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B0861F"/>
          <w:sz w:val="26"/>
        </w:rPr>
        <w:t>GILBERTO SENA</w:t>
      </w:r>
    </w:p>
    <w:p>
      <w:pPr>
        <w:jc w:val="center"/>
      </w:pPr>
      <w:r>
        <w:rPr>
          <w:color w:val="707070"/>
          <w:sz w:val="20"/>
        </w:rPr>
        <w:t>A HERANÇA INVISÍVEL QUE DECIDE O SEU BOLSO</w:t>
      </w:r>
    </w:p>
    <w:p>
      <w:pPr>
        <w:spacing w:before="360"/>
        <w:jc w:val="center"/>
      </w:pPr>
      <w:r>
        <w:rPr>
          <w:b/>
          <w:color w:val="151515"/>
          <w:sz w:val="68"/>
        </w:rPr>
        <w:t>Seja Rico ou Pobre</w:t>
      </w:r>
    </w:p>
    <w:p>
      <w:pPr>
        <w:spacing w:before="320"/>
        <w:jc w:val="center"/>
      </w:pPr>
      <w:r>
        <w:rPr>
          <w:b w:val="0"/>
          <w:i w:val="0"/>
          <w:sz w:val="24"/>
        </w:rPr>
        <w:t xml:space="preserve">As crenças sobre dinheiro que você herdou sem assinar embaixo — e como trocar o roteiro antes que ele decida a sua vida inteira. Uma leitura aplicada de </w:t>
      </w:r>
      <w:r>
        <w:rPr>
          <w:b w:val="0"/>
          <w:i/>
          <w:sz w:val="24"/>
        </w:rPr>
        <w:t>“Pai Rico, Pai Pobre”</w:t>
      </w:r>
      <w:r>
        <w:rPr>
          <w:b w:val="0"/>
          <w:i w:val="0"/>
          <w:sz w:val="24"/>
        </w:rPr>
        <w:t>, na minha voz.</w:t>
      </w:r>
    </w:p>
    <w:p/>
    <w:p/>
    <w:p/>
    <w:p>
      <w:pPr>
        <w:jc w:val="center"/>
      </w:pPr>
      <w:r>
        <w:rPr>
          <w:b/>
          <w:i w:val="0"/>
        </w:rPr>
        <w:t>Gilberto Sena</w:t>
      </w:r>
      <w:r>
        <w:rPr>
          <w:b w:val="0"/>
          <w:i w:val="0"/>
        </w:rPr>
        <w:t xml:space="preserve"> · e-book · 1ª edição, 2026</w:t>
      </w:r>
    </w:p>
    <w:p>
      <w:r>
        <w:br w:type="page"/>
      </w:r>
    </w:p>
    <w:p>
      <w:pPr>
        <w:pStyle w:val="Heading1"/>
      </w:pPr>
      <w:r>
        <w:t>Seja Rico ou Pobre</w:t>
      </w:r>
    </w:p>
    <w:p>
      <w:r>
        <w:rPr>
          <w:b w:val="0"/>
          <w:i w:val="0"/>
          <w:sz w:val="25"/>
        </w:rPr>
        <w:t>A herança invisível que decide o seu bolso — e como reprogramá-la.</w:t>
      </w:r>
    </w:p>
    <w:p>
      <w:r>
        <w:rPr>
          <w:b w:val="0"/>
          <w:i w:val="0"/>
        </w:rPr>
        <w:t xml:space="preserve">Este material é uma </w:t>
      </w:r>
      <w:r>
        <w:rPr>
          <w:b/>
          <w:i w:val="0"/>
        </w:rPr>
        <w:t>leitura aplicada</w:t>
      </w:r>
      <w:r>
        <w:rPr>
          <w:b w:val="0"/>
          <w:i w:val="0"/>
        </w:rPr>
        <w:t xml:space="preserve">, na minha voz, das ideias centrais de </w:t>
      </w:r>
      <w:r>
        <w:rPr>
          <w:b w:val="0"/>
          <w:i/>
        </w:rPr>
        <w:t>“Pai Rico, Pai Pobre”</w:t>
      </w:r>
      <w:r>
        <w:rPr>
          <w:b w:val="0"/>
          <w:i w:val="0"/>
        </w:rPr>
        <w:t xml:space="preserve">, de Robert Kiyosaki e Sharon Lechter. Não é a reprodução do livro deles. É a minha releitura — os conceitos organizados em torno de uma pergunta que me interessa mais que qualquer outra: </w:t>
      </w:r>
      <w:r>
        <w:rPr>
          <w:b/>
          <w:i w:val="0"/>
        </w:rPr>
        <w:t>quais crenças sobre dinheiro você recebeu de graça e nunca auditou?</w:t>
      </w:r>
    </w:p>
    <w:p>
      <w:r>
        <w:rPr>
          <w:b w:val="0"/>
          <w:i w:val="0"/>
        </w:rPr>
        <w:t>O ponto de partida é simples. Ninguém nasce achando que dinheiro é sujo, que rico é ganancioso, que emprego é segurança, que casa é o maior patrimônio. Alguém te ensinou. E o que era proteção para quem te criou virou, para você, um limite mental. Este livro é sobre enxergar esse limite e atravessá-lo.</w:t>
      </w:r>
    </w:p>
    <w:p>
      <w:r>
        <w:rPr>
          <w:b w:val="0"/>
          <w:i w:val="0"/>
          <w:color w:val="707070"/>
          <w:sz w:val="18"/>
        </w:rPr>
        <w:t xml:space="preserve">Uso próprio e formação. As referências a </w:t>
      </w:r>
      <w:r>
        <w:rPr>
          <w:b w:val="0"/>
          <w:i/>
          <w:color w:val="707070"/>
          <w:sz w:val="18"/>
        </w:rPr>
        <w:t>“Pai Rico, Pai Pobre”</w:t>
      </w:r>
      <w:r>
        <w:rPr>
          <w:b w:val="0"/>
          <w:i w:val="0"/>
          <w:color w:val="707070"/>
          <w:sz w:val="18"/>
        </w:rPr>
        <w:t xml:space="preserve"> são sínteses de conceitos, em texto próprio, e não substituem a leitura da obra original. As aplicações práticas e o enquadramento são meus.</w:t>
      </w:r>
    </w:p>
    <w:p>
      <w:pPr>
        <w:jc w:val="center"/>
      </w:pPr>
      <w:r>
        <w:rPr>
          <w:b w:val="0"/>
          <w:i w:val="0"/>
          <w:color w:val="707070"/>
          <w:sz w:val="18"/>
        </w:rPr>
        <w:t>© 2026 Gilberto Sena · GILBERTO SENA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before="160"/>
      </w:pPr>
      <w:r>
        <w:rPr>
          <w:b/>
          <w:color w:val="B0861F"/>
          <w:sz w:val="18"/>
        </w:rPr>
        <w:t>ABERTURA</w:t>
      </w:r>
    </w:p>
    <w:p>
      <w:pPr>
        <w:spacing w:after="20"/>
      </w:pPr>
      <w:r>
        <w:rPr>
          <w:sz w:val="20"/>
        </w:rPr>
        <w:t>Carta ao leitor — a frase que te programou</w:t>
      </w:r>
    </w:p>
    <w:p>
      <w:pPr>
        <w:spacing w:after="20"/>
      </w:pPr>
      <w:r>
        <w:rPr>
          <w:sz w:val="20"/>
        </w:rPr>
        <w:t>Como ler este e-book</w:t>
      </w:r>
    </w:p>
    <w:p>
      <w:pPr>
        <w:spacing w:before="160"/>
      </w:pPr>
      <w:r>
        <w:rPr>
          <w:b/>
          <w:color w:val="B0861F"/>
          <w:sz w:val="18"/>
        </w:rPr>
        <w:t>PARTE I — A HERANÇA QUE VOCÊ NÃO ESCOLHEU</w:t>
      </w:r>
    </w:p>
    <w:p>
      <w:pPr>
        <w:spacing w:after="20"/>
      </w:pPr>
      <w:r>
        <w:rPr>
          <w:sz w:val="20"/>
        </w:rPr>
        <w:t>1 · O roteiro que você decorou antes de saber ler</w:t>
      </w:r>
    </w:p>
    <w:p>
      <w:pPr>
        <w:spacing w:after="20"/>
      </w:pPr>
      <w:r>
        <w:rPr>
          <w:sz w:val="20"/>
        </w:rPr>
        <w:t>2 · “Não dá pra comprar” × “Como eu posso comprar”</w:t>
      </w:r>
    </w:p>
    <w:p>
      <w:pPr>
        <w:spacing w:after="20"/>
      </w:pPr>
      <w:r>
        <w:rPr>
          <w:sz w:val="20"/>
        </w:rPr>
        <w:t>3 · As duas cabeças sobre dinheiro</w:t>
      </w:r>
    </w:p>
    <w:p>
      <w:pPr>
        <w:spacing w:after="20"/>
      </w:pPr>
      <w:r>
        <w:rPr>
          <w:sz w:val="20"/>
        </w:rPr>
        <w:t>4 · A raiz falsa: amor ao dinheiro × falta de dinheiro</w:t>
      </w:r>
    </w:p>
    <w:p>
      <w:pPr>
        <w:spacing w:before="160"/>
      </w:pPr>
      <w:r>
        <w:rPr>
          <w:b/>
          <w:color w:val="B0861F"/>
          <w:sz w:val="18"/>
        </w:rPr>
        <w:t>PARTE II — QUANDO A CRENÇA HERDADA VIRA ALGEMA</w:t>
      </w:r>
    </w:p>
    <w:p>
      <w:pPr>
        <w:spacing w:after="20"/>
      </w:pPr>
      <w:r>
        <w:rPr>
          <w:sz w:val="20"/>
        </w:rPr>
        <w:t>5 · Confundir ativo com passivo</w:t>
      </w:r>
    </w:p>
    <w:p>
      <w:pPr>
        <w:spacing w:after="20"/>
      </w:pPr>
      <w:r>
        <w:rPr>
          <w:sz w:val="20"/>
        </w:rPr>
        <w:t>6 · Trabalhar pelo dinheiro × fazer o dinheiro trabalhar</w:t>
      </w:r>
    </w:p>
    <w:p>
      <w:pPr>
        <w:spacing w:after="20"/>
      </w:pPr>
      <w:r>
        <w:rPr>
          <w:sz w:val="20"/>
        </w:rPr>
        <w:t>7 · A Corrida dos Ratos: medo → trabalho → desejo → dívida</w:t>
      </w:r>
    </w:p>
    <w:p>
      <w:pPr>
        <w:spacing w:after="20"/>
      </w:pPr>
      <w:r>
        <w:rPr>
          <w:sz w:val="20"/>
        </w:rPr>
        <w:t>8 · “Estude, tire nota, arruma emprego seguro”</w:t>
      </w:r>
    </w:p>
    <w:p>
      <w:pPr>
        <w:spacing w:after="20"/>
      </w:pPr>
      <w:r>
        <w:rPr>
          <w:sz w:val="20"/>
        </w:rPr>
        <w:t>9 · Segurança × inteligência</w:t>
      </w:r>
    </w:p>
    <w:p>
      <w:pPr>
        <w:spacing w:before="160"/>
      </w:pPr>
      <w:r>
        <w:rPr>
          <w:b/>
          <w:color w:val="B0861F"/>
          <w:sz w:val="18"/>
        </w:rPr>
        <w:t>PARTE III — OS CINCO MUROS MENTAIS</w:t>
      </w:r>
    </w:p>
    <w:p>
      <w:pPr>
        <w:spacing w:after="20"/>
      </w:pPr>
      <w:r>
        <w:rPr>
          <w:sz w:val="20"/>
        </w:rPr>
        <w:t>10 · Medo de perder</w:t>
      </w:r>
    </w:p>
    <w:p>
      <w:pPr>
        <w:spacing w:after="20"/>
      </w:pPr>
      <w:r>
        <w:rPr>
          <w:sz w:val="20"/>
        </w:rPr>
        <w:t>11 · Ceticismo — a voz do “o céu vai cair”</w:t>
      </w:r>
    </w:p>
    <w:p>
      <w:pPr>
        <w:spacing w:after="20"/>
      </w:pPr>
      <w:r>
        <w:rPr>
          <w:sz w:val="20"/>
        </w:rPr>
        <w:t>12 · Preguiça disfarçada de ocupação</w:t>
      </w:r>
    </w:p>
    <w:p>
      <w:pPr>
        <w:spacing w:after="20"/>
      </w:pPr>
      <w:r>
        <w:rPr>
          <w:sz w:val="20"/>
        </w:rPr>
        <w:t>13 · Maus hábitos — pagar todo mundo antes de si</w:t>
      </w:r>
    </w:p>
    <w:p>
      <w:pPr>
        <w:spacing w:after="20"/>
      </w:pPr>
      <w:r>
        <w:rPr>
          <w:sz w:val="20"/>
        </w:rPr>
        <w:t>14 · Arrogância — o que você não sabe te custa caro</w:t>
      </w:r>
    </w:p>
    <w:p>
      <w:pPr>
        <w:spacing w:before="160"/>
      </w:pPr>
      <w:r>
        <w:rPr>
          <w:b/>
          <w:color w:val="B0861F"/>
          <w:sz w:val="18"/>
        </w:rPr>
        <w:t>PARTE IV — REPROGRAMAR A HERANÇA</w:t>
      </w:r>
    </w:p>
    <w:p>
      <w:pPr>
        <w:spacing w:after="20"/>
      </w:pPr>
      <w:r>
        <w:rPr>
          <w:sz w:val="20"/>
        </w:rPr>
        <w:t>15 · Alfabetização financeira: a história que os números contam</w:t>
      </w:r>
    </w:p>
    <w:p>
      <w:pPr>
        <w:spacing w:after="20"/>
      </w:pPr>
      <w:r>
        <w:rPr>
          <w:sz w:val="20"/>
        </w:rPr>
        <w:t>16 · Cuide do seu negócio (mesmo com emprego)</w:t>
      </w:r>
    </w:p>
    <w:p>
      <w:pPr>
        <w:spacing w:after="20"/>
      </w:pPr>
      <w:r>
        <w:rPr>
          <w:sz w:val="20"/>
        </w:rPr>
        <w:t>17 · Pague-se primeiro: disciplina como pressão criativa</w:t>
      </w:r>
    </w:p>
    <w:p>
      <w:pPr>
        <w:spacing w:after="20"/>
      </w:pPr>
      <w:r>
        <w:rPr>
          <w:sz w:val="20"/>
        </w:rPr>
        <w:t>18 · Trabalhe para aprender, não pelo dinheiro</w:t>
      </w:r>
    </w:p>
    <w:p>
      <w:pPr>
        <w:spacing w:after="20"/>
      </w:pPr>
      <w:r>
        <w:rPr>
          <w:sz w:val="20"/>
        </w:rPr>
        <w:t>19 · A herança emocional e a dívida que não é sua</w:t>
      </w:r>
    </w:p>
    <w:p>
      <w:pPr>
        <w:spacing w:before="160"/>
      </w:pPr>
      <w:r>
        <w:rPr>
          <w:b/>
          <w:color w:val="B0861F"/>
          <w:sz w:val="18"/>
        </w:rPr>
        <w:t>PARTE V — DO “NÃO POSSO” AO “COMO EU FAÇO”</w:t>
      </w:r>
    </w:p>
    <w:p>
      <w:pPr>
        <w:spacing w:after="20"/>
      </w:pPr>
      <w:r>
        <w:rPr>
          <w:sz w:val="20"/>
        </w:rPr>
        <w:t>20 · Trocar o roteiro em 30 dias</w:t>
      </w:r>
    </w:p>
    <w:p>
      <w:pPr>
        <w:spacing w:after="20"/>
      </w:pPr>
      <w:r>
        <w:rPr>
          <w:sz w:val="20"/>
        </w:rPr>
        <w:t>Caixa de ferramentas</w:t>
      </w:r>
    </w:p>
    <w:p>
      <w:r>
        <w:br w:type="page"/>
      </w:r>
    </w:p>
    <w:p>
      <w:r>
        <w:br w:type="page"/>
      </w:r>
    </w:p>
    <w:p>
      <w:r>
        <w:rPr>
          <w:b/>
          <w:color w:val="B0861F"/>
          <w:sz w:val="18"/>
        </w:rPr>
        <w:t>ABERTURA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Carta ao leitor</w:t>
      </w:r>
    </w:p>
    <w:p>
      <w:pPr>
        <w:jc w:val="both"/>
      </w:pPr>
      <w:r>
        <w:rPr>
          <w:b w:val="0"/>
          <w:i w:val="0"/>
          <w:color w:val="2A2A2A"/>
          <w:sz w:val="25"/>
        </w:rPr>
        <w:t>A frase que mais moldou a sua vida financeira você ouviu antes de saber contar dinheiro.</w:t>
      </w:r>
    </w:p>
    <w:p>
      <w:pPr>
        <w:jc w:val="both"/>
      </w:pPr>
      <w:r>
        <w:rPr>
          <w:b w:val="0"/>
          <w:i w:val="0"/>
        </w:rPr>
        <w:t>Pode ter sido “dinheiro não traz felicidade”. Pode ter sido “rico é tudo ladrão”. Pode ter sido “na nossa família a gente trabalha, não fica sonhando”. Ou o clássico, dito com carinho e com aperto no peito: “isso a gente não pode comprar”. Você não anotou. Não precisou. O cérebro de criança grava esse tipo de coisa como se fosse lei da física.</w:t>
      </w:r>
    </w:p>
    <w:p>
      <w:pPr>
        <w:jc w:val="both"/>
      </w:pPr>
      <w:r>
        <w:rPr>
          <w:b w:val="0"/>
          <w:i w:val="0"/>
        </w:rPr>
        <w:t>Anos depois, você toma decisões de adulto — que emprego aceitar, se abre um negócio, se investe ou não, quanto cobra pelo seu trabalho, se briga por um aumento — e acha que está decidindo com a razão. Não está. Está obedecendo a um roteiro que alguém escreveu para você quando você tinha seis anos.</w:t>
      </w:r>
    </w:p>
    <w:p>
      <w:pPr>
        <w:jc w:val="both"/>
      </w:pPr>
      <w:r>
        <w:rPr>
          <w:b w:val="0"/>
          <w:i/>
        </w:rPr>
        <w:t>“Pai Rico, Pai Pobre”</w:t>
      </w:r>
      <w:r>
        <w:rPr>
          <w:b w:val="0"/>
          <w:i w:val="0"/>
        </w:rPr>
        <w:t xml:space="preserve"> é, no fundo, um livro sobre isso. Kiyosaki teve a sorte estranha de crescer entre dois homens fortes que pensavam o dinheiro de formas opostas: um pai instruído, funcionário, que morreu deixando contas; e o pai de um amigo, com pouca escola e muito negócio, que morreu deixando império. Os dois trabalhavam duro. Os dois eram inteligentes. A diferença estava </w:t>
      </w:r>
      <w:r>
        <w:rPr>
          <w:b/>
          <w:i w:val="0"/>
        </w:rPr>
        <w:t>na cabeça</w:t>
      </w:r>
      <w:r>
        <w:rPr>
          <w:b w:val="0"/>
          <w:i w:val="0"/>
        </w:rPr>
        <w:t xml:space="preserve"> — nas frases que cada um repetia sobre o que o dinheiro é e como ele funciona.</w:t>
      </w:r>
    </w:p>
    <w:p>
      <w:pPr>
        <w:spacing w:before="160"/>
        <w:ind w:left="432"/>
        <w:pBdr>
          <w:left w:val="single" w:sz="18" w:space="8" w:color="B0861F"/>
        </w:pBdr>
      </w:pPr>
      <w:r>
        <w:rPr>
          <w:b w:val="0"/>
          <w:i/>
          <w:color w:val="151515"/>
        </w:rPr>
        <w:t xml:space="preserve">Meu pai pobre dizia: “não posso comprar isso.” Meu pai rico proibia essa frase e mandava perguntar: “como eu posso comprar isso?” Uma fecha o cérebro. A outra obriga a pensar. </w:t>
      </w:r>
    </w:p>
    <w:p>
      <w:pPr>
        <w:ind w:left="432"/>
      </w:pPr>
      <w:r>
        <w:rPr>
          <w:b/>
          <w:color w:val="B0861F"/>
          <w:sz w:val="16"/>
        </w:rPr>
        <w:t>IDEIA CENTRAL DE PAI RICO, PAI POBRE · EM PARÁFRASE</w:t>
      </w:r>
    </w:p>
    <w:p>
      <w:pPr>
        <w:jc w:val="both"/>
      </w:pPr>
      <w:r>
        <w:rPr>
          <w:b w:val="0"/>
          <w:i w:val="0"/>
        </w:rPr>
        <w:t xml:space="preserve">O que eu faço aqui é pegar essa ideia e as outras do livro — ativo e passivo, a Corrida dos Ratos, trabalhar para aprender, os obstáculos mentais — e organizar tudo em volta da pergunta que me parece a mais útil: </w:t>
      </w:r>
      <w:r>
        <w:rPr>
          <w:b/>
          <w:i w:val="0"/>
        </w:rPr>
        <w:t>qual parte da minha cabeça sobre dinheiro é minha, e qual parte eu só herdei?</w:t>
      </w:r>
    </w:p>
    <w:p>
      <w:pPr>
        <w:jc w:val="both"/>
      </w:pPr>
      <w:r>
        <w:rPr>
          <w:b w:val="0"/>
          <w:i w:val="0"/>
        </w:rPr>
        <w:t>Não é sobre culpar quem te criou. Eles te deram o que tinham. Muitas vezes o que tinham era medo, e o medo os manteve vivos. Mas o que foi sobrevivência para uma geração pode virar jaula para a seguinte. Reconhecer isso não é ingratidão. É maturidade — e é o primeiro passo para escolher outro caminho.</w:t>
      </w:r>
    </w:p>
    <w:p>
      <w:pPr>
        <w:jc w:val="both"/>
      </w:pPr>
      <w:r>
        <w:rPr>
          <w:b w:val="0"/>
          <w:i w:val="0"/>
        </w:rPr>
        <w:t>“Seja rico ou pobre” não é ameaça. É constatação. A cada mês, a cada decisão de dinheiro, você está votando num dos dois. E o voto quase sempre é automático, ditado pela herança. Este livro é para tornar o voto consciente.</w:t>
      </w:r>
    </w:p>
    <w:p>
      <w:r>
        <w:br w:type="page"/>
      </w:r>
    </w:p>
    <w:p>
      <w:r>
        <w:rPr>
          <w:b/>
          <w:color w:val="B0861F"/>
          <w:sz w:val="18"/>
        </w:rPr>
        <w:t>ABERTURA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Como ler este e-book</w:t>
      </w:r>
    </w:p>
    <w:p>
      <w:pPr>
        <w:jc w:val="both"/>
      </w:pPr>
      <w:r>
        <w:rPr>
          <w:b w:val="0"/>
          <w:i w:val="0"/>
        </w:rPr>
        <w:t>Todo capítulo segue a mesma estrutura: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  <w:shd w:val="clear" w:color="auto" w:fill="0F1419"/>
          </w:tcPr>
          <w:p>
            <w:r>
              <w:rPr>
                <w:b/>
                <w:color w:val="F4F1EA"/>
                <w:sz w:val="18"/>
              </w:rPr>
            </w:r>
            <w:r>
              <w:rPr>
                <w:b/>
                <w:i w:val="0"/>
                <w:color w:val="F4F1EA"/>
                <w:sz w:val="18"/>
              </w:rPr>
              <w:t>Bloco</w:t>
            </w:r>
          </w:p>
        </w:tc>
        <w:tc>
          <w:tcPr>
            <w:tcW w:type="dxa" w:w="4658"/>
            <w:shd w:val="clear" w:color="auto" w:fill="0F1419"/>
          </w:tcPr>
          <w:p>
            <w:r>
              <w:rPr>
                <w:b/>
                <w:color w:val="F4F1EA"/>
                <w:sz w:val="18"/>
              </w:rPr>
            </w:r>
            <w:r>
              <w:rPr>
                <w:b/>
                <w:i w:val="0"/>
                <w:color w:val="F4F1EA"/>
                <w:sz w:val="18"/>
              </w:rPr>
              <w:t>O que traz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Texto principal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ideia, na minha voz.</w:t>
            </w:r>
          </w:p>
        </w:tc>
      </w:tr>
      <w:tr>
        <w:tc>
          <w:tcPr>
            <w:tcW w:type="dxa" w:w="4658"/>
            <w:shd w:val="clear" w:color="auto" w:fill="FAF8F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 crença herdada</w:t>
            </w:r>
          </w:p>
        </w:tc>
        <w:tc>
          <w:tcPr>
            <w:tcW w:type="dxa" w:w="4658"/>
            <w:shd w:val="clear" w:color="auto" w:fill="FAF8F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frase de fundo que costuma estar por trás do problema.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 que o livro mostra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Caixa escura. A síntese do conceito de </w:t>
            </w:r>
            <w:r>
              <w:rPr>
                <w:b w:val="0"/>
                <w:i/>
                <w:sz w:val="18"/>
              </w:rPr>
              <w:t>Pai Rico, Pai Pobre</w:t>
            </w:r>
            <w:r>
              <w:rPr>
                <w:b w:val="0"/>
                <w:i w:val="0"/>
                <w:sz w:val="18"/>
              </w:rPr>
              <w:t xml:space="preserve"> ligado ao ponto.</w:t>
            </w:r>
          </w:p>
        </w:tc>
      </w:tr>
      <w:tr>
        <w:tc>
          <w:tcPr>
            <w:tcW w:type="dxa" w:w="4658"/>
            <w:shd w:val="clear" w:color="auto" w:fill="FAF8F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Na prática</w:t>
            </w:r>
          </w:p>
        </w:tc>
        <w:tc>
          <w:tcPr>
            <w:tcW w:type="dxa" w:w="4658"/>
            <w:shd w:val="clear" w:color="auto" w:fill="FAF8F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Exemplo concreto e um movimento pequeno para fazer esta semana.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Ferramenta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Um exercício curto, às vezes preenchível.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 xml:space="preserve">Leia na ordem — as partes se apoiam. A </w:t>
      </w:r>
      <w:r>
        <w:rPr>
          <w:b/>
          <w:i w:val="0"/>
        </w:rPr>
        <w:t>Parte I</w:t>
      </w:r>
      <w:r>
        <w:rPr>
          <w:b w:val="0"/>
          <w:i w:val="0"/>
        </w:rPr>
        <w:t xml:space="preserve"> é o diagnóstico das crenças. A </w:t>
      </w:r>
      <w:r>
        <w:rPr>
          <w:b/>
          <w:i w:val="0"/>
        </w:rPr>
        <w:t>II</w:t>
      </w:r>
      <w:r>
        <w:rPr>
          <w:b w:val="0"/>
          <w:i w:val="0"/>
        </w:rPr>
        <w:t xml:space="preserve"> mostra como elas viram limite prático no bolso. A </w:t>
      </w:r>
      <w:r>
        <w:rPr>
          <w:b/>
          <w:i w:val="0"/>
        </w:rPr>
        <w:t>III</w:t>
      </w:r>
      <w:r>
        <w:rPr>
          <w:b w:val="0"/>
          <w:i w:val="0"/>
        </w:rPr>
        <w:t xml:space="preserve"> são os cinco muros mentais que aparecem quando você tenta mudar. A </w:t>
      </w:r>
      <w:r>
        <w:rPr>
          <w:b/>
          <w:i w:val="0"/>
        </w:rPr>
        <w:t>IV</w:t>
      </w:r>
      <w:r>
        <w:rPr>
          <w:b w:val="0"/>
          <w:i w:val="0"/>
        </w:rPr>
        <w:t xml:space="preserve"> é o método de reprogramação. A </w:t>
      </w:r>
      <w:r>
        <w:rPr>
          <w:b/>
          <w:i w:val="0"/>
        </w:rPr>
        <w:t>V</w:t>
      </w:r>
      <w:r>
        <w:rPr>
          <w:b w:val="0"/>
          <w:i w:val="0"/>
        </w:rPr>
        <w:t xml:space="preserve"> é o plano de execução.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UM AVISO RETO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Ler não troca crença. Crença troca com </w:t>
      </w:r>
      <w:r>
        <w:rPr>
          <w:b/>
          <w:i w:val="0"/>
        </w:rPr>
        <w:t>experiência nova, repetida</w:t>
      </w:r>
      <w:r>
        <w:rPr>
          <w:b w:val="0"/>
          <w:i w:val="0"/>
        </w:rPr>
        <w:t>. Escolha uma ferramenta por semana e use até doer menos. É assim — e só assim — que o roteiro velho perde a força.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ESTE LIVRO NÃO É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>Não é promessa de enriquecimento rápido. Não é dica de investimento. Não é o texto de Kiyosaki reescrito. É uma releitura dos conceitos dele, com o meu ângulo — as crenças herdadas — e as minhas aplicações.</w:t>
      </w:r>
    </w:p>
    <w:p>
      <w:pPr>
        <w:spacing w:after="40"/>
      </w:pPr>
    </w:p>
    <w:p/>
    <w:p/>
    <w:p/>
    <w:p/>
    <w:p/>
    <w:p/>
    <w:p>
      <w:r>
        <w:rPr>
          <w:b/>
          <w:color w:val="B0861F"/>
          <w:sz w:val="22"/>
        </w:rPr>
        <w:t>PARTE I</w:t>
      </w:r>
    </w:p>
    <w:p>
      <w:pPr>
        <w:spacing w:before="120"/>
      </w:pPr>
      <w:r>
        <w:rPr>
          <w:b/>
          <w:color w:val="151515"/>
          <w:sz w:val="52"/>
        </w:rPr>
        <w:t>A herança que você não escolheu</w:t>
      </w:r>
    </w:p>
    <w:p>
      <w:pPr>
        <w:spacing w:before="240"/>
      </w:pPr>
      <w:r>
        <w:rPr>
          <w:b w:val="0"/>
          <w:i w:val="0"/>
          <w:sz w:val="24"/>
        </w:rPr>
        <w:t>Antes de falar de investimento, de ativo, de fluxo de caixa, a gente precisa abrir o porão. Lá estão as frases que você decorou sem perceber e que hoje decidem, no automático, o que você acha possível e o que você acha loucura.</w:t>
      </w:r>
    </w:p>
    <w:p>
      <w:r>
        <w:br w:type="page"/>
      </w:r>
    </w:p>
    <w:p>
      <w:r>
        <w:br w:type="page"/>
      </w:r>
    </w:p>
    <w:p>
      <w:r>
        <w:rPr>
          <w:b/>
          <w:color w:val="B0861F"/>
          <w:sz w:val="18"/>
        </w:rPr>
        <w:t>PARTE I · CAPÍTULO 1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O roteiro que você decorou antes de saber ler</w:t>
      </w:r>
    </w:p>
    <w:p>
      <w:pPr>
        <w:jc w:val="both"/>
      </w:pPr>
      <w:r>
        <w:rPr>
          <w:b w:val="0"/>
          <w:i w:val="0"/>
          <w:color w:val="2A2A2A"/>
          <w:sz w:val="25"/>
        </w:rPr>
        <w:t>Você aprendeu a lidar com dinheiro do mesmo jeito que aprendeu a falar: por imitação, sem aula, sem perceber que estava aprendendo.</w:t>
      </w:r>
    </w:p>
    <w:p>
      <w:pPr>
        <w:jc w:val="both"/>
      </w:pPr>
      <w:r>
        <w:rPr>
          <w:b w:val="0"/>
          <w:i w:val="0"/>
        </w:rPr>
        <w:t xml:space="preserve">Ninguém senta uma criança e diz “agora vou te ensinar sua relação com o dinheiro”. O ensino acontece de outro jeito. Na cara que o adulto faz quando chega a conta de luz. No tom de voz quando alguém fala de gente rica. No que se pode e no que não se pode pedir no supermercado. No silêncio sobre salário. Em vinte anos disso, você não tem uma opinião sobre dinheiro — você tem um </w:t>
      </w:r>
      <w:r>
        <w:rPr>
          <w:b/>
          <w:i w:val="0"/>
        </w:rPr>
        <w:t>reflexo</w:t>
      </w:r>
      <w:r>
        <w:rPr>
          <w:b w:val="0"/>
          <w:i w:val="0"/>
        </w:rPr>
        <w:t>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“É assim que a nossa família lida com dinheiro.” Dito ou não dito, esse é o contrato que você assinou sem ler. E ele inclui cláusulas do tipo: até quanto é seguro querer, o que é ambição demais, quem tem direito de ficar rico, o que é gastar bem e o que é gastar errado.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>Kiyosaki cresceu ouvindo dois roteiros ao mesmo tempo. Um pai dizia que os ricos deviam pagar mais imposto; o outro, que imposto pune quem produz. Um dizia “nossa casa é o maior investimento”; o outro, “a casa é uma dívida”. Um mandava estudar para conseguir emprego numa boa empresa; o outro, estudar para ser dono da empresa. Nenhuma das frases era neutra. Cada uma era um programa mental sendo instalado — e cada pai colheu, décadas depois, o resultado do seu.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</w:t>
      </w:r>
    </w:p>
    <w:p>
      <w:pPr>
        <w:jc w:val="both"/>
      </w:pPr>
      <w:r>
        <w:rPr>
          <w:b/>
          <w:i w:val="0"/>
        </w:rPr>
        <w:t>Situação:</w:t>
      </w:r>
      <w:r>
        <w:rPr>
          <w:b w:val="0"/>
          <w:i w:val="0"/>
        </w:rPr>
        <w:t xml:space="preserve"> aparece uma oportunidade de negócio ou de investimento. Antes de qualquer análise, você já sente um “isso não é pra mim”. Repare: esse “não é pra mim” raramente é conclusão. É reflexo. É a voz de alguém que te criou, falando pela sua boca.</w:t>
      </w:r>
    </w:p>
    <w:p>
      <w:pPr>
        <w:jc w:val="both"/>
      </w:pPr>
      <w:r>
        <w:rPr>
          <w:b/>
          <w:i w:val="0"/>
        </w:rPr>
        <w:t>Movimento da semana:</w:t>
      </w:r>
      <w:r>
        <w:rPr>
          <w:b w:val="0"/>
          <w:i w:val="0"/>
        </w:rPr>
        <w:t xml:space="preserve"> escreva as cinco frases sobre dinheiro que você mais ouviu quando criança. Do lado de cada uma, marque: </w:t>
      </w:r>
      <w:r>
        <w:rPr>
          <w:b w:val="0"/>
          <w:i/>
        </w:rPr>
        <w:t>isso ainda é verdade pra mim, ou só me protege de um perigo que não existe mais?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INVENTÁRIO DE CRENÇAS HERDADAS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Complete, por escrito: </w:t>
      </w:r>
      <w:r>
        <w:br/>
      </w:r>
      <w:r>
        <w:rPr>
          <w:b w:val="0"/>
          <w:i w:val="0"/>
        </w:rPr>
        <w:t xml:space="preserve">“Sobre dinheiro, na minha casa se dizia ______________.” </w:t>
      </w:r>
      <w:r>
        <w:br/>
      </w:r>
      <w:r>
        <w:rPr>
          <w:b w:val="0"/>
          <w:i w:val="0"/>
        </w:rPr>
        <w:t xml:space="preserve">“Sobre gente rica, se dizia ______________.” </w:t>
      </w:r>
      <w:r>
        <w:br/>
      </w:r>
      <w:r>
        <w:rPr>
          <w:b w:val="0"/>
          <w:i w:val="0"/>
        </w:rPr>
        <w:t xml:space="preserve">“Sobre pedir, poupar e gastar, a regra era ______________.” </w:t>
      </w:r>
      <w:r>
        <w:br/>
      </w:r>
      <w:r>
        <w:rPr>
          <w:b w:val="0"/>
          <w:i w:val="0"/>
        </w:rPr>
        <w:t>“A frase que mais me limita hoje é ______________ — e ela é do(a) ______________.”</w:t>
      </w:r>
    </w:p>
    <w:p>
      <w:pPr>
        <w:spacing w:after="40"/>
      </w:pPr>
    </w:p>
    <w:p>
      <w:r>
        <w:br w:type="page"/>
      </w:r>
    </w:p>
    <w:p>
      <w:r>
        <w:rPr>
          <w:b/>
          <w:color w:val="B0861F"/>
          <w:sz w:val="18"/>
        </w:rPr>
        <w:t>PARTE I · CAPÍTULO 2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“Não dá pra comprar” × “Como eu posso comprar”</w:t>
      </w:r>
    </w:p>
    <w:p>
      <w:pPr>
        <w:jc w:val="both"/>
      </w:pPr>
      <w:r>
        <w:rPr>
          <w:b w:val="0"/>
          <w:i w:val="0"/>
          <w:color w:val="2A2A2A"/>
          <w:sz w:val="25"/>
        </w:rPr>
        <w:t>Duas frases. Uma fecha a porta. A outra abre uma sala cheia de possibilidades. A diferença entre um rico e um pobre muitas vezes está em qual das duas ele diz no automático.</w:t>
      </w:r>
    </w:p>
    <w:p>
      <w:pPr>
        <w:jc w:val="both"/>
      </w:pPr>
      <w:r>
        <w:rPr>
          <w:b w:val="0"/>
          <w:i w:val="0"/>
        </w:rPr>
        <w:t>“Não dá pra comprar” é uma afirmação. Termina o assunto. O cérebro entende que não há o que pensar e desliga. “Como eu posso comprar isso?” é uma pergunta. Obriga o cérebro a trabalhar, a procurar caminho, a inventar alternativa. Não é sobre comprar tudo o que se quer. É sobre manter a mente ligada em vez de treiná-la para desistir.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“A gente não tem condição.” Repetida mil vezes, ela deixa de descrever a conta bancária e passa a descrever </w:t>
      </w:r>
      <w:r>
        <w:rPr>
          <w:b/>
          <w:i w:val="0"/>
        </w:rPr>
        <w:t>você</w:t>
      </w:r>
      <w:r>
        <w:rPr>
          <w:b w:val="0"/>
          <w:i w:val="0"/>
        </w:rPr>
        <w:t>. Vira identidade. E identidade a gente defende, mesmo quando ela nos machuca.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>No livro, “não dá pra comprar” é tratada como preguiça mental e como mentira que o espírito reconhece. Ela traz junto uma sensação de desamparo, às vezes de desânimo. Já “como eu posso comprar isso?” abre desejo, energia, plano. A ideia não é romântica: é neurológica. Pergunta boa é ferramenta de pensar. Afirmação de derrota é ferramenta de parar.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 · RELAÇÃO COM VOCÊ MESMO</w:t>
      </w:r>
    </w:p>
    <w:p>
      <w:pPr>
        <w:jc w:val="both"/>
      </w:pPr>
      <w:r>
        <w:rPr>
          <w:b w:val="0"/>
          <w:i w:val="0"/>
        </w:rPr>
        <w:t xml:space="preserve">Toda vez que “não dá” aparecer, reescreva na hora, por escrito: </w:t>
      </w:r>
      <w:r>
        <w:rPr>
          <w:b w:val="0"/>
          <w:i/>
        </w:rPr>
        <w:t>“como eu poderia ter acesso a isso — em 90 dias, em 1 ano, de um jeito que eu ainda não enxerguei?”</w:t>
      </w:r>
      <w:r>
        <w:rPr>
          <w:b w:val="0"/>
          <w:i w:val="0"/>
        </w:rPr>
        <w:t xml:space="preserve"> Não precisa achar a resposta agora. Precisa deixar a pergunta aberta. O cérebro trabalha nela sozinho, no fundo, enquanto você faz outra coisa.</w:t>
      </w:r>
    </w:p>
    <w:p>
      <w:pPr>
        <w:spacing w:before="200" w:after="40"/>
      </w:pPr>
      <w:r>
        <w:rPr>
          <w:b/>
          <w:color w:val="B0861F"/>
          <w:sz w:val="18"/>
        </w:rPr>
        <w:t>NA PRÁTICA · DENTRO DA EMPRESA</w:t>
      </w:r>
    </w:p>
    <w:p>
      <w:pPr>
        <w:jc w:val="both"/>
      </w:pPr>
      <w:r>
        <w:rPr>
          <w:b w:val="0"/>
          <w:i w:val="0"/>
        </w:rPr>
        <w:t>Se o seu time responde a todo projeto novo com “não dá”, você tem um problema de cultura, não de recurso. Instale a pergunta como norma: em vez de “não dá pra entregar em outubro”, exija “o que precisaria ser verdade pra dar em outubro?”. Muda a reunião inteira.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DIÁRIO DO “COMO EU POSSO”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Uma linha por dia. Coluna 1: o “não dá” que apareceu hoje. Coluna 2: a versão em pergunta. Coluna 3: um primeiro passo pequeno, de 15 minutos. Ao fim de duas semanas você vai ver que metade dos “não dá” era só hábito de fala.</w:t>
      </w:r>
    </w:p>
    <w:p>
      <w:pPr>
        <w:spacing w:after="40"/>
      </w:pPr>
    </w:p>
    <w:p>
      <w:r>
        <w:br w:type="page"/>
      </w:r>
    </w:p>
    <w:p>
      <w:r>
        <w:rPr>
          <w:b/>
          <w:color w:val="B0861F"/>
          <w:sz w:val="18"/>
        </w:rPr>
        <w:t>PARTE I · CAPÍTULO 3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As duas cabeças sobre dinheiro</w:t>
      </w:r>
    </w:p>
    <w:p>
      <w:pPr>
        <w:jc w:val="both"/>
      </w:pPr>
      <w:r>
        <w:rPr>
          <w:b w:val="0"/>
          <w:i w:val="0"/>
          <w:color w:val="2A2A2A"/>
          <w:sz w:val="25"/>
        </w:rPr>
        <w:t>Existe a cabeça que enxerga o dinheiro como algo que se ganha, se gasta e acaba. E existe a cabeça que enxerga o dinheiro como algo que se constrói, se coloca para trabalhar e se multiplica. Você opera quase sempre com uma só — e não escolheu qual.</w:t>
      </w:r>
    </w:p>
    <w:p>
      <w:pPr>
        <w:jc w:val="both"/>
      </w:pPr>
      <w:r>
        <w:rPr>
          <w:b w:val="0"/>
          <w:i w:val="0"/>
        </w:rPr>
        <w:t xml:space="preserve">A primeira cabeça pensa em </w:t>
      </w:r>
      <w:r>
        <w:rPr>
          <w:b/>
          <w:i w:val="0"/>
        </w:rPr>
        <w:t>renda</w:t>
      </w:r>
      <w:r>
        <w:rPr>
          <w:b w:val="0"/>
          <w:i w:val="0"/>
        </w:rPr>
        <w:t xml:space="preserve">: quanto entra, quanto sai, o que sobra. A vida gira em torno do contracheque. A segunda cabeça pensa em </w:t>
      </w:r>
      <w:r>
        <w:rPr>
          <w:b/>
          <w:i w:val="0"/>
        </w:rPr>
        <w:t>patrimônio que gera renda</w:t>
      </w:r>
      <w:r>
        <w:rPr>
          <w:b w:val="0"/>
          <w:i w:val="0"/>
        </w:rPr>
        <w:t>: o que eu posso adquirir que ponha dinheiro no meu bolso mesmo quando eu não estiver trabalhando. As duas precisam de esforço. Só que uma constrói uma escada e a outra corre numa esteira.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“Dinheiro é pra pagar as contas.” Ponto. Nessa frase não existe a ideia de excedente com propósito. O que sobra é para gastar, porque amanhã vem mais. A cabeça de construção simplesmente não foi instalada — não porque você é burro, mas porque ninguém te mostrou.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>A tese mais repetida do livro, em paráfrase: os pobres e a classe média trabalham pelo dinheiro; os ricos fazem o dinheiro trabalhar para eles. Não é sobre quanto se ganha — é sobre para onde o dinheiro vai depois que entra. Quem foi educado só na primeira cabeça pode ter salário alto e viver apertado, porque a despesa sempre acompanha a renda. Kiyosaki chama o excedente na coluna de ativos de “empregado que trabalha 24 horas por dia, inclusive por gerações”.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</w:t>
      </w:r>
    </w:p>
    <w:p>
      <w:pPr>
        <w:jc w:val="both"/>
      </w:pPr>
      <w:r>
        <w:rPr>
          <w:b w:val="0"/>
          <w:i w:val="0"/>
        </w:rPr>
        <w:t xml:space="preserve">Faça a pergunta desconfortável sobre o seu último aumento de renda (salário, faturamento, bônus): </w:t>
      </w:r>
      <w:r>
        <w:rPr>
          <w:b w:val="0"/>
          <w:i/>
        </w:rPr>
        <w:t>ele virou patrimônio que gera renda, ou virou padrão de vida mais caro?</w:t>
      </w:r>
      <w:r>
        <w:rPr>
          <w:b w:val="0"/>
          <w:i w:val="0"/>
        </w:rPr>
        <w:t xml:space="preserve"> Se a resposta é “padrão de vida”, você recebeu um aumento e continuou operando na primeira cabeça.</w:t>
      </w:r>
    </w:p>
    <w:p>
      <w:pPr>
        <w:jc w:val="both"/>
      </w:pPr>
      <w:r>
        <w:rPr>
          <w:b/>
          <w:i w:val="0"/>
        </w:rPr>
        <w:t>Movimento da semana:</w:t>
      </w:r>
      <w:r>
        <w:rPr>
          <w:b w:val="0"/>
          <w:i w:val="0"/>
        </w:rPr>
        <w:t xml:space="preserve"> separe, agora, um percentual fixo e pequeno de tudo que entra — 10% se der, 5% se não der — para a segunda cabeça. Esse dinheiro não paga conta. Ele só serve para comprar coisas que geram renda. Comece antes de “sobrar”. Nunca sobra.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DUAS COLUNAS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Numa folha, duas colunas. Esquerda: “o que eu comprei nos últimos 12 meses que </w:t>
      </w:r>
      <w:r>
        <w:rPr>
          <w:b/>
          <w:i w:val="0"/>
        </w:rPr>
        <w:t>põe</w:t>
      </w:r>
      <w:r>
        <w:rPr>
          <w:b w:val="0"/>
          <w:i w:val="0"/>
        </w:rPr>
        <w:t xml:space="preserve"> dinheiro no meu bolso”. Direita: “o que eu comprei que </w:t>
      </w:r>
      <w:r>
        <w:rPr>
          <w:b/>
          <w:i w:val="0"/>
        </w:rPr>
        <w:t>tira</w:t>
      </w:r>
      <w:r>
        <w:rPr>
          <w:b w:val="0"/>
          <w:i w:val="0"/>
        </w:rPr>
        <w:t xml:space="preserve"> dinheiro do meu bolso todo mês”. A folha vai contar a verdade sobre qual cabeça está no comando.</w:t>
      </w:r>
    </w:p>
    <w:p>
      <w:pPr>
        <w:spacing w:after="40"/>
      </w:pPr>
    </w:p>
    <w:p>
      <w:r>
        <w:br w:type="page"/>
      </w:r>
    </w:p>
    <w:p>
      <w:r>
        <w:rPr>
          <w:b/>
          <w:color w:val="B0861F"/>
          <w:sz w:val="18"/>
        </w:rPr>
        <w:t>PARTE I · CAPÍTULO 4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A raiz falsa: amor ao dinheiro × falta de dinheiro</w:t>
      </w:r>
    </w:p>
    <w:p>
      <w:pPr>
        <w:jc w:val="both"/>
      </w:pPr>
      <w:r>
        <w:rPr>
          <w:b w:val="0"/>
          <w:i w:val="0"/>
          <w:color w:val="2A2A2A"/>
          <w:sz w:val="25"/>
        </w:rPr>
        <w:t>Você provavelmente ouviu que “o amor ao dinheiro é a raiz de todo mal”. E provavelmente nunca ouviu a outra metade da conversa: que a falta de dinheiro também produz muito mal — vergonha, submissão, escolhas ruins, gente presa onde não devia estar.</w:t>
      </w:r>
    </w:p>
    <w:p>
      <w:pPr>
        <w:jc w:val="both"/>
      </w:pPr>
      <w:r>
        <w:rPr>
          <w:b w:val="0"/>
          <w:i w:val="0"/>
        </w:rPr>
        <w:t xml:space="preserve">As duas frases são armadilhas quando viram dogma. “Amor ao dinheiro é mau” ensina a pessoa a ter medo de querer, a sabotar o próprio crescimento, a se sentir suja por cobrar bem. “Falta de dinheiro é a raiz do mal” pode virar desculpa para ganância cega. A saída não é escolher um dos slogans. É entender que </w:t>
      </w:r>
      <w:r>
        <w:rPr>
          <w:b/>
          <w:i w:val="0"/>
        </w:rPr>
        <w:t>dinheiro é ferramenta e é energia</w:t>
      </w:r>
      <w:r>
        <w:rPr>
          <w:b w:val="0"/>
          <w:i w:val="0"/>
        </w:rPr>
        <w:t xml:space="preserve"> — amplifica o que você já é. Na mão de quem constrói, constrói mais. Na mão de quem destrói, destrói mais rápido.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“Gente de bem não fala de dinheiro.” Essa é das mais caras. Ela ensina que discutir preço, negociar, estudar investimento, olhar planilha é coisa de gente interesseira. O resultado: pessoas honestas e trabalhadoras que passam a vida sem instrução financeira, porque acham que buscá-la seria feio.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>Kiyosaki nota que os amigos ricos dele falam de dinheiro — com interesse, sem se gabar. Já os amigos em dificuldade financeira mudam de assunto, acham o tema deselegante ou anti-intelectual. Ele aprende com os dois grupos: com um, o que fazer; com o outro, o que não fazer. A recusa de falar de dinheiro não é virtude. É o analfabetismo financeiro se defendendo.</w:t>
      </w:r>
    </w:p>
    <w:p>
      <w:pPr>
        <w:spacing w:after="40"/>
      </w:pP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SABEDORIA — DO MEU LADO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Em </w:t>
      </w:r>
      <w:r>
        <w:rPr>
          <w:b w:val="0"/>
          <w:i/>
        </w:rPr>
        <w:t>“Não Há Dívidas”</w:t>
      </w:r>
      <w:r>
        <w:rPr>
          <w:b w:val="0"/>
          <w:i w:val="0"/>
        </w:rPr>
        <w:t xml:space="preserve"> eu falo de dívida emocional: cobrança que ninguém assinou e nunca deixa de vencer. A crença de que “dinheiro é assunto sujo” é uma dessas dívidas. Você paga com a sua paz — trabalhando demais, cobrando de menos, com medo de olhar o extrato — para caber num padrão de “pessoa de bem” que alguém definiu por você. Dá pra ser íntegro e ainda assim entender profundamente de dinheiro. As duas coisas juntas, aliás, são raras e valiosas.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</w:t>
      </w:r>
    </w:p>
    <w:p>
      <w:pPr>
        <w:jc w:val="both"/>
      </w:pPr>
      <w:r>
        <w:rPr>
          <w:b w:val="0"/>
          <w:i w:val="0"/>
        </w:rPr>
        <w:t xml:space="preserve">Marque na agenda, esta semana, </w:t>
      </w:r>
      <w:r>
        <w:rPr>
          <w:b/>
          <w:i w:val="0"/>
        </w:rPr>
        <w:t>uma hora de conversa sobre dinheiro sem culpa</w:t>
      </w:r>
      <w:r>
        <w:rPr>
          <w:b w:val="0"/>
          <w:i w:val="0"/>
        </w:rPr>
        <w:t>: com o sócio, com quem você mora, ou sozinho com uma planilha. Fale de número, de preço, de meta, de investimento. Repita toda semana. O objetivo é dessensibilizar o tema — tirar dele a carga de “feio”.</w:t>
      </w:r>
    </w:p>
    <w:p/>
    <w:p/>
    <w:p/>
    <w:p/>
    <w:p/>
    <w:p/>
    <w:p>
      <w:r>
        <w:rPr>
          <w:b/>
          <w:color w:val="B0861F"/>
          <w:sz w:val="22"/>
        </w:rPr>
        <w:t>PARTE II</w:t>
      </w:r>
    </w:p>
    <w:p>
      <w:pPr>
        <w:spacing w:before="120"/>
      </w:pPr>
      <w:r>
        <w:rPr>
          <w:b/>
          <w:color w:val="151515"/>
          <w:sz w:val="52"/>
        </w:rPr>
        <w:t>Quando a crença herdada vira algema</w:t>
      </w:r>
    </w:p>
    <w:p>
      <w:pPr>
        <w:spacing w:before="240"/>
      </w:pPr>
      <w:r>
        <w:rPr>
          <w:b w:val="0"/>
          <w:i w:val="0"/>
          <w:sz w:val="24"/>
        </w:rPr>
        <w:t>Crença não fica só na cabeça. Ela desce para a conta bancária. Esta parte mostra como quatro ou cinco frases herdadas produzem, no mundo real, endividamento, estagnação e uma vida inteira correndo sem sair do lugar.</w:t>
      </w:r>
    </w:p>
    <w:p>
      <w:r>
        <w:br w:type="page"/>
      </w:r>
    </w:p>
    <w:p>
      <w:r>
        <w:br w:type="page"/>
      </w:r>
    </w:p>
    <w:p>
      <w:r>
        <w:rPr>
          <w:b/>
          <w:color w:val="B0861F"/>
          <w:sz w:val="18"/>
        </w:rPr>
        <w:t>PARTE II · CAPÍTULO 5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Confundir ativo com passivo</w:t>
      </w:r>
    </w:p>
    <w:p>
      <w:pPr>
        <w:jc w:val="both"/>
      </w:pPr>
      <w:r>
        <w:rPr>
          <w:b w:val="0"/>
          <w:i w:val="0"/>
          <w:color w:val="2A2A2A"/>
          <w:sz w:val="25"/>
        </w:rPr>
        <w:t>Se você aprendeu errado a diferença entre o que constrói riqueza e o que a consome, todo o resto desanda. É o erro que mais empobrece gente trabalhadora.</w:t>
      </w:r>
    </w:p>
    <w:p>
      <w:pPr>
        <w:jc w:val="both"/>
      </w:pPr>
      <w:r>
        <w:rPr>
          <w:b w:val="0"/>
          <w:i w:val="0"/>
        </w:rPr>
        <w:t xml:space="preserve">Definição sem dicionário: </w:t>
      </w:r>
      <w:r>
        <w:rPr>
          <w:b/>
          <w:i w:val="0"/>
        </w:rPr>
        <w:t>ativo é o que põe dinheiro no seu bolso</w:t>
      </w:r>
      <w:r>
        <w:rPr>
          <w:b w:val="0"/>
          <w:i w:val="0"/>
        </w:rPr>
        <w:t xml:space="preserve">. </w:t>
      </w:r>
      <w:r>
        <w:rPr>
          <w:b/>
          <w:i w:val="0"/>
        </w:rPr>
        <w:t>Passivo é o que tira</w:t>
      </w:r>
      <w:r>
        <w:rPr>
          <w:b w:val="0"/>
          <w:i w:val="0"/>
        </w:rPr>
        <w:t>. Simples assim. O problema é que a cultura ensina a chamar de “patrimônio” um monte de coisa que, todo mês, come o seu dinheiro: a casa grande, o carro do ano, os bens que perdem valor na hora que saem da loja.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“Nossa casa é o nosso maior bem.” Pode ser um teto, um lar, uma segurança emocional — e tudo isso tem valor. Mas se ela só tira dinheiro do seu bolso (financiamento, imposto, manutenção, oportunidade que você não perseguiu porque o dinheiro está preso ali), do ponto de vista de fluxo de caixa ela está na coluna errada da sua cabeça.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>Kiyosaki insiste que a regra número um é conhecer a diferença entre ativo e passivo e comprar ativos. Ele desenha o fluxo de caixa de três perfis: o pobre, cujo dinheiro entra e sai todo em despesa; a classe média, que compra passivos achando que são ativos e vive com o balanço lotado de dívida; e o rico, cuja coluna de ativos gera renda suficiente para cobrir a despesa, com o excedente reinvestido — o que faz a coluna crescer sozinha.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 · EMPRESA</w:t>
      </w:r>
    </w:p>
    <w:p>
      <w:pPr>
        <w:jc w:val="both"/>
      </w:pPr>
      <w:r>
        <w:rPr>
          <w:b/>
          <w:i w:val="0"/>
        </w:rPr>
        <w:t>O “ativo” que era passivo.</w:t>
      </w:r>
      <w:r>
        <w:rPr>
          <w:b w:val="0"/>
          <w:i w:val="0"/>
        </w:rPr>
        <w:t xml:space="preserve"> Aquela filial, aquela linha de produto, aquele equipamento parado que a empresa mantém “porque já investiu tanto”. Se, mês a mês, só consome caixa e atenção, ele está na coluna errada. Pergunta de controle: </w:t>
      </w:r>
      <w:r>
        <w:rPr>
          <w:b w:val="0"/>
          <w:i/>
        </w:rPr>
        <w:t>“se isso chegasse hoje na minha mesa, do zero, eu compraria?”</w:t>
      </w:r>
    </w:p>
    <w:p>
      <w:pPr>
        <w:spacing w:before="200" w:after="40"/>
      </w:pPr>
      <w:r>
        <w:rPr>
          <w:b/>
          <w:color w:val="B0861F"/>
          <w:sz w:val="18"/>
        </w:rPr>
        <w:t>NA PRÁTICA · PESSOAL</w:t>
      </w:r>
    </w:p>
    <w:p>
      <w:pPr>
        <w:jc w:val="both"/>
      </w:pPr>
      <w:r>
        <w:rPr>
          <w:b w:val="0"/>
          <w:i w:val="0"/>
        </w:rPr>
        <w:t xml:space="preserve">Antes da próxima compra grande, classifique com honestidade: isto vai </w:t>
      </w:r>
      <w:r>
        <w:rPr>
          <w:b/>
          <w:i w:val="0"/>
        </w:rPr>
        <w:t>pôr</w:t>
      </w:r>
      <w:r>
        <w:rPr>
          <w:b w:val="0"/>
          <w:i w:val="0"/>
        </w:rPr>
        <w:t xml:space="preserve"> ou </w:t>
      </w:r>
      <w:r>
        <w:rPr>
          <w:b/>
          <w:i w:val="0"/>
        </w:rPr>
        <w:t>tirar</w:t>
      </w:r>
      <w:r>
        <w:rPr>
          <w:b w:val="0"/>
          <w:i w:val="0"/>
        </w:rPr>
        <w:t xml:space="preserve"> dinheiro do meu bolso nos próximos 12 meses? Se tira, tudo bem comprar — mas chame pelo nome. É consumo, não patrimônio. E consumo entra depois que a coluna de ativos já está de pé.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EXTRATO DE ATIVOS E PASSIVOS REAIS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Liste tudo o que você chama de “patrimônio”. Ao lado de cada item, escreva quanto ele </w:t>
      </w:r>
      <w:r>
        <w:rPr>
          <w:b/>
          <w:i w:val="0"/>
        </w:rPr>
        <w:t>coloca</w:t>
      </w:r>
      <w:r>
        <w:rPr>
          <w:b w:val="0"/>
          <w:i w:val="0"/>
        </w:rPr>
        <w:t xml:space="preserve"> ou </w:t>
      </w:r>
      <w:r>
        <w:rPr>
          <w:b/>
          <w:i w:val="0"/>
        </w:rPr>
        <w:t>tira</w:t>
      </w:r>
      <w:r>
        <w:rPr>
          <w:b w:val="0"/>
          <w:i w:val="0"/>
        </w:rPr>
        <w:t xml:space="preserve"> do seu bolso por mês, em número. Some as duas colunas. O saldo é a sua situação de verdade — não a que aparece na conversa de mesa de bar.</w:t>
      </w:r>
    </w:p>
    <w:p>
      <w:pPr>
        <w:spacing w:after="40"/>
      </w:pPr>
    </w:p>
    <w:p>
      <w:r>
        <w:br w:type="page"/>
      </w:r>
    </w:p>
    <w:p>
      <w:r>
        <w:rPr>
          <w:b/>
          <w:color w:val="B0861F"/>
          <w:sz w:val="18"/>
        </w:rPr>
        <w:t>PARTE II · CAPÍTULO 6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Trabalhar pelo dinheiro × fazer o dinheiro trabalhar</w:t>
      </w:r>
    </w:p>
    <w:p>
      <w:pPr>
        <w:jc w:val="both"/>
      </w:pPr>
      <w:r>
        <w:rPr>
          <w:b w:val="0"/>
          <w:i w:val="0"/>
          <w:color w:val="2A2A2A"/>
          <w:sz w:val="25"/>
        </w:rPr>
        <w:t>A herança mais comum de todas: você aprendeu a trocar tempo por dinheiro e nunca aprendeu a fazer dinheiro sem trocar tempo.</w:t>
      </w:r>
    </w:p>
    <w:p>
      <w:pPr>
        <w:jc w:val="both"/>
      </w:pPr>
      <w:r>
        <w:rPr>
          <w:b w:val="0"/>
          <w:i w:val="0"/>
        </w:rPr>
        <w:t xml:space="preserve">Trocar tempo por dinheiro não tem nada de errado — é como quase todo mundo começa, é como se paga a conta no início. O erro é achar que é a </w:t>
      </w:r>
      <w:r>
        <w:rPr>
          <w:b/>
          <w:i w:val="0"/>
        </w:rPr>
        <w:t>única</w:t>
      </w:r>
      <w:r>
        <w:rPr>
          <w:b w:val="0"/>
          <w:i w:val="0"/>
        </w:rPr>
        <w:t xml:space="preserve"> forma. Quem só conhece essa fórmula fica preso a ela: se para de trabalhar, para de ganhar. A vida inteira depende de um contracheque que outra pessoa assina.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“Quem não trabalha não tem.” Verdade parcial que virou verdade absoluta. Ela ensina que todo dinheiro precisa ser suado </w:t>
      </w:r>
      <w:r>
        <w:rPr>
          <w:b/>
          <w:i w:val="0"/>
        </w:rPr>
        <w:t>por você, com o seu corpo, hoje</w:t>
      </w:r>
      <w:r>
        <w:rPr>
          <w:b w:val="0"/>
          <w:i w:val="0"/>
        </w:rPr>
        <w:t>. Fecha a porta para a ideia de que um ativo — um negócio que roda sem você, um investimento, um direito, uma obra — trabalhe no seu lugar.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>Kiyosaki conta como, ainda garoto, ele e o amigo tinham uma pequena biblioteca de gibis que cobrava entrada e funcionava sem eles estarem presentes: o dinheiro trabalhando enquanto eles faziam outra coisa. É uma história boba de propósito — para mostrar que o princípio é simples. O difícil não é a matemática. É a mudança de cabeça: parar de perguntar “quanto eu ganho por hora?” e começar a perguntar “o que eu posso construir que gere renda sem a minha hora?”.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 · DONO DE EMPRESA</w:t>
      </w:r>
    </w:p>
    <w:p>
      <w:pPr>
        <w:jc w:val="both"/>
      </w:pPr>
      <w:r>
        <w:rPr>
          <w:b w:val="0"/>
          <w:i w:val="0"/>
        </w:rPr>
        <w:t>Se a sua empresa para quando você viaja, você não tem um negócio — tem um emprego que você mesmo criou, com mais risco. O trabalho de virar “dono de verdade” é construir processo, formar gente melhor que você em cada função, e se tornar dispensável na operação. Isso é fazer o negócio trabalhar para você.</w:t>
      </w:r>
    </w:p>
    <w:p>
      <w:pPr>
        <w:spacing w:before="200" w:after="40"/>
      </w:pPr>
      <w:r>
        <w:rPr>
          <w:b/>
          <w:color w:val="B0861F"/>
          <w:sz w:val="18"/>
        </w:rPr>
        <w:t>NA PRÁTICA · QUEM TEM EMPREGO</w:t>
      </w:r>
    </w:p>
    <w:p>
      <w:pPr>
        <w:jc w:val="both"/>
      </w:pPr>
      <w:r>
        <w:rPr>
          <w:b w:val="0"/>
          <w:i w:val="0"/>
        </w:rPr>
        <w:t>Não largue o emprego. Use-o. Todo mês, uma parte do que entra vai para construir uma segunda fonte que não dependa da sua presença. No começo é pequena e parece que não vale a pena. Vale. É a diferença entre, daqui a dez anos, ter uma escada ou continuar na esteira.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TESTE DA AUSÊNCIA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Responda: “se eu ficar 90 dias sem poder trabalhar, quanto continua entrando?” Escreva o número. Depois escreva a meta desse número para daqui a 12 meses. A distância entre os dois é o seu plano.</w:t>
      </w:r>
    </w:p>
    <w:p>
      <w:pPr>
        <w:spacing w:after="40"/>
      </w:pPr>
    </w:p>
    <w:p>
      <w:r>
        <w:br w:type="page"/>
      </w:r>
    </w:p>
    <w:p>
      <w:r>
        <w:rPr>
          <w:b/>
          <w:color w:val="B0861F"/>
          <w:sz w:val="18"/>
        </w:rPr>
        <w:t>PARTE II · CAPÍTULO 7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A Corrida dos Ratos: medo → trabalho → desejo → dívida</w:t>
      </w:r>
    </w:p>
    <w:p>
      <w:pPr>
        <w:jc w:val="both"/>
      </w:pPr>
      <w:r>
        <w:rPr>
          <w:b w:val="0"/>
          <w:i w:val="0"/>
          <w:color w:val="2A2A2A"/>
          <w:sz w:val="25"/>
        </w:rPr>
        <w:t>Existe um ciclo que prende a maioria das pessoas a vida inteira. Ele é movido por duas emoções herdadas — medo e desejo — e quase ninguém percebe que está dentro dele.</w:t>
      </w:r>
    </w:p>
    <w:p>
      <w:pPr>
        <w:jc w:val="both"/>
      </w:pPr>
      <w:r>
        <w:rPr>
          <w:b w:val="0"/>
          <w:i w:val="0"/>
        </w:rPr>
        <w:t xml:space="preserve">O ciclo funciona assim: o </w:t>
      </w:r>
      <w:r>
        <w:rPr>
          <w:b/>
          <w:i w:val="0"/>
        </w:rPr>
        <w:t>medo</w:t>
      </w:r>
      <w:r>
        <w:rPr>
          <w:b w:val="0"/>
          <w:i w:val="0"/>
        </w:rPr>
        <w:t xml:space="preserve"> de não ter dinheiro te faz acordar e ir trabalhar. Você recebe. O </w:t>
      </w:r>
      <w:r>
        <w:rPr>
          <w:b/>
          <w:i w:val="0"/>
        </w:rPr>
        <w:t>desejo</w:t>
      </w:r>
      <w:r>
        <w:rPr>
          <w:b w:val="0"/>
          <w:i w:val="0"/>
        </w:rPr>
        <w:t xml:space="preserve"> — de conforto, de status, de “dar uma vida melhor” — te faz gastar, muitas vezes um pouco além do que entrou. Vem a dívida. A dívida aumenta o medo. O medo te faz trabalhar mais. Você ganha um aumento — e sobe também o padrão de gasto. O ciclo não afrouxa; aperta. Kiyosaki chama isso de Corrida dos Ratos: pernas correndo, roda girando, e no fim do dia você continua na mesma gaiola.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“É a vida. Todo mundo vive assim.” A normalização é o que mantém o ciclo girando. Se todo mundo à sua volta está na esteira, a esteira parece o chão. Você nem procura a saída porque não sabe que existe porta.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 xml:space="preserve">O ponto do livro não é “não sinta medo nem desejo” — as duas emoções são humanas e não vão embora. O ponto é </w:t>
      </w:r>
      <w:r>
        <w:rPr>
          <w:b/>
          <w:i w:val="0"/>
          <w:color w:val="F4F1EA"/>
        </w:rPr>
        <w:t>não deixar que elas pensem por você</w:t>
      </w:r>
      <w:r>
        <w:rPr>
          <w:b w:val="0"/>
          <w:i w:val="0"/>
          <w:color w:val="F4F1EA"/>
        </w:rPr>
        <w:t xml:space="preserve">. Entre sentir o medo e sair correndo para o trabalho, existe uma pergunta que quase ninguém faz: </w:t>
      </w:r>
      <w:r>
        <w:rPr>
          <w:b w:val="0"/>
          <w:i/>
          <w:color w:val="F4F1EA"/>
        </w:rPr>
        <w:t>“trabalhar mais é mesmo a melhor solução de longo prazo para esse medo?”</w:t>
      </w:r>
      <w:r>
        <w:rPr>
          <w:b w:val="0"/>
          <w:i w:val="0"/>
          <w:color w:val="F4F1EA"/>
        </w:rPr>
        <w:t xml:space="preserve"> Na maioria dos casos, não é. Emprego é solução de curto prazo para um problema de longo prazo.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</w:t>
      </w:r>
    </w:p>
    <w:p>
      <w:pPr>
        <w:jc w:val="both"/>
      </w:pPr>
      <w:r>
        <w:rPr>
          <w:b/>
          <w:i w:val="0"/>
        </w:rPr>
        <w:t>Quebre o elo do desejo.</w:t>
      </w:r>
      <w:r>
        <w:rPr>
          <w:b w:val="0"/>
          <w:i w:val="0"/>
        </w:rPr>
        <w:t xml:space="preserve"> Da próxima vez que a renda subir, aplique a regra do “aumento pela metade”: metade do aumento vai para a coluna de ativos, antes de qualquer coisa; a outra metade você pode gastar. Sem essa regra, todo aumento é engolido pelo padrão de vida e o ciclo continua.</w:t>
      </w:r>
    </w:p>
    <w:p>
      <w:pPr>
        <w:jc w:val="both"/>
      </w:pPr>
      <w:r>
        <w:rPr>
          <w:b/>
          <w:i w:val="0"/>
        </w:rPr>
        <w:t>Quebre o elo do medo.</w:t>
      </w:r>
      <w:r>
        <w:rPr>
          <w:b w:val="0"/>
          <w:i w:val="0"/>
        </w:rPr>
        <w:t xml:space="preserve"> Construa uma reserva que cubra de 6 a 12 meses do essencial. Não é para render — é para tirar da amígdala o poder de te obrigar a aceitar qualquer coisa. Medo com reserva na conta decide melhor.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MAPA MEDO / DESEJO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Duas perguntas, respondidas por escrito uma vez por mês: </w:t>
      </w:r>
      <w:r>
        <w:br/>
      </w:r>
      <w:r>
        <w:rPr>
          <w:b w:val="0"/>
          <w:i w:val="0"/>
        </w:rPr>
        <w:t xml:space="preserve">“Que decisão de dinheiro eu tomei este mês </w:t>
      </w:r>
      <w:r>
        <w:rPr>
          <w:b/>
          <w:i w:val="0"/>
        </w:rPr>
        <w:t>com medo</w:t>
      </w:r>
      <w:r>
        <w:rPr>
          <w:b w:val="0"/>
          <w:i w:val="0"/>
        </w:rPr>
        <w:t xml:space="preserve">? O que ela me custou?” </w:t>
      </w:r>
      <w:r>
        <w:br/>
      </w:r>
      <w:r>
        <w:rPr>
          <w:b w:val="0"/>
          <w:i w:val="0"/>
        </w:rPr>
        <w:t xml:space="preserve">“Que gasto eu fiz este mês movido só por </w:t>
      </w:r>
      <w:r>
        <w:rPr>
          <w:b/>
          <w:i w:val="0"/>
        </w:rPr>
        <w:t>desejo de aparentar</w:t>
      </w:r>
      <w:r>
        <w:rPr>
          <w:b w:val="0"/>
          <w:i w:val="0"/>
        </w:rPr>
        <w:t>? Ele valeu?”</w:t>
      </w:r>
    </w:p>
    <w:p>
      <w:pPr>
        <w:spacing w:after="40"/>
      </w:pPr>
    </w:p>
    <w:p>
      <w:r>
        <w:br w:type="page"/>
      </w:r>
    </w:p>
    <w:p>
      <w:r>
        <w:rPr>
          <w:b/>
          <w:color w:val="B0861F"/>
          <w:sz w:val="18"/>
        </w:rPr>
        <w:t>PARTE II · CAPÍTULO 8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“Estude, tire nota, arruma emprego seguro”</w:t>
      </w:r>
    </w:p>
    <w:p>
      <w:pPr>
        <w:jc w:val="both"/>
      </w:pPr>
      <w:r>
        <w:rPr>
          <w:b w:val="0"/>
          <w:i w:val="0"/>
          <w:color w:val="2A2A2A"/>
          <w:sz w:val="25"/>
        </w:rPr>
        <w:t>Esse conselho não é maldade. É amor com data de validade vencida. Funcionou para quem nasceu num mundo que não existe mais.</w:t>
      </w:r>
    </w:p>
    <w:p>
      <w:pPr>
        <w:jc w:val="both"/>
      </w:pPr>
      <w:r>
        <w:rPr>
          <w:b w:val="0"/>
          <w:i w:val="0"/>
        </w:rPr>
        <w:t xml:space="preserve">Para a geração dos nossos pais e avós, o caminho era claro: escola, diploma, emprego numa empresa grande ou no governo, estabilidade, aposentadoria. Era um bom conselho </w:t>
      </w:r>
      <w:r>
        <w:rPr>
          <w:b/>
          <w:i w:val="0"/>
        </w:rPr>
        <w:t>naquele mundo</w:t>
      </w:r>
      <w:r>
        <w:rPr>
          <w:b w:val="0"/>
          <w:i w:val="0"/>
        </w:rPr>
        <w:t>. O problema é repetir o conselho num mundo de reestruturação constante, tecnologia que muda a cada ano, planos de pensão que encolheram e carreiras que já não seguram ninguém a vida inteira.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“Emprego é segurança.” Hoje, emprego é uma fonte de renda — importante, respeitável — mas </w:t>
      </w:r>
      <w:r>
        <w:rPr>
          <w:b/>
          <w:i w:val="0"/>
        </w:rPr>
        <w:t>uma só</w:t>
      </w:r>
      <w:r>
        <w:rPr>
          <w:b w:val="0"/>
          <w:i w:val="0"/>
        </w:rPr>
        <w:t>, controlada por outra pessoa, que pode acabar por decisão que não é sua. Chamar isso de “segurança” e não construir mais nada é o que deixa a pessoa exposta.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 xml:space="preserve">Kiyosaki argumenta que o sistema de ensino prepara bem para ser </w:t>
      </w:r>
      <w:r>
        <w:rPr>
          <w:b/>
          <w:i w:val="0"/>
          <w:color w:val="F4F1EA"/>
        </w:rPr>
        <w:t>empregado</w:t>
      </w:r>
      <w:r>
        <w:rPr>
          <w:b w:val="0"/>
          <w:i w:val="0"/>
          <w:color w:val="F4F1EA"/>
        </w:rPr>
        <w:t xml:space="preserve"> e quase nada para ser </w:t>
      </w:r>
      <w:r>
        <w:rPr>
          <w:b/>
          <w:i w:val="0"/>
          <w:color w:val="F4F1EA"/>
        </w:rPr>
        <w:t>empregador ou investidor</w:t>
      </w:r>
      <w:r>
        <w:rPr>
          <w:b w:val="0"/>
          <w:i w:val="0"/>
          <w:color w:val="F4F1EA"/>
        </w:rPr>
        <w:t>. Ensina profissão — engenheiro, contador, médico — e não ensina como o dinheiro funciona. Por isso é comum ver profissionais muito instruídos e bem pagos em dificuldade financeira a vida inteira: eles aprenderam a trabalhar duro, não a fazer o dinheiro trabalhar.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 · COM OS FILHOS</w:t>
      </w:r>
    </w:p>
    <w:p>
      <w:pPr>
        <w:jc w:val="both"/>
      </w:pPr>
      <w:r>
        <w:rPr>
          <w:b w:val="0"/>
          <w:i w:val="0"/>
        </w:rPr>
        <w:t xml:space="preserve">Não jogue fora “estude e se forme” — habilidade e diploma abrem portas. </w:t>
      </w:r>
      <w:r>
        <w:rPr>
          <w:b/>
          <w:i w:val="0"/>
        </w:rPr>
        <w:t>Some</w:t>
      </w:r>
      <w:r>
        <w:rPr>
          <w:b w:val="0"/>
          <w:i w:val="0"/>
        </w:rPr>
        <w:t xml:space="preserve"> a isso o que a escola não dá: mesada com regra de poupar–investir–gastar, conversa sobre juros, sobre ativo e passivo, sobre como se cria uma renda que não depende de crachá. Ensine em casa, na mesa de jantar. É lá que os ricos ensinam.</w:t>
      </w:r>
    </w:p>
    <w:p>
      <w:pPr>
        <w:spacing w:before="200" w:after="40"/>
      </w:pPr>
      <w:r>
        <w:rPr>
          <w:b/>
          <w:color w:val="B0861F"/>
          <w:sz w:val="18"/>
        </w:rPr>
        <w:t>NA PRÁTICA · PARA VOCÊ</w:t>
      </w:r>
    </w:p>
    <w:p>
      <w:pPr>
        <w:jc w:val="both"/>
      </w:pPr>
      <w:r>
        <w:rPr>
          <w:b w:val="0"/>
          <w:i w:val="0"/>
        </w:rPr>
        <w:t>Auditoria de fontes de renda: quantas você tem hoje? Se a resposta é “uma”, a meta do ano é chegar a duas — mesmo que a segunda comece minúscula.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CARTA DE QUITAÇÃO DO CONSELHO ANTIGO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Escreva (para você, não para enviar): “Eu recebi o conselho de buscar segurança no emprego. Ele protegeu quem me criou e eu agradeço. Hoje eu devolvo a parte dele que virou medo, porque o mundo mudou e eu preciso construir mais de uma perna pra me sustentar.”</w:t>
      </w:r>
    </w:p>
    <w:p>
      <w:pPr>
        <w:spacing w:after="40"/>
      </w:pPr>
    </w:p>
    <w:p>
      <w:r>
        <w:br w:type="page"/>
      </w:r>
    </w:p>
    <w:p>
      <w:r>
        <w:rPr>
          <w:b/>
          <w:color w:val="B0861F"/>
          <w:sz w:val="18"/>
        </w:rPr>
        <w:t>PARTE II · CAPÍTULO 9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Segurança × inteligência</w:t>
      </w:r>
    </w:p>
    <w:p>
      <w:pPr>
        <w:jc w:val="both"/>
      </w:pPr>
      <w:r>
        <w:rPr>
          <w:b w:val="0"/>
          <w:i w:val="0"/>
          <w:color w:val="2A2A2A"/>
          <w:sz w:val="25"/>
        </w:rPr>
        <w:t>Buscar segurança parece prudência. Em excesso, é o que mantém a pessoa pobre — porque a faz recusar toda oportunidade e correr para o que rende quase nada.</w:t>
      </w:r>
    </w:p>
    <w:p>
      <w:pPr>
        <w:jc w:val="both"/>
      </w:pPr>
      <w:r>
        <w:rPr>
          <w:b w:val="0"/>
          <w:i w:val="0"/>
        </w:rPr>
        <w:t xml:space="preserve">Existe uma diferença entre </w:t>
      </w:r>
      <w:r>
        <w:rPr>
          <w:b/>
          <w:i w:val="0"/>
        </w:rPr>
        <w:t>administrar risco</w:t>
      </w:r>
      <w:r>
        <w:rPr>
          <w:b w:val="0"/>
          <w:i w:val="0"/>
        </w:rPr>
        <w:t xml:space="preserve"> e </w:t>
      </w:r>
      <w:r>
        <w:rPr>
          <w:b/>
          <w:i w:val="0"/>
        </w:rPr>
        <w:t>fugir de risco</w:t>
      </w:r>
      <w:r>
        <w:rPr>
          <w:b w:val="0"/>
          <w:i w:val="0"/>
        </w:rPr>
        <w:t>. Quem administra estuda, entende o jogo, entra com limite de perda definido, aprende com o erro. Quem foge coloca tudo no que é “seguro” — e paga por essa paz com um retorno tão baixo que a vida inteira não é suficiente para construir liberdade.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“Melhor pouco e certo do que muito e duvidoso.” Numa família que já passou aperto, essa frase é cicatriz, não filosofia. Ela ensina a nunca esticar a mão, a ter horror a perder — e quem tem horror a perder acaba perdendo por encolhimento, sem nem tentar.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 xml:space="preserve">Kiyosaki é duro nesse ponto: cerca de 90% das pessoas têm problema financeiro porque jogam para </w:t>
      </w:r>
      <w:r>
        <w:rPr>
          <w:b/>
          <w:i w:val="0"/>
          <w:color w:val="F4F1EA"/>
        </w:rPr>
        <w:t>não perder</w:t>
      </w:r>
      <w:r>
        <w:rPr>
          <w:b w:val="0"/>
          <w:i w:val="0"/>
          <w:color w:val="F4F1EA"/>
        </w:rPr>
        <w:t xml:space="preserve">, não para ganhar. O portfólio “equilibrado e seguro” que os consultores vendem é melhor que nada — mas não é o portfólio de quem constrói riqueza. Ele lembra que o investimento não é arriscado </w:t>
      </w:r>
      <w:r>
        <w:rPr>
          <w:b/>
          <w:i w:val="0"/>
          <w:color w:val="F4F1EA"/>
        </w:rPr>
        <w:t>por natureza</w:t>
      </w:r>
      <w:r>
        <w:rPr>
          <w:b w:val="0"/>
          <w:i w:val="0"/>
          <w:color w:val="F4F1EA"/>
        </w:rPr>
        <w:t>; é a falta de instrução financeira que torna a pessoa “muito arriscada” para si mesma. Quanto mais você aprende, menor o risco real.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</w:t>
      </w:r>
    </w:p>
    <w:p>
      <w:pPr>
        <w:jc w:val="both"/>
      </w:pPr>
      <w:r>
        <w:rPr>
          <w:b w:val="0"/>
          <w:i w:val="0"/>
        </w:rPr>
        <w:t xml:space="preserve">Antes de chamar algo de “arriscado demais”, faça duas perguntas honestas: </w:t>
      </w:r>
      <w:r>
        <w:br/>
      </w:r>
      <w:r>
        <w:rPr>
          <w:b w:val="0"/>
          <w:i w:val="0"/>
        </w:rPr>
        <w:t xml:space="preserve">1. Eu </w:t>
      </w:r>
      <w:r>
        <w:rPr>
          <w:b/>
          <w:i w:val="0"/>
        </w:rPr>
        <w:t>estudei</w:t>
      </w:r>
      <w:r>
        <w:rPr>
          <w:b w:val="0"/>
          <w:i w:val="0"/>
        </w:rPr>
        <w:t xml:space="preserve"> isso, ou estou repetindo o medo de outra pessoa? </w:t>
      </w:r>
      <w:r>
        <w:br/>
      </w:r>
      <w:r>
        <w:rPr>
          <w:b w:val="0"/>
          <w:i w:val="0"/>
        </w:rPr>
        <w:t xml:space="preserve">2. Qual é o </w:t>
      </w:r>
      <w:r>
        <w:rPr>
          <w:b/>
          <w:i w:val="0"/>
        </w:rPr>
        <w:t>máximo</w:t>
      </w:r>
      <w:r>
        <w:rPr>
          <w:b w:val="0"/>
          <w:i w:val="0"/>
        </w:rPr>
        <w:t xml:space="preserve"> que eu posso perder aqui — e eu sobrevivo a essa perda?</w:t>
      </w:r>
    </w:p>
    <w:p>
      <w:pPr>
        <w:jc w:val="both"/>
      </w:pPr>
      <w:r>
        <w:rPr>
          <w:b w:val="0"/>
          <w:i w:val="0"/>
        </w:rPr>
        <w:t>Se você não estudou, o problema não é o investimento — é a sua ignorância sobre ele, e isso se resolve. Se a perda máxima é sobrevivível e o aprendizado é grande, muitas vezes o “arriscado” é só desconhecido.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TESTE DOS TRÊS FILTROS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Para qualquer oportunidade: </w:t>
      </w:r>
      <w:r>
        <w:rPr>
          <w:b/>
          <w:i w:val="0"/>
        </w:rPr>
        <w:t>(1)</w:t>
      </w:r>
      <w:r>
        <w:rPr>
          <w:b w:val="0"/>
          <w:i w:val="0"/>
        </w:rPr>
        <w:t xml:space="preserve"> Eu entendo como isso ganha dinheiro? </w:t>
      </w:r>
      <w:r>
        <w:rPr>
          <w:b/>
          <w:i w:val="0"/>
        </w:rPr>
        <w:t>(2)</w:t>
      </w:r>
      <w:r>
        <w:rPr>
          <w:b w:val="0"/>
          <w:i w:val="0"/>
        </w:rPr>
        <w:t xml:space="preserve"> Qual meu valor máximo de perda, e ele cabe? </w:t>
      </w:r>
      <w:r>
        <w:rPr>
          <w:b/>
          <w:i w:val="0"/>
        </w:rPr>
        <w:t>(3)</w:t>
      </w:r>
      <w:r>
        <w:rPr>
          <w:b w:val="0"/>
          <w:i w:val="0"/>
        </w:rPr>
        <w:t xml:space="preserve"> O que eu aprendo mesmo se der errado? Se as três respostas forem boas, “seguro” e “inteligente” deixam de ser sinônimos.</w:t>
      </w:r>
    </w:p>
    <w:p>
      <w:pPr>
        <w:spacing w:after="40"/>
      </w:pPr>
    </w:p>
    <w:p/>
    <w:p/>
    <w:p/>
    <w:p/>
    <w:p/>
    <w:p/>
    <w:p>
      <w:r>
        <w:rPr>
          <w:b/>
          <w:color w:val="B0861F"/>
          <w:sz w:val="22"/>
        </w:rPr>
        <w:t>PARTE III</w:t>
      </w:r>
    </w:p>
    <w:p>
      <w:pPr>
        <w:spacing w:before="120"/>
      </w:pPr>
      <w:r>
        <w:rPr>
          <w:b/>
          <w:color w:val="151515"/>
          <w:sz w:val="52"/>
        </w:rPr>
        <w:t>Os cinco muros mentais</w:t>
      </w:r>
    </w:p>
    <w:p>
      <w:pPr>
        <w:spacing w:before="240"/>
      </w:pPr>
      <w:r>
        <w:rPr>
          <w:b w:val="0"/>
          <w:i w:val="0"/>
          <w:sz w:val="24"/>
        </w:rPr>
        <w:t>Suponha que você já entendeu tudo até aqui. Ainda assim, na hora de agir, cinco coisas travam quase todo mundo. Kiyosaki as chama de obstáculos. Eu chamo de muros — e cada um tem uma crença herdada na base.</w:t>
      </w:r>
    </w:p>
    <w:p>
      <w:r>
        <w:br w:type="page"/>
      </w:r>
    </w:p>
    <w:p>
      <w:r>
        <w:br w:type="page"/>
      </w:r>
    </w:p>
    <w:p>
      <w:r>
        <w:rPr>
          <w:b/>
          <w:color w:val="B0861F"/>
          <w:sz w:val="18"/>
        </w:rPr>
        <w:t>PARTE III · MURO 1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Medo de perder</w:t>
      </w:r>
    </w:p>
    <w:p>
      <w:pPr>
        <w:jc w:val="both"/>
      </w:pPr>
      <w:r>
        <w:rPr>
          <w:b w:val="0"/>
          <w:i w:val="0"/>
          <w:color w:val="2A2A2A"/>
          <w:sz w:val="25"/>
        </w:rPr>
        <w:t>Ninguém gosta de perder dinheiro. Mas nunca conheci gente rica que não tenha perdido em algum momento. E conheço muita gente pobre que nunca perdeu um centavo — porque nunca colocou um centavo pra trabalhar.</w:t>
      </w:r>
    </w:p>
    <w:p>
      <w:pPr>
        <w:jc w:val="both"/>
      </w:pPr>
      <w:r>
        <w:rPr>
          <w:b w:val="0"/>
          <w:i w:val="0"/>
        </w:rPr>
        <w:t xml:space="preserve">O medo de perder é real e é de todos, inclusive dos ricos. A diferença não está em sentir ou não sentir. Está em </w:t>
      </w:r>
      <w:r>
        <w:rPr>
          <w:b/>
          <w:i w:val="0"/>
        </w:rPr>
        <w:t>o que você faz com a perda</w:t>
      </w:r>
      <w:r>
        <w:rPr>
          <w:b w:val="0"/>
          <w:i w:val="0"/>
        </w:rPr>
        <w:t>. Para uns, perder é derrota, é vergonha, é motivo para nunca mais tentar. Para outros, perder é informação, é aula cara, é combustível para voltar mais esperto.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“Errar é feio.” Você aprendeu isso na escola, quando erro dava nota baixa e castigo. Mas na vida a gente aprende errando — andar, andar de bicicleta, amar, negociar. Quem transporta a regra da prova para o dinheiro fica paralisado: prefere não jogar a arriscar errar.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 xml:space="preserve">Kiyosaki cita o Álamo e Pearl Harbor: derrotas duras que viraram grito de guerra, que </w:t>
      </w:r>
      <w:r>
        <w:rPr>
          <w:b/>
          <w:i w:val="0"/>
          <w:color w:val="F4F1EA"/>
        </w:rPr>
        <w:t>inspiraram</w:t>
      </w:r>
      <w:r>
        <w:rPr>
          <w:b w:val="0"/>
          <w:i w:val="0"/>
          <w:color w:val="F4F1EA"/>
        </w:rPr>
        <w:t xml:space="preserve"> em vez de destruir. “Vencer é não ter medo de perder”, ele repete, citando Fran Tarkenton. Quem odeia perder e sabe quem é usa o fracasso como empurrão. Quem tem medo de perder é derrotado pelo fracasso — e por isso joga a vida inteira só para não perder, o que também é uma forma de perder.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</w:t>
      </w:r>
    </w:p>
    <w:p>
      <w:pPr>
        <w:jc w:val="both"/>
      </w:pPr>
      <w:r>
        <w:rPr>
          <w:b w:val="0"/>
          <w:i w:val="0"/>
        </w:rPr>
        <w:t>Se você tem mais de 25 anos e horror a risco, tudo bem — comece cedo e deixe o tempo e os juros compostos trabalharem numa fórmula conservadora. Mas seja honesto sobre a troca: mais paz agora, menos liberdade depois.</w:t>
      </w:r>
    </w:p>
    <w:p>
      <w:pPr>
        <w:jc w:val="both"/>
      </w:pPr>
      <w:r>
        <w:rPr>
          <w:b w:val="0"/>
          <w:i w:val="0"/>
        </w:rPr>
        <w:t>Se você quer construir de verdade, faça o teste do fracasso: pense na sua última perda financeira. Ela te fez encolher ou te fez estudar? A resposta diz se você deve acelerar ou ir com calma.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REGRA DO VALOR MÁXIMO DE PERDA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Antes de qualquer aposta, escreva: “eu aceito perder até R$ ______ aqui.” Enquanto a decisão respeitar esse teto, é você decidindo. No instante em que a emoção quiser passar do teto, é o medo (ou a ganância) no volante — pare.</w:t>
      </w:r>
    </w:p>
    <w:p>
      <w:pPr>
        <w:spacing w:after="40"/>
      </w:pPr>
    </w:p>
    <w:p>
      <w:r>
        <w:br w:type="page"/>
      </w:r>
    </w:p>
    <w:p>
      <w:r>
        <w:rPr>
          <w:b/>
          <w:color w:val="B0861F"/>
          <w:sz w:val="18"/>
        </w:rPr>
        <w:t>PARTE III · MURO 2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Ceticismo — a voz do “o céu vai cair”</w:t>
      </w:r>
    </w:p>
    <w:p>
      <w:pPr>
        <w:jc w:val="both"/>
      </w:pPr>
      <w:r>
        <w:rPr>
          <w:b w:val="0"/>
          <w:i w:val="0"/>
          <w:color w:val="2A2A2A"/>
          <w:sz w:val="25"/>
        </w:rPr>
        <w:t>Todo mundo tem, dentro da cabeça, uma voz que corre em círculos gritando que vai dar tudo errado. Ela raramente analisa. Ela critica. E crítica cega; análise abre os olhos.</w:t>
      </w:r>
    </w:p>
    <w:p>
      <w:pPr>
        <w:jc w:val="both"/>
      </w:pPr>
      <w:r>
        <w:rPr>
          <w:b w:val="0"/>
          <w:i w:val="0"/>
        </w:rPr>
        <w:t xml:space="preserve">O cético soa inteligente. Ele sempre tem uma estatística, um artigo, um vizinho que “já tentou isso e se deu mal”. Mas repare: quase sempre é alguém que </w:t>
      </w:r>
      <w:r>
        <w:rPr>
          <w:b/>
          <w:i w:val="0"/>
        </w:rPr>
        <w:t>nunca fez</w:t>
      </w:r>
      <w:r>
        <w:rPr>
          <w:b w:val="0"/>
          <w:i w:val="0"/>
        </w:rPr>
        <w:t xml:space="preserve"> falando para quem está prestes a fazer. A dúvida dele custa caro para você — em oportunidade perdida, em anos parado.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“Isso é bom demais pra ser verdade — deve ter pegadinha.” Numa família que já foi enganada, essa desconfiança foi proteção. Mas transformada em regra, ela faz a pessoa recusar tudo antes de examinar. E aí a única coisa que sobra é o que rende quase nada — que também é uma pegadinha, só que lenta.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 xml:space="preserve">Kiyosaki conta o caso de um amigo que fechou a compra de um imóvel barato, voltou pra casa e desistiu porque um vizinho — que não era investidor — disse que era mau negócio. Anos depois, o imóvel valia o dobro e alugava bem. O amigo continuou parado. Moral: não peça mapa a quem nunca saiu de casa. Ouça os dois lados, mantenha a mente aberta, e depois </w:t>
      </w:r>
      <w:r>
        <w:rPr>
          <w:b/>
          <w:i w:val="0"/>
          <w:color w:val="F4F1EA"/>
        </w:rPr>
        <w:t>analise</w:t>
      </w:r>
      <w:r>
        <w:rPr>
          <w:b w:val="0"/>
          <w:i w:val="0"/>
          <w:color w:val="F4F1EA"/>
        </w:rPr>
        <w:t xml:space="preserve"> com os seus próprios números.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</w:t>
      </w:r>
    </w:p>
    <w:p>
      <w:pPr>
        <w:jc w:val="both"/>
      </w:pPr>
      <w:r>
        <w:rPr>
          <w:b w:val="0"/>
          <w:i w:val="0"/>
        </w:rPr>
        <w:t xml:space="preserve">Crie a regra da fonte: só aceito alerta sobre um investimento de quem </w:t>
      </w:r>
      <w:r>
        <w:rPr>
          <w:b/>
          <w:i w:val="0"/>
        </w:rPr>
        <w:t>já investiu naquilo</w:t>
      </w:r>
      <w:r>
        <w:rPr>
          <w:b w:val="0"/>
          <w:i w:val="0"/>
        </w:rPr>
        <w:t>. O resto é ruído — anota, agradece, e não deixa decidir por você.</w:t>
      </w:r>
    </w:p>
    <w:p>
      <w:pPr>
        <w:jc w:val="both"/>
      </w:pPr>
      <w:r>
        <w:rPr>
          <w:b w:val="0"/>
          <w:i w:val="0"/>
        </w:rPr>
        <w:t>E vire a crítica em pergunta: em vez de “isso não vai dar certo”, force “o que precisaria ser verdade pra isso dar certo — e é verdade?”. Isso interrompe o pensamento emocional e liga o analítico.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COLUNA DO CÉTICO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Numa folha: liste todos os “isso não vai dar certo” que a sua cabeça produziu sobre um projeto. Ao lado de cada um, escreva a evidência real (não o medo). Quantos sobram quando você exige evidência? Geralmente, poucos.</w:t>
      </w:r>
    </w:p>
    <w:p>
      <w:pPr>
        <w:spacing w:after="40"/>
      </w:pPr>
    </w:p>
    <w:p>
      <w:r>
        <w:br w:type="page"/>
      </w:r>
    </w:p>
    <w:p>
      <w:r>
        <w:rPr>
          <w:b/>
          <w:color w:val="B0861F"/>
          <w:sz w:val="18"/>
        </w:rPr>
        <w:t>PARTE III · MURO 3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Preguiça disfarçada de ocupação</w:t>
      </w:r>
    </w:p>
    <w:p>
      <w:pPr>
        <w:jc w:val="both"/>
      </w:pPr>
      <w:r>
        <w:rPr>
          <w:b w:val="0"/>
          <w:i w:val="0"/>
          <w:color w:val="2A2A2A"/>
          <w:sz w:val="25"/>
        </w:rPr>
        <w:t>A preguiça mais perigosa não é a do sofá. É a da agenda cheia. Gente ocupadíssima que usa a correria para não encarar o que precisa encarar.</w:t>
      </w:r>
    </w:p>
    <w:p>
      <w:pPr>
        <w:jc w:val="both"/>
      </w:pPr>
      <w:r>
        <w:rPr>
          <w:b w:val="0"/>
          <w:i w:val="0"/>
        </w:rPr>
        <w:t>É o empresário que trabalha demais “pela família” e não olha para o casamento até a casa esvaziar. É a pessoa que está sempre resolvendo urgência e nunca senta para pensar no futuro financeiro. Ocupação vira anestésico. No fundo, a pessoa sabe que está fugindo de algo importante — e se você tocar no assunto, ela responde com irritação.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“Enquanto eu estiver trabalhando, está tudo certo.” O movimento vira prova de virtude. Parar para pensar, estudar dinheiro, planejar — parece ociosidade, luxo, coisa de quem não tem o que fazer. Então a pessoa nunca para, e nunca sai do lugar.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 xml:space="preserve">Kiyosaki diz que a cura da preguiça é </w:t>
      </w:r>
      <w:r>
        <w:rPr>
          <w:b/>
          <w:i w:val="0"/>
          <w:color w:val="F4F1EA"/>
        </w:rPr>
        <w:t>um pouco de ambição</w:t>
      </w:r>
      <w:r>
        <w:rPr>
          <w:b w:val="0"/>
          <w:i w:val="0"/>
          <w:color w:val="F4F1EA"/>
        </w:rPr>
        <w:t xml:space="preserve"> — no sentido de desejo saudável de algo melhor. A pergunta “o que eu ganho com isso?” (uma vida sem ter que voltar a trabalhar por obrigação; tempo com quem eu amo; saúde) reacende o motor. Sem esse desejo, qualquer esforço parece grande demais e a pessoa se refugia na ocupação.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</w:t>
      </w:r>
    </w:p>
    <w:p>
      <w:pPr>
        <w:jc w:val="both"/>
      </w:pPr>
      <w:r>
        <w:rPr>
          <w:b w:val="0"/>
          <w:i w:val="0"/>
        </w:rPr>
        <w:t xml:space="preserve">Bloqueie na agenda </w:t>
      </w:r>
      <w:r>
        <w:rPr>
          <w:b/>
          <w:i w:val="0"/>
        </w:rPr>
        <w:t>uma hora fixa por semana</w:t>
      </w:r>
      <w:r>
        <w:rPr>
          <w:b w:val="0"/>
          <w:i w:val="0"/>
        </w:rPr>
        <w:t>, com nome: “Hora do meu dinheiro”. Nessa hora você não apaga incêndio. Você lê, revisa seus números, estuda um ativo, ajusta o plano. Trate como reunião com o cliente mais importante da sua vida — porque é.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A PERGUNTA DA AMBIÇÃO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Responda com detalhe, à mão: “Como seria a minha semana se eu nunca mais </w:t>
      </w:r>
      <w:r>
        <w:rPr>
          <w:b/>
          <w:i w:val="0"/>
        </w:rPr>
        <w:t>precisasse</w:t>
      </w:r>
      <w:r>
        <w:rPr>
          <w:b w:val="0"/>
          <w:i w:val="0"/>
        </w:rPr>
        <w:t xml:space="preserve"> trabalhar por obrigação?” Quanto mais concreto, mais força a resposta tem para tirar você da correria anestésica.</w:t>
      </w:r>
    </w:p>
    <w:p>
      <w:pPr>
        <w:spacing w:after="40"/>
      </w:pPr>
    </w:p>
    <w:p>
      <w:r>
        <w:br w:type="page"/>
      </w:r>
    </w:p>
    <w:p>
      <w:r>
        <w:rPr>
          <w:b/>
          <w:color w:val="B0861F"/>
          <w:sz w:val="18"/>
        </w:rPr>
        <w:t>PARTE III · MURO 4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Maus hábitos — pagar todo mundo antes de si</w:t>
      </w:r>
    </w:p>
    <w:p>
      <w:pPr>
        <w:jc w:val="both"/>
      </w:pPr>
      <w:r>
        <w:rPr>
          <w:b w:val="0"/>
          <w:i w:val="0"/>
          <w:color w:val="2A2A2A"/>
          <w:sz w:val="25"/>
        </w:rPr>
        <w:t>A ordem em que você paga as coisas todo mês diz mais sobre o seu futuro do que o quanto você ganha.</w:t>
      </w:r>
    </w:p>
    <w:p>
      <w:pPr>
        <w:jc w:val="both"/>
      </w:pPr>
      <w:r>
        <w:rPr>
          <w:b w:val="0"/>
          <w:i w:val="0"/>
        </w:rPr>
        <w:t xml:space="preserve">A maioria paga primeiro as contas, os boletos, o governo, os credores — e se paga por último, com o que sobrar. Como quase nunca sobra, a pessoa nunca investe. O rico faz na ordem inversa: </w:t>
      </w:r>
      <w:r>
        <w:rPr>
          <w:b/>
          <w:i w:val="0"/>
        </w:rPr>
        <w:t>separa primeiro a parte que vai virar ativo</w:t>
      </w:r>
      <w:r>
        <w:rPr>
          <w:b w:val="0"/>
          <w:i w:val="0"/>
        </w:rPr>
        <w:t>, e só depois lida com o resto.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“Primeiro as obrigações, depois o que der.” Parece responsabilidade. Muitas vezes é só a ordem que garante que você fique sempre pra trás. Você não é irresponsável por se pagar primeiro — desde que mantenha as despesas sob controle e não se enterre em dívida de consumo.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 xml:space="preserve">“Pague-se primeiro” Kiyosaki tirou de </w:t>
      </w:r>
      <w:r>
        <w:rPr>
          <w:b w:val="0"/>
          <w:i/>
          <w:color w:val="F4F1EA"/>
        </w:rPr>
        <w:t>“O Homem Mais Rico da Babilônia”</w:t>
      </w:r>
      <w:r>
        <w:rPr>
          <w:b w:val="0"/>
          <w:i w:val="0"/>
          <w:color w:val="F4F1EA"/>
        </w:rPr>
        <w:t xml:space="preserve">. A parte contraintuitiva: ele conta que, em meses apertados, ainda assim separava a sua parte antes — e deixava a pressão dos credores gritar. Por quê? Porque essa pressão vira </w:t>
      </w:r>
      <w:r>
        <w:rPr>
          <w:b/>
          <w:i w:val="0"/>
          <w:color w:val="F4F1EA"/>
        </w:rPr>
        <w:t>motivação</w:t>
      </w:r>
      <w:r>
        <w:rPr>
          <w:b w:val="0"/>
          <w:i w:val="0"/>
          <w:color w:val="F4F1EA"/>
        </w:rPr>
        <w:t>: obriga o cérebro a inventar renda nova. Quem se paga por último não sente pressão nenhuma para crescer — e por isso não cresce.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</w:t>
      </w:r>
    </w:p>
    <w:p>
      <w:pPr>
        <w:jc w:val="both"/>
      </w:pPr>
      <w:r>
        <w:rPr>
          <w:b/>
          <w:i w:val="0"/>
        </w:rPr>
        <w:t>Automatize.</w:t>
      </w:r>
      <w:r>
        <w:rPr>
          <w:b w:val="0"/>
          <w:i w:val="0"/>
        </w:rPr>
        <w:t xml:space="preserve"> No dia seguinte a cada entrada de dinheiro, uma transferência automática leva um percentual fixo para uma conta separada, de onde só sai para comprar ativo. Sem passar pela sua mão. O que não passa pela mão não é gasto por impulso.</w:t>
      </w:r>
    </w:p>
    <w:p>
      <w:pPr>
        <w:jc w:val="both"/>
      </w:pPr>
      <w:r>
        <w:rPr>
          <w:b/>
          <w:i w:val="0"/>
        </w:rPr>
        <w:t>Comece pequeno.</w:t>
      </w:r>
      <w:r>
        <w:rPr>
          <w:b w:val="0"/>
          <w:i w:val="0"/>
        </w:rPr>
        <w:t xml:space="preserve"> 5% já muda o jogo se for todo mês, por anos. O valor importa menos que a constância e a ordem.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ROTEIRO DO “PAGUE-SE PRIMEIRO”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Preencha: </w:t>
      </w:r>
      <w:r>
        <w:br/>
      </w:r>
      <w:r>
        <w:rPr>
          <w:b w:val="0"/>
          <w:i w:val="0"/>
        </w:rPr>
        <w:t xml:space="preserve">Percentual que sai automático em toda entrada: ______% </w:t>
      </w:r>
      <w:r>
        <w:br/>
      </w:r>
      <w:r>
        <w:rPr>
          <w:b w:val="0"/>
          <w:i w:val="0"/>
        </w:rPr>
        <w:t xml:space="preserve">Para qual conta: ______________ </w:t>
      </w:r>
      <w:r>
        <w:br/>
      </w:r>
      <w:r>
        <w:rPr>
          <w:b w:val="0"/>
          <w:i w:val="0"/>
        </w:rPr>
        <w:t xml:space="preserve">Esse dinheiro só pode ser usado para: ______________ </w:t>
      </w:r>
      <w:r>
        <w:br/>
      </w:r>
      <w:r>
        <w:rPr>
          <w:b w:val="0"/>
          <w:i w:val="0"/>
        </w:rPr>
        <w:t>Data da transferência automática: dia ______ de cada mês</w:t>
      </w:r>
    </w:p>
    <w:p>
      <w:pPr>
        <w:spacing w:after="40"/>
      </w:pPr>
    </w:p>
    <w:p>
      <w:r>
        <w:br w:type="page"/>
      </w:r>
    </w:p>
    <w:p>
      <w:r>
        <w:rPr>
          <w:b/>
          <w:color w:val="B0861F"/>
          <w:sz w:val="18"/>
        </w:rPr>
        <w:t>PARTE III · MURO 5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Arrogância — o que você não sabe te custa caro</w:t>
      </w:r>
    </w:p>
    <w:p>
      <w:pPr>
        <w:jc w:val="both"/>
      </w:pPr>
      <w:r>
        <w:rPr>
          <w:b w:val="0"/>
          <w:i w:val="0"/>
          <w:color w:val="2A2A2A"/>
          <w:sz w:val="25"/>
        </w:rPr>
        <w:t>Arrogância, no dinheiro, é ego mais ignorância. É achar que o que você não sabe não importa. E o que você não sabe é exatamente onde você perde.</w:t>
      </w:r>
    </w:p>
    <w:p>
      <w:pPr>
        <w:jc w:val="both"/>
      </w:pPr>
      <w:r>
        <w:rPr>
          <w:b w:val="0"/>
          <w:i w:val="0"/>
        </w:rPr>
        <w:t>Muita gente usa a arrogância para tapar buraco de conhecimento. Discute com o contador, com o investidor mais experiente, força a barra numa conversa que não domina — não porque está mentindo, mas porque não suporta admitir que não sabe. E o mercado cobra essa fatura.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“Na minha idade eu não vou ficar aprendendo isso.” Ou o oposto: “eu já sei o suficiente.” As duas fecham a porta. A primeira por vergonha, a segunda por orgulho. Nas duas, a pessoa para de aprender — e no dinheiro, quem para de aprender começa a perder.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>Kiyosaki é direto: quando você é ignorante sobre um assunto, o caminho é achar um especialista ou um livro e estudar. Ele conta que ouvia gravações de grandes investidores e, quando discordava, em vez de bancar o crítico, voltava a fita vinte vezes até entender o raciocínio. Duas cabeças passam a resolver o problema no lugar de uma. Humildade de aprender é vantagem competitiva.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</w:t>
      </w:r>
    </w:p>
    <w:p>
      <w:pPr>
        <w:jc w:val="both"/>
      </w:pPr>
      <w:r>
        <w:rPr>
          <w:b w:val="0"/>
          <w:i w:val="0"/>
        </w:rPr>
        <w:t xml:space="preserve">Escolha </w:t>
      </w:r>
      <w:r>
        <w:rPr>
          <w:b/>
          <w:i w:val="0"/>
        </w:rPr>
        <w:t>um</w:t>
      </w:r>
      <w:r>
        <w:rPr>
          <w:b w:val="0"/>
          <w:i w:val="0"/>
        </w:rPr>
        <w:t xml:space="preserve"> assunto de dinheiro em que você sabe que está fraco — pode ser fluxo de caixa, imposto, juros, um tipo de investimento — e se comprometa com 30 dias de estudo: um livro, um curso curto, ou uma pessoa que já faz aquilo e topa te ensinar num almoço.</w:t>
      </w:r>
    </w:p>
    <w:p>
      <w:pPr>
        <w:jc w:val="both"/>
      </w:pPr>
      <w:r>
        <w:rPr>
          <w:b w:val="0"/>
          <w:i w:val="0"/>
        </w:rPr>
        <w:t>E adote a regra do “me explica de novo”: sempre que uma ideia nova bater de frente com o que você pensa, primeiro pergunte e escute, depois discorde. A ordem inversa — discordar antes de entender — é a arrogância trabalhando.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O BURACO QUE EU ESCONDO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Complete: “O assunto de dinheiro que eu finjo entender e não entendo é ______________. Nos próximos 30 dias eu vou fechar esse buraco assim: ______________.”</w:t>
      </w:r>
    </w:p>
    <w:p>
      <w:pPr>
        <w:spacing w:after="40"/>
      </w:pPr>
    </w:p>
    <w:p/>
    <w:p/>
    <w:p/>
    <w:p/>
    <w:p/>
    <w:p/>
    <w:p>
      <w:r>
        <w:rPr>
          <w:b/>
          <w:color w:val="B0861F"/>
          <w:sz w:val="22"/>
        </w:rPr>
        <w:t>PARTE IV</w:t>
      </w:r>
    </w:p>
    <w:p>
      <w:pPr>
        <w:spacing w:before="120"/>
      </w:pPr>
      <w:r>
        <w:rPr>
          <w:b/>
          <w:color w:val="151515"/>
          <w:sz w:val="52"/>
        </w:rPr>
        <w:t>Reprogramar a herança</w:t>
      </w:r>
    </w:p>
    <w:p>
      <w:pPr>
        <w:spacing w:before="240"/>
      </w:pPr>
      <w:r>
        <w:rPr>
          <w:b w:val="0"/>
          <w:i w:val="0"/>
          <w:sz w:val="24"/>
        </w:rPr>
        <w:t>Diagnóstico feito, muros mapeados. Agora o trabalho de instalar o roteiro novo. Cinco competências que, treinadas, substituem as crenças velhas — não por discurso, por prática repetida.</w:t>
      </w:r>
    </w:p>
    <w:p>
      <w:r>
        <w:br w:type="page"/>
      </w:r>
    </w:p>
    <w:p>
      <w:r>
        <w:br w:type="page"/>
      </w:r>
    </w:p>
    <w:p>
      <w:r>
        <w:rPr>
          <w:b/>
          <w:color w:val="B0861F"/>
          <w:sz w:val="18"/>
        </w:rPr>
        <w:t>PARTE IV · CAPÍTULO 15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Alfabetização financeira: a história que os números contam</w:t>
      </w:r>
    </w:p>
    <w:p>
      <w:pPr>
        <w:jc w:val="both"/>
      </w:pPr>
      <w:r>
        <w:rPr>
          <w:b w:val="0"/>
          <w:i w:val="0"/>
          <w:color w:val="2A2A2A"/>
          <w:sz w:val="25"/>
        </w:rPr>
        <w:t>Número não é o assunto. Número é linguagem. E toda demonstração financeira conta uma história — quase sempre a história de para onde o seu dinheiro está indo.</w:t>
      </w:r>
    </w:p>
    <w:p>
      <w:pPr>
        <w:jc w:val="both"/>
      </w:pPr>
      <w:r>
        <w:rPr>
          <w:b w:val="0"/>
          <w:i w:val="0"/>
        </w:rPr>
        <w:t xml:space="preserve">Alfabetização financeira é a capacidade de olhar uma entrada e uma saída, um ativo e um passivo, e </w:t>
      </w:r>
      <w:r>
        <w:rPr>
          <w:b/>
          <w:i w:val="0"/>
        </w:rPr>
        <w:t>entender o enredo</w:t>
      </w:r>
      <w:r>
        <w:rPr>
          <w:b w:val="0"/>
          <w:i w:val="0"/>
        </w:rPr>
        <w:t>. Sem isso, a pessoa trabalha, recebe, confere o saldo, e se espanta todo mês por não progredir. Com isso, ela vê o vazamento — e vazamento visto é vazamento que dá pra tapar.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“Isso é coisa de contador.” Terceirizar o entendimento do próprio dinheiro é como terceirizar a mastigação. Contador é aliado essencial — mas quem não sabe ler os próprios números fica refém de quem sabe, e nunca percebe quando a conta não fecha.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 xml:space="preserve">Kiyosaki simplifica a contabilidade em dois quadros: um mede o que entra e o que sai (renda e despesa); o outro mede o equilíbrio entre o que põe e o que tira dinheiro do seu bolso (ativos e passivos). As setas entre os dois — o fluxo de caixa — são a história. Ele resume: na contabilidade não importam os números, importa o que eles </w:t>
      </w:r>
      <w:r>
        <w:rPr>
          <w:b/>
          <w:i w:val="0"/>
          <w:color w:val="F4F1EA"/>
        </w:rPr>
        <w:t>contam</w:t>
      </w:r>
      <w:r>
        <w:rPr>
          <w:b w:val="0"/>
          <w:i w:val="0"/>
          <w:color w:val="F4F1EA"/>
        </w:rPr>
        <w:t>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</w:t>
      </w:r>
    </w:p>
    <w:p>
      <w:pPr>
        <w:jc w:val="both"/>
      </w:pPr>
      <w:r>
        <w:rPr>
          <w:b w:val="0"/>
          <w:i w:val="0"/>
        </w:rPr>
        <w:t xml:space="preserve">Monte, à mão, o seu quadro pessoal do mês: </w:t>
      </w:r>
      <w:r>
        <w:br/>
      </w:r>
      <w:r>
        <w:rPr>
          <w:b w:val="0"/>
          <w:i w:val="0"/>
        </w:rPr>
        <w:t xml:space="preserve">1. O que entrou (todas as fontes). </w:t>
      </w:r>
      <w:r>
        <w:br/>
      </w:r>
      <w:r>
        <w:rPr>
          <w:b w:val="0"/>
          <w:i w:val="0"/>
        </w:rPr>
        <w:t xml:space="preserve">2. O que saiu (todas as despesas, sem esconder nenhuma). </w:t>
      </w:r>
      <w:r>
        <w:br/>
      </w:r>
      <w:r>
        <w:rPr>
          <w:b w:val="0"/>
          <w:i w:val="0"/>
        </w:rPr>
        <w:t xml:space="preserve">3. O que você tem que </w:t>
      </w:r>
      <w:r>
        <w:rPr>
          <w:b/>
          <w:i w:val="0"/>
        </w:rPr>
        <w:t>põe</w:t>
      </w:r>
      <w:r>
        <w:rPr>
          <w:b w:val="0"/>
          <w:i w:val="0"/>
        </w:rPr>
        <w:t xml:space="preserve"> dinheiro no bolso. </w:t>
      </w:r>
      <w:r>
        <w:br/>
      </w:r>
      <w:r>
        <w:rPr>
          <w:b w:val="0"/>
          <w:i w:val="0"/>
        </w:rPr>
        <w:t xml:space="preserve">4. O que você tem que </w:t>
      </w:r>
      <w:r>
        <w:rPr>
          <w:b/>
          <w:i w:val="0"/>
        </w:rPr>
        <w:t>tira</w:t>
      </w:r>
      <w:r>
        <w:rPr>
          <w:b w:val="0"/>
          <w:i w:val="0"/>
        </w:rPr>
        <w:t xml:space="preserve"> dinheiro do bolso. </w:t>
      </w:r>
      <w:r>
        <w:br/>
      </w:r>
      <w:r>
        <w:rPr>
          <w:b w:val="0"/>
          <w:i w:val="0"/>
        </w:rPr>
        <w:t>Faça isso 3 meses seguidos. No terceiro, o padrão fica gritante.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UMA FRASE POR MÊS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Depois de montar o quadro, resuma em uma frase: “Este mês, a história dos meus números foi ______________.” Ex.: “ganhei bem e o dinheiro todo virou despesa fixa nova.” A frase é o diagnóstico. O mês seguinte é o tratamento.</w:t>
      </w:r>
    </w:p>
    <w:p>
      <w:pPr>
        <w:spacing w:after="40"/>
      </w:pPr>
    </w:p>
    <w:p>
      <w:r>
        <w:br w:type="page"/>
      </w:r>
    </w:p>
    <w:p>
      <w:r>
        <w:rPr>
          <w:b/>
          <w:color w:val="B0861F"/>
          <w:sz w:val="18"/>
        </w:rPr>
        <w:t>PARTE IV · CAPÍTULO 16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Cuide do seu negócio (mesmo com emprego)</w:t>
      </w:r>
    </w:p>
    <w:p>
      <w:pPr>
        <w:jc w:val="both"/>
      </w:pPr>
      <w:r>
        <w:rPr>
          <w:b w:val="0"/>
          <w:i w:val="0"/>
          <w:color w:val="2A2A2A"/>
          <w:sz w:val="25"/>
        </w:rPr>
        <w:t>Existe diferença entre a sua profissão e o seu negócio. A profissão é o que você faz para os outros. O negócio é a sua coluna de ativos — e a maioria das pessoas passa a vida cuidando do negócio dos outros.</w:t>
      </w:r>
    </w:p>
    <w:p>
      <w:pPr>
        <w:jc w:val="both"/>
      </w:pPr>
      <w:r>
        <w:rPr>
          <w:b w:val="0"/>
          <w:i w:val="0"/>
        </w:rPr>
        <w:t xml:space="preserve">O dono do McDonald’s, na história que Kiyosaki conta, dizia que o negócio dele não era hambúrguer — era imóvel. Ele vendia franquia, mas o que construía era um patrimônio de terrenos geradores de renda. Profissão: vender franquia. Negócio: acumular ativo. A pergunta que quase ninguém se faz é: </w:t>
      </w:r>
      <w:r>
        <w:rPr>
          <w:b/>
          <w:i w:val="0"/>
        </w:rPr>
        <w:t>além da minha profissão, qual é o meu negócio?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“Você é o que você faz.” Se você estuda direito, vira advogado, e pronto, é isso. A crença amarra a identidade à profissão e esquece que dá pra ser advogado </w:t>
      </w:r>
      <w:r>
        <w:rPr>
          <w:b/>
          <w:i w:val="0"/>
        </w:rPr>
        <w:t>e</w:t>
      </w:r>
      <w:r>
        <w:rPr>
          <w:b w:val="0"/>
          <w:i w:val="0"/>
        </w:rPr>
        <w:t xml:space="preserve"> construtor de uma coluna de ativos ao mesmo tempo. Uma coisa não anula a outra.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 xml:space="preserve">Kiyosaki lista o que ele considera ativo de verdade: negócio que roda sem a sua presença; participações; imóveis que geram renda; direitos e </w:t>
      </w:r>
      <w:r>
        <w:rPr>
          <w:b w:val="0"/>
          <w:i/>
          <w:color w:val="F4F1EA"/>
        </w:rPr>
        <w:t>royalties</w:t>
      </w:r>
      <w:r>
        <w:rPr>
          <w:b w:val="0"/>
          <w:i w:val="0"/>
          <w:color w:val="F4F1EA"/>
        </w:rPr>
        <w:t xml:space="preserve"> (de obra, música, patente); qualquer coisa que tenha valor, gere renda ou se valorize e tenha mercado. Regra dele: fique no emprego, seja ótimo nele — e, em paralelo, alimente a coluna de ativos todo mês. Cada real que entra ali vira “um empregado que trabalha pra você 24 horas por dia”.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</w:t>
      </w:r>
    </w:p>
    <w:p>
      <w:pPr>
        <w:jc w:val="both"/>
      </w:pPr>
      <w:r>
        <w:rPr>
          <w:b w:val="0"/>
          <w:i w:val="0"/>
        </w:rPr>
        <w:t xml:space="preserve">Defina hoje qual vai ser o seu </w:t>
      </w:r>
      <w:r>
        <w:rPr>
          <w:b/>
          <w:i w:val="0"/>
        </w:rPr>
        <w:t>primeiro</w:t>
      </w:r>
      <w:r>
        <w:rPr>
          <w:b w:val="0"/>
          <w:i w:val="0"/>
        </w:rPr>
        <w:t xml:space="preserve"> ativo — um só, para aprender: uma reserva que rende, uma cota de um negócio que você entende, um imóvel de renda modesto, um produto seu que gera receita sem a sua hora (curso, livro, licença). Não diversifique no começo. Foque em um, domine a lógica dele, depois parta para o próximo.</w:t>
      </w:r>
    </w:p>
    <w:p>
      <w:pPr>
        <w:jc w:val="both"/>
      </w:pPr>
      <w:r>
        <w:rPr>
          <w:b w:val="0"/>
          <w:i w:val="0"/>
        </w:rPr>
        <w:t xml:space="preserve">Regra do luxo: o supérfluo vem </w:t>
      </w:r>
      <w:r>
        <w:rPr>
          <w:b/>
          <w:i w:val="0"/>
        </w:rPr>
        <w:t>depois</w:t>
      </w:r>
      <w:r>
        <w:rPr>
          <w:b w:val="0"/>
          <w:i w:val="0"/>
        </w:rPr>
        <w:t xml:space="preserve"> que a coluna de ativos está de pé, pago pela renda que ela gera — não a crédito, antes.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MEU PRIMEIRO ATIVO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“O meu primeiro ativo vai ser ______________. Eu entendo como ele gera renda: ______________. Vou colocar R$ ______ por mês nele. Só passo para o segundo quando dominar este.”</w:t>
      </w:r>
    </w:p>
    <w:p>
      <w:pPr>
        <w:spacing w:after="40"/>
      </w:pPr>
    </w:p>
    <w:p>
      <w:r>
        <w:br w:type="page"/>
      </w:r>
    </w:p>
    <w:p>
      <w:r>
        <w:rPr>
          <w:b/>
          <w:color w:val="B0861F"/>
          <w:sz w:val="18"/>
        </w:rPr>
        <w:t>PARTE IV · CAPÍTULO 17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Pague-se primeiro: disciplina como pressão criativa</w:t>
      </w:r>
    </w:p>
    <w:p>
      <w:pPr>
        <w:jc w:val="both"/>
      </w:pPr>
      <w:r>
        <w:rPr>
          <w:b w:val="0"/>
          <w:i w:val="0"/>
          <w:color w:val="2A2A2A"/>
          <w:sz w:val="25"/>
        </w:rPr>
        <w:t>Autodisciplina é, provavelmente, o fator que mais separa quem fica rico de quem fica pobre. E ela se treina com uma regra só: você antes dos outros, na ordem de pagamento.</w:t>
      </w:r>
    </w:p>
    <w:p>
      <w:pPr>
        <w:jc w:val="both"/>
      </w:pPr>
      <w:r>
        <w:rPr>
          <w:b w:val="0"/>
          <w:i w:val="0"/>
        </w:rPr>
        <w:t>O capítulo anterior sobre maus hábitos já plantou isso. Aqui vai o mecanismo. Quando você separa a sua parte primeiro, cria uma pressão saudável para dar conta do resto. Essa pressão é o que empurra você a buscar renda nova, a cortar gasto besta, a pensar. Quem se paga por último elimina a pressão — e sem pressão, ninguém se move.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“Poupar é o que sobra.” Não. Poupar é o que sai </w:t>
      </w:r>
      <w:r>
        <w:rPr>
          <w:b/>
          <w:i w:val="0"/>
        </w:rPr>
        <w:t>primeiro</w:t>
      </w:r>
      <w:r>
        <w:rPr>
          <w:b w:val="0"/>
          <w:i w:val="0"/>
        </w:rPr>
        <w:t>, de propósito, doa o que doer no orçamento. O que sobra nunca sobra porque a despesa é elástica: ela cresce até ocupar tudo o que você deixa disponível.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>Kiyosaki confessa que já teve o contador em pânico com essa prática. Ele mesmo assim se pagava primeiro e usava o desconforto dos credores como motor. A lição do pai rico: o mundo bate em quem não tem controle interno. Quem não se paga primeiro é o fracote do anúncio antigo, levando areia na cara a vida inteira. Quem se paga primeiro fica mais forte — financeira, mental e fisicamente — porque é obrigado a resolver.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</w:t>
      </w:r>
    </w:p>
    <w:p>
      <w:pPr>
        <w:jc w:val="both"/>
      </w:pPr>
      <w:r>
        <w:rPr>
          <w:b w:val="0"/>
          <w:i w:val="0"/>
        </w:rPr>
        <w:t xml:space="preserve">Três regras que andam juntas: </w:t>
      </w:r>
      <w:r>
        <w:br/>
      </w:r>
      <w:r>
        <w:rPr>
          <w:b w:val="0"/>
          <w:i w:val="0"/>
        </w:rPr>
        <w:t xml:space="preserve">1. </w:t>
      </w:r>
      <w:r>
        <w:rPr>
          <w:b/>
          <w:i w:val="0"/>
        </w:rPr>
        <w:t>Não se enterre em dívida de consumo.</w:t>
      </w:r>
      <w:r>
        <w:rPr>
          <w:b w:val="0"/>
          <w:i w:val="0"/>
        </w:rPr>
        <w:t xml:space="preserve"> A disciplina só funciona se as contas forem pequenas. </w:t>
      </w:r>
      <w:r>
        <w:br/>
      </w:r>
      <w:r>
        <w:rPr>
          <w:b w:val="0"/>
          <w:i w:val="0"/>
        </w:rPr>
        <w:t xml:space="preserve">2. </w:t>
      </w:r>
      <w:r>
        <w:rPr>
          <w:b/>
          <w:i w:val="0"/>
        </w:rPr>
        <w:t>Separe a sua parte no dia da entrada</w:t>
      </w:r>
      <w:r>
        <w:rPr>
          <w:b w:val="0"/>
          <w:i w:val="0"/>
        </w:rPr>
        <w:t xml:space="preserve">, automático. </w:t>
      </w:r>
      <w:r>
        <w:br/>
      </w:r>
      <w:r>
        <w:rPr>
          <w:b w:val="0"/>
          <w:i w:val="0"/>
        </w:rPr>
        <w:t xml:space="preserve">3. </w:t>
      </w:r>
      <w:r>
        <w:rPr>
          <w:b/>
          <w:i w:val="0"/>
        </w:rPr>
        <w:t>Quando apertar, não meta a mão na poupança.</w:t>
      </w:r>
      <w:r>
        <w:rPr>
          <w:b w:val="0"/>
          <w:i w:val="0"/>
        </w:rPr>
        <w:t xml:space="preserve"> Use a pressão para criar renda e pague as contas com o dinheiro novo.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CONTRATO COMIGO MESMO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“Eu, ______________, me comprometo a separar ______% de toda entrada, antes de qualquer pagamento, a partir de ____/____. Esse dinheiro é intocável, exceto para adquirir ativo. Assinado: ______________.”</w:t>
      </w:r>
    </w:p>
    <w:p>
      <w:pPr>
        <w:spacing w:after="40"/>
      </w:pPr>
    </w:p>
    <w:p>
      <w:r>
        <w:br w:type="page"/>
      </w:r>
    </w:p>
    <w:p>
      <w:r>
        <w:rPr>
          <w:b/>
          <w:color w:val="B0861F"/>
          <w:sz w:val="18"/>
        </w:rPr>
        <w:t>PARTE IV · CAPÍTULO 18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Trabalhe para aprender, não pelo dinheiro</w:t>
      </w:r>
    </w:p>
    <w:p>
      <w:pPr>
        <w:jc w:val="both"/>
      </w:pPr>
      <w:r>
        <w:rPr>
          <w:b w:val="0"/>
          <w:i w:val="0"/>
          <w:color w:val="2A2A2A"/>
          <w:sz w:val="25"/>
        </w:rPr>
        <w:t>O mundo está cheio de gente talentosa e mal paga. Não pelo que sabem — pelo que não sabem. Muitas vezes falta uma habilidade só para a coisa virar.</w:t>
      </w:r>
    </w:p>
    <w:p>
      <w:pPr>
        <w:jc w:val="both"/>
      </w:pPr>
      <w:r>
        <w:rPr>
          <w:b w:val="0"/>
          <w:i w:val="0"/>
        </w:rPr>
        <w:t xml:space="preserve">A habilidade que mais falta, quase sempre, é </w:t>
      </w:r>
      <w:r>
        <w:rPr>
          <w:b/>
          <w:i w:val="0"/>
        </w:rPr>
        <w:t>vender e se comunicar</w:t>
      </w:r>
      <w:r>
        <w:rPr>
          <w:b w:val="0"/>
          <w:i w:val="0"/>
        </w:rPr>
        <w:t>. Depois vêm entender de dinheiro, liderar gente, negociar, escrever. São essas que multiplicam o valor de um talento técnico. Quem só aprofunda o técnico e ignora essas costuma bater num teto e não entender por quê.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“Especializa que o dinheiro vem.” Era o conselho da era da especialização. Hoje, quanto mais estreito você é, mais dependente fica daquele nicho — e se o nicho encolhe, a sua habilidade não se transfere. O oposto do conselho também tem valor: saber um pouco de várias coisas te torna mais livre.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 xml:space="preserve">Kiyosaki conta que largou emprego bom para entrar numa empresa conhecida pelo treinamento em vendas — de propósito, para vencer o medo de ser rejeitado. Trabalhou anos abaixo do que poderia ganhar, para aprender. A lógica: no curto prazo, você ganha menos; no longo prazo, a habilidade paga dividendos pela vida inteira. Escolha o emprego pelo que ele te </w:t>
      </w:r>
      <w:r>
        <w:rPr>
          <w:b/>
          <w:i w:val="0"/>
          <w:color w:val="F4F1EA"/>
        </w:rPr>
        <w:t>ensina</w:t>
      </w:r>
      <w:r>
        <w:rPr>
          <w:b w:val="0"/>
          <w:i w:val="0"/>
          <w:color w:val="F4F1EA"/>
        </w:rPr>
        <w:t>, não só pelo que ele te paga.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</w:t>
      </w:r>
    </w:p>
    <w:p>
      <w:pPr>
        <w:jc w:val="both"/>
      </w:pPr>
      <w:r>
        <w:rPr>
          <w:b w:val="0"/>
          <w:i w:val="0"/>
        </w:rPr>
        <w:t xml:space="preserve">Faça o mapa das suas habilidades. De um lado, o que você já domina. De outro, as três habilidades-ponte (vender, dinheiro, liderar, comunicar) e onde você está fraco. Escolha </w:t>
      </w:r>
      <w:r>
        <w:rPr>
          <w:b/>
          <w:i w:val="0"/>
        </w:rPr>
        <w:t>uma</w:t>
      </w:r>
      <w:r>
        <w:rPr>
          <w:b w:val="0"/>
          <w:i w:val="0"/>
        </w:rPr>
        <w:t xml:space="preserve"> e passe os próximos 6 meses colocando ela pra dentro — curso, prática, um projeto que te obrigue a usar.</w:t>
      </w:r>
    </w:p>
    <w:p>
      <w:pPr>
        <w:jc w:val="both"/>
      </w:pPr>
      <w:r>
        <w:rPr>
          <w:b w:val="0"/>
          <w:i w:val="0"/>
        </w:rPr>
        <w:t>Se puder, aceite um projeto ou função que pague menos mas te ensine a habilidade que falta. É investimento, não perda.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A HABILIDADE QUE FALTA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“Eu tenho talento em ______________. A habilidade que, se eu dominasse, multiplicaria o valor desse talento é ______________. Meu plano de 6 meses para adquiri-la: ______________.”</w:t>
      </w:r>
    </w:p>
    <w:p>
      <w:pPr>
        <w:spacing w:after="40"/>
      </w:pPr>
    </w:p>
    <w:p>
      <w:r>
        <w:br w:type="page"/>
      </w:r>
    </w:p>
    <w:p>
      <w:r>
        <w:rPr>
          <w:b/>
          <w:color w:val="B0861F"/>
          <w:sz w:val="18"/>
        </w:rPr>
        <w:t>PARTE IV · CAPÍTULO 19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A herança emocional e a dívida que não é sua</w:t>
      </w:r>
    </w:p>
    <w:p>
      <w:pPr>
        <w:jc w:val="both"/>
      </w:pPr>
      <w:r>
        <w:rPr>
          <w:b w:val="0"/>
          <w:i w:val="0"/>
          <w:color w:val="2A2A2A"/>
          <w:sz w:val="25"/>
        </w:rPr>
        <w:t>Nem toda herança que te limita é sobre dinheiro. Muita é sobre merecimento, sobre culpa, sobre o direito de querer mais. E essa herança emocional decide o teto do seu bolso mais do que qualquer técnica.</w:t>
      </w:r>
    </w:p>
    <w:p>
      <w:pPr>
        <w:jc w:val="both"/>
      </w:pPr>
      <w:r>
        <w:rPr>
          <w:b w:val="0"/>
          <w:i w:val="0"/>
        </w:rPr>
        <w:t>Tem gente que sabe exatamente o que fazer — alfabetização financeira, coluna de ativos, pague-se primeiro — e não faz. Não por preguiça. Por um freio emocional: “quem sou eu pra ter isso?”, “meu pai ralou a vida toda e nunca teve, não é justo eu ter fácil”, “se eu enriquecer vou me afastar da minha gente”. Esses freios são invisíveis e são fortíssimos.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CRENÇA HERDADA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“Não é pra gente como a gente.” Dita ou sentida, ela põe um teto no que você se permite construir. Você sabota perto do limite — perde o dinheiro, fura o plano, desiste antes de tentar — para voltar ao lugar “que é o meu”.</w:t>
      </w:r>
    </w:p>
    <w:p>
      <w:pPr>
        <w:spacing w:after="40"/>
      </w:pPr>
    </w:p>
    <w:p>
      <w:pPr>
        <w:spacing w:before="160" w:after="0"/>
        <w:shd w:val="clear" w:color="auto" w:fill="0F1419"/>
        <w:pBdr>
          <w:left w:val="single" w:sz="18" w:space="8" w:color="B0861F"/>
        </w:pBdr>
      </w:pPr>
      <w:r>
        <w:rPr>
          <w:b/>
          <w:color w:val="B0861F"/>
          <w:sz w:val="18"/>
        </w:rPr>
        <w:t>O QUE O LIVRO MOSTRA</w:t>
      </w:r>
    </w:p>
    <w:p>
      <w:pPr>
        <w:spacing w:after="0"/>
        <w:shd w:val="clear" w:color="auto" w:fill="0F1419"/>
        <w:pBdr>
          <w:left w:val="single" w:sz="18" w:space="8" w:color="B0861F"/>
        </w:pBdr>
      </w:pPr>
      <w:r>
        <w:rPr>
          <w:b w:val="0"/>
          <w:i w:val="0"/>
          <w:color w:val="F4F1EA"/>
        </w:rPr>
        <w:t>Kiyosaki fala do peso emocional dos “não pode” da família dele, das frases ditas para criar culpa e sufocar a ambição — “pare de pensar só em você”, “você acha que dinheiro dá em árvore?”. Ele descreve o esforço de romper com esse dogma como a parte mais difícil da mudança, mais difícil que a matemática. E lembra: erro e medo fazem parte do processo; quem evita o fracasso evita também o sucesso.</w:t>
      </w:r>
    </w:p>
    <w:p>
      <w:pPr>
        <w:spacing w:after="40"/>
      </w:pP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A SABEDORIA — DO MEU LADO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É aqui que </w:t>
      </w:r>
      <w:r>
        <w:rPr>
          <w:b w:val="0"/>
          <w:i/>
        </w:rPr>
        <w:t>“Pai Rico, Pai Pobre”</w:t>
      </w:r>
      <w:r>
        <w:rPr>
          <w:b w:val="0"/>
          <w:i w:val="0"/>
        </w:rPr>
        <w:t xml:space="preserve"> e </w:t>
      </w:r>
      <w:r>
        <w:rPr>
          <w:b w:val="0"/>
          <w:i/>
        </w:rPr>
        <w:t>“Não Há Dívidas”</w:t>
      </w:r>
      <w:r>
        <w:rPr>
          <w:b w:val="0"/>
          <w:i w:val="0"/>
        </w:rPr>
        <w:t xml:space="preserve"> se encontram. A crença de que “não é pra gente como a gente” é uma dívida emocional: uma cobrança que você não contraiu e que vence todo dia. Quitar não é esquecer de onde você veio — é honrar a origem e, ainda assim, seguir livre. “Não há dívidas” para o teto herdado é dizer: eu já paguei o que devia com respeito e gratidão; daqui pra frente eu construo pelo mérito, não pela permissão que ninguém me deu.</w:t>
      </w:r>
    </w:p>
    <w:p>
      <w:pPr>
        <w:spacing w:after="40"/>
      </w:pPr>
    </w:p>
    <w:p>
      <w:pPr>
        <w:spacing w:before="200" w:after="40"/>
      </w:pPr>
      <w:r>
        <w:rPr>
          <w:b/>
          <w:color w:val="B0861F"/>
          <w:sz w:val="18"/>
        </w:rPr>
        <w:t>NA PRÁTICA</w:t>
      </w:r>
    </w:p>
    <w:p>
      <w:pPr>
        <w:jc w:val="both"/>
      </w:pPr>
      <w:r>
        <w:rPr>
          <w:b w:val="0"/>
          <w:i w:val="0"/>
        </w:rPr>
        <w:t xml:space="preserve">Quando você se pegar sabotando perto de um resultado — perdendo dinheiro sem explicação técnica, furando o plano, desistindo na véspera — pare e pergunte: </w:t>
      </w:r>
      <w:r>
        <w:rPr>
          <w:b w:val="0"/>
          <w:i/>
        </w:rPr>
        <w:t>“que crença sobre merecimento está me puxando de volta pro lugar antigo?”</w:t>
      </w:r>
      <w:r>
        <w:rPr>
          <w:b w:val="0"/>
          <w:i w:val="0"/>
        </w:rPr>
        <w:t xml:space="preserve"> Nomear já tira metade da força.</w:t>
      </w: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FERRAMENTA — CARTA DE QUITAÇÃO DO TETO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>“Eu recebi de ______________ a ideia de que prosperidade não era pra mim. Ela protegeu quem me criou de se decepcionar. Hoje eu agradeço e devolvo. Eu me autorizo a construir ______________, pelo meu trabalho e pelo meu aprendizado. E vou honrar minha origem sendo íntegro no caminho.”</w:t>
      </w:r>
    </w:p>
    <w:p>
      <w:pPr>
        <w:spacing w:after="40"/>
      </w:pPr>
    </w:p>
    <w:p/>
    <w:p/>
    <w:p/>
    <w:p/>
    <w:p/>
    <w:p/>
    <w:p>
      <w:r>
        <w:rPr>
          <w:b/>
          <w:color w:val="B0861F"/>
          <w:sz w:val="22"/>
        </w:rPr>
        <w:t>PARTE V</w:t>
      </w:r>
    </w:p>
    <w:p>
      <w:pPr>
        <w:spacing w:before="120"/>
      </w:pPr>
      <w:r>
        <w:rPr>
          <w:b/>
          <w:color w:val="151515"/>
          <w:sz w:val="52"/>
        </w:rPr>
        <w:t>Do “não posso” ao “como eu faço”</w:t>
      </w:r>
    </w:p>
    <w:p>
      <w:pPr>
        <w:spacing w:before="240"/>
      </w:pPr>
      <w:r>
        <w:rPr>
          <w:b w:val="0"/>
          <w:i w:val="0"/>
          <w:sz w:val="24"/>
        </w:rPr>
        <w:t>Tudo o que veio antes é diagnóstico e método. Esta parte é execução: um plano de 30 dias para trocar o roteiro, e a caixa de ferramentas reunida num lugar só, para imprimir e usar.</w:t>
      </w:r>
    </w:p>
    <w:p>
      <w:r>
        <w:br w:type="page"/>
      </w:r>
    </w:p>
    <w:p>
      <w:r>
        <w:br w:type="page"/>
      </w:r>
    </w:p>
    <w:p>
      <w:r>
        <w:rPr>
          <w:b/>
          <w:color w:val="B0861F"/>
          <w:sz w:val="18"/>
        </w:rPr>
        <w:t>PARTE V · CAPÍTULO 20</w:t>
      </w:r>
    </w:p>
    <w:p>
      <w:pPr>
        <w:spacing w:before="40"/>
        <w:pBdr>
          <w:bottom w:val="single" w:sz="6" w:space="2" w:color="B0861F"/>
        </w:pBdr>
      </w:pPr>
      <w:r>
        <w:rPr>
          <w:b/>
          <w:color w:val="151515"/>
          <w:sz w:val="38"/>
        </w:rPr>
        <w:t>Trocar o roteiro em 30 dias</w:t>
      </w:r>
    </w:p>
    <w:p>
      <w:pPr>
        <w:jc w:val="both"/>
      </w:pPr>
      <w:r>
        <w:rPr>
          <w:b w:val="0"/>
          <w:i w:val="0"/>
          <w:color w:val="2A2A2A"/>
          <w:sz w:val="25"/>
        </w:rPr>
        <w:t>Crença não muda por decisão. Muda por repetição. Trinta dias não trocam tudo — mas começam a abrir um segundo caminho no lugar onde só existia o herdado.</w:t>
      </w:r>
    </w:p>
    <w:p>
      <w:pPr>
        <w:jc w:val="both"/>
      </w:pPr>
      <w:r>
        <w:rPr>
          <w:b w:val="0"/>
          <w:i w:val="0"/>
        </w:rPr>
        <w:t xml:space="preserve">Um foco por semana. Sempre com dois hábitos rodando ao fundo o mês inteiro: o </w:t>
      </w:r>
      <w:r>
        <w:rPr>
          <w:b/>
          <w:i w:val="0"/>
        </w:rPr>
        <w:t>quadro dos números</w:t>
      </w:r>
      <w:r>
        <w:rPr>
          <w:b w:val="0"/>
          <w:i w:val="0"/>
        </w:rPr>
        <w:t xml:space="preserve"> (Capítulo 15) e a </w:t>
      </w:r>
      <w:r>
        <w:rPr>
          <w:b/>
          <w:i w:val="0"/>
        </w:rPr>
        <w:t>transferência automática do pague-se primeiro</w:t>
      </w:r>
      <w:r>
        <w:rPr>
          <w:b w:val="0"/>
          <w:i w:val="0"/>
        </w:rPr>
        <w:t xml:space="preserve"> (Capítulo 17).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color="auto" w:fill="0F1419"/>
          </w:tcPr>
          <w:p>
            <w:r>
              <w:rPr>
                <w:b/>
                <w:color w:val="F4F1EA"/>
                <w:sz w:val="18"/>
              </w:rPr>
            </w:r>
            <w:r>
              <w:rPr>
                <w:b/>
                <w:i w:val="0"/>
                <w:color w:val="F4F1EA"/>
                <w:sz w:val="18"/>
              </w:rPr>
              <w:t>Semana</w:t>
            </w:r>
          </w:p>
        </w:tc>
        <w:tc>
          <w:tcPr>
            <w:tcW w:type="dxa" w:w="2329"/>
            <w:shd w:val="clear" w:color="auto" w:fill="0F1419"/>
          </w:tcPr>
          <w:p>
            <w:r>
              <w:rPr>
                <w:b/>
                <w:color w:val="F4F1EA"/>
                <w:sz w:val="18"/>
              </w:rPr>
            </w:r>
            <w:r>
              <w:rPr>
                <w:b/>
                <w:i w:val="0"/>
                <w:color w:val="F4F1EA"/>
                <w:sz w:val="18"/>
              </w:rPr>
              <w:t>Foco</w:t>
            </w:r>
          </w:p>
        </w:tc>
        <w:tc>
          <w:tcPr>
            <w:tcW w:type="dxa" w:w="2329"/>
            <w:shd w:val="clear" w:color="auto" w:fill="0F1419"/>
          </w:tcPr>
          <w:p>
            <w:r>
              <w:rPr>
                <w:b/>
                <w:color w:val="F4F1EA"/>
                <w:sz w:val="18"/>
              </w:rPr>
            </w:r>
            <w:r>
              <w:rPr>
                <w:b/>
                <w:i w:val="0"/>
                <w:color w:val="F4F1EA"/>
                <w:sz w:val="18"/>
              </w:rPr>
              <w:t>Prática diária</w:t>
            </w:r>
          </w:p>
        </w:tc>
        <w:tc>
          <w:tcPr>
            <w:tcW w:type="dxa" w:w="2329"/>
            <w:shd w:val="clear" w:color="auto" w:fill="0F1419"/>
          </w:tcPr>
          <w:p>
            <w:r>
              <w:rPr>
                <w:b/>
                <w:color w:val="F4F1EA"/>
                <w:sz w:val="18"/>
              </w:rPr>
            </w:r>
            <w:r>
              <w:rPr>
                <w:b/>
                <w:i w:val="0"/>
                <w:color w:val="F4F1EA"/>
                <w:sz w:val="18"/>
              </w:rPr>
              <w:t>Sinal de que pegou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Enxergar a herança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Inventário de crenças herdadas + diário do “como eu posso” (1 linha/dia)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Você reconhece a voz herdada no momento em que ela fala por você</w:t>
            </w:r>
          </w:p>
        </w:tc>
      </w:tr>
      <w:tr>
        <w:tc>
          <w:tcPr>
            <w:tcW w:type="dxa" w:w="2329"/>
            <w:shd w:val="clear" w:color="auto" w:fill="FAF8F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2329"/>
            <w:shd w:val="clear" w:color="auto" w:fill="FAF8F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Ativo × passivo</w:t>
            </w:r>
          </w:p>
        </w:tc>
        <w:tc>
          <w:tcPr>
            <w:tcW w:type="dxa" w:w="2329"/>
            <w:shd w:val="clear" w:color="auto" w:fill="FAF8F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Montar o extrato de ativos e passivos reais + classificar toda compra antes de fazer</w:t>
            </w:r>
          </w:p>
        </w:tc>
        <w:tc>
          <w:tcPr>
            <w:tcW w:type="dxa" w:w="2329"/>
            <w:shd w:val="clear" w:color="auto" w:fill="FAF8F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Você para de chamar de “patrimônio” o que só tira dinheiro do bolso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Pague-se primeiro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Configurar a transferência automática + assinar o contrato consigo mesmo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 primeiro mês fechou com a sua parte separada </w:t>
            </w:r>
            <w:r>
              <w:rPr>
                <w:b w:val="0"/>
                <w:i/>
                <w:sz w:val="18"/>
              </w:rPr>
              <w:t>antes</w:t>
            </w:r>
            <w:r>
              <w:rPr>
                <w:b w:val="0"/>
                <w:i w:val="0"/>
                <w:sz w:val="18"/>
              </w:rPr>
              <w:t xml:space="preserve"> das contas</w:t>
            </w:r>
          </w:p>
        </w:tc>
      </w:tr>
      <w:tr>
        <w:tc>
          <w:tcPr>
            <w:tcW w:type="dxa" w:w="2329"/>
            <w:shd w:val="clear" w:color="auto" w:fill="FAF8F2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329"/>
            <w:shd w:val="clear" w:color="auto" w:fill="FAF8F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Primeiro ativo e primeira habilidade</w:t>
            </w:r>
          </w:p>
        </w:tc>
        <w:tc>
          <w:tcPr>
            <w:tcW w:type="dxa" w:w="2329"/>
            <w:shd w:val="clear" w:color="auto" w:fill="FAF8F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Definir o primeiro ativo (um só) + iniciar o estudo da habilidade que falta</w:t>
            </w:r>
          </w:p>
        </w:tc>
        <w:tc>
          <w:tcPr>
            <w:tcW w:type="dxa" w:w="2329"/>
            <w:shd w:val="clear" w:color="auto" w:fill="FAF8F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Você fez o primeiro aporte e teve a primeira aula — mesmo que minúsculos</w:t>
            </w:r>
          </w:p>
        </w:tc>
      </w:tr>
    </w:tbl>
    <w:p>
      <w:pPr>
        <w:spacing w:after="40"/>
      </w:pPr>
    </w:p>
    <w:p>
      <w:pPr>
        <w:spacing w:before="160" w:after="0"/>
        <w:shd w:val="clear" w:color="auto" w:fill="FAF8F2"/>
        <w:pBdr>
          <w:left w:val="single" w:sz="18" w:space="8" w:color="B0861F"/>
        </w:pBdr>
      </w:pPr>
      <w:r>
        <w:rPr>
          <w:b/>
          <w:color w:val="B0861F"/>
          <w:sz w:val="18"/>
        </w:rPr>
        <w:t>FECHO</w:t>
      </w:r>
    </w:p>
    <w:p>
      <w:pPr>
        <w:spacing w:after="0"/>
        <w:shd w:val="clear" w:color="auto" w:fill="FAF8F2"/>
        <w:pBdr>
          <w:left w:val="single" w:sz="18" w:space="8" w:color="B0861F"/>
        </w:pBdr>
      </w:pPr>
      <w:r>
        <w:rPr>
          <w:b w:val="0"/>
          <w:i w:val="0"/>
        </w:rPr>
        <w:t xml:space="preserve">“Seja rico ou pobre” nunca foi sobre sorte nem sobre quanto você ganha. É sobre qual roteiro está no comando quando você decide. O roteiro herdado te protege de decepções que talvez nem existam mais — e cobra por isso a sua liberdade. Trocar o roteiro é o trabalho de uma vida, mas começa com uma frase: no lugar de “isso não é pra mim”, você aprende a dizer </w:t>
      </w:r>
      <w:r>
        <w:rPr>
          <w:b/>
          <w:i w:val="0"/>
        </w:rPr>
        <w:t>“como é que eu faço isso?”</w:t>
      </w:r>
      <w:r>
        <w:rPr>
          <w:b w:val="0"/>
          <w:i w:val="0"/>
        </w:rPr>
        <w:t>. E aí a cabeça, que estava treinada pra parar, volta a trabalhar pra você.</w:t>
      </w:r>
    </w:p>
    <w:p>
      <w:pPr>
        <w:spacing w:after="40"/>
      </w:pPr>
    </w:p>
    <w:p>
      <w:pPr>
        <w:jc w:val="center"/>
      </w:pPr>
      <w:r>
        <w:rPr>
          <w:b w:val="0"/>
          <w:i w:val="0"/>
          <w:color w:val="707070"/>
          <w:sz w:val="18"/>
        </w:rPr>
        <w:t xml:space="preserve">Gilberto Sena · </w:t>
      </w:r>
      <w:r>
        <w:rPr>
          <w:b w:val="0"/>
          <w:i/>
          <w:color w:val="707070"/>
          <w:sz w:val="18"/>
        </w:rPr>
        <w:t>Seja Rico ou Pobre</w:t>
      </w:r>
      <w:r>
        <w:rPr>
          <w:b w:val="0"/>
          <w:i w:val="0"/>
          <w:color w:val="707070"/>
          <w:sz w:val="18"/>
        </w:rPr>
        <w:t xml:space="preserve"> · 1ª edição, 2026 · GILBERTO SENA</w:t>
      </w:r>
    </w:p>
    <w:p/>
    <w:p/>
    <w:p/>
    <w:p/>
    <w:p/>
    <w:p/>
    <w:p>
      <w:r>
        <w:rPr>
          <w:b/>
          <w:color w:val="B0861F"/>
          <w:sz w:val="22"/>
        </w:rPr>
        <w:t>ANEXO</w:t>
      </w:r>
    </w:p>
    <w:p>
      <w:pPr>
        <w:spacing w:before="120"/>
      </w:pPr>
      <w:r>
        <w:rPr>
          <w:b/>
          <w:color w:val="151515"/>
          <w:sz w:val="52"/>
        </w:rPr>
        <w:t>Caixa de ferramentas</w:t>
      </w:r>
    </w:p>
    <w:p>
      <w:pPr>
        <w:spacing w:before="240"/>
      </w:pPr>
      <w:r>
        <w:rPr>
          <w:b w:val="0"/>
          <w:i w:val="0"/>
          <w:sz w:val="24"/>
        </w:rPr>
        <w:t>Todos os exercícios num lugar só. Imprima, preencha à mão, revise toda semana. Ler não troca crença — repetição em situação real troca.</w:t>
      </w:r>
    </w:p>
    <w:p>
      <w:r>
        <w:br w:type="page"/>
      </w:r>
    </w:p>
    <w:p>
      <w:r>
        <w:br w:type="page"/>
      </w:r>
    </w:p>
    <w:p>
      <w:pPr>
        <w:spacing w:before="240"/>
      </w:pPr>
      <w:r>
        <w:rPr>
          <w:b/>
          <w:color w:val="151515"/>
          <w:sz w:val="30"/>
        </w:rPr>
        <w:t>1 · Inventário de crenças herdadas</w:t>
      </w:r>
    </w:p>
    <w:p>
      <w:pPr>
        <w:spacing w:before="120" w:after="0"/>
      </w:pPr>
      <w:r>
        <w:rPr>
          <w:b/>
          <w:color w:val="151515"/>
          <w:sz w:val="18"/>
        </w:rPr>
        <w:t>SOBRE DINHEIRO, NA MINHA CASA SE DIZIA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120" w:after="0"/>
      </w:pPr>
      <w:r>
        <w:rPr>
          <w:b/>
          <w:color w:val="151515"/>
          <w:sz w:val="18"/>
        </w:rPr>
        <w:t>SOBRE GENTE RICA, SE DIZIA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120" w:after="0"/>
      </w:pPr>
      <w:r>
        <w:rPr>
          <w:b/>
          <w:color w:val="151515"/>
          <w:sz w:val="18"/>
        </w:rPr>
        <w:t>SOBRE PEDIR, POUPAR E GASTAR, A REGRA ERA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120" w:after="0"/>
      </w:pPr>
      <w:r>
        <w:rPr>
          <w:b/>
          <w:color w:val="151515"/>
          <w:sz w:val="18"/>
        </w:rPr>
        <w:t>A FRASE QUE MAIS ME LIMITA HOJE É ______ — E ELA É DE ______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240"/>
      </w:pPr>
      <w:r>
        <w:rPr>
          <w:b/>
          <w:color w:val="151515"/>
          <w:sz w:val="30"/>
        </w:rPr>
        <w:t>2 · Diário do “como eu posso”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val="clear" w:color="auto" w:fill="0F1419"/>
          </w:tcPr>
          <w:p>
            <w:r>
              <w:rPr>
                <w:b/>
                <w:color w:val="F4F1EA"/>
                <w:sz w:val="18"/>
              </w:rPr>
            </w:r>
            <w:r>
              <w:rPr>
                <w:b/>
                <w:i w:val="0"/>
                <w:color w:val="F4F1EA"/>
                <w:sz w:val="18"/>
              </w:rPr>
              <w:t>O “não dá” que apareceu</w:t>
            </w:r>
          </w:p>
        </w:tc>
        <w:tc>
          <w:tcPr>
            <w:tcW w:type="dxa" w:w="3106"/>
            <w:shd w:val="clear" w:color="auto" w:fill="0F1419"/>
          </w:tcPr>
          <w:p>
            <w:r>
              <w:rPr>
                <w:b/>
                <w:color w:val="F4F1EA"/>
                <w:sz w:val="18"/>
              </w:rPr>
            </w:r>
            <w:r>
              <w:rPr>
                <w:b/>
                <w:i w:val="0"/>
                <w:color w:val="F4F1EA"/>
                <w:sz w:val="18"/>
              </w:rPr>
              <w:t>A versão em pergunta</w:t>
            </w:r>
          </w:p>
        </w:tc>
        <w:tc>
          <w:tcPr>
            <w:tcW w:type="dxa" w:w="3106"/>
            <w:shd w:val="clear" w:color="auto" w:fill="0F1419"/>
          </w:tcPr>
          <w:p>
            <w:r>
              <w:rPr>
                <w:b/>
                <w:color w:val="F4F1EA"/>
                <w:sz w:val="18"/>
              </w:rPr>
            </w:r>
            <w:r>
              <w:rPr>
                <w:b/>
                <w:i w:val="0"/>
                <w:color w:val="F4F1EA"/>
                <w:sz w:val="18"/>
              </w:rPr>
              <w:t>Primeiro passo (15 min)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</w:r>
          </w:p>
        </w:tc>
        <w:tc>
          <w:tcPr>
            <w:tcW w:type="dxa" w:w="3106"/>
          </w:tcPr>
          <w:p>
            <w:r>
              <w:rPr>
                <w:sz w:val="18"/>
              </w:rPr>
            </w:r>
          </w:p>
        </w:tc>
        <w:tc>
          <w:tcPr>
            <w:tcW w:type="dxa" w:w="31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06"/>
            <w:shd w:val="clear" w:color="auto" w:fill="FAF8F2"/>
          </w:tcPr>
          <w:p>
            <w:r>
              <w:rPr>
                <w:sz w:val="18"/>
              </w:rPr>
            </w:r>
          </w:p>
        </w:tc>
        <w:tc>
          <w:tcPr>
            <w:tcW w:type="dxa" w:w="3106"/>
            <w:shd w:val="clear" w:color="auto" w:fill="FAF8F2"/>
          </w:tcPr>
          <w:p>
            <w:r>
              <w:rPr>
                <w:sz w:val="18"/>
              </w:rPr>
            </w:r>
          </w:p>
        </w:tc>
        <w:tc>
          <w:tcPr>
            <w:tcW w:type="dxa" w:w="3106"/>
            <w:shd w:val="clear" w:color="auto" w:fill="FAF8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</w:r>
          </w:p>
        </w:tc>
        <w:tc>
          <w:tcPr>
            <w:tcW w:type="dxa" w:w="3106"/>
          </w:tcPr>
          <w:p>
            <w:r>
              <w:rPr>
                <w:sz w:val="18"/>
              </w:rPr>
            </w:r>
          </w:p>
        </w:tc>
        <w:tc>
          <w:tcPr>
            <w:tcW w:type="dxa" w:w="3106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/>
      </w:pPr>
      <w:r>
        <w:rPr>
          <w:b/>
          <w:color w:val="151515"/>
          <w:sz w:val="30"/>
        </w:rPr>
        <w:t>3 · Extrato de ativos e passivos reais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val="clear" w:color="auto" w:fill="0F1419"/>
          </w:tcPr>
          <w:p>
            <w:r>
              <w:rPr>
                <w:b/>
                <w:color w:val="F4F1EA"/>
                <w:sz w:val="18"/>
              </w:rPr>
            </w:r>
            <w:r>
              <w:rPr>
                <w:b/>
                <w:i w:val="0"/>
                <w:color w:val="F4F1EA"/>
                <w:sz w:val="18"/>
              </w:rPr>
              <w:t>Item que eu chamo de “patrimônio”</w:t>
            </w:r>
          </w:p>
        </w:tc>
        <w:tc>
          <w:tcPr>
            <w:tcW w:type="dxa" w:w="3106"/>
            <w:shd w:val="clear" w:color="auto" w:fill="0F1419"/>
          </w:tcPr>
          <w:p>
            <w:r>
              <w:rPr>
                <w:b/>
                <w:color w:val="F4F1EA"/>
                <w:sz w:val="18"/>
              </w:rPr>
            </w:r>
            <w:r>
              <w:rPr>
                <w:b/>
                <w:i w:val="0"/>
                <w:color w:val="F4F1EA"/>
                <w:sz w:val="18"/>
              </w:rPr>
              <w:t>Põe no bolso / mês (R$)</w:t>
            </w:r>
          </w:p>
        </w:tc>
        <w:tc>
          <w:tcPr>
            <w:tcW w:type="dxa" w:w="3106"/>
            <w:shd w:val="clear" w:color="auto" w:fill="0F1419"/>
          </w:tcPr>
          <w:p>
            <w:r>
              <w:rPr>
                <w:b/>
                <w:color w:val="F4F1EA"/>
                <w:sz w:val="18"/>
              </w:rPr>
            </w:r>
            <w:r>
              <w:rPr>
                <w:b/>
                <w:i w:val="0"/>
                <w:color w:val="F4F1EA"/>
                <w:sz w:val="18"/>
              </w:rPr>
              <w:t>Tira do bolso / mês (R$)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</w:r>
          </w:p>
        </w:tc>
        <w:tc>
          <w:tcPr>
            <w:tcW w:type="dxa" w:w="3106"/>
          </w:tcPr>
          <w:p>
            <w:r>
              <w:rPr>
                <w:sz w:val="18"/>
              </w:rPr>
            </w:r>
          </w:p>
        </w:tc>
        <w:tc>
          <w:tcPr>
            <w:tcW w:type="dxa" w:w="31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06"/>
            <w:shd w:val="clear" w:color="auto" w:fill="FAF8F2"/>
          </w:tcPr>
          <w:p>
            <w:r>
              <w:rPr>
                <w:sz w:val="18"/>
              </w:rPr>
            </w:r>
          </w:p>
        </w:tc>
        <w:tc>
          <w:tcPr>
            <w:tcW w:type="dxa" w:w="3106"/>
            <w:shd w:val="clear" w:color="auto" w:fill="FAF8F2"/>
          </w:tcPr>
          <w:p>
            <w:r>
              <w:rPr>
                <w:sz w:val="18"/>
              </w:rPr>
            </w:r>
          </w:p>
        </w:tc>
        <w:tc>
          <w:tcPr>
            <w:tcW w:type="dxa" w:w="3106"/>
            <w:shd w:val="clear" w:color="auto" w:fill="FAF8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</w:r>
          </w:p>
        </w:tc>
        <w:tc>
          <w:tcPr>
            <w:tcW w:type="dxa" w:w="3106"/>
          </w:tcPr>
          <w:p>
            <w:r>
              <w:rPr>
                <w:sz w:val="18"/>
              </w:rPr>
            </w:r>
          </w:p>
        </w:tc>
        <w:tc>
          <w:tcPr>
            <w:tcW w:type="dxa" w:w="31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06"/>
            <w:shd w:val="clear" w:color="auto" w:fill="FAF8F2"/>
          </w:tcPr>
          <w:p>
            <w:r>
              <w:rPr>
                <w:sz w:val="18"/>
              </w:rPr>
            </w:r>
          </w:p>
        </w:tc>
        <w:tc>
          <w:tcPr>
            <w:tcW w:type="dxa" w:w="3106"/>
            <w:shd w:val="clear" w:color="auto" w:fill="FAF8F2"/>
          </w:tcPr>
          <w:p>
            <w:r>
              <w:rPr>
                <w:sz w:val="18"/>
              </w:rPr>
            </w:r>
          </w:p>
        </w:tc>
        <w:tc>
          <w:tcPr>
            <w:tcW w:type="dxa" w:w="3106"/>
            <w:shd w:val="clear" w:color="auto" w:fill="FAF8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Somatório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</w:r>
          </w:p>
        </w:tc>
        <w:tc>
          <w:tcPr>
            <w:tcW w:type="dxa" w:w="3106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  <w:color w:val="707070"/>
          <w:sz w:val="18"/>
        </w:rPr>
        <w:t>Saldo (põe − tira) = a sua situação de verdade.</w:t>
      </w:r>
    </w:p>
    <w:p>
      <w:pPr>
        <w:spacing w:before="240"/>
      </w:pPr>
      <w:r>
        <w:rPr>
          <w:b/>
          <w:color w:val="151515"/>
          <w:sz w:val="30"/>
        </w:rPr>
        <w:t>4 · Quadro dos números do mês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  <w:shd w:val="clear" w:color="auto" w:fill="0F1419"/>
          </w:tcPr>
          <w:p>
            <w:r>
              <w:rPr>
                <w:b/>
                <w:color w:val="F4F1EA"/>
                <w:sz w:val="18"/>
              </w:rPr>
            </w:r>
            <w:r>
              <w:rPr>
                <w:b/>
                <w:i w:val="0"/>
                <w:color w:val="F4F1EA"/>
                <w:sz w:val="18"/>
              </w:rPr>
              <w:t>Entrou (todas as fontes)</w:t>
            </w:r>
          </w:p>
        </w:tc>
        <w:tc>
          <w:tcPr>
            <w:tcW w:type="dxa" w:w="4658"/>
            <w:shd w:val="clear" w:color="auto" w:fill="0F1419"/>
          </w:tcPr>
          <w:p>
            <w:r>
              <w:rPr>
                <w:b/>
                <w:color w:val="F4F1EA"/>
                <w:sz w:val="18"/>
              </w:rPr>
            </w:r>
            <w:r>
              <w:rPr>
                <w:b/>
                <w:i w:val="0"/>
                <w:color w:val="F4F1EA"/>
                <w:sz w:val="18"/>
              </w:rPr>
              <w:t>Saiu (todas as despesas)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</w:r>
          </w:p>
        </w:tc>
        <w:tc>
          <w:tcPr>
            <w:tcW w:type="dxa" w:w="4658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spacing w:before="120" w:after="0"/>
      </w:pPr>
      <w:r>
        <w:rPr>
          <w:b/>
          <w:color w:val="151515"/>
          <w:sz w:val="18"/>
        </w:rPr>
        <w:t>A HISTÓRIA DOS MEUS NÚMEROS ESTE MÊS, EM UMA FRASE</w:t>
      </w:r>
    </w:p>
    <w:p>
      <w:pPr>
        <w:spacing w:before="200"/>
        <w:pBdr>
          <w:bottom w:val="single" w:sz="6" w:space="2" w:color="9A9A9A"/>
        </w:pBdr>
      </w:pPr>
    </w:p>
    <w:p>
      <w:r>
        <w:br w:type="page"/>
      </w:r>
    </w:p>
    <w:p>
      <w:pPr>
        <w:spacing w:before="240"/>
      </w:pPr>
      <w:r>
        <w:rPr>
          <w:b/>
          <w:color w:val="151515"/>
          <w:sz w:val="30"/>
        </w:rPr>
        <w:t>5 · Roteiro do “pague-se primeiro” / Contrato comigo mesmo</w:t>
      </w:r>
    </w:p>
    <w:p>
      <w:pPr>
        <w:spacing w:before="120" w:after="0"/>
      </w:pPr>
      <w:r>
        <w:rPr>
          <w:b/>
          <w:color w:val="151515"/>
          <w:sz w:val="18"/>
        </w:rPr>
        <w:t>PERCENTUAL QUE SAI AUTOMÁTICO EM TODA ENTRADA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120" w:after="0"/>
      </w:pPr>
      <w:r>
        <w:rPr>
          <w:b/>
          <w:color w:val="151515"/>
          <w:sz w:val="18"/>
        </w:rPr>
        <w:t>PARA QUAL CONTA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120" w:after="0"/>
      </w:pPr>
      <w:r>
        <w:rPr>
          <w:b/>
          <w:color w:val="151515"/>
          <w:sz w:val="18"/>
        </w:rPr>
        <w:t>ESSE DINHEIRO SÓ PODE SER USADO PARA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120" w:after="0"/>
      </w:pPr>
      <w:r>
        <w:rPr>
          <w:b/>
          <w:color w:val="151515"/>
          <w:sz w:val="18"/>
        </w:rPr>
        <w:t>DATA DA TRANSFERÊNCIA AUTOMÁTICA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120" w:after="0"/>
      </w:pPr>
      <w:r>
        <w:rPr>
          <w:b/>
          <w:color w:val="151515"/>
          <w:sz w:val="18"/>
        </w:rPr>
        <w:t>ASSINATURA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240"/>
      </w:pPr>
      <w:r>
        <w:rPr>
          <w:b/>
          <w:color w:val="151515"/>
          <w:sz w:val="30"/>
        </w:rPr>
        <w:t>6 · Mapa medo / desejo (mensal)</w:t>
      </w:r>
    </w:p>
    <w:p>
      <w:pPr>
        <w:spacing w:before="120" w:after="0"/>
      </w:pPr>
      <w:r>
        <w:rPr>
          <w:b/>
          <w:color w:val="151515"/>
          <w:sz w:val="18"/>
        </w:rPr>
        <w:t>DECISÃO QUE TOMEI COM MEDO ESTE MÊS — E O QUE ME CUSTOU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120" w:after="0"/>
      </w:pPr>
      <w:r>
        <w:rPr>
          <w:b/>
          <w:color w:val="151515"/>
          <w:sz w:val="18"/>
        </w:rPr>
        <w:t>GASTO QUE FIZ SÓ POR DESEJO DE APARENTAR — VALEU?</w:t>
      </w:r>
    </w:p>
    <w:p>
      <w:pPr>
        <w:spacing w:before="200"/>
        <w:pBdr>
          <w:bottom w:val="single" w:sz="6" w:space="2" w:color="9A9A9A"/>
        </w:pBdr>
      </w:pPr>
    </w:p>
    <w:p>
      <w:r>
        <w:br w:type="page"/>
      </w:r>
    </w:p>
    <w:p>
      <w:pPr>
        <w:spacing w:before="240"/>
      </w:pPr>
      <w:r>
        <w:rPr>
          <w:b/>
          <w:color w:val="151515"/>
          <w:sz w:val="30"/>
        </w:rPr>
        <w:t>7 · Regra do valor máximo de perda</w:t>
      </w:r>
    </w:p>
    <w:p>
      <w:pPr>
        <w:spacing w:before="120" w:after="0"/>
      </w:pPr>
      <w:r>
        <w:rPr>
          <w:b/>
          <w:color w:val="151515"/>
          <w:sz w:val="18"/>
        </w:rPr>
        <w:t>NESTA APOSTA, EU ACEITO PERDER ATÉ (R$)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120" w:after="0"/>
      </w:pPr>
      <w:r>
        <w:rPr>
          <w:b/>
          <w:color w:val="151515"/>
          <w:sz w:val="18"/>
        </w:rPr>
        <w:t>EU SOBREVIVO A ESSA PERDA? COMO?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120" w:after="0"/>
      </w:pPr>
      <w:r>
        <w:rPr>
          <w:b/>
          <w:color w:val="151515"/>
          <w:sz w:val="18"/>
        </w:rPr>
        <w:t>O QUE EU APRENDO MESMO SE DER ERRADO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240"/>
      </w:pPr>
      <w:r>
        <w:rPr>
          <w:b/>
          <w:color w:val="151515"/>
          <w:sz w:val="30"/>
        </w:rPr>
        <w:t>8 · Meu primeiro ativo / minha primeira habilidade</w:t>
      </w:r>
    </w:p>
    <w:p>
      <w:pPr>
        <w:spacing w:before="120" w:after="0"/>
      </w:pPr>
      <w:r>
        <w:rPr>
          <w:b/>
          <w:color w:val="151515"/>
          <w:sz w:val="18"/>
        </w:rPr>
        <w:t>MEU PRIMEIRO ATIVO VAI SER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120" w:after="0"/>
      </w:pPr>
      <w:r>
        <w:rPr>
          <w:b/>
          <w:color w:val="151515"/>
          <w:sz w:val="18"/>
        </w:rPr>
        <w:t>COMO ELE GERA RENDA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120" w:after="0"/>
      </w:pPr>
      <w:r>
        <w:rPr>
          <w:b/>
          <w:color w:val="151515"/>
          <w:sz w:val="18"/>
        </w:rPr>
        <w:t>QUANTO POR MÊS EU COLOCO NELE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120" w:after="0"/>
      </w:pPr>
      <w:r>
        <w:rPr>
          <w:b/>
          <w:color w:val="151515"/>
          <w:sz w:val="18"/>
        </w:rPr>
        <w:t>A HABILIDADE-PONTE QUE EU VOU DOMINAR EM 6 MESES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240"/>
      </w:pPr>
      <w:r>
        <w:rPr>
          <w:b/>
          <w:color w:val="151515"/>
          <w:sz w:val="30"/>
        </w:rPr>
        <w:t>9 · Carta de quitação do teto herdado</w:t>
      </w:r>
    </w:p>
    <w:p>
      <w:pPr>
        <w:spacing w:before="120" w:after="0"/>
      </w:pPr>
      <w:r>
        <w:rPr>
          <w:b/>
          <w:color w:val="151515"/>
          <w:sz w:val="18"/>
        </w:rPr>
        <w:t>EU RECEBI DE ______ A IDEIA DE QUE PROSPERIDADE NÃO ERA PRA MIM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120" w:after="0"/>
      </w:pPr>
      <w:r>
        <w:rPr>
          <w:b/>
          <w:color w:val="151515"/>
          <w:sz w:val="18"/>
        </w:rPr>
        <w:t>HOJE EU AGRADEÇO, DEVOLVO, E ME AUTORIZO A CONSTRUIR</w:t>
      </w:r>
    </w:p>
    <w:p>
      <w:pPr>
        <w:spacing w:before="200"/>
        <w:pBdr>
          <w:bottom w:val="single" w:sz="6" w:space="2" w:color="9A9A9A"/>
        </w:pBdr>
      </w:pPr>
    </w:p>
    <w:p>
      <w:pPr>
        <w:spacing w:before="120" w:after="0"/>
      </w:pPr>
      <w:r>
        <w:rPr>
          <w:b/>
          <w:color w:val="151515"/>
          <w:sz w:val="18"/>
        </w:rPr>
        <w:t>VOU HONRAR MINHA ORIGEM SENDO ÍNTEGRO ASSIM</w:t>
      </w:r>
    </w:p>
    <w:p>
      <w:pPr>
        <w:spacing w:before="200"/>
        <w:pBdr>
          <w:bottom w:val="single" w:sz="6" w:space="2" w:color="9A9A9A"/>
        </w:pBdr>
      </w:pPr>
    </w:p>
    <w:p>
      <w:pPr>
        <w:jc w:val="center"/>
      </w:pPr>
      <w:r>
        <w:rPr>
          <w:b w:val="0"/>
          <w:i w:val="0"/>
          <w:color w:val="707070"/>
          <w:sz w:val="18"/>
        </w:rPr>
        <w:t xml:space="preserve">Gilberto Sena · </w:t>
      </w:r>
      <w:r>
        <w:rPr>
          <w:b w:val="0"/>
          <w:i/>
          <w:color w:val="707070"/>
          <w:sz w:val="18"/>
        </w:rPr>
        <w:t>Seja Rico ou Pobre</w:t>
      </w:r>
      <w:r>
        <w:rPr>
          <w:b w:val="0"/>
          <w:i w:val="0"/>
          <w:color w:val="707070"/>
          <w:sz w:val="18"/>
        </w:rPr>
        <w:t xml:space="preserve"> · leitura aplicada de </w:t>
      </w:r>
      <w:r>
        <w:rPr>
          <w:b w:val="0"/>
          <w:i/>
          <w:color w:val="707070"/>
          <w:sz w:val="18"/>
        </w:rPr>
        <w:t>Pai Rico, Pai Pobre</w:t>
      </w:r>
      <w:r>
        <w:rPr>
          <w:b w:val="0"/>
          <w:i w:val="0"/>
          <w:color w:val="707070"/>
          <w:sz w:val="18"/>
        </w:rPr>
        <w:t xml:space="preserve"> · 2026</w:t>
      </w:r>
    </w:p>
    <w:sectPr w:rsidR="00FC693F" w:rsidRPr="0006063C" w:rsidSect="00034616"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151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151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151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