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LocalDocumentSearchPWA サンプルWord資料</w:t>
      </w:r>
    </w:p>
    <w:p>
      <w:pPr>
        <w:pStyle w:val="Heading2"/>
      </w:pPr>
      <w:r>
        <w:t>受変電設備の確認</w:t>
      </w:r>
    </w:p>
    <w:p>
      <w:r>
        <w:t>停電時に重要負荷へ給電できる容量とし、受変電設備との切替を考慮します。</w:t>
      </w:r>
    </w:p>
    <w:p>
      <w:r>
        <w:t>燃料備蓄量は72時間分を目安とし、点検記録を定期的に確認します。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重要負荷</w:t>
            </w:r>
          </w:p>
        </w:tc>
        <w:tc>
          <w:tcPr>
            <w:tcW w:type="dxa" w:w="4320"/>
          </w:tcPr>
          <w:p>
            <w:r>
              <w:t>非常照明、通信機器、中央監視装置</w:t>
            </w:r>
          </w:p>
        </w:tc>
      </w:tr>
      <w:tr>
        <w:tc>
          <w:tcPr>
            <w:tcW w:type="dxa" w:w="4320"/>
          </w:tcPr>
          <w:p>
            <w:r>
              <w:t>検索キーワード</w:t>
            </w:r>
          </w:p>
        </w:tc>
        <w:tc>
          <w:tcPr>
            <w:tcW w:type="dxa" w:w="4320"/>
          </w:tcPr>
          <w:p>
            <w:r>
              <w:t>受変電設備、重要負荷、IndexedDB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