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742A2" w14:textId="5EB5D4F2" w:rsidR="00E600D6" w:rsidRDefault="00535FDF" w:rsidP="00535FDF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DejaVuSans-Bold" w:hAnsi="DejaVuSans-Bold" w:cs="DejaVuSans-Bold"/>
          <w:b/>
          <w:bCs/>
          <w:color w:val="333333"/>
          <w:sz w:val="38"/>
          <w:szCs w:val="38"/>
        </w:rPr>
      </w:pPr>
      <w:r>
        <w:rPr>
          <w:rFonts w:ascii="DejaVuSans-Bold" w:hAnsi="DejaVuSans-Bold" w:cs="DejaVuSans-Bold"/>
          <w:b/>
          <w:bCs/>
          <w:color w:val="333333"/>
          <w:sz w:val="38"/>
          <w:szCs w:val="38"/>
        </w:rPr>
        <w:t>Smart Blinds</w:t>
      </w:r>
    </w:p>
    <w:p w14:paraId="2018DA7F" w14:textId="40133873" w:rsidR="00E600D6" w:rsidRDefault="00E600D6" w:rsidP="00535FDF">
      <w:pPr>
        <w:autoSpaceDE w:val="0"/>
        <w:autoSpaceDN w:val="0"/>
        <w:adjustRightInd w:val="0"/>
        <w:spacing w:after="0" w:line="360" w:lineRule="auto"/>
        <w:rPr>
          <w:rFonts w:ascii="DejaVuSans-BoldOblique" w:hAnsi="DejaVuSans-BoldOblique" w:cs="DejaVuSans-BoldOblique"/>
          <w:b/>
          <w:bCs/>
          <w:i/>
          <w:iCs/>
          <w:color w:val="333333"/>
          <w:sz w:val="24"/>
          <w:szCs w:val="24"/>
        </w:rPr>
      </w:pPr>
      <w:r>
        <w:rPr>
          <w:rFonts w:ascii="DejaVuSans-Bold" w:hAnsi="DejaVuSans-Bold" w:cs="DejaVuSans-Bold"/>
          <w:b/>
          <w:bCs/>
          <w:color w:val="333333"/>
          <w:sz w:val="24"/>
          <w:szCs w:val="24"/>
        </w:rPr>
        <w:t xml:space="preserve">Student Name: </w:t>
      </w:r>
      <w:r>
        <w:rPr>
          <w:rFonts w:ascii="DejaVuSans-BoldOblique" w:hAnsi="DejaVuSans-BoldOblique" w:cs="DejaVuSans-BoldOblique"/>
          <w:b/>
          <w:bCs/>
          <w:i/>
          <w:iCs/>
          <w:color w:val="333333"/>
          <w:sz w:val="24"/>
          <w:szCs w:val="24"/>
        </w:rPr>
        <w:t>Arshad Ali</w:t>
      </w:r>
      <w:r>
        <w:rPr>
          <w:rFonts w:ascii="DejaVuSans-BoldOblique" w:hAnsi="DejaVuSans-BoldOblique" w:cs="DejaVuSans-BoldOblique"/>
          <w:b/>
          <w:bCs/>
          <w:i/>
          <w:iCs/>
          <w:color w:val="333333"/>
          <w:sz w:val="24"/>
          <w:szCs w:val="24"/>
        </w:rPr>
        <w:t xml:space="preserve"> </w:t>
      </w:r>
    </w:p>
    <w:p w14:paraId="18F41BAB" w14:textId="03EBF00B" w:rsidR="00E600D6" w:rsidRDefault="00E600D6" w:rsidP="00535FDF">
      <w:pPr>
        <w:autoSpaceDE w:val="0"/>
        <w:autoSpaceDN w:val="0"/>
        <w:adjustRightInd w:val="0"/>
        <w:spacing w:after="0" w:line="360" w:lineRule="auto"/>
        <w:rPr>
          <w:rFonts w:ascii="DejaVuSans-BoldOblique" w:hAnsi="DejaVuSans-BoldOblique" w:cs="DejaVuSans-BoldOblique"/>
          <w:b/>
          <w:bCs/>
          <w:i/>
          <w:iCs/>
          <w:color w:val="333333"/>
          <w:sz w:val="24"/>
          <w:szCs w:val="24"/>
        </w:rPr>
      </w:pPr>
      <w:r>
        <w:rPr>
          <w:rFonts w:ascii="DejaVuSans-Bold" w:hAnsi="DejaVuSans-Bold" w:cs="DejaVuSans-Bold"/>
          <w:b/>
          <w:bCs/>
          <w:color w:val="333333"/>
          <w:sz w:val="24"/>
          <w:szCs w:val="24"/>
        </w:rPr>
        <w:t xml:space="preserve">Student ID: </w:t>
      </w:r>
      <w:r w:rsidR="00263590">
        <w:rPr>
          <w:rFonts w:ascii="DejaVuSans-BoldOblique" w:hAnsi="DejaVuSans-BoldOblique" w:cs="DejaVuSans-BoldOblique"/>
          <w:b/>
          <w:bCs/>
          <w:i/>
          <w:iCs/>
          <w:color w:val="333333"/>
          <w:sz w:val="24"/>
          <w:szCs w:val="24"/>
        </w:rPr>
        <w:t>20086627</w:t>
      </w:r>
    </w:p>
    <w:p w14:paraId="486F8C8F" w14:textId="6988F664" w:rsidR="007044A1" w:rsidRDefault="00263590" w:rsidP="00535FDF">
      <w:pPr>
        <w:autoSpaceDE w:val="0"/>
        <w:autoSpaceDN w:val="0"/>
        <w:adjustRightInd w:val="0"/>
        <w:spacing w:after="0" w:line="360" w:lineRule="auto"/>
        <w:rPr>
          <w:rFonts w:ascii="DejaVuSans" w:hAnsi="DejaVuSans" w:cs="DejaVuSans"/>
          <w:color w:val="333333"/>
          <w:sz w:val="19"/>
          <w:szCs w:val="19"/>
        </w:rPr>
      </w:pPr>
      <w:r>
        <w:rPr>
          <w:rFonts w:ascii="DejaVuSans" w:hAnsi="DejaVuSans" w:cs="DejaVuSans"/>
          <w:color w:val="333333"/>
          <w:sz w:val="19"/>
          <w:szCs w:val="19"/>
        </w:rPr>
        <w:t>Smart blinds are not an</w:t>
      </w:r>
      <w:r w:rsidR="00D75346">
        <w:rPr>
          <w:rFonts w:ascii="DejaVuSans" w:hAnsi="DejaVuSans" w:cs="DejaVuSans"/>
          <w:color w:val="333333"/>
          <w:sz w:val="19"/>
          <w:szCs w:val="19"/>
        </w:rPr>
        <w:t>y</w:t>
      </w:r>
      <w:r w:rsidR="00CC11E0">
        <w:rPr>
          <w:rFonts w:ascii="DejaVuSans" w:hAnsi="DejaVuSans" w:cs="DejaVuSans"/>
          <w:color w:val="333333"/>
          <w:sz w:val="19"/>
          <w:szCs w:val="19"/>
        </w:rPr>
        <w:t xml:space="preserve"> </w:t>
      </w:r>
      <w:r>
        <w:rPr>
          <w:rFonts w:ascii="DejaVuSans" w:hAnsi="DejaVuSans" w:cs="DejaVuSans"/>
          <w:color w:val="333333"/>
          <w:sz w:val="19"/>
          <w:szCs w:val="19"/>
        </w:rPr>
        <w:t xml:space="preserve">ordinary blinds. Smart Blinds (SB) </w:t>
      </w:r>
      <w:r w:rsidR="00241E2D">
        <w:rPr>
          <w:rFonts w:ascii="DejaVuSans" w:hAnsi="DejaVuSans" w:cs="DejaVuSans"/>
          <w:color w:val="333333"/>
          <w:sz w:val="19"/>
          <w:szCs w:val="19"/>
        </w:rPr>
        <w:t xml:space="preserve">will operate on </w:t>
      </w:r>
      <w:r w:rsidR="00D60611">
        <w:rPr>
          <w:rFonts w:ascii="DejaVuSans" w:hAnsi="DejaVuSans" w:cs="DejaVuSans"/>
          <w:color w:val="333333"/>
          <w:sz w:val="19"/>
          <w:szCs w:val="19"/>
        </w:rPr>
        <w:t xml:space="preserve">the amount of </w:t>
      </w:r>
      <w:r w:rsidR="00241E2D">
        <w:rPr>
          <w:rFonts w:ascii="DejaVuSans" w:hAnsi="DejaVuSans" w:cs="DejaVuSans"/>
          <w:color w:val="333333"/>
          <w:sz w:val="19"/>
          <w:szCs w:val="19"/>
        </w:rPr>
        <w:t xml:space="preserve">external light, when it gets darker SB will close </w:t>
      </w:r>
      <w:r w:rsidR="00CC11E0">
        <w:rPr>
          <w:rFonts w:ascii="DejaVuSans" w:hAnsi="DejaVuSans" w:cs="DejaVuSans"/>
          <w:color w:val="333333"/>
          <w:sz w:val="19"/>
          <w:szCs w:val="19"/>
        </w:rPr>
        <w:t>and it will</w:t>
      </w:r>
      <w:r w:rsidR="00241E2D">
        <w:rPr>
          <w:rFonts w:ascii="DejaVuSans" w:hAnsi="DejaVuSans" w:cs="DejaVuSans"/>
          <w:color w:val="333333"/>
          <w:sz w:val="19"/>
          <w:szCs w:val="19"/>
        </w:rPr>
        <w:t xml:space="preserve"> open as it gets brighter in the morning. SB </w:t>
      </w:r>
      <w:r w:rsidR="007044A1">
        <w:rPr>
          <w:rFonts w:ascii="DejaVuSans" w:hAnsi="DejaVuSans" w:cs="DejaVuSans"/>
          <w:color w:val="333333"/>
          <w:sz w:val="19"/>
          <w:szCs w:val="19"/>
        </w:rPr>
        <w:t xml:space="preserve">can be operated from anywhere in the world while connected to Internet from a mobile device. No more walking around </w:t>
      </w:r>
      <w:r w:rsidR="00CC11E0">
        <w:rPr>
          <w:rFonts w:ascii="DejaVuSans" w:hAnsi="DejaVuSans" w:cs="DejaVuSans"/>
          <w:color w:val="333333"/>
          <w:sz w:val="19"/>
          <w:szCs w:val="19"/>
        </w:rPr>
        <w:t xml:space="preserve">the house to make sure all blinds are closed </w:t>
      </w:r>
      <w:r w:rsidR="007044A1">
        <w:rPr>
          <w:rFonts w:ascii="DejaVuSans" w:hAnsi="DejaVuSans" w:cs="DejaVuSans"/>
          <w:color w:val="333333"/>
          <w:sz w:val="19"/>
          <w:szCs w:val="19"/>
        </w:rPr>
        <w:t xml:space="preserve">before going to </w:t>
      </w:r>
      <w:r w:rsidR="00CC11E0">
        <w:rPr>
          <w:rFonts w:ascii="DejaVuSans" w:hAnsi="DejaVuSans" w:cs="DejaVuSans"/>
          <w:color w:val="333333"/>
          <w:sz w:val="19"/>
          <w:szCs w:val="19"/>
        </w:rPr>
        <w:t>bed or</w:t>
      </w:r>
      <w:r w:rsidR="007044A1">
        <w:rPr>
          <w:rFonts w:ascii="DejaVuSans" w:hAnsi="DejaVuSans" w:cs="DejaVuSans"/>
          <w:color w:val="333333"/>
          <w:sz w:val="19"/>
          <w:szCs w:val="19"/>
        </w:rPr>
        <w:t xml:space="preserve"> open the blinds to let some sun light in</w:t>
      </w:r>
      <w:r w:rsidR="00CC11E0">
        <w:rPr>
          <w:rFonts w:ascii="DejaVuSans" w:hAnsi="DejaVuSans" w:cs="DejaVuSans"/>
          <w:color w:val="333333"/>
          <w:sz w:val="19"/>
          <w:szCs w:val="19"/>
        </w:rPr>
        <w:t xml:space="preserve"> the morning</w:t>
      </w:r>
      <w:r w:rsidR="007044A1">
        <w:rPr>
          <w:rFonts w:ascii="DejaVuSans" w:hAnsi="DejaVuSans" w:cs="DejaVuSans"/>
          <w:color w:val="333333"/>
          <w:sz w:val="19"/>
          <w:szCs w:val="19"/>
        </w:rPr>
        <w:t>. Along with remote open and close functionality, SB can be scheduled to operate</w:t>
      </w:r>
      <w:r w:rsidR="00D75346">
        <w:rPr>
          <w:rFonts w:ascii="DejaVuSans" w:hAnsi="DejaVuSans" w:cs="DejaVuSans"/>
          <w:color w:val="333333"/>
          <w:sz w:val="19"/>
          <w:szCs w:val="19"/>
        </w:rPr>
        <w:t>.</w:t>
      </w:r>
      <w:r w:rsidR="007044A1">
        <w:rPr>
          <w:rFonts w:ascii="DejaVuSans" w:hAnsi="DejaVuSans" w:cs="DejaVuSans"/>
          <w:color w:val="333333"/>
          <w:sz w:val="19"/>
          <w:szCs w:val="19"/>
        </w:rPr>
        <w:t xml:space="preserve"> </w:t>
      </w:r>
      <w:r w:rsidR="00D75346">
        <w:rPr>
          <w:rFonts w:ascii="DejaVuSans" w:hAnsi="DejaVuSans" w:cs="DejaVuSans"/>
          <w:color w:val="333333"/>
          <w:sz w:val="19"/>
          <w:szCs w:val="19"/>
        </w:rPr>
        <w:t>I</w:t>
      </w:r>
      <w:r w:rsidR="007044A1">
        <w:rPr>
          <w:rFonts w:ascii="DejaVuSans" w:hAnsi="DejaVuSans" w:cs="DejaVuSans"/>
          <w:color w:val="333333"/>
          <w:sz w:val="19"/>
          <w:szCs w:val="19"/>
        </w:rPr>
        <w:t>nstead of setting up alarms and waking up with a noise, users can now schedule their SB to wakeup with natural light or close depending on your sleeping time</w:t>
      </w:r>
      <w:r w:rsidR="00D75346">
        <w:rPr>
          <w:rFonts w:ascii="DejaVuSans" w:hAnsi="DejaVuSans" w:cs="DejaVuSans"/>
          <w:color w:val="333333"/>
          <w:sz w:val="19"/>
          <w:szCs w:val="19"/>
        </w:rPr>
        <w:t>. U</w:t>
      </w:r>
      <w:r w:rsidR="007044A1">
        <w:rPr>
          <w:rFonts w:ascii="DejaVuSans" w:hAnsi="DejaVuSans" w:cs="DejaVuSans"/>
          <w:color w:val="333333"/>
          <w:sz w:val="19"/>
          <w:szCs w:val="19"/>
        </w:rPr>
        <w:t xml:space="preserve">sers don’t have to worry if they fall asleep </w:t>
      </w:r>
      <w:r w:rsidR="00241E2D">
        <w:rPr>
          <w:rFonts w:ascii="DejaVuSans" w:hAnsi="DejaVuSans" w:cs="DejaVuSans"/>
          <w:color w:val="333333"/>
          <w:sz w:val="19"/>
          <w:szCs w:val="19"/>
        </w:rPr>
        <w:t>and le</w:t>
      </w:r>
      <w:r w:rsidR="00CC11E0">
        <w:rPr>
          <w:rFonts w:ascii="DejaVuSans" w:hAnsi="DejaVuSans" w:cs="DejaVuSans"/>
          <w:color w:val="333333"/>
          <w:sz w:val="19"/>
          <w:szCs w:val="19"/>
        </w:rPr>
        <w:t>ave</w:t>
      </w:r>
      <w:r w:rsidR="00241E2D">
        <w:rPr>
          <w:rFonts w:ascii="DejaVuSans" w:hAnsi="DejaVuSans" w:cs="DejaVuSans"/>
          <w:color w:val="333333"/>
          <w:sz w:val="19"/>
          <w:szCs w:val="19"/>
        </w:rPr>
        <w:t xml:space="preserve"> the blinds ope</w:t>
      </w:r>
      <w:r w:rsidR="00CC11E0">
        <w:rPr>
          <w:rFonts w:ascii="DejaVuSans" w:hAnsi="DejaVuSans" w:cs="DejaVuSans"/>
          <w:color w:val="333333"/>
          <w:sz w:val="19"/>
          <w:szCs w:val="19"/>
        </w:rPr>
        <w:t>n. T</w:t>
      </w:r>
      <w:r w:rsidR="00241E2D">
        <w:rPr>
          <w:rFonts w:ascii="DejaVuSans" w:hAnsi="DejaVuSans" w:cs="DejaVuSans"/>
          <w:color w:val="333333"/>
          <w:sz w:val="19"/>
          <w:szCs w:val="19"/>
        </w:rPr>
        <w:t xml:space="preserve">his functionality </w:t>
      </w:r>
      <w:r w:rsidR="00D60611">
        <w:rPr>
          <w:rFonts w:ascii="DejaVuSans" w:hAnsi="DejaVuSans" w:cs="DejaVuSans"/>
          <w:color w:val="333333"/>
          <w:sz w:val="19"/>
          <w:szCs w:val="19"/>
        </w:rPr>
        <w:t>will help people with restricted mobility</w:t>
      </w:r>
      <w:r w:rsidR="00D43623">
        <w:rPr>
          <w:rFonts w:ascii="DejaVuSans" w:hAnsi="DejaVuSans" w:cs="DejaVuSans"/>
          <w:color w:val="333333"/>
          <w:sz w:val="19"/>
          <w:szCs w:val="19"/>
        </w:rPr>
        <w:t>.</w:t>
      </w:r>
      <w:r w:rsidR="00D60611">
        <w:rPr>
          <w:rFonts w:ascii="DejaVuSans" w:hAnsi="DejaVuSans" w:cs="DejaVuSans"/>
          <w:color w:val="333333"/>
          <w:sz w:val="19"/>
          <w:szCs w:val="19"/>
        </w:rPr>
        <w:t xml:space="preserve"> </w:t>
      </w:r>
      <w:r w:rsidR="00D43623">
        <w:rPr>
          <w:rFonts w:ascii="DejaVuSans" w:hAnsi="DejaVuSans" w:cs="DejaVuSans"/>
          <w:color w:val="333333"/>
          <w:sz w:val="19"/>
          <w:szCs w:val="19"/>
        </w:rPr>
        <w:t>SB</w:t>
      </w:r>
      <w:r w:rsidR="00D60611">
        <w:rPr>
          <w:rFonts w:ascii="DejaVuSans" w:hAnsi="DejaVuSans" w:cs="DejaVuSans"/>
          <w:color w:val="333333"/>
          <w:sz w:val="19"/>
          <w:szCs w:val="19"/>
        </w:rPr>
        <w:t xml:space="preserve"> </w:t>
      </w:r>
      <w:r w:rsidR="00241E2D">
        <w:rPr>
          <w:rFonts w:ascii="DejaVuSans" w:hAnsi="DejaVuSans" w:cs="DejaVuSans"/>
          <w:color w:val="333333"/>
          <w:sz w:val="19"/>
          <w:szCs w:val="19"/>
        </w:rPr>
        <w:t>can also be used as a deterrent for burglars as opening and closing of SB will indicate someone is at home while user is on holida</w:t>
      </w:r>
      <w:bookmarkStart w:id="0" w:name="_GoBack"/>
      <w:bookmarkEnd w:id="0"/>
      <w:r w:rsidR="00241E2D">
        <w:rPr>
          <w:rFonts w:ascii="DejaVuSans" w:hAnsi="DejaVuSans" w:cs="DejaVuSans"/>
          <w:color w:val="333333"/>
          <w:sz w:val="19"/>
          <w:szCs w:val="19"/>
        </w:rPr>
        <w:t>ys or at work in winter when the days are shorter.</w:t>
      </w:r>
    </w:p>
    <w:p w14:paraId="73CA0003" w14:textId="20FEB512" w:rsidR="00263590" w:rsidRDefault="00241E2D" w:rsidP="00535FDF">
      <w:pPr>
        <w:autoSpaceDE w:val="0"/>
        <w:autoSpaceDN w:val="0"/>
        <w:adjustRightInd w:val="0"/>
        <w:spacing w:after="0" w:line="360" w:lineRule="auto"/>
        <w:rPr>
          <w:rFonts w:ascii="DejaVuSans" w:hAnsi="DejaVuSans" w:cs="DejaVuSans"/>
          <w:color w:val="333333"/>
          <w:sz w:val="19"/>
          <w:szCs w:val="19"/>
        </w:rPr>
      </w:pPr>
      <w:r>
        <w:rPr>
          <w:rFonts w:ascii="DejaVuSans" w:hAnsi="DejaVuSans" w:cs="DejaVuSans"/>
          <w:color w:val="333333"/>
          <w:sz w:val="19"/>
          <w:szCs w:val="19"/>
        </w:rPr>
        <w:t xml:space="preserve">SB </w:t>
      </w:r>
      <w:r w:rsidR="00263590">
        <w:rPr>
          <w:rFonts w:ascii="DejaVuSans" w:hAnsi="DejaVuSans" w:cs="DejaVuSans"/>
          <w:color w:val="333333"/>
          <w:sz w:val="19"/>
          <w:szCs w:val="19"/>
        </w:rPr>
        <w:t xml:space="preserve">can be set up to operate in </w:t>
      </w:r>
      <w:r w:rsidR="00B2658F">
        <w:rPr>
          <w:rFonts w:ascii="DejaVuSans" w:hAnsi="DejaVuSans" w:cs="DejaVuSans"/>
          <w:color w:val="333333"/>
          <w:sz w:val="19"/>
          <w:szCs w:val="19"/>
        </w:rPr>
        <w:t xml:space="preserve">the </w:t>
      </w:r>
      <w:r w:rsidR="00263590">
        <w:rPr>
          <w:rFonts w:ascii="DejaVuSans" w:hAnsi="DejaVuSans" w:cs="DejaVuSans"/>
          <w:color w:val="333333"/>
          <w:sz w:val="19"/>
          <w:szCs w:val="19"/>
        </w:rPr>
        <w:t>following ways.</w:t>
      </w:r>
    </w:p>
    <w:p w14:paraId="41CF2F84" w14:textId="55F5DDF5" w:rsidR="00263590" w:rsidRPr="00263590" w:rsidRDefault="00263590" w:rsidP="002635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DejaVuSans" w:hAnsi="DejaVuSans" w:cs="DejaVuSans"/>
          <w:color w:val="333333"/>
          <w:sz w:val="24"/>
          <w:szCs w:val="24"/>
        </w:rPr>
      </w:pPr>
      <w:r>
        <w:rPr>
          <w:rFonts w:ascii="DejaVuSans" w:hAnsi="DejaVuSans" w:cs="DejaVuSans"/>
          <w:color w:val="333333"/>
          <w:sz w:val="19"/>
          <w:szCs w:val="19"/>
        </w:rPr>
        <w:t>Op</w:t>
      </w:r>
      <w:r w:rsidRPr="00263590">
        <w:rPr>
          <w:rFonts w:ascii="DejaVuSans" w:hAnsi="DejaVuSans" w:cs="DejaVuSans"/>
          <w:color w:val="333333"/>
          <w:sz w:val="19"/>
          <w:szCs w:val="19"/>
        </w:rPr>
        <w:t>en and close on a schedule</w:t>
      </w:r>
      <w:r w:rsidR="00B2658F">
        <w:rPr>
          <w:rFonts w:ascii="DejaVuSans" w:hAnsi="DejaVuSans" w:cs="DejaVuSans"/>
          <w:color w:val="333333"/>
          <w:sz w:val="19"/>
          <w:szCs w:val="19"/>
        </w:rPr>
        <w:t>.</w:t>
      </w:r>
    </w:p>
    <w:p w14:paraId="78D4DF83" w14:textId="3062B63C" w:rsidR="00E600D6" w:rsidRPr="00263590" w:rsidRDefault="00263590" w:rsidP="002635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DejaVuSans" w:hAnsi="DejaVuSans" w:cs="DejaVuSans"/>
          <w:color w:val="333333"/>
          <w:sz w:val="24"/>
          <w:szCs w:val="24"/>
        </w:rPr>
      </w:pPr>
      <w:r>
        <w:rPr>
          <w:rFonts w:ascii="DejaVuSans" w:hAnsi="DejaVuSans" w:cs="DejaVuSans"/>
          <w:color w:val="333333"/>
          <w:sz w:val="19"/>
          <w:szCs w:val="19"/>
        </w:rPr>
        <w:t>O</w:t>
      </w:r>
      <w:r w:rsidRPr="00263590">
        <w:rPr>
          <w:rFonts w:ascii="DejaVuSans" w:hAnsi="DejaVuSans" w:cs="DejaVuSans"/>
          <w:color w:val="333333"/>
          <w:sz w:val="19"/>
          <w:szCs w:val="19"/>
        </w:rPr>
        <w:t xml:space="preserve">pen and close depending on amount of </w:t>
      </w:r>
      <w:r w:rsidR="00B2658F">
        <w:rPr>
          <w:rFonts w:ascii="DejaVuSans" w:hAnsi="DejaVuSans" w:cs="DejaVuSans"/>
          <w:color w:val="333333"/>
          <w:sz w:val="19"/>
          <w:szCs w:val="19"/>
        </w:rPr>
        <w:t xml:space="preserve">external </w:t>
      </w:r>
      <w:r w:rsidRPr="00263590">
        <w:rPr>
          <w:rFonts w:ascii="DejaVuSans" w:hAnsi="DejaVuSans" w:cs="DejaVuSans"/>
          <w:color w:val="333333"/>
          <w:sz w:val="19"/>
          <w:szCs w:val="19"/>
        </w:rPr>
        <w:t>light, this means it can open in the morning while will close when it starts to get dark.</w:t>
      </w:r>
    </w:p>
    <w:p w14:paraId="7C7E445A" w14:textId="6825B97D" w:rsidR="0007634B" w:rsidRPr="0007634B" w:rsidRDefault="00263590" w:rsidP="000763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DejaVuSans" w:hAnsi="DejaVuSans" w:cs="DejaVuSans"/>
          <w:color w:val="333333"/>
          <w:sz w:val="24"/>
          <w:szCs w:val="24"/>
        </w:rPr>
      </w:pPr>
      <w:r>
        <w:rPr>
          <w:rFonts w:ascii="DejaVuSans" w:hAnsi="DejaVuSans" w:cs="DejaVuSans"/>
          <w:color w:val="333333"/>
          <w:sz w:val="19"/>
          <w:szCs w:val="19"/>
        </w:rPr>
        <w:t xml:space="preserve">Open </w:t>
      </w:r>
      <w:r w:rsidR="00241E2D">
        <w:rPr>
          <w:rFonts w:ascii="DejaVuSans" w:hAnsi="DejaVuSans" w:cs="DejaVuSans"/>
          <w:color w:val="333333"/>
          <w:sz w:val="19"/>
          <w:szCs w:val="19"/>
        </w:rPr>
        <w:t>and</w:t>
      </w:r>
      <w:r>
        <w:rPr>
          <w:rFonts w:ascii="DejaVuSans" w:hAnsi="DejaVuSans" w:cs="DejaVuSans"/>
          <w:color w:val="333333"/>
          <w:sz w:val="19"/>
          <w:szCs w:val="19"/>
        </w:rPr>
        <w:t xml:space="preserve"> close remotely on Ad hoc.</w:t>
      </w:r>
    </w:p>
    <w:p w14:paraId="67D6284A" w14:textId="35D7330F" w:rsidR="00E600D6" w:rsidRDefault="00E600D6" w:rsidP="00535FDF">
      <w:pPr>
        <w:autoSpaceDE w:val="0"/>
        <w:autoSpaceDN w:val="0"/>
        <w:adjustRightInd w:val="0"/>
        <w:spacing w:after="0" w:line="360" w:lineRule="auto"/>
        <w:rPr>
          <w:rFonts w:ascii="DejaVuSans-Bold" w:hAnsi="DejaVuSans-Bold" w:cs="DejaVuSans-Bold"/>
          <w:b/>
          <w:bCs/>
          <w:color w:val="333333"/>
          <w:sz w:val="34"/>
          <w:szCs w:val="34"/>
        </w:rPr>
      </w:pPr>
      <w:r>
        <w:rPr>
          <w:rFonts w:ascii="DejaVuSans-Bold" w:hAnsi="DejaVuSans-Bold" w:cs="DejaVuSans-Bold"/>
          <w:b/>
          <w:bCs/>
          <w:color w:val="333333"/>
          <w:sz w:val="34"/>
          <w:szCs w:val="34"/>
        </w:rPr>
        <w:t>Tools, Technologies and Equipment</w:t>
      </w:r>
    </w:p>
    <w:p w14:paraId="1BCEA982" w14:textId="5E19E909" w:rsidR="00E600D6" w:rsidRDefault="000C17A7" w:rsidP="00535FDF">
      <w:pPr>
        <w:autoSpaceDE w:val="0"/>
        <w:autoSpaceDN w:val="0"/>
        <w:adjustRightInd w:val="0"/>
        <w:spacing w:after="0" w:line="360" w:lineRule="auto"/>
        <w:rPr>
          <w:rFonts w:ascii="DejaVuSans" w:hAnsi="DejaVuSans" w:cs="DejaVuSans"/>
          <w:color w:val="333333"/>
          <w:sz w:val="19"/>
          <w:szCs w:val="19"/>
        </w:rPr>
      </w:pPr>
      <w:r>
        <w:rPr>
          <w:rFonts w:ascii="DejaVuSans" w:hAnsi="DejaVuSans" w:cs="DejaVuSans"/>
          <w:color w:val="333333"/>
          <w:sz w:val="19"/>
          <w:szCs w:val="19"/>
        </w:rPr>
        <w:t>Below Technologies, Tools and Equipment will be used.</w:t>
      </w:r>
    </w:p>
    <w:p w14:paraId="380C776F" w14:textId="6BCBBEE9" w:rsidR="0005145B" w:rsidRDefault="000C17A7" w:rsidP="00535FDF">
      <w:pPr>
        <w:autoSpaceDE w:val="0"/>
        <w:autoSpaceDN w:val="0"/>
        <w:adjustRightInd w:val="0"/>
        <w:spacing w:after="0" w:line="360" w:lineRule="auto"/>
        <w:rPr>
          <w:rFonts w:ascii="DejaVuSans" w:hAnsi="DejaVuSans" w:cs="DejaVuSans"/>
          <w:color w:val="333333"/>
          <w:sz w:val="19"/>
          <w:szCs w:val="19"/>
        </w:rPr>
      </w:pPr>
      <w:r>
        <w:rPr>
          <w:rFonts w:ascii="DejaVuSans" w:hAnsi="DejaVuSans" w:cs="DejaVuSans"/>
          <w:color w:val="333333"/>
          <w:sz w:val="19"/>
          <w:szCs w:val="19"/>
        </w:rPr>
        <w:t>Programming Language: Python</w:t>
      </w:r>
    </w:p>
    <w:p w14:paraId="5F69FF2A" w14:textId="5ABD7BCA" w:rsidR="000C17A7" w:rsidRDefault="0005145B" w:rsidP="00535FDF">
      <w:pPr>
        <w:autoSpaceDE w:val="0"/>
        <w:autoSpaceDN w:val="0"/>
        <w:adjustRightInd w:val="0"/>
        <w:spacing w:after="0" w:line="360" w:lineRule="auto"/>
        <w:rPr>
          <w:rFonts w:ascii="DejaVuSans" w:hAnsi="DejaVuSans" w:cs="DejaVuSans"/>
          <w:color w:val="333333"/>
          <w:sz w:val="19"/>
          <w:szCs w:val="19"/>
        </w:rPr>
      </w:pPr>
      <w:r>
        <w:rPr>
          <w:rFonts w:ascii="DejaVuSans" w:hAnsi="DejaVuSans" w:cs="DejaVuSans"/>
          <w:color w:val="333333"/>
          <w:sz w:val="19"/>
          <w:szCs w:val="19"/>
        </w:rPr>
        <w:t xml:space="preserve">Web Technologies: </w:t>
      </w:r>
      <w:r w:rsidR="000C17A7">
        <w:rPr>
          <w:rFonts w:ascii="DejaVuSans" w:hAnsi="DejaVuSans" w:cs="DejaVuSans"/>
          <w:color w:val="333333"/>
          <w:sz w:val="19"/>
          <w:szCs w:val="19"/>
        </w:rPr>
        <w:t>HTML, CSS</w:t>
      </w:r>
      <w:r>
        <w:rPr>
          <w:rFonts w:ascii="DejaVuSans" w:hAnsi="DejaVuSans" w:cs="DejaVuSans"/>
          <w:color w:val="333333"/>
          <w:sz w:val="19"/>
          <w:szCs w:val="19"/>
        </w:rPr>
        <w:t>,</w:t>
      </w:r>
      <w:r w:rsidR="001E113F">
        <w:rPr>
          <w:rFonts w:ascii="DejaVuSans" w:hAnsi="DejaVuSans" w:cs="DejaVuSans"/>
          <w:color w:val="333333"/>
          <w:sz w:val="19"/>
          <w:szCs w:val="19"/>
        </w:rPr>
        <w:t xml:space="preserve"> JavaScript,</w:t>
      </w:r>
      <w:r>
        <w:rPr>
          <w:rFonts w:ascii="DejaVuSans" w:hAnsi="DejaVuSans" w:cs="DejaVuSans"/>
          <w:color w:val="333333"/>
          <w:sz w:val="19"/>
          <w:szCs w:val="19"/>
        </w:rPr>
        <w:t xml:space="preserve"> </w:t>
      </w:r>
      <w:r w:rsidR="001E113F">
        <w:rPr>
          <w:rFonts w:ascii="DejaVuSans" w:hAnsi="DejaVuSans" w:cs="DejaVuSans"/>
          <w:color w:val="333333"/>
          <w:sz w:val="19"/>
          <w:szCs w:val="19"/>
        </w:rPr>
        <w:t>BSON</w:t>
      </w:r>
    </w:p>
    <w:p w14:paraId="7298E9FB" w14:textId="108F838B" w:rsidR="000C17A7" w:rsidRDefault="000C17A7" w:rsidP="00535FDF">
      <w:pPr>
        <w:autoSpaceDE w:val="0"/>
        <w:autoSpaceDN w:val="0"/>
        <w:adjustRightInd w:val="0"/>
        <w:spacing w:after="0" w:line="360" w:lineRule="auto"/>
        <w:rPr>
          <w:rFonts w:ascii="DejaVuSans" w:hAnsi="DejaVuSans" w:cs="DejaVuSans"/>
          <w:color w:val="333333"/>
          <w:sz w:val="19"/>
          <w:szCs w:val="19"/>
        </w:rPr>
      </w:pPr>
      <w:r>
        <w:rPr>
          <w:rFonts w:ascii="DejaVuSans" w:hAnsi="DejaVuSans" w:cs="DejaVuSans"/>
          <w:color w:val="333333"/>
          <w:sz w:val="19"/>
          <w:szCs w:val="19"/>
        </w:rPr>
        <w:t>Database: MongoDB</w:t>
      </w:r>
    </w:p>
    <w:p w14:paraId="5374E71D" w14:textId="12A54D05" w:rsidR="000C17A7" w:rsidRDefault="001E113F" w:rsidP="00535FDF">
      <w:pPr>
        <w:autoSpaceDE w:val="0"/>
        <w:autoSpaceDN w:val="0"/>
        <w:adjustRightInd w:val="0"/>
        <w:spacing w:after="0" w:line="360" w:lineRule="auto"/>
        <w:rPr>
          <w:rFonts w:ascii="DejaVuSans" w:hAnsi="DejaVuSans" w:cs="DejaVuSans"/>
          <w:color w:val="333333"/>
          <w:sz w:val="19"/>
          <w:szCs w:val="19"/>
        </w:rPr>
      </w:pPr>
      <w:r>
        <w:rPr>
          <w:rFonts w:ascii="DejaVuSans" w:hAnsi="DejaVuSans" w:cs="DejaVuSans"/>
          <w:color w:val="333333"/>
          <w:sz w:val="19"/>
          <w:szCs w:val="19"/>
        </w:rPr>
        <w:t xml:space="preserve">Cloud </w:t>
      </w:r>
      <w:r w:rsidR="000C17A7">
        <w:rPr>
          <w:rFonts w:ascii="DejaVuSans" w:hAnsi="DejaVuSans" w:cs="DejaVuSans"/>
          <w:color w:val="333333"/>
          <w:sz w:val="19"/>
          <w:szCs w:val="19"/>
        </w:rPr>
        <w:t xml:space="preserve">Technologies: </w:t>
      </w:r>
      <w:proofErr w:type="spellStart"/>
      <w:r w:rsidR="000C17A7">
        <w:rPr>
          <w:rFonts w:ascii="DejaVuSans" w:hAnsi="DejaVuSans" w:cs="DejaVuSans"/>
          <w:color w:val="333333"/>
          <w:sz w:val="19"/>
          <w:szCs w:val="19"/>
        </w:rPr>
        <w:t>CloudMqtt</w:t>
      </w:r>
      <w:proofErr w:type="spellEnd"/>
      <w:r w:rsidR="000C17A7">
        <w:rPr>
          <w:rFonts w:ascii="DejaVuSans" w:hAnsi="DejaVuSans" w:cs="DejaVuSans"/>
          <w:color w:val="333333"/>
          <w:sz w:val="19"/>
          <w:szCs w:val="19"/>
        </w:rPr>
        <w:t>, wia.io</w:t>
      </w:r>
      <w:r>
        <w:rPr>
          <w:rFonts w:ascii="DejaVuSans" w:hAnsi="DejaVuSans" w:cs="DejaVuSans"/>
          <w:color w:val="333333"/>
          <w:sz w:val="19"/>
          <w:szCs w:val="19"/>
        </w:rPr>
        <w:t>, Azure</w:t>
      </w:r>
      <w:r w:rsidR="007044A1">
        <w:rPr>
          <w:rFonts w:ascii="DejaVuSans" w:hAnsi="DejaVuSans" w:cs="DejaVuSans"/>
          <w:color w:val="333333"/>
          <w:sz w:val="19"/>
          <w:szCs w:val="19"/>
        </w:rPr>
        <w:t xml:space="preserve"> or AWS</w:t>
      </w:r>
    </w:p>
    <w:p w14:paraId="22CDB79A" w14:textId="77777777" w:rsidR="00CA2D6F" w:rsidRDefault="000C17A7" w:rsidP="00535FDF">
      <w:pPr>
        <w:autoSpaceDE w:val="0"/>
        <w:autoSpaceDN w:val="0"/>
        <w:adjustRightInd w:val="0"/>
        <w:spacing w:after="0" w:line="360" w:lineRule="auto"/>
        <w:rPr>
          <w:rFonts w:ascii="DejaVuSans" w:hAnsi="DejaVuSans" w:cs="DejaVuSans"/>
          <w:color w:val="333333"/>
          <w:sz w:val="19"/>
          <w:szCs w:val="19"/>
        </w:rPr>
      </w:pPr>
      <w:r>
        <w:rPr>
          <w:rFonts w:ascii="DejaVuSans" w:hAnsi="DejaVuSans" w:cs="DejaVuSans"/>
          <w:color w:val="333333"/>
          <w:sz w:val="19"/>
          <w:szCs w:val="19"/>
        </w:rPr>
        <w:t>Hardware: Raspberry Pi, GPIO Extension Board, Photoresistor, Jumpers, Resistors, Motor, Breadboard power Module, 9V Battery</w:t>
      </w:r>
    </w:p>
    <w:p w14:paraId="230DF482" w14:textId="50614C1B" w:rsidR="000C17A7" w:rsidRPr="000C17A7" w:rsidRDefault="00CA2D6F" w:rsidP="00535FDF">
      <w:pPr>
        <w:autoSpaceDE w:val="0"/>
        <w:autoSpaceDN w:val="0"/>
        <w:adjustRightInd w:val="0"/>
        <w:spacing w:after="0" w:line="360" w:lineRule="auto"/>
        <w:rPr>
          <w:rFonts w:ascii="DejaVuSans" w:hAnsi="DejaVuSans" w:cs="DejaVuSans"/>
          <w:color w:val="333333"/>
          <w:sz w:val="19"/>
          <w:szCs w:val="19"/>
        </w:rPr>
      </w:pPr>
      <w:r>
        <w:rPr>
          <w:rFonts w:ascii="DejaVuSans" w:hAnsi="DejaVuSans" w:cs="DejaVuSans"/>
          <w:color w:val="333333"/>
          <w:sz w:val="19"/>
          <w:szCs w:val="19"/>
        </w:rPr>
        <w:t xml:space="preserve">Connectivity: </w:t>
      </w:r>
      <w:proofErr w:type="spellStart"/>
      <w:r>
        <w:rPr>
          <w:rFonts w:ascii="DejaVuSans" w:hAnsi="DejaVuSans" w:cs="DejaVuSans"/>
          <w:color w:val="333333"/>
          <w:sz w:val="19"/>
          <w:szCs w:val="19"/>
        </w:rPr>
        <w:t>Wifi</w:t>
      </w:r>
      <w:proofErr w:type="spellEnd"/>
      <w:r w:rsidR="000C17A7">
        <w:rPr>
          <w:rFonts w:ascii="DejaVuSans" w:hAnsi="DejaVuSans" w:cs="DejaVuSans"/>
          <w:color w:val="333333"/>
          <w:sz w:val="19"/>
          <w:szCs w:val="19"/>
        </w:rPr>
        <w:t xml:space="preserve"> </w:t>
      </w:r>
    </w:p>
    <w:p w14:paraId="1ED8A673" w14:textId="77777777" w:rsidR="00535FDF" w:rsidRDefault="00E600D6" w:rsidP="00535FDF">
      <w:pPr>
        <w:spacing w:line="360" w:lineRule="auto"/>
        <w:rPr>
          <w:rFonts w:ascii="DejaVuSans-Bold" w:hAnsi="DejaVuSans-Bold" w:cs="DejaVuSans-Bold"/>
          <w:b/>
          <w:bCs/>
          <w:color w:val="333333"/>
          <w:sz w:val="34"/>
          <w:szCs w:val="34"/>
        </w:rPr>
      </w:pPr>
      <w:r>
        <w:rPr>
          <w:rFonts w:ascii="DejaVuSans-Bold" w:hAnsi="DejaVuSans-Bold" w:cs="DejaVuSans-Bold"/>
          <w:b/>
          <w:bCs/>
          <w:color w:val="333333"/>
          <w:sz w:val="34"/>
          <w:szCs w:val="34"/>
        </w:rPr>
        <w:t>Project Repository</w:t>
      </w:r>
    </w:p>
    <w:p w14:paraId="5ECAD727" w14:textId="7B9FB4CD" w:rsidR="00E600D6" w:rsidRDefault="005D23DD" w:rsidP="00E600D6">
      <w:pPr>
        <w:rPr>
          <w:rFonts w:ascii="DejaVuSans" w:hAnsi="DejaVuSans" w:cs="DejaVuSans"/>
          <w:color w:val="333333"/>
          <w:sz w:val="19"/>
          <w:szCs w:val="19"/>
        </w:rPr>
      </w:pPr>
      <w:hyperlink r:id="rId5" w:history="1">
        <w:r w:rsidRPr="00C6459C">
          <w:rPr>
            <w:rStyle w:val="Hyperlink"/>
            <w:rFonts w:ascii="DejaVuSans" w:hAnsi="DejaVuSans" w:cs="DejaVuSans"/>
            <w:sz w:val="19"/>
            <w:szCs w:val="19"/>
          </w:rPr>
          <w:t>https://github.com/gibbsali87/SmartBlinds</w:t>
        </w:r>
      </w:hyperlink>
    </w:p>
    <w:p w14:paraId="64991BA7" w14:textId="77777777" w:rsidR="005D23DD" w:rsidRDefault="005D23DD" w:rsidP="00E600D6"/>
    <w:sectPr w:rsidR="005D2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-BoldObliqu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52F77"/>
    <w:multiLevelType w:val="hybridMultilevel"/>
    <w:tmpl w:val="40F42734"/>
    <w:lvl w:ilvl="0" w:tplc="6DEEE516">
      <w:start w:val="1"/>
      <w:numFmt w:val="decimal"/>
      <w:lvlText w:val="%1."/>
      <w:lvlJc w:val="left"/>
      <w:pPr>
        <w:ind w:left="720" w:hanging="360"/>
      </w:pPr>
      <w:rPr>
        <w:rFonts w:hint="default"/>
        <w:sz w:val="19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D6"/>
    <w:rsid w:val="0005145B"/>
    <w:rsid w:val="0007634B"/>
    <w:rsid w:val="000C17A7"/>
    <w:rsid w:val="001E113F"/>
    <w:rsid w:val="00241E2D"/>
    <w:rsid w:val="00263590"/>
    <w:rsid w:val="00535FDF"/>
    <w:rsid w:val="005A29F0"/>
    <w:rsid w:val="005D23DD"/>
    <w:rsid w:val="00667152"/>
    <w:rsid w:val="007044A1"/>
    <w:rsid w:val="00B2658F"/>
    <w:rsid w:val="00CA2D6F"/>
    <w:rsid w:val="00CC11E0"/>
    <w:rsid w:val="00D43623"/>
    <w:rsid w:val="00D60611"/>
    <w:rsid w:val="00D75346"/>
    <w:rsid w:val="00DC0695"/>
    <w:rsid w:val="00E600D6"/>
    <w:rsid w:val="00F2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4F088"/>
  <w15:chartTrackingRefBased/>
  <w15:docId w15:val="{C537DA68-15D5-443C-A1EB-0A7FB85F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5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3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ibbsali87/SmartBlin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Ali</dc:creator>
  <cp:keywords/>
  <dc:description/>
  <cp:lastModifiedBy>Arshad Ali</cp:lastModifiedBy>
  <cp:revision>11</cp:revision>
  <dcterms:created xsi:type="dcterms:W3CDTF">2019-11-08T18:00:00Z</dcterms:created>
  <dcterms:modified xsi:type="dcterms:W3CDTF">2019-11-08T20:22:00Z</dcterms:modified>
</cp:coreProperties>
</file>