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D4A" w:rsidRDefault="00F15D4A" w:rsidP="00F15D4A">
      <w:pPr>
        <w:jc w:val="center"/>
      </w:pPr>
      <w:r>
        <w:t>The VBA of Wall Street</w:t>
      </w:r>
    </w:p>
    <w:p w:rsidR="00F15D4A" w:rsidRDefault="00F15D4A" w:rsidP="00F15D4A">
      <w:pPr>
        <w:jc w:val="center"/>
      </w:pPr>
      <w:r>
        <w:t>Multi Year Stock Data Screen Shots</w:t>
      </w:r>
    </w:p>
    <w:p w:rsidR="00F15D4A" w:rsidRDefault="00F15D4A" w:rsidP="00F15D4A">
      <w:pPr>
        <w:jc w:val="center"/>
      </w:pPr>
      <w:r>
        <w:t xml:space="preserve">Gibran </w:t>
      </w:r>
    </w:p>
    <w:p w:rsidR="00F15D4A" w:rsidRDefault="00F15D4A" w:rsidP="00F15D4A">
      <w:pPr>
        <w:jc w:val="center"/>
      </w:pPr>
    </w:p>
    <w:p w:rsidR="00F15D4A" w:rsidRDefault="00F15D4A" w:rsidP="00F15D4A">
      <w:r>
        <w:t>2014 Data</w:t>
      </w:r>
    </w:p>
    <w:p w:rsidR="00F15D4A" w:rsidRDefault="00F15D4A" w:rsidP="00F15D4A">
      <w:pPr>
        <w:jc w:val="center"/>
      </w:pPr>
      <w:r>
        <w:drawing>
          <wp:inline distT="0" distB="0" distL="0" distR="0">
            <wp:extent cx="5873262" cy="5955463"/>
            <wp:effectExtent l="0" t="0" r="0" b="1270"/>
            <wp:docPr id="1" name="Picture 1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6 at 11.54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497" cy="595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4A" w:rsidRDefault="00F15D4A" w:rsidP="00F15D4A">
      <w:pPr>
        <w:jc w:val="center"/>
      </w:pPr>
    </w:p>
    <w:p w:rsidR="00F15D4A" w:rsidRDefault="00F15D4A" w:rsidP="00F15D4A">
      <w:pPr>
        <w:jc w:val="center"/>
      </w:pPr>
    </w:p>
    <w:p w:rsidR="00F15D4A" w:rsidRDefault="00F15D4A" w:rsidP="00F15D4A">
      <w:pPr>
        <w:jc w:val="center"/>
      </w:pPr>
    </w:p>
    <w:p w:rsidR="00F15D4A" w:rsidRDefault="00F15D4A" w:rsidP="00F15D4A">
      <w:pPr>
        <w:jc w:val="center"/>
      </w:pPr>
    </w:p>
    <w:p w:rsidR="00F15D4A" w:rsidRDefault="00F15D4A" w:rsidP="00F15D4A">
      <w:pPr>
        <w:jc w:val="center"/>
      </w:pPr>
    </w:p>
    <w:p w:rsidR="00F15D4A" w:rsidRDefault="00F15D4A" w:rsidP="00F15D4A">
      <w:pPr>
        <w:jc w:val="center"/>
      </w:pPr>
    </w:p>
    <w:p w:rsidR="00F15D4A" w:rsidRDefault="00F15D4A" w:rsidP="00F15D4A">
      <w:pPr>
        <w:jc w:val="center"/>
      </w:pPr>
    </w:p>
    <w:p w:rsidR="00F15D4A" w:rsidRDefault="00F15D4A" w:rsidP="00F15D4A">
      <w:pPr>
        <w:jc w:val="center"/>
      </w:pPr>
      <w: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-462224</wp:posOffset>
                </wp:positionV>
                <wp:extent cx="2361363" cy="462224"/>
                <wp:effectExtent l="0" t="0" r="1397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363" cy="462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5D4A" w:rsidRDefault="00F15D4A">
                            <w:r>
                              <w:t>2015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36.4pt;width:185.95pt;height:3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" fillcolor="white [3201]" strokeweight=".5pt">
                <v:textbox>
                  <w:txbxContent>
                    <w:p w:rsidR="00F15D4A" w:rsidRDefault="00F15D4A">
                      <w:r>
                        <w:t>2015 Data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967095"/>
            <wp:effectExtent l="0" t="0" r="0" b="1905"/>
            <wp:wrapTight wrapText="bothSides">
              <wp:wrapPolygon edited="0">
                <wp:start x="0" y="0"/>
                <wp:lineTo x="0" y="21561"/>
                <wp:lineTo x="21554" y="21561"/>
                <wp:lineTo x="21554" y="0"/>
                <wp:lineTo x="0" y="0"/>
              </wp:wrapPolygon>
            </wp:wrapTight>
            <wp:docPr id="3" name="Picture 3" descr="A picture containing indoor, window, cur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6 at 11.53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70338</wp:posOffset>
                </wp:positionH>
                <wp:positionV relativeFrom="paragraph">
                  <wp:posOffset>-723481</wp:posOffset>
                </wp:positionV>
                <wp:extent cx="1868994" cy="492369"/>
                <wp:effectExtent l="0" t="0" r="1079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994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5D4A" w:rsidRDefault="00F15D4A">
                            <w:r>
                              <w:t xml:space="preserve">2016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5.55pt;margin-top:-56.95pt;width:147.15pt;height: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" fillcolor="white [3201]" strokeweight=".5pt">
                <v:textbox>
                  <w:txbxContent>
                    <w:p w:rsidR="00F15D4A" w:rsidRDefault="00F15D4A">
                      <w:r>
                        <w:t xml:space="preserve">2016 Data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inline distT="0" distB="0" distL="0" distR="0">
            <wp:extent cx="5943600" cy="6305550"/>
            <wp:effectExtent l="0" t="0" r="0" b="6350"/>
            <wp:docPr id="2" name="Picture 2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6 at 11.53.5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D4A" w:rsidSect="006D773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81A" w:rsidRDefault="00AB281A" w:rsidP="00F15D4A">
      <w:r>
        <w:separator/>
      </w:r>
    </w:p>
  </w:endnote>
  <w:endnote w:type="continuationSeparator" w:id="0">
    <w:p w:rsidR="00AB281A" w:rsidRDefault="00AB281A" w:rsidP="00F1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81A" w:rsidRDefault="00AB281A" w:rsidP="00F15D4A">
      <w:r>
        <w:separator/>
      </w:r>
    </w:p>
  </w:footnote>
  <w:footnote w:type="continuationSeparator" w:id="0">
    <w:p w:rsidR="00AB281A" w:rsidRDefault="00AB281A" w:rsidP="00F1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D4A" w:rsidRDefault="00F15D4A">
    <w:pPr>
      <w:pStyle w:val="Header"/>
    </w:pPr>
  </w:p>
  <w:p w:rsidR="00F15D4A" w:rsidRDefault="00F15D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4A"/>
    <w:rsid w:val="00053D12"/>
    <w:rsid w:val="005A70F1"/>
    <w:rsid w:val="006D7738"/>
    <w:rsid w:val="00AB281A"/>
    <w:rsid w:val="00F1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C5AD"/>
  <w15:chartTrackingRefBased/>
  <w15:docId w15:val="{BB835A0F-3A1D-7544-A850-8CF43DD1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D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4A"/>
    <w:rPr>
      <w:rFonts w:ascii="Times New Roman" w:hAnsi="Times New Roman" w:cs="Times New Roman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5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D4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15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D4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2019-06-07T03:50:00Z</dcterms:created>
  <dcterms:modified xsi:type="dcterms:W3CDTF">2019-06-07T03:58:00Z</dcterms:modified>
</cp:coreProperties>
</file>