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B20A3B" wp14:paraId="403C79BB" wp14:textId="15950190">
      <w:pPr>
        <w:pStyle w:val="Heading1"/>
        <w:shd w:val="clear" w:color="auto" w:fill="FFFFFF" w:themeFill="background1"/>
        <w:spacing w:before="0" w:beforeAutospacing="off" w:after="240" w:afterAutospacing="off" w:line="480" w:lineRule="auto"/>
      </w:pPr>
      <w:r w:rsidRPr="49B20A3B" w:rsidR="2BB6464D">
        <w:rPr>
          <w:rFonts w:ascii="Segoe UI" w:hAnsi="Segoe UI" w:eastAsia="Segoe UI" w:cs="Segoe UI"/>
          <w:b w:val="1"/>
          <w:bCs w:val="1"/>
          <w:i w:val="0"/>
          <w:iCs w:val="0"/>
          <w:caps w:val="0"/>
          <w:smallCaps w:val="0"/>
          <w:noProof w:val="0"/>
          <w:sz w:val="30"/>
          <w:szCs w:val="30"/>
          <w:lang w:val="fr-FR"/>
        </w:rPr>
        <w:t>🎓 Catalogue de Formations — Hacienda Esmeralda</w:t>
      </w:r>
    </w:p>
    <w:p xmlns:wp14="http://schemas.microsoft.com/office/word/2010/wordml" w:rsidP="49B20A3B" wp14:paraId="4A5A1FB6" wp14:textId="0545F8B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Centre de Savoir Vivant — Modèles Agroécologiques Circulaires</w:t>
      </w:r>
    </w:p>
    <w:p xmlns:wp14="http://schemas.microsoft.com/office/word/2010/wordml" wp14:paraId="7CA153A6" wp14:textId="7CF29BF4"/>
    <w:p xmlns:wp14="http://schemas.microsoft.com/office/word/2010/wordml" w:rsidP="49B20A3B" wp14:paraId="5D87E23F" wp14:textId="20F0AE4F">
      <w:pPr>
        <w:pStyle w:val="Heading2"/>
        <w:shd w:val="clear" w:color="auto" w:fill="FFFFFF" w:themeFill="background1"/>
        <w:spacing w:before="0" w:beforeAutospacing="off" w:after="240" w:afterAutospacing="off" w:line="420" w:lineRule="auto"/>
      </w:pPr>
      <w:r w:rsidRPr="49B20A3B" w:rsidR="2BB6464D">
        <w:rPr>
          <w:rFonts w:ascii="Segoe UI" w:hAnsi="Segoe UI" w:eastAsia="Segoe UI" w:cs="Segoe UI"/>
          <w:b w:val="1"/>
          <w:bCs w:val="1"/>
          <w:i w:val="0"/>
          <w:iCs w:val="0"/>
          <w:caps w:val="0"/>
          <w:smallCaps w:val="0"/>
          <w:noProof w:val="0"/>
          <w:sz w:val="27"/>
          <w:szCs w:val="27"/>
          <w:lang w:val="fr-FR"/>
        </w:rPr>
        <w:t>Introduction à l'offre de formation</w:t>
      </w:r>
    </w:p>
    <w:p xmlns:wp14="http://schemas.microsoft.com/office/word/2010/wordml" w:rsidP="49B20A3B" wp14:paraId="26F69A8F" wp14:textId="5D3A68F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L'Hacienda Esmeralda propose une gamme complète de formations allant de la simple découverte familiale à l'expertise professionnelle certifiante. Notre approche pédagogique repose sur une immersion dans un écosystème agro-productif réel et fonctionnel, où chaque apprentissage s'ancre dans la pratique quotidienne d'une ferme en transition agroécologique.</w:t>
      </w:r>
    </w:p>
    <w:p xmlns:wp14="http://schemas.microsoft.com/office/word/2010/wordml" w:rsidP="49B20A3B" wp14:paraId="441B751D" wp14:textId="7C2CCFB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Toutes nos formations se déroulent sur le site de l'Hacienda, au cœur d'un système circulaire intégré comprenant aviculture, aquaponie, élevage d'insectes, apiculture, maraîchage et transformation alimentaire. Cette diversité permet une compréhension holistique des interactions entre les différents compartiments d'une ferme durable.</w:t>
      </w:r>
    </w:p>
    <w:p xmlns:wp14="http://schemas.microsoft.com/office/word/2010/wordml" w:rsidP="49B20A3B" wp14:paraId="19204016" wp14:textId="0CA80CF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Notre équipe pédagogique est composée de techniciens agricoles expérimentés, chacun spécialisé dans son domaine et formé aux techniques d'animation adulte. Nous privilégions les groupes restreints pour garantir un accompagnement personnalisé et des manipulations directes.</w:t>
      </w:r>
    </w:p>
    <w:p xmlns:wp14="http://schemas.microsoft.com/office/word/2010/wordml" wp14:paraId="39BCF661" wp14:textId="32D6950B"/>
    <w:p xmlns:wp14="http://schemas.microsoft.com/office/word/2010/wordml" w:rsidP="49B20A3B" wp14:paraId="264A0B19" wp14:textId="0CC74C30">
      <w:pPr>
        <w:pStyle w:val="Heading2"/>
        <w:shd w:val="clear" w:color="auto" w:fill="FFFFFF" w:themeFill="background1"/>
        <w:spacing w:before="0" w:beforeAutospacing="off" w:after="240" w:afterAutospacing="off" w:line="420" w:lineRule="auto"/>
      </w:pPr>
      <w:r w:rsidRPr="49B20A3B" w:rsidR="2BB6464D">
        <w:rPr>
          <w:rFonts w:ascii="Segoe UI" w:hAnsi="Segoe UI" w:eastAsia="Segoe UI" w:cs="Segoe UI"/>
          <w:b w:val="1"/>
          <w:bCs w:val="1"/>
          <w:i w:val="0"/>
          <w:iCs w:val="0"/>
          <w:caps w:val="0"/>
          <w:smallCaps w:val="0"/>
          <w:noProof w:val="0"/>
          <w:sz w:val="27"/>
          <w:szCs w:val="27"/>
          <w:lang w:val="fr-FR"/>
        </w:rPr>
        <w:t>NIVEAU 1 : DÉCOUVERTE — Initiation et sensibilisation</w:t>
      </w:r>
    </w:p>
    <w:p xmlns:wp14="http://schemas.microsoft.com/office/word/2010/wordml" w:rsidP="49B20A3B" wp14:paraId="088CD50E" wp14:textId="3AB6059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Ces formations s'adressent au grand public, aux familles, aux scolaires et à toute personne curieuse de comprendre les bases de l'agroécologie sans prérequis technique. L'objectif est de créer un premier contact enthousiasmant avec des pratiques durables accessibles.</w:t>
      </w:r>
    </w:p>
    <w:p xmlns:wp14="http://schemas.microsoft.com/office/word/2010/wordml" wp14:paraId="28FCF883" wp14:textId="55C67D11"/>
    <w:p xmlns:wp14="http://schemas.microsoft.com/office/word/2010/wordml" w:rsidP="49B20A3B" wp14:paraId="2BBB46DD" wp14:textId="3BC86693">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D1 — L'Hacienda en demi-journée : Voyage au cœur d'un écosystème vivant</w:t>
      </w:r>
    </w:p>
    <w:p xmlns:wp14="http://schemas.microsoft.com/office/word/2010/wordml" w:rsidP="49B20A3B" wp14:paraId="44EE3170" wp14:textId="78C5B29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Quatre heures, proposées en matinée de 9h à 13h ou en après-midi de 14h à 18h, toute l'année sur réservation.</w:t>
      </w:r>
    </w:p>
    <w:p xmlns:wp14="http://schemas.microsoft.com/office/word/2010/wordml" w:rsidP="49B20A3B" wp14:paraId="74F948F0" wp14:textId="0CA1BCE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Grand public à partir de 8 ans, familles, groupes scolaires, associations, touristes de passage. Aucun prérequis technique n'est demandé.</w:t>
      </w:r>
    </w:p>
    <w:p xmlns:wp14="http://schemas.microsoft.com/office/word/2010/wordml" w:rsidP="49B20A3B" wp14:paraId="2F19CD73" wp14:textId="01C7A8B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À l'issue de cette demi-journée, le participant comprendra les principes de base d'un système agricole circulaire, saura identifier les six pôles de l'Hacienda et leurs interconnexions, et aura manipulé directement les éléments vivants du système.</w:t>
      </w:r>
    </w:p>
    <w:p xmlns:wp14="http://schemas.microsoft.com/office/word/2010/wordml" w:rsidP="49B20A3B" wp14:paraId="73CC8F48" wp14:textId="1A0EF5B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 la session</w:t>
      </w:r>
      <w:r w:rsidRPr="49B20A3B" w:rsidR="2BB6464D">
        <w:rPr>
          <w:rFonts w:ascii="Segoe UI" w:hAnsi="Segoe UI" w:eastAsia="Segoe UI" w:cs="Segoe UI"/>
          <w:b w:val="0"/>
          <w:bCs w:val="0"/>
          <w:i w:val="0"/>
          <w:iCs w:val="0"/>
          <w:caps w:val="0"/>
          <w:smallCaps w:val="0"/>
          <w:noProof w:val="0"/>
          <w:sz w:val="24"/>
          <w:szCs w:val="24"/>
          <w:lang w:val="fr-FR"/>
        </w:rPr>
        <w:t xml:space="preserve"> : La matinée ou l'après-midi commence par un accueil convivial autour d'une boisson chaude ou fraîche selon la saison, produite sur la ferme. Le formateur présente alors le contexte géographique et historique de l'Hacienda, expliquant pourquoi et comment ce lieu a été pensé comme un écosystème autonome.</w:t>
      </w:r>
    </w:p>
    <w:p xmlns:wp14="http://schemas.microsoft.com/office/word/2010/wordml" w:rsidP="49B20A3B" wp14:paraId="63A0E26F" wp14:textId="5212472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S'ensuit une promenade d'environ deux heures à travers les différents espaces de production. Chaque arrêt correspond à un pôle : le poulailler avec ses races locales adaptées, les bacs d'aquaponie où nagent les tilapias au milieu des plants de salade, les élevages de larves de mouches soldats noires dans leur substrat organique, les ruches disposées stratégiquement pour la pollinisation, les potagers en permaculture, et enfin l'atelier de transformation où les produits bruts deviennent conserves et préparations.</w:t>
      </w:r>
    </w:p>
    <w:p xmlns:wp14="http://schemas.microsoft.com/office/word/2010/wordml" w:rsidP="49B20A3B" wp14:paraId="5ADA17EC" wp14:textId="7E72A1D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À chaque étape, le formateur explique non seulement le fonctionnement technique mais aussi les flux de matière et d'énergie qui relient ces pôles entre eux. Les participants peuvent poser les mains dans le compost, nourrir les poules, goûter une feuille de salade cueillie devant eux, observer les abeilles à l'œuvre derrière une vitre de protection.</w:t>
      </w:r>
    </w:p>
    <w:p xmlns:wp14="http://schemas.microsoft.com/office/word/2010/wordml" w:rsidP="49B20A3B" wp14:paraId="0A96FE36" wp14:textId="3B6B393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dernière heure est consacrée à un atelier participatif au choix du groupe : soit une séance de cueillette et de dégustation commentée des produits de saison, soit une initiation au nourrissage des animaux avec explication des chaînes alimentaires internes, soit une démonstration de transformation rapide comme le pressage d'un jus ou la fabrication d'une confiture minute.</w:t>
      </w:r>
    </w:p>
    <w:p xmlns:wp14="http://schemas.microsoft.com/office/word/2010/wordml" w:rsidP="49B20A3B" wp14:paraId="18FEA43A" wp14:textId="3BCE5C7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session se termine autour d'une table de dégustation où les participants goûtent une sélection de produits de la ferme — œufs brouillés aux herbes fraîches, légumes croquants, miel sur pain maison — en discutant avec l'équipe de leur ressenti et de leurs questions.</w:t>
      </w:r>
    </w:p>
    <w:p xmlns:wp14="http://schemas.microsoft.com/office/word/2010/wordml" w:rsidP="49B20A3B" wp14:paraId="5786D418" wp14:textId="23F92E0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Trente-cinq euros par personne, soixante euros par famille composée de deux adultes et leurs enfants. Les tarifs de groupe pour les scolaires et associations sont établis sur devis selon l'encadrement requis. La capacité est limitée à quinze personnes pour préserver la qualité des échanges.</w:t>
      </w:r>
    </w:p>
    <w:p xmlns:wp14="http://schemas.microsoft.com/office/word/2010/wordml" wp14:paraId="2D71FAC2" wp14:textId="00BA5857"/>
    <w:p xmlns:wp14="http://schemas.microsoft.com/office/word/2010/wordml" w:rsidP="49B20A3B" wp14:paraId="1C3FF230" wp14:textId="4E5A353E">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D2 — Poules et Compagnie : Adopter trois poules dans son jardin</w:t>
      </w:r>
    </w:p>
    <w:p xmlns:wp14="http://schemas.microsoft.com/office/word/2010/wordml" w:rsidP="49B20A3B" wp14:paraId="4D640E1E" wp14:textId="72E85B8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Une journée complète de six heures, de 9h30 à 16h30 avec une pause déjeuner d'une heure, proposée un samedi par mois.</w:t>
      </w:r>
    </w:p>
    <w:p xmlns:wp14="http://schemas.microsoft.com/office/word/2010/wordml" w:rsidP="49B20A3B" wp14:paraId="543F954A" wp14:textId="3279B2F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Particuliers disposant d'un jardin ou d'un espace extérieur, familles souhaitant sensibiliser leurs enfants à l'origine des aliments, écoles et centres de loisirs désireux de monter un petit élevage pédagogique. Aucune expérience avec les animaux n'est nécessaire.</w:t>
      </w:r>
    </w:p>
    <w:p xmlns:wp14="http://schemas.microsoft.com/office/word/2010/wordml" w:rsidP="49B20A3B" wp14:paraId="52803E80" wp14:textId="16C1A1F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repart capable de choisir une race adaptée à son contexte, de concevoir un poulailler fonctionnel et éthique, d'organiser l'alimentation quotidienne, de reconnaître les signes de bonne santé, et de collecter et utiliser les œufs de façon optimale.</w:t>
      </w:r>
    </w:p>
    <w:p xmlns:wp14="http://schemas.microsoft.com/office/word/2010/wordml" w:rsidP="49B20A3B" wp14:paraId="502B0422" wp14:textId="0F7DAF6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 la journée</w:t>
      </w:r>
      <w:r w:rsidRPr="49B20A3B" w:rsidR="2BB6464D">
        <w:rPr>
          <w:rFonts w:ascii="Segoe UI" w:hAnsi="Segoe UI" w:eastAsia="Segoe UI" w:cs="Segoe UI"/>
          <w:b w:val="0"/>
          <w:bCs w:val="0"/>
          <w:i w:val="0"/>
          <w:iCs w:val="0"/>
          <w:caps w:val="0"/>
          <w:smallCaps w:val="0"/>
          <w:noProof w:val="0"/>
          <w:sz w:val="24"/>
          <w:szCs w:val="24"/>
          <w:lang w:val="fr-FR"/>
        </w:rPr>
        <w:t xml:space="preserve"> : La matinée débute par une approche biologique et comportementale de la poule domestique. Le formateur explique l'origine des races actuelles, leurs caractéristiques respectives en termes de ponte, rusticité et tempérament. Il détaille les besoins fondamentaux : espace, lumière, sécurité, socialisation, points d'eau et de nourriture. Une attention particulière est portée au choix entre poussins, poulettes ou poules adultes selon le niveau d'implication souhaité.</w:t>
      </w:r>
    </w:p>
    <w:p xmlns:wp14="http://schemas.microsoft.com/office/word/2010/wordml" w:rsidP="49B20A3B" wp14:paraId="59ACBEB1" wp14:textId="3D1C3A4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deuxième partie du matin est consacrée à la visite du poulailler de l'Hacienda, où le formateur montre différents types d'aménagement : pondoirs, perchoirs, aire de grattage, espace extérieur clôturé. Les participants manipulent le matériel, testent la collecte des œufs, observent le comportement du troupeau face à un visiteur.</w:t>
      </w:r>
    </w:p>
    <w:p xmlns:wp14="http://schemas.microsoft.com/office/word/2010/wordml" w:rsidP="49B20A3B" wp14:paraId="5E68E5A6" wp14:textId="7AFAF2E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 repas du midi, pris ensemble sur place, est l'occasion d'échanger sur les expériences personnelles et les craintes éventuelles. Le menu comprend systématiquement des œufs de la ferme préparés de différentes manières pour illustrer leur fraîcheur et qualité.</w:t>
      </w:r>
    </w:p>
    <w:p xmlns:wp14="http://schemas.microsoft.com/office/word/2010/wordml" w:rsidP="49B20A3B" wp14:paraId="77100867" wp14:textId="3AC321F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L'après-midi commence par un atelier pratique de construction. Chaque participant réalise un élément de poulailler simple mais essentiel : un abreuvoir automatique, un mangeoire anti-gaspillage, ou un pondoir individuel. Ces objets sont réalisés avec du matériel de récupération et des outils de base, démontrant que l'élevage familial reste accessible financièrement.</w:t>
      </w:r>
    </w:p>
    <w:p xmlns:wp14="http://schemas.microsoft.com/office/word/2010/wordml" w:rsidP="49B20A3B" wp14:paraId="641C0F9D" wp14:textId="177A9D8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dernière partie de la journée aborde la gestion sanitaire sans antibiotiques : prévention par l'alimentation, détection précoce des maladies, gestion du parasitisme par des méthodes naturelles, quand et comment consulter un vétérinaire avicole. Le formateur présente aussi l'intégration des poules dans un jardin potager : fertilisation naturelle, contrôle des limaces, gestion des paillages.</w:t>
      </w:r>
    </w:p>
    <w:p xmlns:wp14="http://schemas.microsoft.com/office/word/2010/wordml" w:rsidP="49B20A3B" wp14:paraId="376B4A2A" wp14:textId="2244404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Un plan détaillé de poulailler pour trois à cinq poules adapté aux climats tempérés, une liste de fournisseurs d'animaux et de matériel éthiques dans la région, un calendrier des soins annuels, et une fiche de recettes pour utiliser les œufs excédentaires.</w:t>
      </w:r>
    </w:p>
    <w:p xmlns:wp14="http://schemas.microsoft.com/office/word/2010/wordml" w:rsidP="49B20A3B" wp14:paraId="2C51F630" wp14:textId="7B10A71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Quatre-vingt-cinq euros par personne, incluant le matériel de l'atelier construction, les documents, et le repas du midi. Tarif réduit à soixante euros pour les adolescents de douze à dix-huit ans accompagnant un adulte.</w:t>
      </w:r>
    </w:p>
    <w:p xmlns:wp14="http://schemas.microsoft.com/office/word/2010/wordml" wp14:paraId="6E602DB8" wp14:textId="766258F5"/>
    <w:p xmlns:wp14="http://schemas.microsoft.com/office/word/2010/wordml" w:rsidP="49B20A3B" wp14:paraId="114AF72B" wp14:textId="54776E49">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D3 — Mon premier potager circulaire</w:t>
      </w:r>
    </w:p>
    <w:p xmlns:wp14="http://schemas.microsoft.com/office/word/2010/wordml" w:rsidP="49B20A3B" wp14:paraId="108BA1A9" wp14:textId="503FF47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Une journée complète de six heures, de 9h à 16h, proposée deux dimanches par mois de mars à octobre selon les cycles végétatifs.</w:t>
      </w:r>
    </w:p>
    <w:p xmlns:wp14="http://schemas.microsoft.com/office/word/2010/wordml" w:rsidP="49B20A3B" wp14:paraId="76FD2766" wp14:textId="6672FC8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Jardiniers débutants, familles souhaitant produire une partie de leurs légumes, éducateurs désireux de créer des jardins pédagogiques, personnes en reconversion professionnelle cherchant à tester leurs appétences.</w:t>
      </w:r>
    </w:p>
    <w:p xmlns:wp14="http://schemas.microsoft.com/office/word/2010/wordml" w:rsidP="49B20A3B" wp14:paraId="01DB6120" wp14:textId="3B3E4FE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acquiert les bases pour concevoir, installer et entretenir un potager familial productif sans recours aux produits chimiques de synthèse. Il comprend les interactions sol-plante-climat et sait planifier ses cultures sur une année.</w:t>
      </w:r>
    </w:p>
    <w:p xmlns:wp14="http://schemas.microsoft.com/office/word/2010/wordml" w:rsidP="49B20A3B" wp14:paraId="5D2ABA14" wp14:textId="77AEE21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 la journée</w:t>
      </w:r>
      <w:r w:rsidRPr="49B20A3B" w:rsidR="2BB6464D">
        <w:rPr>
          <w:rFonts w:ascii="Segoe UI" w:hAnsi="Segoe UI" w:eastAsia="Segoe UI" w:cs="Segoe UI"/>
          <w:b w:val="0"/>
          <w:bCs w:val="0"/>
          <w:i w:val="0"/>
          <w:iCs w:val="0"/>
          <w:caps w:val="0"/>
          <w:smallCaps w:val="0"/>
          <w:noProof w:val="0"/>
          <w:sz w:val="24"/>
          <w:szCs w:val="24"/>
          <w:lang w:val="fr-FR"/>
        </w:rPr>
        <w:t xml:space="preserve"> : La matinée commence par une exploration du sol considéré comme un écosystème vivant. Le formateur explique la structure du sol, le rôle de la matière organique, l'importance de la vie microbienne et fongique. Une démonstration de test de pH et d'observation de la texture est réalisée sur des échantillons prélevés par les participants eux-mêmes dans différentes zones de la ferme.</w:t>
      </w:r>
    </w:p>
    <w:p xmlns:wp14="http://schemas.microsoft.com/office/word/2010/wordml" w:rsidP="49B20A3B" wp14:paraId="6829CFEF" wp14:textId="249D861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conception du potager fait ensuite l'objet d'une réflexion collective. Le formateur présente les différentes formes possibles : planches surélevées, buttes permanentes, jardin en mandala, culture en pots pour les espaces réduits. Les critères de choix sont discutés : ensoleillement, accès à l'eau, pente, type de sol, temps disponible pour l'entretien. Chaque participant esquisse sur papier l'organisation de son futur potager idéal.</w:t>
      </w:r>
    </w:p>
    <w:p xmlns:wp14="http://schemas.microsoft.com/office/word/2010/wordml" w:rsidP="49B20A3B" wp14:paraId="1142DA13" wp14:textId="5439A40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 compostage domestique est abordé en tant que pilier de l'autonomie. Le formateur montre différents systèmes : composteur en bois, bac rotatif, lombricompostage pour les appartements. Les règles du mélange équilibré entre matières azotées et carbonées sont expliquées, ainsi que les signes de bon fonctionnement et les solutions aux problèmes fréquents. Chaque participant repart avec un petit sac de compost mature pour démarrer son propre bac.</w:t>
      </w:r>
    </w:p>
    <w:p xmlns:wp14="http://schemas.microsoft.com/office/word/2010/wordml" w:rsidP="49B20A3B" wp14:paraId="3B2D87AD" wp14:textId="6FBFB16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Après le repas partagé, l'après-midi est consacré à la pratique sur le potager pédagogique de l'Hacienda. Les participants participent à des opérations réelles selon la saison : préparation du lit de culture, semis direct ou en pépinière, repiquage, paillage, désherbage mécanique, récolte. Le formateur insiste sur la culture associée et la rotation des familles botaniques pour prévenir les maladies et optimiser l'espace.</w:t>
      </w:r>
    </w:p>
    <w:p xmlns:wp14="http://schemas.microsoft.com/office/word/2010/wordml" w:rsidP="49B20A3B" wp14:paraId="63DF9CCF" wp14:textId="4FF388D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gestion des ennemis du potager sans pesticides fait l'objet d'une session spécifique. Le formateur présente les auxiliaires utiles à attirer et les techniques de protection physique : filets, voiles, pièges. Une promenade dans les massifs permacoles montre comment la diversité végétale crée elle-même une régulation naturelle des populations d'insectes.</w:t>
      </w:r>
    </w:p>
    <w:p xmlns:wp14="http://schemas.microsoft.com/office/word/2010/wordml" w:rsidP="49B20A3B" wp14:paraId="59EAA1D3" wp14:textId="6EC8907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dernière partie de la journée aborde la conservation des récoltes : conservation en chambre froide naturelle, lacto-fermentation simple, séchage solaire, congélation optimisée. Les participants goûtent des produits conservés de différentes années pour apprécier l'évolution des saveurs.</w:t>
      </w:r>
    </w:p>
    <w:p xmlns:wp14="http://schemas.microsoft.com/office/word/2010/wordml" w:rsidP="49B20A3B" wp14:paraId="1D598333" wp14:textId="13D27B9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Un calendrier des semis et plantations adapté à la région, des sachets de graines bios produites à la ferme, des fiches techniques par culture avec les bonnes associations et rotations, et un guide illustré du compostage domestique.</w:t>
      </w:r>
    </w:p>
    <w:p xmlns:wp14="http://schemas.microsoft.com/office/word/2010/wordml" w:rsidP="49B20A3B" wp14:paraId="718404DF" wp14:textId="7D1875D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Soixante-quinze euros par personne, incluant les graines, les documents, et le repas du midi composé des légumes de saison de la ferme.</w:t>
      </w:r>
    </w:p>
    <w:p xmlns:wp14="http://schemas.microsoft.com/office/word/2010/wordml" wp14:paraId="4BE3A717" wp14:textId="331076C8"/>
    <w:p xmlns:wp14="http://schemas.microsoft.com/office/word/2010/wordml" w:rsidP="49B20A3B" wp14:paraId="66982780" wp14:textId="5C5724FD">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D4 — Abeilles urbaines : Initiation à l'apiculture responsable</w:t>
      </w:r>
    </w:p>
    <w:p xmlns:wp14="http://schemas.microsoft.com/office/word/2010/wordml" w:rsidP="49B20A3B" wp14:paraId="3066AC16" wp14:textId="5419A63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Une journée complète de six heures, de 9h à 16h avec pause déjeuner, proposée un dimanche par mois d'avril à septembre selon l'activité des colonies.</w:t>
      </w:r>
    </w:p>
    <w:p xmlns:wp14="http://schemas.microsoft.com/office/word/2010/wordml" w:rsidP="49B20A3B" wp14:paraId="66C969E5" wp14:textId="408279F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Particuliers souhaitant installer une ruche dans leur jardin ou sur leur toit, écoles et collectivités désireuses de sensibiliser à la pollinisation, amateurs de nature souhaitant contribuer à la biodiversité. Contre-indication : personnes allergiques connues aux piqûres d'abeilles.</w:t>
      </w:r>
    </w:p>
    <w:p xmlns:wp14="http://schemas.microsoft.com/office/word/2010/wordml" w:rsidP="49B20A3B" wp14:paraId="768AE6DE" wp14:textId="630CB01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comprend la biologie de la colonie d'abeilles mellifères, sait évaluer l'opportunité d'installer une ruche dans son contexte particulier, connaît l'équipement de base et les gestes de manipulation sécurisés, et peut récolter et prélever du miel simple.</w:t>
      </w:r>
    </w:p>
    <w:p xmlns:wp14="http://schemas.microsoft.com/office/word/2010/wordml" w:rsidP="49B20A3B" wp14:paraId="471E61A0" wp14:textId="4E319A6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 la journée</w:t>
      </w:r>
      <w:r w:rsidRPr="49B20A3B" w:rsidR="2BB6464D">
        <w:rPr>
          <w:rFonts w:ascii="Segoe UI" w:hAnsi="Segoe UI" w:eastAsia="Segoe UI" w:cs="Segoe UI"/>
          <w:b w:val="0"/>
          <w:bCs w:val="0"/>
          <w:i w:val="0"/>
          <w:iCs w:val="0"/>
          <w:caps w:val="0"/>
          <w:smallCaps w:val="0"/>
          <w:noProof w:val="0"/>
          <w:sz w:val="24"/>
          <w:szCs w:val="24"/>
          <w:lang w:val="fr-FR"/>
        </w:rPr>
        <w:t xml:space="preserve"> : La matinée théorique commence par une présentation de la ruche comme super-organisme. Le formateur explique la caste des reines, des ouvrières et des faux-bourdons, le cycle annuel de la colonie, le rôle crucial de la pollinisation pour l'agriculture et les écosystèmes naturels. Les menaces actuelles sont abordées sans catastrophisme : varroa, pesticides, perte de biodiversité floristique, réchauffement climatique. L'apiculture responsable est présentée comme une forme d'engagement citoyen.</w:t>
      </w:r>
    </w:p>
    <w:p xmlns:wp14="http://schemas.microsoft.com/office/word/2010/wordml" w:rsidP="49B20A3B" wp14:paraId="041E2885" wp14:textId="035B29A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L'équipement du débutant est ensuite détaillé : types de ruches (Dadant, Warré, horizontale), le choix du matériel en fonction des objectifs (production vs conservation), le budget global de démarrage. Le formateur montre l'ensemble des outils et explique leur usage : enfumoir, lève-cadres, grattoir, extracteur.</w:t>
      </w:r>
    </w:p>
    <w:p xmlns:wp14="http://schemas.microsoft.com/office/word/2010/wordml" w:rsidP="49B20A3B" wp14:paraId="621D0DAD" wp14:textId="5A76753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 repas du midi permet de découvrir les produits de la ruche au-delà du miel : gelée royale, propolis, pollen frais, cire. Chaque produit est présenté avec ses propriétés et modalités de consommation ou d'utilisation.</w:t>
      </w:r>
    </w:p>
    <w:p xmlns:wp14="http://schemas.microsoft.com/office/word/2010/wordml" w:rsidP="49B20A3B" wp14:paraId="0E40A5C2" wp14:textId="5EFF84C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L'après-midi est consacrée à la pratique en tenue d'apiculteur. Chaque participant enfile une combinaison et un voile fournis par l'Hacienda. Le formateur ouvre une ruche active en expliquant chaque geste : enfumage modéré pour calmer les abeilles, soulèvement du toit, observation des cadres, recherche de la reine, évaluation des réserves de miel et de pollen, détection des signes de maladie ou de stress.</w:t>
      </w:r>
    </w:p>
    <w:p xmlns:wp14="http://schemas.microsoft.com/office/word/2010/wordml" w:rsidP="49B20A3B" wp14:paraId="6BDECF23" wp14:textId="767E786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Les participants manipulent eux-mêmes les cadres sous supervision, apprenant à reconnaître le couvain operculé, le couvain ouvert, les cellules royales, les cadres de miel mûr. La récolte est simulée sur un cadre dont le miel est effectivement extrait à l'aide d'une fourchette spéciale pour la dégustation immédiate.</w:t>
      </w:r>
    </w:p>
    <w:p xmlns:wp14="http://schemas.microsoft.com/office/word/2010/wordml" w:rsidP="49B20A3B" wp14:paraId="2F78B97E" wp14:textId="6CF741A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journée se termine par une discussion sur la réglementation : déclaration à la chambre d'agriculture, identification des ruches, gestion des relations de voisinage, assurance responsabilité civile. Les participants repartent avec les coordonnées des associations d'apiculteurs locaux pour un accompagnement dans le temps.</w:t>
      </w:r>
    </w:p>
    <w:p xmlns:wp14="http://schemas.microsoft.com/office/word/2010/wordml" w:rsidP="49B20A3B" wp14:paraId="49A48E2F" wp14:textId="6FAD405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Un guide de démarrage en apiculture avec schéma de montage de ruche, un calendrier annuel des tâches apicoles, une liste de fournisseurs de matériel et d'essaims, et un échantillon de propolis brute.</w:t>
      </w:r>
    </w:p>
    <w:p xmlns:wp14="http://schemas.microsoft.com/office/word/2010/wordml" w:rsidP="49B20A3B" wp14:paraId="19C9A8DE" wp14:textId="43341F0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Quatre-vingt-quinze euros par personne, incluant la location de la tenue d'apiculteur, les documents, le repas, et les dégustations. Groupe limité à dix personnes pour la sécurité lors des manipulations.</w:t>
      </w:r>
    </w:p>
    <w:p xmlns:wp14="http://schemas.microsoft.com/office/word/2010/wordml" wp14:paraId="2E35AB14" wp14:textId="2BB01E82"/>
    <w:p xmlns:wp14="http://schemas.microsoft.com/office/word/2010/wordml" w:rsidP="49B20A3B" wp14:paraId="1D557D40" wp14:textId="56E88779">
      <w:pPr>
        <w:pStyle w:val="Heading2"/>
        <w:shd w:val="clear" w:color="auto" w:fill="FFFFFF" w:themeFill="background1"/>
        <w:spacing w:before="0" w:beforeAutospacing="off" w:after="240" w:afterAutospacing="off" w:line="420" w:lineRule="auto"/>
      </w:pPr>
      <w:r w:rsidRPr="49B20A3B" w:rsidR="2BB6464D">
        <w:rPr>
          <w:rFonts w:ascii="Segoe UI" w:hAnsi="Segoe UI" w:eastAsia="Segoe UI" w:cs="Segoe UI"/>
          <w:b w:val="1"/>
          <w:bCs w:val="1"/>
          <w:i w:val="0"/>
          <w:iCs w:val="0"/>
          <w:caps w:val="0"/>
          <w:smallCaps w:val="0"/>
          <w:noProof w:val="0"/>
          <w:sz w:val="27"/>
          <w:szCs w:val="27"/>
          <w:lang w:val="fr-FR"/>
        </w:rPr>
        <w:t>NIVEAU 2 : PRATIQUE — Acquisition de compétences</w:t>
      </w:r>
    </w:p>
    <w:p xmlns:wp14="http://schemas.microsoft.com/office/word/2010/wordml" w:rsidP="49B20A3B" wp14:paraId="3C670DFD" wp14:textId="1348DF3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Ces formations s'adressent à des personnes souhaitant développer une activité réelle, qu'il s'agisse d'autoconsommation structurée ou d'une première commercialisation. Elles requièrent un engagement de deux à trois jours et délivrent des attestations de compétence.</w:t>
      </w:r>
    </w:p>
    <w:p xmlns:wp14="http://schemas.microsoft.com/office/word/2010/wordml" wp14:paraId="55DEC8AC" wp14:textId="5986C62A"/>
    <w:p xmlns:wp14="http://schemas.microsoft.com/office/word/2010/wordml" w:rsidP="49B20A3B" wp14:paraId="6A84C640" wp14:textId="49A34CF9">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P1 — Aviculture familiale : De cinq à cinquante poules, l'autonomie en œufs</w:t>
      </w:r>
    </w:p>
    <w:p xmlns:wp14="http://schemas.microsoft.com/office/word/2010/wordml" w:rsidP="49B20A3B" wp14:paraId="02776E3F" wp14:textId="6F20879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Deux jours complets sur un week-end, samedi 9h à dimanche 16h, avec hébergement sur place la nuit de samedi.</w:t>
      </w:r>
    </w:p>
    <w:p xmlns:wp14="http://schemas.microsoft.com/office/word/2010/wordml" w:rsidP="49B20A3B" wp14:paraId="7145B76A" wp14:textId="25D90A0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Agriculteurs débutants, éleveurs amateurs confirmés souhaitant passer à une échelle supérieure, entrepreneurs envisageant la vente d'œufs, éducateurs en agriculture. Prérequis recommandé : formation D2 ou expérience équivalente avec un petit poulailler.</w:t>
      </w:r>
    </w:p>
    <w:p xmlns:wp14="http://schemas.microsoft.com/office/word/2010/wordml" w:rsidP="49B20A3B" wp14:paraId="5D9D0B40" wp14:textId="151E84B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maîtrise la conduite d'un élevage de poules pondeuses à l'échelle familiale ou semi-professionnelle. Il sait gérer la reproduction, produire une partie de l'alimentation, assurer la santé du troupeau sans antibiotiques, et organiser une commercialisation directe rentable.</w:t>
      </w:r>
    </w:p>
    <w:p xmlns:wp14="http://schemas.microsoft.com/office/word/2010/wordml" w:rsidP="49B20A3B" wp14:paraId="6E8697E0" wp14:textId="03BD417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du week-end</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5E034BE3" wp14:textId="2651E0C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matin</w:t>
      </w:r>
      <w:r w:rsidRPr="49B20A3B" w:rsidR="2BB6464D">
        <w:rPr>
          <w:rFonts w:ascii="Segoe UI" w:hAnsi="Segoe UI" w:eastAsia="Segoe UI" w:cs="Segoe UI"/>
          <w:b w:val="0"/>
          <w:bCs w:val="0"/>
          <w:i w:val="0"/>
          <w:iCs w:val="0"/>
          <w:caps w:val="0"/>
          <w:smallCaps w:val="0"/>
          <w:noProof w:val="0"/>
          <w:sz w:val="24"/>
          <w:szCs w:val="24"/>
          <w:lang w:val="fr-FR"/>
        </w:rPr>
        <w:t xml:space="preserve"> : La journée commence par un bilan de l'expérience de chaque participant et la définition de son projet personnel. Le formateur présente ensuite les différentes races de poules pondeuses, comparant leurs caractéristiques en termes de prolificité, qualité d'œuf, rusticité, comportement. Il détaille les calculs de rentabilité : investissement initial, coût alimentaire journalier, production attendue, prix de vente, point mort.</w:t>
      </w:r>
    </w:p>
    <w:p xmlns:wp14="http://schemas.microsoft.com/office/word/2010/wordml" w:rsidP="49B20A3B" wp14:paraId="7C10B50A" wp14:textId="6BD6306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après-midi</w:t>
      </w:r>
      <w:r w:rsidRPr="49B20A3B" w:rsidR="2BB6464D">
        <w:rPr>
          <w:rFonts w:ascii="Segoe UI" w:hAnsi="Segoe UI" w:eastAsia="Segoe UI" w:cs="Segoe UI"/>
          <w:b w:val="0"/>
          <w:bCs w:val="0"/>
          <w:i w:val="0"/>
          <w:iCs w:val="0"/>
          <w:caps w:val="0"/>
          <w:smallCaps w:val="0"/>
          <w:noProof w:val="0"/>
          <w:sz w:val="24"/>
          <w:szCs w:val="24"/>
          <w:lang w:val="fr-FR"/>
        </w:rPr>
        <w:t xml:space="preserve"> : La visite du poulailler de l'Hacienda se concentre sur les installations pour troupeaux de taille moyenne. Le formateur montre les systèmes de distribution automatique de l'aliment et de l'eau, les pondoirs collectifs et individuels, les aires de volière avec filet de protection contre les prédateurs. Les participants participent au nettoyage complet d'un bâtiment, comprenant la gestion du fumier comme ressource pour le compost.</w:t>
      </w:r>
    </w:p>
    <w:p xmlns:wp14="http://schemas.microsoft.com/office/word/2010/wordml" w:rsidP="49B20A3B" wp14:paraId="1FCB0B77" wp14:textId="7079A78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reproduction fait l'objet d'une session théorique et pratique : sélection des reproducteurs, détection des œufs fécondés, utilisation de couveuses artificielles vs poules couveuses naturelles, élevage des poussins (chauffage, alimentation démarrage, vaccination). Les participants manipulent des poussins de différents âges et apprennent à évaluer leur développement.</w:t>
      </w:r>
    </w:p>
    <w:p xmlns:wp14="http://schemas.microsoft.com/office/word/2010/wordml" w:rsidP="49B20A3B" wp14:paraId="49D06694" wp14:textId="2914910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soir</w:t>
      </w:r>
      <w:r w:rsidRPr="49B20A3B" w:rsidR="2BB6464D">
        <w:rPr>
          <w:rFonts w:ascii="Segoe UI" w:hAnsi="Segoe UI" w:eastAsia="Segoe UI" w:cs="Segoe UI"/>
          <w:b w:val="0"/>
          <w:bCs w:val="0"/>
          <w:i w:val="0"/>
          <w:iCs w:val="0"/>
          <w:caps w:val="0"/>
          <w:smallCaps w:val="0"/>
          <w:noProof w:val="0"/>
          <w:sz w:val="24"/>
          <w:szCs w:val="24"/>
          <w:lang w:val="fr-FR"/>
        </w:rPr>
        <w:t xml:space="preserve"> : Le repas partagé avec l'équipe de la ferme est l'occasion d'échanger sur les difficultés rencontrées dans la mise en place d'un élevage. La soirée peut se poursuivre par une présentation de documents vidéo sur des élevages exemplaires en France et à l'étranger.</w:t>
      </w:r>
    </w:p>
    <w:p xmlns:wp14="http://schemas.microsoft.com/office/word/2010/wordml" w:rsidP="49B20A3B" wp14:paraId="790D6E95" wp14:textId="478CAC5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matin</w:t>
      </w:r>
      <w:r w:rsidRPr="49B20A3B" w:rsidR="2BB6464D">
        <w:rPr>
          <w:rFonts w:ascii="Segoe UI" w:hAnsi="Segoe UI" w:eastAsia="Segoe UI" w:cs="Segoe UI"/>
          <w:b w:val="0"/>
          <w:bCs w:val="0"/>
          <w:i w:val="0"/>
          <w:iCs w:val="0"/>
          <w:caps w:val="0"/>
          <w:smallCaps w:val="0"/>
          <w:noProof w:val="0"/>
          <w:sz w:val="24"/>
          <w:szCs w:val="24"/>
          <w:lang w:val="fr-FR"/>
        </w:rPr>
        <w:t xml:space="preserve"> : L'alimentation autoproduite est le thème central. Le formateur explique la composition nutritionnelle idéale d'une ration pour poules pondeuses, puis montre comment l'atteindre avec des ressources locales : céréales cultivées sur place (blé, maïs, sorgho), légumineuses pour les protéines (pois, fèves, tourteau de colza), suppléments minéraux (coquilles d'huîtres broyées), et surtout les larves de mouches soldats noires produites sur la ferme. Les participants visitent l'élevage de BSF et apprennent à récolter et incorporer ces larves dans la ration.</w:t>
      </w:r>
    </w:p>
    <w:p xmlns:wp14="http://schemas.microsoft.com/office/word/2010/wordml" w:rsidP="49B20A3B" wp14:paraId="144278F7" wp14:textId="233F9D1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après-midi</w:t>
      </w:r>
      <w:r w:rsidRPr="49B20A3B" w:rsidR="2BB6464D">
        <w:rPr>
          <w:rFonts w:ascii="Segoe UI" w:hAnsi="Segoe UI" w:eastAsia="Segoe UI" w:cs="Segoe UI"/>
          <w:b w:val="0"/>
          <w:bCs w:val="0"/>
          <w:i w:val="0"/>
          <w:iCs w:val="0"/>
          <w:caps w:val="0"/>
          <w:smallCaps w:val="0"/>
          <w:noProof w:val="0"/>
          <w:sz w:val="24"/>
          <w:szCs w:val="24"/>
          <w:lang w:val="fr-FR"/>
        </w:rPr>
        <w:t xml:space="preserve"> : La gestion sanitaire est abordée de manière approfondie. Le formateur présente les pathologies les plus fréquentes : coccidiose, gale des pattes, affections respiratoires, parasites externes. Pour chacune, il détaille les signes cliniques, les mesures préventives par l'alimentation et l'environnement, et les traitements naturels autorisés. Il explique également la réglementation : enregistrement à l'EDE, traçabilité des œufs, conditions de vente directe et sur les marchés, règles d'étiquetage.</w:t>
      </w:r>
    </w:p>
    <w:p xmlns:wp14="http://schemas.microsoft.com/office/word/2010/wordml" w:rsidP="49B20A3B" wp14:paraId="72DC725A" wp14:textId="1E6503E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dernière heure est consacrée à la construction d'un planning hebdomadaire type d'un éleveur, intégrant tous les gestes indispensables et leur fréquence. Chaque participant repart avec un document personnalisé récapitulant son projet, ses besoins en infrastructure, et ses prochaines étapes concrètes.</w:t>
      </w:r>
    </w:p>
    <w:p xmlns:wp14="http://schemas.microsoft.com/office/word/2010/wordml" w:rsidP="49B20A3B" wp14:paraId="1B88EAAA" wp14:textId="50544DF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Attestation de compétence « Aviculture familiale » délivrée par l'Hacienda, guide technique de l'élevage de poules pondeuses, formulaires de registre d'élevage conformes à la réglementation, modèle de fiche de suivi sanitaire, liste des coopératives de vente d'œufs bios régionales.</w:t>
      </w:r>
    </w:p>
    <w:p xmlns:wp14="http://schemas.microsoft.com/office/word/2010/wordml" w:rsidP="49B20A3B" wp14:paraId="6E6C85DB" wp14:textId="391642D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Deux cent quarante euros par personne, incluant les deux journées de formation, l'hébergement en yourte ou gîte partagé, les trois repas bio, et l'ensemble des documents. Tarif réduit à deux cents euros pour les adhérents des réseaux agricoles partenaires.</w:t>
      </w:r>
    </w:p>
    <w:p xmlns:wp14="http://schemas.microsoft.com/office/word/2010/wordml" wp14:paraId="2D40C40A" wp14:textId="0B974DA6"/>
    <w:p xmlns:wp14="http://schemas.microsoft.com/office/word/2010/wordml" w:rsidP="49B20A3B" wp14:paraId="143397FC" wp14:textId="02ABA516">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P2 — BSF Black Soldier Fly : Protéine locale et recyclage des déchets organiques</w:t>
      </w:r>
    </w:p>
    <w:p xmlns:wp14="http://schemas.microsoft.com/office/word/2010/wordml" w:rsidP="49B20A3B" wp14:paraId="58B14A9B" wp14:textId="6BEA87C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Deux jours complets sur un week-end, samedi 9h à dimanche 16h, avec hébergement sur place.</w:t>
      </w:r>
    </w:p>
    <w:p xmlns:wp14="http://schemas.microsoft.com/office/word/2010/wordml" w:rsidP="49B20A3B" wp14:paraId="5F4F88A5" wp14:textId="67BBF61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Éleveurs de volailles, de poissons, de porcs, agriculteurs diversifiés, gestionnaires de déchets organiques, chercheurs en écologie industrielle, entrepreneurs en économie circulaire. Aucun prérequis spécifique mais intérêt marqué pour l'innovation technique.</w:t>
      </w:r>
    </w:p>
    <w:p xmlns:wp14="http://schemas.microsoft.com/office/word/2010/wordml" w:rsidP="49B20A3B" wp14:paraId="671B3BAF" wp14:textId="140E653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comprend la biologie complète de l'Hermetia illucens, sait installer et gérer un élevage de larves à l'échelle familiale ou artisanale, maîtrise l'utilisation des déchets organiques comme substrat d'alimentation, peut récolter et transformer les larves pour l'alimentation animale, et connaît la réglementation applicable.</w:t>
      </w:r>
    </w:p>
    <w:p xmlns:wp14="http://schemas.microsoft.com/office/word/2010/wordml" w:rsidP="49B20A3B" wp14:paraId="71B2D2E9" wp14:textId="23FDBC6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du week-end</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01319B72" wp14:textId="6BC3993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matin</w:t>
      </w:r>
      <w:r w:rsidRPr="49B20A3B" w:rsidR="2BB6464D">
        <w:rPr>
          <w:rFonts w:ascii="Segoe UI" w:hAnsi="Segoe UI" w:eastAsia="Segoe UI" w:cs="Segoe UI"/>
          <w:b w:val="0"/>
          <w:bCs w:val="0"/>
          <w:i w:val="0"/>
          <w:iCs w:val="0"/>
          <w:caps w:val="0"/>
          <w:smallCaps w:val="0"/>
          <w:noProof w:val="0"/>
          <w:sz w:val="24"/>
          <w:szCs w:val="24"/>
          <w:lang w:val="fr-FR"/>
        </w:rPr>
        <w:t xml:space="preserve"> : La formation débute par une présentation scientifique de l'insecte : taxonomie, cycle de vie complet de l'œuf à l'adulte, conditions optimales de développement, particularités biologiques expliquant son efficacité (conversion rapide, faculté à consommer une grande variété de substrats, absence de nuisances en adulte). Le formateur situe l'élevage de BSF dans le contexte de la recherche de protéines alternatives pour l'alimentation animale, face aux enjeux de souveraineté alimentaire et de durabilité.</w:t>
      </w:r>
    </w:p>
    <w:p xmlns:wp14="http://schemas.microsoft.com/office/word/2010/wordml" w:rsidP="49B20A3B" wp14:paraId="29906520" wp14:textId="5B9A925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après-midi</w:t>
      </w:r>
      <w:r w:rsidRPr="49B20A3B" w:rsidR="2BB6464D">
        <w:rPr>
          <w:rFonts w:ascii="Segoe UI" w:hAnsi="Segoe UI" w:eastAsia="Segoe UI" w:cs="Segoe UI"/>
          <w:b w:val="0"/>
          <w:bCs w:val="0"/>
          <w:i w:val="0"/>
          <w:iCs w:val="0"/>
          <w:caps w:val="0"/>
          <w:smallCaps w:val="0"/>
          <w:noProof w:val="0"/>
          <w:sz w:val="24"/>
          <w:szCs w:val="24"/>
          <w:lang w:val="fr-FR"/>
        </w:rPr>
        <w:t xml:space="preserve"> : La visite des installations de l'Hacienda montre trois échelles d'élevage : le bac familial de quelques dizaines de litres pour l'autoconsommation, l'unité artisanale de quelques mètres cubes pour l'alimentation d'un troupeau, et le prototype de système semi-automatisé pour une production commerciale. Pour chaque échelle, le formateur détaille les matériaux, les coûts, la main d'œuvre requise, et la production attendue.</w:t>
      </w:r>
    </w:p>
    <w:p xmlns:wp14="http://schemas.microsoft.com/office/word/2010/wordml" w:rsidP="49B20A3B" wp14:paraId="3A769DF3" wp14:textId="24DDC6B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Les participants manipulent directement les différents stades de développement : observation des œufs sous loupe, manipulation des larves de différentes tailles, distinction entre larves pré-pupes et adultes. Ils participent à l'alimentation des bacs avec des déchets organiques variés : épluchures de cuisine, restes de repas, marc de café, fientes de poules, résidus de poissons. Le formateur explique l'importance de la diversité des apports pour un équilibre nutritionnel des larves.</w:t>
      </w:r>
    </w:p>
    <w:p xmlns:wp14="http://schemas.microsoft.com/office/word/2010/wordml" w:rsidP="49B20A3B" wp14:paraId="39FB9814" wp14:textId="0D6CA0A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soir</w:t>
      </w:r>
      <w:r w:rsidRPr="49B20A3B" w:rsidR="2BB6464D">
        <w:rPr>
          <w:rFonts w:ascii="Segoe UI" w:hAnsi="Segoe UI" w:eastAsia="Segoe UI" w:cs="Segoe UI"/>
          <w:b w:val="0"/>
          <w:bCs w:val="0"/>
          <w:i w:val="0"/>
          <w:iCs w:val="0"/>
          <w:caps w:val="0"/>
          <w:smallCaps w:val="0"/>
          <w:noProof w:val="0"/>
          <w:sz w:val="24"/>
          <w:szCs w:val="24"/>
          <w:lang w:val="fr-FR"/>
        </w:rPr>
        <w:t xml:space="preserve"> : Le repas du soir intègre une dégustation surprise : des crackers et pâtes fabriquées avec de la farine de larves de BSF, illustrant la possible filière alimentation humaine (encore réglementairement restreinte mais en développement). Cette session provoque généralement des échanges animés sur les perceptions culturelles et les enjeux d'acceptabilité des insectes dans l'alimentation.</w:t>
      </w:r>
    </w:p>
    <w:p xmlns:wp14="http://schemas.microsoft.com/office/word/2010/wordml" w:rsidP="49B20A3B" wp14:paraId="4CF64942" wp14:textId="7F3FA0F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matin</w:t>
      </w:r>
      <w:r w:rsidRPr="49B20A3B" w:rsidR="2BB6464D">
        <w:rPr>
          <w:rFonts w:ascii="Segoe UI" w:hAnsi="Segoe UI" w:eastAsia="Segoe UI" w:cs="Segoe UI"/>
          <w:b w:val="0"/>
          <w:bCs w:val="0"/>
          <w:i w:val="0"/>
          <w:iCs w:val="0"/>
          <w:caps w:val="0"/>
          <w:smallCaps w:val="0"/>
          <w:noProof w:val="0"/>
          <w:sz w:val="24"/>
          <w:szCs w:val="24"/>
          <w:lang w:val="fr-FR"/>
        </w:rPr>
        <w:t xml:space="preserve"> : La récolte et la transformation des larves est le thème principal. Le formateur montre différentes méthodes de séparation des larves du substrat résiduel : tamisage manuel, système de migration naturelle vers la lumière ou la chaleur, aspiration pneumatique pour les plus grandes échelles. Les techniques de conservation sont présentées : larves vivantes pour une consommation immédiate, séchage au four ou au déshydrateur pour une conservation longue, ensilage avec des acides pour une utilisation progressive.</w:t>
      </w:r>
    </w:p>
    <w:p xmlns:wp14="http://schemas.microsoft.com/office/word/2010/wordml" w:rsidP="49B20A3B" wp14:paraId="19AD5A68" wp14:textId="6893129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Les participants réalisent eux-mêmes le séchage d'un lot de larves et la formulation d'une ration incorporant ces larves pour des poules, qu'ils nourrissent ensuite dans le poulailler. L'observation de l'appétence des animaux confirme l'intérêt zootechnique de cette ressource.</w:t>
      </w:r>
    </w:p>
    <w:p xmlns:wp14="http://schemas.microsoft.com/office/word/2010/wordml" w:rsidP="49B20A3B" wp14:paraId="7FB3F16F" wp14:textId="29006D2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après-midi</w:t>
      </w:r>
      <w:r w:rsidRPr="49B20A3B" w:rsidR="2BB6464D">
        <w:rPr>
          <w:rFonts w:ascii="Segoe UI" w:hAnsi="Segoe UI" w:eastAsia="Segoe UI" w:cs="Segoe UI"/>
          <w:b w:val="0"/>
          <w:bCs w:val="0"/>
          <w:i w:val="0"/>
          <w:iCs w:val="0"/>
          <w:caps w:val="0"/>
          <w:smallCaps w:val="0"/>
          <w:noProof w:val="0"/>
          <w:sz w:val="24"/>
          <w:szCs w:val="24"/>
          <w:lang w:val="fr-FR"/>
        </w:rPr>
        <w:t xml:space="preserve"> : La réglementation est abordée en détail : cadre actuel de l'utilisation des insectes en alimentation animale en France et en Europe, autorisation spécifique pour l'auto-consommation sur la ferme, perspectives d'évolution réglementaire. Le formateur présente aussi les filières de commercialisation en développement : vente de larves vivantes à d'autres éleveurs, transformation en aliments industriels pour aquaculture, production d'engrais organiques à partir du résidu de substrat (frass).</w:t>
      </w:r>
    </w:p>
    <w:p xmlns:wp14="http://schemas.microsoft.com/office/word/2010/wordml" w:rsidP="49B20A3B" wp14:paraId="56507702" wp14:textId="6E56927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session se termine par la construction par chaque participant de son propre bac de démarrage, qu'il remplit avec une colonie de larves et du substrat pour démarrer son élevage dès son retour.</w:t>
      </w:r>
    </w:p>
    <w:p xmlns:wp14="http://schemas.microsoft.com/office/word/2010/wordml" w:rsidP="49B20A3B" wp14:paraId="3698A5BF" wp14:textId="7F6867F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Attestation de compétence « Élevage de BSF » délivrée par l'Hacienda, protocole détaillé de l'élevage avec schémas techniques, tableau de croissance et d'alimentation, modèle de fiche de suivi de production, textes réglementaires applicables, liste des fournisseurs de colonies de démarrage et d'équipement spécialisé.</w:t>
      </w:r>
    </w:p>
    <w:p xmlns:wp14="http://schemas.microsoft.com/office/word/2010/wordml" w:rsidP="49B20A3B" wp14:paraId="781F4F66" wp14:textId="75C366B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Deux cent quatre-vingts euros par personne, incluant les deux journées, l'hébergement, les repas, le matériel de l'atelier construction, et une colonie de larves de démarrage avec son substrat. Ce tarif élevé reflète la valeur du matériel biologique fourni.</w:t>
      </w:r>
    </w:p>
    <w:p xmlns:wp14="http://schemas.microsoft.com/office/word/2010/wordml" wp14:paraId="2F678CE8" wp14:textId="3E450D39"/>
    <w:p xmlns:wp14="http://schemas.microsoft.com/office/word/2010/wordml" w:rsidP="49B20A3B" wp14:paraId="32A8E9CB" wp14:textId="3F1C62AA">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P3 — Aquaponie : Poissons et légumes dans un système fermé</w:t>
      </w:r>
    </w:p>
    <w:p xmlns:wp14="http://schemas.microsoft.com/office/word/2010/wordml" w:rsidP="49B20A3B" wp14:paraId="171C08B9" wp14:textId="67286B9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Deux jours complets sur un week-end, samedi 9h à dimanche 16h, avec hébergement sur place.</w:t>
      </w:r>
    </w:p>
    <w:p xmlns:wp14="http://schemas.microsoft.com/office/word/2010/wordml" w:rsidP="49B20A3B" wp14:paraId="2AD9A0D6" wp14:textId="769AA64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Innovateurs agricoles, maraîchers cherchant à se diversifier, pisciculteurs amateurs, ingénieurs agronomes, amateurs de techniques alternatives, porteurs de projet en zone urbaine ou périurbaine. Prérequis : notions de base en aquaculture ou en horticulture utiles mais non obligatoires.</w:t>
      </w:r>
    </w:p>
    <w:p xmlns:wp14="http://schemas.microsoft.com/office/word/2010/wordml" w:rsidP="49B20A3B" wp14:paraId="752B2AC1" wp14:textId="64C0E46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comprend les principes physico-chimiques et biologiques de l'aquaponie, sait dimensionner un système adapté à ses objectifs de production, connaît les espèces de poissons et de plantes les plus adaptées, maîtrise la gestion quotidienne de l'eau et de la qualité du système, et peut anticiper les défaillances et dysfonctionnements.</w:t>
      </w:r>
    </w:p>
    <w:p xmlns:wp14="http://schemas.microsoft.com/office/word/2010/wordml" w:rsidP="49B20A3B" wp14:paraId="091AED3E" wp14:textId="2A4F9B6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du week-end</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063DBC8B" wp14:textId="71D1630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matin</w:t>
      </w:r>
      <w:r w:rsidRPr="49B20A3B" w:rsidR="2BB6464D">
        <w:rPr>
          <w:rFonts w:ascii="Segoe UI" w:hAnsi="Segoe UI" w:eastAsia="Segoe UI" w:cs="Segoe UI"/>
          <w:b w:val="0"/>
          <w:bCs w:val="0"/>
          <w:i w:val="0"/>
          <w:iCs w:val="0"/>
          <w:caps w:val="0"/>
          <w:smallCaps w:val="0"/>
          <w:noProof w:val="0"/>
          <w:sz w:val="24"/>
          <w:szCs w:val="24"/>
          <w:lang w:val="fr-FR"/>
        </w:rPr>
        <w:t xml:space="preserve"> : La formation commence par une présentation théorique complète du cycle de l'azote en aquaponie, pierre angulaire du système. Le formateur explique la conversion de l'ammoniac toxique émis par les poissons en nitrites puis nitrates assimilables par les plantes, grâce à la nitrification bactérienne. Il détaille les paramètres essentiels : pH, température, oxygène dissous, dureté de l'eau. Des tests sont réalisés en direct sur l'eau des bacs de l'Hacienda pour illustrer ces mesures.</w:t>
      </w:r>
    </w:p>
    <w:p xmlns:wp14="http://schemas.microsoft.com/office/word/2010/wordml" w:rsidP="49B20A3B" wp14:paraId="235B279A" wp14:textId="72E6DAF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 dimensionnement fait ensuite l'objet d'un atelier de calcul collectif. Le formateur présente la règle empirique fondamentale : le rapport entre la surface de culture hydroponique et la masse de poissons, généralement exprimé en ratio de 1 m² de plants pour 20 kg de poissons en engraissement. Les participants calculent ensemble les besoins pour différents scénarios : système familial pour l'autoconsommation, unité artisanale pour la vente sur les marchés, projet semi-industriel pour la fourniture de restaurants.</w:t>
      </w:r>
    </w:p>
    <w:p xmlns:wp14="http://schemas.microsoft.com/office/word/2010/wordml" w:rsidP="49B20A3B" wp14:paraId="32A06224" wp14:textId="4AEF522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après-midi</w:t>
      </w:r>
      <w:r w:rsidRPr="49B20A3B" w:rsidR="2BB6464D">
        <w:rPr>
          <w:rFonts w:ascii="Segoe UI" w:hAnsi="Segoe UI" w:eastAsia="Segoe UI" w:cs="Segoe UI"/>
          <w:b w:val="0"/>
          <w:bCs w:val="0"/>
          <w:i w:val="0"/>
          <w:iCs w:val="0"/>
          <w:caps w:val="0"/>
          <w:smallCaps w:val="0"/>
          <w:noProof w:val="0"/>
          <w:sz w:val="24"/>
          <w:szCs w:val="24"/>
          <w:lang w:val="fr-FR"/>
        </w:rPr>
        <w:t xml:space="preserve"> : La visite des installations de l'Hacienda montre deux systèmes de tailles différentes : un petit bac de démonstration de 500 litres avec une dizaine de tilapias et quelques plants de salades, et l'unité de production de 20 m³ avec plusieurs centaines de poissons et des rangées de culture en NFT (Nutrient Film Technique) et en lits de gravier. Le formateur explique les avantages et inconvénients de chaque technique de culture hydroponique : NFT pour les plantes à feuilles, lits de gravier pour les plantes fruitées, DWC (Deep Water Culture) pour certaines espèces aquatiques.</w:t>
      </w:r>
    </w:p>
    <w:p xmlns:wp14="http://schemas.microsoft.com/office/word/2010/wordml" w:rsidP="49B20A3B" wp14:paraId="3A0E5204" wp14:textId="79245A8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Les participants participent aux gestes quotidins : nourrissage des poissons avec une ration calculée selon la biomasse présente, observation du comportement des animaux comme indicateur de santé, vérification du débit des pompes et de l'aération, contrôle visuel des plants pour détecter les carences ou excès nutritifs. Ils apprennent à lire les signes : poissons en surface signifiant manque d'oxygène, feuilles jaunes indiquant carence en fer, croissance algale révélant excès de nutriments.</w:t>
      </w:r>
    </w:p>
    <w:p xmlns:wp14="http://schemas.microsoft.com/office/word/2010/wordml" w:rsidP="49B20A3B" wp14:paraId="21FB5A55" wp14:textId="26BDF1F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soir</w:t>
      </w:r>
      <w:r w:rsidRPr="49B20A3B" w:rsidR="2BB6464D">
        <w:rPr>
          <w:rFonts w:ascii="Segoe UI" w:hAnsi="Segoe UI" w:eastAsia="Segoe UI" w:cs="Segoe UI"/>
          <w:b w:val="0"/>
          <w:bCs w:val="0"/>
          <w:i w:val="0"/>
          <w:iCs w:val="0"/>
          <w:caps w:val="0"/>
          <w:smallCaps w:val="0"/>
          <w:noProof w:val="0"/>
          <w:sz w:val="24"/>
          <w:szCs w:val="24"/>
          <w:lang w:val="fr-FR"/>
        </w:rPr>
        <w:t xml:space="preserve"> : Le repas du soir met à l'honneur les produits de l'aquaponie : tilapia entier cuit en croûte de sel, accompagné de légumes verts récoltés le matin même dans le système. La dégustation permet d'évaluer la qualité gustative et sanitaire de ces produits, souvent supérieure aux équivalents conventionnels par la fraîcheur et l'absence de traitements chimiques.</w:t>
      </w:r>
    </w:p>
    <w:p xmlns:wp14="http://schemas.microsoft.com/office/word/2010/wordml" w:rsidP="49B20A3B" wp14:paraId="6BC890E0" wp14:textId="264068D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matin</w:t>
      </w:r>
      <w:r w:rsidRPr="49B20A3B" w:rsidR="2BB6464D">
        <w:rPr>
          <w:rFonts w:ascii="Segoe UI" w:hAnsi="Segoe UI" w:eastAsia="Segoe UI" w:cs="Segoe UI"/>
          <w:b w:val="0"/>
          <w:bCs w:val="0"/>
          <w:i w:val="0"/>
          <w:iCs w:val="0"/>
          <w:caps w:val="0"/>
          <w:smallCaps w:val="0"/>
          <w:noProof w:val="0"/>
          <w:sz w:val="24"/>
          <w:szCs w:val="24"/>
          <w:lang w:val="fr-FR"/>
        </w:rPr>
        <w:t xml:space="preserve"> : La gestion des espèces est approfondie. Pour les poissons, le formateur présente les options selon les climats et objectifs : tilapia pour sa rusticité et croissance rapide en zone chaude, truite pour les eaux fraîches, perche et sandre pour la gastronomie, poissons rouges pour l'ornement et l'initiation. Pour les plantes, il détaille les espèces les plus adaptées : laitues, roquettes, épinards, herbes aromatiques pour les débutants ; tomates, concombres, poivrons pour les systèmes matures et bien équilibrés ; fraises et petits fruits pour la valeur ajoutée commerciale.</w:t>
      </w:r>
    </w:p>
    <w:p xmlns:wp14="http://schemas.microsoft.com/office/word/2010/wordml" w:rsidP="49B20A3B" wp14:paraId="1AD569CE" wp14:textId="6648FA6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reproduction des tilapias, particulièrement facile, est démontrée : identification des couples en période de frai, récupération des œufs incubés dans la bouche de la femelle, élevage des alevins en nursery séparée pour éviter le cannibalisme.</w:t>
      </w:r>
    </w:p>
    <w:p xmlns:wp14="http://schemas.microsoft.com/office/word/2010/wordml" w:rsidP="49B20A3B" wp14:paraId="099C49FE" wp14:textId="4D23CB0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après-midi</w:t>
      </w:r>
      <w:r w:rsidRPr="49B20A3B" w:rsidR="2BB6464D">
        <w:rPr>
          <w:rFonts w:ascii="Segoe UI" w:hAnsi="Segoe UI" w:eastAsia="Segoe UI" w:cs="Segoe UI"/>
          <w:b w:val="0"/>
          <w:bCs w:val="0"/>
          <w:i w:val="0"/>
          <w:iCs w:val="0"/>
          <w:caps w:val="0"/>
          <w:smallCaps w:val="0"/>
          <w:noProof w:val="0"/>
          <w:sz w:val="24"/>
          <w:szCs w:val="24"/>
          <w:lang w:val="fr-FR"/>
        </w:rPr>
        <w:t xml:space="preserve"> : La maintenance préventive et curative occupe la dernière partie de la formation. Le formateur présente les pannes fréquentes : défaillance de pompe, obstruction des filtres, invasion d'algues, maladies bactériennes des poissons. Pour chaque cas, il explique les signes d'alerte, les mesures d'urgence, et les solutions structurelles pour éviter la récurrence. Les participants réalisent un nettoyage complet d'un filtre mécanique et apprennent à calibrer une pompe à air.</w:t>
      </w:r>
    </w:p>
    <w:p xmlns:wp14="http://schemas.microsoft.com/office/word/2010/wordml" w:rsidP="49B20A3B" wp14:paraId="15BB8852" wp14:textId="1BF8D95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session se termine par la conception individuelle d'un projet. Chaque participant esquisse sur papier son futur système, en précisant les dimensions, les espèces choisies, le budget prévisionnel, et le calendrier de mise en œuvre. Le formateur passe en revue avec chacun pour identifier les points de vigilance spécifiques à son contexte.</w:t>
      </w:r>
    </w:p>
    <w:p xmlns:wp14="http://schemas.microsoft.com/office/word/2010/wordml" w:rsidP="49B20A3B" wp14:paraId="543C1B49" wp14:textId="5671CE1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Attestation de compétence « Aquaponie de base » délivrée par l'Hacienda, plan détaillé d'un système de 10 m² de culture, liste complète du matériel nécessaire avec fournisseurs, guide de démarrage et de stabilisation du système, tableaux de correspondance poissons-plantes-climat, fiches de suivi quotidien et hebdomadaire.</w:t>
      </w:r>
    </w:p>
    <w:p xmlns:wp14="http://schemas.microsoft.com/office/word/2010/wordml" w:rsidP="49B20A3B" wp14:paraId="47EBE191" wp14:textId="3E42533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Deux cent soixante euros par personne, incluant les deux journées, l'hébergement, les repas, et les documents. Tarif réduit disponible pour les porteurs de projet associatif ou éducatif.</w:t>
      </w:r>
    </w:p>
    <w:p xmlns:wp14="http://schemas.microsoft.com/office/word/2010/wordml" wp14:paraId="47A96C8C" wp14:textId="0683F607"/>
    <w:p xmlns:wp14="http://schemas.microsoft.com/office/word/2010/wordml" w:rsidP="49B20A3B" wp14:paraId="20F18EF1" wp14:textId="1933EE30">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P4 — Transformation alimentaire : Conserves, fermentations et séchage</w:t>
      </w:r>
    </w:p>
    <w:p xmlns:wp14="http://schemas.microsoft.com/office/word/2010/wordml" w:rsidP="49B20A3B" wp14:paraId="52CEDA68" wp14:textId="1F8389B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Deux jours complets sur un week-end, samedi 9h à dimanche 16h, avec hébergement sur place.</w:t>
      </w:r>
    </w:p>
    <w:p xmlns:wp14="http://schemas.microsoft.com/office/word/2010/wordml" w:rsidP="49B20A3B" wp14:paraId="1B46041B" wp14:textId="1BB115E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Producteurs agricoles souhaitant valoriser leur récolte, entrepreneurs agroalimentaires en création, cuisiniers amateurs désireux de professionnaliser leurs pratiques, gestionnaires de cuisines collectives cherchant à réduire le gaspillage. Aucun prérequis technique mais appétence pour la cuisine et la rigueur.</w:t>
      </w:r>
    </w:p>
    <w:p xmlns:wp14="http://schemas.microsoft.com/office/word/2010/wordml" w:rsidP="49B20A3B" wp14:paraId="181672E6" wp14:textId="34F8566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maîtrise les principales techniques de conservation des aliments sans additifs chimiques de synthèse, sait évaluer et gérer les risques sanitaires, peut concevoir et réaliser des produits transformés attractifs commercialement, et connaît les réglementations relatives à la vente directe et aux marchés.</w:t>
      </w:r>
    </w:p>
    <w:p xmlns:wp14="http://schemas.microsoft.com/office/word/2010/wordml" w:rsidP="49B20A3B" wp14:paraId="17670F91" wp14:textId="56DCA0E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du week-end</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48784CCE" wp14:textId="1C66C4B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matin</w:t>
      </w:r>
      <w:r w:rsidRPr="49B20A3B" w:rsidR="2BB6464D">
        <w:rPr>
          <w:rFonts w:ascii="Segoe UI" w:hAnsi="Segoe UI" w:eastAsia="Segoe UI" w:cs="Segoe UI"/>
          <w:b w:val="0"/>
          <w:bCs w:val="0"/>
          <w:i w:val="0"/>
          <w:iCs w:val="0"/>
          <w:caps w:val="0"/>
          <w:smallCaps w:val="0"/>
          <w:noProof w:val="0"/>
          <w:sz w:val="24"/>
          <w:szCs w:val="24"/>
          <w:lang w:val="fr-FR"/>
        </w:rPr>
        <w:t xml:space="preserve"> : La formation débute par une présentation des enjeux de la transformation : lutte contre le gaspillage alimentaire, création de valeur ajoutée, sécurisation des approvisionnements, développement de circuits courts. Le formateur explique les grandes familles de conservation : thermiques (stérilisation, pasteurisation), acides (vinaigre, fermentation lactique), sucre (confitures, sirops), sel (saumurage, salaison), déshydratation, et combinaisons de ces méthodes.</w:t>
      </w:r>
    </w:p>
    <w:p xmlns:wp14="http://schemas.microsoft.com/office/word/2010/wordml" w:rsidP="49B20A3B" wp14:paraId="6C977C06" wp14:textId="49EFD98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sécurité sanitaire est abordée d'emblée comme priorité absolue. Le formateur présente les risques microbiologiques majeurs : botulisme, salmonelles, listeria, levures et moisissures. Il explique les conditions de croissance de ces organismes et comment chaque technique de conservation vise à les inhiber. Les règles d'hygiène en cuisine professionnelle sont démontrées : chaîne du froid, nettoyage et désinfection des surfaces et outils, protection personnelle, traçabilité des lots.</w:t>
      </w:r>
    </w:p>
    <w:p xmlns:wp14="http://schemas.microsoft.com/office/word/2010/wordml" w:rsidP="49B20A3B" wp14:paraId="7991B06E" wp14:textId="25E79EF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après-midi</w:t>
      </w:r>
      <w:r w:rsidRPr="49B20A3B" w:rsidR="2BB6464D">
        <w:rPr>
          <w:rFonts w:ascii="Segoe UI" w:hAnsi="Segoe UI" w:eastAsia="Segoe UI" w:cs="Segoe UI"/>
          <w:b w:val="0"/>
          <w:bCs w:val="0"/>
          <w:i w:val="0"/>
          <w:iCs w:val="0"/>
          <w:caps w:val="0"/>
          <w:smallCaps w:val="0"/>
          <w:noProof w:val="0"/>
          <w:sz w:val="24"/>
          <w:szCs w:val="24"/>
          <w:lang w:val="fr-FR"/>
        </w:rPr>
        <w:t xml:space="preserve"> : Premier atelier pratique sur la conservation thermique. Les participants réalisent une recette de pickles de légumes de saison selon la méthode de la stérilisation en bocaux. Chaque étape est contrôlée : préparation des légumes, calcul du vinaigre et des aromates, remplissage des pots, dégagement des bulles d'air, fermeture hermétique, traitement thermique en bassine ou autoclave selon l'acidité du produit. Le formateur insiste sur les points critiques : stérilité des contenants, respect des temps et températures, étanchéité de la fermeture.</w:t>
      </w:r>
    </w:p>
    <w:p xmlns:wp14="http://schemas.microsoft.com/office/word/2010/wordml" w:rsidP="49B20A3B" wp14:paraId="611FC909" wp14:textId="626D3C1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soir</w:t>
      </w:r>
      <w:r w:rsidRPr="49B20A3B" w:rsidR="2BB6464D">
        <w:rPr>
          <w:rFonts w:ascii="Segoe UI" w:hAnsi="Segoe UI" w:eastAsia="Segoe UI" w:cs="Segoe UI"/>
          <w:b w:val="0"/>
          <w:bCs w:val="0"/>
          <w:i w:val="0"/>
          <w:iCs w:val="0"/>
          <w:caps w:val="0"/>
          <w:smallCaps w:val="0"/>
          <w:noProof w:val="0"/>
          <w:sz w:val="24"/>
          <w:szCs w:val="24"/>
          <w:lang w:val="fr-FR"/>
        </w:rPr>
        <w:t xml:space="preserve"> : Le repas du soir est l'occasion de déguster des produits conservés réalisés lors de sessions précédentes, montrant l'évolution des saveurs avec le temps de maturation. Une confiture de l'année précédente, des pickles de trois mois, un chutney fermenté depuis six mois. Cette dégustation pédagogique illustre le concept de garde-manger vivant et évolutif.</w:t>
      </w:r>
    </w:p>
    <w:p xmlns:wp14="http://schemas.microsoft.com/office/word/2010/wordml" w:rsidP="49B20A3B" wp14:paraId="27B8E93A" wp14:textId="65ABEDF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matin</w:t>
      </w:r>
      <w:r w:rsidRPr="49B20A3B" w:rsidR="2BB6464D">
        <w:rPr>
          <w:rFonts w:ascii="Segoe UI" w:hAnsi="Segoe UI" w:eastAsia="Segoe UI" w:cs="Segoe UI"/>
          <w:b w:val="0"/>
          <w:bCs w:val="0"/>
          <w:i w:val="0"/>
          <w:iCs w:val="0"/>
          <w:caps w:val="0"/>
          <w:smallCaps w:val="0"/>
          <w:noProof w:val="0"/>
          <w:sz w:val="24"/>
          <w:szCs w:val="24"/>
          <w:lang w:val="fr-FR"/>
        </w:rPr>
        <w:t xml:space="preserve"> : La fermentation lactique est le thème central. Le formateur explique le processus biologique : conversion des sucres en acide lactique par les bactéries lactiques présentes naturellement sur les légumes ou ajoutées via un starter. Cette acidification crée un environnement hostile aux pathogènes tout en développant des arômes complexes et des qualités nutritionnelles améliorées (probiotiques, vitamines, digestibilité).</w:t>
      </w:r>
    </w:p>
    <w:p xmlns:wp14="http://schemas.microsoft.com/office/word/2010/wordml" w:rsidP="49B20A3B" wp14:paraId="39025779" wp14:textId="38BD68D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Les participants réalisent deux fermentations différentes : une choucroute traditionnelle à partir de chou blanc frais râpé et salé, et une fermentation de légumes-racines en saumure (carottes, betteraves, navets). Ils apprennent à préparer la saumure au pourcentage exact, à tasser les légumes pour éliminer l'air, à utiliser des dispositifs simples pour éviter le contact avec l'oxygène (poids, cloches, systèmes de fermentation modernes). Les signes de bon déroulement sont expliqués : dégagement de bulles, acidification progressive, évolution de la couleur et de l'odeur.</w:t>
      </w:r>
    </w:p>
    <w:p xmlns:wp14="http://schemas.microsoft.com/office/word/2010/wordml" w:rsidP="49B20A3B" wp14:paraId="763AD880" wp14:textId="5080DA1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après-midi</w:t>
      </w:r>
      <w:r w:rsidRPr="49B20A3B" w:rsidR="2BB6464D">
        <w:rPr>
          <w:rFonts w:ascii="Segoe UI" w:hAnsi="Segoe UI" w:eastAsia="Segoe UI" w:cs="Segoe UI"/>
          <w:b w:val="0"/>
          <w:bCs w:val="0"/>
          <w:i w:val="0"/>
          <w:iCs w:val="0"/>
          <w:caps w:val="0"/>
          <w:smallCaps w:val="0"/>
          <w:noProof w:val="0"/>
          <w:sz w:val="24"/>
          <w:szCs w:val="24"/>
          <w:lang w:val="fr-FR"/>
        </w:rPr>
        <w:t xml:space="preserve"> : Le séchage et la déshydratation ferment l'objet de la dernière session. Le formateur présente différentes technologies : séchage solaire traditionnel avec protection anti-insectes, déshydrateurs électriques domestiques ou professionnels, fours à convection, et pour les plus grandes échelles, séchoirs solaires actifs ou tunnels de séchage. Les principes physiques sont expliqués : évaporation de l'eau par apport de chaleur et circulation d'air, importance de la température pour préserver les nutriments thermosensibles.</w:t>
      </w:r>
    </w:p>
    <w:p xmlns:wp14="http://schemas.microsoft.com/office/word/2010/wordml" w:rsidP="49B20A3B" wp14:paraId="00DEB29D" wp14:textId="5CFFDF9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Les participants réalisent le séchage de fruits de saison (pommes, poires, agrumes) et de légumes-feuilles (persil, ciboulette). Ils apprennent à évaluer le bon degré de déshydratation, à conditionner hermétiquement pour préserver des moisissures, et à réhydrater pour la consommation. La conservation à long terme des aliments déshydratés est comparée aux autres méthodes en termes de durée, qualité nutritionnelle, et encombrement.</w:t>
      </w:r>
    </w:p>
    <w:p xmlns:wp14="http://schemas.microsoft.com/office/word/2010/wordml" w:rsidP="49B20A3B" wp14:paraId="3AB782B9" wp14:textId="392DFE8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journée se termine par une présentation de la réglementation applicable à la vente : enregistrement en tant qu'établissement alimentaire auprès de la chambre d'agriculture ou de la DDCSPP, formation obligatoire en hygiène alimentaire, règles d'étiquetage (liste des ingrédients, allergènes, durée de conservation), conditions de vente directe vs vente en magasin.</w:t>
      </w:r>
    </w:p>
    <w:p xmlns:wp14="http://schemas.microsoft.com/office/word/2010/wordml" w:rsidP="49B20A3B" wp14:paraId="0E3DB991" wp14:textId="1084817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Chaque participant repart avec les quatre produits qu'il a réalisés : pickles, confiture, légumes en fermentation, et fruits séchés.</w:t>
      </w:r>
    </w:p>
    <w:p xmlns:wp14="http://schemas.microsoft.com/office/word/2010/wordml" w:rsidP="49B20A3B" wp14:paraId="7A341C45" wp14:textId="3FF2EF6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Attestation de compétence « Transformation alimentaire artisanale » délivrée par l'Hacienda, recettes détaillées et validées pour une douzaine de produits, guide de l'hygiène en cuisine professionnelle, modèles d'étiquettes conformes à la réglementation, liste des fournisseurs de matériel et d'emballages, contacts des services de contrôle sanitaire locaux.</w:t>
      </w:r>
    </w:p>
    <w:p xmlns:wp14="http://schemas.microsoft.com/office/word/2010/wordml" w:rsidP="49B20A3B" wp14:paraId="2C5AD792" wp14:textId="061B5FC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Deux cent vingt euros par personne, incluant les deux journées, l'hébergement, les repas, et l'ensemble des matières premières et matériel utilisés. Le participant repart avec ses productions, ce qui représente une valeur ajoutée significative.</w:t>
      </w:r>
    </w:p>
    <w:p xmlns:wp14="http://schemas.microsoft.com/office/word/2010/wordml" wp14:paraId="017E1DF9" wp14:textId="5C527A36"/>
    <w:p xmlns:wp14="http://schemas.microsoft.com/office/word/2010/wordml" w:rsidP="49B20A3B" wp14:paraId="6C091C8C" wp14:textId="050C8801">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P5 — Apiculture professionnelle : Gestion de dix à cent ruches</w:t>
      </w:r>
    </w:p>
    <w:p xmlns:wp14="http://schemas.microsoft.com/office/word/2010/wordml" w:rsidP="49B20A3B" wp14:paraId="0099E41C" wp14:textId="39ED5E0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Trois jours complets, vendredi 14h à dimanche 16h, avec deux nuits d'hébergement sur place.</w:t>
      </w:r>
    </w:p>
    <w:p xmlns:wp14="http://schemas.microsoft.com/office/word/2010/wordml" w:rsidP="49B20A3B" wp14:paraId="32182C3E" wp14:textId="34F638F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Apiculteurs amateurs confirmés souhaitant passer à une échelle semi-professionnelle, professionnels en reconversion, agriculteurs diversifiés, gestionnaires de parcs et espaces verts. Prérequis : formation D4 ou une saison d'expérience avec au moins deux ruches.</w:t>
      </w:r>
    </w:p>
    <w:p xmlns:wp14="http://schemas.microsoft.com/office/word/2010/wordml" w:rsidP="49B20A3B" wp14:paraId="55DD7164" wp14:textId="530D871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maîtrise la conduite technique d'un rucher de taille moyenne, sait produire et sélectionner ses propres reines, gère la division des colonies pour le développement du cheptel ou la production de essaims, optimise les récoltes de miel et produits dérivés, et structure une activité économiquement viable.</w:t>
      </w:r>
    </w:p>
    <w:p xmlns:wp14="http://schemas.microsoft.com/office/word/2010/wordml" w:rsidP="49B20A3B" wp14:paraId="7B60185A" wp14:textId="487D8B9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des trois jours</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0AE48DEA" wp14:textId="1A0CD5D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Vendredi après-midi</w:t>
      </w:r>
      <w:r w:rsidRPr="49B20A3B" w:rsidR="2BB6464D">
        <w:rPr>
          <w:rFonts w:ascii="Segoe UI" w:hAnsi="Segoe UI" w:eastAsia="Segoe UI" w:cs="Segoe UI"/>
          <w:b w:val="0"/>
          <w:bCs w:val="0"/>
          <w:i w:val="0"/>
          <w:iCs w:val="0"/>
          <w:caps w:val="0"/>
          <w:smallCaps w:val="0"/>
          <w:noProof w:val="0"/>
          <w:sz w:val="24"/>
          <w:szCs w:val="24"/>
          <w:lang w:val="fr-FR"/>
        </w:rPr>
        <w:t xml:space="preserve"> : La formation commence par un bilan des expériences de chaque participant et la définition de leurs objectifs personnels : production de miel en vrac, vente de miel premium terroir, production d'essaims pour le marché, services de pollinisation pour l'agriculture, diversification vers la propolis ou le pollen. Le formateur présente ensuite les calculs de rentabilité d'un rucher de trente ruches en production, détaillant les investissements, les coûts variables, les rendements attendus selon les milieux, et les prix de vente selon les circuits.</w:t>
      </w:r>
    </w:p>
    <w:p xmlns:wp14="http://schemas.microsoft.com/office/word/2010/wordml" w:rsidP="49B20A3B" wp14:paraId="6B0A304F" wp14:textId="162AF19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biologie avancée de la colonie est revisitée en insistant sur les mécanismes de régulation : swarming (essaimage naturel), supersedure (remplacement de reine vieillissante), absconding (départ définitif). Le formateur explique comment l'apiculteur peut influencer ces comportements par la gestion de l'espace de ponte, de la nourriture, et des perturbations.</w:t>
      </w:r>
    </w:p>
    <w:p xmlns:wp14="http://schemas.microsoft.com/office/word/2010/wordml" w:rsidP="49B20A3B" wp14:paraId="23CCE870" wp14:textId="4DD35C8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matin</w:t>
      </w:r>
      <w:r w:rsidRPr="49B20A3B" w:rsidR="2BB6464D">
        <w:rPr>
          <w:rFonts w:ascii="Segoe UI" w:hAnsi="Segoe UI" w:eastAsia="Segoe UI" w:cs="Segoe UI"/>
          <w:b w:val="0"/>
          <w:bCs w:val="0"/>
          <w:i w:val="0"/>
          <w:iCs w:val="0"/>
          <w:caps w:val="0"/>
          <w:smallCaps w:val="0"/>
          <w:noProof w:val="0"/>
          <w:sz w:val="24"/>
          <w:szCs w:val="24"/>
          <w:lang w:val="fr-FR"/>
        </w:rPr>
        <w:t xml:space="preserve"> : La sélection et l'élevage des reines est le thème central. Le formateur présente la méthode de Doolittle (élevage de reines par greffage de larves) et la méthode naturelle par division contrôlée. Les participants réalisent eux-mêmes des greffages sous loupe binoculaire, apprenant à prélever les jeunes larves et à les déposer dans des cellules royales artificielles. Ils visitent un rucher de production de reines et apprennent à évaluer les qualités d'une reine : prolificité, pattern de ponte, docilité de la descendance, résistance aux maladies.</w:t>
      </w:r>
    </w:p>
    <w:p xmlns:wp14="http://schemas.microsoft.com/office/word/2010/wordml" w:rsidP="49B20A3B" wp14:paraId="782616D7" wp14:textId="2592AE6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après-midi</w:t>
      </w:r>
      <w:r w:rsidRPr="49B20A3B" w:rsidR="2BB6464D">
        <w:rPr>
          <w:rFonts w:ascii="Segoe UI" w:hAnsi="Segoe UI" w:eastAsia="Segoe UI" w:cs="Segoe UI"/>
          <w:b w:val="0"/>
          <w:bCs w:val="0"/>
          <w:i w:val="0"/>
          <w:iCs w:val="0"/>
          <w:caps w:val="0"/>
          <w:smallCaps w:val="0"/>
          <w:noProof w:val="0"/>
          <w:sz w:val="24"/>
          <w:szCs w:val="24"/>
          <w:lang w:val="fr-FR"/>
        </w:rPr>
        <w:t xml:space="preserve"> : La gestion sanitaire à l'échelle du rucher est abordée. Le formateur présente une approche intégrée minimisant les traitements chimiques : sélection génétique pour la résistance au varroa, méthodes physiques (traitement thermique du couvain, broyage des cellules royales en période à risque), utilisation ciblée d'acides organiques (oxalique, formique) dans des conditions optimales. Le diagnostic de maladies est pratiqué sur des cadres : nosema, maladie des ailes déformantes virus, loque américaine et européenne, acariose.</w:t>
      </w:r>
    </w:p>
    <w:p xmlns:wp14="http://schemas.microsoft.com/office/word/2010/wordml" w:rsidP="49B20A3B" wp14:paraId="00EAC401" wp14:textId="5CEE46C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soir</w:t>
      </w:r>
      <w:r w:rsidRPr="49B20A3B" w:rsidR="2BB6464D">
        <w:rPr>
          <w:rFonts w:ascii="Segoe UI" w:hAnsi="Segoe UI" w:eastAsia="Segoe UI" w:cs="Segoe UI"/>
          <w:b w:val="0"/>
          <w:bCs w:val="0"/>
          <w:i w:val="0"/>
          <w:iCs w:val="0"/>
          <w:caps w:val="0"/>
          <w:smallCaps w:val="0"/>
          <w:noProof w:val="0"/>
          <w:sz w:val="24"/>
          <w:szCs w:val="24"/>
          <w:lang w:val="fr-FR"/>
        </w:rPr>
        <w:t xml:space="preserve"> : Le repas du soir est l'occasion d'une dégustation comparative de miels de différentes origines et années, développant le palais des participants pour discerner les qualités organoleptiques et les défauts possibles. Une session informelle échange sur les stratégies de commercialisation : marchés, magasins bios, internet, circuits courts de restauration.</w:t>
      </w:r>
    </w:p>
    <w:p xmlns:wp14="http://schemas.microsoft.com/office/word/2010/wordml" w:rsidP="49B20A3B" wp14:paraId="60427BA7" wp14:textId="6CA75EF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matin</w:t>
      </w:r>
      <w:r w:rsidRPr="49B20A3B" w:rsidR="2BB6464D">
        <w:rPr>
          <w:rFonts w:ascii="Segoe UI" w:hAnsi="Segoe UI" w:eastAsia="Segoe UI" w:cs="Segoe UI"/>
          <w:b w:val="0"/>
          <w:bCs w:val="0"/>
          <w:i w:val="0"/>
          <w:iCs w:val="0"/>
          <w:caps w:val="0"/>
          <w:smallCaps w:val="0"/>
          <w:noProof w:val="0"/>
          <w:sz w:val="24"/>
          <w:szCs w:val="24"/>
          <w:lang w:val="fr-FR"/>
        </w:rPr>
        <w:t xml:space="preserve"> : L'extraction et le conditionnement professionnels occupent la matinée. Le formateur montre l'utilisation d'une extraction par centrifugation en inox pour plusieurs cadres, la décantation et le filtrage du miel, le contrôle de l'humidité (réfractomètre), et les techniques de mise en pot pour une présentation optimale. Les participants réalisent eux-mêmes le bouchage et l'étiquetage de pots selon les normes, avec calcul du prix de revient et prix de vente.</w:t>
      </w:r>
    </w:p>
    <w:p xmlns:wp14="http://schemas.microsoft.com/office/word/2010/wordml" w:rsidP="49B20A3B" wp14:paraId="1E7026DF" wp14:textId="26E50AD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 diversification vers les produits de la ruche autres que le miel est présentée : production de gelée royale fraîche et lyophilisée, récolte de pollen frais et sec, extraction de propolis brute et élaboration de teinture mère, fabrication de cosmétiques (baumes, savons). Chaque produit est évalué en termes de rentabilité et de difficulté technique.</w:t>
      </w:r>
    </w:p>
    <w:p xmlns:wp14="http://schemas.microsoft.com/office/word/2010/wordml" w:rsidP="49B20A3B" wp14:paraId="69E68430" wp14:textId="2050041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après-midi</w:t>
      </w:r>
      <w:r w:rsidRPr="49B20A3B" w:rsidR="2BB6464D">
        <w:rPr>
          <w:rFonts w:ascii="Segoe UI" w:hAnsi="Segoe UI" w:eastAsia="Segoe UI" w:cs="Segoe UI"/>
          <w:b w:val="0"/>
          <w:bCs w:val="0"/>
          <w:i w:val="0"/>
          <w:iCs w:val="0"/>
          <w:caps w:val="0"/>
          <w:smallCaps w:val="0"/>
          <w:noProof w:val="0"/>
          <w:sz w:val="24"/>
          <w:szCs w:val="24"/>
          <w:lang w:val="fr-FR"/>
        </w:rPr>
        <w:t xml:space="preserve"> : La gestion administrative et commerciale clôt la formation. Le formateur présente les outils de suivi d'un rucher : plan de rucher, fiches de visite par colonie, registre sanitaire, comptabilité de trésorerie. Il détaille la réglementation spécifique : identification des ruches via BEE-TRACE, déclaration des ruchers, analyse des miels pour les résidus de pesticides, normes pour les produits cosmétiques à base de cire et propolis.</w:t>
      </w:r>
    </w:p>
    <w:p xmlns:wp14="http://schemas.microsoft.com/office/word/2010/wordml" w:rsidP="49B20A3B" wp14:paraId="7BD81A59" wp14:textId="76FD4B0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Chaque participant repart avec un essaim encadré de la ferme, prêt à être installé dans une ruche pour démarrer ou compléter son cheptel.</w:t>
      </w:r>
    </w:p>
    <w:p xmlns:wp14="http://schemas.microsoft.com/office/word/2010/wordml" w:rsidP="49B20A3B" wp14:paraId="4E4733B6" wp14:textId="47E8F9F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Attestation de compétence « Apiculture professionnelle » délivrée par l'Hacienda, guide technique de la conduite de rucher moyen, protocole d'élevage de reines, modèles de fiches de suivi sanitaire, textes réglementaires applicables, liste des laboratoires d'analyse de miel, contacts des coopératives et groupements d'apiculteurs.</w:t>
      </w:r>
    </w:p>
    <w:p xmlns:wp14="http://schemas.microsoft.com/office/word/2010/wordml" w:rsidP="49B20A3B" wp14:paraId="6A16E47D" wp14:textId="774ED1D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Trois cent cinquante euros par personne, incluant les trois jours, les deux nuits d'hébergement, les cinq repas, et un essaim de démarrage encadré. Prérequis strict : expérience apicole préalable justifiée.</w:t>
      </w:r>
    </w:p>
    <w:p xmlns:wp14="http://schemas.microsoft.com/office/word/2010/wordml" wp14:paraId="4EBD7D0D" wp14:textId="58074102"/>
    <w:p xmlns:wp14="http://schemas.microsoft.com/office/word/2010/wordml" w:rsidP="49B20A3B" wp14:paraId="6E406010" wp14:textId="1680FABF">
      <w:pPr>
        <w:pStyle w:val="Heading2"/>
        <w:shd w:val="clear" w:color="auto" w:fill="FFFFFF" w:themeFill="background1"/>
        <w:spacing w:before="0" w:beforeAutospacing="off" w:after="240" w:afterAutospacing="off" w:line="420" w:lineRule="auto"/>
      </w:pPr>
      <w:r w:rsidRPr="49B20A3B" w:rsidR="2BB6464D">
        <w:rPr>
          <w:rFonts w:ascii="Segoe UI" w:hAnsi="Segoe UI" w:eastAsia="Segoe UI" w:cs="Segoe UI"/>
          <w:b w:val="1"/>
          <w:bCs w:val="1"/>
          <w:i w:val="0"/>
          <w:iCs w:val="0"/>
          <w:caps w:val="0"/>
          <w:smallCaps w:val="0"/>
          <w:noProof w:val="0"/>
          <w:sz w:val="27"/>
          <w:szCs w:val="27"/>
          <w:lang w:val="fr-FR"/>
        </w:rPr>
        <w:t>NIVEAU 3 : EXPERTISE — Maîtrise et transmission</w:t>
      </w:r>
    </w:p>
    <w:p xmlns:wp14="http://schemas.microsoft.com/office/word/2010/wordml" w:rsidP="49B20A3B" wp14:paraId="16F971DB" wp14:textId="0F431AE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Ces formations s'adressent à des professionnels souhaitant acquérir une expertise reconnue, concevoir des projets complexes, ou devenir eux-mêmes formateurs et relais du modèle. Elles requièrent un engagement de trois à cinq jours et délivrent des certificats d'expertise.</w:t>
      </w:r>
    </w:p>
    <w:p xmlns:wp14="http://schemas.microsoft.com/office/word/2010/wordml" wp14:paraId="739AC0CF" wp14:textId="665A0F08"/>
    <w:p xmlns:wp14="http://schemas.microsoft.com/office/word/2010/wordml" w:rsidP="49B20A3B" wp14:paraId="52C9C14D" wp14:textId="17E4406F">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E1 — Conception de systèmes agricoles circulaires</w:t>
      </w:r>
    </w:p>
    <w:p xmlns:wp14="http://schemas.microsoft.com/office/word/2010/wordml" w:rsidP="49B20A3B" wp14:paraId="347706B9" wp14:textId="248E296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Cinq jours complets d'immersion, du lundi 9h au vendredi 16h, avec quatre nuits d'hébergement sur place.</w:t>
      </w:r>
    </w:p>
    <w:p xmlns:wp14="http://schemas.microsoft.com/office/word/2010/wordml" w:rsidP="49B20A3B" wp14:paraId="6A92EA8B" wp14:textId="56AF060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Ingénieurs agronomes, consultants en agroécologie, porteurs de projet de fermes diversifiées, chargés de mission dans les institutions, enseignants en agriculture, entrepreneurs de l'économie circulaire. Prérequis : formation P1 ou équivalente dans au moins deux domaines techniques, ou diplôme agricole de niveau Bac+2.</w:t>
      </w:r>
    </w:p>
    <w:p xmlns:wp14="http://schemas.microsoft.com/office/word/2010/wordml" w:rsidP="49B20A3B" wp14:paraId="334BB627" wp14:textId="12A0EDB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maîtrise la méthodologie de conception de systèmes agricoles circulaires intégrés, sait analyser et optimiser les flux de matière et d'énergie, peut dimensionner économiquement un projet multi-activités, et est capable d'évaluer la résilience et l'impact environnemental d'un système.</w:t>
      </w:r>
    </w:p>
    <w:p xmlns:wp14="http://schemas.microsoft.com/office/word/2010/wordml" w:rsidP="49B20A3B" wp14:paraId="42D2B579" wp14:textId="1224F38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des cinq jours</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3CFE75EA" wp14:textId="4E2E5D9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Lundi</w:t>
      </w:r>
      <w:r w:rsidRPr="49B20A3B" w:rsidR="2BB6464D">
        <w:rPr>
          <w:rFonts w:ascii="Segoe UI" w:hAnsi="Segoe UI" w:eastAsia="Segoe UI" w:cs="Segoe UI"/>
          <w:b w:val="0"/>
          <w:bCs w:val="0"/>
          <w:i w:val="0"/>
          <w:iCs w:val="0"/>
          <w:caps w:val="0"/>
          <w:smallCaps w:val="0"/>
          <w:noProof w:val="0"/>
          <w:sz w:val="24"/>
          <w:szCs w:val="24"/>
          <w:lang w:val="fr-FR"/>
        </w:rPr>
        <w:t xml:space="preserve"> : Introduction à la pensée systémique appliquée à l'agriculture. Le formateur présente les concepts fondamentaux : boucles de rétroaction, stocks et flux, résilience vs efficience, émergence des propriétés du système. Des études de cas de fermes circulaires françaises et internationales sont analysées collectivement pour identifier les principes communs de réussite et les écueils à éviter. Chaque participant présente son propre projet ou contexte professionnel, qui servira de fil rouge tout au long de la semaine.</w:t>
      </w:r>
    </w:p>
    <w:p xmlns:wp14="http://schemas.microsoft.com/office/word/2010/wordml" w:rsidP="49B20A3B" wp14:paraId="2407731A" wp14:textId="0C6CF7C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Mardi</w:t>
      </w:r>
      <w:r w:rsidRPr="49B20A3B" w:rsidR="2BB6464D">
        <w:rPr>
          <w:rFonts w:ascii="Segoe UI" w:hAnsi="Segoe UI" w:eastAsia="Segoe UI" w:cs="Segoe UI"/>
          <w:b w:val="0"/>
          <w:bCs w:val="0"/>
          <w:i w:val="0"/>
          <w:iCs w:val="0"/>
          <w:caps w:val="0"/>
          <w:smallCaps w:val="0"/>
          <w:noProof w:val="0"/>
          <w:sz w:val="24"/>
          <w:szCs w:val="24"/>
          <w:lang w:val="fr-FR"/>
        </w:rPr>
        <w:t xml:space="preserve"> : Analyse des flux de matière. Le formateur introduit les outils d'analyse de flux : diagrammes de Sankey simplifiés, bilans de masse, indicateurs de circularité. Les participants réalisent un diagnostic complet des flux de l'Hacienda : entrées (aliments, semences, eau, énergie), transformations internes (production animale et végétale, transformation), sorties (produits commercialisés, rejets valorisés), et surtout les boucles internes (fumier composté, digestats, eaux de lavage réutilisées). Des calculs de rendement sont effectués pour chaque sous-système et pour le système global.</w:t>
      </w:r>
    </w:p>
    <w:p xmlns:wp14="http://schemas.microsoft.com/office/word/2010/wordml" w:rsidP="49B20A3B" wp14:paraId="685D167E" wp14:textId="54A1C55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Mercredi</w:t>
      </w:r>
      <w:r w:rsidRPr="49B20A3B" w:rsidR="2BB6464D">
        <w:rPr>
          <w:rFonts w:ascii="Segoe UI" w:hAnsi="Segoe UI" w:eastAsia="Segoe UI" w:cs="Segoe UI"/>
          <w:b w:val="0"/>
          <w:bCs w:val="0"/>
          <w:i w:val="0"/>
          <w:iCs w:val="0"/>
          <w:caps w:val="0"/>
          <w:smallCaps w:val="0"/>
          <w:noProof w:val="0"/>
          <w:sz w:val="24"/>
          <w:szCs w:val="24"/>
          <w:lang w:val="fr-FR"/>
        </w:rPr>
        <w:t xml:space="preserve"> : Analyse des flux d'énergie et d'information. La journée aborde l'autonomie énergétique : bilan des consommations, potentiel de production locale (solaire, biomasse, méthanisation), stockage et gestion de la demande. L'aspect informationnel, souvent négligé, est exploré : systèmes de suivi et de pilotage, indicateurs de performance, outils numériques de gestion, importance de la connaissance tacite et de sa transmission. Les participants évaluent la dépendance actuelle de l'Hacienda aux intrants externes et imaginent des scénarios de progression vers l'autonomie.</w:t>
      </w:r>
    </w:p>
    <w:p xmlns:wp14="http://schemas.microsoft.com/office/word/2010/wordml" w:rsidP="49B20A3B" wp14:paraId="6399ABAD" wp14:textId="68C9111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Jeudi</w:t>
      </w:r>
      <w:r w:rsidRPr="49B20A3B" w:rsidR="2BB6464D">
        <w:rPr>
          <w:rFonts w:ascii="Segoe UI" w:hAnsi="Segoe UI" w:eastAsia="Segoe UI" w:cs="Segoe UI"/>
          <w:b w:val="0"/>
          <w:bCs w:val="0"/>
          <w:i w:val="0"/>
          <w:iCs w:val="0"/>
          <w:caps w:val="0"/>
          <w:smallCaps w:val="0"/>
          <w:noProof w:val="0"/>
          <w:sz w:val="24"/>
          <w:szCs w:val="24"/>
          <w:lang w:val="fr-FR"/>
        </w:rPr>
        <w:t xml:space="preserve"> : Atelier de conception. Travaillant en petits groupes, les participants appliquent la méthodologie à un cas réel : soit le projet de l'un d'entre eux, soit un scénario proposé par les formateurs (ferme urbaine sur friche industrielle, reconversion d'exploitation conventionnelle en système circulaire, projet collectif en zone rurale dépeuplée). Chaque groupe élabore une proposition complète incluant schéma technique, plan de financement, calendrier de mise en œuvre, et évaluation des risques. Des sessions de confrontation entre groupes permettent d'affiner les propositions par les regards croisés.</w:t>
      </w:r>
    </w:p>
    <w:p xmlns:wp14="http://schemas.microsoft.com/office/word/2010/wordml" w:rsidP="49B20A3B" wp14:paraId="334B78C1" wp14:textId="0520022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Vendredi</w:t>
      </w:r>
      <w:r w:rsidRPr="49B20A3B" w:rsidR="2BB6464D">
        <w:rPr>
          <w:rFonts w:ascii="Segoe UI" w:hAnsi="Segoe UI" w:eastAsia="Segoe UI" w:cs="Segoe UI"/>
          <w:b w:val="0"/>
          <w:bCs w:val="0"/>
          <w:i w:val="0"/>
          <w:iCs w:val="0"/>
          <w:caps w:val="0"/>
          <w:smallCaps w:val="0"/>
          <w:noProof w:val="0"/>
          <w:sz w:val="24"/>
          <w:szCs w:val="24"/>
          <w:lang w:val="fr-FR"/>
        </w:rPr>
        <w:t xml:space="preserve"> : Évaluation d'impact et présentation finale. Le formateur présente les méthodes d'évaluation multicritères : analyse du cycle de vie simplifiée, empreinte écologique, indice de performance environnementale, contribution aux Objectifs de Développement Durable. Les groupes évaluent leur projet de conception selon ces critères et présentent leurs résultats devant l'ensemble des participants et l'équipe de l'Hacienda. Une synthèse collective dégage les principes transversaux de conception de systèmes circulaires performants.</w:t>
      </w:r>
    </w:p>
    <w:p xmlns:wp14="http://schemas.microsoft.com/office/word/2010/wordml" w:rsidP="49B20A3B" wp14:paraId="582ED565" wp14:textId="6B9D833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Certificat d'expertise « Conception de systèmes agricoles circulaires » délivré par l'Hacienda avec mention du jury, méthodologie complète d'analyse de flux, modèles de tableaux de calcul, bibliographie sélective des références scientifiques et techniques, accès au réseau des anciens participants pour poursuite des échanges.</w:t>
      </w:r>
    </w:p>
    <w:p xmlns:wp14="http://schemas.microsoft.com/office/word/2010/wordml" w:rsidP="49B20A3B" wp14:paraId="76E43B28" wp14:textId="4968F1F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Sept cent cinquante euros par personne, incluant les cinq jours, les quatre nuits en hébergement confortable, l'ensemble des repas bio et locaux, et les documents. Réduction de quinze pour cent pour les préinscriptions trois mois à l'avance. Cette formation peut faire l'objet d'un financement par les OPCO pour les salariés en reconversion.</w:t>
      </w:r>
    </w:p>
    <w:p xmlns:wp14="http://schemas.microsoft.com/office/word/2010/wordml" wp14:paraId="5D9808DC" wp14:textId="023ED314"/>
    <w:p xmlns:wp14="http://schemas.microsoft.com/office/word/2010/wordml" w:rsidP="49B20A3B" wp14:paraId="34256623" wp14:textId="0CDF05A6">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E2 — Entrepreneuriat agricole : Du rêve à la ferme viable</w:t>
      </w:r>
    </w:p>
    <w:p xmlns:wp14="http://schemas.microsoft.com/office/word/2010/wordml" w:rsidP="49B20A3B" wp14:paraId="2127F4BE" wp14:textId="1958736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Cinq jours complets d'immersion, du lundi 9h au vendredi 16h, avec quatre nuits d'hébergement sur place.</w:t>
      </w:r>
    </w:p>
    <w:p xmlns:wp14="http://schemas.microsoft.com/office/word/2010/wordml" w:rsidP="49B20A3B" wp14:paraId="130ED53D" wp14:textId="21DD144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Entrepreneurs en création, repreneurs d'exploitation, salariés en reconversion professionnelle, porteurs de projet agroécologique ayant déjà une première expérience technique. Prérequis : avoir déjà suivi au moins une formation niveau Pratique à l'Hacienda ou équivalent, et disposer d'une esquisse de projet.</w:t>
      </w:r>
    </w:p>
    <w:p xmlns:wp14="http://schemas.microsoft.com/office/word/2010/wordml" w:rsidP="49B20A3B" wp14:paraId="1FEB5D06" wp14:textId="527DB96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structure un projet agricole viable économiquement, maîtrise les outils de gestion et de pilotage, connaît les leviers de financement et les réglementations applicables, et construit une stratégie de commercialisation adaptée à son contexte.</w:t>
      </w:r>
    </w:p>
    <w:p xmlns:wp14="http://schemas.microsoft.com/office/word/2010/wordml" w:rsidP="49B20A3B" wp14:paraId="0EC7DBCF" wp14:textId="47FD18C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des cinq jours</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2E8AB714" wp14:textId="27A9213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Lundi</w:t>
      </w:r>
      <w:r w:rsidRPr="49B20A3B" w:rsidR="2BB6464D">
        <w:rPr>
          <w:rFonts w:ascii="Segoe UI" w:hAnsi="Segoe UI" w:eastAsia="Segoe UI" w:cs="Segoe UI"/>
          <w:b w:val="0"/>
          <w:bCs w:val="0"/>
          <w:i w:val="0"/>
          <w:iCs w:val="0"/>
          <w:caps w:val="0"/>
          <w:smallCaps w:val="0"/>
          <w:noProof w:val="0"/>
          <w:sz w:val="24"/>
          <w:szCs w:val="24"/>
          <w:lang w:val="fr-FR"/>
        </w:rPr>
        <w:t xml:space="preserve"> : Du projet personnel au projet entrepreneurial. La journée commence par un travail sur la motivation et les valeurs portées par chaque participant : pourquoi cette reconversion, quels sont les non-négociables, quelle vision à dix ans. Le formateur présente ensuite les différentes formes juridiques possibles : entreprise individuelle, société civile d'exploitation agricole, société coopérative, association loi 1901 avec activité économique. Les critères de choix sont discutés : responsabilité patrimoniale, régime fiscal et social, capacité d'accueil d'associés ou d'investisseurs, transmission.</w:t>
      </w:r>
    </w:p>
    <w:p xmlns:wp14="http://schemas.microsoft.com/office/word/2010/wordml" w:rsidP="49B20A3B" wp14:paraId="71558437" wp14:textId="61EE76C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Mardi</w:t>
      </w:r>
      <w:r w:rsidRPr="49B20A3B" w:rsidR="2BB6464D">
        <w:rPr>
          <w:rFonts w:ascii="Segoe UI" w:hAnsi="Segoe UI" w:eastAsia="Segoe UI" w:cs="Segoe UI"/>
          <w:b w:val="0"/>
          <w:bCs w:val="0"/>
          <w:i w:val="0"/>
          <w:iCs w:val="0"/>
          <w:caps w:val="0"/>
          <w:smallCaps w:val="0"/>
          <w:noProof w:val="0"/>
          <w:sz w:val="24"/>
          <w:szCs w:val="24"/>
          <w:lang w:val="fr-FR"/>
        </w:rPr>
        <w:t xml:space="preserve"> : Étude de marché et stratégie commerciale. Les participants analysent leur zone de chalandise potentielle : démographie, pouvoir d'achat, concurrence existante, tendances de consommation. Le formateur présente les différents canaux de vente : marchés, AMAP, vente directe à la ferme, livraison à domicile, magasins spécialisés, restauration collective, plateformes en ligne. Pour chaque canal, les coûts de commercialisation, les volumes absorbables, et les exigences qualitatives sont détaillés. Les participants élaborent leur mix marketing personnel : produit, prix, place, promotion, en cohérence avec leurs valeurs et leurs ressources.</w:t>
      </w:r>
    </w:p>
    <w:p xmlns:wp14="http://schemas.microsoft.com/office/word/2010/wordml" w:rsidP="49B20A3B" wp14:paraId="1180E99A" wp14:textId="04C6346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Mercredi</w:t>
      </w:r>
      <w:r w:rsidRPr="49B20A3B" w:rsidR="2BB6464D">
        <w:rPr>
          <w:rFonts w:ascii="Segoe UI" w:hAnsi="Segoe UI" w:eastAsia="Segoe UI" w:cs="Segoe UI"/>
          <w:b w:val="0"/>
          <w:bCs w:val="0"/>
          <w:i w:val="0"/>
          <w:iCs w:val="0"/>
          <w:caps w:val="0"/>
          <w:smallCaps w:val="0"/>
          <w:noProof w:val="0"/>
          <w:sz w:val="24"/>
          <w:szCs w:val="24"/>
          <w:lang w:val="fr-FR"/>
        </w:rPr>
        <w:t xml:space="preserve"> : Montage financier et recherche de fonds. La journée est consacrée aux aspects chiffrés. Le formateur explique comment construire un business plan agricole réaliste : investissements initiaux (foncier, bâtiments, matériel, fonds de roulement), charges d'exploitation (main d'œuvre, aliments, énergie, entretien), prévisionnel de production et de vente sur trois ans, compte de résultat prévisionnel, plan de financement, seuil de rentabilité. Les sources de financement sont passées en revue : prêts bancaires classiques, prêts à taux zéro agriculteur, prêts de la BPI et des régions, crowdfunding, subventions de lancement (JEI, aides à l'installation), apports d'associés. Une session de rencontre avec un conseiller de la Chambre d'agriculture et un banquier spécialisé en crédit agricole permet d'aborder les aspects concrets du montage.</w:t>
      </w:r>
    </w:p>
    <w:p xmlns:wp14="http://schemas.microsoft.com/office/word/2010/wordml" w:rsidP="49B20A3B" wp14:paraId="702428B5" wp14:textId="708CEA3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Jeudi</w:t>
      </w:r>
      <w:r w:rsidRPr="49B20A3B" w:rsidR="2BB6464D">
        <w:rPr>
          <w:rFonts w:ascii="Segoe UI" w:hAnsi="Segoe UI" w:eastAsia="Segoe UI" w:cs="Segoe UI"/>
          <w:b w:val="0"/>
          <w:bCs w:val="0"/>
          <w:i w:val="0"/>
          <w:iCs w:val="0"/>
          <w:caps w:val="0"/>
          <w:smallCaps w:val="0"/>
          <w:noProof w:val="0"/>
          <w:sz w:val="24"/>
          <w:szCs w:val="24"/>
          <w:lang w:val="fr-FR"/>
        </w:rPr>
        <w:t xml:space="preserve"> : Gestion et pilotage de l'entreprise. Le formateur présente les outils de gestion courante : comptabilité de trésorerie, suivi des stocks, indicateurs de performance économique (marge brute, valeur ajoutée, rentabilité), tableaux de bord simplifiés. L'aspect humain est abordé : recrutement, formation, motivation des salariés éventuels, gestion des conflits, relations avec les voisins et la communauté locale. La gestion des risques est structurée : assurances obligatoires et complémentaires, prévention des accidents du travail, plans de continuité en cas de crise (climatique, sanitaire, économique).</w:t>
      </w:r>
    </w:p>
    <w:p xmlns:wp14="http://schemas.microsoft.com/office/word/2010/wordml" w:rsidP="49B20A3B" wp14:paraId="4BBFCB3A" wp14:textId="5CE4DC0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Vendredi</w:t>
      </w:r>
      <w:r w:rsidRPr="49B20A3B" w:rsidR="2BB6464D">
        <w:rPr>
          <w:rFonts w:ascii="Segoe UI" w:hAnsi="Segoe UI" w:eastAsia="Segoe UI" w:cs="Segoe UI"/>
          <w:b w:val="0"/>
          <w:bCs w:val="0"/>
          <w:i w:val="0"/>
          <w:iCs w:val="0"/>
          <w:caps w:val="0"/>
          <w:smallCaps w:val="0"/>
          <w:noProof w:val="0"/>
          <w:sz w:val="24"/>
          <w:szCs w:val="24"/>
          <w:lang w:val="fr-FR"/>
        </w:rPr>
        <w:t xml:space="preserve"> : Présentation des projets et clôture. Chaque participant présente son projet affiné devant le groupe et un jury composé de l'équipe de l'Hacienda et d'invités extérieurs (agriculteur expérimenté, conseiller financier, représentant d'une coopérative). La présentation dure vingt minutes suivies de quinze minutes de questions et de feedback constructif. Les participants repartent avec un document synthétique de leur projet, validé par les formateurs, et un plan d'action pour les six mois à venir.</w:t>
      </w:r>
    </w:p>
    <w:p xmlns:wp14="http://schemas.microsoft.com/office/word/2010/wordml" w:rsidP="49B20A3B" wp14:paraId="485FBB18" wp14:textId="2F76232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Certificat d'expertise « Entrepreneuriat agricole » délivré par l'Hacienda, modèles de business plan agricole, liste des financements disponibles avec contacts, modèles de contrats types (vente, partenariat, travail), accès à trois mois de suivi téléphonique avec un mentor de l'Hacienda.</w:t>
      </w:r>
    </w:p>
    <w:p xmlns:wp14="http://schemas.microsoft.com/office/word/2010/wordml" w:rsidP="49B20A3B" wp14:paraId="2AA3328D" wp14:textId="6E0011AD">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Huit cent cinquante euros par personne, incluant les cinq jours, les quatre nuits, les repas, les documents, et le suivi post-formation. Possibilité de paiement en trois fois sans frais. Cette formation est éligible au Compte Personnel de Formation (CPF) et peut être prise en charge par les OPCO.</w:t>
      </w:r>
    </w:p>
    <w:p xmlns:wp14="http://schemas.microsoft.com/office/word/2010/wordml" wp14:paraId="0F5C663B" wp14:textId="7FCCDAC5"/>
    <w:p xmlns:wp14="http://schemas.microsoft.com/office/word/2010/wordml" w:rsidP="49B20A3B" wp14:paraId="6F1E69C2" wp14:textId="6A0826E6">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E3 — Formateur en agroécologie : Devenir relais du savoir</w:t>
      </w:r>
    </w:p>
    <w:p xmlns:wp14="http://schemas.microsoft.com/office/word/2010/wordml" w:rsidP="49B20A3B" wp14:paraId="264B2E2A" wp14:textId="0508D71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Cinq jours de formation initiale, du lundi 9h au vendredi 16h, suivis de quarante heures de pratique encadrée sur des formations de l'Hacienda, et d'une validation finale par jury.</w:t>
      </w:r>
    </w:p>
    <w:p xmlns:wp14="http://schemas.microsoft.com/office/word/2010/wordml" w:rsidP="49B20A3B" wp14:paraId="25543359" wp14:textId="4B69B32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Techniciens agricoles, enseignants, animateurs nature, salariés d'associations environnementales, agriculteurs expérimentés souhaitant transmettre leur savoir. Prérequis : expertise technique confirmée dans au moins un domaine de l'agroécologie, et expérience préalable d'animation de groupe même informelle.</w:t>
      </w:r>
    </w:p>
    <w:p xmlns:wp14="http://schemas.microsoft.com/office/word/2010/wordml" w:rsidP="49B20A3B" wp14:paraId="44F781C8" wp14:textId="4277258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maîtrise les principes de l'ingénierie pédagogique, sait concevoir et animer des formations adaptées à des publics variés, peut évaluer les acquis et ajuster ses pratiques, et est capable de transmettre des savoir-faire techniques complexes de manière accessible et sécurisée.</w:t>
      </w:r>
    </w:p>
    <w:p xmlns:wp14="http://schemas.microsoft.com/office/word/2010/wordml" w:rsidP="49B20A3B" wp14:paraId="73F57E34" wp14:textId="003B113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 la formation initiale (cinq jours)</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4CDFA551" wp14:textId="6E174E3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Lundi</w:t>
      </w:r>
      <w:r w:rsidRPr="49B20A3B" w:rsidR="2BB6464D">
        <w:rPr>
          <w:rFonts w:ascii="Segoe UI" w:hAnsi="Segoe UI" w:eastAsia="Segoe UI" w:cs="Segoe UI"/>
          <w:b w:val="0"/>
          <w:bCs w:val="0"/>
          <w:i w:val="0"/>
          <w:iCs w:val="0"/>
          <w:caps w:val="0"/>
          <w:smallCaps w:val="0"/>
          <w:noProof w:val="0"/>
          <w:sz w:val="24"/>
          <w:szCs w:val="24"/>
          <w:lang w:val="fr-FR"/>
        </w:rPr>
        <w:t xml:space="preserve"> : Fondamentaux de la pédagogie adulte. Le formateur présente les principes de l'andragogie : l'adulte apprend différemment de l'enfant, part d'une expérience, a besoin de la reconnaître, vise une application immédiate, est motivé par la résolution de problèmes concrets. Les styles d'apprentissage sont explorés : visuel, auditif, kinesthésique, et l'importance de diversifier les approches. Les participants réalisent un auto-diagnostic de leur style d'apprentissage dominant et de leur approche pédagogique actuelle.</w:t>
      </w:r>
    </w:p>
    <w:p xmlns:wp14="http://schemas.microsoft.com/office/word/2010/wordml" w:rsidP="49B20A3B" wp14:paraId="2D35B017" wp14:textId="31DEBA50">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Mardi</w:t>
      </w:r>
      <w:r w:rsidRPr="49B20A3B" w:rsidR="2BB6464D">
        <w:rPr>
          <w:rFonts w:ascii="Segoe UI" w:hAnsi="Segoe UI" w:eastAsia="Segoe UI" w:cs="Segoe UI"/>
          <w:b w:val="0"/>
          <w:bCs w:val="0"/>
          <w:i w:val="0"/>
          <w:iCs w:val="0"/>
          <w:caps w:val="0"/>
          <w:smallCaps w:val="0"/>
          <w:noProof w:val="0"/>
          <w:sz w:val="24"/>
          <w:szCs w:val="24"/>
          <w:lang w:val="fr-FR"/>
        </w:rPr>
        <w:t xml:space="preserve"> : Conception de formations. La journée aborde la méthodologie de conception : analyse des besoins du public cible, définition des objectifs pédagogiques (savoirs, savoir-faire, savoir-être), structuration du contenu (introduction, développement, synthèse), choix des méthodes actives (étude de cas, mise en situation, apprentissage par problème), élaboration des supports (présentation, fiches techniques, vidéos). Les participants conçoivent un module de deux heures sur un thème de leur choix, qu'ils testeront entre eux.</w:t>
      </w:r>
    </w:p>
    <w:p xmlns:wp14="http://schemas.microsoft.com/office/word/2010/wordml" w:rsidP="49B20A3B" wp14:paraId="75C4DE33" wp14:textId="3F2D1E64">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Mercredi</w:t>
      </w:r>
      <w:r w:rsidRPr="49B20A3B" w:rsidR="2BB6464D">
        <w:rPr>
          <w:rFonts w:ascii="Segoe UI" w:hAnsi="Segoe UI" w:eastAsia="Segoe UI" w:cs="Segoe UI"/>
          <w:b w:val="0"/>
          <w:bCs w:val="0"/>
          <w:i w:val="0"/>
          <w:iCs w:val="0"/>
          <w:caps w:val="0"/>
          <w:smallCaps w:val="0"/>
          <w:noProof w:val="0"/>
          <w:sz w:val="24"/>
          <w:szCs w:val="24"/>
          <w:lang w:val="fr-FR"/>
        </w:rPr>
        <w:t xml:space="preserve"> : Animation de groupe et gestion des dynamiques. Le formateur présente les techniques d'animation : amener et conclure une séquence, poser des questions ouvertes, gérer les silences et les prises de parole, canaliser les profils difficiles (dominateur, sceptique, silencieux), créer et réguler l'énergie du groupe. Des mises en situation sont réalisées : chaque participant anime quinze minutes de séquence devant les autres, qui jouent des rôles de participants variés, suivies d'un feedback structuré.</w:t>
      </w:r>
    </w:p>
    <w:p xmlns:wp14="http://schemas.microsoft.com/office/word/2010/wordml" w:rsidP="49B20A3B" wp14:paraId="329B1F3F" wp14:textId="39462A5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Jeudi</w:t>
      </w:r>
      <w:r w:rsidRPr="49B20A3B" w:rsidR="2BB6464D">
        <w:rPr>
          <w:rFonts w:ascii="Segoe UI" w:hAnsi="Segoe UI" w:eastAsia="Segoe UI" w:cs="Segoe UI"/>
          <w:b w:val="0"/>
          <w:bCs w:val="0"/>
          <w:i w:val="0"/>
          <w:iCs w:val="0"/>
          <w:caps w:val="0"/>
          <w:smallCaps w:val="0"/>
          <w:noProof w:val="0"/>
          <w:sz w:val="24"/>
          <w:szCs w:val="24"/>
          <w:lang w:val="fr-FR"/>
        </w:rPr>
        <w:t xml:space="preserve"> : Évaluation des acquis et sécurité des pratiques. Les différentes formes d'évaluation sont présentées : diagnostic initial, évaluation formative en cours, évaluation sommative finale, évaluation à distance des transferts. Pour les formations techniques, l'aspect sécurité est crucial : identification des risques, gestion des autorisations, encadrement des manipulations, gestion des accidents, traçabilité pédagogique. Les participants rédigent une grille d'évaluation et un protocole de sécurité pour leur thème de prédilection.</w:t>
      </w:r>
    </w:p>
    <w:p xmlns:wp14="http://schemas.microsoft.com/office/word/2010/wordml" w:rsidP="49B20A3B" wp14:paraId="247D3E00" wp14:textId="020BFD0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Vendredi</w:t>
      </w:r>
      <w:r w:rsidRPr="49B20A3B" w:rsidR="2BB6464D">
        <w:rPr>
          <w:rFonts w:ascii="Segoe UI" w:hAnsi="Segoe UI" w:eastAsia="Segoe UI" w:cs="Segoe UI"/>
          <w:b w:val="0"/>
          <w:bCs w:val="0"/>
          <w:i w:val="0"/>
          <w:iCs w:val="0"/>
          <w:caps w:val="0"/>
          <w:smallCaps w:val="0"/>
          <w:noProof w:val="0"/>
          <w:sz w:val="24"/>
          <w:szCs w:val="24"/>
          <w:lang w:val="fr-FR"/>
        </w:rPr>
        <w:t xml:space="preserve"> : Numérique et hybridation, professionnalisation. Le formateur présente les outils numériques pour la formation : plateformes de e-learning, visioconférence, réalisation de tutoriels vidéo, communautés d'apprentissage en ligne. L'aspect professionnel est abordé : statut de formateur indépendant, relations avec les organismes de formation, assurance responsabilité civile professionnelle, développement de son réseau, veille pédagogique et technique. Chaque participant présente son projet de développement comme formateur.</w:t>
      </w:r>
    </w:p>
    <w:p xmlns:wp14="http://schemas.microsoft.com/office/word/2010/wordml" w:rsidP="49B20A3B" wp14:paraId="3B3EC36D" wp14:textId="0541026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Pratique encadrée (quarante heures)</w:t>
      </w:r>
      <w:r w:rsidRPr="49B20A3B" w:rsidR="2BB6464D">
        <w:rPr>
          <w:rFonts w:ascii="Segoe UI" w:hAnsi="Segoe UI" w:eastAsia="Segoe UI" w:cs="Segoe UI"/>
          <w:b w:val="0"/>
          <w:bCs w:val="0"/>
          <w:i w:val="0"/>
          <w:iCs w:val="0"/>
          <w:caps w:val="0"/>
          <w:smallCaps w:val="0"/>
          <w:noProof w:val="0"/>
          <w:sz w:val="24"/>
          <w:szCs w:val="24"/>
          <w:lang w:val="fr-FR"/>
        </w:rPr>
        <w:t xml:space="preserve"> : Dans les mois suivants la formation initiale, le participant intègre l'équipe de l'Hacienda comme assistant-formateur sur des formations de niveau Découverte ou Pratique. Il est progressivement responsabilisé : d'abord observation pure, puis co-animation avec un formateur expérimenté, puis animation de séquences sous supervision, enfin conduite complète d'une formation avec évaluation par un mentor. Un carnet de bord documente cette progression.</w:t>
      </w:r>
    </w:p>
    <w:p xmlns:wp14="http://schemas.microsoft.com/office/word/2010/wordml" w:rsidP="49B20A3B" wp14:paraId="0E8A005F" wp14:textId="5703382F">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Validation finale</w:t>
      </w:r>
      <w:r w:rsidRPr="49B20A3B" w:rsidR="2BB6464D">
        <w:rPr>
          <w:rFonts w:ascii="Segoe UI" w:hAnsi="Segoe UI" w:eastAsia="Segoe UI" w:cs="Segoe UI"/>
          <w:b w:val="0"/>
          <w:bCs w:val="0"/>
          <w:i w:val="0"/>
          <w:iCs w:val="0"/>
          <w:caps w:val="0"/>
          <w:smallCaps w:val="0"/>
          <w:noProof w:val="0"/>
          <w:sz w:val="24"/>
          <w:szCs w:val="24"/>
          <w:lang w:val="fr-FR"/>
        </w:rPr>
        <w:t xml:space="preserve"> : Le participant passe devant un jury composé de deux formateurs seniors de l'Hacienda et d'un formateur extérieur reconnu. Il anime une séquence de trente minutes sur un thème imposé tiré au sort, puis présente son portfolio de pratique et répond aux questions du jury. La validation délivre le certificat et l'intégration dans le réseau des formateurs associés Hacienda.</w:t>
      </w:r>
    </w:p>
    <w:p xmlns:wp14="http://schemas.microsoft.com/office/word/2010/wordml" w:rsidP="49B20A3B" wp14:paraId="6D8BF087" wp14:textId="785A005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Certificat d'expertise « Formateur en agroécologie pratique » délivré par l'Hacienda, guide de l'ingénierie pédagogique appliquée à l'agriculture, modèles de supports de formation, accès à la base de données des ressources pédagogiques de l'Hacienda, possibilité d'intégration rémunérée comme formateur associé sur les formations de niveau Découverte et Pratique.</w:t>
      </w:r>
    </w:p>
    <w:p xmlns:wp14="http://schemas.microsoft.com/office/word/2010/wordml" w:rsidP="49B20A3B" wp14:paraId="744F6F66" wp14:textId="0829E659">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Neuf cent cinquante euros pour la formation initiale, incluant les cinq jours, l'hébergement, les repas, et les documents. La pratique encadrée de quarante heures est non rémunérée mais donne accès à l'hébergement et aux repas sur place. Une rémunération est ensuite possible pour les formations animées validées. Possibilité de prise en charge par les OPCO pour les salariés en évolution professionnelle.</w:t>
      </w:r>
    </w:p>
    <w:p xmlns:wp14="http://schemas.microsoft.com/office/word/2010/wordml" wp14:paraId="0ABDE55F" wp14:textId="2827E34D"/>
    <w:p xmlns:wp14="http://schemas.microsoft.com/office/word/2010/wordml" w:rsidP="49B20A3B" wp14:paraId="09A97D64" wp14:textId="765183AD">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E4 — Agriculture régénérative : Sols vivants et résilience climatique</w:t>
      </w:r>
    </w:p>
    <w:p xmlns:wp14="http://schemas.microsoft.com/office/word/2010/wordml" w:rsidP="49B20A3B" wp14:paraId="5B64D94E" wp14:textId="0FA3038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Durée et rythme</w:t>
      </w:r>
      <w:r w:rsidRPr="49B20A3B" w:rsidR="2BB6464D">
        <w:rPr>
          <w:rFonts w:ascii="Segoe UI" w:hAnsi="Segoe UI" w:eastAsia="Segoe UI" w:cs="Segoe UI"/>
          <w:b w:val="0"/>
          <w:bCs w:val="0"/>
          <w:i w:val="0"/>
          <w:iCs w:val="0"/>
          <w:caps w:val="0"/>
          <w:smallCaps w:val="0"/>
          <w:noProof w:val="0"/>
          <w:sz w:val="24"/>
          <w:szCs w:val="24"/>
          <w:lang w:val="fr-FR"/>
        </w:rPr>
        <w:t xml:space="preserve"> : Trois jours complets, du vendredi 14h au dimanche 16h, avec deux nuits d'hébergement sur place.</w:t>
      </w:r>
    </w:p>
    <w:p xmlns:wp14="http://schemas.microsoft.com/office/word/2010/wordml" w:rsidP="49B20A3B" wp14:paraId="31F09E6D" wp14:textId="6552F19B">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Agriculteurs en conversion ou déjà bio souhaitant aller plus loin, agronomes, gestionnaires de territoires, consultants en environnement, chercheurs en écologie. Prérequis : bonne connaissance des pratiques agricoles de base et intérêt marqué pour la pédologie et l'écologie fonctionnelle.</w:t>
      </w:r>
    </w:p>
    <w:p xmlns:wp14="http://schemas.microsoft.com/office/word/2010/wordml" w:rsidP="49B20A3B" wp14:paraId="2DBEA58F" wp14:textId="5DE39866">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Objectifs pédagogiques</w:t>
      </w:r>
      <w:r w:rsidRPr="49B20A3B" w:rsidR="2BB6464D">
        <w:rPr>
          <w:rFonts w:ascii="Segoe UI" w:hAnsi="Segoe UI" w:eastAsia="Segoe UI" w:cs="Segoe UI"/>
          <w:b w:val="0"/>
          <w:bCs w:val="0"/>
          <w:i w:val="0"/>
          <w:iCs w:val="0"/>
          <w:caps w:val="0"/>
          <w:smallCaps w:val="0"/>
          <w:noProof w:val="0"/>
          <w:sz w:val="24"/>
          <w:szCs w:val="24"/>
          <w:lang w:val="fr-FR"/>
        </w:rPr>
        <w:t xml:space="preserve"> : Le participant comprend la biologie des sols comme écosystème complexe, sait évaluer la santé d'un sol par des indicateurs visuels et simples, maîtrise les techniques de régénération des sols dégradés, peut concevoir un système de production résilient face aux aléas climatiques, et sait mesurer et communiquer sur les services écosystémiques rendus par ses pratiques.</w:t>
      </w:r>
    </w:p>
    <w:p xmlns:wp14="http://schemas.microsoft.com/office/word/2010/wordml" w:rsidP="49B20A3B" wp14:paraId="26538AA4" wp14:textId="4A57D65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Déroulé des trois jours</w:t>
      </w:r>
      <w:r w:rsidRPr="49B20A3B" w:rsidR="2BB6464D">
        <w:rPr>
          <w:rFonts w:ascii="Segoe UI" w:hAnsi="Segoe UI" w:eastAsia="Segoe UI" w:cs="Segoe UI"/>
          <w:b w:val="0"/>
          <w:bCs w:val="0"/>
          <w:i w:val="0"/>
          <w:iCs w:val="0"/>
          <w:caps w:val="0"/>
          <w:smallCaps w:val="0"/>
          <w:noProof w:val="0"/>
          <w:sz w:val="24"/>
          <w:szCs w:val="24"/>
          <w:lang w:val="fr-FR"/>
        </w:rPr>
        <w:t xml:space="preserve"> :</w:t>
      </w:r>
    </w:p>
    <w:p xmlns:wp14="http://schemas.microsoft.com/office/word/2010/wordml" w:rsidP="49B20A3B" wp14:paraId="0F6AA56D" wp14:textId="2D9B76B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Vendredi après-midi</w:t>
      </w:r>
      <w:r w:rsidRPr="49B20A3B" w:rsidR="2BB6464D">
        <w:rPr>
          <w:rFonts w:ascii="Segoe UI" w:hAnsi="Segoe UI" w:eastAsia="Segoe UI" w:cs="Segoe UI"/>
          <w:b w:val="0"/>
          <w:bCs w:val="0"/>
          <w:i w:val="0"/>
          <w:iCs w:val="0"/>
          <w:caps w:val="0"/>
          <w:smallCaps w:val="0"/>
          <w:noProof w:val="0"/>
          <w:sz w:val="24"/>
          <w:szCs w:val="24"/>
          <w:lang w:val="fr-FR"/>
        </w:rPr>
        <w:t xml:space="preserve"> : Introduction à l'agriculture régénérative. Le formateur situe cette approche par rapport à l'agriculture biologique et à l'agroécologie : elle va plus loin en visant explicitement l'amélioration continue de la santé des sols comme objectif central, et la séquestration du carbone comme co-bénéfice majeur. Les principes fondamentaux sont présentés : minimiser le travail du sol, maintenir une couverture végétale permanente, maximiser la diversité végétale, intégrer le bétail de manière synergique. Des exemples de fermes régénératives dans différents contextes mondiaux illustrent ces principes.</w:t>
      </w:r>
    </w:p>
    <w:p xmlns:wp14="http://schemas.microsoft.com/office/word/2010/wordml" w:rsidP="49B20A3B" wp14:paraId="6FA0AD49" wp14:textId="582C0EC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matin</w:t>
      </w:r>
      <w:r w:rsidRPr="49B20A3B" w:rsidR="2BB6464D">
        <w:rPr>
          <w:rFonts w:ascii="Segoe UI" w:hAnsi="Segoe UI" w:eastAsia="Segoe UI" w:cs="Segoe UI"/>
          <w:b w:val="0"/>
          <w:bCs w:val="0"/>
          <w:i w:val="0"/>
          <w:iCs w:val="0"/>
          <w:caps w:val="0"/>
          <w:smallCaps w:val="0"/>
          <w:noProof w:val="0"/>
          <w:sz w:val="24"/>
          <w:szCs w:val="24"/>
          <w:lang w:val="fr-FR"/>
        </w:rPr>
        <w:t xml:space="preserve"> : Évaluation de la santé des sols. La journée se déroule entièrement sur le terrain. Le formateur présente le test de la bêche : observation de la structure, de la couleur, de l'odeur, de la présence de racines, de vers de terre, de mycélium fongique. Les participants réalisent ce test sur plusieurs parcelles de l'Hacienda ayant des histoires différentes : sol jamais labouré en agroforesterie, sol en conversion depuis trois ans, sol labouré conventionnellement jusqu'à récemment. Les différences sont flagrantes et discutées collectivement.</w:t>
      </w:r>
    </w:p>
    <w:p xmlns:wp14="http://schemas.microsoft.com/office/word/2010/wordml" w:rsidP="49B20A3B" wp14:paraId="68C8577A" wp14:textId="01DE47D7">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Des mesures simples sont réalisées : infiltration de l'eau (test de l'anneau), stabilité des agrégats (test de slaking), masse volumique apparente. Pour les participants l'ayant apporté, un échantillon de leur propre terrain est analysé selon ces mêmes protocoles, avec interprétation personnalisée.</w:t>
      </w:r>
    </w:p>
    <w:p xmlns:wp14="http://schemas.microsoft.com/office/word/2010/wordml" w:rsidP="49B20A3B" wp14:paraId="5BCA13B2" wp14:textId="1048FBF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après-midi</w:t>
      </w:r>
      <w:r w:rsidRPr="49B20A3B" w:rsidR="2BB6464D">
        <w:rPr>
          <w:rFonts w:ascii="Segoe UI" w:hAnsi="Segoe UI" w:eastAsia="Segoe UI" w:cs="Segoe UI"/>
          <w:b w:val="0"/>
          <w:bCs w:val="0"/>
          <w:i w:val="0"/>
          <w:iCs w:val="0"/>
          <w:caps w:val="0"/>
          <w:smallCaps w:val="0"/>
          <w:noProof w:val="0"/>
          <w:sz w:val="24"/>
          <w:szCs w:val="24"/>
          <w:lang w:val="fr-FR"/>
        </w:rPr>
        <w:t xml:space="preserve"> : Techniques de régénération. Le formateur présente et démontre les pratiques clés : semis direct sous couverture, plantations sans labour en buttes permanentes, enherbement stratégique avec espèces fixatrices d'azote et à racines profondes, broyage et gestion des résidus de culture, compostage de haute qualité, application de composts thé et de biofertilisants fermentés. Les participants participent à la mise en place d'un semis direct de couverture hivernale, mélangeant plusieurs espèces pour maximiser l'effet sur le sol.</w:t>
      </w:r>
    </w:p>
    <w:p xmlns:wp14="http://schemas.microsoft.com/office/word/2010/wordml" w:rsidP="49B20A3B" wp14:paraId="77B73D1F" wp14:textId="74105D0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L'agroforesterie est abordée comme outil puissant de régénération : choix des essences, densité et disposition, gestion de la compétition avec les cultures, produits secondaires (bois, fruits, fourrage). Une visite de la parcelle agroforestière de l'Hacienda, plantée il y a cinq ans, montre l'évolution de la structure du sol et de la biodiversité.</w:t>
      </w:r>
    </w:p>
    <w:p xmlns:wp14="http://schemas.microsoft.com/office/word/2010/wordml" w:rsidP="49B20A3B" wp14:paraId="3EDA5BD0" wp14:textId="48A547A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Samedi soir</w:t>
      </w:r>
      <w:r w:rsidRPr="49B20A3B" w:rsidR="2BB6464D">
        <w:rPr>
          <w:rFonts w:ascii="Segoe UI" w:hAnsi="Segoe UI" w:eastAsia="Segoe UI" w:cs="Segoe UI"/>
          <w:b w:val="0"/>
          <w:bCs w:val="0"/>
          <w:i w:val="0"/>
          <w:iCs w:val="0"/>
          <w:caps w:val="0"/>
          <w:smallCaps w:val="0"/>
          <w:noProof w:val="0"/>
          <w:sz w:val="24"/>
          <w:szCs w:val="24"/>
          <w:lang w:val="fr-FR"/>
        </w:rPr>
        <w:t xml:space="preserve"> : Le repas du soir est précédé d'une présentation sur la séquestration du carbone dans les sols agricoles : mécanismes biologiques et chimiques, facteurs influençant la stabilité à long terme du carbone stocké, méthodes de mesure et de monitoring, marchés du carbone et possibilités de rémunération pour l'agriculteur. Le débat qui suit explore les controverses et les incertitudes scientifiques actuelles.</w:t>
      </w:r>
    </w:p>
    <w:p xmlns:wp14="http://schemas.microsoft.com/office/word/2010/wordml" w:rsidP="49B20A3B" wp14:paraId="0616D7D1" wp14:textId="5FCC5DE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matin</w:t>
      </w:r>
      <w:r w:rsidRPr="49B20A3B" w:rsidR="2BB6464D">
        <w:rPr>
          <w:rFonts w:ascii="Segoe UI" w:hAnsi="Segoe UI" w:eastAsia="Segoe UI" w:cs="Segoe UI"/>
          <w:b w:val="0"/>
          <w:bCs w:val="0"/>
          <w:i w:val="0"/>
          <w:iCs w:val="0"/>
          <w:caps w:val="0"/>
          <w:smallCaps w:val="0"/>
          <w:noProof w:val="0"/>
          <w:sz w:val="24"/>
          <w:szCs w:val="24"/>
          <w:lang w:val="fr-FR"/>
        </w:rPr>
        <w:t xml:space="preserve"> : Résilience climatique et adaptation. Le formateur présente les projections climatiques pour la région et leurs implications agricoles : augmentation des sécheresses estivales, intensification des pluies hivernales, apparition de nouveaux ravageurs. L'agriculture régénérative est mise en perspective comme stratégie d'adaptation : les sols riches en matière organique ont une meilleure capacité de rétention d'eau, une structure résistant à l'érosion, une diversité biologique régulant les populations de ravageurs. Les participants réfléchissent collectivement à des scénarios d'adaptation pour différents types d'exploitation.</w:t>
      </w:r>
    </w:p>
    <w:p xmlns:wp14="http://schemas.microsoft.com/office/word/2010/wordml" w:rsidP="49B20A3B" wp14:paraId="5FA67AA3" wp14:textId="6E5E0F2C">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1"/>
          <w:iCs w:val="1"/>
          <w:caps w:val="0"/>
          <w:smallCaps w:val="0"/>
          <w:noProof w:val="0"/>
          <w:sz w:val="24"/>
          <w:szCs w:val="24"/>
          <w:lang w:val="fr-FR"/>
        </w:rPr>
        <w:t>Dimanche après-midi</w:t>
      </w:r>
      <w:r w:rsidRPr="49B20A3B" w:rsidR="2BB6464D">
        <w:rPr>
          <w:rFonts w:ascii="Segoe UI" w:hAnsi="Segoe UI" w:eastAsia="Segoe UI" w:cs="Segoe UI"/>
          <w:b w:val="0"/>
          <w:bCs w:val="0"/>
          <w:i w:val="0"/>
          <w:iCs w:val="0"/>
          <w:caps w:val="0"/>
          <w:smallCaps w:val="0"/>
          <w:noProof w:val="0"/>
          <w:sz w:val="24"/>
          <w:szCs w:val="24"/>
          <w:lang w:val="fr-FR"/>
        </w:rPr>
        <w:t xml:space="preserve"> : Mesure et communication des impacts. Le formateur présente les indicateurs de suivi à mettre en place : teneur en carbone organique du sol, biodiversité (vers de terre, microarthropodes, communautés fongiques), rendement et stabilité de production sur le long terme, rentabilité économique. Les outils de communication avec les consommateurs et les citoyens sont abordés : labels, vente directe avec histoire, participation à des projets de sciences participatives, ouverture à la visite. La formation se termine par un engagement personnel de chaque participant sur les pratiques qu'il s'engage à mettre en œuvre dans les douze mois.</w:t>
      </w:r>
    </w:p>
    <w:p xmlns:wp14="http://schemas.microsoft.com/office/word/2010/wordml" w:rsidP="49B20A3B" wp14:paraId="79D64F3E" wp14:textId="0EDBA87A">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Documents remis</w:t>
      </w:r>
      <w:r w:rsidRPr="49B20A3B" w:rsidR="2BB6464D">
        <w:rPr>
          <w:rFonts w:ascii="Segoe UI" w:hAnsi="Segoe UI" w:eastAsia="Segoe UI" w:cs="Segoe UI"/>
          <w:b w:val="0"/>
          <w:bCs w:val="0"/>
          <w:i w:val="0"/>
          <w:iCs w:val="0"/>
          <w:caps w:val="0"/>
          <w:smallCaps w:val="0"/>
          <w:noProof w:val="0"/>
          <w:sz w:val="24"/>
          <w:szCs w:val="24"/>
          <w:lang w:val="fr-FR"/>
        </w:rPr>
        <w:t xml:space="preserve"> : Certificat d'expertise « Agriculture régénérative » délivré par l'Hacienda, guide pratique de l'évaluation visuelle des sols, protocoles de mesure simples, sélection d'espèces de couverts végétaux par objectif et par saison, liste des fournisseurs de semences paysannes adaptées, accès à un réseau d'agriculteurs régénératifs pour échanges de retours d'expérience.</w:t>
      </w:r>
    </w:p>
    <w:p xmlns:wp14="http://schemas.microsoft.com/office/word/2010/wordml" w:rsidP="49B20A3B" wp14:paraId="4E9D3144" wp14:textId="1ABAB14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 et conditions</w:t>
      </w:r>
      <w:r w:rsidRPr="49B20A3B" w:rsidR="2BB6464D">
        <w:rPr>
          <w:rFonts w:ascii="Segoe UI" w:hAnsi="Segoe UI" w:eastAsia="Segoe UI" w:cs="Segoe UI"/>
          <w:b w:val="0"/>
          <w:bCs w:val="0"/>
          <w:i w:val="0"/>
          <w:iCs w:val="0"/>
          <w:caps w:val="0"/>
          <w:smallCaps w:val="0"/>
          <w:noProof w:val="0"/>
          <w:sz w:val="24"/>
          <w:szCs w:val="24"/>
          <w:lang w:val="fr-FR"/>
        </w:rPr>
        <w:t xml:space="preserve"> : Quatre cent vingt euros par personne, incluant les trois jours, les deux nuits, les repas, et les documents. Bonus inclus : analyse complète d'un échantillon de sol apporté par le participant (granulométrie, pH, carbone organique, azote total) réalisée par un laboratoire partenaire.</w:t>
      </w:r>
    </w:p>
    <w:p xmlns:wp14="http://schemas.microsoft.com/office/word/2010/wordml" wp14:paraId="139AB166" wp14:textId="43CF753A"/>
    <w:p xmlns:wp14="http://schemas.microsoft.com/office/word/2010/wordml" w:rsidP="49B20A3B" wp14:paraId="76946DAB" wp14:textId="1A831714">
      <w:pPr>
        <w:pStyle w:val="Heading2"/>
        <w:shd w:val="clear" w:color="auto" w:fill="FFFFFF" w:themeFill="background1"/>
        <w:spacing w:before="0" w:beforeAutospacing="off" w:after="240" w:afterAutospacing="off" w:line="420" w:lineRule="auto"/>
      </w:pPr>
      <w:r w:rsidRPr="49B20A3B" w:rsidR="2BB6464D">
        <w:rPr>
          <w:rFonts w:ascii="Segoe UI" w:hAnsi="Segoe UI" w:eastAsia="Segoe UI" w:cs="Segoe UI"/>
          <w:b w:val="1"/>
          <w:bCs w:val="1"/>
          <w:i w:val="0"/>
          <w:iCs w:val="0"/>
          <w:caps w:val="0"/>
          <w:smallCaps w:val="0"/>
          <w:noProof w:val="0"/>
          <w:sz w:val="27"/>
          <w:szCs w:val="27"/>
          <w:lang w:val="fr-FR"/>
        </w:rPr>
        <w:t>OFFRES SPÉCIALISÉES</w:t>
      </w:r>
    </w:p>
    <w:p xmlns:wp14="http://schemas.microsoft.com/office/word/2010/wordml" w:rsidP="49B20A3B" wp14:paraId="3780158E" wp14:textId="0A6B0C1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Ces formations sont conçues sur mesure pour des publics spécifiques avec des objectifs particuliers. Elles s'adaptent en durée, contenu et tarification aux besoins exprimés.</w:t>
      </w:r>
    </w:p>
    <w:p xmlns:wp14="http://schemas.microsoft.com/office/word/2010/wordml" wp14:paraId="56EA22E9" wp14:textId="49231E07"/>
    <w:p xmlns:wp14="http://schemas.microsoft.com/office/word/2010/wordml" w:rsidP="49B20A3B" wp14:paraId="3CFA1939" wp14:textId="57B4BD87">
      <w:pPr>
        <w:pStyle w:val="Heading3"/>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Formation S1 — Écoles et universités : Immersion pédagogique sur mesure</w:t>
      </w:r>
    </w:p>
    <w:p xmlns:wp14="http://schemas.microsoft.com/office/word/2010/wordml" w:rsidP="49B20A3B" wp14:paraId="2974A859" wp14:textId="65529445">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Public concerné</w:t>
      </w:r>
      <w:r w:rsidRPr="49B20A3B" w:rsidR="2BB6464D">
        <w:rPr>
          <w:rFonts w:ascii="Segoe UI" w:hAnsi="Segoe UI" w:eastAsia="Segoe UI" w:cs="Segoe UI"/>
          <w:b w:val="0"/>
          <w:bCs w:val="0"/>
          <w:i w:val="0"/>
          <w:iCs w:val="0"/>
          <w:caps w:val="0"/>
          <w:smallCaps w:val="0"/>
          <w:noProof w:val="0"/>
          <w:sz w:val="24"/>
          <w:szCs w:val="24"/>
          <w:lang w:val="fr-FR"/>
        </w:rPr>
        <w:t xml:space="preserve"> : Classes du primaire au lycée dans le cadre de projets éducatifs, étudiants en agronomie, écoles d'ingénieurs, universités en sciences de la vie et de l'environnement.</w:t>
      </w:r>
    </w:p>
    <w:p xmlns:wp14="http://schemas.microsoft.com/office/word/2010/wordml" w:rsidP="49B20A3B" wp14:paraId="058243E2" wp14:textId="6623BB41">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Contenu pédagogique</w:t>
      </w:r>
      <w:r w:rsidRPr="49B20A3B" w:rsidR="2BB6464D">
        <w:rPr>
          <w:rFonts w:ascii="Segoe UI" w:hAnsi="Segoe UI" w:eastAsia="Segoe UI" w:cs="Segoe UI"/>
          <w:b w:val="0"/>
          <w:bCs w:val="0"/>
          <w:i w:val="0"/>
          <w:iCs w:val="0"/>
          <w:caps w:val="0"/>
          <w:smallCaps w:val="0"/>
          <w:noProof w:val="0"/>
          <w:sz w:val="24"/>
          <w:szCs w:val="24"/>
          <w:lang w:val="fr-FR"/>
        </w:rPr>
        <w:t xml:space="preserve"> : Entièrement adapté aux programmes scolaires ou universitaires et au niveau des participants. Pour les plus jeunes, l'approche privilégie les cinq sens et l'émerveillement : toucher les animaux, goûter les légumes du jardin, sentir les fleurs et les herbes aromatiques, écouter le bourdonnement des abeilles, observer les couleurs des œufs de différentes races de poules. Des ateliers de création (cuisine simple, construction en bois, dessin botanique) ancrent l'apprentissage dans le plaisir.</w:t>
      </w:r>
    </w:p>
    <w:p xmlns:wp14="http://schemas.microsoft.com/office/word/2010/wordml" w:rsidP="49B20A3B" wp14:paraId="3DB6021C" wp14:textId="2034F7AE">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Pour les collégiens et lycéens, les concepts scientifiques sont introduits : chaînes alimentaires, cycles biogéochimiques, génétique de la sélection animale et végétale, économie circulaire, énergie et thermodynamique. Des protocoles expérimentaux simples peuvent être réalisés : mesure de la croissance des plantes en aquaponie, suivi de la consommation alimentaire des poules, analyse microbiologique du compost.</w:t>
      </w:r>
    </w:p>
    <w:p xmlns:wp14="http://schemas.microsoft.com/office/word/2010/wordml" w:rsidP="49B20A3B" wp14:paraId="1510BAD4" wp14:textId="76968D62">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0"/>
          <w:bCs w:val="0"/>
          <w:i w:val="0"/>
          <w:iCs w:val="0"/>
          <w:caps w:val="0"/>
          <w:smallCaps w:val="0"/>
          <w:noProof w:val="0"/>
          <w:sz w:val="24"/>
          <w:szCs w:val="24"/>
          <w:lang w:val="fr-FR"/>
        </w:rPr>
        <w:t>Pour les étudiants de l'enseignement supérieur, la formation peut intégrer des aspects techniques avancés, des études de cas pour le management, ou des projets de recherche en partenariat avec les équipes de l'Hacienda. Des rencontres avec les métiers de la ferme permettent de découvrir les filières professionnelles de l'agroécologie.</w:t>
      </w:r>
    </w:p>
    <w:p xmlns:wp14="http://schemas.microsoft.com/office/word/2010/wordml" w:rsidP="49B20A3B" wp14:paraId="7BD7B3A9" wp14:textId="4C1EEE28">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Modalités pratiques</w:t>
      </w:r>
      <w:r w:rsidRPr="49B20A3B" w:rsidR="2BB6464D">
        <w:rPr>
          <w:rFonts w:ascii="Segoe UI" w:hAnsi="Segoe UI" w:eastAsia="Segoe UI" w:cs="Segoe UI"/>
          <w:b w:val="0"/>
          <w:bCs w:val="0"/>
          <w:i w:val="0"/>
          <w:iCs w:val="0"/>
          <w:caps w:val="0"/>
          <w:smallCaps w:val="0"/>
          <w:noProof w:val="0"/>
          <w:sz w:val="24"/>
          <w:szCs w:val="24"/>
          <w:lang w:val="fr-FR"/>
        </w:rPr>
        <w:t xml:space="preserve"> : Durée variable d'une demi-journée à cinq jours selon les objectifs. Possibilité d'hébergement sur place dans le cadre de l'écotourisme de l'Hacienda, avec restauration bio et locale. Encadrement par des formateurs spécialisés dans la pédagogie par âge, avec renforcement des ratios pour les plus jeunes.</w:t>
      </w:r>
    </w:p>
    <w:p xmlns:wp14="http://schemas.microsoft.com/office/word/2010/wordml" w:rsidP="49B20A3B" wp14:paraId="140AEEE2" wp14:textId="7EC79E63">
      <w:pPr>
        <w:shd w:val="clear" w:color="auto" w:fill="FFFFFF" w:themeFill="background1"/>
        <w:spacing w:before="0" w:beforeAutospacing="off" w:after="240" w:afterAutospacing="off" w:line="390" w:lineRule="auto"/>
      </w:pPr>
      <w:r w:rsidRPr="49B20A3B" w:rsidR="2BB6464D">
        <w:rPr>
          <w:rFonts w:ascii="Segoe UI" w:hAnsi="Segoe UI" w:eastAsia="Segoe UI" w:cs="Segoe UI"/>
          <w:b w:val="1"/>
          <w:bCs w:val="1"/>
          <w:i w:val="0"/>
          <w:iCs w:val="0"/>
          <w:caps w:val="0"/>
          <w:smallCaps w:val="0"/>
          <w:noProof w:val="0"/>
          <w:sz w:val="24"/>
          <w:szCs w:val="24"/>
          <w:lang w:val="fr-FR"/>
        </w:rPr>
        <w:t>Tarification</w:t>
      </w:r>
      <w:r w:rsidRPr="49B20A3B" w:rsidR="2BB6464D">
        <w:rPr>
          <w:rFonts w:ascii="Segoe UI" w:hAnsi="Segoe UI" w:eastAsia="Segoe UI" w:cs="Segoe UI"/>
          <w:b w:val="0"/>
          <w:bCs w:val="0"/>
          <w:i w:val="0"/>
          <w:iCs w:val="0"/>
          <w:caps w:val="0"/>
          <w:smallCaps w:val="0"/>
          <w:noProof w:val="0"/>
          <w:sz w:val="24"/>
          <w:szCs w:val="24"/>
          <w:lang w:val="fr-FR"/>
        </w:rPr>
        <w:t xml:space="preserve"> : Établie sur devis en fonction du nombre de participants, de la durée, de l'encadrement requis, et des prestations annexes. À titre indicatif, à partir de quinze euros par élève et par jour pour un groupe de trente avec encadrement standard, incluant la formation, les activités pratiques, et le repas du midi. Les séjours avec hébergement sont tarifés à partir de quarante euros par jour tout compris.</w:t>
      </w:r>
    </w:p>
    <w:p xmlns:wp14="http://schemas.microsoft.com/office/word/2010/wordml" w:rsidP="49B20A3B" wp14:paraId="3F12538B" wp14:textId="45AF785C">
      <w:pPr>
        <w:pStyle w:val="Heading3"/>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Formation S2 — Collectivités et entreprises : Séminaires de sensibilisation et team-building</w:t>
      </w:r>
    </w:p>
    <w:p xmlns:wp14="http://schemas.microsoft.com/office/word/2010/wordml" w:rsidP="49B20A3B" wp14:paraId="392B4C1D" wp14:textId="2E7D6921">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Public concerné</w:t>
      </w:r>
      <w:r w:rsidRPr="49B20A3B" w:rsidR="7EA3CA18">
        <w:rPr>
          <w:rFonts w:ascii="Segoe UI" w:hAnsi="Segoe UI" w:eastAsia="Segoe UI" w:cs="Segoe UI"/>
          <w:b w:val="0"/>
          <w:bCs w:val="0"/>
          <w:i w:val="0"/>
          <w:iCs w:val="0"/>
          <w:caps w:val="0"/>
          <w:smallCaps w:val="0"/>
          <w:noProof w:val="0"/>
          <w:sz w:val="24"/>
          <w:szCs w:val="24"/>
          <w:lang w:val="fr-FR"/>
        </w:rPr>
        <w:t xml:space="preserve"> : Équipes municipales et intercommunales travaillant sur les politiques alimentaires territoriales, comités d'entreprise souhaitant organiser une activité originale, services RSE d'entreprises engagées dans la transition écologique, associations professionnelles.</w:t>
      </w:r>
    </w:p>
    <w:p xmlns:wp14="http://schemas.microsoft.com/office/word/2010/wordml" w:rsidP="49B20A3B" wp14:paraId="7DBF1FAA" wp14:textId="011EE28E">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Contenu pédagogique</w:t>
      </w:r>
      <w:r w:rsidRPr="49B20A3B" w:rsidR="7EA3CA18">
        <w:rPr>
          <w:rFonts w:ascii="Segoe UI" w:hAnsi="Segoe UI" w:eastAsia="Segoe UI" w:cs="Segoe UI"/>
          <w:b w:val="0"/>
          <w:bCs w:val="0"/>
          <w:i w:val="0"/>
          <w:iCs w:val="0"/>
          <w:caps w:val="0"/>
          <w:smallCaps w:val="0"/>
          <w:noProof w:val="0"/>
          <w:sz w:val="24"/>
          <w:szCs w:val="24"/>
          <w:lang w:val="fr-FR"/>
        </w:rPr>
        <w:t xml:space="preserve"> : La formation vise à faire comprendre concrètement les enjeux de la souveraineté alimentaire, de la résilience des territoires, et de l'économie circulaire, tout en créant du lien social au sein des équipes. Elle combine des apports sur les politiques publiques possibles (aménagement foncier, circuits courts, restauration collective durable) avec des activités participatives valorisantes.</w:t>
      </w:r>
    </w:p>
    <w:p xmlns:wp14="http://schemas.microsoft.com/office/word/2010/wordml" w:rsidP="49B20A3B" wp14:paraId="069754E0" wp14:textId="2FB3F8DD">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Les visites techniques sont adaptées au niveau du groupe et à ses préoccupations professionnelles : une équipe de collectivité se concentrera sur l'aspect aménagement et réglementaire, une entreprise sur les leviers d'action individuelle et collective, une association sur la mobilisation citoyenne.</w:t>
      </w:r>
    </w:p>
    <w:p xmlns:wp14="http://schemas.microsoft.com/office/word/2010/wordml" w:rsidP="49B20A3B" wp14:paraId="0E4CF9DC" wp14:textId="6C77FDFF">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Les ateliers team-building utilisent les ressources de la ferme : cuisine collective avec les produits du jour, construction d'un élément d'infrastructure (banc, abri, signalétique), récolte et transformation rapide, jeux de rôle sur la gestion d'une crise alimentaire. Ces activités renforcent la cohésion d'équipe tout en sensibilisant aux réalités agricoles.</w:t>
      </w:r>
    </w:p>
    <w:p xmlns:wp14="http://schemas.microsoft.com/office/word/2010/wordml" w:rsidP="49B20A3B" wp14:paraId="600904C4" wp14:textId="290A82D6">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Une conférence peut être organisée sur un thème spécifique : résilience alimentaire des territoires, rôle de l'agriculture urbaine, enjeux de la pollinisation, gaspillage alimentaire et circuits courts. Des intervenants extérieurs spécialisés peuvent être mobilisés.</w:t>
      </w:r>
    </w:p>
    <w:p xmlns:wp14="http://schemas.microsoft.com/office/word/2010/wordml" w:rsidP="49B20A3B" wp14:paraId="6D461C47" wp14:textId="2F323BE6">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Modalités pratiques</w:t>
      </w:r>
      <w:r w:rsidRPr="49B20A3B" w:rsidR="7EA3CA18">
        <w:rPr>
          <w:rFonts w:ascii="Segoe UI" w:hAnsi="Segoe UI" w:eastAsia="Segoe UI" w:cs="Segoe UI"/>
          <w:b w:val="0"/>
          <w:bCs w:val="0"/>
          <w:i w:val="0"/>
          <w:iCs w:val="0"/>
          <w:caps w:val="0"/>
          <w:smallCaps w:val="0"/>
          <w:noProof w:val="0"/>
          <w:sz w:val="24"/>
          <w:szCs w:val="24"/>
          <w:lang w:val="fr-FR"/>
        </w:rPr>
        <w:t xml:space="preserve"> : Durée d'une demi-journée à deux jours. Possibilité d'hébergage pour les séjours prolongés. Restauration assurée sur place avec des produits de la ferme, adaptée aux régimes alimentaires spécifiques (végétarien, allergies).</w:t>
      </w:r>
    </w:p>
    <w:p xmlns:wp14="http://schemas.microsoft.com/office/word/2010/wordml" w:rsidP="49B20A3B" wp14:paraId="5D12C303" wp14:textId="2DA0F60B">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Tarification</w:t>
      </w:r>
      <w:r w:rsidRPr="49B20A3B" w:rsidR="7EA3CA18">
        <w:rPr>
          <w:rFonts w:ascii="Segoe UI" w:hAnsi="Segoe UI" w:eastAsia="Segoe UI" w:cs="Segoe UI"/>
          <w:b w:val="0"/>
          <w:bCs w:val="0"/>
          <w:i w:val="0"/>
          <w:iCs w:val="0"/>
          <w:caps w:val="0"/>
          <w:smallCaps w:val="0"/>
          <w:noProof w:val="0"/>
          <w:sz w:val="24"/>
          <w:szCs w:val="24"/>
          <w:lang w:val="fr-FR"/>
        </w:rPr>
        <w:t xml:space="preserve"> : Établie sur devis en fonction du nombre de participants et des prestations. À titre indicatif, à partir de mille cinq cents euros pour un groupe de vingt personnes en demi-journée avec visite, atelier, et collation, jusqu'à cinq mille euros pour deux jours complets avec hébergement, restauration, et conférence.</w:t>
      </w:r>
    </w:p>
    <w:p xmlns:wp14="http://schemas.microsoft.com/office/word/2010/wordml" wp14:paraId="1BADE5D6" wp14:textId="5AB30E9A"/>
    <w:p xmlns:wp14="http://schemas.microsoft.com/office/word/2010/wordml" w:rsidP="49B20A3B" wp14:paraId="34B1BA9B" wp14:textId="4E087B83">
      <w:pPr>
        <w:pStyle w:val="Heading3"/>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Formation S3 — Accompagnement personnalisé : De l'idée à la première récolte</w:t>
      </w:r>
    </w:p>
    <w:p xmlns:wp14="http://schemas.microsoft.com/office/word/2010/wordml" w:rsidP="49B20A3B" wp14:paraId="72FE4DF2" wp14:textId="4C4ED7D4">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Public concerné</w:t>
      </w:r>
      <w:r w:rsidRPr="49B20A3B" w:rsidR="7EA3CA18">
        <w:rPr>
          <w:rFonts w:ascii="Segoe UI" w:hAnsi="Segoe UI" w:eastAsia="Segoe UI" w:cs="Segoe UI"/>
          <w:b w:val="0"/>
          <w:bCs w:val="0"/>
          <w:i w:val="0"/>
          <w:iCs w:val="0"/>
          <w:caps w:val="0"/>
          <w:smallCaps w:val="0"/>
          <w:noProof w:val="0"/>
          <w:sz w:val="24"/>
          <w:szCs w:val="24"/>
          <w:lang w:val="fr-FR"/>
        </w:rPr>
        <w:t xml:space="preserve"> : Porteurs de projet sérieux ayant déjà suivi une formation à l'Hacienda et souhaitant un accompagnement sur le long terme pour concrétiser leur installation, primo-installants ayant besoin d'un soutien technique et moral dans les premiers mois critiques.</w:t>
      </w:r>
    </w:p>
    <w:p xmlns:wp14="http://schemas.microsoft.com/office/word/2010/wordml" w:rsidP="49B20A3B" wp14:paraId="0E3B16A7" wp14:textId="5EBCEC36">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Contenu pédagogique</w:t>
      </w:r>
      <w:r w:rsidRPr="49B20A3B" w:rsidR="7EA3CA18">
        <w:rPr>
          <w:rFonts w:ascii="Segoe UI" w:hAnsi="Segoe UI" w:eastAsia="Segoe UI" w:cs="Segoe UI"/>
          <w:b w:val="0"/>
          <w:bCs w:val="0"/>
          <w:i w:val="0"/>
          <w:iCs w:val="0"/>
          <w:caps w:val="0"/>
          <w:smallCaps w:val="0"/>
          <w:noProof w:val="0"/>
          <w:sz w:val="24"/>
          <w:szCs w:val="24"/>
          <w:lang w:val="fr-FR"/>
        </w:rPr>
        <w:t xml:space="preserve"> : L'accompagnement est entièrement personnalisé selon le projet, le rythme de progression, et les besoins spécifiques du porteur. Il commence par un audit approfondi de la situation initiale : compétences techniques, ressources financières, accès au foncier, contexte familial et personnel, réseau local. Sur cette base, un plan de formation et d'accompagnement est établi en co-construction.</w:t>
      </w:r>
    </w:p>
    <w:p xmlns:wp14="http://schemas.microsoft.com/office/word/2010/wordml" w:rsidP="49B20A3B" wp14:paraId="6FEC2AF1" wp14:textId="39CC719A">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Les visites régulières sur le site du projet permettent de suivre la mise en place des infrastructures, de corriger les erreurs de conception avant qu'elles ne deviennent coûteuses, d'adapter les choix techniques aux réalités du terrain. Les appels téléphoniques ou visioconférences entre visites assurent un soutien continu dans la résolution des problèmes du quotidien.</w:t>
      </w:r>
    </w:p>
    <w:p xmlns:wp14="http://schemas.microsoft.com/office/word/2010/wordml" w:rsidP="49B20A3B" wp14:paraId="332A7E22" wp14:textId="64570AFC">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L'accompagnement inclut la mise en relation avec le réseau de l'Hacienda : fournisseurs de matériel fiables, coopératives de commercialisation, services de conseil agricole, pairs installés dans la même région pouvant partager leur expérience. Il peut aussi inclure un appui aux démarches administratives : montage de dossiers de financement, demandes d'autorisation, déclarations réglementaires.</w:t>
      </w:r>
    </w:p>
    <w:p xmlns:wp14="http://schemas.microsoft.com/office/word/2010/wordml" w:rsidP="49B20A3B" wp14:paraId="18732E8E" wp14:textId="6934D289">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Le suivi post-installation, généralement sur la deuxième et troisième année, vise à consolider les acquis, optimiser les systèmes en fonction des retours d'expérience, et accompagner la première commercialisation.</w:t>
      </w:r>
    </w:p>
    <w:p xmlns:wp14="http://schemas.microsoft.com/office/word/2010/wordml" w:rsidP="49B20A3B" wp14:paraId="3EB1D5FF" wp14:textId="4177008C">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Modalités pratiques</w:t>
      </w:r>
      <w:r w:rsidRPr="49B20A3B" w:rsidR="7EA3CA18">
        <w:rPr>
          <w:rFonts w:ascii="Segoe UI" w:hAnsi="Segoe UI" w:eastAsia="Segoe UI" w:cs="Segoe UI"/>
          <w:b w:val="0"/>
          <w:bCs w:val="0"/>
          <w:i w:val="0"/>
          <w:iCs w:val="0"/>
          <w:caps w:val="0"/>
          <w:smallCaps w:val="0"/>
          <w:noProof w:val="0"/>
          <w:sz w:val="24"/>
          <w:szCs w:val="24"/>
          <w:lang w:val="fr-FR"/>
        </w:rPr>
        <w:t xml:space="preserve"> : Durée de six à douze mois pour un cycle complet, avec un nombre de visites et d'heures de contact défini contractuellement au départ. Généralement une journée sur place par mois, plus des contacts téléphoniques hebdomadaires dans les phases critiques.</w:t>
      </w:r>
    </w:p>
    <w:p xmlns:wp14="http://schemas.microsoft.com/office/word/2010/wordml" w:rsidP="49B20A3B" wp14:paraId="57A3D2AD" wp14:textId="0F4EFBC2">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Tarification</w:t>
      </w:r>
      <w:r w:rsidRPr="49B20A3B" w:rsidR="7EA3CA18">
        <w:rPr>
          <w:rFonts w:ascii="Segoe UI" w:hAnsi="Segoe UI" w:eastAsia="Segoe UI" w:cs="Segoe UI"/>
          <w:b w:val="0"/>
          <w:bCs w:val="0"/>
          <w:i w:val="0"/>
          <w:iCs w:val="0"/>
          <w:caps w:val="0"/>
          <w:smallCaps w:val="0"/>
          <w:noProof w:val="0"/>
          <w:sz w:val="24"/>
          <w:szCs w:val="24"/>
          <w:lang w:val="fr-FR"/>
        </w:rPr>
        <w:t xml:space="preserve"> : Forfait global de trois mille à huit mille euros selon l'intensité de l'accompagnement et la distance à parcourir pour les visites. Paiement échelonné selon les jalons. Possibilité de co-financement par les Chambres d'agriculture ou les dispositifs d'accompagnement à l'installation. Engagement de résultat sur des objectifs définis ensemble en début de parcours.</w:t>
      </w:r>
    </w:p>
    <w:p xmlns:wp14="http://schemas.microsoft.com/office/word/2010/wordml" wp14:paraId="0DED8881" wp14:textId="41A9F972"/>
    <w:p xmlns:wp14="http://schemas.microsoft.com/office/word/2010/wordml" w:rsidP="49B20A3B" wp14:paraId="4129D082" wp14:textId="38D04676">
      <w:pPr>
        <w:pStyle w:val="Heading2"/>
        <w:shd w:val="clear" w:color="auto" w:fill="FFFFFF" w:themeFill="background1"/>
        <w:spacing w:before="0" w:beforeAutospacing="off" w:after="240" w:afterAutospacing="off" w:line="420" w:lineRule="auto"/>
      </w:pPr>
      <w:r w:rsidRPr="49B20A3B" w:rsidR="7EA3CA18">
        <w:rPr>
          <w:rFonts w:ascii="Segoe UI" w:hAnsi="Segoe UI" w:eastAsia="Segoe UI" w:cs="Segoe UI"/>
          <w:b w:val="1"/>
          <w:bCs w:val="1"/>
          <w:i w:val="0"/>
          <w:iCs w:val="0"/>
          <w:caps w:val="0"/>
          <w:smallCaps w:val="0"/>
          <w:noProof w:val="0"/>
          <w:sz w:val="27"/>
          <w:szCs w:val="27"/>
          <w:lang w:val="fr-FR"/>
        </w:rPr>
        <w:t>CALENDRIER ANNUEL ET SAISONNALITÉ</w:t>
      </w:r>
    </w:p>
    <w:p xmlns:wp14="http://schemas.microsoft.com/office/word/2010/wordml" w:rsidP="49B20A3B" wp14:paraId="1F55E1C7" wp14:textId="1044B42B">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Les formations sont programmées tout au long de l'année en respectant les cycles naturels des activités agricoles et en maximisant la richesse de l'expérience terrain.</w:t>
      </w:r>
    </w:p>
    <w:p xmlns:wp14="http://schemas.microsoft.com/office/word/2010/wordml" w:rsidP="49B20A3B" wp14:paraId="653DCF1E" wp14:textId="35BDD572">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Janvier</w:t>
      </w:r>
      <w:r w:rsidRPr="49B20A3B" w:rsidR="7EA3CA18">
        <w:rPr>
          <w:rFonts w:ascii="Segoe UI" w:hAnsi="Segoe UI" w:eastAsia="Segoe UI" w:cs="Segoe UI"/>
          <w:b w:val="0"/>
          <w:bCs w:val="0"/>
          <w:i w:val="0"/>
          <w:iCs w:val="0"/>
          <w:caps w:val="0"/>
          <w:smallCaps w:val="0"/>
          <w:noProof w:val="0"/>
          <w:sz w:val="24"/>
          <w:szCs w:val="24"/>
          <w:lang w:val="fr-FR"/>
        </w:rPr>
        <w:t xml:space="preserve"> : Formation E2 Entrepreneuriat agricole. C'est le moment de l'année où les agriculteurs planifient leur saison et où les porteurs de projet peuvent se consacrer à la réflexion stratégique avant le démarrage des travaux de printemps.</w:t>
      </w:r>
    </w:p>
    <w:p xmlns:wp14="http://schemas.microsoft.com/office/word/2010/wordml" w:rsidP="49B20A3B" wp14:paraId="539533C1" wp14:textId="4024228D">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Février</w:t>
      </w:r>
      <w:r w:rsidRPr="49B20A3B" w:rsidR="7EA3CA18">
        <w:rPr>
          <w:rFonts w:ascii="Segoe UI" w:hAnsi="Segoe UI" w:eastAsia="Segoe UI" w:cs="Segoe UI"/>
          <w:b w:val="0"/>
          <w:bCs w:val="0"/>
          <w:i w:val="0"/>
          <w:iCs w:val="0"/>
          <w:caps w:val="0"/>
          <w:smallCaps w:val="0"/>
          <w:noProof w:val="0"/>
          <w:sz w:val="24"/>
          <w:szCs w:val="24"/>
          <w:lang w:val="fr-FR"/>
        </w:rPr>
        <w:t xml:space="preserve"> : Formation P1 Aviculture familiale. Préparation de la saison de reproduction des poules, commande des poussins ou mise en place des couples reproducteurs.</w:t>
      </w:r>
    </w:p>
    <w:p xmlns:wp14="http://schemas.microsoft.com/office/word/2010/wordml" w:rsidP="49B20A3B" wp14:paraId="3E209215" wp14:textId="51166167">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Mars</w:t>
      </w:r>
      <w:r w:rsidRPr="49B20A3B" w:rsidR="7EA3CA18">
        <w:rPr>
          <w:rFonts w:ascii="Segoe UI" w:hAnsi="Segoe UI" w:eastAsia="Segoe UI" w:cs="Segoe UI"/>
          <w:b w:val="0"/>
          <w:bCs w:val="0"/>
          <w:i w:val="0"/>
          <w:iCs w:val="0"/>
          <w:caps w:val="0"/>
          <w:smallCaps w:val="0"/>
          <w:noProof w:val="0"/>
          <w:sz w:val="24"/>
          <w:szCs w:val="24"/>
          <w:lang w:val="fr-FR"/>
        </w:rPr>
        <w:t xml:space="preserve"> : Formation D3 Mon premier potager. Démarrage des semis de printemps en pépinière, préparation des planches de culture, premier labour si nécessaire.</w:t>
      </w:r>
    </w:p>
    <w:p xmlns:wp14="http://schemas.microsoft.com/office/word/2010/wordml" w:rsidP="49B20A3B" wp14:paraId="7C1C2CEB" wp14:textId="27FAC982">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Avril</w:t>
      </w:r>
      <w:r w:rsidRPr="49B20A3B" w:rsidR="7EA3CA18">
        <w:rPr>
          <w:rFonts w:ascii="Segoe UI" w:hAnsi="Segoe UI" w:eastAsia="Segoe UI" w:cs="Segoe UI"/>
          <w:b w:val="0"/>
          <w:bCs w:val="0"/>
          <w:i w:val="0"/>
          <w:iCs w:val="0"/>
          <w:caps w:val="0"/>
          <w:smallCaps w:val="0"/>
          <w:noProof w:val="0"/>
          <w:sz w:val="24"/>
          <w:szCs w:val="24"/>
          <w:lang w:val="fr-FR"/>
        </w:rPr>
        <w:t xml:space="preserve"> : Formation D2 Poules et compagnie, et formation D4 Abeilles urbaines. Saison de reproduction des poules et installation des nouvelles ruches, essaimage naturel des abeilles.</w:t>
      </w:r>
    </w:p>
    <w:p xmlns:wp14="http://schemas.microsoft.com/office/word/2010/wordml" w:rsidP="49B20A3B" wp14:paraId="6BE5BD05" wp14:textId="2C1AC6D9">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Mai</w:t>
      </w:r>
      <w:r w:rsidRPr="49B20A3B" w:rsidR="7EA3CA18">
        <w:rPr>
          <w:rFonts w:ascii="Segoe UI" w:hAnsi="Segoe UI" w:eastAsia="Segoe UI" w:cs="Segoe UI"/>
          <w:b w:val="0"/>
          <w:bCs w:val="0"/>
          <w:i w:val="0"/>
          <w:iCs w:val="0"/>
          <w:caps w:val="0"/>
          <w:smallCaps w:val="0"/>
          <w:noProof w:val="0"/>
          <w:sz w:val="24"/>
          <w:szCs w:val="24"/>
          <w:lang w:val="fr-FR"/>
        </w:rPr>
        <w:t xml:space="preserve"> : Formation P5 Apiculture professionnelle. Installation des ruches en pleine production, première récolte de miellées de printemps.</w:t>
      </w:r>
    </w:p>
    <w:p xmlns:wp14="http://schemas.microsoft.com/office/word/2010/wordml" w:rsidP="49B20A3B" wp14:paraId="0B896663" wp14:textId="5DA1C70E">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Juin</w:t>
      </w:r>
      <w:r w:rsidRPr="49B20A3B" w:rsidR="7EA3CA18">
        <w:rPr>
          <w:rFonts w:ascii="Segoe UI" w:hAnsi="Segoe UI" w:eastAsia="Segoe UI" w:cs="Segoe UI"/>
          <w:b w:val="0"/>
          <w:bCs w:val="0"/>
          <w:i w:val="0"/>
          <w:iCs w:val="0"/>
          <w:caps w:val="0"/>
          <w:smallCaps w:val="0"/>
          <w:noProof w:val="0"/>
          <w:sz w:val="24"/>
          <w:szCs w:val="24"/>
          <w:lang w:val="fr-FR"/>
        </w:rPr>
        <w:t xml:space="preserve"> : Formations S1 Écoles et universités. Pleine activité agricole permettant toutes les démonstrations, météo favorable pour les séjours prolongés.</w:t>
      </w:r>
    </w:p>
    <w:p xmlns:wp14="http://schemas.microsoft.com/office/word/2010/wordml" w:rsidP="49B20A3B" wp14:paraId="5CFF84BD" wp14:textId="702E1CFB">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Juillet</w:t>
      </w:r>
      <w:r w:rsidRPr="49B20A3B" w:rsidR="7EA3CA18">
        <w:rPr>
          <w:rFonts w:ascii="Segoe UI" w:hAnsi="Segoe UI" w:eastAsia="Segoe UI" w:cs="Segoe UI"/>
          <w:b w:val="0"/>
          <w:bCs w:val="0"/>
          <w:i w:val="0"/>
          <w:iCs w:val="0"/>
          <w:caps w:val="0"/>
          <w:smallCaps w:val="0"/>
          <w:noProof w:val="0"/>
          <w:sz w:val="24"/>
          <w:szCs w:val="24"/>
          <w:lang w:val="fr-FR"/>
        </w:rPr>
        <w:t xml:space="preserve"> : Formation E1 Conception de systèmes circulaires. Immersion estivale dans un système à son apogée de production et de complexité.</w:t>
      </w:r>
    </w:p>
    <w:p xmlns:wp14="http://schemas.microsoft.com/office/word/2010/wordml" w:rsidP="49B20A3B" wp14:paraId="76FAFF7D" wp14:textId="0EA0D5E3">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Août</w:t>
      </w:r>
      <w:r w:rsidRPr="49B20A3B" w:rsidR="7EA3CA18">
        <w:rPr>
          <w:rFonts w:ascii="Segoe UI" w:hAnsi="Segoe UI" w:eastAsia="Segoe UI" w:cs="Segoe UI"/>
          <w:b w:val="0"/>
          <w:bCs w:val="0"/>
          <w:i w:val="0"/>
          <w:iCs w:val="0"/>
          <w:caps w:val="0"/>
          <w:smallCaps w:val="0"/>
          <w:noProof w:val="0"/>
          <w:sz w:val="24"/>
          <w:szCs w:val="24"/>
          <w:lang w:val="fr-FR"/>
        </w:rPr>
        <w:t xml:space="preserve"> : Formation P4 Transformation alimentaire. Pleine récolte offrant une diversité maximale de matières premières pour les conserves et fermentations.</w:t>
      </w:r>
    </w:p>
    <w:p xmlns:wp14="http://schemas.microsoft.com/office/word/2010/wordml" w:rsidP="49B20A3B" wp14:paraId="097BC135" wp14:textId="361ED343">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Septembre</w:t>
      </w:r>
      <w:r w:rsidRPr="49B20A3B" w:rsidR="7EA3CA18">
        <w:rPr>
          <w:rFonts w:ascii="Segoe UI" w:hAnsi="Segoe UI" w:eastAsia="Segoe UI" w:cs="Segoe UI"/>
          <w:b w:val="0"/>
          <w:bCs w:val="0"/>
          <w:i w:val="0"/>
          <w:iCs w:val="0"/>
          <w:caps w:val="0"/>
          <w:smallCaps w:val="0"/>
          <w:noProof w:val="0"/>
          <w:sz w:val="24"/>
          <w:szCs w:val="24"/>
          <w:lang w:val="fr-FR"/>
        </w:rPr>
        <w:t xml:space="preserve"> : Formation P2 BSF Black Soldier Fly. Pic de production des larves avec les températures estivales, accumulation de substrat organique de l'été.</w:t>
      </w:r>
    </w:p>
    <w:p xmlns:wp14="http://schemas.microsoft.com/office/word/2010/wordml" w:rsidP="49B20A3B" wp14:paraId="26D8C7FD" wp14:textId="19C47E65">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Octobre</w:t>
      </w:r>
      <w:r w:rsidRPr="49B20A3B" w:rsidR="7EA3CA18">
        <w:rPr>
          <w:rFonts w:ascii="Segoe UI" w:hAnsi="Segoe UI" w:eastAsia="Segoe UI" w:cs="Segoe UI"/>
          <w:b w:val="0"/>
          <w:bCs w:val="0"/>
          <w:i w:val="0"/>
          <w:iCs w:val="0"/>
          <w:caps w:val="0"/>
          <w:smallCaps w:val="0"/>
          <w:noProof w:val="0"/>
          <w:sz w:val="24"/>
          <w:szCs w:val="24"/>
          <w:lang w:val="fr-FR"/>
        </w:rPr>
        <w:t xml:space="preserve"> : Formation E3 Formateurs en agroécologie. Rentrée pédagogique, moment de recrutement des nouveaux formateurs pour l'année à venir.</w:t>
      </w:r>
    </w:p>
    <w:p xmlns:wp14="http://schemas.microsoft.com/office/word/2010/wordml" w:rsidP="49B20A3B" wp14:paraId="07E7B419" wp14:textId="41587B30">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Novembre</w:t>
      </w:r>
      <w:r w:rsidRPr="49B20A3B" w:rsidR="7EA3CA18">
        <w:rPr>
          <w:rFonts w:ascii="Segoe UI" w:hAnsi="Segoe UI" w:eastAsia="Segoe UI" w:cs="Segoe UI"/>
          <w:b w:val="0"/>
          <w:bCs w:val="0"/>
          <w:i w:val="0"/>
          <w:iCs w:val="0"/>
          <w:caps w:val="0"/>
          <w:smallCaps w:val="0"/>
          <w:noProof w:val="0"/>
          <w:sz w:val="24"/>
          <w:szCs w:val="24"/>
          <w:lang w:val="fr-FR"/>
        </w:rPr>
        <w:t xml:space="preserve"> : Formation E4 Agriculture régénérative. Préparation des sols pour l'hiver, semis de couverts végétaux, analyse des résultats de l'année écoulée.</w:t>
      </w:r>
    </w:p>
    <w:p xmlns:wp14="http://schemas.microsoft.com/office/word/2010/wordml" w:rsidP="49B20A3B" wp14:paraId="50D63BA5" wp14:textId="65566CC1">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Décembre</w:t>
      </w:r>
      <w:r w:rsidRPr="49B20A3B" w:rsidR="7EA3CA18">
        <w:rPr>
          <w:rFonts w:ascii="Segoe UI" w:hAnsi="Segoe UI" w:eastAsia="Segoe UI" w:cs="Segoe UI"/>
          <w:b w:val="0"/>
          <w:bCs w:val="0"/>
          <w:i w:val="0"/>
          <w:iCs w:val="0"/>
          <w:caps w:val="0"/>
          <w:smallCaps w:val="0"/>
          <w:noProof w:val="0"/>
          <w:sz w:val="24"/>
          <w:szCs w:val="24"/>
          <w:lang w:val="fr-FR"/>
        </w:rPr>
        <w:t xml:space="preserve"> : Formation D1 Découverte de l'Hacienda. Bilan de l'année, projets pour l'année à venir, ambiance festive des fêtes de fin d'année.</w:t>
      </w:r>
    </w:p>
    <w:p xmlns:wp14="http://schemas.microsoft.com/office/word/2010/wordml" wp14:paraId="7B700CD3" wp14:textId="4480A2A1"/>
    <w:p xmlns:wp14="http://schemas.microsoft.com/office/word/2010/wordml" w:rsidP="49B20A3B" wp14:paraId="5EB90887" wp14:textId="0A99BEA1">
      <w:pPr>
        <w:pStyle w:val="Heading2"/>
        <w:shd w:val="clear" w:color="auto" w:fill="FFFFFF" w:themeFill="background1"/>
        <w:spacing w:before="0" w:beforeAutospacing="off" w:after="240" w:afterAutospacing="off" w:line="420" w:lineRule="auto"/>
      </w:pPr>
      <w:r w:rsidRPr="49B20A3B" w:rsidR="7EA3CA18">
        <w:rPr>
          <w:rFonts w:ascii="Segoe UI" w:hAnsi="Segoe UI" w:eastAsia="Segoe UI" w:cs="Segoe UI"/>
          <w:b w:val="1"/>
          <w:bCs w:val="1"/>
          <w:i w:val="0"/>
          <w:iCs w:val="0"/>
          <w:caps w:val="0"/>
          <w:smallCaps w:val="0"/>
          <w:noProof w:val="0"/>
          <w:sz w:val="27"/>
          <w:szCs w:val="27"/>
          <w:lang w:val="fr-FR"/>
        </w:rPr>
        <w:t>CONDITIONS GÉNÉRALES</w:t>
      </w:r>
    </w:p>
    <w:p xmlns:wp14="http://schemas.microsoft.com/office/word/2010/wordml" w:rsidP="49B20A3B" wp14:paraId="3A69116F" wp14:textId="44849E5E">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Inscription et réservation</w:t>
      </w:r>
      <w:r w:rsidRPr="49B20A3B" w:rsidR="7EA3CA18">
        <w:rPr>
          <w:rFonts w:ascii="Segoe UI" w:hAnsi="Segoe UI" w:eastAsia="Segoe UI" w:cs="Segoe UI"/>
          <w:b w:val="0"/>
          <w:bCs w:val="0"/>
          <w:i w:val="0"/>
          <w:iCs w:val="0"/>
          <w:caps w:val="0"/>
          <w:smallCaps w:val="0"/>
          <w:noProof w:val="0"/>
          <w:sz w:val="24"/>
          <w:szCs w:val="24"/>
          <w:lang w:val="fr-FR"/>
        </w:rPr>
        <w:t xml:space="preserve"> : Les inscriptions se font par email ou téléphone auprès du pôle formation de l'Hacienda. Une confirmation est envoyée après réception d'un acompte de trente pour cent du montant total. Le solde est à régler quinze jours avant le début de la formation. Pour les formations sur mesure S1, S2, S3, un devis détaillé est établi après entretien préalable.</w:t>
      </w:r>
    </w:p>
    <w:p xmlns:wp14="http://schemas.microsoft.com/office/word/2010/wordml" w:rsidP="49B20A3B" wp14:paraId="6974A870" wp14:textId="504C5AED">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Annulation</w:t>
      </w:r>
      <w:r w:rsidRPr="49B20A3B" w:rsidR="7EA3CA18">
        <w:rPr>
          <w:rFonts w:ascii="Segoe UI" w:hAnsi="Segoe UI" w:eastAsia="Segoe UI" w:cs="Segoe UI"/>
          <w:b w:val="0"/>
          <w:bCs w:val="0"/>
          <w:i w:val="0"/>
          <w:iCs w:val="0"/>
          <w:caps w:val="0"/>
          <w:smallCaps w:val="0"/>
          <w:noProof w:val="0"/>
          <w:sz w:val="24"/>
          <w:szCs w:val="24"/>
          <w:lang w:val="fr-FR"/>
        </w:rPr>
        <w:t xml:space="preserve"> : En cas d'annulation par le participant plus de quatorze jours avant la formation, l'acompte est remboursé intégralement. Entre quatorze et sept jours, cinquante pour cent de l'acompte est conservé. Moins de sept jours, l'acompte est conservé intégralement sauf cas de force majeure justifiée. En cas d'annulation par l'Hacienda pour des raisons indépendantes de sa volonté (intempéries majeures, problèmes sanitaires), un report est proposé ou un remboursement intégral effectué.</w:t>
      </w:r>
    </w:p>
    <w:p xmlns:wp14="http://schemas.microsoft.com/office/word/2010/wordml" w:rsidP="49B20A3B" wp14:paraId="39557BA9" wp14:textId="374E3FE6">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Hébergement</w:t>
      </w:r>
      <w:r w:rsidRPr="49B20A3B" w:rsidR="7EA3CA18">
        <w:rPr>
          <w:rFonts w:ascii="Segoe UI" w:hAnsi="Segoe UI" w:eastAsia="Segoe UI" w:cs="Segoe UI"/>
          <w:b w:val="0"/>
          <w:bCs w:val="0"/>
          <w:i w:val="0"/>
          <w:iCs w:val="0"/>
          <w:caps w:val="0"/>
          <w:smallCaps w:val="0"/>
          <w:noProof w:val="0"/>
          <w:sz w:val="24"/>
          <w:szCs w:val="24"/>
          <w:lang w:val="fr-FR"/>
        </w:rPr>
        <w:t xml:space="preserve"> : Pour les formations de plusieurs jours, l'hébergement est proposé sur place dans différentes options selon le confort souhaité : tente équipée sur plateforme en bois, yourte traditionnelle avec poêle, gîte partagé avec chambres individuelles, ou gîte privatif pour les couples ou familles. La restauration est assurée par l'Hacienda avec des produits bio et locaux, adaptés aux régimes alimentaires spécifiques signalés à l'inscription.</w:t>
      </w:r>
    </w:p>
    <w:p xmlns:wp14="http://schemas.microsoft.com/office/word/2010/wordml" w:rsidP="49B20A3B" wp14:paraId="2AA39801" wp14:textId="530D41EC">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Accessibilité</w:t>
      </w:r>
      <w:r w:rsidRPr="49B20A3B" w:rsidR="7EA3CA18">
        <w:rPr>
          <w:rFonts w:ascii="Segoe UI" w:hAnsi="Segoe UI" w:eastAsia="Segoe UI" w:cs="Segoe UI"/>
          <w:b w:val="0"/>
          <w:bCs w:val="0"/>
          <w:i w:val="0"/>
          <w:iCs w:val="0"/>
          <w:caps w:val="0"/>
          <w:smallCaps w:val="0"/>
          <w:noProof w:val="0"/>
          <w:sz w:val="24"/>
          <w:szCs w:val="24"/>
          <w:lang w:val="fr-FR"/>
        </w:rPr>
        <w:t xml:space="preserve"> : L'Hacienda s'efforce de rendre ses formations accessibles au plus grand nombre. Les bâtiments principaux sont accessibles aux personnes à mobilité réduite. Des aménagements spécifiques peuvent être étudiés sur demande pour les formations niveau Découverte. Pour les formations impliquant des manipulations techniques, un entretien préalable permet d'évaluer les possibilités d'adaptation.</w:t>
      </w:r>
    </w:p>
    <w:p xmlns:wp14="http://schemas.microsoft.com/office/word/2010/wordml" w:rsidP="49B20A3B" wp14:paraId="088FFC63" wp14:textId="112EB0AA">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Assurance</w:t>
      </w:r>
      <w:r w:rsidRPr="49B20A3B" w:rsidR="7EA3CA18">
        <w:rPr>
          <w:rFonts w:ascii="Segoe UI" w:hAnsi="Segoe UI" w:eastAsia="Segoe UI" w:cs="Segoe UI"/>
          <w:b w:val="0"/>
          <w:bCs w:val="0"/>
          <w:i w:val="0"/>
          <w:iCs w:val="0"/>
          <w:caps w:val="0"/>
          <w:smallCaps w:val="0"/>
          <w:noProof w:val="0"/>
          <w:sz w:val="24"/>
          <w:szCs w:val="24"/>
          <w:lang w:val="fr-FR"/>
        </w:rPr>
        <w:t xml:space="preserve"> : L'Hacienda est assurée en responsabilité civile pour ses activités de formation. Les participants doivent être couverts par une assurance individuelle accident pour les formations impliquant des manipulations d'animaux ou d'outils. Une assurance collective peut être souscrite par l'Hacienda sur demande pour les groupes.</w:t>
      </w:r>
    </w:p>
    <w:p xmlns:wp14="http://schemas.microsoft.com/office/word/2010/wordml" w:rsidP="49B20A3B" wp14:paraId="2793BE5C" wp14:textId="1E9EBE83">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Certifications et reconnaissance</w:t>
      </w:r>
      <w:r w:rsidRPr="49B20A3B" w:rsidR="7EA3CA18">
        <w:rPr>
          <w:rFonts w:ascii="Segoe UI" w:hAnsi="Segoe UI" w:eastAsia="Segoe UI" w:cs="Segoe UI"/>
          <w:b w:val="0"/>
          <w:bCs w:val="0"/>
          <w:i w:val="0"/>
          <w:iCs w:val="0"/>
          <w:caps w:val="0"/>
          <w:smallCaps w:val="0"/>
          <w:noProof w:val="0"/>
          <w:sz w:val="24"/>
          <w:szCs w:val="24"/>
          <w:lang w:val="fr-FR"/>
        </w:rPr>
        <w:t xml:space="preserve"> : Les attestations et certificats délivrés par l'Hacienda sont reconnus dans le réseau des acteurs de l'agroécologie et peuvent être présentés dans des dossiers de validation des acquis de l'expérience. L'Hacienda travaille à l'obtention de certifications qualité pour ses formations dans le cadre de la certification Qualiopi.</w:t>
      </w:r>
    </w:p>
    <w:p xmlns:wp14="http://schemas.microsoft.com/office/word/2010/wordml" w:rsidP="49B20A3B" wp14:paraId="0276B5FB" wp14:textId="6A4A7A06">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Suite du parcours</w:t>
      </w:r>
      <w:r w:rsidRPr="49B20A3B" w:rsidR="7EA3CA18">
        <w:rPr>
          <w:rFonts w:ascii="Segoe UI" w:hAnsi="Segoe UI" w:eastAsia="Segoe UI" w:cs="Segoe UI"/>
          <w:b w:val="0"/>
          <w:bCs w:val="0"/>
          <w:i w:val="0"/>
          <w:iCs w:val="0"/>
          <w:caps w:val="0"/>
          <w:smallCaps w:val="0"/>
          <w:noProof w:val="0"/>
          <w:sz w:val="24"/>
          <w:szCs w:val="24"/>
          <w:lang w:val="fr-FR"/>
        </w:rPr>
        <w:t xml:space="preserve"> : Les participants aux formations de niveau Découverte sont encouragés à poursuivre vers le niveau Pratique, et ainsi de suite. Un tarif préférentiel de dix pour cent est accordé aux anciens participants s'inscrivant à une formation supérieure dans les deux années suivantes. Le réseau des anciens participants est animé par des rencontres annuelles et une newsletter mensuelle.</w:t>
      </w:r>
    </w:p>
    <w:p xmlns:wp14="http://schemas.microsoft.com/office/word/2010/wordml" wp14:paraId="52E026C2" wp14:textId="36FEDA9F"/>
    <w:p xmlns:wp14="http://schemas.microsoft.com/office/word/2010/wordml" w:rsidP="49B20A3B" wp14:paraId="7B7EAE49" wp14:textId="05EB16C9">
      <w:pPr>
        <w:pStyle w:val="Heading2"/>
        <w:shd w:val="clear" w:color="auto" w:fill="FFFFFF" w:themeFill="background1"/>
        <w:spacing w:before="0" w:beforeAutospacing="off" w:after="240" w:afterAutospacing="off" w:line="420" w:lineRule="auto"/>
      </w:pPr>
      <w:r w:rsidRPr="49B20A3B" w:rsidR="7EA3CA18">
        <w:rPr>
          <w:rFonts w:ascii="Segoe UI" w:hAnsi="Segoe UI" w:eastAsia="Segoe UI" w:cs="Segoe UI"/>
          <w:b w:val="1"/>
          <w:bCs w:val="1"/>
          <w:i w:val="0"/>
          <w:iCs w:val="0"/>
          <w:caps w:val="0"/>
          <w:smallCaps w:val="0"/>
          <w:noProof w:val="0"/>
          <w:sz w:val="27"/>
          <w:szCs w:val="27"/>
          <w:lang w:val="fr-FR"/>
        </w:rPr>
        <w:t>CONTACT ET INFORMATIONS</w:t>
      </w:r>
    </w:p>
    <w:p xmlns:wp14="http://schemas.microsoft.com/office/word/2010/wordml" w:rsidP="49B20A3B" wp14:paraId="7A89B2F5" wp14:textId="6F3FB8F8">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Hacienda Esmeralda — Pôle Formation &amp; Transmission du Savoir</w:t>
      </w:r>
    </w:p>
    <w:p xmlns:wp14="http://schemas.microsoft.com/office/word/2010/wordml" w:rsidP="49B20A3B" wp14:paraId="64D18C58" wp14:textId="2BA8CD6C">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Adresse postale et accès : [à compléter selon localisation réelle]</w:t>
      </w:r>
    </w:p>
    <w:p xmlns:wp14="http://schemas.microsoft.com/office/word/2010/wordml" w:rsidP="49B20A3B" wp14:paraId="34E7ECB7" wp14:textId="4D8E138E">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Téléphone : +XX XX XX XX XX (du lundi au vendredi, 9h-12h et 14h-17h)</w:t>
      </w:r>
    </w:p>
    <w:p xmlns:wp14="http://schemas.microsoft.com/office/word/2010/wordml" w:rsidP="49B20A3B" wp14:paraId="440B91B5" wp14:textId="5FE2FA02">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 xml:space="preserve">Email : </w:t>
      </w:r>
      <w:hyperlink r:id="Rf7352ec786d4498e">
        <w:r w:rsidRPr="49B20A3B" w:rsidR="7EA3CA18">
          <w:rPr>
            <w:rStyle w:val="Hyperlink"/>
            <w:rFonts w:ascii="Segoe UI" w:hAnsi="Segoe UI" w:eastAsia="Segoe UI" w:cs="Segoe UI"/>
            <w:b w:val="0"/>
            <w:bCs w:val="0"/>
            <w:i w:val="0"/>
            <w:iCs w:val="0"/>
            <w:caps w:val="0"/>
            <w:smallCaps w:val="0"/>
            <w:strike w:val="0"/>
            <w:dstrike w:val="0"/>
            <w:noProof w:val="0"/>
            <w:color w:val="1783FF"/>
            <w:sz w:val="24"/>
            <w:szCs w:val="24"/>
            <w:u w:val="none"/>
            <w:lang w:val="fr-FR"/>
          </w:rPr>
          <w:t>formation@hacienda-esmeralda.org</w:t>
        </w:r>
      </w:hyperlink>
    </w:p>
    <w:p xmlns:wp14="http://schemas.microsoft.com/office/word/2010/wordml" w:rsidP="49B20A3B" wp14:paraId="6068C040" wp14:textId="6C3E2D5F">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 xml:space="preserve">Site internet : </w:t>
      </w:r>
      <w:hyperlink r:id="Rcc75d60ec88c48c6">
        <w:r w:rsidRPr="49B20A3B" w:rsidR="7EA3CA18">
          <w:rPr>
            <w:rStyle w:val="Hyperlink"/>
            <w:rFonts w:ascii="Segoe UI" w:hAnsi="Segoe UI" w:eastAsia="Segoe UI" w:cs="Segoe UI"/>
            <w:b w:val="0"/>
            <w:bCs w:val="0"/>
            <w:i w:val="0"/>
            <w:iCs w:val="0"/>
            <w:caps w:val="0"/>
            <w:smallCaps w:val="0"/>
            <w:strike w:val="0"/>
            <w:dstrike w:val="0"/>
            <w:noProof w:val="0"/>
            <w:color w:val="1783FF"/>
            <w:sz w:val="24"/>
            <w:szCs w:val="24"/>
            <w:u w:val="none"/>
            <w:lang w:val="fr-FR"/>
          </w:rPr>
          <w:t>www.hacienda-esmeralda.org/formations</w:t>
        </w:r>
      </w:hyperlink>
    </w:p>
    <w:p xmlns:wp14="http://schemas.microsoft.com/office/word/2010/wordml" w:rsidP="49B20A3B" wp14:paraId="1DA69302" wp14:textId="45716326">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0"/>
          <w:bCs w:val="0"/>
          <w:i w:val="0"/>
          <w:iCs w:val="0"/>
          <w:caps w:val="0"/>
          <w:smallCaps w:val="0"/>
          <w:noProof w:val="0"/>
          <w:sz w:val="24"/>
          <w:szCs w:val="24"/>
          <w:lang w:val="fr-FR"/>
        </w:rPr>
        <w:t>Réseaux sociaux : [liens vers pages Facebook, Instagram, LinkedIn]</w:t>
      </w:r>
    </w:p>
    <w:p xmlns:wp14="http://schemas.microsoft.com/office/word/2010/wordml" w:rsidP="49B20A3B" wp14:paraId="55CFB993" wp14:textId="7EAB1648">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Demande de documentation</w:t>
      </w:r>
      <w:r w:rsidRPr="49B20A3B" w:rsidR="7EA3CA18">
        <w:rPr>
          <w:rFonts w:ascii="Segoe UI" w:hAnsi="Segoe UI" w:eastAsia="Segoe UI" w:cs="Segoe UI"/>
          <w:b w:val="0"/>
          <w:bCs w:val="0"/>
          <w:i w:val="0"/>
          <w:iCs w:val="0"/>
          <w:caps w:val="0"/>
          <w:smallCaps w:val="0"/>
          <w:noProof w:val="0"/>
          <w:sz w:val="24"/>
          <w:szCs w:val="24"/>
          <w:lang w:val="fr-FR"/>
        </w:rPr>
        <w:t xml:space="preserve"> : Un catalogue papier complet peut être envoyé sur simple demande. Des fiches individuelles par formation sont téléchargeables sur le site.</w:t>
      </w:r>
    </w:p>
    <w:p xmlns:wp14="http://schemas.microsoft.com/office/word/2010/wordml" w:rsidP="49B20A3B" wp14:paraId="7202A59E" wp14:textId="3ABB0918">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Visite préalable</w:t>
      </w:r>
      <w:r w:rsidRPr="49B20A3B" w:rsidR="7EA3CA18">
        <w:rPr>
          <w:rFonts w:ascii="Segoe UI" w:hAnsi="Segoe UI" w:eastAsia="Segoe UI" w:cs="Segoe UI"/>
          <w:b w:val="0"/>
          <w:bCs w:val="0"/>
          <w:i w:val="0"/>
          <w:iCs w:val="0"/>
          <w:caps w:val="0"/>
          <w:smallCaps w:val="0"/>
          <w:noProof w:val="0"/>
          <w:sz w:val="24"/>
          <w:szCs w:val="24"/>
          <w:lang w:val="fr-FR"/>
        </w:rPr>
        <w:t xml:space="preserve"> : Les porteurs de projet pour les formations longues sont invités à une journée découverte gratuite avant l'inscription définitive, pour s'assurer de l'adéquation entre leurs attentes et l'offre de l'Hacienda.</w:t>
      </w:r>
    </w:p>
    <w:p xmlns:wp14="http://schemas.microsoft.com/office/word/2010/wordml" w:rsidP="49B20A3B" wp14:paraId="0388E693" wp14:textId="6AD25A8B">
      <w:pPr>
        <w:shd w:val="clear" w:color="auto" w:fill="FFFFFF" w:themeFill="background1"/>
        <w:spacing w:before="0" w:beforeAutospacing="off" w:after="240" w:afterAutospacing="off" w:line="390" w:lineRule="auto"/>
      </w:pPr>
      <w:r w:rsidRPr="49B20A3B" w:rsidR="7EA3CA18">
        <w:rPr>
          <w:rFonts w:ascii="Segoe UI" w:hAnsi="Segoe UI" w:eastAsia="Segoe UI" w:cs="Segoe UI"/>
          <w:b w:val="1"/>
          <w:bCs w:val="1"/>
          <w:i w:val="0"/>
          <w:iCs w:val="0"/>
          <w:caps w:val="0"/>
          <w:smallCaps w:val="0"/>
          <w:noProof w:val="0"/>
          <w:sz w:val="24"/>
          <w:szCs w:val="24"/>
          <w:lang w:val="fr-FR"/>
        </w:rPr>
        <w:t>Partenariats</w:t>
      </w:r>
      <w:r w:rsidRPr="49B20A3B" w:rsidR="7EA3CA18">
        <w:rPr>
          <w:rFonts w:ascii="Segoe UI" w:hAnsi="Segoe UI" w:eastAsia="Segoe UI" w:cs="Segoe UI"/>
          <w:b w:val="0"/>
          <w:bCs w:val="0"/>
          <w:i w:val="0"/>
          <w:iCs w:val="0"/>
          <w:caps w:val="0"/>
          <w:smallCaps w:val="0"/>
          <w:noProof w:val="0"/>
          <w:sz w:val="24"/>
          <w:szCs w:val="24"/>
          <w:lang w:val="fr-FR"/>
        </w:rPr>
        <w:t xml:space="preserve"> : L'Hacienda développe des partenariats avec les Chambres d'agriculture, les OPCO, les régions, les associations de développement rural, et les établissements d'enseignement agricole. N'hésitez pas à nous contacter pour explorer des modalités de co-financement ou de co-construction de formations.</w:t>
      </w:r>
    </w:p>
    <w:p xmlns:wp14="http://schemas.microsoft.com/office/word/2010/wordml" wp14:paraId="49A83768" wp14:textId="76A5432F"/>
    <w:p xmlns:wp14="http://schemas.microsoft.com/office/word/2010/wordml" w:rsidP="49B20A3B" wp14:paraId="57A3F5FD" wp14:textId="6E9BB361">
      <w:pPr>
        <w:shd w:val="clear" w:color="auto" w:fill="FFFFFF" w:themeFill="background1"/>
        <w:spacing w:before="0" w:beforeAutospacing="off" w:after="0" w:afterAutospacing="off" w:line="390" w:lineRule="auto"/>
      </w:pPr>
      <w:r w:rsidRPr="49B20A3B" w:rsidR="7EA3CA18">
        <w:rPr>
          <w:rFonts w:ascii="Segoe UI" w:hAnsi="Segoe UI" w:eastAsia="Segoe UI" w:cs="Segoe UI"/>
          <w:b w:val="0"/>
          <w:bCs w:val="0"/>
          <w:i w:val="1"/>
          <w:iCs w:val="1"/>
          <w:caps w:val="0"/>
          <w:smallCaps w:val="0"/>
          <w:noProof w:val="0"/>
          <w:sz w:val="24"/>
          <w:szCs w:val="24"/>
          <w:lang w:val="fr-FR"/>
        </w:rPr>
        <w:t>« Apprendre à l'Hacienda, c'est comprendre que l'agriculture peut nourrir le monde sans épuiser la Terre. C'est repartir avec des compétences concrètes, une vision systémique, et l'envie de contribuer à la transition agroécologique, où que vous vous installiez. »</w:t>
      </w:r>
    </w:p>
    <w:p xmlns:wp14="http://schemas.microsoft.com/office/word/2010/wordml" w:rsidP="49B20A3B" wp14:paraId="05190FCB" wp14:textId="08975298">
      <w:pPr>
        <w:pStyle w:val="Normal"/>
        <w:rPr>
          <w:rFonts w:ascii="Aptos" w:hAnsi="Aptos" w:eastAsia="Aptos"/>
          <w:b w:val="1"/>
          <w:bCs w:val="1"/>
          <w:i w:val="0"/>
          <w:iCs w:val="0"/>
          <w:caps w:val="0"/>
          <w:smallCaps w:val="0"/>
          <w:noProof w:val="0"/>
          <w:sz w:val="24"/>
          <w:szCs w:val="24"/>
          <w:lang w:val="fr-FR"/>
        </w:rPr>
      </w:pPr>
    </w:p>
    <w:p xmlns:wp14="http://schemas.microsoft.com/office/word/2010/wordml" w:rsidP="49B20A3B" wp14:paraId="1B73251A" wp14:textId="69ADE163">
      <w:pPr>
        <w:pStyle w:val="Normal"/>
        <w:rPr>
          <w:rFonts w:ascii="Aptos" w:hAnsi="Aptos" w:eastAsia="Aptos"/>
          <w:b w:val="1"/>
          <w:bCs w:val="1"/>
          <w:i w:val="0"/>
          <w:iCs w:val="0"/>
          <w:caps w:val="0"/>
          <w:smallCaps w:val="0"/>
          <w:noProof w:val="0"/>
          <w:sz w:val="24"/>
          <w:szCs w:val="24"/>
          <w:lang w:val="fr-FR"/>
        </w:rPr>
      </w:pPr>
    </w:p>
    <w:p xmlns:wp14="http://schemas.microsoft.com/office/word/2010/wordml" w:rsidP="49B20A3B" wp14:paraId="4D6763E0" wp14:textId="6FAD537D">
      <w:pPr>
        <w:pStyle w:val="Normal"/>
        <w:rPr>
          <w:rFonts w:ascii="Aptos" w:hAnsi="Aptos" w:eastAsia="Aptos"/>
          <w:b w:val="1"/>
          <w:bCs w:val="1"/>
          <w:i w:val="0"/>
          <w:iCs w:val="0"/>
          <w:caps w:val="0"/>
          <w:smallCaps w:val="0"/>
          <w:noProof w:val="0"/>
          <w:sz w:val="24"/>
          <w:szCs w:val="24"/>
          <w:lang w:val="fr-FR"/>
        </w:rPr>
      </w:pPr>
    </w:p>
    <w:p xmlns:wp14="http://schemas.microsoft.com/office/word/2010/wordml" w:rsidP="49B20A3B" wp14:paraId="4035EB61" wp14:textId="464DEB80">
      <w:pPr>
        <w:pStyle w:val="Normal"/>
        <w:rPr>
          <w:rFonts w:ascii="Aptos" w:hAnsi="Aptos" w:eastAsia="Aptos"/>
          <w:b w:val="1"/>
          <w:bCs w:val="1"/>
          <w:i w:val="0"/>
          <w:iCs w:val="0"/>
          <w:caps w:val="0"/>
          <w:smallCaps w:val="0"/>
          <w:noProof w:val="0"/>
          <w:sz w:val="24"/>
          <w:szCs w:val="24"/>
          <w:lang w:val="fr-FR"/>
        </w:rPr>
      </w:pPr>
    </w:p>
    <w:p xmlns:wp14="http://schemas.microsoft.com/office/word/2010/wordml" w:rsidP="49B20A3B" wp14:paraId="067C6E84" wp14:textId="345FCBB8">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Catalogue de Formations — Hacienda Esmeralda</w:t>
      </w:r>
    </w:p>
    <w:p xmlns:wp14="http://schemas.microsoft.com/office/word/2010/wordml" w:rsidP="49B20A3B" wp14:paraId="0F60508B" wp14:textId="49A1B500">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Centre de Savoir Vivant — Modèles Agroécologiques Circulaires</w:t>
      </w:r>
    </w:p>
    <w:p xmlns:wp14="http://schemas.microsoft.com/office/word/2010/wordml" w:rsidP="49B20A3B" wp14:paraId="3E3109CB" wp14:textId="4CE1E64F">
      <w:pPr>
        <w:rPr>
          <w:rFonts w:ascii="Aptos" w:hAnsi="Aptos" w:eastAsia="Aptos"/>
          <w:sz w:val="24"/>
          <w:szCs w:val="24"/>
        </w:rPr>
      </w:pPr>
    </w:p>
    <w:p xmlns:wp14="http://schemas.microsoft.com/office/word/2010/wordml" w:rsidP="49B20A3B" wp14:paraId="08DAAF61" wp14:textId="74DE7C77">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Présentation de l'offre</w:t>
      </w:r>
    </w:p>
    <w:p xmlns:wp14="http://schemas.microsoft.com/office/word/2010/wordml" w:rsidP="49B20A3B" wp14:paraId="663BE2BA" wp14:textId="7AEF5D41">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539"/>
        <w:gridCol w:w="7200"/>
      </w:tblGrid>
      <w:tr w:rsidR="49B20A3B" w:rsidTr="49B20A3B" w14:paraId="26BABA75">
        <w:trPr>
          <w:trHeight w:val="300"/>
        </w:trPr>
        <w:tc>
          <w:tcPr>
            <w:tcW w:w="153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0BD2EB2" w14:textId="23011E16">
            <w:pPr>
              <w:rPr>
                <w:rFonts w:ascii="Aptos" w:hAnsi="Aptos" w:eastAsia="Aptos"/>
                <w:b w:val="1"/>
                <w:bCs w:val="1"/>
                <w:sz w:val="24"/>
                <w:szCs w:val="24"/>
              </w:rPr>
            </w:pPr>
            <w:r w:rsidRPr="49B20A3B" w:rsidR="49B20A3B">
              <w:rPr>
                <w:rFonts w:ascii="Aptos" w:hAnsi="Aptos" w:eastAsia="Aptos"/>
                <w:b w:val="1"/>
                <w:bCs w:val="1"/>
                <w:sz w:val="24"/>
                <w:szCs w:val="24"/>
              </w:rPr>
              <w:t>Caractéristique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4A29542" w14:textId="57EAB6C7">
            <w:pPr>
              <w:rPr>
                <w:rFonts w:ascii="Aptos" w:hAnsi="Aptos" w:eastAsia="Aptos"/>
                <w:b w:val="1"/>
                <w:bCs w:val="1"/>
                <w:sz w:val="24"/>
                <w:szCs w:val="24"/>
              </w:rPr>
            </w:pPr>
            <w:r w:rsidRPr="49B20A3B" w:rsidR="49B20A3B">
              <w:rPr>
                <w:rFonts w:ascii="Aptos" w:hAnsi="Aptos" w:eastAsia="Aptos"/>
                <w:b w:val="1"/>
                <w:bCs w:val="1"/>
                <w:sz w:val="24"/>
                <w:szCs w:val="24"/>
              </w:rPr>
              <w:t>Détail</w:t>
            </w:r>
          </w:p>
        </w:tc>
      </w:tr>
      <w:tr w:rsidR="49B20A3B" w:rsidTr="49B20A3B" w14:paraId="2EB562F2">
        <w:trPr>
          <w:trHeight w:val="300"/>
        </w:trPr>
        <w:tc>
          <w:tcPr>
            <w:tcW w:w="153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D5E9CBA" w14:textId="02553894">
            <w:pPr>
              <w:rPr>
                <w:rFonts w:ascii="Aptos" w:hAnsi="Aptos" w:eastAsia="Aptos"/>
                <w:b w:val="1"/>
                <w:bCs w:val="1"/>
                <w:sz w:val="24"/>
                <w:szCs w:val="24"/>
              </w:rPr>
            </w:pPr>
            <w:r w:rsidRPr="49B20A3B" w:rsidR="49B20A3B">
              <w:rPr>
                <w:rFonts w:ascii="Aptos" w:hAnsi="Aptos" w:eastAsia="Aptos"/>
                <w:b w:val="1"/>
                <w:bCs w:val="1"/>
                <w:sz w:val="24"/>
                <w:szCs w:val="24"/>
              </w:rPr>
              <w:t>Lieu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AE50CC8" w14:textId="49F7F6DD">
            <w:pPr>
              <w:rPr>
                <w:rFonts w:ascii="Aptos" w:hAnsi="Aptos" w:eastAsia="Aptos"/>
                <w:sz w:val="24"/>
                <w:szCs w:val="24"/>
              </w:rPr>
            </w:pPr>
            <w:r w:rsidRPr="49B20A3B" w:rsidR="49B20A3B">
              <w:rPr>
                <w:rFonts w:ascii="Aptos" w:hAnsi="Aptos" w:eastAsia="Aptos"/>
                <w:sz w:val="24"/>
                <w:szCs w:val="24"/>
              </w:rPr>
              <w:t>Hacienda Esmeralda — ferme-école en système circulaire</w:t>
            </w:r>
          </w:p>
        </w:tc>
      </w:tr>
      <w:tr w:rsidR="49B20A3B" w:rsidTr="49B20A3B" w14:paraId="2345E743">
        <w:trPr>
          <w:trHeight w:val="300"/>
        </w:trPr>
        <w:tc>
          <w:tcPr>
            <w:tcW w:w="153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4CB8C1D" w14:textId="37E971FC">
            <w:pPr>
              <w:rPr>
                <w:rFonts w:ascii="Aptos" w:hAnsi="Aptos" w:eastAsia="Aptos"/>
                <w:b w:val="1"/>
                <w:bCs w:val="1"/>
                <w:sz w:val="24"/>
                <w:szCs w:val="24"/>
              </w:rPr>
            </w:pPr>
            <w:r w:rsidRPr="49B20A3B" w:rsidR="49B20A3B">
              <w:rPr>
                <w:rFonts w:ascii="Aptos" w:hAnsi="Aptos" w:eastAsia="Aptos"/>
                <w:b w:val="1"/>
                <w:bCs w:val="1"/>
                <w:sz w:val="24"/>
                <w:szCs w:val="24"/>
              </w:rPr>
              <w:t>Approche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48ADD18" w14:textId="1E423159">
            <w:pPr>
              <w:rPr>
                <w:rFonts w:ascii="Aptos" w:hAnsi="Aptos" w:eastAsia="Aptos"/>
                <w:sz w:val="24"/>
                <w:szCs w:val="24"/>
              </w:rPr>
            </w:pPr>
            <w:r w:rsidRPr="49B20A3B" w:rsidR="49B20A3B">
              <w:rPr>
                <w:rFonts w:ascii="Aptos" w:hAnsi="Aptos" w:eastAsia="Aptos"/>
                <w:sz w:val="24"/>
                <w:szCs w:val="24"/>
              </w:rPr>
              <w:t>70% pratique terrain + 30% théorie</w:t>
            </w:r>
          </w:p>
        </w:tc>
      </w:tr>
      <w:tr w:rsidR="49B20A3B" w:rsidTr="49B20A3B" w14:paraId="7E2592D1">
        <w:trPr>
          <w:trHeight w:val="300"/>
        </w:trPr>
        <w:tc>
          <w:tcPr>
            <w:tcW w:w="153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3F54F4C" w14:textId="3E135494">
            <w:pPr>
              <w:rPr>
                <w:rFonts w:ascii="Aptos" w:hAnsi="Aptos" w:eastAsia="Aptos"/>
                <w:b w:val="1"/>
                <w:bCs w:val="1"/>
                <w:sz w:val="24"/>
                <w:szCs w:val="24"/>
              </w:rPr>
            </w:pPr>
            <w:r w:rsidRPr="49B20A3B" w:rsidR="49B20A3B">
              <w:rPr>
                <w:rFonts w:ascii="Aptos" w:hAnsi="Aptos" w:eastAsia="Aptos"/>
                <w:b w:val="1"/>
                <w:bCs w:val="1"/>
                <w:sz w:val="24"/>
                <w:szCs w:val="24"/>
              </w:rPr>
              <w:t>Publics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3258B07" w14:textId="35818847">
            <w:pPr>
              <w:rPr>
                <w:rFonts w:ascii="Aptos" w:hAnsi="Aptos" w:eastAsia="Aptos"/>
                <w:sz w:val="24"/>
                <w:szCs w:val="24"/>
              </w:rPr>
            </w:pPr>
            <w:r w:rsidRPr="49B20A3B" w:rsidR="49B20A3B">
              <w:rPr>
                <w:rFonts w:ascii="Aptos" w:hAnsi="Aptos" w:eastAsia="Aptos"/>
                <w:sz w:val="24"/>
                <w:szCs w:val="24"/>
              </w:rPr>
              <w:t>Particuliers, agriculteurs, entrepreneurs, institutions</w:t>
            </w:r>
          </w:p>
        </w:tc>
      </w:tr>
      <w:tr w:rsidR="49B20A3B" w:rsidTr="49B20A3B" w14:paraId="3CE89034">
        <w:trPr>
          <w:trHeight w:val="300"/>
        </w:trPr>
        <w:tc>
          <w:tcPr>
            <w:tcW w:w="153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5ACF168" w14:textId="78061530">
            <w:pPr>
              <w:rPr>
                <w:rFonts w:ascii="Aptos" w:hAnsi="Aptos" w:eastAsia="Aptos"/>
                <w:b w:val="1"/>
                <w:bCs w:val="1"/>
                <w:sz w:val="24"/>
                <w:szCs w:val="24"/>
              </w:rPr>
            </w:pPr>
            <w:r w:rsidRPr="49B20A3B" w:rsidR="49B20A3B">
              <w:rPr>
                <w:rFonts w:ascii="Aptos" w:hAnsi="Aptos" w:eastAsia="Aptos"/>
                <w:b w:val="1"/>
                <w:bCs w:val="1"/>
                <w:sz w:val="24"/>
                <w:szCs w:val="24"/>
              </w:rPr>
              <w:t>Formats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D321633" w14:textId="5721AC5A">
            <w:pPr>
              <w:rPr>
                <w:rFonts w:ascii="Aptos" w:hAnsi="Aptos" w:eastAsia="Aptos"/>
                <w:sz w:val="24"/>
                <w:szCs w:val="24"/>
              </w:rPr>
            </w:pPr>
            <w:r w:rsidRPr="49B20A3B" w:rsidR="49B20A3B">
              <w:rPr>
                <w:rFonts w:ascii="Aptos" w:hAnsi="Aptos" w:eastAsia="Aptos"/>
                <w:sz w:val="24"/>
                <w:szCs w:val="24"/>
              </w:rPr>
              <w:t>Ateliers découverte (1/2j) → Immersions (1-5j) → Accompagnement (sur mesure)</w:t>
            </w:r>
          </w:p>
        </w:tc>
      </w:tr>
      <w:tr w:rsidR="49B20A3B" w:rsidTr="49B20A3B" w14:paraId="747EC38C">
        <w:trPr>
          <w:trHeight w:val="300"/>
        </w:trPr>
        <w:tc>
          <w:tcPr>
            <w:tcW w:w="153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CB0DAE9" w14:textId="44B60974">
            <w:pPr>
              <w:rPr>
                <w:rFonts w:ascii="Aptos" w:hAnsi="Aptos" w:eastAsia="Aptos"/>
                <w:b w:val="1"/>
                <w:bCs w:val="1"/>
                <w:sz w:val="24"/>
                <w:szCs w:val="24"/>
              </w:rPr>
            </w:pPr>
            <w:r w:rsidRPr="49B20A3B" w:rsidR="49B20A3B">
              <w:rPr>
                <w:rFonts w:ascii="Aptos" w:hAnsi="Aptos" w:eastAsia="Aptos"/>
                <w:b w:val="1"/>
                <w:bCs w:val="1"/>
                <w:sz w:val="24"/>
                <w:szCs w:val="24"/>
              </w:rPr>
              <w:t>Saisonnalité</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A1602C7" w14:textId="560D0F06">
            <w:pPr>
              <w:rPr>
                <w:rFonts w:ascii="Aptos" w:hAnsi="Aptos" w:eastAsia="Aptos"/>
                <w:sz w:val="24"/>
                <w:szCs w:val="24"/>
              </w:rPr>
            </w:pPr>
            <w:r w:rsidRPr="49B20A3B" w:rsidR="49B20A3B">
              <w:rPr>
                <w:rFonts w:ascii="Aptos" w:hAnsi="Aptos" w:eastAsia="Aptos"/>
                <w:sz w:val="24"/>
                <w:szCs w:val="24"/>
              </w:rPr>
              <w:t>Toute l'année avec modules adaptés aux cycles agricoles</w:t>
            </w:r>
          </w:p>
        </w:tc>
      </w:tr>
    </w:tbl>
    <w:p xmlns:wp14="http://schemas.microsoft.com/office/word/2010/wordml" w:rsidP="49B20A3B" wp14:paraId="62161584" wp14:textId="0D030BFE">
      <w:pPr>
        <w:rPr>
          <w:rFonts w:ascii="Aptos" w:hAnsi="Aptos" w:eastAsia="Aptos"/>
          <w:sz w:val="24"/>
          <w:szCs w:val="24"/>
        </w:rPr>
      </w:pPr>
    </w:p>
    <w:p xmlns:wp14="http://schemas.microsoft.com/office/word/2010/wordml" w:rsidP="49B20A3B" wp14:paraId="2A962044" wp14:textId="6363CFB5">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OFFRES PAR NIVEAU</w:t>
      </w:r>
    </w:p>
    <w:p xmlns:wp14="http://schemas.microsoft.com/office/word/2010/wordml" w:rsidP="49B20A3B" wp14:paraId="682019DA" wp14:textId="7C7E4BF0">
      <w:pPr>
        <w:rPr>
          <w:rFonts w:ascii="Aptos" w:hAnsi="Aptos" w:eastAsia="Aptos"/>
          <w:sz w:val="24"/>
          <w:szCs w:val="24"/>
        </w:rPr>
      </w:pPr>
    </w:p>
    <w:p xmlns:wp14="http://schemas.microsoft.com/office/word/2010/wordml" w:rsidP="49B20A3B" wp14:paraId="5BA28F71" wp14:textId="41A99634">
      <w:pPr>
        <w:pStyle w:val="Normal"/>
        <w:rPr>
          <w:rFonts w:ascii="Aptos" w:hAnsi="Aptos" w:eastAsia="Aptos"/>
          <w:b w:val="1"/>
          <w:bCs w:val="1"/>
          <w:i w:val="1"/>
          <w:iCs w:val="1"/>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xml:space="preserve">🌱 NIVEAU 1 : DÉCOUVERTE </w:t>
      </w:r>
      <w:r w:rsidRPr="49B20A3B" w:rsidR="205E676C">
        <w:rPr>
          <w:rFonts w:ascii="Aptos" w:hAnsi="Aptos" w:eastAsia="Aptos"/>
          <w:b w:val="1"/>
          <w:bCs w:val="1"/>
          <w:i w:val="1"/>
          <w:iCs w:val="1"/>
          <w:caps w:val="0"/>
          <w:smallCaps w:val="0"/>
          <w:noProof w:val="0"/>
          <w:sz w:val="24"/>
          <w:szCs w:val="24"/>
          <w:lang w:val="fr-FR"/>
        </w:rPr>
        <w:t>(Initiation, sensibilisation)</w:t>
      </w:r>
    </w:p>
    <w:p xmlns:wp14="http://schemas.microsoft.com/office/word/2010/wordml" w:rsidP="49B20A3B" wp14:paraId="3F039A3E" wp14:textId="3B908788">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D1 — L'Hacienda en 1/2 journée : Voyage au cœur d'un écosystème vivant</w:t>
      </w:r>
    </w:p>
    <w:p xmlns:wp14="http://schemas.microsoft.com/office/word/2010/wordml" w:rsidP="49B20A3B" wp14:paraId="3708593C" wp14:textId="47035129">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3B353C9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074960E3" w14:textId="18ECED4C"/>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099F25DE" w14:textId="60A7ADF4"/>
        </w:tc>
      </w:tr>
      <w:tr w:rsidR="49B20A3B" w:rsidTr="49B20A3B" w14:paraId="4DDE47B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E95A4FC" w14:textId="69885AEF">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78B37E3" w14:textId="1AED6302">
            <w:pPr>
              <w:rPr>
                <w:rFonts w:ascii="Aptos" w:hAnsi="Aptos" w:eastAsia="Aptos"/>
                <w:sz w:val="24"/>
                <w:szCs w:val="24"/>
              </w:rPr>
            </w:pPr>
            <w:r w:rsidRPr="49B20A3B" w:rsidR="49B20A3B">
              <w:rPr>
                <w:rFonts w:ascii="Aptos" w:hAnsi="Aptos" w:eastAsia="Aptos"/>
                <w:sz w:val="24"/>
                <w:szCs w:val="24"/>
              </w:rPr>
              <w:t>4 heures (matin ou après-midi)</w:t>
            </w:r>
          </w:p>
        </w:tc>
      </w:tr>
      <w:tr w:rsidR="49B20A3B" w:rsidTr="49B20A3B" w14:paraId="04E3812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70A4E07" w14:textId="5B9F67F4">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D39881B" w14:textId="635AE752">
            <w:pPr>
              <w:rPr>
                <w:rFonts w:ascii="Aptos" w:hAnsi="Aptos" w:eastAsia="Aptos"/>
                <w:sz w:val="24"/>
                <w:szCs w:val="24"/>
              </w:rPr>
            </w:pPr>
            <w:r w:rsidRPr="49B20A3B" w:rsidR="49B20A3B">
              <w:rPr>
                <w:rFonts w:ascii="Aptos" w:hAnsi="Aptos" w:eastAsia="Aptos"/>
                <w:sz w:val="24"/>
                <w:szCs w:val="24"/>
              </w:rPr>
              <w:t>Grand public, familles, scolaires, curieux</w:t>
            </w:r>
          </w:p>
        </w:tc>
      </w:tr>
      <w:tr w:rsidR="49B20A3B" w:rsidTr="49B20A3B" w14:paraId="506BDAD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2A986F1" w14:textId="6581E605">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2A95BFC" w14:textId="1EE37AC6">
            <w:pPr>
              <w:rPr>
                <w:rFonts w:ascii="Aptos" w:hAnsi="Aptos" w:eastAsia="Aptos"/>
                <w:sz w:val="24"/>
                <w:szCs w:val="24"/>
              </w:rPr>
            </w:pPr>
            <w:r w:rsidRPr="49B20A3B" w:rsidR="49B20A3B">
              <w:rPr>
                <w:rFonts w:ascii="Aptos" w:hAnsi="Aptos" w:eastAsia="Aptos"/>
                <w:sz w:val="24"/>
                <w:szCs w:val="24"/>
              </w:rPr>
              <w:t>Parcours découverte des 6 pôles — compréhension des flux circulaires — dégustation des produits</w:t>
            </w:r>
          </w:p>
        </w:tc>
      </w:tr>
      <w:tr w:rsidR="49B20A3B" w:rsidTr="49B20A3B" w14:paraId="6FD615B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DA3050C" w14:textId="3323D3D4">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10F3C66" w14:textId="4747A42C">
            <w:pPr>
              <w:rPr>
                <w:rFonts w:ascii="Aptos" w:hAnsi="Aptos" w:eastAsia="Aptos"/>
                <w:sz w:val="24"/>
                <w:szCs w:val="24"/>
              </w:rPr>
            </w:pPr>
            <w:r w:rsidRPr="49B20A3B" w:rsidR="49B20A3B">
              <w:rPr>
                <w:rFonts w:ascii="Aptos" w:hAnsi="Aptos" w:eastAsia="Aptos"/>
                <w:sz w:val="24"/>
                <w:szCs w:val="24"/>
              </w:rPr>
              <w:t>Visite guidée interactive + atelier participatif au choix (cueillette, nourrissage, dégustation)</w:t>
            </w:r>
          </w:p>
        </w:tc>
      </w:tr>
      <w:tr w:rsidR="49B20A3B" w:rsidTr="49B20A3B" w14:paraId="419D4F45">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D76B6E7" w14:textId="410069A2">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56A10B5" w14:textId="7845C3C9">
            <w:pPr>
              <w:rPr>
                <w:rFonts w:ascii="Aptos" w:hAnsi="Aptos" w:eastAsia="Aptos"/>
                <w:sz w:val="24"/>
                <w:szCs w:val="24"/>
              </w:rPr>
            </w:pPr>
            <w:r w:rsidRPr="49B20A3B" w:rsidR="49B20A3B">
              <w:rPr>
                <w:rFonts w:ascii="Aptos" w:hAnsi="Aptos" w:eastAsia="Aptos"/>
                <w:sz w:val="24"/>
                <w:szCs w:val="24"/>
              </w:rPr>
              <w:t>35€ / personne — 60€ / famille (2 adultes + enfants)</w:t>
            </w:r>
          </w:p>
        </w:tc>
      </w:tr>
      <w:tr w:rsidR="49B20A3B" w:rsidTr="49B20A3B" w14:paraId="560213F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CC5FFCF" w14:textId="183976DC">
            <w:pPr>
              <w:rPr>
                <w:rFonts w:ascii="Aptos" w:hAnsi="Aptos" w:eastAsia="Aptos"/>
                <w:b w:val="1"/>
                <w:bCs w:val="1"/>
                <w:sz w:val="24"/>
                <w:szCs w:val="24"/>
              </w:rPr>
            </w:pPr>
            <w:r w:rsidRPr="49B20A3B" w:rsidR="49B20A3B">
              <w:rPr>
                <w:rFonts w:ascii="Aptos" w:hAnsi="Aptos" w:eastAsia="Aptos"/>
                <w:b w:val="1"/>
                <w:bCs w:val="1"/>
                <w:sz w:val="24"/>
                <w:szCs w:val="24"/>
              </w:rPr>
              <w:t>Capacité</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722A91D" w14:textId="03548C7B">
            <w:pPr>
              <w:rPr>
                <w:rFonts w:ascii="Aptos" w:hAnsi="Aptos" w:eastAsia="Aptos"/>
                <w:sz w:val="24"/>
                <w:szCs w:val="24"/>
              </w:rPr>
            </w:pPr>
            <w:r w:rsidRPr="49B20A3B" w:rsidR="49B20A3B">
              <w:rPr>
                <w:rFonts w:ascii="Aptos" w:hAnsi="Aptos" w:eastAsia="Aptos"/>
                <w:sz w:val="24"/>
                <w:szCs w:val="24"/>
              </w:rPr>
              <w:t>15 personnes max.</w:t>
            </w:r>
          </w:p>
        </w:tc>
      </w:tr>
    </w:tbl>
    <w:p xmlns:wp14="http://schemas.microsoft.com/office/word/2010/wordml" w:rsidP="49B20A3B" wp14:paraId="423125DA" wp14:textId="7C2DF384">
      <w:pPr>
        <w:rPr>
          <w:rFonts w:ascii="Aptos" w:hAnsi="Aptos" w:eastAsia="Aptos"/>
          <w:sz w:val="24"/>
          <w:szCs w:val="24"/>
        </w:rPr>
      </w:pPr>
    </w:p>
    <w:p xmlns:wp14="http://schemas.microsoft.com/office/word/2010/wordml" w:rsidP="49B20A3B" wp14:paraId="4C6272CF" wp14:textId="78C59889">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D2 — Poules &amp; Compagnie : Adopter 3 poules dans son jardin</w:t>
      </w:r>
    </w:p>
    <w:p xmlns:wp14="http://schemas.microsoft.com/office/word/2010/wordml" w:rsidP="49B20A3B" wp14:paraId="37C1868E" wp14:textId="1CEF3094">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55F62F78">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2A14D8DA" w14:textId="289EBC78"/>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6927D612" w14:textId="67B96912"/>
        </w:tc>
      </w:tr>
      <w:tr w:rsidR="49B20A3B" w:rsidTr="49B20A3B" w14:paraId="23D4C9F3">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DB0A8C5" w14:textId="15E0C30E">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251E06E" w14:textId="30335319">
            <w:pPr>
              <w:rPr>
                <w:rFonts w:ascii="Aptos" w:hAnsi="Aptos" w:eastAsia="Aptos"/>
                <w:sz w:val="24"/>
                <w:szCs w:val="24"/>
              </w:rPr>
            </w:pPr>
            <w:r w:rsidRPr="49B20A3B" w:rsidR="49B20A3B">
              <w:rPr>
                <w:rFonts w:ascii="Aptos" w:hAnsi="Aptos" w:eastAsia="Aptos"/>
                <w:sz w:val="24"/>
                <w:szCs w:val="24"/>
              </w:rPr>
              <w:t>1 journée (6h)</w:t>
            </w:r>
          </w:p>
        </w:tc>
      </w:tr>
      <w:tr w:rsidR="49B20A3B" w:rsidTr="49B20A3B" w14:paraId="5DCC49E0">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381318C" w14:textId="3C20F25B">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144A05D" w14:textId="5BB1062A">
            <w:pPr>
              <w:rPr>
                <w:rFonts w:ascii="Aptos" w:hAnsi="Aptos" w:eastAsia="Aptos"/>
                <w:sz w:val="24"/>
                <w:szCs w:val="24"/>
              </w:rPr>
            </w:pPr>
            <w:r w:rsidRPr="49B20A3B" w:rsidR="49B20A3B">
              <w:rPr>
                <w:rFonts w:ascii="Aptos" w:hAnsi="Aptos" w:eastAsia="Aptos"/>
                <w:sz w:val="24"/>
                <w:szCs w:val="24"/>
              </w:rPr>
              <w:t>Particuliers, jardiniers amateurs, écoles</w:t>
            </w:r>
          </w:p>
        </w:tc>
      </w:tr>
      <w:tr w:rsidR="49B20A3B" w:rsidTr="49B20A3B" w14:paraId="4BA47BE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45C57DF" w14:textId="509C07AD">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82A3C2B" w14:textId="273871E6">
            <w:pPr>
              <w:rPr>
                <w:rFonts w:ascii="Aptos" w:hAnsi="Aptos" w:eastAsia="Aptos"/>
                <w:sz w:val="24"/>
                <w:szCs w:val="24"/>
              </w:rPr>
            </w:pPr>
            <w:r w:rsidRPr="49B20A3B" w:rsidR="49B20A3B">
              <w:rPr>
                <w:rFonts w:ascii="Aptos" w:hAnsi="Aptos" w:eastAsia="Aptos"/>
                <w:sz w:val="24"/>
                <w:szCs w:val="24"/>
              </w:rPr>
              <w:t>Biologie de la poule — choix des races — aménagement du poulailler — alimentation autonome — gestion sanitaire — œufs au quotidien</w:t>
            </w:r>
          </w:p>
        </w:tc>
      </w:tr>
      <w:tr w:rsidR="49B20A3B" w:rsidTr="49B20A3B" w14:paraId="2DC74C80">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F7AB67E" w14:textId="746171C4">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B0AEC7C" w14:textId="23003694">
            <w:pPr>
              <w:rPr>
                <w:rFonts w:ascii="Aptos" w:hAnsi="Aptos" w:eastAsia="Aptos"/>
                <w:sz w:val="24"/>
                <w:szCs w:val="24"/>
              </w:rPr>
            </w:pPr>
            <w:r w:rsidRPr="49B20A3B" w:rsidR="49B20A3B">
              <w:rPr>
                <w:rFonts w:ascii="Aptos" w:hAnsi="Aptos" w:eastAsia="Aptos"/>
                <w:sz w:val="24"/>
                <w:szCs w:val="24"/>
              </w:rPr>
              <w:t>Théorie matin + construction pratique d'éléments de poulailler + manipulation des animaux</w:t>
            </w:r>
          </w:p>
        </w:tc>
      </w:tr>
      <w:tr w:rsidR="49B20A3B" w:rsidTr="49B20A3B" w14:paraId="2B471A73">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41D883C" w14:textId="2906BBE1">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CB98139" w14:textId="3ABB3C86">
            <w:pPr>
              <w:rPr>
                <w:rFonts w:ascii="Aptos" w:hAnsi="Aptos" w:eastAsia="Aptos"/>
                <w:sz w:val="24"/>
                <w:szCs w:val="24"/>
              </w:rPr>
            </w:pPr>
            <w:r w:rsidRPr="49B20A3B" w:rsidR="49B20A3B">
              <w:rPr>
                <w:rFonts w:ascii="Aptos" w:hAnsi="Aptos" w:eastAsia="Aptos"/>
                <w:sz w:val="24"/>
                <w:szCs w:val="24"/>
              </w:rPr>
              <w:t>85€ / personne (matériel inclus)</w:t>
            </w:r>
          </w:p>
        </w:tc>
      </w:tr>
      <w:tr w:rsidR="49B20A3B" w:rsidTr="49B20A3B" w14:paraId="457B6C50">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F348050" w14:textId="6BAA2160">
            <w:pPr>
              <w:rPr>
                <w:rFonts w:ascii="Aptos" w:hAnsi="Aptos" w:eastAsia="Aptos"/>
                <w:b w:val="1"/>
                <w:bCs w:val="1"/>
                <w:sz w:val="24"/>
                <w:szCs w:val="24"/>
              </w:rPr>
            </w:pPr>
            <w:r w:rsidRPr="49B20A3B" w:rsidR="49B20A3B">
              <w:rPr>
                <w:rFonts w:ascii="Aptos" w:hAnsi="Aptos" w:eastAsia="Aptos"/>
                <w:b w:val="1"/>
                <w:bCs w:val="1"/>
                <w:sz w:val="24"/>
                <w:szCs w:val="24"/>
              </w:rPr>
              <w:t>Bonus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D31DAA5" w14:textId="195FE297">
            <w:pPr>
              <w:rPr>
                <w:rFonts w:ascii="Aptos" w:hAnsi="Aptos" w:eastAsia="Aptos"/>
                <w:sz w:val="24"/>
                <w:szCs w:val="24"/>
              </w:rPr>
            </w:pPr>
            <w:r w:rsidRPr="49B20A3B" w:rsidR="49B20A3B">
              <w:rPr>
                <w:rFonts w:ascii="Aptos" w:hAnsi="Aptos" w:eastAsia="Aptos"/>
                <w:sz w:val="24"/>
                <w:szCs w:val="24"/>
              </w:rPr>
              <w:t>Départ avec plan de poulailler + liste fournisseurs</w:t>
            </w:r>
          </w:p>
        </w:tc>
      </w:tr>
    </w:tbl>
    <w:p xmlns:wp14="http://schemas.microsoft.com/office/word/2010/wordml" w:rsidP="49B20A3B" wp14:paraId="44F29E13" wp14:textId="7A532D5E">
      <w:pPr>
        <w:rPr>
          <w:rFonts w:ascii="Aptos" w:hAnsi="Aptos" w:eastAsia="Aptos"/>
          <w:sz w:val="24"/>
          <w:szCs w:val="24"/>
        </w:rPr>
      </w:pPr>
    </w:p>
    <w:p xmlns:wp14="http://schemas.microsoft.com/office/word/2010/wordml" w:rsidP="49B20A3B" wp14:paraId="1E5FCE38" wp14:textId="401C9677">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D3 — Mon premier potager circulaire</w:t>
      </w:r>
    </w:p>
    <w:p xmlns:wp14="http://schemas.microsoft.com/office/word/2010/wordml" w:rsidP="49B20A3B" wp14:paraId="097F2685" wp14:textId="61591218">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5DFB0070">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496CCC39" w14:textId="2A94936E"/>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10CBD25A" w14:textId="5C118AF6"/>
        </w:tc>
      </w:tr>
      <w:tr w:rsidR="49B20A3B" w:rsidTr="49B20A3B" w14:paraId="63281AB3">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43017E7" w14:textId="66BB2275">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33FFEA0" w14:textId="24058913">
            <w:pPr>
              <w:rPr>
                <w:rFonts w:ascii="Aptos" w:hAnsi="Aptos" w:eastAsia="Aptos"/>
                <w:sz w:val="24"/>
                <w:szCs w:val="24"/>
              </w:rPr>
            </w:pPr>
            <w:r w:rsidRPr="49B20A3B" w:rsidR="49B20A3B">
              <w:rPr>
                <w:rFonts w:ascii="Aptos" w:hAnsi="Aptos" w:eastAsia="Aptos"/>
                <w:sz w:val="24"/>
                <w:szCs w:val="24"/>
              </w:rPr>
              <w:t>1 journée (6h)</w:t>
            </w:r>
          </w:p>
        </w:tc>
      </w:tr>
      <w:tr w:rsidR="49B20A3B" w:rsidTr="49B20A3B" w14:paraId="2867BA8B">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28C9802" w14:textId="06B46191">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32D16F6" w14:textId="1FB3A54C">
            <w:pPr>
              <w:rPr>
                <w:rFonts w:ascii="Aptos" w:hAnsi="Aptos" w:eastAsia="Aptos"/>
                <w:sz w:val="24"/>
                <w:szCs w:val="24"/>
              </w:rPr>
            </w:pPr>
            <w:r w:rsidRPr="49B20A3B" w:rsidR="49B20A3B">
              <w:rPr>
                <w:rFonts w:ascii="Aptos" w:hAnsi="Aptos" w:eastAsia="Aptos"/>
                <w:sz w:val="24"/>
                <w:szCs w:val="24"/>
              </w:rPr>
              <w:t>Jardiniers débutants, familles, écoles</w:t>
            </w:r>
          </w:p>
        </w:tc>
      </w:tr>
      <w:tr w:rsidR="49B20A3B" w:rsidTr="49B20A3B" w14:paraId="5091691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6EEE335" w14:textId="671D8B13">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1FEBD97" w14:textId="5DC3E2A8">
            <w:pPr>
              <w:rPr>
                <w:rFonts w:ascii="Aptos" w:hAnsi="Aptos" w:eastAsia="Aptos"/>
                <w:sz w:val="24"/>
                <w:szCs w:val="24"/>
              </w:rPr>
            </w:pPr>
            <w:r w:rsidRPr="49B20A3B" w:rsidR="49B20A3B">
              <w:rPr>
                <w:rFonts w:ascii="Aptos" w:hAnsi="Aptos" w:eastAsia="Aptos"/>
                <w:sz w:val="24"/>
                <w:szCs w:val="24"/>
              </w:rPr>
              <w:t>Écosystème sol-plante — compost domestique — culture associée — calendrier des semis — gestion sans pesticides — récolte et conservation</w:t>
            </w:r>
          </w:p>
        </w:tc>
      </w:tr>
      <w:tr w:rsidR="49B20A3B" w:rsidTr="49B20A3B" w14:paraId="234EADF8">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12B77CD" w14:textId="2D02D44C">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BA200F0" w14:textId="5A19BDA3">
            <w:pPr>
              <w:rPr>
                <w:rFonts w:ascii="Aptos" w:hAnsi="Aptos" w:eastAsia="Aptos"/>
                <w:sz w:val="24"/>
                <w:szCs w:val="24"/>
              </w:rPr>
            </w:pPr>
            <w:r w:rsidRPr="49B20A3B" w:rsidR="49B20A3B">
              <w:rPr>
                <w:rFonts w:ascii="Aptos" w:hAnsi="Aptos" w:eastAsia="Aptos"/>
                <w:sz w:val="24"/>
                <w:szCs w:val="24"/>
              </w:rPr>
              <w:t>Cours théorique + mise en main dans le potager pédagogique + création d'un mini-compost</w:t>
            </w:r>
          </w:p>
        </w:tc>
      </w:tr>
      <w:tr w:rsidR="49B20A3B" w:rsidTr="49B20A3B" w14:paraId="15D8818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1C58953" w14:textId="3B05CF2A">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0BCC906" w14:textId="668DC3CF">
            <w:pPr>
              <w:rPr>
                <w:rFonts w:ascii="Aptos" w:hAnsi="Aptos" w:eastAsia="Aptos"/>
                <w:sz w:val="24"/>
                <w:szCs w:val="24"/>
              </w:rPr>
            </w:pPr>
            <w:r w:rsidRPr="49B20A3B" w:rsidR="49B20A3B">
              <w:rPr>
                <w:rFonts w:ascii="Aptos" w:hAnsi="Aptos" w:eastAsia="Aptos"/>
                <w:sz w:val="24"/>
                <w:szCs w:val="24"/>
              </w:rPr>
              <w:t>75€ / personne</w:t>
            </w:r>
          </w:p>
        </w:tc>
      </w:tr>
      <w:tr w:rsidR="49B20A3B" w:rsidTr="49B20A3B" w14:paraId="43D5D0A5">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5F13DD3" w14:textId="4F3192E0">
            <w:pPr>
              <w:rPr>
                <w:rFonts w:ascii="Aptos" w:hAnsi="Aptos" w:eastAsia="Aptos"/>
                <w:b w:val="1"/>
                <w:bCs w:val="1"/>
                <w:sz w:val="24"/>
                <w:szCs w:val="24"/>
              </w:rPr>
            </w:pPr>
            <w:r w:rsidRPr="49B20A3B" w:rsidR="49B20A3B">
              <w:rPr>
                <w:rFonts w:ascii="Aptos" w:hAnsi="Aptos" w:eastAsia="Aptos"/>
                <w:b w:val="1"/>
                <w:bCs w:val="1"/>
                <w:sz w:val="24"/>
                <w:szCs w:val="24"/>
              </w:rPr>
              <w:t>Bonus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2A86C61" w14:textId="6945B23C">
            <w:pPr>
              <w:rPr>
                <w:rFonts w:ascii="Aptos" w:hAnsi="Aptos" w:eastAsia="Aptos"/>
                <w:sz w:val="24"/>
                <w:szCs w:val="24"/>
              </w:rPr>
            </w:pPr>
            <w:r w:rsidRPr="49B20A3B" w:rsidR="49B20A3B">
              <w:rPr>
                <w:rFonts w:ascii="Aptos" w:hAnsi="Aptos" w:eastAsia="Aptos"/>
                <w:sz w:val="24"/>
                <w:szCs w:val="24"/>
              </w:rPr>
              <w:t>Sachets de graines bio + fiches techniques</w:t>
            </w:r>
          </w:p>
        </w:tc>
      </w:tr>
    </w:tbl>
    <w:p xmlns:wp14="http://schemas.microsoft.com/office/word/2010/wordml" w:rsidP="49B20A3B" wp14:paraId="51C291B7" wp14:textId="5FF39103">
      <w:pPr>
        <w:rPr>
          <w:rFonts w:ascii="Aptos" w:hAnsi="Aptos" w:eastAsia="Aptos"/>
          <w:sz w:val="24"/>
          <w:szCs w:val="24"/>
        </w:rPr>
      </w:pPr>
    </w:p>
    <w:p xmlns:wp14="http://schemas.microsoft.com/office/word/2010/wordml" w:rsidP="49B20A3B" wp14:paraId="1AA85DBD" wp14:textId="1EDFC41C">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D4 — Abeilles urbaines : Initiation à l'apiculture responsable</w:t>
      </w:r>
    </w:p>
    <w:p xmlns:wp14="http://schemas.microsoft.com/office/word/2010/wordml" w:rsidP="49B20A3B" wp14:paraId="2FA91BDF" wp14:textId="75FB87C9">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4485C15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47C02682" w14:textId="134F96F9"/>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17B8A029" w14:textId="2411C8EB"/>
        </w:tc>
      </w:tr>
      <w:tr w:rsidR="49B20A3B" w:rsidTr="49B20A3B" w14:paraId="771AF0C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7B3F646" w14:textId="5E2FA7E7">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AF40BCF" w14:textId="58A309E6">
            <w:pPr>
              <w:rPr>
                <w:rFonts w:ascii="Aptos" w:hAnsi="Aptos" w:eastAsia="Aptos"/>
                <w:sz w:val="24"/>
                <w:szCs w:val="24"/>
              </w:rPr>
            </w:pPr>
            <w:r w:rsidRPr="49B20A3B" w:rsidR="49B20A3B">
              <w:rPr>
                <w:rFonts w:ascii="Aptos" w:hAnsi="Aptos" w:eastAsia="Aptos"/>
                <w:sz w:val="24"/>
                <w:szCs w:val="24"/>
              </w:rPr>
              <w:t>1 journée (6h)</w:t>
            </w:r>
          </w:p>
        </w:tc>
      </w:tr>
      <w:tr w:rsidR="49B20A3B" w:rsidTr="49B20A3B" w14:paraId="3395CCF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1DE11B7" w14:textId="08E60DDD">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952B45C" w14:textId="76FE38C4">
            <w:pPr>
              <w:rPr>
                <w:rFonts w:ascii="Aptos" w:hAnsi="Aptos" w:eastAsia="Aptos"/>
                <w:sz w:val="24"/>
                <w:szCs w:val="24"/>
              </w:rPr>
            </w:pPr>
            <w:r w:rsidRPr="49B20A3B" w:rsidR="49B20A3B">
              <w:rPr>
                <w:rFonts w:ascii="Aptos" w:hAnsi="Aptos" w:eastAsia="Aptos"/>
                <w:sz w:val="24"/>
                <w:szCs w:val="24"/>
              </w:rPr>
              <w:t>Particuliers, écoles, collectivités</w:t>
            </w:r>
          </w:p>
        </w:tc>
      </w:tr>
      <w:tr w:rsidR="49B20A3B" w:rsidTr="49B20A3B" w14:paraId="7F1A15C2">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8D21715" w14:textId="7A9764A4">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459AEF0" w14:textId="5C64979B">
            <w:pPr>
              <w:rPr>
                <w:rFonts w:ascii="Aptos" w:hAnsi="Aptos" w:eastAsia="Aptos"/>
                <w:sz w:val="24"/>
                <w:szCs w:val="24"/>
              </w:rPr>
            </w:pPr>
            <w:r w:rsidRPr="49B20A3B" w:rsidR="49B20A3B">
              <w:rPr>
                <w:rFonts w:ascii="Aptos" w:hAnsi="Aptos" w:eastAsia="Aptos"/>
                <w:sz w:val="24"/>
                <w:szCs w:val="24"/>
              </w:rPr>
              <w:t>Biologie de la ruche — rôle écologique des abeilles — équipement de base — visite de ruche (tenue fournie) — récolte et dégustation — produits de la ruche</w:t>
            </w:r>
          </w:p>
        </w:tc>
      </w:tr>
      <w:tr w:rsidR="49B20A3B" w:rsidTr="49B20A3B" w14:paraId="714BD1B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3E828E0" w14:textId="396A1683">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9E1D821" w14:textId="377B0057">
            <w:pPr>
              <w:rPr>
                <w:rFonts w:ascii="Aptos" w:hAnsi="Aptos" w:eastAsia="Aptos"/>
                <w:sz w:val="24"/>
                <w:szCs w:val="24"/>
              </w:rPr>
            </w:pPr>
            <w:r w:rsidRPr="49B20A3B" w:rsidR="49B20A3B">
              <w:rPr>
                <w:rFonts w:ascii="Aptos" w:hAnsi="Aptos" w:eastAsia="Aptos"/>
                <w:sz w:val="24"/>
                <w:szCs w:val="24"/>
              </w:rPr>
              <w:t>Théorie + ouverture de ruche encadrée + extraction de miel (saison)</w:t>
            </w:r>
          </w:p>
        </w:tc>
      </w:tr>
      <w:tr w:rsidR="49B20A3B" w:rsidTr="49B20A3B" w14:paraId="3F70719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00C3F35" w14:textId="33D8422A">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4455F44" w14:textId="4EE22351">
            <w:pPr>
              <w:rPr>
                <w:rFonts w:ascii="Aptos" w:hAnsi="Aptos" w:eastAsia="Aptos"/>
                <w:sz w:val="24"/>
                <w:szCs w:val="24"/>
              </w:rPr>
            </w:pPr>
            <w:r w:rsidRPr="49B20A3B" w:rsidR="49B20A3B">
              <w:rPr>
                <w:rFonts w:ascii="Aptos" w:hAnsi="Aptos" w:eastAsia="Aptos"/>
                <w:sz w:val="24"/>
                <w:szCs w:val="24"/>
              </w:rPr>
              <w:t>95€ / personne</w:t>
            </w:r>
          </w:p>
        </w:tc>
      </w:tr>
      <w:tr w:rsidR="49B20A3B" w:rsidTr="49B20A3B" w14:paraId="47E8750C">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59CC276" w14:textId="710BC07E">
            <w:pPr>
              <w:rPr>
                <w:rFonts w:ascii="Aptos" w:hAnsi="Aptos" w:eastAsia="Aptos"/>
                <w:b w:val="1"/>
                <w:bCs w:val="1"/>
                <w:sz w:val="24"/>
                <w:szCs w:val="24"/>
              </w:rPr>
            </w:pPr>
            <w:r w:rsidRPr="49B20A3B" w:rsidR="49B20A3B">
              <w:rPr>
                <w:rFonts w:ascii="Aptos" w:hAnsi="Aptos" w:eastAsia="Aptos"/>
                <w:b w:val="1"/>
                <w:bCs w:val="1"/>
                <w:sz w:val="24"/>
                <w:szCs w:val="24"/>
              </w:rPr>
              <w:t>Prérequis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FA93F8B" w14:textId="08312A38">
            <w:pPr>
              <w:rPr>
                <w:rFonts w:ascii="Aptos" w:hAnsi="Aptos" w:eastAsia="Aptos"/>
                <w:sz w:val="24"/>
                <w:szCs w:val="24"/>
              </w:rPr>
            </w:pPr>
            <w:r w:rsidRPr="49B20A3B" w:rsidR="49B20A3B">
              <w:rPr>
                <w:rFonts w:ascii="Aptos" w:hAnsi="Aptos" w:eastAsia="Aptos"/>
                <w:sz w:val="24"/>
                <w:szCs w:val="24"/>
              </w:rPr>
              <w:t>Aucun (non allergique)</w:t>
            </w:r>
          </w:p>
        </w:tc>
      </w:tr>
    </w:tbl>
    <w:p xmlns:wp14="http://schemas.microsoft.com/office/word/2010/wordml" w:rsidP="49B20A3B" wp14:paraId="6A3A7735" wp14:textId="4AD510CF">
      <w:pPr>
        <w:rPr>
          <w:rFonts w:ascii="Aptos" w:hAnsi="Aptos" w:eastAsia="Aptos"/>
          <w:sz w:val="24"/>
          <w:szCs w:val="24"/>
        </w:rPr>
      </w:pPr>
    </w:p>
    <w:p xmlns:wp14="http://schemas.microsoft.com/office/word/2010/wordml" w:rsidP="49B20A3B" wp14:paraId="25281554" wp14:textId="77F3A5A4">
      <w:pPr>
        <w:pStyle w:val="Normal"/>
        <w:rPr>
          <w:rFonts w:ascii="Aptos" w:hAnsi="Aptos" w:eastAsia="Aptos"/>
          <w:b w:val="1"/>
          <w:bCs w:val="1"/>
          <w:i w:val="1"/>
          <w:iCs w:val="1"/>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xml:space="preserve">🌿 NIVEAU 2 : PRATIQUE </w:t>
      </w:r>
      <w:r w:rsidRPr="49B20A3B" w:rsidR="205E676C">
        <w:rPr>
          <w:rFonts w:ascii="Aptos" w:hAnsi="Aptos" w:eastAsia="Aptos"/>
          <w:b w:val="1"/>
          <w:bCs w:val="1"/>
          <w:i w:val="1"/>
          <w:iCs w:val="1"/>
          <w:caps w:val="0"/>
          <w:smallCaps w:val="0"/>
          <w:noProof w:val="0"/>
          <w:sz w:val="24"/>
          <w:szCs w:val="24"/>
          <w:lang w:val="fr-FR"/>
        </w:rPr>
        <w:t>(Acquisition de compétences)</w:t>
      </w:r>
    </w:p>
    <w:p xmlns:wp14="http://schemas.microsoft.com/office/word/2010/wordml" w:rsidP="49B20A3B" wp14:paraId="24BCD931" wp14:textId="3503719A">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P1 — Aviculture familiale : De 5 à 50 poules, l'autonomie en œufs</w:t>
      </w:r>
    </w:p>
    <w:p xmlns:wp14="http://schemas.microsoft.com/office/word/2010/wordml" w:rsidP="49B20A3B" wp14:paraId="4AAF987F" wp14:textId="73BAC2C8">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42ED8605">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59F99BC4" w14:textId="6E916CA7"/>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782B5D18" w14:textId="210DC3F8"/>
        </w:tc>
      </w:tr>
      <w:tr w:rsidR="49B20A3B" w:rsidTr="49B20A3B" w14:paraId="2328ED6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C008D60" w14:textId="7FF62E0C">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60B6E34" w14:textId="0C137E0B">
            <w:pPr>
              <w:rPr>
                <w:rFonts w:ascii="Aptos" w:hAnsi="Aptos" w:eastAsia="Aptos"/>
                <w:sz w:val="24"/>
                <w:szCs w:val="24"/>
              </w:rPr>
            </w:pPr>
            <w:r w:rsidRPr="49B20A3B" w:rsidR="49B20A3B">
              <w:rPr>
                <w:rFonts w:ascii="Aptos" w:hAnsi="Aptos" w:eastAsia="Aptos"/>
                <w:sz w:val="24"/>
                <w:szCs w:val="24"/>
              </w:rPr>
              <w:t>2 jours (week-end)</w:t>
            </w:r>
          </w:p>
        </w:tc>
      </w:tr>
      <w:tr w:rsidR="49B20A3B" w:rsidTr="49B20A3B" w14:paraId="459161C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6993740" w14:textId="5C588126">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8AD7579" w14:textId="3BF4E090">
            <w:pPr>
              <w:rPr>
                <w:rFonts w:ascii="Aptos" w:hAnsi="Aptos" w:eastAsia="Aptos"/>
                <w:sz w:val="24"/>
                <w:szCs w:val="24"/>
              </w:rPr>
            </w:pPr>
            <w:r w:rsidRPr="49B20A3B" w:rsidR="49B20A3B">
              <w:rPr>
                <w:rFonts w:ascii="Aptos" w:hAnsi="Aptos" w:eastAsia="Aptos"/>
                <w:sz w:val="24"/>
                <w:szCs w:val="24"/>
              </w:rPr>
              <w:t>Agriculteurs débutants, éleveurs amateurs, entrepreneurs</w:t>
            </w:r>
          </w:p>
        </w:tc>
      </w:tr>
      <w:tr w:rsidR="49B20A3B" w:rsidTr="49B20A3B" w14:paraId="7D5EE35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B939E56" w14:textId="5FAF037E">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F0C1F79" w14:textId="6B2ED69F">
            <w:pPr>
              <w:rPr>
                <w:rFonts w:ascii="Aptos" w:hAnsi="Aptos" w:eastAsia="Aptos"/>
                <w:sz w:val="24"/>
                <w:szCs w:val="24"/>
              </w:rPr>
            </w:pPr>
            <w:r w:rsidRPr="49B20A3B" w:rsidR="49B20A3B">
              <w:rPr>
                <w:rFonts w:ascii="Aptos" w:hAnsi="Aptos" w:eastAsia="Aptos"/>
                <w:sz w:val="24"/>
                <w:szCs w:val="24"/>
              </w:rPr>
              <w:t>Conduite d'élevage — reproduction et couvaison — alimentation autoproduite (BSF, légumineuses) — gestion sanitaire — commercialisation directe — réglementation</w:t>
            </w:r>
          </w:p>
        </w:tc>
      </w:tr>
      <w:tr w:rsidR="49B20A3B" w:rsidTr="49B20A3B" w14:paraId="2670A925">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9260DEB" w14:textId="273B4242">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C947162" w14:textId="7CD20866">
            <w:pPr>
              <w:rPr>
                <w:rFonts w:ascii="Aptos" w:hAnsi="Aptos" w:eastAsia="Aptos"/>
                <w:sz w:val="24"/>
                <w:szCs w:val="24"/>
              </w:rPr>
            </w:pPr>
            <w:r w:rsidRPr="49B20A3B" w:rsidR="49B20A3B">
              <w:rPr>
                <w:rFonts w:ascii="Aptos" w:hAnsi="Aptos" w:eastAsia="Aptos"/>
                <w:sz w:val="24"/>
                <w:szCs w:val="24"/>
              </w:rPr>
              <w:t>Jour 1 : théorie et démonstration — Jour 2 : pratique complète (soins, collecte, bilan)</w:t>
            </w:r>
          </w:p>
        </w:tc>
      </w:tr>
      <w:tr w:rsidR="49B20A3B" w:rsidTr="49B20A3B" w14:paraId="03B085B5">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9624E51" w14:textId="052EA049">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D857200" w14:textId="36331C85">
            <w:pPr>
              <w:rPr>
                <w:rFonts w:ascii="Aptos" w:hAnsi="Aptos" w:eastAsia="Aptos"/>
                <w:sz w:val="24"/>
                <w:szCs w:val="24"/>
              </w:rPr>
            </w:pPr>
            <w:r w:rsidRPr="49B20A3B" w:rsidR="49B20A3B">
              <w:rPr>
                <w:rFonts w:ascii="Aptos" w:hAnsi="Aptos" w:eastAsia="Aptos"/>
                <w:sz w:val="24"/>
                <w:szCs w:val="24"/>
              </w:rPr>
              <w:t>240€ / personne (repas et hébergement inclus)</w:t>
            </w:r>
          </w:p>
        </w:tc>
      </w:tr>
      <w:tr w:rsidR="49B20A3B" w:rsidTr="49B20A3B" w14:paraId="3FAE134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4E732E4" w14:textId="18FCA333">
            <w:pPr>
              <w:rPr>
                <w:rFonts w:ascii="Aptos" w:hAnsi="Aptos" w:eastAsia="Aptos"/>
                <w:b w:val="1"/>
                <w:bCs w:val="1"/>
                <w:sz w:val="24"/>
                <w:szCs w:val="24"/>
              </w:rPr>
            </w:pPr>
            <w:r w:rsidRPr="49B20A3B" w:rsidR="49B20A3B">
              <w:rPr>
                <w:rFonts w:ascii="Aptos" w:hAnsi="Aptos" w:eastAsia="Aptos"/>
                <w:b w:val="1"/>
                <w:bCs w:val="1"/>
                <w:sz w:val="24"/>
                <w:szCs w:val="24"/>
              </w:rPr>
              <w:t>Certification</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3074CC7" w14:textId="618C0A8F">
            <w:pPr>
              <w:rPr>
                <w:rFonts w:ascii="Aptos" w:hAnsi="Aptos" w:eastAsia="Aptos"/>
                <w:sz w:val="24"/>
                <w:szCs w:val="24"/>
              </w:rPr>
            </w:pPr>
            <w:r w:rsidRPr="49B20A3B" w:rsidR="49B20A3B">
              <w:rPr>
                <w:rFonts w:ascii="Aptos" w:hAnsi="Aptos" w:eastAsia="Aptos"/>
                <w:sz w:val="24"/>
                <w:szCs w:val="24"/>
              </w:rPr>
              <w:t>Attestation de compétence Hacienda</w:t>
            </w:r>
          </w:p>
        </w:tc>
      </w:tr>
    </w:tbl>
    <w:p xmlns:wp14="http://schemas.microsoft.com/office/word/2010/wordml" w:rsidP="49B20A3B" wp14:paraId="4E22432D" wp14:textId="3E6DE8A4">
      <w:pPr>
        <w:rPr>
          <w:rFonts w:ascii="Aptos" w:hAnsi="Aptos" w:eastAsia="Aptos"/>
          <w:sz w:val="24"/>
          <w:szCs w:val="24"/>
        </w:rPr>
      </w:pPr>
    </w:p>
    <w:p xmlns:wp14="http://schemas.microsoft.com/office/word/2010/wordml" w:rsidP="49B20A3B" wp14:paraId="17E85A66" wp14:textId="673FECA3">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P2 — BSF — Black Soldier Fly : Protéine locale et recyclage des déchets</w:t>
      </w:r>
    </w:p>
    <w:p xmlns:wp14="http://schemas.microsoft.com/office/word/2010/wordml" w:rsidP="49B20A3B" wp14:paraId="36A1B9D6" wp14:textId="0D47B960">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7B14FC02">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513C8BAC" w14:textId="379568DB"/>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27501C10" w14:textId="0C80E76B"/>
        </w:tc>
      </w:tr>
      <w:tr w:rsidR="49B20A3B" w:rsidTr="49B20A3B" w14:paraId="3591CA90">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FAA7703" w14:textId="19DCF383">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6846F80" w14:textId="6F692A42">
            <w:pPr>
              <w:rPr>
                <w:rFonts w:ascii="Aptos" w:hAnsi="Aptos" w:eastAsia="Aptos"/>
                <w:sz w:val="24"/>
                <w:szCs w:val="24"/>
              </w:rPr>
            </w:pPr>
            <w:r w:rsidRPr="49B20A3B" w:rsidR="49B20A3B">
              <w:rPr>
                <w:rFonts w:ascii="Aptos" w:hAnsi="Aptos" w:eastAsia="Aptos"/>
                <w:sz w:val="24"/>
                <w:szCs w:val="24"/>
              </w:rPr>
              <w:t>2 jours (week-end)</w:t>
            </w:r>
          </w:p>
        </w:tc>
      </w:tr>
      <w:tr w:rsidR="49B20A3B" w:rsidTr="49B20A3B" w14:paraId="38F8CEFB">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9EAD455" w14:textId="1FC8BD44">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79774F4" w14:textId="781FA180">
            <w:pPr>
              <w:rPr>
                <w:rFonts w:ascii="Aptos" w:hAnsi="Aptos" w:eastAsia="Aptos"/>
                <w:sz w:val="24"/>
                <w:szCs w:val="24"/>
              </w:rPr>
            </w:pPr>
            <w:r w:rsidRPr="49B20A3B" w:rsidR="49B20A3B">
              <w:rPr>
                <w:rFonts w:ascii="Aptos" w:hAnsi="Aptos" w:eastAsia="Aptos"/>
                <w:sz w:val="24"/>
                <w:szCs w:val="24"/>
              </w:rPr>
              <w:t>Éleveurs, agriculteurs, gestionnaires de déchets, chercheurs</w:t>
            </w:r>
          </w:p>
        </w:tc>
      </w:tr>
      <w:tr w:rsidR="49B20A3B" w:rsidTr="49B20A3B" w14:paraId="7AD626E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BBB1865" w14:textId="0F98947D">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DB9BC3C" w14:textId="089D26D8">
            <w:pPr>
              <w:rPr>
                <w:rFonts w:ascii="Aptos" w:hAnsi="Aptos" w:eastAsia="Aptos"/>
                <w:sz w:val="24"/>
                <w:szCs w:val="24"/>
              </w:rPr>
            </w:pPr>
            <w:r w:rsidRPr="49B20A3B" w:rsidR="49B20A3B">
              <w:rPr>
                <w:rFonts w:ascii="Aptos" w:hAnsi="Aptos" w:eastAsia="Aptos"/>
                <w:sz w:val="24"/>
                <w:szCs w:val="24"/>
              </w:rPr>
              <w:t>Cycle biologique de l'Hermetia — installation d'un élevage — alimentation des larves (déchets organiques) — récolte et transformation — incorporation dans l'alimentation animale — réglementation et normes</w:t>
            </w:r>
          </w:p>
        </w:tc>
      </w:tr>
      <w:tr w:rsidR="49B20A3B" w:rsidTr="49B20A3B" w14:paraId="35670DE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652D0F6" w14:textId="4A88A07E">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1F0C703" w14:textId="2F8E844D">
            <w:pPr>
              <w:rPr>
                <w:rFonts w:ascii="Aptos" w:hAnsi="Aptos" w:eastAsia="Aptos"/>
                <w:sz w:val="24"/>
                <w:szCs w:val="24"/>
              </w:rPr>
            </w:pPr>
            <w:r w:rsidRPr="49B20A3B" w:rsidR="49B20A3B">
              <w:rPr>
                <w:rFonts w:ascii="Aptos" w:hAnsi="Aptos" w:eastAsia="Aptos"/>
                <w:sz w:val="24"/>
                <w:szCs w:val="24"/>
              </w:rPr>
              <w:t>Théorie approfondie + manipulation des colonies + construction de bacs d'élevage</w:t>
            </w:r>
          </w:p>
        </w:tc>
      </w:tr>
      <w:tr w:rsidR="49B20A3B" w:rsidTr="49B20A3B" w14:paraId="6014D43B">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B3AEADB" w14:textId="3E77F349">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CA372F6" w14:textId="5438E450">
            <w:pPr>
              <w:rPr>
                <w:rFonts w:ascii="Aptos" w:hAnsi="Aptos" w:eastAsia="Aptos"/>
                <w:sz w:val="24"/>
                <w:szCs w:val="24"/>
              </w:rPr>
            </w:pPr>
            <w:r w:rsidRPr="49B20A3B" w:rsidR="49B20A3B">
              <w:rPr>
                <w:rFonts w:ascii="Aptos" w:hAnsi="Aptos" w:eastAsia="Aptos"/>
                <w:sz w:val="24"/>
                <w:szCs w:val="24"/>
              </w:rPr>
              <w:t>280€ / personne (matériel d'élevage fourni)</w:t>
            </w:r>
          </w:p>
        </w:tc>
      </w:tr>
      <w:tr w:rsidR="49B20A3B" w:rsidTr="49B20A3B" w14:paraId="6756118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7CD2A7D" w14:textId="50E116DE">
            <w:pPr>
              <w:rPr>
                <w:rFonts w:ascii="Aptos" w:hAnsi="Aptos" w:eastAsia="Aptos"/>
                <w:b w:val="1"/>
                <w:bCs w:val="1"/>
                <w:sz w:val="24"/>
                <w:szCs w:val="24"/>
              </w:rPr>
            </w:pPr>
            <w:r w:rsidRPr="49B20A3B" w:rsidR="49B20A3B">
              <w:rPr>
                <w:rFonts w:ascii="Aptos" w:hAnsi="Aptos" w:eastAsia="Aptos"/>
                <w:b w:val="1"/>
                <w:bCs w:val="1"/>
                <w:sz w:val="24"/>
                <w:szCs w:val="24"/>
              </w:rPr>
              <w:t>Bonus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FC58A29" w14:textId="229A8667">
            <w:pPr>
              <w:rPr>
                <w:rFonts w:ascii="Aptos" w:hAnsi="Aptos" w:eastAsia="Aptos"/>
                <w:sz w:val="24"/>
                <w:szCs w:val="24"/>
              </w:rPr>
            </w:pPr>
            <w:r w:rsidRPr="49B20A3B" w:rsidR="49B20A3B">
              <w:rPr>
                <w:rFonts w:ascii="Aptos" w:hAnsi="Aptos" w:eastAsia="Aptos"/>
                <w:sz w:val="24"/>
                <w:szCs w:val="24"/>
              </w:rPr>
              <w:t>Colonie démarrage + protocole détaillé</w:t>
            </w:r>
          </w:p>
        </w:tc>
      </w:tr>
    </w:tbl>
    <w:p xmlns:wp14="http://schemas.microsoft.com/office/word/2010/wordml" w:rsidP="49B20A3B" wp14:paraId="5D3573B3" wp14:textId="32109211">
      <w:pPr>
        <w:rPr>
          <w:rFonts w:ascii="Aptos" w:hAnsi="Aptos" w:eastAsia="Aptos"/>
          <w:sz w:val="24"/>
          <w:szCs w:val="24"/>
        </w:rPr>
      </w:pPr>
    </w:p>
    <w:p xmlns:wp14="http://schemas.microsoft.com/office/word/2010/wordml" w:rsidP="49B20A3B" wp14:paraId="7705E885" wp14:textId="2A04049A">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P3 — Aquaponie : Poissons et légumes dans un système fermé</w:t>
      </w:r>
    </w:p>
    <w:p xmlns:wp14="http://schemas.microsoft.com/office/word/2010/wordml" w:rsidP="49B20A3B" wp14:paraId="4E31AD21" wp14:textId="729E7598">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6E7E66A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09785242" w14:textId="3E368C02"/>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2F5F6A3D" w14:textId="4E630F5D"/>
        </w:tc>
      </w:tr>
      <w:tr w:rsidR="49B20A3B" w:rsidTr="49B20A3B" w14:paraId="542132D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C0CA397" w14:textId="130799D1">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EB48ED6" w14:textId="074F2535">
            <w:pPr>
              <w:rPr>
                <w:rFonts w:ascii="Aptos" w:hAnsi="Aptos" w:eastAsia="Aptos"/>
                <w:sz w:val="24"/>
                <w:szCs w:val="24"/>
              </w:rPr>
            </w:pPr>
            <w:r w:rsidRPr="49B20A3B" w:rsidR="49B20A3B">
              <w:rPr>
                <w:rFonts w:ascii="Aptos" w:hAnsi="Aptos" w:eastAsia="Aptos"/>
                <w:sz w:val="24"/>
                <w:szCs w:val="24"/>
              </w:rPr>
              <w:t>2 jours (week-end)</w:t>
            </w:r>
          </w:p>
        </w:tc>
      </w:tr>
      <w:tr w:rsidR="49B20A3B" w:rsidTr="49B20A3B" w14:paraId="3E44215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9A23A06" w14:textId="656B6251">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C98C4C5" w14:textId="019F3B61">
            <w:pPr>
              <w:rPr>
                <w:rFonts w:ascii="Aptos" w:hAnsi="Aptos" w:eastAsia="Aptos"/>
                <w:sz w:val="24"/>
                <w:szCs w:val="24"/>
              </w:rPr>
            </w:pPr>
            <w:r w:rsidRPr="49B20A3B" w:rsidR="49B20A3B">
              <w:rPr>
                <w:rFonts w:ascii="Aptos" w:hAnsi="Aptos" w:eastAsia="Aptos"/>
                <w:sz w:val="24"/>
                <w:szCs w:val="24"/>
              </w:rPr>
              <w:t>Innovateurs agricoles, maraîchers, pisciculteurs, amateurs de technique</w:t>
            </w:r>
          </w:p>
        </w:tc>
      </w:tr>
      <w:tr w:rsidR="49B20A3B" w:rsidTr="49B20A3B" w14:paraId="600D462C">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1144C0E" w14:textId="01C40579">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C472E24" w14:textId="2D99AE45">
            <w:pPr>
              <w:rPr>
                <w:rFonts w:ascii="Aptos" w:hAnsi="Aptos" w:eastAsia="Aptos"/>
                <w:sz w:val="24"/>
                <w:szCs w:val="24"/>
              </w:rPr>
            </w:pPr>
            <w:r w:rsidRPr="49B20A3B" w:rsidR="49B20A3B">
              <w:rPr>
                <w:rFonts w:ascii="Aptos" w:hAnsi="Aptos" w:eastAsia="Aptos"/>
                <w:sz w:val="24"/>
                <w:szCs w:val="24"/>
              </w:rPr>
              <w:t>Principes du système fermé — dimensionnement (ratio poissons/plantes) — choix des espèces — gestion de l'eau et de la qualité — maintenance — rentabilité et échelle</w:t>
            </w:r>
          </w:p>
        </w:tc>
      </w:tr>
      <w:tr w:rsidR="49B20A3B" w:rsidTr="49B20A3B" w14:paraId="6CB9386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88CA08B" w14:textId="129E3D8E">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AE840FE" w14:textId="3C615BF8">
            <w:pPr>
              <w:rPr>
                <w:rFonts w:ascii="Aptos" w:hAnsi="Aptos" w:eastAsia="Aptos"/>
                <w:sz w:val="24"/>
                <w:szCs w:val="24"/>
              </w:rPr>
            </w:pPr>
            <w:r w:rsidRPr="49B20A3B" w:rsidR="49B20A3B">
              <w:rPr>
                <w:rFonts w:ascii="Aptos" w:hAnsi="Aptos" w:eastAsia="Aptos"/>
                <w:sz w:val="24"/>
                <w:szCs w:val="24"/>
              </w:rPr>
              <w:t>Démonstration sur les bacs de l'Hacienda + conception d'un mini-système + calculs pratiques</w:t>
            </w:r>
          </w:p>
        </w:tc>
      </w:tr>
      <w:tr w:rsidR="49B20A3B" w:rsidTr="49B20A3B" w14:paraId="22756C2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C8C79E0" w14:textId="4888AC16">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5D767D2" w14:textId="0365CE04">
            <w:pPr>
              <w:rPr>
                <w:rFonts w:ascii="Aptos" w:hAnsi="Aptos" w:eastAsia="Aptos"/>
                <w:sz w:val="24"/>
                <w:szCs w:val="24"/>
              </w:rPr>
            </w:pPr>
            <w:r w:rsidRPr="49B20A3B" w:rsidR="49B20A3B">
              <w:rPr>
                <w:rFonts w:ascii="Aptos" w:hAnsi="Aptos" w:eastAsia="Aptos"/>
                <w:sz w:val="24"/>
                <w:szCs w:val="24"/>
              </w:rPr>
              <w:t>260€ / personne</w:t>
            </w:r>
          </w:p>
        </w:tc>
      </w:tr>
      <w:tr w:rsidR="49B20A3B" w:rsidTr="49B20A3B" w14:paraId="4B6574CF">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3DD564C" w14:textId="1E472EE7">
            <w:pPr>
              <w:rPr>
                <w:rFonts w:ascii="Aptos" w:hAnsi="Aptos" w:eastAsia="Aptos"/>
                <w:b w:val="1"/>
                <w:bCs w:val="1"/>
                <w:sz w:val="24"/>
                <w:szCs w:val="24"/>
              </w:rPr>
            </w:pPr>
            <w:r w:rsidRPr="49B20A3B" w:rsidR="49B20A3B">
              <w:rPr>
                <w:rFonts w:ascii="Aptos" w:hAnsi="Aptos" w:eastAsia="Aptos"/>
                <w:b w:val="1"/>
                <w:bCs w:val="1"/>
                <w:sz w:val="24"/>
                <w:szCs w:val="24"/>
              </w:rPr>
              <w:t>Bonus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62FA924" w14:textId="2D8D9939">
            <w:pPr>
              <w:rPr>
                <w:rFonts w:ascii="Aptos" w:hAnsi="Aptos" w:eastAsia="Aptos"/>
                <w:sz w:val="24"/>
                <w:szCs w:val="24"/>
              </w:rPr>
            </w:pPr>
            <w:r w:rsidRPr="49B20A3B" w:rsidR="49B20A3B">
              <w:rPr>
                <w:rFonts w:ascii="Aptos" w:hAnsi="Aptos" w:eastAsia="Aptos"/>
                <w:sz w:val="24"/>
                <w:szCs w:val="24"/>
              </w:rPr>
              <w:t>Plan de système 10m² + liste équipement</w:t>
            </w:r>
          </w:p>
        </w:tc>
      </w:tr>
    </w:tbl>
    <w:p xmlns:wp14="http://schemas.microsoft.com/office/word/2010/wordml" w:rsidP="49B20A3B" wp14:paraId="7599039A" wp14:textId="18D498A3">
      <w:pPr>
        <w:rPr>
          <w:rFonts w:ascii="Aptos" w:hAnsi="Aptos" w:eastAsia="Aptos"/>
          <w:sz w:val="24"/>
          <w:szCs w:val="24"/>
        </w:rPr>
      </w:pPr>
    </w:p>
    <w:p xmlns:wp14="http://schemas.microsoft.com/office/word/2010/wordml" w:rsidP="49B20A3B" wp14:paraId="7DAB3A4A" wp14:textId="570EA4AE">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P4 — Transformation alimentaire : Conserves, fermentations, séchage</w:t>
      </w:r>
    </w:p>
    <w:p xmlns:wp14="http://schemas.microsoft.com/office/word/2010/wordml" w:rsidP="49B20A3B" wp14:paraId="7C754615" wp14:textId="15AFDBEE">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679"/>
        <w:gridCol w:w="7200"/>
      </w:tblGrid>
      <w:tr w:rsidR="49B20A3B" w:rsidTr="49B20A3B" w14:paraId="5300EC61">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3E91EE8D" w14:textId="4BB68D99"/>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7A8357ED" w14:textId="5F6DACCE"/>
        </w:tc>
      </w:tr>
      <w:tr w:rsidR="49B20A3B" w:rsidTr="49B20A3B" w14:paraId="3AC32701">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D975FA4" w14:textId="242C0D07">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6A5EC02" w14:textId="44AD6897">
            <w:pPr>
              <w:rPr>
                <w:rFonts w:ascii="Aptos" w:hAnsi="Aptos" w:eastAsia="Aptos"/>
                <w:sz w:val="24"/>
                <w:szCs w:val="24"/>
              </w:rPr>
            </w:pPr>
            <w:r w:rsidRPr="49B20A3B" w:rsidR="49B20A3B">
              <w:rPr>
                <w:rFonts w:ascii="Aptos" w:hAnsi="Aptos" w:eastAsia="Aptos"/>
                <w:sz w:val="24"/>
                <w:szCs w:val="24"/>
              </w:rPr>
              <w:t>2 jours (week-end)</w:t>
            </w:r>
          </w:p>
        </w:tc>
      </w:tr>
      <w:tr w:rsidR="49B20A3B" w:rsidTr="49B20A3B" w14:paraId="1E21CA95">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0BC3F3E" w14:textId="651861BC">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4B034D0" w14:textId="2671223C">
            <w:pPr>
              <w:rPr>
                <w:rFonts w:ascii="Aptos" w:hAnsi="Aptos" w:eastAsia="Aptos"/>
                <w:sz w:val="24"/>
                <w:szCs w:val="24"/>
              </w:rPr>
            </w:pPr>
            <w:r w:rsidRPr="49B20A3B" w:rsidR="49B20A3B">
              <w:rPr>
                <w:rFonts w:ascii="Aptos" w:hAnsi="Aptos" w:eastAsia="Aptos"/>
                <w:sz w:val="24"/>
                <w:szCs w:val="24"/>
              </w:rPr>
              <w:t>Producteurs, transformateurs, cuisiniers, entrepreneurs agroalimentaires</w:t>
            </w:r>
          </w:p>
        </w:tc>
      </w:tr>
      <w:tr w:rsidR="49B20A3B" w:rsidTr="49B20A3B" w14:paraId="4479FCC5">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21CE8F9" w14:textId="01CBE558">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F43AD70" w14:textId="67893FB6">
            <w:pPr>
              <w:rPr>
                <w:rFonts w:ascii="Aptos" w:hAnsi="Aptos" w:eastAsia="Aptos"/>
                <w:sz w:val="24"/>
                <w:szCs w:val="24"/>
              </w:rPr>
            </w:pPr>
            <w:r w:rsidRPr="49B20A3B" w:rsidR="49B20A3B">
              <w:rPr>
                <w:rFonts w:ascii="Aptos" w:hAnsi="Aptos" w:eastAsia="Aptos"/>
                <w:sz w:val="24"/>
                <w:szCs w:val="24"/>
              </w:rPr>
              <w:t>Techniques de conservation (thermiques, acides, sucre, sel) — fermentation (lacto, alcoolique, vinaigre) — déshydratation — sécurité sanitaire — conditionnement et étiquetage — circuits de vente</w:t>
            </w:r>
          </w:p>
        </w:tc>
      </w:tr>
      <w:tr w:rsidR="49B20A3B" w:rsidTr="49B20A3B" w14:paraId="1446B325">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BA1646A" w14:textId="7D40FD2D">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824D055" w14:textId="6F08CC83">
            <w:pPr>
              <w:rPr>
                <w:rFonts w:ascii="Aptos" w:hAnsi="Aptos" w:eastAsia="Aptos"/>
                <w:sz w:val="24"/>
                <w:szCs w:val="24"/>
              </w:rPr>
            </w:pPr>
            <w:r w:rsidRPr="49B20A3B" w:rsidR="49B20A3B">
              <w:rPr>
                <w:rFonts w:ascii="Aptos" w:hAnsi="Aptos" w:eastAsia="Aptos"/>
                <w:sz w:val="24"/>
                <w:szCs w:val="24"/>
              </w:rPr>
              <w:t>Atelier pratique intensif : chaque participant réalise 4 produits à emporter</w:t>
            </w:r>
          </w:p>
        </w:tc>
      </w:tr>
      <w:tr w:rsidR="49B20A3B" w:rsidTr="49B20A3B" w14:paraId="0DC7A484">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88F84B1" w14:textId="7F7DD782">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B6C7A4F" w14:textId="0E3CCD74">
            <w:pPr>
              <w:rPr>
                <w:rFonts w:ascii="Aptos" w:hAnsi="Aptos" w:eastAsia="Aptos"/>
                <w:sz w:val="24"/>
                <w:szCs w:val="24"/>
              </w:rPr>
            </w:pPr>
            <w:r w:rsidRPr="49B20A3B" w:rsidR="49B20A3B">
              <w:rPr>
                <w:rFonts w:ascii="Aptos" w:hAnsi="Aptos" w:eastAsia="Aptos"/>
                <w:sz w:val="24"/>
                <w:szCs w:val="24"/>
              </w:rPr>
              <w:t>220€ / personne (matériel et matières premières inclus)</w:t>
            </w:r>
          </w:p>
        </w:tc>
      </w:tr>
      <w:tr w:rsidR="49B20A3B" w:rsidTr="49B20A3B" w14:paraId="2673C226">
        <w:trPr>
          <w:trHeight w:val="300"/>
        </w:trPr>
        <w:tc>
          <w:tcPr>
            <w:tcW w:w="1679"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A4CF0B9" w14:textId="201BBFF0">
            <w:pPr>
              <w:rPr>
                <w:rFonts w:ascii="Aptos" w:hAnsi="Aptos" w:eastAsia="Aptos"/>
                <w:b w:val="1"/>
                <w:bCs w:val="1"/>
                <w:sz w:val="24"/>
                <w:szCs w:val="24"/>
              </w:rPr>
            </w:pPr>
            <w:r w:rsidRPr="49B20A3B" w:rsidR="49B20A3B">
              <w:rPr>
                <w:rFonts w:ascii="Aptos" w:hAnsi="Aptos" w:eastAsia="Aptos"/>
                <w:b w:val="1"/>
                <w:bCs w:val="1"/>
                <w:sz w:val="24"/>
                <w:szCs w:val="24"/>
              </w:rPr>
              <w:t>Produits réalisés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14ED24E" w14:textId="7F61C4A0">
            <w:pPr>
              <w:rPr>
                <w:rFonts w:ascii="Aptos" w:hAnsi="Aptos" w:eastAsia="Aptos"/>
                <w:sz w:val="24"/>
                <w:szCs w:val="24"/>
              </w:rPr>
            </w:pPr>
            <w:r w:rsidRPr="49B20A3B" w:rsidR="49B20A3B">
              <w:rPr>
                <w:rFonts w:ascii="Aptos" w:hAnsi="Aptos" w:eastAsia="Aptos"/>
                <w:sz w:val="24"/>
                <w:szCs w:val="24"/>
              </w:rPr>
              <w:t>Pickles, confiture, fruits séchés, condiment fermenté</w:t>
            </w:r>
          </w:p>
        </w:tc>
      </w:tr>
    </w:tbl>
    <w:p xmlns:wp14="http://schemas.microsoft.com/office/word/2010/wordml" w:rsidP="49B20A3B" wp14:paraId="2BB38478" wp14:textId="42CF7223">
      <w:pPr>
        <w:rPr>
          <w:rFonts w:ascii="Aptos" w:hAnsi="Aptos" w:eastAsia="Aptos"/>
          <w:sz w:val="24"/>
          <w:szCs w:val="24"/>
        </w:rPr>
      </w:pPr>
    </w:p>
    <w:p xmlns:wp14="http://schemas.microsoft.com/office/word/2010/wordml" w:rsidP="49B20A3B" wp14:paraId="31CBADC1" wp14:textId="4FBFF94A">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P5 — Apiculture professionnelle : Gestion de 10 à 100 ruches</w:t>
      </w:r>
    </w:p>
    <w:p xmlns:wp14="http://schemas.microsoft.com/office/word/2010/wordml" w:rsidP="49B20A3B" wp14:paraId="257BCAB2" wp14:textId="1534EDE1">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76A9BE6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58778D9E" w14:textId="67CE284A"/>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69C54CF1" w14:textId="62C76DA4"/>
        </w:tc>
      </w:tr>
      <w:tr w:rsidR="49B20A3B" w:rsidTr="49B20A3B" w14:paraId="2271888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AE0482A" w14:textId="4A1550AA">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74EEA3A" w14:textId="2C4225A1">
            <w:pPr>
              <w:rPr>
                <w:rFonts w:ascii="Aptos" w:hAnsi="Aptos" w:eastAsia="Aptos"/>
                <w:sz w:val="24"/>
                <w:szCs w:val="24"/>
              </w:rPr>
            </w:pPr>
            <w:r w:rsidRPr="49B20A3B" w:rsidR="49B20A3B">
              <w:rPr>
                <w:rFonts w:ascii="Aptos" w:hAnsi="Aptos" w:eastAsia="Aptos"/>
                <w:sz w:val="24"/>
                <w:szCs w:val="24"/>
              </w:rPr>
              <w:t>3 jours</w:t>
            </w:r>
          </w:p>
        </w:tc>
      </w:tr>
      <w:tr w:rsidR="49B20A3B" w:rsidTr="49B20A3B" w14:paraId="3462D4F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08536B4" w14:textId="67DF86E7">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C346BD6" w14:textId="5F235760">
            <w:pPr>
              <w:rPr>
                <w:rFonts w:ascii="Aptos" w:hAnsi="Aptos" w:eastAsia="Aptos"/>
                <w:sz w:val="24"/>
                <w:szCs w:val="24"/>
              </w:rPr>
            </w:pPr>
            <w:r w:rsidRPr="49B20A3B" w:rsidR="49B20A3B">
              <w:rPr>
                <w:rFonts w:ascii="Aptos" w:hAnsi="Aptos" w:eastAsia="Aptos"/>
                <w:sz w:val="24"/>
                <w:szCs w:val="24"/>
              </w:rPr>
              <w:t>Apiculteurs amateurs confirmés, professionnels en reconversion</w:t>
            </w:r>
          </w:p>
        </w:tc>
      </w:tr>
      <w:tr w:rsidR="49B20A3B" w:rsidTr="49B20A3B" w14:paraId="3DB3EBD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71CD369" w14:textId="027EEB52">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83CEB4B" w14:textId="4AB1CC9D">
            <w:pPr>
              <w:rPr>
                <w:rFonts w:ascii="Aptos" w:hAnsi="Aptos" w:eastAsia="Aptos"/>
                <w:sz w:val="24"/>
                <w:szCs w:val="24"/>
              </w:rPr>
            </w:pPr>
            <w:r w:rsidRPr="49B20A3B" w:rsidR="49B20A3B">
              <w:rPr>
                <w:rFonts w:ascii="Aptos" w:hAnsi="Aptos" w:eastAsia="Aptos"/>
                <w:sz w:val="24"/>
                <w:szCs w:val="24"/>
              </w:rPr>
              <w:t>Sélection des reines — division des colonies — gestion des flux de miellée — pathologies et traitements naturels — extraction et conditionnement — commercialisation miel et dérivés — réglementation</w:t>
            </w:r>
          </w:p>
        </w:tc>
      </w:tr>
      <w:tr w:rsidR="49B20A3B" w:rsidTr="49B20A3B" w14:paraId="2DC05EB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FDF203C" w14:textId="31FB302F">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A481A2B" w14:textId="4201ACD1">
            <w:pPr>
              <w:rPr>
                <w:rFonts w:ascii="Aptos" w:hAnsi="Aptos" w:eastAsia="Aptos"/>
                <w:sz w:val="24"/>
                <w:szCs w:val="24"/>
              </w:rPr>
            </w:pPr>
            <w:r w:rsidRPr="49B20A3B" w:rsidR="49B20A3B">
              <w:rPr>
                <w:rFonts w:ascii="Aptos" w:hAnsi="Aptos" w:eastAsia="Aptos"/>
                <w:sz w:val="24"/>
                <w:szCs w:val="24"/>
              </w:rPr>
              <w:t>2 jours pratique intensive sur ruches + 1 jour transformation et économie</w:t>
            </w:r>
          </w:p>
        </w:tc>
      </w:tr>
      <w:tr w:rsidR="49B20A3B" w:rsidTr="49B20A3B" w14:paraId="1115A13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6F7351A" w14:textId="56996E07">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F47652B" w14:textId="70B7F5D4">
            <w:pPr>
              <w:rPr>
                <w:rFonts w:ascii="Aptos" w:hAnsi="Aptos" w:eastAsia="Aptos"/>
                <w:sz w:val="24"/>
                <w:szCs w:val="24"/>
              </w:rPr>
            </w:pPr>
            <w:r w:rsidRPr="49B20A3B" w:rsidR="49B20A3B">
              <w:rPr>
                <w:rFonts w:ascii="Aptos" w:hAnsi="Aptos" w:eastAsia="Aptos"/>
                <w:sz w:val="24"/>
                <w:szCs w:val="24"/>
              </w:rPr>
              <w:t>350€ / personne</w:t>
            </w:r>
          </w:p>
        </w:tc>
      </w:tr>
      <w:tr w:rsidR="49B20A3B" w:rsidTr="49B20A3B" w14:paraId="3A67A55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DF6E80E" w14:textId="6583A310">
            <w:pPr>
              <w:rPr>
                <w:rFonts w:ascii="Aptos" w:hAnsi="Aptos" w:eastAsia="Aptos"/>
                <w:b w:val="1"/>
                <w:bCs w:val="1"/>
                <w:sz w:val="24"/>
                <w:szCs w:val="24"/>
              </w:rPr>
            </w:pPr>
            <w:r w:rsidRPr="49B20A3B" w:rsidR="49B20A3B">
              <w:rPr>
                <w:rFonts w:ascii="Aptos" w:hAnsi="Aptos" w:eastAsia="Aptos"/>
                <w:b w:val="1"/>
                <w:bCs w:val="1"/>
                <w:sz w:val="24"/>
                <w:szCs w:val="24"/>
              </w:rPr>
              <w:t>Prérequis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A2CEF2F" w14:textId="2B9577AB">
            <w:pPr>
              <w:rPr>
                <w:rFonts w:ascii="Aptos" w:hAnsi="Aptos" w:eastAsia="Aptos"/>
                <w:sz w:val="24"/>
                <w:szCs w:val="24"/>
              </w:rPr>
            </w:pPr>
            <w:r w:rsidRPr="49B20A3B" w:rsidR="49B20A3B">
              <w:rPr>
                <w:rFonts w:ascii="Aptos" w:hAnsi="Aptos" w:eastAsia="Aptos"/>
                <w:sz w:val="24"/>
                <w:szCs w:val="24"/>
              </w:rPr>
              <w:t>Expérience apicole de base ou formation D4</w:t>
            </w:r>
          </w:p>
        </w:tc>
      </w:tr>
    </w:tbl>
    <w:p xmlns:wp14="http://schemas.microsoft.com/office/word/2010/wordml" w:rsidP="49B20A3B" wp14:paraId="6D1DB91E" wp14:textId="2FCC1933">
      <w:pPr>
        <w:rPr>
          <w:rFonts w:ascii="Aptos" w:hAnsi="Aptos" w:eastAsia="Aptos"/>
          <w:sz w:val="24"/>
          <w:szCs w:val="24"/>
        </w:rPr>
      </w:pPr>
    </w:p>
    <w:p xmlns:wp14="http://schemas.microsoft.com/office/word/2010/wordml" w:rsidP="49B20A3B" wp14:paraId="438655C1" wp14:textId="78AA980F">
      <w:pPr>
        <w:pStyle w:val="Normal"/>
        <w:rPr>
          <w:rFonts w:ascii="Aptos" w:hAnsi="Aptos" w:eastAsia="Aptos"/>
          <w:b w:val="1"/>
          <w:bCs w:val="1"/>
          <w:i w:val="1"/>
          <w:iCs w:val="1"/>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xml:space="preserve">🌳 NIVEAU 3 : EXPERTISE </w:t>
      </w:r>
      <w:r w:rsidRPr="49B20A3B" w:rsidR="205E676C">
        <w:rPr>
          <w:rFonts w:ascii="Aptos" w:hAnsi="Aptos" w:eastAsia="Aptos"/>
          <w:b w:val="1"/>
          <w:bCs w:val="1"/>
          <w:i w:val="1"/>
          <w:iCs w:val="1"/>
          <w:caps w:val="0"/>
          <w:smallCaps w:val="0"/>
          <w:noProof w:val="0"/>
          <w:sz w:val="24"/>
          <w:szCs w:val="24"/>
          <w:lang w:val="fr-FR"/>
        </w:rPr>
        <w:t>(Maîtrise et transmission)</w:t>
      </w:r>
    </w:p>
    <w:p xmlns:wp14="http://schemas.microsoft.com/office/word/2010/wordml" w:rsidP="49B20A3B" wp14:paraId="0D3D5490" wp14:textId="721BB94C">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E1 — Conception de systèmes agricoles circulaires</w:t>
      </w:r>
    </w:p>
    <w:p xmlns:wp14="http://schemas.microsoft.com/office/word/2010/wordml" w:rsidP="49B20A3B" wp14:paraId="1D8A37C8" wp14:textId="70E857AF">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34E65A2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383CFD54" w14:textId="12D21DDE"/>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359B9F96" w14:textId="00A2324A"/>
        </w:tc>
      </w:tr>
      <w:tr w:rsidR="49B20A3B" w:rsidTr="49B20A3B" w14:paraId="42D0FAF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3558980" w14:textId="4CF9615E">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E45D2F2" w14:textId="712E3A2B">
            <w:pPr>
              <w:rPr>
                <w:rFonts w:ascii="Aptos" w:hAnsi="Aptos" w:eastAsia="Aptos"/>
                <w:sz w:val="24"/>
                <w:szCs w:val="24"/>
              </w:rPr>
            </w:pPr>
            <w:r w:rsidRPr="49B20A3B" w:rsidR="49B20A3B">
              <w:rPr>
                <w:rFonts w:ascii="Aptos" w:hAnsi="Aptos" w:eastAsia="Aptos"/>
                <w:sz w:val="24"/>
                <w:szCs w:val="24"/>
              </w:rPr>
              <w:t>5 jours (immersion complète)</w:t>
            </w:r>
          </w:p>
        </w:tc>
      </w:tr>
      <w:tr w:rsidR="49B20A3B" w:rsidTr="49B20A3B" w14:paraId="0F45C90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7C47C19" w14:textId="6A93A868">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6DE2CF0" w14:textId="33BF825D">
            <w:pPr>
              <w:rPr>
                <w:rFonts w:ascii="Aptos" w:hAnsi="Aptos" w:eastAsia="Aptos"/>
                <w:sz w:val="24"/>
                <w:szCs w:val="24"/>
              </w:rPr>
            </w:pPr>
            <w:r w:rsidRPr="49B20A3B" w:rsidR="49B20A3B">
              <w:rPr>
                <w:rFonts w:ascii="Aptos" w:hAnsi="Aptos" w:eastAsia="Aptos"/>
                <w:sz w:val="24"/>
                <w:szCs w:val="24"/>
              </w:rPr>
              <w:t>Porteurs de projet, ingénieurs agronomes, consultants, enseignants</w:t>
            </w:r>
          </w:p>
        </w:tc>
      </w:tr>
      <w:tr w:rsidR="49B20A3B" w:rsidTr="49B20A3B" w14:paraId="6AF19F9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18ECB2B" w14:textId="0C8CF451">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44F70F6" w14:textId="216EE00C">
            <w:pPr>
              <w:rPr>
                <w:rFonts w:ascii="Aptos" w:hAnsi="Aptos" w:eastAsia="Aptos"/>
                <w:sz w:val="24"/>
                <w:szCs w:val="24"/>
              </w:rPr>
            </w:pPr>
            <w:r w:rsidRPr="49B20A3B" w:rsidR="49B20A3B">
              <w:rPr>
                <w:rFonts w:ascii="Aptos" w:hAnsi="Aptos" w:eastAsia="Aptos"/>
                <w:sz w:val="24"/>
                <w:szCs w:val="24"/>
              </w:rPr>
              <w:t>Analyse des flux (matière, énergie, information) — design de boucles fermées — intégration des pôles (aviculture, aquaponie, BSF, agriculture) — dimensionnement économique — planification stratégique — évaluation d'impact</w:t>
            </w:r>
          </w:p>
        </w:tc>
      </w:tr>
      <w:tr w:rsidR="49B20A3B" w:rsidTr="49B20A3B" w14:paraId="5CF86B0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9BC46C0" w14:textId="58286A07">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6BDE5EC" w14:textId="75B71860">
            <w:pPr>
              <w:rPr>
                <w:rFonts w:ascii="Aptos" w:hAnsi="Aptos" w:eastAsia="Aptos"/>
                <w:sz w:val="24"/>
                <w:szCs w:val="24"/>
              </w:rPr>
            </w:pPr>
            <w:r w:rsidRPr="49B20A3B" w:rsidR="49B20A3B">
              <w:rPr>
                <w:rFonts w:ascii="Aptos" w:hAnsi="Aptos" w:eastAsia="Aptos"/>
                <w:sz w:val="24"/>
                <w:szCs w:val="24"/>
              </w:rPr>
              <w:t>Cours théoriques avancés + travail de conception en groupe sur un cas réel + présentation aux équipes de l'Hacienda</w:t>
            </w:r>
          </w:p>
        </w:tc>
      </w:tr>
      <w:tr w:rsidR="49B20A3B" w:rsidTr="49B20A3B" w14:paraId="2E576778">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EDBB6F0" w14:textId="2572729E">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0864E69" w14:textId="75EA47DD">
            <w:pPr>
              <w:rPr>
                <w:rFonts w:ascii="Aptos" w:hAnsi="Aptos" w:eastAsia="Aptos"/>
                <w:sz w:val="24"/>
                <w:szCs w:val="24"/>
              </w:rPr>
            </w:pPr>
            <w:r w:rsidRPr="49B20A3B" w:rsidR="49B20A3B">
              <w:rPr>
                <w:rFonts w:ascii="Aptos" w:hAnsi="Aptos" w:eastAsia="Aptos"/>
                <w:sz w:val="24"/>
                <w:szCs w:val="24"/>
              </w:rPr>
              <w:t>750€ / personne (hébergement complet inclus)</w:t>
            </w:r>
          </w:p>
        </w:tc>
      </w:tr>
      <w:tr w:rsidR="49B20A3B" w:rsidTr="49B20A3B" w14:paraId="08735C5B">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DCB770D" w14:textId="6544F36E">
            <w:pPr>
              <w:rPr>
                <w:rFonts w:ascii="Aptos" w:hAnsi="Aptos" w:eastAsia="Aptos"/>
                <w:b w:val="1"/>
                <w:bCs w:val="1"/>
                <w:sz w:val="24"/>
                <w:szCs w:val="24"/>
              </w:rPr>
            </w:pPr>
            <w:r w:rsidRPr="49B20A3B" w:rsidR="49B20A3B">
              <w:rPr>
                <w:rFonts w:ascii="Aptos" w:hAnsi="Aptos" w:eastAsia="Aptos"/>
                <w:b w:val="1"/>
                <w:bCs w:val="1"/>
                <w:sz w:val="24"/>
                <w:szCs w:val="24"/>
              </w:rPr>
              <w:t>Certification</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10BD3C3" w14:textId="13E53681">
            <w:pPr>
              <w:rPr>
                <w:rFonts w:ascii="Aptos" w:hAnsi="Aptos" w:eastAsia="Aptos"/>
                <w:sz w:val="24"/>
                <w:szCs w:val="24"/>
              </w:rPr>
            </w:pPr>
            <w:r w:rsidRPr="49B20A3B" w:rsidR="49B20A3B">
              <w:rPr>
                <w:rFonts w:ascii="Aptos" w:hAnsi="Aptos" w:eastAsia="Aptos"/>
                <w:sz w:val="24"/>
                <w:szCs w:val="24"/>
              </w:rPr>
              <w:t>Certificat d'expertise « Conception systèmes circulaires »</w:t>
            </w:r>
          </w:p>
        </w:tc>
      </w:tr>
      <w:tr w:rsidR="49B20A3B" w:rsidTr="49B20A3B" w14:paraId="1686A06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144F355" w14:textId="276B4031">
            <w:pPr>
              <w:rPr>
                <w:rFonts w:ascii="Aptos" w:hAnsi="Aptos" w:eastAsia="Aptos"/>
                <w:b w:val="1"/>
                <w:bCs w:val="1"/>
                <w:sz w:val="24"/>
                <w:szCs w:val="24"/>
              </w:rPr>
            </w:pPr>
            <w:r w:rsidRPr="49B20A3B" w:rsidR="49B20A3B">
              <w:rPr>
                <w:rFonts w:ascii="Aptos" w:hAnsi="Aptos" w:eastAsia="Aptos"/>
                <w:b w:val="1"/>
                <w:bCs w:val="1"/>
                <w:sz w:val="24"/>
                <w:szCs w:val="24"/>
              </w:rPr>
              <w:t>Projet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80BACE3" w14:textId="6768CA6E">
            <w:pPr>
              <w:rPr>
                <w:rFonts w:ascii="Aptos" w:hAnsi="Aptos" w:eastAsia="Aptos"/>
                <w:sz w:val="24"/>
                <w:szCs w:val="24"/>
              </w:rPr>
            </w:pPr>
            <w:r w:rsidRPr="49B20A3B" w:rsidR="49B20A3B">
              <w:rPr>
                <w:rFonts w:ascii="Aptos" w:hAnsi="Aptos" w:eastAsia="Aptos"/>
                <w:sz w:val="24"/>
                <w:szCs w:val="24"/>
              </w:rPr>
              <w:t>Chaque participant repart avec l'ébauche de son propre système</w:t>
            </w:r>
          </w:p>
        </w:tc>
      </w:tr>
    </w:tbl>
    <w:p xmlns:wp14="http://schemas.microsoft.com/office/word/2010/wordml" w:rsidP="49B20A3B" wp14:paraId="3F7647CD" wp14:textId="6ADBDED9">
      <w:pPr>
        <w:rPr>
          <w:rFonts w:ascii="Aptos" w:hAnsi="Aptos" w:eastAsia="Aptos"/>
          <w:sz w:val="24"/>
          <w:szCs w:val="24"/>
        </w:rPr>
      </w:pPr>
    </w:p>
    <w:p xmlns:wp14="http://schemas.microsoft.com/office/word/2010/wordml" w:rsidP="49B20A3B" wp14:paraId="0C8CD89E" wp14:textId="5F81158A">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E2 — Entrepreneuriat agricole : Du rêve à la ferme viable</w:t>
      </w:r>
    </w:p>
    <w:p xmlns:wp14="http://schemas.microsoft.com/office/word/2010/wordml" w:rsidP="49B20A3B" wp14:paraId="2A8CB79A" wp14:textId="2A2FFF12">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41A01C4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35934294" w14:textId="2984059B"/>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58E69CC7" w14:textId="505C81B5"/>
        </w:tc>
      </w:tr>
      <w:tr w:rsidR="49B20A3B" w:rsidTr="49B20A3B" w14:paraId="7F0ED73B">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9BB5580" w14:textId="71F27067">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6DBF5A9" w14:textId="1C12B076">
            <w:pPr>
              <w:rPr>
                <w:rFonts w:ascii="Aptos" w:hAnsi="Aptos" w:eastAsia="Aptos"/>
                <w:sz w:val="24"/>
                <w:szCs w:val="24"/>
              </w:rPr>
            </w:pPr>
            <w:r w:rsidRPr="49B20A3B" w:rsidR="49B20A3B">
              <w:rPr>
                <w:rFonts w:ascii="Aptos" w:hAnsi="Aptos" w:eastAsia="Aptos"/>
                <w:sz w:val="24"/>
                <w:szCs w:val="24"/>
              </w:rPr>
              <w:t>5 jours (immersion + ateliers business)</w:t>
            </w:r>
          </w:p>
        </w:tc>
      </w:tr>
      <w:tr w:rsidR="49B20A3B" w:rsidTr="49B20A3B" w14:paraId="0883049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C0EE808" w14:textId="0B75B433">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E1FC8FF" w14:textId="386613B4">
            <w:pPr>
              <w:rPr>
                <w:rFonts w:ascii="Aptos" w:hAnsi="Aptos" w:eastAsia="Aptos"/>
                <w:sz w:val="24"/>
                <w:szCs w:val="24"/>
              </w:rPr>
            </w:pPr>
            <w:r w:rsidRPr="49B20A3B" w:rsidR="49B20A3B">
              <w:rPr>
                <w:rFonts w:ascii="Aptos" w:hAnsi="Aptos" w:eastAsia="Aptos"/>
                <w:sz w:val="24"/>
                <w:szCs w:val="24"/>
              </w:rPr>
              <w:t>Entrepreneurs, repreneurs, porteurs de projet agroécologique</w:t>
            </w:r>
          </w:p>
        </w:tc>
      </w:tr>
      <w:tr w:rsidR="49B20A3B" w:rsidTr="49B20A3B" w14:paraId="4CDD057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E42CAC4" w14:textId="76472422">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D59FD44" w14:textId="3F576CD4">
            <w:pPr>
              <w:rPr>
                <w:rFonts w:ascii="Aptos" w:hAnsi="Aptos" w:eastAsia="Aptos"/>
                <w:sz w:val="24"/>
                <w:szCs w:val="24"/>
              </w:rPr>
            </w:pPr>
            <w:r w:rsidRPr="49B20A3B" w:rsidR="49B20A3B">
              <w:rPr>
                <w:rFonts w:ascii="Aptos" w:hAnsi="Aptos" w:eastAsia="Aptos"/>
                <w:sz w:val="24"/>
                <w:szCs w:val="24"/>
              </w:rPr>
              <w:t>Évaluation du potentiel terrain — business model canvas agricole — montage financier (subventions, prêts, crowdfunding) — marketing et vente directe — gestion et pilotage — juridique et fiscalité</w:t>
            </w:r>
          </w:p>
        </w:tc>
      </w:tr>
      <w:tr w:rsidR="49B20A3B" w:rsidTr="49B20A3B" w14:paraId="080EBE8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A4999D3" w14:textId="19E7EDA2">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53D973E" w14:textId="18AE565D">
            <w:pPr>
              <w:rPr>
                <w:rFonts w:ascii="Aptos" w:hAnsi="Aptos" w:eastAsia="Aptos"/>
                <w:sz w:val="24"/>
                <w:szCs w:val="24"/>
              </w:rPr>
            </w:pPr>
            <w:r w:rsidRPr="49B20A3B" w:rsidR="49B20A3B">
              <w:rPr>
                <w:rFonts w:ascii="Aptos" w:hAnsi="Aptos" w:eastAsia="Aptos"/>
                <w:sz w:val="24"/>
                <w:szCs w:val="24"/>
              </w:rPr>
              <w:t>Ateliers pratiques avec outils — rencontres avec réseaux (banques, Chambre d'agriculture, coopératives) — accompagnement personnalisé</w:t>
            </w:r>
          </w:p>
        </w:tc>
      </w:tr>
      <w:tr w:rsidR="49B20A3B" w:rsidTr="49B20A3B" w14:paraId="2E75B4F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0436E49" w14:textId="03184A9E">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BD95D45" w14:textId="3A4B74C1">
            <w:pPr>
              <w:rPr>
                <w:rFonts w:ascii="Aptos" w:hAnsi="Aptos" w:eastAsia="Aptos"/>
                <w:sz w:val="24"/>
                <w:szCs w:val="24"/>
              </w:rPr>
            </w:pPr>
            <w:r w:rsidRPr="49B20A3B" w:rsidR="49B20A3B">
              <w:rPr>
                <w:rFonts w:ascii="Aptos" w:hAnsi="Aptos" w:eastAsia="Aptos"/>
                <w:sz w:val="24"/>
                <w:szCs w:val="24"/>
              </w:rPr>
              <w:t>850€ / personne</w:t>
            </w:r>
          </w:p>
        </w:tc>
      </w:tr>
      <w:tr w:rsidR="49B20A3B" w:rsidTr="49B20A3B" w14:paraId="19F066E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2BB24AE" w14:textId="43548D11">
            <w:pPr>
              <w:rPr>
                <w:rFonts w:ascii="Aptos" w:hAnsi="Aptos" w:eastAsia="Aptos"/>
                <w:b w:val="1"/>
                <w:bCs w:val="1"/>
                <w:sz w:val="24"/>
                <w:szCs w:val="24"/>
              </w:rPr>
            </w:pPr>
            <w:r w:rsidRPr="49B20A3B" w:rsidR="49B20A3B">
              <w:rPr>
                <w:rFonts w:ascii="Aptos" w:hAnsi="Aptos" w:eastAsia="Aptos"/>
                <w:b w:val="1"/>
                <w:bCs w:val="1"/>
                <w:sz w:val="24"/>
                <w:szCs w:val="24"/>
              </w:rPr>
              <w:t>Bonus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62DBFFC" w14:textId="470B4DEA">
            <w:pPr>
              <w:rPr>
                <w:rFonts w:ascii="Aptos" w:hAnsi="Aptos" w:eastAsia="Aptos"/>
                <w:sz w:val="24"/>
                <w:szCs w:val="24"/>
              </w:rPr>
            </w:pPr>
            <w:r w:rsidRPr="49B20A3B" w:rsidR="49B20A3B">
              <w:rPr>
                <w:rFonts w:ascii="Aptos" w:hAnsi="Aptos" w:eastAsia="Aptos"/>
                <w:sz w:val="24"/>
                <w:szCs w:val="24"/>
              </w:rPr>
              <w:t>3 mois de suivi téléphonique inclus</w:t>
            </w:r>
          </w:p>
        </w:tc>
      </w:tr>
    </w:tbl>
    <w:p xmlns:wp14="http://schemas.microsoft.com/office/word/2010/wordml" w:rsidP="49B20A3B" wp14:paraId="306C2091" wp14:textId="05FD6FBA">
      <w:pPr>
        <w:rPr>
          <w:rFonts w:ascii="Aptos" w:hAnsi="Aptos" w:eastAsia="Aptos"/>
          <w:sz w:val="24"/>
          <w:szCs w:val="24"/>
        </w:rPr>
      </w:pPr>
    </w:p>
    <w:p xmlns:wp14="http://schemas.microsoft.com/office/word/2010/wordml" w:rsidP="49B20A3B" wp14:paraId="0B31EDFD" wp14:textId="5CC2F8CC">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E3 — Formateur en agroécologie : Devenir relais du savoir</w:t>
      </w:r>
    </w:p>
    <w:p xmlns:wp14="http://schemas.microsoft.com/office/word/2010/wordml" w:rsidP="49B20A3B" wp14:paraId="675C1FD6" wp14:textId="49FF21C7">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624B407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2EA5B7E5" w14:textId="0876A21F"/>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30B36E09" w14:textId="0D224E21"/>
        </w:tc>
      </w:tr>
      <w:tr w:rsidR="49B20A3B" w:rsidTr="49B20A3B" w14:paraId="7423B5C8">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4C5AC7A" w14:textId="1E52A0DD">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5DC1620" w14:textId="7DB9E047">
            <w:pPr>
              <w:rPr>
                <w:rFonts w:ascii="Aptos" w:hAnsi="Aptos" w:eastAsia="Aptos"/>
                <w:sz w:val="24"/>
                <w:szCs w:val="24"/>
              </w:rPr>
            </w:pPr>
            <w:r w:rsidRPr="49B20A3B" w:rsidR="49B20A3B">
              <w:rPr>
                <w:rFonts w:ascii="Aptos" w:hAnsi="Aptos" w:eastAsia="Aptos"/>
                <w:sz w:val="24"/>
                <w:szCs w:val="24"/>
              </w:rPr>
              <w:t>5 jours + 40h de pratique encadrée</w:t>
            </w:r>
          </w:p>
        </w:tc>
      </w:tr>
      <w:tr w:rsidR="49B20A3B" w:rsidTr="49B20A3B" w14:paraId="7F85A355">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74F5C90" w14:textId="5A026C34">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98726BE" w14:textId="1DCB64A4">
            <w:pPr>
              <w:rPr>
                <w:rFonts w:ascii="Aptos" w:hAnsi="Aptos" w:eastAsia="Aptos"/>
                <w:sz w:val="24"/>
                <w:szCs w:val="24"/>
              </w:rPr>
            </w:pPr>
            <w:r w:rsidRPr="49B20A3B" w:rsidR="49B20A3B">
              <w:rPr>
                <w:rFonts w:ascii="Aptos" w:hAnsi="Aptos" w:eastAsia="Aptos"/>
                <w:sz w:val="24"/>
                <w:szCs w:val="24"/>
              </w:rPr>
              <w:t>Techniciens agricoles, enseignants, animateurs, salariés d'associations</w:t>
            </w:r>
          </w:p>
        </w:tc>
      </w:tr>
      <w:tr w:rsidR="49B20A3B" w:rsidTr="49B20A3B" w14:paraId="3F07599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A3FBEA6" w14:textId="2D908372">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06E7B8D" w14:textId="6F06ADB7">
            <w:pPr>
              <w:rPr>
                <w:rFonts w:ascii="Aptos" w:hAnsi="Aptos" w:eastAsia="Aptos"/>
                <w:sz w:val="24"/>
                <w:szCs w:val="24"/>
              </w:rPr>
            </w:pPr>
            <w:r w:rsidRPr="49B20A3B" w:rsidR="49B20A3B">
              <w:rPr>
                <w:rFonts w:ascii="Aptos" w:hAnsi="Aptos" w:eastAsia="Aptos"/>
                <w:sz w:val="24"/>
                <w:szCs w:val="24"/>
              </w:rPr>
              <w:t>Ingénierie pédagogique — animation de groupe — adaptation aux publics — sécurité et éthique — création de supports — évaluation des acquis — construction de parcours</w:t>
            </w:r>
          </w:p>
        </w:tc>
      </w:tr>
      <w:tr w:rsidR="49B20A3B" w:rsidTr="49B20A3B" w14:paraId="43A0063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4D24F51" w14:textId="4FD30880">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D3A2510" w14:textId="5B6DA169">
            <w:pPr>
              <w:rPr>
                <w:rFonts w:ascii="Aptos" w:hAnsi="Aptos" w:eastAsia="Aptos"/>
                <w:sz w:val="24"/>
                <w:szCs w:val="24"/>
              </w:rPr>
            </w:pPr>
            <w:r w:rsidRPr="49B20A3B" w:rsidR="49B20A3B">
              <w:rPr>
                <w:rFonts w:ascii="Aptos" w:hAnsi="Aptos" w:eastAsia="Aptos"/>
                <w:sz w:val="24"/>
                <w:szCs w:val="24"/>
              </w:rPr>
              <w:t>Formation de formateurs + pratique encadrée sur formations Hacienda + validation par jury</w:t>
            </w:r>
          </w:p>
        </w:tc>
      </w:tr>
      <w:tr w:rsidR="49B20A3B" w:rsidTr="49B20A3B" w14:paraId="2EF590E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2F63584" w14:textId="7B32E3E7">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E288EDA" w14:textId="4450AA23">
            <w:pPr>
              <w:rPr>
                <w:rFonts w:ascii="Aptos" w:hAnsi="Aptos" w:eastAsia="Aptos"/>
                <w:sz w:val="24"/>
                <w:szCs w:val="24"/>
              </w:rPr>
            </w:pPr>
            <w:r w:rsidRPr="49B20A3B" w:rsidR="49B20A3B">
              <w:rPr>
                <w:rFonts w:ascii="Aptos" w:hAnsi="Aptos" w:eastAsia="Aptos"/>
                <w:sz w:val="24"/>
                <w:szCs w:val="24"/>
              </w:rPr>
              <w:t>950€ / personne</w:t>
            </w:r>
          </w:p>
        </w:tc>
      </w:tr>
      <w:tr w:rsidR="49B20A3B" w:rsidTr="49B20A3B" w14:paraId="3BDF2623">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D00903E" w14:textId="68A911CC">
            <w:pPr>
              <w:rPr>
                <w:rFonts w:ascii="Aptos" w:hAnsi="Aptos" w:eastAsia="Aptos"/>
                <w:b w:val="1"/>
                <w:bCs w:val="1"/>
                <w:sz w:val="24"/>
                <w:szCs w:val="24"/>
              </w:rPr>
            </w:pPr>
            <w:r w:rsidRPr="49B20A3B" w:rsidR="49B20A3B">
              <w:rPr>
                <w:rFonts w:ascii="Aptos" w:hAnsi="Aptos" w:eastAsia="Aptos"/>
                <w:b w:val="1"/>
                <w:bCs w:val="1"/>
                <w:sz w:val="24"/>
                <w:szCs w:val="24"/>
              </w:rPr>
              <w:t>Certification</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2CFAA17" w14:textId="1D6A14E7">
            <w:pPr>
              <w:rPr>
                <w:rFonts w:ascii="Aptos" w:hAnsi="Aptos" w:eastAsia="Aptos"/>
                <w:sz w:val="24"/>
                <w:szCs w:val="24"/>
              </w:rPr>
            </w:pPr>
            <w:r w:rsidRPr="49B20A3B" w:rsidR="49B20A3B">
              <w:rPr>
                <w:rFonts w:ascii="Aptos" w:hAnsi="Aptos" w:eastAsia="Aptos"/>
                <w:sz w:val="24"/>
                <w:szCs w:val="24"/>
              </w:rPr>
              <w:t>Certificat « Formateur agroécologie pratique » (niveau équivalent Bac+2 expérience)</w:t>
            </w:r>
          </w:p>
        </w:tc>
      </w:tr>
      <w:tr w:rsidR="49B20A3B" w:rsidTr="49B20A3B" w14:paraId="7576C7C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6CD8CD0" w14:textId="63DA7BD9">
            <w:pPr>
              <w:rPr>
                <w:rFonts w:ascii="Aptos" w:hAnsi="Aptos" w:eastAsia="Aptos"/>
                <w:b w:val="1"/>
                <w:bCs w:val="1"/>
                <w:sz w:val="24"/>
                <w:szCs w:val="24"/>
              </w:rPr>
            </w:pPr>
            <w:r w:rsidRPr="49B20A3B" w:rsidR="49B20A3B">
              <w:rPr>
                <w:rFonts w:ascii="Aptos" w:hAnsi="Aptos" w:eastAsia="Aptos"/>
                <w:b w:val="1"/>
                <w:bCs w:val="1"/>
                <w:sz w:val="24"/>
                <w:szCs w:val="24"/>
              </w:rPr>
              <w:t>Débouché</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3F162C8" w14:textId="5C49C596">
            <w:pPr>
              <w:rPr>
                <w:rFonts w:ascii="Aptos" w:hAnsi="Aptos" w:eastAsia="Aptos"/>
                <w:sz w:val="24"/>
                <w:szCs w:val="24"/>
              </w:rPr>
            </w:pPr>
            <w:r w:rsidRPr="49B20A3B" w:rsidR="49B20A3B">
              <w:rPr>
                <w:rFonts w:ascii="Aptos" w:hAnsi="Aptos" w:eastAsia="Aptos"/>
                <w:sz w:val="24"/>
                <w:szCs w:val="24"/>
              </w:rPr>
              <w:t>Possibilité d'intégration comme formateur associé Hacienda</w:t>
            </w:r>
          </w:p>
        </w:tc>
      </w:tr>
    </w:tbl>
    <w:p xmlns:wp14="http://schemas.microsoft.com/office/word/2010/wordml" w:rsidP="49B20A3B" wp14:paraId="07FC9032" wp14:textId="5902F165">
      <w:pPr>
        <w:rPr>
          <w:rFonts w:ascii="Aptos" w:hAnsi="Aptos" w:eastAsia="Aptos"/>
          <w:sz w:val="24"/>
          <w:szCs w:val="24"/>
        </w:rPr>
      </w:pPr>
    </w:p>
    <w:p xmlns:wp14="http://schemas.microsoft.com/office/word/2010/wordml" w:rsidP="49B20A3B" wp14:paraId="1ADD13F0" wp14:textId="271DEF86">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E4 — Agriculture régénérative : Sols vivants et climat</w:t>
      </w:r>
    </w:p>
    <w:p xmlns:wp14="http://schemas.microsoft.com/office/word/2010/wordml" w:rsidP="49B20A3B" wp14:paraId="047826FA" wp14:textId="0FA7B980">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2C194CA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56E26FBA" w14:textId="07C4E9A9"/>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46D14C34" w14:textId="52725B99"/>
        </w:tc>
      </w:tr>
      <w:tr w:rsidR="49B20A3B" w:rsidTr="49B20A3B" w14:paraId="41733B4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959A1E2" w14:textId="55B44496">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41D0FA3" w14:textId="150005C6">
            <w:pPr>
              <w:rPr>
                <w:rFonts w:ascii="Aptos" w:hAnsi="Aptos" w:eastAsia="Aptos"/>
                <w:sz w:val="24"/>
                <w:szCs w:val="24"/>
              </w:rPr>
            </w:pPr>
            <w:r w:rsidRPr="49B20A3B" w:rsidR="49B20A3B">
              <w:rPr>
                <w:rFonts w:ascii="Aptos" w:hAnsi="Aptos" w:eastAsia="Aptos"/>
                <w:sz w:val="24"/>
                <w:szCs w:val="24"/>
              </w:rPr>
              <w:t>3 jours</w:t>
            </w:r>
          </w:p>
        </w:tc>
      </w:tr>
      <w:tr w:rsidR="49B20A3B" w:rsidTr="49B20A3B" w14:paraId="5F88B16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140818F" w14:textId="617728FA">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C5B8162" w14:textId="04137A7A">
            <w:pPr>
              <w:rPr>
                <w:rFonts w:ascii="Aptos" w:hAnsi="Aptos" w:eastAsia="Aptos"/>
                <w:sz w:val="24"/>
                <w:szCs w:val="24"/>
              </w:rPr>
            </w:pPr>
            <w:r w:rsidRPr="49B20A3B" w:rsidR="49B20A3B">
              <w:rPr>
                <w:rFonts w:ascii="Aptos" w:hAnsi="Aptos" w:eastAsia="Aptos"/>
                <w:sz w:val="24"/>
                <w:szCs w:val="24"/>
              </w:rPr>
              <w:t>Agriculteurs, agronomes, gestionnaires de territoires</w:t>
            </w:r>
          </w:p>
        </w:tc>
      </w:tr>
      <w:tr w:rsidR="49B20A3B" w:rsidTr="49B20A3B" w14:paraId="649AB471">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E4EAF1A" w14:textId="2FF74DB3">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8E17C0B" w14:textId="3F60881C">
            <w:pPr>
              <w:rPr>
                <w:rFonts w:ascii="Aptos" w:hAnsi="Aptos" w:eastAsia="Aptos"/>
                <w:sz w:val="24"/>
                <w:szCs w:val="24"/>
              </w:rPr>
            </w:pPr>
            <w:r w:rsidRPr="49B20A3B" w:rsidR="49B20A3B">
              <w:rPr>
                <w:rFonts w:ascii="Aptos" w:hAnsi="Aptos" w:eastAsia="Aptos"/>
                <w:sz w:val="24"/>
                <w:szCs w:val="24"/>
              </w:rPr>
              <w:t>Biologie des sols — séquestration du carbone — couverts végétaux — agroforesterie — gestion de l'eau — résilience climatique — indicateurs de santé des sols</w:t>
            </w:r>
          </w:p>
        </w:tc>
      </w:tr>
      <w:tr w:rsidR="49B20A3B" w:rsidTr="49B20A3B" w14:paraId="33EECA8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56AEFB1" w14:textId="4DE0BD83">
            <w:pPr>
              <w:rPr>
                <w:rFonts w:ascii="Aptos" w:hAnsi="Aptos" w:eastAsia="Aptos"/>
                <w:b w:val="1"/>
                <w:bCs w:val="1"/>
                <w:sz w:val="24"/>
                <w:szCs w:val="24"/>
              </w:rPr>
            </w:pPr>
            <w:r w:rsidRPr="49B20A3B" w:rsidR="49B20A3B">
              <w:rPr>
                <w:rFonts w:ascii="Aptos" w:hAnsi="Aptos" w:eastAsia="Aptos"/>
                <w:b w:val="1"/>
                <w:bCs w:val="1"/>
                <w:sz w:val="24"/>
                <w:szCs w:val="24"/>
              </w:rPr>
              <w:t>Format</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3ABF645" w14:textId="575F7293">
            <w:pPr>
              <w:rPr>
                <w:rFonts w:ascii="Aptos" w:hAnsi="Aptos" w:eastAsia="Aptos"/>
                <w:sz w:val="24"/>
                <w:szCs w:val="24"/>
              </w:rPr>
            </w:pPr>
            <w:r w:rsidRPr="49B20A3B" w:rsidR="49B20A3B">
              <w:rPr>
                <w:rFonts w:ascii="Aptos" w:hAnsi="Aptos" w:eastAsia="Aptos"/>
                <w:sz w:val="24"/>
                <w:szCs w:val="24"/>
              </w:rPr>
              <w:t>Analyses de sol sur le terrain + mise en place de couverts + plan de transition</w:t>
            </w:r>
          </w:p>
        </w:tc>
      </w:tr>
      <w:tr w:rsidR="49B20A3B" w:rsidTr="49B20A3B" w14:paraId="513567E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68623AF" w14:textId="3EED8A03">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D53E4E6" w14:textId="05C32A34">
            <w:pPr>
              <w:rPr>
                <w:rFonts w:ascii="Aptos" w:hAnsi="Aptos" w:eastAsia="Aptos"/>
                <w:sz w:val="24"/>
                <w:szCs w:val="24"/>
              </w:rPr>
            </w:pPr>
            <w:r w:rsidRPr="49B20A3B" w:rsidR="49B20A3B">
              <w:rPr>
                <w:rFonts w:ascii="Aptos" w:hAnsi="Aptos" w:eastAsia="Aptos"/>
                <w:sz w:val="24"/>
                <w:szCs w:val="24"/>
              </w:rPr>
              <w:t>420€ / personne</w:t>
            </w:r>
          </w:p>
        </w:tc>
      </w:tr>
      <w:tr w:rsidR="49B20A3B" w:rsidTr="49B20A3B" w14:paraId="7B2D3BC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89D3766" w14:textId="08076CE6">
            <w:pPr>
              <w:rPr>
                <w:rFonts w:ascii="Aptos" w:hAnsi="Aptos" w:eastAsia="Aptos"/>
                <w:b w:val="1"/>
                <w:bCs w:val="1"/>
                <w:sz w:val="24"/>
                <w:szCs w:val="24"/>
              </w:rPr>
            </w:pPr>
            <w:r w:rsidRPr="49B20A3B" w:rsidR="49B20A3B">
              <w:rPr>
                <w:rFonts w:ascii="Aptos" w:hAnsi="Aptos" w:eastAsia="Aptos"/>
                <w:b w:val="1"/>
                <w:bCs w:val="1"/>
                <w:sz w:val="24"/>
                <w:szCs w:val="24"/>
              </w:rPr>
              <w:t>Bonus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55744B4" w14:textId="0E1E1298">
            <w:pPr>
              <w:rPr>
                <w:rFonts w:ascii="Aptos" w:hAnsi="Aptos" w:eastAsia="Aptos"/>
                <w:sz w:val="24"/>
                <w:szCs w:val="24"/>
              </w:rPr>
            </w:pPr>
            <w:r w:rsidRPr="49B20A3B" w:rsidR="49B20A3B">
              <w:rPr>
                <w:rFonts w:ascii="Aptos" w:hAnsi="Aptos" w:eastAsia="Aptos"/>
                <w:sz w:val="24"/>
                <w:szCs w:val="24"/>
              </w:rPr>
              <w:t>Analyse de sol de son propre terrain (sur échantillon apporté)</w:t>
            </w:r>
          </w:p>
        </w:tc>
      </w:tr>
    </w:tbl>
    <w:p xmlns:wp14="http://schemas.microsoft.com/office/word/2010/wordml" w:rsidP="49B20A3B" wp14:paraId="068B5C88" wp14:textId="56C1783A">
      <w:pPr>
        <w:rPr>
          <w:rFonts w:ascii="Aptos" w:hAnsi="Aptos" w:eastAsia="Aptos"/>
          <w:sz w:val="24"/>
          <w:szCs w:val="24"/>
        </w:rPr>
      </w:pPr>
    </w:p>
    <w:p xmlns:wp14="http://schemas.microsoft.com/office/word/2010/wordml" w:rsidP="49B20A3B" wp14:paraId="2575BC8A" wp14:textId="3BEA7E3C">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OFFRES SPÉCIALISÉES</w:t>
      </w:r>
    </w:p>
    <w:p xmlns:wp14="http://schemas.microsoft.com/office/word/2010/wordml" w:rsidP="49B20A3B" wp14:paraId="29A147D2" wp14:textId="130E4AA7">
      <w:pPr>
        <w:rPr>
          <w:rFonts w:ascii="Aptos" w:hAnsi="Aptos" w:eastAsia="Aptos"/>
          <w:sz w:val="24"/>
          <w:szCs w:val="24"/>
        </w:rPr>
      </w:pPr>
    </w:p>
    <w:p xmlns:wp14="http://schemas.microsoft.com/office/word/2010/wordml" w:rsidP="49B20A3B" wp14:paraId="4430B7A6" wp14:textId="3C8A76F1">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S1 — Écoles &amp; Universités : Immersion pédagogique sur mesure</w:t>
      </w:r>
    </w:p>
    <w:p xmlns:wp14="http://schemas.microsoft.com/office/word/2010/wordml" w:rsidP="49B20A3B" wp14:paraId="112B8A68" wp14:textId="73596CA2">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07CD7F1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1960188B" w14:textId="74F15159"/>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10500C8B" w14:textId="56D5B54C"/>
        </w:tc>
      </w:tr>
      <w:tr w:rsidR="49B20A3B" w:rsidTr="49B20A3B" w14:paraId="6CFA7B2F">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5B75329" w14:textId="69B0C844">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5F33804" w14:textId="15D7CEC1">
            <w:pPr>
              <w:rPr>
                <w:rFonts w:ascii="Aptos" w:hAnsi="Aptos" w:eastAsia="Aptos"/>
                <w:sz w:val="24"/>
                <w:szCs w:val="24"/>
              </w:rPr>
            </w:pPr>
            <w:r w:rsidRPr="49B20A3B" w:rsidR="49B20A3B">
              <w:rPr>
                <w:rFonts w:ascii="Aptos" w:hAnsi="Aptos" w:eastAsia="Aptos"/>
                <w:sz w:val="24"/>
                <w:szCs w:val="24"/>
              </w:rPr>
              <w:t>1 à 5 jours selon programme</w:t>
            </w:r>
          </w:p>
        </w:tc>
      </w:tr>
      <w:tr w:rsidR="49B20A3B" w:rsidTr="49B20A3B" w14:paraId="1AF6C4D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894C5F0" w14:textId="0AD927BE">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D8A7C77" w14:textId="68D862CF">
            <w:pPr>
              <w:rPr>
                <w:rFonts w:ascii="Aptos" w:hAnsi="Aptos" w:eastAsia="Aptos"/>
                <w:sz w:val="24"/>
                <w:szCs w:val="24"/>
              </w:rPr>
            </w:pPr>
            <w:r w:rsidRPr="49B20A3B" w:rsidR="49B20A3B">
              <w:rPr>
                <w:rFonts w:ascii="Aptos" w:hAnsi="Aptos" w:eastAsia="Aptos"/>
                <w:sz w:val="24"/>
                <w:szCs w:val="24"/>
              </w:rPr>
              <w:t>Classes du primaire au supérieur, étudiants en agronomie</w:t>
            </w:r>
          </w:p>
        </w:tc>
      </w:tr>
      <w:tr w:rsidR="49B20A3B" w:rsidTr="49B20A3B" w14:paraId="3B115662">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4287742" w14:textId="55F9B410">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BE04F13" w14:textId="30841BA2">
            <w:pPr>
              <w:rPr>
                <w:rFonts w:ascii="Aptos" w:hAnsi="Aptos" w:eastAsia="Aptos"/>
                <w:sz w:val="24"/>
                <w:szCs w:val="24"/>
              </w:rPr>
            </w:pPr>
            <w:r w:rsidRPr="49B20A3B" w:rsidR="49B20A3B">
              <w:rPr>
                <w:rFonts w:ascii="Aptos" w:hAnsi="Aptos" w:eastAsia="Aptos"/>
                <w:sz w:val="24"/>
                <w:szCs w:val="24"/>
              </w:rPr>
              <w:t>Adapté aux programmes scolaires — approche par les 5 sens — carnet de bord pédagogique — rencontre avec les métiers</w:t>
            </w:r>
          </w:p>
        </w:tc>
      </w:tr>
      <w:tr w:rsidR="49B20A3B" w:rsidTr="49B20A3B" w14:paraId="2074F7FF">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85B9F23" w14:textId="09E0DBE5">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28EDA67" w14:textId="3104EBF5">
            <w:pPr>
              <w:rPr>
                <w:rFonts w:ascii="Aptos" w:hAnsi="Aptos" w:eastAsia="Aptos"/>
                <w:sz w:val="24"/>
                <w:szCs w:val="24"/>
              </w:rPr>
            </w:pPr>
            <w:r w:rsidRPr="49B20A3B" w:rsidR="49B20A3B">
              <w:rPr>
                <w:rFonts w:ascii="Aptos" w:hAnsi="Aptos" w:eastAsia="Aptos"/>
                <w:sz w:val="24"/>
                <w:szCs w:val="24"/>
              </w:rPr>
              <w:t>Sur devis (à partir de 15€/élève/jour selon encadrement)</w:t>
            </w:r>
          </w:p>
        </w:tc>
      </w:tr>
      <w:tr w:rsidR="49B20A3B" w:rsidTr="49B20A3B" w14:paraId="00AC0748">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BAE86FB" w14:textId="633B54F5">
            <w:pPr>
              <w:rPr>
                <w:rFonts w:ascii="Aptos" w:hAnsi="Aptos" w:eastAsia="Aptos"/>
                <w:b w:val="1"/>
                <w:bCs w:val="1"/>
                <w:sz w:val="24"/>
                <w:szCs w:val="24"/>
              </w:rPr>
            </w:pPr>
            <w:r w:rsidRPr="49B20A3B" w:rsidR="49B20A3B">
              <w:rPr>
                <w:rFonts w:ascii="Aptos" w:hAnsi="Aptos" w:eastAsia="Aptos"/>
                <w:b w:val="1"/>
                <w:bCs w:val="1"/>
                <w:sz w:val="24"/>
                <w:szCs w:val="24"/>
              </w:rPr>
              <w:t>Options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90384D7" w14:textId="3D68880A">
            <w:pPr>
              <w:rPr>
                <w:rFonts w:ascii="Aptos" w:hAnsi="Aptos" w:eastAsia="Aptos"/>
                <w:sz w:val="24"/>
                <w:szCs w:val="24"/>
              </w:rPr>
            </w:pPr>
            <w:r w:rsidRPr="49B20A3B" w:rsidR="49B20A3B">
              <w:rPr>
                <w:rFonts w:ascii="Aptos" w:hAnsi="Aptos" w:eastAsia="Aptos"/>
                <w:sz w:val="24"/>
                <w:szCs w:val="24"/>
              </w:rPr>
              <w:t>Hébergement écotourisme + restauration bio</w:t>
            </w:r>
          </w:p>
        </w:tc>
      </w:tr>
    </w:tbl>
    <w:p xmlns:wp14="http://schemas.microsoft.com/office/word/2010/wordml" w:rsidP="49B20A3B" wp14:paraId="2E04EEDA" wp14:textId="6D42FCF6">
      <w:pPr>
        <w:rPr>
          <w:rFonts w:ascii="Aptos" w:hAnsi="Aptos" w:eastAsia="Aptos"/>
          <w:sz w:val="24"/>
          <w:szCs w:val="24"/>
        </w:rPr>
      </w:pPr>
    </w:p>
    <w:p xmlns:wp14="http://schemas.microsoft.com/office/word/2010/wordml" w:rsidP="49B20A3B" wp14:paraId="6BD562B4" wp14:textId="30DA996C">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S2 — Collectivités &amp; Entreprises : Séminaires de sensibilisation</w:t>
      </w:r>
    </w:p>
    <w:p xmlns:wp14="http://schemas.microsoft.com/office/word/2010/wordml" w:rsidP="49B20A3B" wp14:paraId="0231E790" wp14:textId="478F1347">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14FD6EE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1DE2C48F" w14:textId="2E18DF81"/>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6133FB10" w14:textId="2FD92C14"/>
        </w:tc>
      </w:tr>
      <w:tr w:rsidR="49B20A3B" w:rsidTr="49B20A3B" w14:paraId="3E7D5DE2">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C4929CD" w14:textId="15207DED">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148D517" w14:textId="15A9801F">
            <w:pPr>
              <w:rPr>
                <w:rFonts w:ascii="Aptos" w:hAnsi="Aptos" w:eastAsia="Aptos"/>
                <w:sz w:val="24"/>
                <w:szCs w:val="24"/>
              </w:rPr>
            </w:pPr>
            <w:r w:rsidRPr="49B20A3B" w:rsidR="49B20A3B">
              <w:rPr>
                <w:rFonts w:ascii="Aptos" w:hAnsi="Aptos" w:eastAsia="Aptos"/>
                <w:sz w:val="24"/>
                <w:szCs w:val="24"/>
              </w:rPr>
              <w:t>1/2 journée à 2 jours</w:t>
            </w:r>
          </w:p>
        </w:tc>
      </w:tr>
      <w:tr w:rsidR="49B20A3B" w:rsidTr="49B20A3B" w14:paraId="56C11FA9">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008FF41" w14:textId="4132C539">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0FCCF84" w14:textId="41DFD2ED">
            <w:pPr>
              <w:rPr>
                <w:rFonts w:ascii="Aptos" w:hAnsi="Aptos" w:eastAsia="Aptos"/>
                <w:sz w:val="24"/>
                <w:szCs w:val="24"/>
              </w:rPr>
            </w:pPr>
            <w:r w:rsidRPr="49B20A3B" w:rsidR="49B20A3B">
              <w:rPr>
                <w:rFonts w:ascii="Aptos" w:hAnsi="Aptos" w:eastAsia="Aptos"/>
                <w:sz w:val="24"/>
                <w:szCs w:val="24"/>
              </w:rPr>
              <w:t>Équipes municipales, comités d'entreprise, services RSE</w:t>
            </w:r>
          </w:p>
        </w:tc>
      </w:tr>
      <w:tr w:rsidR="49B20A3B" w:rsidTr="49B20A3B" w14:paraId="3BA40B36">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1E221B9" w14:textId="3DD6D909">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2CD8225" w14:textId="67176C7A">
            <w:pPr>
              <w:rPr>
                <w:rFonts w:ascii="Aptos" w:hAnsi="Aptos" w:eastAsia="Aptos"/>
                <w:sz w:val="24"/>
                <w:szCs w:val="24"/>
              </w:rPr>
            </w:pPr>
            <w:r w:rsidRPr="49B20A3B" w:rsidR="49B20A3B">
              <w:rPr>
                <w:rFonts w:ascii="Aptos" w:hAnsi="Aptos" w:eastAsia="Aptos"/>
                <w:sz w:val="24"/>
                <w:szCs w:val="24"/>
              </w:rPr>
              <w:t>Compréhension des enjeux agroécologiques — visites techniques — ateliers team-building (cuisine, construction, récolte) — conférence sur la résilience alimentaire</w:t>
            </w:r>
          </w:p>
        </w:tc>
      </w:tr>
      <w:tr w:rsidR="49B20A3B" w:rsidTr="49B20A3B" w14:paraId="47AFB208">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41EF0F4" w14:textId="37B89F29">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A4E72C7" w14:textId="3BE4C1DC">
            <w:pPr>
              <w:rPr>
                <w:rFonts w:ascii="Aptos" w:hAnsi="Aptos" w:eastAsia="Aptos"/>
                <w:sz w:val="24"/>
                <w:szCs w:val="24"/>
              </w:rPr>
            </w:pPr>
            <w:r w:rsidRPr="49B20A3B" w:rsidR="49B20A3B">
              <w:rPr>
                <w:rFonts w:ascii="Aptos" w:hAnsi="Aptos" w:eastAsia="Aptos"/>
                <w:sz w:val="24"/>
                <w:szCs w:val="24"/>
              </w:rPr>
              <w:t>Sur devis (à partir de 1 500€/groupe de 20)</w:t>
            </w:r>
          </w:p>
        </w:tc>
      </w:tr>
      <w:tr w:rsidR="49B20A3B" w:rsidTr="49B20A3B" w14:paraId="2F4CB73A">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359885E" w14:textId="54B4B805">
            <w:pPr>
              <w:rPr>
                <w:rFonts w:ascii="Aptos" w:hAnsi="Aptos" w:eastAsia="Aptos"/>
                <w:b w:val="1"/>
                <w:bCs w:val="1"/>
                <w:sz w:val="24"/>
                <w:szCs w:val="24"/>
              </w:rPr>
            </w:pPr>
            <w:r w:rsidRPr="49B20A3B" w:rsidR="49B20A3B">
              <w:rPr>
                <w:rFonts w:ascii="Aptos" w:hAnsi="Aptos" w:eastAsia="Aptos"/>
                <w:b w:val="1"/>
                <w:bCs w:val="1"/>
                <w:sz w:val="24"/>
                <w:szCs w:val="24"/>
              </w:rPr>
              <w:t>Options</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F4431E4" w14:textId="33755721">
            <w:pPr>
              <w:rPr>
                <w:rFonts w:ascii="Aptos" w:hAnsi="Aptos" w:eastAsia="Aptos"/>
                <w:sz w:val="24"/>
                <w:szCs w:val="24"/>
              </w:rPr>
            </w:pPr>
            <w:r w:rsidRPr="49B20A3B" w:rsidR="49B20A3B">
              <w:rPr>
                <w:rFonts w:ascii="Aptos" w:hAnsi="Aptos" w:eastAsia="Aptos"/>
                <w:sz w:val="24"/>
                <w:szCs w:val="24"/>
              </w:rPr>
              <w:t>Restauration sur place produits de la ferme</w:t>
            </w:r>
          </w:p>
        </w:tc>
      </w:tr>
    </w:tbl>
    <w:p xmlns:wp14="http://schemas.microsoft.com/office/word/2010/wordml" w:rsidP="49B20A3B" wp14:paraId="60C01125" wp14:textId="58374429">
      <w:pPr>
        <w:rPr>
          <w:rFonts w:ascii="Aptos" w:hAnsi="Aptos" w:eastAsia="Aptos"/>
          <w:sz w:val="24"/>
          <w:szCs w:val="24"/>
        </w:rPr>
      </w:pPr>
    </w:p>
    <w:p xmlns:wp14="http://schemas.microsoft.com/office/word/2010/wordml" w:rsidP="49B20A3B" wp14:paraId="4821C700" wp14:textId="614AA056">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S3 — Accompagnement personnalisé : De l'idée à la première récolte</w:t>
      </w:r>
    </w:p>
    <w:p xmlns:wp14="http://schemas.microsoft.com/office/word/2010/wordml" w:rsidP="49B20A3B" wp14:paraId="1842FB12" wp14:textId="59DE5A02">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51"/>
        <w:gridCol w:w="7200"/>
      </w:tblGrid>
      <w:tr w:rsidR="49B20A3B" w:rsidTr="49B20A3B" w14:paraId="7AFBBFD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RDefault="49B20A3B" w14:paraId="14C1A2FA" w14:textId="6F0612E4"/>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RDefault="49B20A3B" w14:paraId="61EA6F7D" w14:textId="5FF8CD5B"/>
        </w:tc>
      </w:tr>
      <w:tr w:rsidR="49B20A3B" w:rsidTr="49B20A3B" w14:paraId="38467BCE">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5C3517E" w14:textId="1CA36E64">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3B6E1E2" w14:textId="6E83DC69">
            <w:pPr>
              <w:rPr>
                <w:rFonts w:ascii="Aptos" w:hAnsi="Aptos" w:eastAsia="Aptos"/>
                <w:sz w:val="24"/>
                <w:szCs w:val="24"/>
              </w:rPr>
            </w:pPr>
            <w:r w:rsidRPr="49B20A3B" w:rsidR="49B20A3B">
              <w:rPr>
                <w:rFonts w:ascii="Aptos" w:hAnsi="Aptos" w:eastAsia="Aptos"/>
                <w:sz w:val="24"/>
                <w:szCs w:val="24"/>
              </w:rPr>
              <w:t>6 à 12 mois (forfait)</w:t>
            </w:r>
          </w:p>
        </w:tc>
      </w:tr>
      <w:tr w:rsidR="49B20A3B" w:rsidTr="49B20A3B" w14:paraId="05601290">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CA16C33" w14:textId="69958B63">
            <w:pPr>
              <w:rPr>
                <w:rFonts w:ascii="Aptos" w:hAnsi="Aptos" w:eastAsia="Aptos"/>
                <w:b w:val="1"/>
                <w:bCs w:val="1"/>
                <w:sz w:val="24"/>
                <w:szCs w:val="24"/>
              </w:rPr>
            </w:pPr>
            <w:r w:rsidRPr="49B20A3B" w:rsidR="49B20A3B">
              <w:rPr>
                <w:rFonts w:ascii="Aptos" w:hAnsi="Aptos" w:eastAsia="Aptos"/>
                <w:b w:val="1"/>
                <w:bCs w:val="1"/>
                <w:sz w:val="24"/>
                <w:szCs w:val="24"/>
              </w:rPr>
              <w:t>Public</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21F7910" w14:textId="1C788320">
            <w:pPr>
              <w:rPr>
                <w:rFonts w:ascii="Aptos" w:hAnsi="Aptos" w:eastAsia="Aptos"/>
                <w:sz w:val="24"/>
                <w:szCs w:val="24"/>
              </w:rPr>
            </w:pPr>
            <w:r w:rsidRPr="49B20A3B" w:rsidR="49B20A3B">
              <w:rPr>
                <w:rFonts w:ascii="Aptos" w:hAnsi="Aptos" w:eastAsia="Aptos"/>
                <w:sz w:val="24"/>
                <w:szCs w:val="24"/>
              </w:rPr>
              <w:t>Porteurs de projet sérieux, primo-installants</w:t>
            </w:r>
          </w:p>
        </w:tc>
      </w:tr>
      <w:tr w:rsidR="49B20A3B" w:rsidTr="49B20A3B" w14:paraId="49BD49FD">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3525542" w14:textId="443C1B8F">
            <w:pPr>
              <w:rPr>
                <w:rFonts w:ascii="Aptos" w:hAnsi="Aptos" w:eastAsia="Aptos"/>
                <w:b w:val="1"/>
                <w:bCs w:val="1"/>
                <w:sz w:val="24"/>
                <w:szCs w:val="24"/>
              </w:rPr>
            </w:pPr>
            <w:r w:rsidRPr="49B20A3B" w:rsidR="49B20A3B">
              <w:rPr>
                <w:rFonts w:ascii="Aptos" w:hAnsi="Aptos" w:eastAsia="Aptos"/>
                <w:b w:val="1"/>
                <w:bCs w:val="1"/>
                <w:sz w:val="24"/>
                <w:szCs w:val="24"/>
              </w:rPr>
              <w:t>Contenu</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D30B03A" w14:textId="52005D78">
            <w:pPr>
              <w:rPr>
                <w:rFonts w:ascii="Aptos" w:hAnsi="Aptos" w:eastAsia="Aptos"/>
                <w:sz w:val="24"/>
                <w:szCs w:val="24"/>
              </w:rPr>
            </w:pPr>
            <w:r w:rsidRPr="49B20A3B" w:rsidR="49B20A3B">
              <w:rPr>
                <w:rFonts w:ascii="Aptos" w:hAnsi="Aptos" w:eastAsia="Aptos"/>
                <w:sz w:val="24"/>
                <w:szCs w:val="24"/>
              </w:rPr>
              <w:t>Audit initial — plan de formation personnalisé — visites régulières sur site ou à distance — mise en relation réseau — appui aux démarches administratives — suivi post-installation</w:t>
            </w:r>
          </w:p>
        </w:tc>
      </w:tr>
      <w:tr w:rsidR="49B20A3B" w:rsidTr="49B20A3B" w14:paraId="166494A4">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A11F4AD" w14:textId="0CE4DE20">
            <w:pPr>
              <w:rPr>
                <w:rFonts w:ascii="Aptos" w:hAnsi="Aptos" w:eastAsia="Aptos"/>
                <w:b w:val="1"/>
                <w:bCs w:val="1"/>
                <w:sz w:val="24"/>
                <w:szCs w:val="24"/>
              </w:rPr>
            </w:pPr>
            <w:r w:rsidRPr="49B20A3B" w:rsidR="49B20A3B">
              <w:rPr>
                <w:rFonts w:ascii="Aptos" w:hAnsi="Aptos" w:eastAsia="Aptos"/>
                <w:b w:val="1"/>
                <w:bCs w:val="1"/>
                <w:sz w:val="24"/>
                <w:szCs w:val="24"/>
              </w:rPr>
              <w:t>Tarif indicatif</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F90A1D0" w14:textId="4D0D6A9F">
            <w:pPr>
              <w:rPr>
                <w:rFonts w:ascii="Aptos" w:hAnsi="Aptos" w:eastAsia="Aptos"/>
                <w:sz w:val="24"/>
                <w:szCs w:val="24"/>
              </w:rPr>
            </w:pPr>
            <w:r w:rsidRPr="49B20A3B" w:rsidR="49B20A3B">
              <w:rPr>
                <w:rFonts w:ascii="Aptos" w:hAnsi="Aptos" w:eastAsia="Aptos"/>
                <w:sz w:val="24"/>
                <w:szCs w:val="24"/>
              </w:rPr>
              <w:t>3 000€ à 8 000€ selon intensité</w:t>
            </w:r>
          </w:p>
        </w:tc>
      </w:tr>
      <w:tr w:rsidR="49B20A3B" w:rsidTr="49B20A3B" w14:paraId="37F4C717">
        <w:trPr>
          <w:trHeight w:val="300"/>
        </w:trPr>
        <w:tc>
          <w:tcPr>
            <w:tcW w:w="1351"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4FC96F4" w14:textId="2AEC5FE2">
            <w:pPr>
              <w:rPr>
                <w:rFonts w:ascii="Aptos" w:hAnsi="Aptos" w:eastAsia="Aptos"/>
                <w:b w:val="1"/>
                <w:bCs w:val="1"/>
                <w:sz w:val="24"/>
                <w:szCs w:val="24"/>
              </w:rPr>
            </w:pPr>
            <w:r w:rsidRPr="49B20A3B" w:rsidR="49B20A3B">
              <w:rPr>
                <w:rFonts w:ascii="Aptos" w:hAnsi="Aptos" w:eastAsia="Aptos"/>
                <w:b w:val="1"/>
                <w:bCs w:val="1"/>
                <w:sz w:val="24"/>
                <w:szCs w:val="24"/>
              </w:rPr>
              <w:t>Garantie</w:t>
            </w:r>
          </w:p>
        </w:tc>
        <w:tc>
          <w:tcPr>
            <w:tcW w:w="720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4F35A57" w14:textId="7077B4A4">
            <w:pPr>
              <w:rPr>
                <w:rFonts w:ascii="Aptos" w:hAnsi="Aptos" w:eastAsia="Aptos"/>
                <w:sz w:val="24"/>
                <w:szCs w:val="24"/>
              </w:rPr>
            </w:pPr>
            <w:r w:rsidRPr="49B20A3B" w:rsidR="49B20A3B">
              <w:rPr>
                <w:rFonts w:ascii="Aptos" w:hAnsi="Aptos" w:eastAsia="Aptos"/>
                <w:sz w:val="24"/>
                <w:szCs w:val="24"/>
              </w:rPr>
              <w:t>Engagement de résultat sur objectifs définis ensemble</w:t>
            </w:r>
          </w:p>
        </w:tc>
      </w:tr>
    </w:tbl>
    <w:p xmlns:wp14="http://schemas.microsoft.com/office/word/2010/wordml" w:rsidP="49B20A3B" wp14:paraId="0B90E45A" wp14:textId="6095D34B">
      <w:pPr>
        <w:rPr>
          <w:rFonts w:ascii="Aptos" w:hAnsi="Aptos" w:eastAsia="Aptos"/>
          <w:sz w:val="24"/>
          <w:szCs w:val="24"/>
        </w:rPr>
      </w:pPr>
    </w:p>
    <w:p xmlns:wp14="http://schemas.microsoft.com/office/word/2010/wordml" w:rsidP="49B20A3B" wp14:paraId="5176809B" wp14:textId="28EF964B">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CALENDRIER ANNUEL TYPE</w:t>
      </w:r>
    </w:p>
    <w:p xmlns:wp14="http://schemas.microsoft.com/office/word/2010/wordml" w:rsidP="49B20A3B" wp14:paraId="3AA02E0C" wp14:textId="24461367">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406"/>
        <w:gridCol w:w="2864"/>
        <w:gridCol w:w="2620"/>
      </w:tblGrid>
      <w:tr w:rsidR="49B20A3B" w:rsidTr="49B20A3B" w14:paraId="58D872E9">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CE5294E" w14:textId="382B2BF9">
            <w:pPr>
              <w:rPr>
                <w:rFonts w:ascii="Aptos" w:hAnsi="Aptos" w:eastAsia="Aptos"/>
                <w:b w:val="1"/>
                <w:bCs w:val="1"/>
                <w:sz w:val="24"/>
                <w:szCs w:val="24"/>
              </w:rPr>
            </w:pPr>
            <w:r w:rsidRPr="49B20A3B" w:rsidR="49B20A3B">
              <w:rPr>
                <w:rFonts w:ascii="Aptos" w:hAnsi="Aptos" w:eastAsia="Aptos"/>
                <w:b w:val="1"/>
                <w:bCs w:val="1"/>
                <w:sz w:val="24"/>
                <w:szCs w:val="24"/>
              </w:rPr>
              <w:t>Mois</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46A6A76" w14:textId="5E1A8D99">
            <w:pPr>
              <w:rPr>
                <w:rFonts w:ascii="Aptos" w:hAnsi="Aptos" w:eastAsia="Aptos"/>
                <w:b w:val="1"/>
                <w:bCs w:val="1"/>
                <w:sz w:val="24"/>
                <w:szCs w:val="24"/>
              </w:rPr>
            </w:pPr>
            <w:r w:rsidRPr="49B20A3B" w:rsidR="49B20A3B">
              <w:rPr>
                <w:rFonts w:ascii="Aptos" w:hAnsi="Aptos" w:eastAsia="Aptos"/>
                <w:b w:val="1"/>
                <w:bCs w:val="1"/>
                <w:sz w:val="24"/>
                <w:szCs w:val="24"/>
              </w:rPr>
              <w:t>Formations phares</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1CECF90" w14:textId="258CA7D3">
            <w:pPr>
              <w:rPr>
                <w:rFonts w:ascii="Aptos" w:hAnsi="Aptos" w:eastAsia="Aptos"/>
                <w:b w:val="1"/>
                <w:bCs w:val="1"/>
                <w:sz w:val="24"/>
                <w:szCs w:val="24"/>
              </w:rPr>
            </w:pPr>
            <w:r w:rsidRPr="49B20A3B" w:rsidR="49B20A3B">
              <w:rPr>
                <w:rFonts w:ascii="Aptos" w:hAnsi="Aptos" w:eastAsia="Aptos"/>
                <w:b w:val="1"/>
                <w:bCs w:val="1"/>
                <w:sz w:val="24"/>
                <w:szCs w:val="24"/>
              </w:rPr>
              <w:t>Spécificité</w:t>
            </w:r>
          </w:p>
        </w:tc>
      </w:tr>
      <w:tr w:rsidR="49B20A3B" w:rsidTr="49B20A3B" w14:paraId="166173BC">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B9AD3C1" w14:textId="0659949B">
            <w:pPr>
              <w:rPr>
                <w:rFonts w:ascii="Aptos" w:hAnsi="Aptos" w:eastAsia="Aptos"/>
                <w:b w:val="1"/>
                <w:bCs w:val="1"/>
                <w:sz w:val="24"/>
                <w:szCs w:val="24"/>
              </w:rPr>
            </w:pPr>
            <w:r w:rsidRPr="49B20A3B" w:rsidR="49B20A3B">
              <w:rPr>
                <w:rFonts w:ascii="Aptos" w:hAnsi="Aptos" w:eastAsia="Aptos"/>
                <w:b w:val="1"/>
                <w:bCs w:val="1"/>
                <w:sz w:val="24"/>
                <w:szCs w:val="24"/>
              </w:rPr>
              <w:t>Janvier</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5892DF2" w14:textId="10F7E656">
            <w:pPr>
              <w:rPr>
                <w:rFonts w:ascii="Aptos" w:hAnsi="Aptos" w:eastAsia="Aptos"/>
                <w:sz w:val="24"/>
                <w:szCs w:val="24"/>
              </w:rPr>
            </w:pPr>
            <w:r w:rsidRPr="49B20A3B" w:rsidR="49B20A3B">
              <w:rPr>
                <w:rFonts w:ascii="Aptos" w:hAnsi="Aptos" w:eastAsia="Aptos"/>
                <w:sz w:val="24"/>
                <w:szCs w:val="24"/>
              </w:rPr>
              <w:t>E2 — Entrepreneuriat</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EBC1DE9" w14:textId="1A6C7B10">
            <w:pPr>
              <w:rPr>
                <w:rFonts w:ascii="Aptos" w:hAnsi="Aptos" w:eastAsia="Aptos"/>
                <w:sz w:val="24"/>
                <w:szCs w:val="24"/>
              </w:rPr>
            </w:pPr>
            <w:r w:rsidRPr="49B20A3B" w:rsidR="49B20A3B">
              <w:rPr>
                <w:rFonts w:ascii="Aptos" w:hAnsi="Aptos" w:eastAsia="Aptos"/>
                <w:sz w:val="24"/>
                <w:szCs w:val="24"/>
              </w:rPr>
              <w:t>Planification annuelle</w:t>
            </w:r>
          </w:p>
        </w:tc>
      </w:tr>
      <w:tr w:rsidR="49B20A3B" w:rsidTr="49B20A3B" w14:paraId="16D1DFB3">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9B8EE63" w14:textId="5C69535D">
            <w:pPr>
              <w:rPr>
                <w:rFonts w:ascii="Aptos" w:hAnsi="Aptos" w:eastAsia="Aptos"/>
                <w:b w:val="1"/>
                <w:bCs w:val="1"/>
                <w:sz w:val="24"/>
                <w:szCs w:val="24"/>
              </w:rPr>
            </w:pPr>
            <w:r w:rsidRPr="49B20A3B" w:rsidR="49B20A3B">
              <w:rPr>
                <w:rFonts w:ascii="Aptos" w:hAnsi="Aptos" w:eastAsia="Aptos"/>
                <w:b w:val="1"/>
                <w:bCs w:val="1"/>
                <w:sz w:val="24"/>
                <w:szCs w:val="24"/>
              </w:rPr>
              <w:t>Février</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B1315ED" w14:textId="5BDDBC4C">
            <w:pPr>
              <w:rPr>
                <w:rFonts w:ascii="Aptos" w:hAnsi="Aptos" w:eastAsia="Aptos"/>
                <w:sz w:val="24"/>
                <w:szCs w:val="24"/>
              </w:rPr>
            </w:pPr>
            <w:r w:rsidRPr="49B20A3B" w:rsidR="49B20A3B">
              <w:rPr>
                <w:rFonts w:ascii="Aptos" w:hAnsi="Aptos" w:eastAsia="Aptos"/>
                <w:sz w:val="24"/>
                <w:szCs w:val="24"/>
              </w:rPr>
              <w:t>P1 — Aviculture</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6A96433" w14:textId="5630DB02">
            <w:pPr>
              <w:rPr>
                <w:rFonts w:ascii="Aptos" w:hAnsi="Aptos" w:eastAsia="Aptos"/>
                <w:sz w:val="24"/>
                <w:szCs w:val="24"/>
              </w:rPr>
            </w:pPr>
            <w:r w:rsidRPr="49B20A3B" w:rsidR="49B20A3B">
              <w:rPr>
                <w:rFonts w:ascii="Aptos" w:hAnsi="Aptos" w:eastAsia="Aptos"/>
                <w:sz w:val="24"/>
                <w:szCs w:val="24"/>
              </w:rPr>
              <w:t>Préparation saison</w:t>
            </w:r>
          </w:p>
        </w:tc>
      </w:tr>
      <w:tr w:rsidR="49B20A3B" w:rsidTr="49B20A3B" w14:paraId="41A74B84">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1AC7F6A" w14:textId="0FBAB1AD">
            <w:pPr>
              <w:rPr>
                <w:rFonts w:ascii="Aptos" w:hAnsi="Aptos" w:eastAsia="Aptos"/>
                <w:b w:val="1"/>
                <w:bCs w:val="1"/>
                <w:sz w:val="24"/>
                <w:szCs w:val="24"/>
              </w:rPr>
            </w:pPr>
            <w:r w:rsidRPr="49B20A3B" w:rsidR="49B20A3B">
              <w:rPr>
                <w:rFonts w:ascii="Aptos" w:hAnsi="Aptos" w:eastAsia="Aptos"/>
                <w:b w:val="1"/>
                <w:bCs w:val="1"/>
                <w:sz w:val="24"/>
                <w:szCs w:val="24"/>
              </w:rPr>
              <w:t>Mars</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889AA49" w14:textId="14B4DA6A">
            <w:pPr>
              <w:rPr>
                <w:rFonts w:ascii="Aptos" w:hAnsi="Aptos" w:eastAsia="Aptos"/>
                <w:sz w:val="24"/>
                <w:szCs w:val="24"/>
              </w:rPr>
            </w:pPr>
            <w:r w:rsidRPr="49B20A3B" w:rsidR="49B20A3B">
              <w:rPr>
                <w:rFonts w:ascii="Aptos" w:hAnsi="Aptos" w:eastAsia="Aptos"/>
                <w:sz w:val="24"/>
                <w:szCs w:val="24"/>
              </w:rPr>
              <w:t>D3 — Potager</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1CB1347" w14:textId="0C6EA967">
            <w:pPr>
              <w:rPr>
                <w:rFonts w:ascii="Aptos" w:hAnsi="Aptos" w:eastAsia="Aptos"/>
                <w:sz w:val="24"/>
                <w:szCs w:val="24"/>
              </w:rPr>
            </w:pPr>
            <w:r w:rsidRPr="49B20A3B" w:rsidR="49B20A3B">
              <w:rPr>
                <w:rFonts w:ascii="Aptos" w:hAnsi="Aptos" w:eastAsia="Aptos"/>
                <w:sz w:val="24"/>
                <w:szCs w:val="24"/>
              </w:rPr>
              <w:t>Semis de printemps</w:t>
            </w:r>
          </w:p>
        </w:tc>
      </w:tr>
      <w:tr w:rsidR="49B20A3B" w:rsidTr="49B20A3B" w14:paraId="339A1FED">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B03FC1E" w14:textId="28ED6F2D">
            <w:pPr>
              <w:rPr>
                <w:rFonts w:ascii="Aptos" w:hAnsi="Aptos" w:eastAsia="Aptos"/>
                <w:b w:val="1"/>
                <w:bCs w:val="1"/>
                <w:sz w:val="24"/>
                <w:szCs w:val="24"/>
              </w:rPr>
            </w:pPr>
            <w:r w:rsidRPr="49B20A3B" w:rsidR="49B20A3B">
              <w:rPr>
                <w:rFonts w:ascii="Aptos" w:hAnsi="Aptos" w:eastAsia="Aptos"/>
                <w:b w:val="1"/>
                <w:bCs w:val="1"/>
                <w:sz w:val="24"/>
                <w:szCs w:val="24"/>
              </w:rPr>
              <w:t>Avril</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CBA65DC" w14:textId="7666AADA">
            <w:pPr>
              <w:rPr>
                <w:rFonts w:ascii="Aptos" w:hAnsi="Aptos" w:eastAsia="Aptos"/>
                <w:sz w:val="24"/>
                <w:szCs w:val="24"/>
              </w:rPr>
            </w:pPr>
            <w:r w:rsidRPr="49B20A3B" w:rsidR="49B20A3B">
              <w:rPr>
                <w:rFonts w:ascii="Aptos" w:hAnsi="Aptos" w:eastAsia="Aptos"/>
                <w:sz w:val="24"/>
                <w:szCs w:val="24"/>
              </w:rPr>
              <w:t>D2 — Poules</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1878AD0" w14:textId="4F38D4F6">
            <w:pPr>
              <w:rPr>
                <w:rFonts w:ascii="Aptos" w:hAnsi="Aptos" w:eastAsia="Aptos"/>
                <w:sz w:val="24"/>
                <w:szCs w:val="24"/>
              </w:rPr>
            </w:pPr>
            <w:r w:rsidRPr="49B20A3B" w:rsidR="49B20A3B">
              <w:rPr>
                <w:rFonts w:ascii="Aptos" w:hAnsi="Aptos" w:eastAsia="Aptos"/>
                <w:sz w:val="24"/>
                <w:szCs w:val="24"/>
              </w:rPr>
              <w:t>Saison de reproduction</w:t>
            </w:r>
          </w:p>
        </w:tc>
      </w:tr>
      <w:tr w:rsidR="49B20A3B" w:rsidTr="49B20A3B" w14:paraId="134C153D">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D0ED3D5" w14:textId="4436112A">
            <w:pPr>
              <w:rPr>
                <w:rFonts w:ascii="Aptos" w:hAnsi="Aptos" w:eastAsia="Aptos"/>
                <w:b w:val="1"/>
                <w:bCs w:val="1"/>
                <w:sz w:val="24"/>
                <w:szCs w:val="24"/>
              </w:rPr>
            </w:pPr>
            <w:r w:rsidRPr="49B20A3B" w:rsidR="49B20A3B">
              <w:rPr>
                <w:rFonts w:ascii="Aptos" w:hAnsi="Aptos" w:eastAsia="Aptos"/>
                <w:b w:val="1"/>
                <w:bCs w:val="1"/>
                <w:sz w:val="24"/>
                <w:szCs w:val="24"/>
              </w:rPr>
              <w:t>Mai</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A4B9E31" w14:textId="7DD21CD0">
            <w:pPr>
              <w:rPr>
                <w:rFonts w:ascii="Aptos" w:hAnsi="Aptos" w:eastAsia="Aptos"/>
                <w:sz w:val="24"/>
                <w:szCs w:val="24"/>
              </w:rPr>
            </w:pPr>
            <w:r w:rsidRPr="49B20A3B" w:rsidR="49B20A3B">
              <w:rPr>
                <w:rFonts w:ascii="Aptos" w:hAnsi="Aptos" w:eastAsia="Aptos"/>
                <w:sz w:val="24"/>
                <w:szCs w:val="24"/>
              </w:rPr>
              <w:t>P5 — Apiculture</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146BF4D" w14:textId="3B32572E">
            <w:pPr>
              <w:rPr>
                <w:rFonts w:ascii="Aptos" w:hAnsi="Aptos" w:eastAsia="Aptos"/>
                <w:sz w:val="24"/>
                <w:szCs w:val="24"/>
              </w:rPr>
            </w:pPr>
            <w:r w:rsidRPr="49B20A3B" w:rsidR="49B20A3B">
              <w:rPr>
                <w:rFonts w:ascii="Aptos" w:hAnsi="Aptos" w:eastAsia="Aptos"/>
                <w:sz w:val="24"/>
                <w:szCs w:val="24"/>
              </w:rPr>
              <w:t>Installation de ruches</w:t>
            </w:r>
          </w:p>
        </w:tc>
      </w:tr>
      <w:tr w:rsidR="49B20A3B" w:rsidTr="49B20A3B" w14:paraId="2AD36677">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F42EC1A" w14:textId="16665E0F">
            <w:pPr>
              <w:rPr>
                <w:rFonts w:ascii="Aptos" w:hAnsi="Aptos" w:eastAsia="Aptos"/>
                <w:b w:val="1"/>
                <w:bCs w:val="1"/>
                <w:sz w:val="24"/>
                <w:szCs w:val="24"/>
              </w:rPr>
            </w:pPr>
            <w:r w:rsidRPr="49B20A3B" w:rsidR="49B20A3B">
              <w:rPr>
                <w:rFonts w:ascii="Aptos" w:hAnsi="Aptos" w:eastAsia="Aptos"/>
                <w:b w:val="1"/>
                <w:bCs w:val="1"/>
                <w:sz w:val="24"/>
                <w:szCs w:val="24"/>
              </w:rPr>
              <w:t>Juin</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BAA1C7D" w14:textId="1A57F99B">
            <w:pPr>
              <w:rPr>
                <w:rFonts w:ascii="Aptos" w:hAnsi="Aptos" w:eastAsia="Aptos"/>
                <w:sz w:val="24"/>
                <w:szCs w:val="24"/>
              </w:rPr>
            </w:pPr>
            <w:r w:rsidRPr="49B20A3B" w:rsidR="49B20A3B">
              <w:rPr>
                <w:rFonts w:ascii="Aptos" w:hAnsi="Aptos" w:eastAsia="Aptos"/>
                <w:sz w:val="24"/>
                <w:szCs w:val="24"/>
              </w:rPr>
              <w:t>S1 — Écoles</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A0CE995" w14:textId="3C251924">
            <w:pPr>
              <w:rPr>
                <w:rFonts w:ascii="Aptos" w:hAnsi="Aptos" w:eastAsia="Aptos"/>
                <w:sz w:val="24"/>
                <w:szCs w:val="24"/>
              </w:rPr>
            </w:pPr>
            <w:r w:rsidRPr="49B20A3B" w:rsidR="49B20A3B">
              <w:rPr>
                <w:rFonts w:ascii="Aptos" w:hAnsi="Aptos" w:eastAsia="Aptos"/>
                <w:sz w:val="24"/>
                <w:szCs w:val="24"/>
              </w:rPr>
              <w:t>Pleine activité agricole</w:t>
            </w:r>
          </w:p>
        </w:tc>
      </w:tr>
      <w:tr w:rsidR="49B20A3B" w:rsidTr="49B20A3B" w14:paraId="747E1FBA">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17DDDB00" w14:textId="015D7758">
            <w:pPr>
              <w:rPr>
                <w:rFonts w:ascii="Aptos" w:hAnsi="Aptos" w:eastAsia="Aptos"/>
                <w:b w:val="1"/>
                <w:bCs w:val="1"/>
                <w:sz w:val="24"/>
                <w:szCs w:val="24"/>
              </w:rPr>
            </w:pPr>
            <w:r w:rsidRPr="49B20A3B" w:rsidR="49B20A3B">
              <w:rPr>
                <w:rFonts w:ascii="Aptos" w:hAnsi="Aptos" w:eastAsia="Aptos"/>
                <w:b w:val="1"/>
                <w:bCs w:val="1"/>
                <w:sz w:val="24"/>
                <w:szCs w:val="24"/>
              </w:rPr>
              <w:t>Juillet</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38C86D1" w14:textId="220FA2EB">
            <w:pPr>
              <w:rPr>
                <w:rFonts w:ascii="Aptos" w:hAnsi="Aptos" w:eastAsia="Aptos"/>
                <w:sz w:val="24"/>
                <w:szCs w:val="24"/>
              </w:rPr>
            </w:pPr>
            <w:r w:rsidRPr="49B20A3B" w:rsidR="49B20A3B">
              <w:rPr>
                <w:rFonts w:ascii="Aptos" w:hAnsi="Aptos" w:eastAsia="Aptos"/>
                <w:sz w:val="24"/>
                <w:szCs w:val="24"/>
              </w:rPr>
              <w:t>E1 — Systèmes circulaires</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34AC057" w14:textId="326B44A4">
            <w:pPr>
              <w:rPr>
                <w:rFonts w:ascii="Aptos" w:hAnsi="Aptos" w:eastAsia="Aptos"/>
                <w:sz w:val="24"/>
                <w:szCs w:val="24"/>
              </w:rPr>
            </w:pPr>
            <w:r w:rsidRPr="49B20A3B" w:rsidR="49B20A3B">
              <w:rPr>
                <w:rFonts w:ascii="Aptos" w:hAnsi="Aptos" w:eastAsia="Aptos"/>
                <w:sz w:val="24"/>
                <w:szCs w:val="24"/>
              </w:rPr>
              <w:t>Immersion estivale</w:t>
            </w:r>
          </w:p>
        </w:tc>
      </w:tr>
      <w:tr w:rsidR="49B20A3B" w:rsidTr="49B20A3B" w14:paraId="2E2FEA49">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8D648EF" w14:textId="35FD19D8">
            <w:pPr>
              <w:rPr>
                <w:rFonts w:ascii="Aptos" w:hAnsi="Aptos" w:eastAsia="Aptos"/>
                <w:b w:val="1"/>
                <w:bCs w:val="1"/>
                <w:sz w:val="24"/>
                <w:szCs w:val="24"/>
              </w:rPr>
            </w:pPr>
            <w:r w:rsidRPr="49B20A3B" w:rsidR="49B20A3B">
              <w:rPr>
                <w:rFonts w:ascii="Aptos" w:hAnsi="Aptos" w:eastAsia="Aptos"/>
                <w:b w:val="1"/>
                <w:bCs w:val="1"/>
                <w:sz w:val="24"/>
                <w:szCs w:val="24"/>
              </w:rPr>
              <w:t>Août</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7570E70" w14:textId="0B15FB0B">
            <w:pPr>
              <w:rPr>
                <w:rFonts w:ascii="Aptos" w:hAnsi="Aptos" w:eastAsia="Aptos"/>
                <w:sz w:val="24"/>
                <w:szCs w:val="24"/>
              </w:rPr>
            </w:pPr>
            <w:r w:rsidRPr="49B20A3B" w:rsidR="49B20A3B">
              <w:rPr>
                <w:rFonts w:ascii="Aptos" w:hAnsi="Aptos" w:eastAsia="Aptos"/>
                <w:sz w:val="24"/>
                <w:szCs w:val="24"/>
              </w:rPr>
              <w:t>P4 — Transformation</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92E688E" w14:textId="23713F76">
            <w:pPr>
              <w:rPr>
                <w:rFonts w:ascii="Aptos" w:hAnsi="Aptos" w:eastAsia="Aptos"/>
                <w:sz w:val="24"/>
                <w:szCs w:val="24"/>
              </w:rPr>
            </w:pPr>
            <w:r w:rsidRPr="49B20A3B" w:rsidR="49B20A3B">
              <w:rPr>
                <w:rFonts w:ascii="Aptos" w:hAnsi="Aptos" w:eastAsia="Aptos"/>
                <w:sz w:val="24"/>
                <w:szCs w:val="24"/>
              </w:rPr>
              <w:t>Pleine récolte</w:t>
            </w:r>
          </w:p>
        </w:tc>
      </w:tr>
      <w:tr w:rsidR="49B20A3B" w:rsidTr="49B20A3B" w14:paraId="7FD7028A">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7E898D8" w14:textId="38E584E2">
            <w:pPr>
              <w:rPr>
                <w:rFonts w:ascii="Aptos" w:hAnsi="Aptos" w:eastAsia="Aptos"/>
                <w:b w:val="1"/>
                <w:bCs w:val="1"/>
                <w:sz w:val="24"/>
                <w:szCs w:val="24"/>
              </w:rPr>
            </w:pPr>
            <w:r w:rsidRPr="49B20A3B" w:rsidR="49B20A3B">
              <w:rPr>
                <w:rFonts w:ascii="Aptos" w:hAnsi="Aptos" w:eastAsia="Aptos"/>
                <w:b w:val="1"/>
                <w:bCs w:val="1"/>
                <w:sz w:val="24"/>
                <w:szCs w:val="24"/>
              </w:rPr>
              <w:t>Septembre</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4B5F985" w14:textId="4D03C671">
            <w:pPr>
              <w:rPr>
                <w:rFonts w:ascii="Aptos" w:hAnsi="Aptos" w:eastAsia="Aptos"/>
                <w:sz w:val="24"/>
                <w:szCs w:val="24"/>
              </w:rPr>
            </w:pPr>
            <w:r w:rsidRPr="49B20A3B" w:rsidR="49B20A3B">
              <w:rPr>
                <w:rFonts w:ascii="Aptos" w:hAnsi="Aptos" w:eastAsia="Aptos"/>
                <w:sz w:val="24"/>
                <w:szCs w:val="24"/>
              </w:rPr>
              <w:t>P2 — BSF</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37D2772" w14:textId="2647E8E0">
            <w:pPr>
              <w:rPr>
                <w:rFonts w:ascii="Aptos" w:hAnsi="Aptos" w:eastAsia="Aptos"/>
                <w:sz w:val="24"/>
                <w:szCs w:val="24"/>
              </w:rPr>
            </w:pPr>
            <w:r w:rsidRPr="49B20A3B" w:rsidR="49B20A3B">
              <w:rPr>
                <w:rFonts w:ascii="Aptos" w:hAnsi="Aptos" w:eastAsia="Aptos"/>
                <w:sz w:val="24"/>
                <w:szCs w:val="24"/>
              </w:rPr>
              <w:t>Pic de production</w:t>
            </w:r>
          </w:p>
        </w:tc>
      </w:tr>
      <w:tr w:rsidR="49B20A3B" w:rsidTr="49B20A3B" w14:paraId="0B8BB58D">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76CF3136" w14:textId="040027FB">
            <w:pPr>
              <w:rPr>
                <w:rFonts w:ascii="Aptos" w:hAnsi="Aptos" w:eastAsia="Aptos"/>
                <w:b w:val="1"/>
                <w:bCs w:val="1"/>
                <w:sz w:val="24"/>
                <w:szCs w:val="24"/>
              </w:rPr>
            </w:pPr>
            <w:r w:rsidRPr="49B20A3B" w:rsidR="49B20A3B">
              <w:rPr>
                <w:rFonts w:ascii="Aptos" w:hAnsi="Aptos" w:eastAsia="Aptos"/>
                <w:b w:val="1"/>
                <w:bCs w:val="1"/>
                <w:sz w:val="24"/>
                <w:szCs w:val="24"/>
              </w:rPr>
              <w:t>Octobre</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270A7F6" w14:textId="58F1A1C9">
            <w:pPr>
              <w:rPr>
                <w:rFonts w:ascii="Aptos" w:hAnsi="Aptos" w:eastAsia="Aptos"/>
                <w:sz w:val="24"/>
                <w:szCs w:val="24"/>
              </w:rPr>
            </w:pPr>
            <w:r w:rsidRPr="49B20A3B" w:rsidR="49B20A3B">
              <w:rPr>
                <w:rFonts w:ascii="Aptos" w:hAnsi="Aptos" w:eastAsia="Aptos"/>
                <w:sz w:val="24"/>
                <w:szCs w:val="24"/>
              </w:rPr>
              <w:t>E3 — Formateurs</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801AFFE" w14:textId="00DEDFAE">
            <w:pPr>
              <w:rPr>
                <w:rFonts w:ascii="Aptos" w:hAnsi="Aptos" w:eastAsia="Aptos"/>
                <w:sz w:val="24"/>
                <w:szCs w:val="24"/>
              </w:rPr>
            </w:pPr>
            <w:r w:rsidRPr="49B20A3B" w:rsidR="49B20A3B">
              <w:rPr>
                <w:rFonts w:ascii="Aptos" w:hAnsi="Aptos" w:eastAsia="Aptos"/>
                <w:sz w:val="24"/>
                <w:szCs w:val="24"/>
              </w:rPr>
              <w:t>Rentrée pédagogique</w:t>
            </w:r>
          </w:p>
        </w:tc>
      </w:tr>
      <w:tr w:rsidR="49B20A3B" w:rsidTr="49B20A3B" w14:paraId="4779A79B">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4DF006E0" w14:textId="5EF4C20D">
            <w:pPr>
              <w:rPr>
                <w:rFonts w:ascii="Aptos" w:hAnsi="Aptos" w:eastAsia="Aptos"/>
                <w:b w:val="1"/>
                <w:bCs w:val="1"/>
                <w:sz w:val="24"/>
                <w:szCs w:val="24"/>
              </w:rPr>
            </w:pPr>
            <w:r w:rsidRPr="49B20A3B" w:rsidR="49B20A3B">
              <w:rPr>
                <w:rFonts w:ascii="Aptos" w:hAnsi="Aptos" w:eastAsia="Aptos"/>
                <w:b w:val="1"/>
                <w:bCs w:val="1"/>
                <w:sz w:val="24"/>
                <w:szCs w:val="24"/>
              </w:rPr>
              <w:t>Novembre</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43C23F4" w14:textId="35BF052C">
            <w:pPr>
              <w:rPr>
                <w:rFonts w:ascii="Aptos" w:hAnsi="Aptos" w:eastAsia="Aptos"/>
                <w:sz w:val="24"/>
                <w:szCs w:val="24"/>
              </w:rPr>
            </w:pPr>
            <w:r w:rsidRPr="49B20A3B" w:rsidR="49B20A3B">
              <w:rPr>
                <w:rFonts w:ascii="Aptos" w:hAnsi="Aptos" w:eastAsia="Aptos"/>
                <w:sz w:val="24"/>
                <w:szCs w:val="24"/>
              </w:rPr>
              <w:t>E4 — Sols régénératifs</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BC914E1" w14:textId="4CCB072D">
            <w:pPr>
              <w:rPr>
                <w:rFonts w:ascii="Aptos" w:hAnsi="Aptos" w:eastAsia="Aptos"/>
                <w:sz w:val="24"/>
                <w:szCs w:val="24"/>
              </w:rPr>
            </w:pPr>
            <w:r w:rsidRPr="49B20A3B" w:rsidR="49B20A3B">
              <w:rPr>
                <w:rFonts w:ascii="Aptos" w:hAnsi="Aptos" w:eastAsia="Aptos"/>
                <w:sz w:val="24"/>
                <w:szCs w:val="24"/>
              </w:rPr>
              <w:t>Préparation hiver</w:t>
            </w:r>
          </w:p>
        </w:tc>
      </w:tr>
      <w:tr w:rsidR="49B20A3B" w:rsidTr="49B20A3B" w14:paraId="1510E44D">
        <w:trPr>
          <w:trHeight w:val="300"/>
        </w:trPr>
        <w:tc>
          <w:tcPr>
            <w:tcW w:w="1406"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2E93DC21" w14:textId="0C8BF376">
            <w:pPr>
              <w:rPr>
                <w:rFonts w:ascii="Aptos" w:hAnsi="Aptos" w:eastAsia="Aptos"/>
                <w:b w:val="1"/>
                <w:bCs w:val="1"/>
                <w:sz w:val="24"/>
                <w:szCs w:val="24"/>
              </w:rPr>
            </w:pPr>
            <w:r w:rsidRPr="49B20A3B" w:rsidR="49B20A3B">
              <w:rPr>
                <w:rFonts w:ascii="Aptos" w:hAnsi="Aptos" w:eastAsia="Aptos"/>
                <w:b w:val="1"/>
                <w:bCs w:val="1"/>
                <w:sz w:val="24"/>
                <w:szCs w:val="24"/>
              </w:rPr>
              <w:t>Décembre</w:t>
            </w:r>
          </w:p>
        </w:tc>
        <w:tc>
          <w:tcPr>
            <w:tcW w:w="286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D919638" w14:textId="3E0EFE5A">
            <w:pPr>
              <w:rPr>
                <w:rFonts w:ascii="Aptos" w:hAnsi="Aptos" w:eastAsia="Aptos"/>
                <w:sz w:val="24"/>
                <w:szCs w:val="24"/>
              </w:rPr>
            </w:pPr>
            <w:r w:rsidRPr="49B20A3B" w:rsidR="49B20A3B">
              <w:rPr>
                <w:rFonts w:ascii="Aptos" w:hAnsi="Aptos" w:eastAsia="Aptos"/>
                <w:sz w:val="24"/>
                <w:szCs w:val="24"/>
              </w:rPr>
              <w:t>D1 — Découverte</w:t>
            </w:r>
          </w:p>
        </w:tc>
        <w:tc>
          <w:tcPr>
            <w:tcW w:w="2620"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B65252F" w14:textId="064B35DE">
            <w:pPr>
              <w:rPr>
                <w:rFonts w:ascii="Aptos" w:hAnsi="Aptos" w:eastAsia="Aptos"/>
                <w:sz w:val="24"/>
                <w:szCs w:val="24"/>
              </w:rPr>
            </w:pPr>
            <w:r w:rsidRPr="49B20A3B" w:rsidR="49B20A3B">
              <w:rPr>
                <w:rFonts w:ascii="Aptos" w:hAnsi="Aptos" w:eastAsia="Aptos"/>
                <w:sz w:val="24"/>
                <w:szCs w:val="24"/>
              </w:rPr>
              <w:t>Bilan et projets</w:t>
            </w:r>
          </w:p>
        </w:tc>
      </w:tr>
    </w:tbl>
    <w:p xmlns:wp14="http://schemas.microsoft.com/office/word/2010/wordml" w:rsidP="49B20A3B" wp14:paraId="0605A8F4" wp14:textId="7B507930">
      <w:pPr>
        <w:rPr>
          <w:rFonts w:ascii="Aptos" w:hAnsi="Aptos" w:eastAsia="Aptos"/>
          <w:sz w:val="24"/>
          <w:szCs w:val="24"/>
        </w:rPr>
      </w:pPr>
    </w:p>
    <w:p xmlns:wp14="http://schemas.microsoft.com/office/word/2010/wordml" w:rsidP="49B20A3B" wp14:paraId="4B32626A" wp14:textId="5AB0D52E">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GRILLE TARIFAIRE &amp; CONDITIONS</w:t>
      </w:r>
    </w:p>
    <w:p xmlns:wp14="http://schemas.microsoft.com/office/word/2010/wordml" w:rsidP="49B20A3B" wp14:paraId="15F2AA32" wp14:textId="15D06371">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Tarifs standards 2024</w:t>
      </w:r>
    </w:p>
    <w:p xmlns:wp14="http://schemas.microsoft.com/office/word/2010/wordml" w:rsidP="49B20A3B" wp14:paraId="4B2D5A51" wp14:textId="611B7500">
      <w:pPr>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Table</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497"/>
        <w:gridCol w:w="1118"/>
        <w:gridCol w:w="1854"/>
        <w:gridCol w:w="3653"/>
      </w:tblGrid>
      <w:tr w:rsidR="49B20A3B" w:rsidTr="49B20A3B" w14:paraId="6F6646C2">
        <w:trPr>
          <w:trHeight w:val="300"/>
        </w:trPr>
        <w:tc>
          <w:tcPr>
            <w:tcW w:w="1497"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1F20AE6" w14:textId="72CF6D3C">
            <w:pPr>
              <w:rPr>
                <w:rFonts w:ascii="Aptos" w:hAnsi="Aptos" w:eastAsia="Aptos"/>
                <w:b w:val="1"/>
                <w:bCs w:val="1"/>
                <w:sz w:val="24"/>
                <w:szCs w:val="24"/>
              </w:rPr>
            </w:pPr>
            <w:r w:rsidRPr="49B20A3B" w:rsidR="49B20A3B">
              <w:rPr>
                <w:rFonts w:ascii="Aptos" w:hAnsi="Aptos" w:eastAsia="Aptos"/>
                <w:b w:val="1"/>
                <w:bCs w:val="1"/>
                <w:sz w:val="24"/>
                <w:szCs w:val="24"/>
              </w:rPr>
              <w:t>Niveau</w:t>
            </w:r>
          </w:p>
        </w:tc>
        <w:tc>
          <w:tcPr>
            <w:tcW w:w="1118"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710E6BC" w14:textId="17A465A3">
            <w:pPr>
              <w:rPr>
                <w:rFonts w:ascii="Aptos" w:hAnsi="Aptos" w:eastAsia="Aptos"/>
                <w:b w:val="1"/>
                <w:bCs w:val="1"/>
                <w:sz w:val="24"/>
                <w:szCs w:val="24"/>
              </w:rPr>
            </w:pPr>
            <w:r w:rsidRPr="49B20A3B" w:rsidR="49B20A3B">
              <w:rPr>
                <w:rFonts w:ascii="Aptos" w:hAnsi="Aptos" w:eastAsia="Aptos"/>
                <w:b w:val="1"/>
                <w:bCs w:val="1"/>
                <w:sz w:val="24"/>
                <w:szCs w:val="24"/>
              </w:rPr>
              <w:t>Durée</w:t>
            </w:r>
          </w:p>
        </w:tc>
        <w:tc>
          <w:tcPr>
            <w:tcW w:w="185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7573BD7" w14:textId="66749AE6">
            <w:pPr>
              <w:rPr>
                <w:rFonts w:ascii="Aptos" w:hAnsi="Aptos" w:eastAsia="Aptos"/>
                <w:b w:val="1"/>
                <w:bCs w:val="1"/>
                <w:sz w:val="24"/>
                <w:szCs w:val="24"/>
              </w:rPr>
            </w:pPr>
            <w:r w:rsidRPr="49B20A3B" w:rsidR="49B20A3B">
              <w:rPr>
                <w:rFonts w:ascii="Aptos" w:hAnsi="Aptos" w:eastAsia="Aptos"/>
                <w:b w:val="1"/>
                <w:bCs w:val="1"/>
                <w:sz w:val="24"/>
                <w:szCs w:val="24"/>
              </w:rPr>
              <w:t>Tarif / pers.</w:t>
            </w:r>
          </w:p>
        </w:tc>
        <w:tc>
          <w:tcPr>
            <w:tcW w:w="3653"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55493795" w14:textId="69F60A6D">
            <w:pPr>
              <w:rPr>
                <w:rFonts w:ascii="Aptos" w:hAnsi="Aptos" w:eastAsia="Aptos"/>
                <w:b w:val="1"/>
                <w:bCs w:val="1"/>
                <w:sz w:val="24"/>
                <w:szCs w:val="24"/>
              </w:rPr>
            </w:pPr>
            <w:r w:rsidRPr="49B20A3B" w:rsidR="49B20A3B">
              <w:rPr>
                <w:rFonts w:ascii="Aptos" w:hAnsi="Aptos" w:eastAsia="Aptos"/>
                <w:b w:val="1"/>
                <w:bCs w:val="1"/>
                <w:sz w:val="24"/>
                <w:szCs w:val="24"/>
              </w:rPr>
              <w:t>Réductions</w:t>
            </w:r>
          </w:p>
        </w:tc>
      </w:tr>
      <w:tr w:rsidR="49B20A3B" w:rsidTr="49B20A3B" w14:paraId="2B9E6243">
        <w:trPr>
          <w:trHeight w:val="300"/>
        </w:trPr>
        <w:tc>
          <w:tcPr>
            <w:tcW w:w="1497"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6ADD3F29" w14:textId="1B7BE090">
            <w:pPr>
              <w:rPr>
                <w:rFonts w:ascii="Aptos" w:hAnsi="Aptos" w:eastAsia="Aptos"/>
                <w:sz w:val="24"/>
                <w:szCs w:val="24"/>
              </w:rPr>
            </w:pPr>
            <w:r w:rsidRPr="49B20A3B" w:rsidR="49B20A3B">
              <w:rPr>
                <w:rFonts w:ascii="Aptos" w:hAnsi="Aptos" w:eastAsia="Aptos"/>
                <w:sz w:val="24"/>
                <w:szCs w:val="24"/>
              </w:rPr>
              <w:t>Découverte (D)</w:t>
            </w:r>
          </w:p>
        </w:tc>
        <w:tc>
          <w:tcPr>
            <w:tcW w:w="1118"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1A7BB30" w14:textId="6F656D82">
            <w:pPr>
              <w:rPr>
                <w:rFonts w:ascii="Aptos" w:hAnsi="Aptos" w:eastAsia="Aptos"/>
                <w:sz w:val="24"/>
                <w:szCs w:val="24"/>
              </w:rPr>
            </w:pPr>
            <w:r w:rsidRPr="49B20A3B" w:rsidR="49B20A3B">
              <w:rPr>
                <w:rFonts w:ascii="Aptos" w:hAnsi="Aptos" w:eastAsia="Aptos"/>
                <w:sz w:val="24"/>
                <w:szCs w:val="24"/>
              </w:rPr>
              <w:t>1/2j — 1j</w:t>
            </w:r>
          </w:p>
        </w:tc>
        <w:tc>
          <w:tcPr>
            <w:tcW w:w="185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39CDA396" w14:textId="3C999A44">
            <w:pPr>
              <w:rPr>
                <w:rFonts w:ascii="Aptos" w:hAnsi="Aptos" w:eastAsia="Aptos"/>
                <w:sz w:val="24"/>
                <w:szCs w:val="24"/>
              </w:rPr>
            </w:pPr>
            <w:r w:rsidRPr="49B20A3B" w:rsidR="49B20A3B">
              <w:rPr>
                <w:rFonts w:ascii="Aptos" w:hAnsi="Aptos" w:eastAsia="Aptos"/>
                <w:sz w:val="24"/>
                <w:szCs w:val="24"/>
              </w:rPr>
              <w:t>35€ — 95€</w:t>
            </w:r>
          </w:p>
        </w:tc>
        <w:tc>
          <w:tcPr>
            <w:tcW w:w="3653"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CEA4425" w14:textId="1F5A4C29">
            <w:pPr>
              <w:rPr>
                <w:rFonts w:ascii="Aptos" w:hAnsi="Aptos" w:eastAsia="Aptos"/>
                <w:sz w:val="24"/>
                <w:szCs w:val="24"/>
              </w:rPr>
            </w:pPr>
            <w:r w:rsidRPr="49B20A3B" w:rsidR="49B20A3B">
              <w:rPr>
                <w:rFonts w:ascii="Aptos" w:hAnsi="Aptos" w:eastAsia="Aptos"/>
                <w:sz w:val="24"/>
                <w:szCs w:val="24"/>
              </w:rPr>
              <w:t>-15% étudiants, -20% groupes 5+</w:t>
            </w:r>
          </w:p>
        </w:tc>
      </w:tr>
      <w:tr w:rsidR="49B20A3B" w:rsidTr="49B20A3B" w14:paraId="2A5752D4">
        <w:trPr>
          <w:trHeight w:val="300"/>
        </w:trPr>
        <w:tc>
          <w:tcPr>
            <w:tcW w:w="1497"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3CC3C053" w14:textId="5E2D71DE">
            <w:pPr>
              <w:rPr>
                <w:rFonts w:ascii="Aptos" w:hAnsi="Aptos" w:eastAsia="Aptos"/>
                <w:sz w:val="24"/>
                <w:szCs w:val="24"/>
              </w:rPr>
            </w:pPr>
            <w:r w:rsidRPr="49B20A3B" w:rsidR="49B20A3B">
              <w:rPr>
                <w:rFonts w:ascii="Aptos" w:hAnsi="Aptos" w:eastAsia="Aptos"/>
                <w:sz w:val="24"/>
                <w:szCs w:val="24"/>
              </w:rPr>
              <w:t>Pratique (P)</w:t>
            </w:r>
          </w:p>
        </w:tc>
        <w:tc>
          <w:tcPr>
            <w:tcW w:w="1118"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9C056DB" w14:textId="65705FCD">
            <w:pPr>
              <w:rPr>
                <w:rFonts w:ascii="Aptos" w:hAnsi="Aptos" w:eastAsia="Aptos"/>
                <w:sz w:val="24"/>
                <w:szCs w:val="24"/>
              </w:rPr>
            </w:pPr>
            <w:r w:rsidRPr="49B20A3B" w:rsidR="49B20A3B">
              <w:rPr>
                <w:rFonts w:ascii="Aptos" w:hAnsi="Aptos" w:eastAsia="Aptos"/>
                <w:sz w:val="24"/>
                <w:szCs w:val="24"/>
              </w:rPr>
              <w:t>2j — 3j</w:t>
            </w:r>
          </w:p>
        </w:tc>
        <w:tc>
          <w:tcPr>
            <w:tcW w:w="185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F1F6333" w14:textId="6B00CFC2">
            <w:pPr>
              <w:rPr>
                <w:rFonts w:ascii="Aptos" w:hAnsi="Aptos" w:eastAsia="Aptos"/>
                <w:sz w:val="24"/>
                <w:szCs w:val="24"/>
              </w:rPr>
            </w:pPr>
            <w:r w:rsidRPr="49B20A3B" w:rsidR="49B20A3B">
              <w:rPr>
                <w:rFonts w:ascii="Aptos" w:hAnsi="Aptos" w:eastAsia="Aptos"/>
                <w:sz w:val="24"/>
                <w:szCs w:val="24"/>
              </w:rPr>
              <w:t>220€ — 350€</w:t>
            </w:r>
          </w:p>
        </w:tc>
        <w:tc>
          <w:tcPr>
            <w:tcW w:w="3653"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4AC66E28" w14:textId="5D0E0F5E">
            <w:pPr>
              <w:rPr>
                <w:rFonts w:ascii="Aptos" w:hAnsi="Aptos" w:eastAsia="Aptos"/>
                <w:sz w:val="24"/>
                <w:szCs w:val="24"/>
              </w:rPr>
            </w:pPr>
            <w:r w:rsidRPr="49B20A3B" w:rsidR="49B20A3B">
              <w:rPr>
                <w:rFonts w:ascii="Aptos" w:hAnsi="Aptos" w:eastAsia="Aptos"/>
                <w:sz w:val="24"/>
                <w:szCs w:val="24"/>
              </w:rPr>
              <w:t>-10% adhérents réseau agroécologie</w:t>
            </w:r>
          </w:p>
        </w:tc>
      </w:tr>
      <w:tr w:rsidR="49B20A3B" w:rsidTr="49B20A3B" w14:paraId="7EDFBA01">
        <w:trPr>
          <w:trHeight w:val="300"/>
        </w:trPr>
        <w:tc>
          <w:tcPr>
            <w:tcW w:w="1497"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5AB6EB4F" w14:textId="06699FFA">
            <w:pPr>
              <w:rPr>
                <w:rFonts w:ascii="Aptos" w:hAnsi="Aptos" w:eastAsia="Aptos"/>
                <w:sz w:val="24"/>
                <w:szCs w:val="24"/>
              </w:rPr>
            </w:pPr>
            <w:r w:rsidRPr="49B20A3B" w:rsidR="49B20A3B">
              <w:rPr>
                <w:rFonts w:ascii="Aptos" w:hAnsi="Aptos" w:eastAsia="Aptos"/>
                <w:sz w:val="24"/>
                <w:szCs w:val="24"/>
              </w:rPr>
              <w:t>Expertise (E)</w:t>
            </w:r>
          </w:p>
        </w:tc>
        <w:tc>
          <w:tcPr>
            <w:tcW w:w="1118"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78AE446D" w14:textId="45981868">
            <w:pPr>
              <w:rPr>
                <w:rFonts w:ascii="Aptos" w:hAnsi="Aptos" w:eastAsia="Aptos"/>
                <w:sz w:val="24"/>
                <w:szCs w:val="24"/>
              </w:rPr>
            </w:pPr>
            <w:r w:rsidRPr="49B20A3B" w:rsidR="49B20A3B">
              <w:rPr>
                <w:rFonts w:ascii="Aptos" w:hAnsi="Aptos" w:eastAsia="Aptos"/>
                <w:sz w:val="24"/>
                <w:szCs w:val="24"/>
              </w:rPr>
              <w:t>3j — 5j</w:t>
            </w:r>
          </w:p>
        </w:tc>
        <w:tc>
          <w:tcPr>
            <w:tcW w:w="185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52088EB" w14:textId="20C73644">
            <w:pPr>
              <w:rPr>
                <w:rFonts w:ascii="Aptos" w:hAnsi="Aptos" w:eastAsia="Aptos"/>
                <w:sz w:val="24"/>
                <w:szCs w:val="24"/>
              </w:rPr>
            </w:pPr>
            <w:r w:rsidRPr="49B20A3B" w:rsidR="49B20A3B">
              <w:rPr>
                <w:rFonts w:ascii="Aptos" w:hAnsi="Aptos" w:eastAsia="Aptos"/>
                <w:sz w:val="24"/>
                <w:szCs w:val="24"/>
              </w:rPr>
              <w:t>420€ — 950€</w:t>
            </w:r>
          </w:p>
        </w:tc>
        <w:tc>
          <w:tcPr>
            <w:tcW w:w="3653"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68FA3A71" w14:textId="6F314EA7">
            <w:pPr>
              <w:rPr>
                <w:rFonts w:ascii="Aptos" w:hAnsi="Aptos" w:eastAsia="Aptos"/>
                <w:sz w:val="24"/>
                <w:szCs w:val="24"/>
              </w:rPr>
            </w:pPr>
            <w:r w:rsidRPr="49B20A3B" w:rsidR="49B20A3B">
              <w:rPr>
                <w:rFonts w:ascii="Aptos" w:hAnsi="Aptos" w:eastAsia="Aptos"/>
                <w:sz w:val="24"/>
                <w:szCs w:val="24"/>
              </w:rPr>
              <w:t>-15% pré-inscription 3 mois</w:t>
            </w:r>
          </w:p>
        </w:tc>
      </w:tr>
      <w:tr w:rsidR="49B20A3B" w:rsidTr="49B20A3B" w14:paraId="3FC5263A">
        <w:trPr>
          <w:trHeight w:val="300"/>
        </w:trPr>
        <w:tc>
          <w:tcPr>
            <w:tcW w:w="1497" w:type="dxa"/>
            <w:tcBorders>
              <w:top w:val="single" w:sz="5"/>
              <w:left w:val="single" w:sz="0"/>
              <w:bottom w:val="single" w:sz="0"/>
              <w:right w:val="single" w:sz="0"/>
            </w:tcBorders>
            <w:tcMar>
              <w:top w:w="150" w:type="dxa"/>
              <w:left w:w="150" w:type="dxa"/>
              <w:bottom w:w="150" w:type="dxa"/>
              <w:right w:w="150" w:type="dxa"/>
            </w:tcMar>
            <w:vAlign w:val="top"/>
          </w:tcPr>
          <w:p w:rsidR="49B20A3B" w:rsidP="49B20A3B" w:rsidRDefault="49B20A3B" w14:paraId="07BFCDB4" w14:textId="2EF0665C">
            <w:pPr>
              <w:rPr>
                <w:rFonts w:ascii="Aptos" w:hAnsi="Aptos" w:eastAsia="Aptos"/>
                <w:sz w:val="24"/>
                <w:szCs w:val="24"/>
              </w:rPr>
            </w:pPr>
            <w:r w:rsidRPr="49B20A3B" w:rsidR="49B20A3B">
              <w:rPr>
                <w:rFonts w:ascii="Aptos" w:hAnsi="Aptos" w:eastAsia="Aptos"/>
                <w:sz w:val="24"/>
                <w:szCs w:val="24"/>
              </w:rPr>
              <w:t>Spécialisé (S)</w:t>
            </w:r>
          </w:p>
        </w:tc>
        <w:tc>
          <w:tcPr>
            <w:tcW w:w="1118"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15FCAE10" w14:textId="6B41365C">
            <w:pPr>
              <w:rPr>
                <w:rFonts w:ascii="Aptos" w:hAnsi="Aptos" w:eastAsia="Aptos"/>
                <w:sz w:val="24"/>
                <w:szCs w:val="24"/>
              </w:rPr>
            </w:pPr>
            <w:r w:rsidRPr="49B20A3B" w:rsidR="49B20A3B">
              <w:rPr>
                <w:rFonts w:ascii="Aptos" w:hAnsi="Aptos" w:eastAsia="Aptos"/>
                <w:sz w:val="24"/>
                <w:szCs w:val="24"/>
              </w:rPr>
              <w:t>Sur mesure</w:t>
            </w:r>
          </w:p>
        </w:tc>
        <w:tc>
          <w:tcPr>
            <w:tcW w:w="1854"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076CE6A4" w14:textId="6A2B48DB">
            <w:pPr>
              <w:rPr>
                <w:rFonts w:ascii="Aptos" w:hAnsi="Aptos" w:eastAsia="Aptos"/>
                <w:sz w:val="24"/>
                <w:szCs w:val="24"/>
              </w:rPr>
            </w:pPr>
            <w:r w:rsidRPr="49B20A3B" w:rsidR="49B20A3B">
              <w:rPr>
                <w:rFonts w:ascii="Aptos" w:hAnsi="Aptos" w:eastAsia="Aptos"/>
                <w:sz w:val="24"/>
                <w:szCs w:val="24"/>
              </w:rPr>
              <w:t>Devis personnalisé</w:t>
            </w:r>
          </w:p>
        </w:tc>
        <w:tc>
          <w:tcPr>
            <w:tcW w:w="3653" w:type="dxa"/>
            <w:tcBorders>
              <w:top w:val="single" w:sz="5"/>
              <w:left w:val="single" w:sz="5"/>
              <w:bottom w:val="single" w:sz="0"/>
              <w:right w:val="single" w:sz="0"/>
            </w:tcBorders>
            <w:tcMar>
              <w:top w:w="150" w:type="dxa"/>
              <w:left w:w="150" w:type="dxa"/>
              <w:bottom w:w="150" w:type="dxa"/>
              <w:right w:w="150" w:type="dxa"/>
            </w:tcMar>
            <w:vAlign w:val="top"/>
          </w:tcPr>
          <w:p w:rsidR="49B20A3B" w:rsidP="49B20A3B" w:rsidRDefault="49B20A3B" w14:paraId="2BA20C93" w14:textId="71A73A83">
            <w:pPr>
              <w:rPr>
                <w:rFonts w:ascii="Aptos" w:hAnsi="Aptos" w:eastAsia="Aptos"/>
                <w:sz w:val="24"/>
                <w:szCs w:val="24"/>
              </w:rPr>
            </w:pPr>
            <w:r w:rsidRPr="49B20A3B" w:rsidR="49B20A3B">
              <w:rPr>
                <w:rFonts w:ascii="Aptos" w:hAnsi="Aptos" w:eastAsia="Aptos"/>
                <w:sz w:val="24"/>
                <w:szCs w:val="24"/>
              </w:rPr>
              <w:t>Tarifs collectivités sur budget</w:t>
            </w:r>
          </w:p>
        </w:tc>
      </w:tr>
    </w:tbl>
    <w:p xmlns:wp14="http://schemas.microsoft.com/office/word/2010/wordml" w:rsidP="49B20A3B" wp14:paraId="70FBB1EF" wp14:textId="124C2BED">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Ce qui est inclus</w:t>
      </w:r>
    </w:p>
    <w:p xmlns:wp14="http://schemas.microsoft.com/office/word/2010/wordml" w:rsidP="49B20A3B" wp14:paraId="4469E571" wp14:textId="7520EA24">
      <w:pPr>
        <w:pStyle w:val="Normal"/>
        <w:numPr>
          <w:ilvl w:val="0"/>
          <w:numId w:val="3"/>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0"/>
          <w:bCs w:val="0"/>
          <w:i w:val="0"/>
          <w:iCs w:val="0"/>
          <w:caps w:val="0"/>
          <w:smallCaps w:val="0"/>
          <w:noProof w:val="0"/>
          <w:sz w:val="24"/>
          <w:szCs w:val="24"/>
          <w:lang w:val="fr-FR"/>
        </w:rPr>
        <w:t>Formation théorique et pratique</w:t>
      </w:r>
    </w:p>
    <w:p xmlns:wp14="http://schemas.microsoft.com/office/word/2010/wordml" w:rsidP="49B20A3B" wp14:paraId="35BDEF51" wp14:textId="7D72C510">
      <w:pPr>
        <w:pStyle w:val="Normal"/>
        <w:numPr>
          <w:ilvl w:val="0"/>
          <w:numId w:val="3"/>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0"/>
          <w:bCs w:val="0"/>
          <w:i w:val="0"/>
          <w:iCs w:val="0"/>
          <w:caps w:val="0"/>
          <w:smallCaps w:val="0"/>
          <w:noProof w:val="0"/>
          <w:sz w:val="24"/>
          <w:szCs w:val="24"/>
          <w:lang w:val="fr-FR"/>
        </w:rPr>
        <w:t>Matériel pédagogique et supports</w:t>
      </w:r>
    </w:p>
    <w:p xmlns:wp14="http://schemas.microsoft.com/office/word/2010/wordml" w:rsidP="49B20A3B" wp14:paraId="7CCF5C86" wp14:textId="58FBBF6D">
      <w:pPr>
        <w:pStyle w:val="Normal"/>
        <w:numPr>
          <w:ilvl w:val="0"/>
          <w:numId w:val="3"/>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0"/>
          <w:bCs w:val="0"/>
          <w:i w:val="0"/>
          <w:iCs w:val="0"/>
          <w:caps w:val="0"/>
          <w:smallCaps w:val="0"/>
          <w:noProof w:val="0"/>
          <w:sz w:val="24"/>
          <w:szCs w:val="24"/>
          <w:lang w:val="fr-FR"/>
        </w:rPr>
        <w:t>Repas bio (à partir 1j) et hébergement (à partir 2j)</w:t>
      </w:r>
    </w:p>
    <w:p xmlns:wp14="http://schemas.microsoft.com/office/word/2010/wordml" w:rsidP="49B20A3B" wp14:paraId="7628DC1E" wp14:textId="3EBE3D59">
      <w:pPr>
        <w:pStyle w:val="Normal"/>
        <w:numPr>
          <w:ilvl w:val="0"/>
          <w:numId w:val="3"/>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0"/>
          <w:bCs w:val="0"/>
          <w:i w:val="0"/>
          <w:iCs w:val="0"/>
          <w:caps w:val="0"/>
          <w:smallCaps w:val="0"/>
          <w:noProof w:val="0"/>
          <w:sz w:val="24"/>
          <w:szCs w:val="24"/>
          <w:lang w:val="fr-FR"/>
        </w:rPr>
        <w:t>Attestation ou certification</w:t>
      </w:r>
    </w:p>
    <w:p xmlns:wp14="http://schemas.microsoft.com/office/word/2010/wordml" w:rsidP="49B20A3B" wp14:paraId="32F82978" wp14:textId="0D8EF91B">
      <w:pPr>
        <w:pStyle w:val="Normal"/>
        <w:numPr>
          <w:ilvl w:val="0"/>
          <w:numId w:val="3"/>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0"/>
          <w:bCs w:val="0"/>
          <w:i w:val="0"/>
          <w:iCs w:val="0"/>
          <w:caps w:val="0"/>
          <w:smallCaps w:val="0"/>
          <w:noProof w:val="0"/>
          <w:sz w:val="24"/>
          <w:szCs w:val="24"/>
          <w:lang w:val="fr-FR"/>
        </w:rPr>
        <w:t>Accès réseau alumni Hacienda</w:t>
      </w:r>
    </w:p>
    <w:p xmlns:wp14="http://schemas.microsoft.com/office/word/2010/wordml" w:rsidP="49B20A3B" wp14:paraId="3568091C" wp14:textId="50B9E994">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Modalités</w:t>
      </w:r>
    </w:p>
    <w:p xmlns:wp14="http://schemas.microsoft.com/office/word/2010/wordml" w:rsidP="49B20A3B" wp14:paraId="21D31639" wp14:textId="0951FBAF">
      <w:pPr>
        <w:pStyle w:val="Normal"/>
        <w:numPr>
          <w:ilvl w:val="0"/>
          <w:numId w:val="4"/>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Réservation</w:t>
      </w:r>
      <w:r w:rsidRPr="49B20A3B" w:rsidR="205E676C">
        <w:rPr>
          <w:rFonts w:ascii="Aptos" w:hAnsi="Aptos" w:eastAsia="Aptos"/>
          <w:b w:val="0"/>
          <w:bCs w:val="0"/>
          <w:i w:val="0"/>
          <w:iCs w:val="0"/>
          <w:caps w:val="0"/>
          <w:smallCaps w:val="0"/>
          <w:noProof w:val="0"/>
          <w:sz w:val="24"/>
          <w:szCs w:val="24"/>
          <w:lang w:val="fr-FR"/>
        </w:rPr>
        <w:t xml:space="preserve"> : 30% à l'inscription, solde 15j avant</w:t>
      </w:r>
    </w:p>
    <w:p xmlns:wp14="http://schemas.microsoft.com/office/word/2010/wordml" w:rsidP="49B20A3B" wp14:paraId="65777235" wp14:textId="168EDA98">
      <w:pPr>
        <w:pStyle w:val="Normal"/>
        <w:numPr>
          <w:ilvl w:val="0"/>
          <w:numId w:val="4"/>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Annulation</w:t>
      </w:r>
      <w:r w:rsidRPr="49B20A3B" w:rsidR="205E676C">
        <w:rPr>
          <w:rFonts w:ascii="Aptos" w:hAnsi="Aptos" w:eastAsia="Aptos"/>
          <w:b w:val="0"/>
          <w:bCs w:val="0"/>
          <w:i w:val="0"/>
          <w:iCs w:val="0"/>
          <w:caps w:val="0"/>
          <w:smallCaps w:val="0"/>
          <w:noProof w:val="0"/>
          <w:sz w:val="24"/>
          <w:szCs w:val="24"/>
          <w:lang w:val="fr-FR"/>
        </w:rPr>
        <w:t xml:space="preserve"> : remboursement 100% jusqu'à 14j, 50% jusqu'à 7j</w:t>
      </w:r>
    </w:p>
    <w:p xmlns:wp14="http://schemas.microsoft.com/office/word/2010/wordml" w:rsidP="49B20A3B" wp14:paraId="5809EF1B" wp14:textId="2C3A936E">
      <w:pPr>
        <w:pStyle w:val="Normal"/>
        <w:numPr>
          <w:ilvl w:val="0"/>
          <w:numId w:val="4"/>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Hébergement</w:t>
      </w:r>
      <w:r w:rsidRPr="49B20A3B" w:rsidR="205E676C">
        <w:rPr>
          <w:rFonts w:ascii="Aptos" w:hAnsi="Aptos" w:eastAsia="Aptos"/>
          <w:b w:val="0"/>
          <w:bCs w:val="0"/>
          <w:i w:val="0"/>
          <w:iCs w:val="0"/>
          <w:caps w:val="0"/>
          <w:smallCaps w:val="0"/>
          <w:noProof w:val="0"/>
          <w:sz w:val="24"/>
          <w:szCs w:val="24"/>
          <w:lang w:val="fr-FR"/>
        </w:rPr>
        <w:t xml:space="preserve"> : options tente, yourte, gîte (selon confort)</w:t>
      </w:r>
    </w:p>
    <w:p xmlns:wp14="http://schemas.microsoft.com/office/word/2010/wordml" w:rsidP="49B20A3B" wp14:paraId="6C1D3D5C" wp14:textId="00733F92">
      <w:pPr>
        <w:pStyle w:val="Normal"/>
        <w:numPr>
          <w:ilvl w:val="0"/>
          <w:numId w:val="4"/>
        </w:num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Accessibilité</w:t>
      </w:r>
      <w:r w:rsidRPr="49B20A3B" w:rsidR="205E676C">
        <w:rPr>
          <w:rFonts w:ascii="Aptos" w:hAnsi="Aptos" w:eastAsia="Aptos"/>
          <w:b w:val="0"/>
          <w:bCs w:val="0"/>
          <w:i w:val="0"/>
          <w:iCs w:val="0"/>
          <w:caps w:val="0"/>
          <w:smallCaps w:val="0"/>
          <w:noProof w:val="0"/>
          <w:sz w:val="24"/>
          <w:szCs w:val="24"/>
          <w:lang w:val="fr-FR"/>
        </w:rPr>
        <w:t xml:space="preserve"> : adaptations possibles pour publics handicapés</w:t>
      </w:r>
    </w:p>
    <w:p xmlns:wp14="http://schemas.microsoft.com/office/word/2010/wordml" w:rsidP="49B20A3B" wp14:paraId="6F0DC90C" wp14:textId="6A574E48">
      <w:pPr>
        <w:rPr>
          <w:rFonts w:ascii="Aptos" w:hAnsi="Aptos" w:eastAsia="Aptos"/>
          <w:sz w:val="24"/>
          <w:szCs w:val="24"/>
        </w:rPr>
      </w:pPr>
    </w:p>
    <w:p xmlns:wp14="http://schemas.microsoft.com/office/word/2010/wordml" w:rsidP="49B20A3B" wp14:paraId="1404B5B7" wp14:textId="0735E970">
      <w:pPr>
        <w:pStyle w:val="Normal"/>
        <w:rPr>
          <w:rFonts w:ascii="Aptos" w:hAnsi="Aptos" w:eastAsia="Aptos"/>
          <w:b w:val="1"/>
          <w:bCs w:val="1"/>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 CONTACT &amp; INSCRIPTION</w:t>
      </w:r>
    </w:p>
    <w:p xmlns:wp14="http://schemas.microsoft.com/office/word/2010/wordml" w:rsidP="49B20A3B" wp14:paraId="3F9F45A1" wp14:textId="75A47014">
      <w:pPr>
        <w:rPr>
          <w:rFonts w:ascii="Aptos" w:hAnsi="Aptos" w:eastAsia="Aptos"/>
          <w:sz w:val="24"/>
          <w:szCs w:val="24"/>
        </w:rPr>
      </w:pPr>
      <w:r w:rsidRPr="49B20A3B" w:rsidR="205E676C">
        <w:rPr>
          <w:rFonts w:ascii="Aptos" w:hAnsi="Aptos" w:eastAsia="Aptos"/>
          <w:b w:val="1"/>
          <w:bCs w:val="1"/>
          <w:i w:val="0"/>
          <w:iCs w:val="0"/>
          <w:caps w:val="0"/>
          <w:smallCaps w:val="0"/>
          <w:noProof w:val="0"/>
          <w:sz w:val="24"/>
          <w:szCs w:val="24"/>
          <w:lang w:val="fr-FR"/>
        </w:rPr>
        <w:t>Hacienda Esmeralda — Pôle Formation</w:t>
      </w:r>
      <w:r w:rsidRPr="49B20A3B" w:rsidR="205E676C">
        <w:rPr>
          <w:rFonts w:ascii="Aptos" w:hAnsi="Aptos" w:eastAsia="Aptos"/>
          <w:b w:val="0"/>
          <w:bCs w:val="0"/>
          <w:i w:val="0"/>
          <w:iCs w:val="0"/>
          <w:caps w:val="0"/>
          <w:smallCaps w:val="0"/>
          <w:noProof w:val="0"/>
          <w:sz w:val="24"/>
          <w:szCs w:val="24"/>
          <w:lang w:val="fr-FR"/>
        </w:rPr>
        <w:t xml:space="preserve"> 📧 </w:t>
      </w:r>
      <w:hyperlink r:id="R544699c9bc0d435c">
        <w:r w:rsidRPr="49B20A3B" w:rsidR="205E676C">
          <w:rPr>
            <w:rStyle w:val="Hyperlink"/>
            <w:rFonts w:ascii="Aptos" w:hAnsi="Aptos" w:eastAsia="Aptos"/>
            <w:b w:val="0"/>
            <w:bCs w:val="0"/>
            <w:i w:val="0"/>
            <w:iCs w:val="0"/>
            <w:caps w:val="0"/>
            <w:smallCaps w:val="0"/>
            <w:strike w:val="0"/>
            <w:dstrike w:val="0"/>
            <w:noProof w:val="0"/>
            <w:sz w:val="24"/>
            <w:szCs w:val="24"/>
            <w:u w:val="none"/>
            <w:lang w:val="fr-FR"/>
          </w:rPr>
          <w:t>formation@hacienda-esmeralda.org</w:t>
        </w:r>
      </w:hyperlink>
      <w:r w:rsidRPr="49B20A3B" w:rsidR="205E676C">
        <w:rPr>
          <w:rFonts w:ascii="Aptos" w:hAnsi="Aptos" w:eastAsia="Aptos"/>
          <w:b w:val="0"/>
          <w:bCs w:val="0"/>
          <w:i w:val="0"/>
          <w:iCs w:val="0"/>
          <w:caps w:val="0"/>
          <w:smallCaps w:val="0"/>
          <w:noProof w:val="0"/>
          <w:sz w:val="24"/>
          <w:szCs w:val="24"/>
          <w:lang w:val="fr-FR"/>
        </w:rPr>
        <w:t xml:space="preserve"> 📞 +XX XX XX XX XX 🌐 </w:t>
      </w:r>
      <w:hyperlink r:id="Re6675018db3b4eff">
        <w:r w:rsidRPr="49B20A3B" w:rsidR="205E676C">
          <w:rPr>
            <w:rStyle w:val="Hyperlink"/>
            <w:rFonts w:ascii="Aptos" w:hAnsi="Aptos" w:eastAsia="Aptos"/>
            <w:b w:val="0"/>
            <w:bCs w:val="0"/>
            <w:i w:val="0"/>
            <w:iCs w:val="0"/>
            <w:caps w:val="0"/>
            <w:smallCaps w:val="0"/>
            <w:strike w:val="0"/>
            <w:dstrike w:val="0"/>
            <w:noProof w:val="0"/>
            <w:sz w:val="24"/>
            <w:szCs w:val="24"/>
            <w:u w:val="none"/>
            <w:lang w:val="fr-FR"/>
          </w:rPr>
          <w:t>www.hacienda-esmeralda.org/formations</w:t>
        </w:r>
      </w:hyperlink>
    </w:p>
    <w:p xmlns:wp14="http://schemas.microsoft.com/office/word/2010/wordml" w:rsidP="49B20A3B" wp14:paraId="5A27DA70" wp14:textId="661B2F6E">
      <w:pPr>
        <w:rPr>
          <w:rFonts w:ascii="Aptos" w:hAnsi="Aptos" w:eastAsia="Aptos"/>
          <w:b w:val="0"/>
          <w:bCs w:val="0"/>
          <w:i w:val="0"/>
          <w:iCs w:val="0"/>
          <w:caps w:val="0"/>
          <w:smallCaps w:val="0"/>
          <w:noProof w:val="0"/>
          <w:sz w:val="24"/>
          <w:szCs w:val="24"/>
          <w:lang w:val="fr-FR"/>
        </w:rPr>
      </w:pPr>
      <w:r w:rsidRPr="49B20A3B" w:rsidR="205E676C">
        <w:rPr>
          <w:rFonts w:ascii="Aptos" w:hAnsi="Aptos" w:eastAsia="Aptos"/>
          <w:b w:val="1"/>
          <w:bCs w:val="1"/>
          <w:i w:val="0"/>
          <w:iCs w:val="0"/>
          <w:caps w:val="0"/>
          <w:smallCaps w:val="0"/>
          <w:noProof w:val="0"/>
          <w:sz w:val="24"/>
          <w:szCs w:val="24"/>
          <w:lang w:val="fr-FR"/>
        </w:rPr>
        <w:t>Prochaines sessions ouvertes</w:t>
      </w:r>
      <w:r w:rsidRPr="49B20A3B" w:rsidR="205E676C">
        <w:rPr>
          <w:rFonts w:ascii="Aptos" w:hAnsi="Aptos" w:eastAsia="Aptos"/>
          <w:b w:val="0"/>
          <w:bCs w:val="0"/>
          <w:i w:val="0"/>
          <w:iCs w:val="0"/>
          <w:caps w:val="0"/>
          <w:smallCaps w:val="0"/>
          <w:noProof w:val="0"/>
          <w:sz w:val="24"/>
          <w:szCs w:val="24"/>
          <w:lang w:val="fr-FR"/>
        </w:rPr>
        <w:t xml:space="preserve"> : [calendrier en ligne]</w:t>
      </w:r>
    </w:p>
    <w:p xmlns:wp14="http://schemas.microsoft.com/office/word/2010/wordml" w:rsidP="49B20A3B" wp14:paraId="18EEEA5E" wp14:textId="7D1045AB">
      <w:pPr>
        <w:rPr>
          <w:rFonts w:ascii="Aptos" w:hAnsi="Aptos" w:eastAsia="Aptos"/>
          <w:sz w:val="24"/>
          <w:szCs w:val="24"/>
        </w:rPr>
      </w:pPr>
    </w:p>
    <w:p xmlns:wp14="http://schemas.microsoft.com/office/word/2010/wordml" w:rsidP="49B20A3B" wp14:paraId="45546D40" wp14:textId="1CD7371C">
      <w:pPr>
        <w:rPr>
          <w:rFonts w:ascii="Aptos" w:hAnsi="Aptos" w:eastAsia="Aptos"/>
          <w:b w:val="0"/>
          <w:bCs w:val="0"/>
          <w:i w:val="1"/>
          <w:iCs w:val="1"/>
          <w:caps w:val="0"/>
          <w:smallCaps w:val="0"/>
          <w:noProof w:val="0"/>
          <w:sz w:val="24"/>
          <w:szCs w:val="24"/>
          <w:lang w:val="fr-FR"/>
        </w:rPr>
      </w:pPr>
      <w:r w:rsidRPr="49B20A3B" w:rsidR="205E676C">
        <w:rPr>
          <w:rFonts w:ascii="Aptos" w:hAnsi="Aptos" w:eastAsia="Aptos"/>
          <w:b w:val="0"/>
          <w:bCs w:val="0"/>
          <w:i w:val="1"/>
          <w:iCs w:val="1"/>
          <w:caps w:val="0"/>
          <w:smallCaps w:val="0"/>
          <w:noProof w:val="0"/>
          <w:sz w:val="24"/>
          <w:szCs w:val="24"/>
          <w:lang w:val="fr-FR"/>
        </w:rPr>
        <w:t>« Apprendre à l'Hacienda, c'est comprendre que l'agriculture peut nourrir le monde sans épuiser la Terre. »</w:t>
      </w:r>
    </w:p>
    <w:p xmlns:wp14="http://schemas.microsoft.com/office/word/2010/wordml" w:rsidP="49B20A3B" wp14:paraId="6FF48536" wp14:textId="6EF31D08">
      <w:pPr>
        <w:rPr>
          <w:rFonts w:ascii="Aptos" w:hAnsi="Aptos" w:eastAsia="Aptos"/>
          <w:sz w:val="24"/>
          <w:szCs w:val="24"/>
        </w:rPr>
      </w:pPr>
    </w:p>
    <w:p xmlns:wp14="http://schemas.microsoft.com/office/word/2010/wordml" w:rsidP="49B20A3B" wp14:paraId="4CE5B8EC" wp14:textId="2D85C82C">
      <w:pPr>
        <w:rPr>
          <w:rFonts w:ascii="Aptos" w:hAnsi="Aptos" w:eastAsia="Aptos"/>
          <w:sz w:val="24"/>
          <w:szCs w:val="24"/>
        </w:rPr>
      </w:pPr>
    </w:p>
    <w:p xmlns:wp14="http://schemas.microsoft.com/office/word/2010/wordml" wp14:paraId="3BFEFB25" wp14:textId="1D1A5B4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a172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e4d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b809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c8a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51BB8B"/>
    <w:rsid w:val="1704A087"/>
    <w:rsid w:val="1E708D53"/>
    <w:rsid w:val="1E708D53"/>
    <w:rsid w:val="205E676C"/>
    <w:rsid w:val="2BB6464D"/>
    <w:rsid w:val="4851BB8B"/>
    <w:rsid w:val="49B20A3B"/>
    <w:rsid w:val="52D24078"/>
    <w:rsid w:val="5E06A736"/>
    <w:rsid w:val="7EA3CA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C6AF"/>
  <w15:chartTrackingRefBased/>
  <w15:docId w15:val="{634C39CE-A66B-4FD6-9E9D-9B0C72399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9B20A3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9B20A3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9B20A3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9B20A3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9B20A3B"/>
    <w:pPr>
      <w:spacing/>
      <w:ind w:left="720"/>
      <w:contextualSpacing/>
    </w:pPr>
  </w:style>
  <w:style w:type="character" w:styleId="Hyperlink">
    <w:uiPriority w:val="99"/>
    <w:name w:val="Hyperlink"/>
    <w:basedOn w:val="DefaultParagraphFont"/>
    <w:unhideWhenUsed/>
    <w:rsid w:val="49B20A3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formation@hacienda-esmeralda.org" TargetMode="External" Id="Rf7352ec786d4498e" /><Relationship Type="http://schemas.openxmlformats.org/officeDocument/2006/relationships/hyperlink" Target="http://www.hacienda-esmeralda.org/formations" TargetMode="External" Id="Rcc75d60ec88c48c6" /><Relationship Type="http://schemas.openxmlformats.org/officeDocument/2006/relationships/hyperlink" Target="mailto:formation@hacienda-esmeralda.org" TargetMode="External" Id="R544699c9bc0d435c" /><Relationship Type="http://schemas.openxmlformats.org/officeDocument/2006/relationships/hyperlink" Target="http://www.hacienda-esmeralda.org/formations" TargetMode="External" Id="Re6675018db3b4eff" /><Relationship Type="http://schemas.openxmlformats.org/officeDocument/2006/relationships/numbering" Target="numbering.xml" Id="R7661eb326a4f4b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2026-04-03T11:53:55.2747057Z</dcterms:created>
  <dcterms:modified xsi:type="dcterms:W3CDTF">2026-04-03T12:14:00.0295809Z</dcterms:modified>
  <dc:creator>jean-philippe Heurteux</dc:creator>
  <lastModifiedBy>jean-philippe Heurteux</lastModifiedBy>
</coreProperties>
</file>