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BFEFB25" wp14:textId="01A69D32">
      <w:r w:rsidR="09B96AEC">
        <w:rPr/>
        <w:t>E2_Mode</w:t>
      </w:r>
    </w:p>
    <w:p w:rsidR="1EB49643" w:rsidRDefault="1EB49643" w14:paraId="139E2D58" w14:textId="281CFF7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3B1849"/>
    <w:rsid w:val="09B96AEC"/>
    <w:rsid w:val="1EB49643"/>
    <w:rsid w:val="783B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600F"/>
  <w15:chartTrackingRefBased/>
  <w15:docId w15:val="{DD65FB84-976A-4F0A-91CE-E28A73E8E1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2026-04-11T06:08:26.2784721Z</dcterms:created>
  <dcterms:modified xsi:type="dcterms:W3CDTF">2026-04-11T06:08:43.9203122Z</dcterms:modified>
  <dc:creator>jean-philippe Heurteux</dc:creator>
  <lastModifiedBy>jean-philippe Heurteux</lastModifiedBy>
</coreProperties>
</file>