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BFEFB25" wp14:textId="77777777"/>
    <w:p w:rsidR="441A2A98" w:rsidRDefault="441A2A98" w14:paraId="4418EE99" w14:textId="286E85E9">
      <w:r w:rsidR="441A2A98">
        <w:rPr/>
        <w:t>1/</w:t>
      </w:r>
      <w:r w:rsidR="20D824D8">
        <w:rPr/>
        <w:t>Histoire de la poule</w:t>
      </w:r>
    </w:p>
    <w:p w:rsidR="2D2FC067" w:rsidRDefault="2D2FC067" w14:paraId="342EE93C" w14:textId="7BBF3171"/>
    <w:p w:rsidR="2D2FC067" w:rsidRDefault="2D2FC067" w14:paraId="3B7DE1C2" w14:textId="66CDA961"/>
    <w:p w:rsidR="2E4ED0F5" w:rsidRDefault="2E4ED0F5" w14:paraId="6F0BDC4A" w14:textId="5625C191">
      <w:r w:rsidR="2E4ED0F5">
        <w:rPr/>
        <w:t>2/ Obtenir une pondeuse</w:t>
      </w:r>
    </w:p>
    <w:p w:rsidR="5D61E709" w:rsidRDefault="5D61E709" w14:paraId="216372A8" w14:textId="631FB3E5">
      <w:r w:rsidR="5D61E709">
        <w:rPr/>
        <w:t>21 une pondeuse c’est quoi</w:t>
      </w:r>
    </w:p>
    <w:p w:rsidR="5D61E709" w:rsidRDefault="5D61E709" w14:paraId="6ABDEA12" w14:textId="46B8E0BC">
      <w:r w:rsidR="5D61E709">
        <w:rPr/>
        <w:t>22 p</w:t>
      </w:r>
      <w:r w:rsidR="5D61E709">
        <w:rPr/>
        <w:t>orduci</w:t>
      </w:r>
      <w:r w:rsidR="617E915C">
        <w:rPr/>
        <w:t>o</w:t>
      </w:r>
      <w:r w:rsidR="5D61E709">
        <w:rPr/>
        <w:t>n</w:t>
      </w:r>
      <w:r w:rsidR="5D61E709">
        <w:rPr/>
        <w:t xml:space="preserve"> d’une poule pondeuse</w:t>
      </w:r>
    </w:p>
    <w:p w:rsidR="5D61E709" w:rsidRDefault="5D61E709" w14:paraId="637401F1" w14:textId="600C6936">
      <w:r w:rsidR="5D61E709">
        <w:rPr/>
        <w:t xml:space="preserve"> </w:t>
      </w:r>
    </w:p>
    <w:p w:rsidR="2D2FC067" w:rsidRDefault="2D2FC067" w14:paraId="0ED44DD9" w14:textId="7D0BD980"/>
    <w:p w:rsidR="5D61E709" w:rsidP="2D2FC067" w:rsidRDefault="5D61E709" w14:paraId="354EF057" w14:textId="2BFE4C1E">
      <w:pPr>
        <w:pStyle w:val="Normal"/>
      </w:pPr>
      <w:r w:rsidRPr="2D2FC067" w:rsidR="5D61E709">
        <w:rPr>
          <w:rFonts w:ascii="Arial" w:hAnsi="Arial" w:eastAsia="Arial" w:cs="Arial"/>
          <w:b w:val="0"/>
          <w:bCs w:val="0"/>
          <w:i w:val="0"/>
          <w:iCs w:val="0"/>
          <w:caps w:val="0"/>
          <w:smallCaps w:val="0"/>
          <w:noProof w:val="0"/>
          <w:color w:val="0C111D"/>
          <w:sz w:val="27"/>
          <w:szCs w:val="27"/>
          <w:lang w:val="fr-FR"/>
        </w:rPr>
        <w:t>une</w:t>
      </w:r>
      <w:r w:rsidRPr="2D2FC067" w:rsidR="5D61E709">
        <w:rPr>
          <w:rFonts w:ascii="Arial" w:hAnsi="Arial" w:eastAsia="Arial" w:cs="Arial"/>
          <w:b w:val="0"/>
          <w:bCs w:val="0"/>
          <w:i w:val="0"/>
          <w:iCs w:val="0"/>
          <w:caps w:val="0"/>
          <w:smallCaps w:val="0"/>
          <w:noProof w:val="0"/>
          <w:color w:val="0C111D"/>
          <w:sz w:val="27"/>
          <w:szCs w:val="27"/>
          <w:lang w:val="fr-FR"/>
        </w:rPr>
        <w:t xml:space="preserve"> poule commence </w:t>
      </w:r>
      <w:r w:rsidRPr="2D2FC067" w:rsidR="5D61E709">
        <w:rPr>
          <w:rFonts w:ascii="Arial" w:hAnsi="Arial" w:eastAsia="Arial" w:cs="Arial"/>
          <w:b w:val="1"/>
          <w:bCs w:val="1"/>
          <w:i w:val="0"/>
          <w:iCs w:val="0"/>
          <w:caps w:val="0"/>
          <w:smallCaps w:val="0"/>
          <w:noProof w:val="0"/>
          <w:color w:val="0C111D"/>
          <w:sz w:val="27"/>
          <w:szCs w:val="27"/>
          <w:lang w:val="fr-FR"/>
        </w:rPr>
        <w:t>à pondre entre 18 et 20 semaines</w:t>
      </w:r>
      <w:r w:rsidRPr="2D2FC067" w:rsidR="5D61E709">
        <w:rPr>
          <w:rFonts w:ascii="Arial" w:hAnsi="Arial" w:eastAsia="Arial" w:cs="Arial"/>
          <w:b w:val="0"/>
          <w:bCs w:val="0"/>
          <w:i w:val="0"/>
          <w:iCs w:val="0"/>
          <w:caps w:val="0"/>
          <w:smallCaps w:val="0"/>
          <w:noProof w:val="0"/>
          <w:color w:val="0C111D"/>
          <w:sz w:val="27"/>
          <w:szCs w:val="27"/>
          <w:lang w:val="fr-FR"/>
        </w:rPr>
        <w:t xml:space="preserve">. Les premières années de ponte sont les plus prolifiques, avec une production maximale souvent atteinte lors de la première année complète. Par la suite, le nombre d'œufs diminue progressivement, souvent d’environ </w:t>
      </w:r>
      <w:r w:rsidRPr="2D2FC067" w:rsidR="5D61E709">
        <w:rPr>
          <w:rFonts w:ascii="Arial" w:hAnsi="Arial" w:eastAsia="Arial" w:cs="Arial"/>
          <w:b w:val="1"/>
          <w:bCs w:val="1"/>
          <w:i w:val="0"/>
          <w:iCs w:val="0"/>
          <w:caps w:val="0"/>
          <w:smallCaps w:val="0"/>
          <w:noProof w:val="0"/>
          <w:color w:val="0C111D"/>
          <w:sz w:val="27"/>
          <w:szCs w:val="27"/>
          <w:lang w:val="fr-FR"/>
        </w:rPr>
        <w:t>15 à 20 % par an</w:t>
      </w:r>
      <w:r w:rsidRPr="2D2FC067" w:rsidR="5D61E709">
        <w:rPr>
          <w:rFonts w:ascii="Arial" w:hAnsi="Arial" w:eastAsia="Arial" w:cs="Arial"/>
          <w:b w:val="0"/>
          <w:bCs w:val="0"/>
          <w:i w:val="0"/>
          <w:iCs w:val="0"/>
          <w:caps w:val="0"/>
          <w:smallCaps w:val="0"/>
          <w:noProof w:val="0"/>
          <w:color w:val="0C111D"/>
          <w:sz w:val="27"/>
          <w:szCs w:val="27"/>
          <w:lang w:val="fr-FR"/>
        </w:rPr>
        <w:t>.</w:t>
      </w:r>
      <w:r>
        <w:br/>
      </w:r>
      <w:r w:rsidRPr="2D2FC067" w:rsidR="5D61E709">
        <w:rPr>
          <w:rFonts w:ascii="Arial" w:hAnsi="Arial" w:eastAsia="Arial" w:cs="Arial"/>
          <w:b w:val="0"/>
          <w:bCs w:val="0"/>
          <w:i w:val="0"/>
          <w:iCs w:val="0"/>
          <w:caps w:val="0"/>
          <w:smallCaps w:val="0"/>
          <w:noProof w:val="0"/>
          <w:color w:val="0C111D"/>
          <w:sz w:val="27"/>
          <w:szCs w:val="27"/>
          <w:lang w:val="fr-FR"/>
        </w:rPr>
        <w:t xml:space="preserve">Il est aussi important de noter que la ponte suit un cycle naturel influencé par la lumière. Une poule a besoin de </w:t>
      </w:r>
      <w:r w:rsidRPr="2D2FC067" w:rsidR="5D61E709">
        <w:rPr>
          <w:rFonts w:ascii="Arial" w:hAnsi="Arial" w:eastAsia="Arial" w:cs="Arial"/>
          <w:b w:val="1"/>
          <w:bCs w:val="1"/>
          <w:i w:val="0"/>
          <w:iCs w:val="0"/>
          <w:caps w:val="0"/>
          <w:smallCaps w:val="0"/>
          <w:noProof w:val="0"/>
          <w:color w:val="0C111D"/>
          <w:sz w:val="27"/>
          <w:szCs w:val="27"/>
          <w:lang w:val="fr-FR"/>
        </w:rPr>
        <w:t>14 à 16 heures de lumière</w:t>
      </w:r>
      <w:r w:rsidRPr="2D2FC067" w:rsidR="5D61E709">
        <w:rPr>
          <w:rFonts w:ascii="Arial" w:hAnsi="Arial" w:eastAsia="Arial" w:cs="Arial"/>
          <w:b w:val="0"/>
          <w:bCs w:val="0"/>
          <w:i w:val="0"/>
          <w:iCs w:val="0"/>
          <w:caps w:val="0"/>
          <w:smallCaps w:val="0"/>
          <w:noProof w:val="0"/>
          <w:color w:val="0C111D"/>
          <w:sz w:val="27"/>
          <w:szCs w:val="27"/>
          <w:lang w:val="fr-FR"/>
        </w:rPr>
        <w:t xml:space="preserve"> par jour pour pondre régulièrement. C'est pourquoi, en hiver, lorsque les journées sont plus courtes, la production d'œufs diminue. Les éleveurs peuvent cependant utiliser un éclairage artificiel pour prolonger la durée d’exposition à la lumière et ainsi maintenir une production constante.</w:t>
      </w:r>
      <w:r>
        <w:br/>
      </w:r>
      <w:r>
        <w:br/>
      </w:r>
      <w:r>
        <w:br/>
      </w:r>
      <w:r>
        <w:br/>
      </w:r>
      <w:r w:rsidR="5D61E709">
        <w:rPr/>
        <w:t>Revenue par poule pondeuse.</w:t>
      </w:r>
    </w:p>
    <w:p w:rsidR="5D61E709" w:rsidP="2D2FC067" w:rsidRDefault="5D61E709" w14:paraId="43C2F27C" w14:textId="3C465DD7">
      <w:pPr>
        <w:spacing w:before="0" w:beforeAutospacing="off" w:after="150" w:afterAutospacing="off"/>
      </w:pPr>
      <w:r w:rsidRPr="2D2FC067" w:rsidR="5D61E709">
        <w:rPr>
          <w:rFonts w:ascii="Arial" w:hAnsi="Arial" w:eastAsia="Arial" w:cs="Arial"/>
          <w:b w:val="0"/>
          <w:bCs w:val="0"/>
          <w:i w:val="0"/>
          <w:iCs w:val="0"/>
          <w:caps w:val="0"/>
          <w:smallCaps w:val="0"/>
          <w:noProof w:val="0"/>
          <w:sz w:val="25"/>
          <w:szCs w:val="25"/>
          <w:lang w:val="fr-FR"/>
        </w:rPr>
        <w:t>Un élevage de poules pondeuses peut être rentable à partir de 100 poules, avec un seuil optimal de 500 unités pour bénéficier des économies d'échelle.</w:t>
      </w:r>
    </w:p>
    <w:p w:rsidR="5D61E709" w:rsidP="2D2FC067" w:rsidRDefault="5D61E709" w14:paraId="7B916ED5" w14:textId="186F7215">
      <w:pPr>
        <w:spacing w:before="0" w:beforeAutospacing="off" w:after="150" w:afterAutospacing="off"/>
      </w:pPr>
      <w:r w:rsidRPr="2D2FC067" w:rsidR="5D61E709">
        <w:rPr>
          <w:rFonts w:ascii="Arial" w:hAnsi="Arial" w:eastAsia="Arial" w:cs="Arial"/>
          <w:b w:val="0"/>
          <w:bCs w:val="0"/>
          <w:i w:val="0"/>
          <w:iCs w:val="0"/>
          <w:caps w:val="0"/>
          <w:smallCaps w:val="0"/>
          <w:noProof w:val="0"/>
          <w:sz w:val="25"/>
          <w:szCs w:val="25"/>
          <w:lang w:val="fr-FR"/>
        </w:rPr>
        <w:t>La rentabilité varie fortement selon les circuits de distribution : 0,05-0,15 € de marge par œuf en grande surface contre 0,30-0,40 € en vente directe.</w:t>
      </w:r>
    </w:p>
    <w:tbl>
      <w:tblPr>
        <w:tblStyle w:val="TableNormal"/>
        <w:bidiVisual w:val="0"/>
        <w:tblW w:w="0" w:type="auto"/>
        <w:tblLayout w:type="fixed"/>
        <w:tblLook w:val="06A0" w:firstRow="1" w:lastRow="0" w:firstColumn="1" w:lastColumn="0" w:noHBand="1" w:noVBand="1"/>
      </w:tblPr>
      <w:tblGrid>
        <w:gridCol w:w="1130"/>
        <w:gridCol w:w="1588"/>
        <w:gridCol w:w="1471"/>
        <w:gridCol w:w="1523"/>
        <w:gridCol w:w="1426"/>
        <w:gridCol w:w="633"/>
        <w:gridCol w:w="1246"/>
      </w:tblGrid>
      <w:tr w:rsidR="2D2FC067" w:rsidTr="2D2FC067" w14:paraId="104B74A2">
        <w:trPr>
          <w:trHeight w:val="300"/>
        </w:trPr>
        <w:tc>
          <w:tcPr>
            <w:tcW w:w="1130"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672FBFD1" w14:textId="1760DB85">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Taille élevage</w:t>
            </w:r>
          </w:p>
        </w:tc>
        <w:tc>
          <w:tcPr>
            <w:tcW w:w="1588"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53788D15" w14:textId="3891CBA9">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Investissement initial</w:t>
            </w:r>
          </w:p>
        </w:tc>
        <w:tc>
          <w:tcPr>
            <w:tcW w:w="1471"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1999B8FB" w14:textId="22CBCAB7">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Revenus annuels</w:t>
            </w:r>
          </w:p>
        </w:tc>
        <w:tc>
          <w:tcPr>
            <w:tcW w:w="1523"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60CDDA09" w14:textId="64D9BBED">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Coûts annuels</w:t>
            </w:r>
          </w:p>
        </w:tc>
        <w:tc>
          <w:tcPr>
            <w:tcW w:w="1426"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7935A396" w14:textId="5D7E7956">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Marge nette</w:t>
            </w:r>
          </w:p>
        </w:tc>
        <w:tc>
          <w:tcPr>
            <w:tcW w:w="633"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34CF75CB" w14:textId="1AF4709B">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ROI</w:t>
            </w:r>
          </w:p>
        </w:tc>
        <w:tc>
          <w:tcPr>
            <w:tcW w:w="1246" w:type="dxa"/>
            <w:tcBorders>
              <w:top w:val="single" w:color="193D4D" w:sz="12"/>
              <w:left w:val="single" w:color="193D4D" w:sz="12"/>
              <w:bottom w:val="single" w:color="193D4D" w:sz="12"/>
              <w:right w:val="single" w:color="193D4D" w:sz="12"/>
            </w:tcBorders>
            <w:shd w:val="clear" w:color="auto" w:fill="193D4D"/>
            <w:tcMar>
              <w:top w:w="150" w:type="dxa"/>
              <w:left w:w="150" w:type="dxa"/>
              <w:bottom w:w="150" w:type="dxa"/>
              <w:right w:w="150" w:type="dxa"/>
            </w:tcMar>
            <w:vAlign w:val="center"/>
          </w:tcPr>
          <w:p w:rsidR="2D2FC067" w:rsidP="2D2FC067" w:rsidRDefault="2D2FC067" w14:paraId="48324950" w14:textId="4E8C8B10">
            <w:pPr>
              <w:spacing w:before="0" w:beforeAutospacing="off" w:after="0" w:afterAutospacing="off"/>
              <w:jc w:val="left"/>
            </w:pPr>
            <w:r w:rsidRPr="2D2FC067" w:rsidR="2D2FC067">
              <w:rPr>
                <w:b w:val="1"/>
                <w:bCs w:val="1"/>
                <w:i w:val="0"/>
                <w:iCs w:val="0"/>
                <w:caps w:val="0"/>
                <w:smallCaps w:val="0"/>
                <w:color w:val="FFFFFF" w:themeColor="background1" w:themeTint="FF" w:themeShade="FF"/>
                <w:sz w:val="24"/>
                <w:szCs w:val="24"/>
              </w:rPr>
              <w:t>Seuil rentabilité</w:t>
            </w:r>
          </w:p>
        </w:tc>
      </w:tr>
      <w:tr w:rsidR="2D2FC067" w:rsidTr="2D2FC067" w14:paraId="7D15D6ED">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793A4E66" w14:textId="0759AE67">
            <w:pPr>
              <w:spacing w:before="0" w:beforeAutospacing="off" w:after="0" w:afterAutospacing="off"/>
              <w:jc w:val="left"/>
            </w:pPr>
            <w:r w:rsidRPr="2D2FC067" w:rsidR="2D2FC067">
              <w:rPr>
                <w:b w:val="0"/>
                <w:bCs w:val="0"/>
                <w:i w:val="0"/>
                <w:iCs w:val="0"/>
                <w:caps w:val="0"/>
                <w:smallCaps w:val="0"/>
                <w:color w:val="585858"/>
                <w:sz w:val="21"/>
                <w:szCs w:val="21"/>
              </w:rPr>
              <w:t>50 poules</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5596D009" w14:textId="300B00AE">
            <w:pPr>
              <w:spacing w:before="0" w:beforeAutospacing="off" w:after="0" w:afterAutospacing="off"/>
              <w:jc w:val="left"/>
            </w:pPr>
            <w:r w:rsidRPr="2D2FC067" w:rsidR="2D2FC067">
              <w:rPr>
                <w:b w:val="0"/>
                <w:bCs w:val="0"/>
                <w:i w:val="0"/>
                <w:iCs w:val="0"/>
                <w:caps w:val="0"/>
                <w:smallCaps w:val="0"/>
                <w:color w:val="585858"/>
                <w:sz w:val="21"/>
                <w:szCs w:val="21"/>
              </w:rPr>
              <w:t>850-1 900 €</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89ADDF2" w14:textId="13ECA76C">
            <w:pPr>
              <w:spacing w:before="0" w:beforeAutospacing="off" w:after="0" w:afterAutospacing="off"/>
              <w:jc w:val="left"/>
            </w:pPr>
            <w:r w:rsidRPr="2D2FC067" w:rsidR="2D2FC067">
              <w:rPr>
                <w:b w:val="0"/>
                <w:bCs w:val="0"/>
                <w:i w:val="0"/>
                <w:iCs w:val="0"/>
                <w:caps w:val="0"/>
                <w:smallCaps w:val="0"/>
                <w:color w:val="585858"/>
                <w:sz w:val="21"/>
                <w:szCs w:val="21"/>
              </w:rPr>
              <w:t>3 500-5 900 €</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1A17E17" w14:textId="064392C9">
            <w:pPr>
              <w:spacing w:before="0" w:beforeAutospacing="off" w:after="0" w:afterAutospacing="off"/>
              <w:jc w:val="left"/>
            </w:pPr>
            <w:r w:rsidRPr="2D2FC067" w:rsidR="2D2FC067">
              <w:rPr>
                <w:b w:val="0"/>
                <w:bCs w:val="0"/>
                <w:i w:val="0"/>
                <w:iCs w:val="0"/>
                <w:caps w:val="0"/>
                <w:smallCaps w:val="0"/>
                <w:color w:val="585858"/>
                <w:sz w:val="21"/>
                <w:szCs w:val="21"/>
              </w:rPr>
              <w:t>3 000-4 000 €</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DFE76E5" w14:textId="6A2F0C7B">
            <w:pPr>
              <w:spacing w:before="0" w:beforeAutospacing="off" w:after="0" w:afterAutospacing="off"/>
              <w:jc w:val="left"/>
            </w:pPr>
            <w:r w:rsidRPr="2D2FC067" w:rsidR="2D2FC067">
              <w:rPr>
                <w:b w:val="0"/>
                <w:bCs w:val="0"/>
                <w:i w:val="0"/>
                <w:iCs w:val="0"/>
                <w:caps w:val="0"/>
                <w:smallCaps w:val="0"/>
                <w:color w:val="585858"/>
                <w:sz w:val="21"/>
                <w:szCs w:val="21"/>
              </w:rPr>
              <w:t>500-1 900 €</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F9AA170" w14:textId="572E0E5E">
            <w:pPr>
              <w:spacing w:before="0" w:beforeAutospacing="off" w:after="0" w:afterAutospacing="off"/>
              <w:jc w:val="left"/>
            </w:pPr>
            <w:r w:rsidRPr="2D2FC067" w:rsidR="2D2FC067">
              <w:rPr>
                <w:b w:val="0"/>
                <w:bCs w:val="0"/>
                <w:i w:val="0"/>
                <w:iCs w:val="0"/>
                <w:caps w:val="0"/>
                <w:smallCaps w:val="0"/>
                <w:color w:val="585858"/>
                <w:sz w:val="21"/>
                <w:szCs w:val="21"/>
              </w:rPr>
              <w:t>26-32%</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25748B5" w14:textId="5FA08BEB">
            <w:pPr>
              <w:spacing w:before="0" w:beforeAutospacing="off" w:after="0" w:afterAutospacing="off"/>
              <w:jc w:val="left"/>
            </w:pPr>
            <w:r w:rsidRPr="2D2FC067" w:rsidR="2D2FC067">
              <w:rPr>
                <w:b w:val="0"/>
                <w:bCs w:val="0"/>
                <w:i w:val="0"/>
                <w:iCs w:val="0"/>
                <w:caps w:val="0"/>
                <w:smallCaps w:val="0"/>
                <w:color w:val="585858"/>
                <w:sz w:val="21"/>
                <w:szCs w:val="21"/>
              </w:rPr>
              <w:t>Non atteint</w:t>
            </w:r>
          </w:p>
        </w:tc>
      </w:tr>
      <w:tr w:rsidR="2D2FC067" w:rsidTr="2D2FC067" w14:paraId="3F0C54D3">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54296AD" w14:textId="692B5802">
            <w:pPr>
              <w:spacing w:before="0" w:beforeAutospacing="off" w:after="0" w:afterAutospacing="off"/>
              <w:jc w:val="left"/>
            </w:pPr>
            <w:r w:rsidRPr="2D2FC067" w:rsidR="2D2FC067">
              <w:rPr>
                <w:b w:val="0"/>
                <w:bCs w:val="0"/>
                <w:i w:val="0"/>
                <w:iCs w:val="0"/>
                <w:caps w:val="0"/>
                <w:smallCaps w:val="0"/>
                <w:color w:val="585858"/>
                <w:sz w:val="21"/>
                <w:szCs w:val="21"/>
              </w:rPr>
              <w:t>100 poules</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5B655BCF" w14:textId="205C888C">
            <w:pPr>
              <w:spacing w:before="0" w:beforeAutospacing="off" w:after="0" w:afterAutospacing="off"/>
              <w:jc w:val="left"/>
            </w:pPr>
            <w:r w:rsidRPr="2D2FC067" w:rsidR="2D2FC067">
              <w:rPr>
                <w:b w:val="0"/>
                <w:bCs w:val="0"/>
                <w:i w:val="0"/>
                <w:iCs w:val="0"/>
                <w:caps w:val="0"/>
                <w:smallCaps w:val="0"/>
                <w:color w:val="585858"/>
                <w:sz w:val="21"/>
                <w:szCs w:val="21"/>
              </w:rPr>
              <w:t>1 700-3 800 €</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CB053CD" w14:textId="15080424">
            <w:pPr>
              <w:spacing w:before="0" w:beforeAutospacing="off" w:after="0" w:afterAutospacing="off"/>
              <w:jc w:val="left"/>
            </w:pPr>
            <w:r w:rsidRPr="2D2FC067" w:rsidR="2D2FC067">
              <w:rPr>
                <w:b w:val="0"/>
                <w:bCs w:val="0"/>
                <w:i w:val="0"/>
                <w:iCs w:val="0"/>
                <w:caps w:val="0"/>
                <w:smallCaps w:val="0"/>
                <w:color w:val="585858"/>
                <w:sz w:val="21"/>
                <w:szCs w:val="21"/>
              </w:rPr>
              <w:t>7 000-11 800 €</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DE14DF4" w14:textId="4502B17D">
            <w:pPr>
              <w:spacing w:before="0" w:beforeAutospacing="off" w:after="0" w:afterAutospacing="off"/>
              <w:jc w:val="left"/>
            </w:pPr>
            <w:r w:rsidRPr="2D2FC067" w:rsidR="2D2FC067">
              <w:rPr>
                <w:b w:val="0"/>
                <w:bCs w:val="0"/>
                <w:i w:val="0"/>
                <w:iCs w:val="0"/>
                <w:caps w:val="0"/>
                <w:smallCaps w:val="0"/>
                <w:color w:val="585858"/>
                <w:sz w:val="21"/>
                <w:szCs w:val="21"/>
              </w:rPr>
              <w:t>6 000-8 000 €</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3656A764" w14:textId="0467EA83">
            <w:pPr>
              <w:spacing w:before="0" w:beforeAutospacing="off" w:after="0" w:afterAutospacing="off"/>
              <w:jc w:val="left"/>
            </w:pPr>
            <w:r w:rsidRPr="2D2FC067" w:rsidR="2D2FC067">
              <w:rPr>
                <w:b w:val="0"/>
                <w:bCs w:val="0"/>
                <w:i w:val="0"/>
                <w:iCs w:val="0"/>
                <w:caps w:val="0"/>
                <w:smallCaps w:val="0"/>
                <w:color w:val="585858"/>
                <w:sz w:val="21"/>
                <w:szCs w:val="21"/>
              </w:rPr>
              <w:t>1 000-3 800 €</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31F2F663" w14:textId="4D0412B0">
            <w:pPr>
              <w:spacing w:before="0" w:beforeAutospacing="off" w:after="0" w:afterAutospacing="off"/>
              <w:jc w:val="left"/>
            </w:pPr>
            <w:r w:rsidRPr="2D2FC067" w:rsidR="2D2FC067">
              <w:rPr>
                <w:b w:val="0"/>
                <w:bCs w:val="0"/>
                <w:i w:val="0"/>
                <w:iCs w:val="0"/>
                <w:caps w:val="0"/>
                <w:smallCaps w:val="0"/>
                <w:color w:val="585858"/>
                <w:sz w:val="21"/>
                <w:szCs w:val="21"/>
              </w:rPr>
              <w:t>29-35%</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D5B021C" w14:textId="769CD027">
            <w:pPr>
              <w:spacing w:before="0" w:beforeAutospacing="off" w:after="0" w:afterAutospacing="off"/>
              <w:jc w:val="left"/>
            </w:pPr>
            <w:r w:rsidRPr="2D2FC067" w:rsidR="2D2FC067">
              <w:rPr>
                <w:b w:val="0"/>
                <w:bCs w:val="0"/>
                <w:i w:val="0"/>
                <w:iCs w:val="0"/>
                <w:caps w:val="0"/>
                <w:smallCaps w:val="0"/>
                <w:color w:val="585858"/>
                <w:sz w:val="21"/>
                <w:szCs w:val="21"/>
              </w:rPr>
              <w:t>Limite</w:t>
            </w:r>
          </w:p>
        </w:tc>
      </w:tr>
      <w:tr w:rsidR="2D2FC067" w:rsidTr="2D2FC067" w14:paraId="74C6B3C6">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5E9D402D" w14:textId="54F9ABE7">
            <w:pPr>
              <w:spacing w:before="0" w:beforeAutospacing="off" w:after="0" w:afterAutospacing="off"/>
              <w:jc w:val="left"/>
            </w:pPr>
            <w:r w:rsidRPr="2D2FC067" w:rsidR="2D2FC067">
              <w:rPr>
                <w:b w:val="0"/>
                <w:bCs w:val="0"/>
                <w:i w:val="0"/>
                <w:iCs w:val="0"/>
                <w:caps w:val="0"/>
                <w:smallCaps w:val="0"/>
                <w:color w:val="585858"/>
                <w:sz w:val="21"/>
                <w:szCs w:val="21"/>
              </w:rPr>
              <w:t>500 poules</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BDC6301" w14:textId="3D7B051F">
            <w:pPr>
              <w:spacing w:before="0" w:beforeAutospacing="off" w:after="0" w:afterAutospacing="off"/>
              <w:jc w:val="left"/>
            </w:pPr>
            <w:r w:rsidRPr="2D2FC067" w:rsidR="2D2FC067">
              <w:rPr>
                <w:b w:val="0"/>
                <w:bCs w:val="0"/>
                <w:i w:val="0"/>
                <w:iCs w:val="0"/>
                <w:caps w:val="0"/>
                <w:smallCaps w:val="0"/>
                <w:color w:val="585858"/>
                <w:sz w:val="21"/>
                <w:szCs w:val="21"/>
              </w:rPr>
              <w:t>8 500-19 000 €</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5A2C96C" w14:textId="504C1C3D">
            <w:pPr>
              <w:spacing w:before="0" w:beforeAutospacing="off" w:after="0" w:afterAutospacing="off"/>
              <w:jc w:val="left"/>
            </w:pPr>
            <w:r w:rsidRPr="2D2FC067" w:rsidR="2D2FC067">
              <w:rPr>
                <w:b w:val="0"/>
                <w:bCs w:val="0"/>
                <w:i w:val="0"/>
                <w:iCs w:val="0"/>
                <w:caps w:val="0"/>
                <w:smallCaps w:val="0"/>
                <w:color w:val="585858"/>
                <w:sz w:val="21"/>
                <w:szCs w:val="21"/>
              </w:rPr>
              <w:t>35 000-59 500 €</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984492F" w14:textId="414DD46E">
            <w:pPr>
              <w:spacing w:before="0" w:beforeAutospacing="off" w:after="0" w:afterAutospacing="off"/>
              <w:jc w:val="left"/>
            </w:pPr>
            <w:r w:rsidRPr="2D2FC067" w:rsidR="2D2FC067">
              <w:rPr>
                <w:b w:val="0"/>
                <w:bCs w:val="0"/>
                <w:i w:val="0"/>
                <w:iCs w:val="0"/>
                <w:caps w:val="0"/>
                <w:smallCaps w:val="0"/>
                <w:color w:val="585858"/>
                <w:sz w:val="21"/>
                <w:szCs w:val="21"/>
              </w:rPr>
              <w:t>25 000-35 000 €</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9FAA8F1" w14:textId="5583CAE2">
            <w:pPr>
              <w:spacing w:before="0" w:beforeAutospacing="off" w:after="0" w:afterAutospacing="off"/>
              <w:jc w:val="left"/>
            </w:pPr>
            <w:r w:rsidRPr="2D2FC067" w:rsidR="2D2FC067">
              <w:rPr>
                <w:b w:val="0"/>
                <w:bCs w:val="0"/>
                <w:i w:val="0"/>
                <w:iCs w:val="0"/>
                <w:caps w:val="0"/>
                <w:smallCaps w:val="0"/>
                <w:color w:val="585858"/>
                <w:sz w:val="21"/>
                <w:szCs w:val="21"/>
              </w:rPr>
              <w:t>10 000-24 500 €</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E6CC116" w14:textId="431E239A">
            <w:pPr>
              <w:spacing w:before="0" w:beforeAutospacing="off" w:after="0" w:afterAutospacing="off"/>
              <w:jc w:val="left"/>
            </w:pPr>
            <w:r w:rsidRPr="2D2FC067" w:rsidR="2D2FC067">
              <w:rPr>
                <w:b w:val="0"/>
                <w:bCs w:val="0"/>
                <w:i w:val="0"/>
                <w:iCs w:val="0"/>
                <w:caps w:val="0"/>
                <w:smallCaps w:val="0"/>
                <w:color w:val="585858"/>
                <w:sz w:val="21"/>
                <w:szCs w:val="21"/>
              </w:rPr>
              <w:t>42-48%</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5575B7EE" w14:textId="4D5EF07E">
            <w:pPr>
              <w:spacing w:before="0" w:beforeAutospacing="off" w:after="0" w:afterAutospacing="off"/>
              <w:jc w:val="left"/>
            </w:pPr>
            <w:r w:rsidRPr="2D2FC067" w:rsidR="2D2FC067">
              <w:rPr>
                <w:b w:val="0"/>
                <w:bCs w:val="0"/>
                <w:i w:val="0"/>
                <w:iCs w:val="0"/>
                <w:caps w:val="0"/>
                <w:smallCaps w:val="0"/>
                <w:color w:val="585858"/>
                <w:sz w:val="21"/>
                <w:szCs w:val="21"/>
              </w:rPr>
              <w:t>Rentable</w:t>
            </w:r>
          </w:p>
        </w:tc>
      </w:tr>
      <w:tr w:rsidR="2D2FC067" w:rsidTr="2D2FC067" w14:paraId="452D9644">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3F89C04" w14:textId="310EC60B">
            <w:pPr>
              <w:spacing w:before="0" w:beforeAutospacing="off" w:after="0" w:afterAutospacing="off"/>
              <w:jc w:val="left"/>
            </w:pPr>
            <w:r w:rsidRPr="2D2FC067" w:rsidR="2D2FC067">
              <w:rPr>
                <w:b w:val="0"/>
                <w:bCs w:val="0"/>
                <w:i w:val="0"/>
                <w:iCs w:val="0"/>
                <w:caps w:val="0"/>
                <w:smallCaps w:val="0"/>
                <w:color w:val="585858"/>
                <w:sz w:val="21"/>
                <w:szCs w:val="21"/>
              </w:rPr>
              <w:t>Coût œuf</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7D438823" w14:textId="39918A15">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C68781C" w14:textId="58D3617A">
            <w:pPr>
              <w:spacing w:before="0" w:beforeAutospacing="off" w:after="0" w:afterAutospacing="off"/>
              <w:jc w:val="left"/>
            </w:pPr>
            <w:r w:rsidRPr="2D2FC067" w:rsidR="2D2FC067">
              <w:rPr>
                <w:b w:val="0"/>
                <w:bCs w:val="0"/>
                <w:i w:val="0"/>
                <w:iCs w:val="0"/>
                <w:caps w:val="0"/>
                <w:smallCaps w:val="0"/>
                <w:color w:val="585858"/>
                <w:sz w:val="21"/>
                <w:szCs w:val="21"/>
              </w:rPr>
              <w:t>0,25-0,42 € (vente)</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78741E8B" w14:textId="424595D3">
            <w:pPr>
              <w:spacing w:before="0" w:beforeAutospacing="off" w:after="0" w:afterAutospacing="off"/>
              <w:jc w:val="left"/>
            </w:pPr>
            <w:r w:rsidRPr="2D2FC067" w:rsidR="2D2FC067">
              <w:rPr>
                <w:b w:val="0"/>
                <w:bCs w:val="0"/>
                <w:i w:val="0"/>
                <w:iCs w:val="0"/>
                <w:caps w:val="0"/>
                <w:smallCaps w:val="0"/>
                <w:color w:val="585858"/>
                <w:sz w:val="21"/>
                <w:szCs w:val="21"/>
              </w:rPr>
              <w:t>0,18-0,25 € (production)</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5CD12C2B" w14:textId="0C87E37D">
            <w:pPr>
              <w:spacing w:before="0" w:beforeAutospacing="off" w:after="0" w:afterAutospacing="off"/>
              <w:jc w:val="left"/>
            </w:pPr>
            <w:r w:rsidRPr="2D2FC067" w:rsidR="2D2FC067">
              <w:rPr>
                <w:b w:val="0"/>
                <w:bCs w:val="0"/>
                <w:i w:val="0"/>
                <w:iCs w:val="0"/>
                <w:caps w:val="0"/>
                <w:smallCaps w:val="0"/>
                <w:color w:val="585858"/>
                <w:sz w:val="21"/>
                <w:szCs w:val="21"/>
              </w:rPr>
              <w:t>0,07-0,17 €</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F0626AF" w14:textId="0B501198">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76D42D6" w14:textId="4C9810DC">
            <w:pPr>
              <w:spacing w:before="0" w:beforeAutospacing="off" w:after="0" w:afterAutospacing="off"/>
              <w:jc w:val="left"/>
            </w:pPr>
            <w:r w:rsidRPr="2D2FC067" w:rsidR="2D2FC067">
              <w:rPr>
                <w:b w:val="0"/>
                <w:bCs w:val="0"/>
                <w:i w:val="0"/>
                <w:iCs w:val="0"/>
                <w:caps w:val="0"/>
                <w:smallCaps w:val="0"/>
                <w:color w:val="585858"/>
                <w:sz w:val="21"/>
                <w:szCs w:val="21"/>
              </w:rPr>
              <w:t>-</w:t>
            </w:r>
          </w:p>
        </w:tc>
      </w:tr>
      <w:tr w:rsidR="2D2FC067" w:rsidTr="2D2FC067" w14:paraId="04F5394C">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370DA949" w14:textId="74C4E062">
            <w:pPr>
              <w:spacing w:before="0" w:beforeAutospacing="off" w:after="0" w:afterAutospacing="off"/>
              <w:jc w:val="left"/>
            </w:pPr>
            <w:r w:rsidRPr="2D2FC067" w:rsidR="2D2FC067">
              <w:rPr>
                <w:b w:val="0"/>
                <w:bCs w:val="0"/>
                <w:i w:val="0"/>
                <w:iCs w:val="0"/>
                <w:caps w:val="0"/>
                <w:smallCaps w:val="0"/>
                <w:color w:val="585858"/>
                <w:sz w:val="21"/>
                <w:szCs w:val="21"/>
              </w:rPr>
              <w:t>Production/poule</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31083A8A" w14:textId="67E35FA1">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1EE6020" w14:textId="5AAED0DC">
            <w:pPr>
              <w:spacing w:before="0" w:beforeAutospacing="off" w:after="0" w:afterAutospacing="off"/>
              <w:jc w:val="left"/>
            </w:pPr>
            <w:r w:rsidRPr="2D2FC067" w:rsidR="2D2FC067">
              <w:rPr>
                <w:b w:val="0"/>
                <w:bCs w:val="0"/>
                <w:i w:val="0"/>
                <w:iCs w:val="0"/>
                <w:caps w:val="0"/>
                <w:smallCaps w:val="0"/>
                <w:color w:val="585858"/>
                <w:sz w:val="21"/>
                <w:szCs w:val="21"/>
              </w:rPr>
              <w:t>280-300 œufs/an</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38A80786" w14:textId="48AAEB8D">
            <w:pPr>
              <w:spacing w:before="0" w:beforeAutospacing="off" w:after="0" w:afterAutospacing="off"/>
              <w:jc w:val="left"/>
            </w:pPr>
            <w:r w:rsidRPr="2D2FC067" w:rsidR="2D2FC067">
              <w:rPr>
                <w:b w:val="0"/>
                <w:bCs w:val="0"/>
                <w:i w:val="0"/>
                <w:iCs w:val="0"/>
                <w:caps w:val="0"/>
                <w:smallCaps w:val="0"/>
                <w:color w:val="585858"/>
                <w:sz w:val="21"/>
                <w:szCs w:val="21"/>
              </w:rPr>
              <w:t>8,64-37,80 € aliment/an</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1D759E73" w14:textId="58A34A1C">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9A89410" w14:textId="35140707">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73F80FA" w14:textId="0AE78964">
            <w:pPr>
              <w:spacing w:before="0" w:beforeAutospacing="off" w:after="0" w:afterAutospacing="off"/>
              <w:jc w:val="left"/>
            </w:pPr>
            <w:r w:rsidRPr="2D2FC067" w:rsidR="2D2FC067">
              <w:rPr>
                <w:b w:val="0"/>
                <w:bCs w:val="0"/>
                <w:i w:val="0"/>
                <w:iCs w:val="0"/>
                <w:caps w:val="0"/>
                <w:smallCaps w:val="0"/>
                <w:color w:val="585858"/>
                <w:sz w:val="21"/>
                <w:szCs w:val="21"/>
              </w:rPr>
              <w:t>-</w:t>
            </w:r>
          </w:p>
        </w:tc>
      </w:tr>
      <w:tr w:rsidR="2D2FC067" w:rsidTr="2D2FC067" w14:paraId="70625330">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4F6EA05" w14:textId="3D60ADBD">
            <w:pPr>
              <w:spacing w:before="0" w:beforeAutospacing="off" w:after="0" w:afterAutospacing="off"/>
              <w:jc w:val="left"/>
            </w:pPr>
            <w:r w:rsidRPr="2D2FC067" w:rsidR="2D2FC067">
              <w:rPr>
                <w:b w:val="0"/>
                <w:bCs w:val="0"/>
                <w:i w:val="0"/>
                <w:iCs w:val="0"/>
                <w:caps w:val="0"/>
                <w:smallCaps w:val="0"/>
                <w:color w:val="585858"/>
                <w:sz w:val="21"/>
                <w:szCs w:val="21"/>
              </w:rPr>
              <w:t>Circuits vente</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EE19A7D" w14:textId="011B2E58">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778F0B3" w14:textId="4AD9C3E6">
            <w:pPr>
              <w:spacing w:before="0" w:beforeAutospacing="off" w:after="0" w:afterAutospacing="off"/>
              <w:jc w:val="left"/>
            </w:pPr>
            <w:r w:rsidRPr="2D2FC067" w:rsidR="2D2FC067">
              <w:rPr>
                <w:b w:val="0"/>
                <w:bCs w:val="0"/>
                <w:i w:val="0"/>
                <w:iCs w:val="0"/>
                <w:caps w:val="0"/>
                <w:smallCaps w:val="0"/>
                <w:color w:val="585858"/>
                <w:sz w:val="21"/>
                <w:szCs w:val="21"/>
              </w:rPr>
              <w:t>Direct: 0,25-0,42 €/œuf</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10915B62" w14:textId="2571A287">
            <w:pPr>
              <w:spacing w:before="0" w:beforeAutospacing="off" w:after="0" w:afterAutospacing="off"/>
              <w:jc w:val="left"/>
            </w:pPr>
            <w:r w:rsidRPr="2D2FC067" w:rsidR="2D2FC067">
              <w:rPr>
                <w:b w:val="0"/>
                <w:bCs w:val="0"/>
                <w:i w:val="0"/>
                <w:iCs w:val="0"/>
                <w:caps w:val="0"/>
                <w:smallCaps w:val="0"/>
                <w:color w:val="585858"/>
                <w:sz w:val="21"/>
                <w:szCs w:val="21"/>
              </w:rPr>
              <w:t>Bio: 2,92-4,17 €/12</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1439DC98" w14:textId="0580CEE5">
            <w:pPr>
              <w:spacing w:before="0" w:beforeAutospacing="off" w:after="0" w:afterAutospacing="off"/>
              <w:jc w:val="left"/>
            </w:pPr>
            <w:r w:rsidRPr="2D2FC067" w:rsidR="2D2FC067">
              <w:rPr>
                <w:b w:val="0"/>
                <w:bCs w:val="0"/>
                <w:i w:val="0"/>
                <w:iCs w:val="0"/>
                <w:caps w:val="0"/>
                <w:smallCaps w:val="0"/>
                <w:color w:val="585858"/>
                <w:sz w:val="21"/>
                <w:szCs w:val="21"/>
              </w:rPr>
              <w:t>GMS: 0,16-0,50 €/œuf</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48D3866" w14:textId="727204A7">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4CFD338D" w14:textId="6A40FCB8">
            <w:pPr>
              <w:spacing w:before="0" w:beforeAutospacing="off" w:after="0" w:afterAutospacing="off"/>
              <w:jc w:val="left"/>
            </w:pPr>
            <w:r w:rsidRPr="2D2FC067" w:rsidR="2D2FC067">
              <w:rPr>
                <w:b w:val="0"/>
                <w:bCs w:val="0"/>
                <w:i w:val="0"/>
                <w:iCs w:val="0"/>
                <w:caps w:val="0"/>
                <w:smallCaps w:val="0"/>
                <w:color w:val="585858"/>
                <w:sz w:val="21"/>
                <w:szCs w:val="21"/>
              </w:rPr>
              <w:t>-</w:t>
            </w:r>
          </w:p>
        </w:tc>
      </w:tr>
      <w:tr w:rsidR="2D2FC067" w:rsidTr="2D2FC067" w14:paraId="76C98EA4">
        <w:trPr>
          <w:trHeight w:val="300"/>
        </w:trPr>
        <w:tc>
          <w:tcPr>
            <w:tcW w:w="1130"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3B9545F" w14:textId="5FE8BFE1">
            <w:pPr>
              <w:spacing w:before="0" w:beforeAutospacing="off" w:after="0" w:afterAutospacing="off"/>
              <w:jc w:val="left"/>
            </w:pPr>
            <w:r w:rsidRPr="2D2FC067" w:rsidR="2D2FC067">
              <w:rPr>
                <w:b w:val="0"/>
                <w:bCs w:val="0"/>
                <w:i w:val="0"/>
                <w:iCs w:val="0"/>
                <w:caps w:val="0"/>
                <w:smallCaps w:val="0"/>
                <w:color w:val="585858"/>
                <w:sz w:val="21"/>
                <w:szCs w:val="21"/>
              </w:rPr>
              <w:t>Temps travail</w:t>
            </w:r>
          </w:p>
        </w:tc>
        <w:tc>
          <w:tcPr>
            <w:tcW w:w="1588"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722439C6" w14:textId="133F15F0">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471"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2AB5FC0" w14:textId="765C107D">
            <w:pPr>
              <w:spacing w:before="0" w:beforeAutospacing="off" w:after="0" w:afterAutospacing="off"/>
              <w:jc w:val="left"/>
            </w:pPr>
            <w:r w:rsidRPr="2D2FC067" w:rsidR="2D2FC067">
              <w:rPr>
                <w:b w:val="0"/>
                <w:bCs w:val="0"/>
                <w:i w:val="0"/>
                <w:iCs w:val="0"/>
                <w:caps w:val="0"/>
                <w:smallCaps w:val="0"/>
                <w:color w:val="585858"/>
                <w:sz w:val="21"/>
                <w:szCs w:val="21"/>
              </w:rPr>
              <w:t>1h/jour (50 poules)</w:t>
            </w:r>
          </w:p>
        </w:tc>
        <w:tc>
          <w:tcPr>
            <w:tcW w:w="152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21BE3A6D" w14:textId="0C5527F6">
            <w:pPr>
              <w:spacing w:before="0" w:beforeAutospacing="off" w:after="0" w:afterAutospacing="off"/>
              <w:jc w:val="left"/>
            </w:pPr>
            <w:r w:rsidRPr="2D2FC067" w:rsidR="2D2FC067">
              <w:rPr>
                <w:b w:val="0"/>
                <w:bCs w:val="0"/>
                <w:i w:val="0"/>
                <w:iCs w:val="0"/>
                <w:caps w:val="0"/>
                <w:smallCaps w:val="0"/>
                <w:color w:val="585858"/>
                <w:sz w:val="21"/>
                <w:szCs w:val="21"/>
              </w:rPr>
              <w:t>3-4h/jour (500 poules)</w:t>
            </w:r>
          </w:p>
        </w:tc>
        <w:tc>
          <w:tcPr>
            <w:tcW w:w="142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678414A1" w14:textId="4BDE84A0">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633"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0D49AAF5" w14:textId="07C70A69">
            <w:pPr>
              <w:spacing w:before="0" w:beforeAutospacing="off" w:after="0" w:afterAutospacing="off"/>
              <w:jc w:val="left"/>
            </w:pPr>
            <w:r w:rsidRPr="2D2FC067" w:rsidR="2D2FC067">
              <w:rPr>
                <w:b w:val="0"/>
                <w:bCs w:val="0"/>
                <w:i w:val="0"/>
                <w:iCs w:val="0"/>
                <w:caps w:val="0"/>
                <w:smallCaps w:val="0"/>
                <w:color w:val="585858"/>
                <w:sz w:val="21"/>
                <w:szCs w:val="21"/>
              </w:rPr>
              <w:t>-</w:t>
            </w:r>
          </w:p>
        </w:tc>
        <w:tc>
          <w:tcPr>
            <w:tcW w:w="1246" w:type="dxa"/>
            <w:tcBorders>
              <w:top w:val="single" w:color="193D4D" w:sz="12"/>
              <w:left w:val="single" w:color="193D4D" w:sz="12"/>
              <w:bottom w:val="single" w:color="193D4D" w:sz="12"/>
              <w:right w:val="single" w:color="193D4D" w:sz="12"/>
            </w:tcBorders>
            <w:tcMar>
              <w:top w:w="150" w:type="dxa"/>
              <w:left w:w="150" w:type="dxa"/>
              <w:bottom w:w="150" w:type="dxa"/>
              <w:right w:w="150" w:type="dxa"/>
            </w:tcMar>
            <w:vAlign w:val="center"/>
          </w:tcPr>
          <w:p w:rsidR="2D2FC067" w:rsidP="2D2FC067" w:rsidRDefault="2D2FC067" w14:paraId="798C9FD5" w14:textId="35F88A74">
            <w:pPr>
              <w:spacing w:before="0" w:beforeAutospacing="off" w:after="0" w:afterAutospacing="off"/>
              <w:jc w:val="left"/>
            </w:pPr>
            <w:r w:rsidRPr="2D2FC067" w:rsidR="2D2FC067">
              <w:rPr>
                <w:b w:val="0"/>
                <w:bCs w:val="0"/>
                <w:i w:val="0"/>
                <w:iCs w:val="0"/>
                <w:caps w:val="0"/>
                <w:smallCaps w:val="0"/>
                <w:color w:val="585858"/>
                <w:sz w:val="21"/>
                <w:szCs w:val="21"/>
              </w:rPr>
              <w:t>-</w:t>
            </w:r>
          </w:p>
        </w:tc>
      </w:tr>
    </w:tbl>
    <w:p w:rsidR="2D2FC067" w:rsidP="2D2FC067" w:rsidRDefault="2D2FC067" w14:paraId="29020857" w14:textId="68E3A6FD">
      <w:pPr>
        <w:pStyle w:val="Normal"/>
        <w:rPr>
          <w:rFonts w:ascii="Arial" w:hAnsi="Arial" w:eastAsia="Arial" w:cs="Arial"/>
          <w:b w:val="0"/>
          <w:bCs w:val="0"/>
          <w:i w:val="0"/>
          <w:iCs w:val="0"/>
          <w:caps w:val="0"/>
          <w:smallCaps w:val="0"/>
          <w:noProof w:val="0"/>
          <w:color w:val="474747"/>
          <w:sz w:val="21"/>
          <w:szCs w:val="21"/>
          <w:lang w:val="fr-FR"/>
        </w:rPr>
      </w:pPr>
    </w:p>
    <w:p w:rsidR="2D2FC067" w:rsidRDefault="2D2FC067" w14:paraId="0774E07F" w14:textId="6F4F6F01"/>
    <w:p w:rsidR="2D2FC067" w:rsidRDefault="2D2FC067" w14:paraId="550B99A9" w14:textId="30C07863"/>
    <w:p w:rsidR="6A44685D" w:rsidRDefault="6A44685D" w14:paraId="42F96A47" w14:textId="488BC2B2">
      <w:r w:rsidR="6A44685D">
        <w:rPr/>
        <w:t xml:space="preserve">22/Le prix d’une poule pondeuse </w:t>
      </w:r>
    </w:p>
    <w:p w:rsidR="52737A9F" w:rsidP="2D2FC067" w:rsidRDefault="52737A9F" w14:paraId="00446230" w14:textId="4641E890">
      <w:pPr>
        <w:pStyle w:val="Heading2"/>
        <w:spacing w:before="299" w:beforeAutospacing="off" w:after="299" w:afterAutospacing="off"/>
      </w:pPr>
      <w:r w:rsidRPr="2D2FC067" w:rsidR="52737A9F">
        <w:rPr>
          <w:rFonts w:ascii="Aptos" w:hAnsi="Aptos" w:eastAsia="Aptos" w:cs="Aptos"/>
          <w:b w:val="1"/>
          <w:bCs w:val="1"/>
          <w:noProof w:val="0"/>
          <w:sz w:val="36"/>
          <w:szCs w:val="36"/>
          <w:lang w:val="fr-FR"/>
        </w:rPr>
        <w:t>Comparatif des 5 scénarios pour l’élevage des futures pondeuses</w:t>
      </w:r>
    </w:p>
    <w:p w:rsidR="52737A9F" w:rsidP="2D2FC067" w:rsidRDefault="52737A9F" w14:paraId="01794F49" w14:textId="2698EAFC">
      <w:pPr>
        <w:pStyle w:val="Heading3"/>
        <w:spacing w:before="281" w:beforeAutospacing="off" w:after="281" w:afterAutospacing="off"/>
      </w:pPr>
      <w:r w:rsidRPr="2D2FC067" w:rsidR="52737A9F">
        <w:rPr>
          <w:rFonts w:ascii="Aptos" w:hAnsi="Aptos" w:eastAsia="Aptos" w:cs="Aptos"/>
          <w:b w:val="1"/>
          <w:bCs w:val="1"/>
          <w:noProof w:val="0"/>
          <w:sz w:val="28"/>
          <w:szCs w:val="28"/>
          <w:lang w:val="fr-FR"/>
        </w:rPr>
        <w:t>Hypothèses communes</w:t>
      </w:r>
    </w:p>
    <w:p w:rsidR="52737A9F" w:rsidP="2D2FC067" w:rsidRDefault="52737A9F" w14:paraId="44AFAF87" w14:textId="57CD59A6">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Prix œuf fécondé : </w:t>
      </w:r>
      <w:r w:rsidRPr="2D2FC067" w:rsidR="52737A9F">
        <w:rPr>
          <w:rFonts w:ascii="Aptos" w:hAnsi="Aptos" w:eastAsia="Aptos" w:cs="Aptos"/>
          <w:b w:val="1"/>
          <w:bCs w:val="1"/>
          <w:noProof w:val="0"/>
          <w:sz w:val="24"/>
          <w:szCs w:val="24"/>
          <w:lang w:val="fr-FR"/>
        </w:rPr>
        <w:t>0,80 €</w:t>
      </w:r>
    </w:p>
    <w:p w:rsidR="52737A9F" w:rsidP="2D2FC067" w:rsidRDefault="52737A9F" w14:paraId="36D7135A" w14:textId="3B807D53">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Prix poussin 1 jour : </w:t>
      </w:r>
      <w:r w:rsidRPr="2D2FC067" w:rsidR="52737A9F">
        <w:rPr>
          <w:rFonts w:ascii="Aptos" w:hAnsi="Aptos" w:eastAsia="Aptos" w:cs="Aptos"/>
          <w:b w:val="1"/>
          <w:bCs w:val="1"/>
          <w:noProof w:val="0"/>
          <w:sz w:val="24"/>
          <w:szCs w:val="24"/>
          <w:lang w:val="fr-FR"/>
        </w:rPr>
        <w:t>1,50 €</w:t>
      </w:r>
    </w:p>
    <w:p w:rsidR="52737A9F" w:rsidP="2D2FC067" w:rsidRDefault="52737A9F" w14:paraId="24C33DD4" w14:textId="5DEBA053">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Prix poussin 1 semaine : </w:t>
      </w:r>
      <w:r w:rsidRPr="2D2FC067" w:rsidR="52737A9F">
        <w:rPr>
          <w:rFonts w:ascii="Aptos" w:hAnsi="Aptos" w:eastAsia="Aptos" w:cs="Aptos"/>
          <w:b w:val="1"/>
          <w:bCs w:val="1"/>
          <w:noProof w:val="0"/>
          <w:sz w:val="24"/>
          <w:szCs w:val="24"/>
          <w:lang w:val="fr-FR"/>
        </w:rPr>
        <w:t>2,00 €</w:t>
      </w:r>
    </w:p>
    <w:p w:rsidR="52737A9F" w:rsidP="2D2FC067" w:rsidRDefault="52737A9F" w14:paraId="0D07FECF" w14:textId="0C39247A">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Prix poulette démarrée (15-18 semaines) : </w:t>
      </w:r>
      <w:r w:rsidRPr="2D2FC067" w:rsidR="52737A9F">
        <w:rPr>
          <w:rFonts w:ascii="Aptos" w:hAnsi="Aptos" w:eastAsia="Aptos" w:cs="Aptos"/>
          <w:b w:val="1"/>
          <w:bCs w:val="1"/>
          <w:noProof w:val="0"/>
          <w:sz w:val="24"/>
          <w:szCs w:val="24"/>
          <w:lang w:val="fr-FR"/>
        </w:rPr>
        <w:t>6,00 €</w:t>
      </w:r>
    </w:p>
    <w:p w:rsidR="52737A9F" w:rsidP="2D2FC067" w:rsidRDefault="52737A9F" w14:paraId="48C8096A" w14:textId="3D9E1763">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Prix poule prête à pondre (18-20 semaines) : </w:t>
      </w:r>
      <w:r w:rsidRPr="2D2FC067" w:rsidR="52737A9F">
        <w:rPr>
          <w:rFonts w:ascii="Aptos" w:hAnsi="Aptos" w:eastAsia="Aptos" w:cs="Aptos"/>
          <w:b w:val="1"/>
          <w:bCs w:val="1"/>
          <w:noProof w:val="0"/>
          <w:sz w:val="24"/>
          <w:szCs w:val="24"/>
          <w:lang w:val="fr-FR"/>
        </w:rPr>
        <w:t>8,50 €</w:t>
      </w:r>
    </w:p>
    <w:p w:rsidR="52737A9F" w:rsidP="2D2FC067" w:rsidRDefault="52737A9F" w14:paraId="6AFA7C3B" w14:textId="35082612">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Alimentation croissance : </w:t>
      </w:r>
      <w:r w:rsidRPr="2D2FC067" w:rsidR="52737A9F">
        <w:rPr>
          <w:rFonts w:ascii="Aptos" w:hAnsi="Aptos" w:eastAsia="Aptos" w:cs="Aptos"/>
          <w:b w:val="1"/>
          <w:bCs w:val="1"/>
          <w:noProof w:val="0"/>
          <w:sz w:val="24"/>
          <w:szCs w:val="24"/>
          <w:lang w:val="fr-FR"/>
        </w:rPr>
        <w:t>8 kg à 0,35 €/kg</w:t>
      </w:r>
    </w:p>
    <w:p w:rsidR="52737A9F" w:rsidP="2D2FC067" w:rsidRDefault="52737A9F" w14:paraId="776C8682" w14:textId="368B1176">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Alimentation ponte (année) : </w:t>
      </w:r>
      <w:r w:rsidRPr="2D2FC067" w:rsidR="52737A9F">
        <w:rPr>
          <w:rFonts w:ascii="Aptos" w:hAnsi="Aptos" w:eastAsia="Aptos" w:cs="Aptos"/>
          <w:b w:val="1"/>
          <w:bCs w:val="1"/>
          <w:noProof w:val="0"/>
          <w:sz w:val="24"/>
          <w:szCs w:val="24"/>
          <w:lang w:val="fr-FR"/>
        </w:rPr>
        <w:t>45 kg à 0,35 €/kg</w:t>
      </w:r>
    </w:p>
    <w:p w:rsidR="52737A9F" w:rsidP="2D2FC067" w:rsidRDefault="52737A9F" w14:paraId="39D70A19" w14:textId="71034BBB">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Vaccins + traitements : </w:t>
      </w:r>
      <w:r w:rsidRPr="2D2FC067" w:rsidR="52737A9F">
        <w:rPr>
          <w:rFonts w:ascii="Aptos" w:hAnsi="Aptos" w:eastAsia="Aptos" w:cs="Aptos"/>
          <w:b w:val="1"/>
          <w:bCs w:val="1"/>
          <w:noProof w:val="0"/>
          <w:sz w:val="24"/>
          <w:szCs w:val="24"/>
          <w:lang w:val="fr-FR"/>
        </w:rPr>
        <w:t>0,50 € par poule</w:t>
      </w:r>
    </w:p>
    <w:p w:rsidR="52737A9F" w:rsidP="2D2FC067" w:rsidRDefault="52737A9F" w14:paraId="53AADE9F" w14:textId="49399ECD">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Énergie + main-d’œuvre (phase croissance) : </w:t>
      </w:r>
      <w:r w:rsidRPr="2D2FC067" w:rsidR="52737A9F">
        <w:rPr>
          <w:rFonts w:ascii="Aptos" w:hAnsi="Aptos" w:eastAsia="Aptos" w:cs="Aptos"/>
          <w:b w:val="1"/>
          <w:bCs w:val="1"/>
          <w:noProof w:val="0"/>
          <w:sz w:val="24"/>
          <w:szCs w:val="24"/>
          <w:lang w:val="fr-FR"/>
        </w:rPr>
        <w:t>0,30 € par poule</w:t>
      </w:r>
    </w:p>
    <w:p w:rsidR="52737A9F" w:rsidP="2D2FC067" w:rsidRDefault="52737A9F" w14:paraId="2096F42E" w14:textId="403F8157">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Mortalité : </w:t>
      </w:r>
      <w:r w:rsidRPr="2D2FC067" w:rsidR="52737A9F">
        <w:rPr>
          <w:rFonts w:ascii="Aptos" w:hAnsi="Aptos" w:eastAsia="Aptos" w:cs="Aptos"/>
          <w:b w:val="1"/>
          <w:bCs w:val="1"/>
          <w:noProof w:val="0"/>
          <w:sz w:val="24"/>
          <w:szCs w:val="24"/>
          <w:lang w:val="fr-FR"/>
        </w:rPr>
        <w:t>5 %</w:t>
      </w:r>
    </w:p>
    <w:p w:rsidR="52737A9F" w:rsidP="2D2FC067" w:rsidRDefault="52737A9F" w14:paraId="5AFB2D2C" w14:textId="2B379667">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Production annuelle : </w:t>
      </w:r>
      <w:r w:rsidRPr="2D2FC067" w:rsidR="52737A9F">
        <w:rPr>
          <w:rFonts w:ascii="Aptos" w:hAnsi="Aptos" w:eastAsia="Aptos" w:cs="Aptos"/>
          <w:b w:val="1"/>
          <w:bCs w:val="1"/>
          <w:noProof w:val="0"/>
          <w:sz w:val="24"/>
          <w:szCs w:val="24"/>
          <w:lang w:val="fr-FR"/>
        </w:rPr>
        <w:t>280 œufs/poule</w:t>
      </w:r>
    </w:p>
    <w:p w:rsidR="52737A9F" w:rsidP="2D2FC067" w:rsidRDefault="52737A9F" w14:paraId="490F2419" w14:textId="44FCC19B">
      <w:pPr>
        <w:pStyle w:val="ListParagraph"/>
        <w:numPr>
          <w:ilvl w:val="0"/>
          <w:numId w:val="1"/>
        </w:numPr>
        <w:spacing w:before="0" w:beforeAutospacing="off" w:after="0" w:afterAutospacing="off"/>
        <w:rPr>
          <w:rFonts w:ascii="Aptos" w:hAnsi="Aptos" w:eastAsia="Aptos" w:cs="Aptos"/>
          <w:b w:val="1"/>
          <w:bCs w:val="1"/>
          <w:noProof w:val="0"/>
          <w:sz w:val="24"/>
          <w:szCs w:val="24"/>
          <w:lang w:val="fr-FR"/>
        </w:rPr>
      </w:pPr>
      <w:r w:rsidRPr="2D2FC067" w:rsidR="52737A9F">
        <w:rPr>
          <w:rFonts w:ascii="Aptos" w:hAnsi="Aptos" w:eastAsia="Aptos" w:cs="Aptos"/>
          <w:noProof w:val="0"/>
          <w:sz w:val="24"/>
          <w:szCs w:val="24"/>
          <w:lang w:val="fr-FR"/>
        </w:rPr>
        <w:t xml:space="preserve">Prix œuf : </w:t>
      </w:r>
      <w:r w:rsidRPr="2D2FC067" w:rsidR="52737A9F">
        <w:rPr>
          <w:rFonts w:ascii="Aptos" w:hAnsi="Aptos" w:eastAsia="Aptos" w:cs="Aptos"/>
          <w:b w:val="1"/>
          <w:bCs w:val="1"/>
          <w:noProof w:val="0"/>
          <w:sz w:val="24"/>
          <w:szCs w:val="24"/>
          <w:lang w:val="fr-FR"/>
        </w:rPr>
        <w:t>0,15 €</w:t>
      </w:r>
    </w:p>
    <w:p w:rsidR="2D2FC067" w:rsidRDefault="2D2FC067" w14:paraId="0AE0E3B6" w14:textId="3F37DCE2"/>
    <w:p w:rsidR="52737A9F" w:rsidP="2D2FC067" w:rsidRDefault="52737A9F" w14:paraId="2890D2EC" w14:textId="0DB97DD9">
      <w:pPr>
        <w:pStyle w:val="Heading3"/>
        <w:spacing w:before="281" w:beforeAutospacing="off" w:after="281" w:afterAutospacing="off"/>
      </w:pPr>
      <w:r w:rsidRPr="2D2FC067" w:rsidR="52737A9F">
        <w:rPr>
          <w:rFonts w:ascii="Aptos" w:hAnsi="Aptos" w:eastAsia="Aptos" w:cs="Aptos"/>
          <w:b w:val="1"/>
          <w:bCs w:val="1"/>
          <w:noProof w:val="0"/>
          <w:sz w:val="28"/>
          <w:szCs w:val="28"/>
          <w:lang w:val="fr-FR"/>
        </w:rPr>
        <w:t>Cas 1 : De l’œuf fécondé à la pondeuse</w:t>
      </w:r>
    </w:p>
    <w:p w:rsidR="52737A9F" w:rsidP="2D2FC067" w:rsidRDefault="52737A9F" w14:paraId="457A4C27" w14:textId="6475F68D">
      <w:pPr>
        <w:pStyle w:val="ListParagraph"/>
        <w:numPr>
          <w:ilvl w:val="0"/>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Avantages</w:t>
      </w:r>
      <w:r w:rsidRPr="2D2FC067" w:rsidR="52737A9F">
        <w:rPr>
          <w:rFonts w:ascii="Aptos" w:hAnsi="Aptos" w:eastAsia="Aptos" w:cs="Aptos"/>
          <w:noProof w:val="0"/>
          <w:sz w:val="24"/>
          <w:szCs w:val="24"/>
          <w:lang w:val="fr-FR"/>
        </w:rPr>
        <w:t xml:space="preserve"> : autonomie totale, coût initial très bas.</w:t>
      </w:r>
    </w:p>
    <w:p w:rsidR="52737A9F" w:rsidP="2D2FC067" w:rsidRDefault="52737A9F" w14:paraId="3E49E511" w14:textId="28EAB403">
      <w:pPr>
        <w:pStyle w:val="ListParagraph"/>
        <w:numPr>
          <w:ilvl w:val="0"/>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Inconvénients</w:t>
      </w:r>
      <w:r w:rsidRPr="2D2FC067" w:rsidR="52737A9F">
        <w:rPr>
          <w:rFonts w:ascii="Aptos" w:hAnsi="Aptos" w:eastAsia="Aptos" w:cs="Aptos"/>
          <w:noProof w:val="0"/>
          <w:sz w:val="24"/>
          <w:szCs w:val="24"/>
          <w:lang w:val="fr-FR"/>
        </w:rPr>
        <w:t xml:space="preserve"> : </w:t>
      </w:r>
    </w:p>
    <w:p w:rsidR="52737A9F" w:rsidP="2D2FC067" w:rsidRDefault="52737A9F" w14:paraId="03EB89B0" w14:textId="1624392F">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Investissement en incubateurs.</w:t>
      </w:r>
    </w:p>
    <w:p w:rsidR="52737A9F" w:rsidP="2D2FC067" w:rsidRDefault="52737A9F" w14:paraId="515E6B8C" w14:textId="3F6807F7">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Risque élevé en phase critique.</w:t>
      </w:r>
    </w:p>
    <w:p w:rsidR="52737A9F" w:rsidP="2D2FC067" w:rsidRDefault="52737A9F" w14:paraId="2DA58C68" w14:textId="72292D5B">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Délai long (21 semaines).</w:t>
      </w:r>
    </w:p>
    <w:p w:rsidR="52737A9F" w:rsidP="2D2FC067" w:rsidRDefault="52737A9F" w14:paraId="2A46B173" w14:textId="557FA9F8">
      <w:pPr>
        <w:pStyle w:val="ListParagraph"/>
        <w:numPr>
          <w:ilvl w:val="0"/>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Coût final par poule survivante</w:t>
      </w:r>
      <w:r w:rsidRPr="2D2FC067" w:rsidR="52737A9F">
        <w:rPr>
          <w:rFonts w:ascii="Aptos" w:hAnsi="Aptos" w:eastAsia="Aptos" w:cs="Aptos"/>
          <w:noProof w:val="0"/>
          <w:sz w:val="24"/>
          <w:szCs w:val="24"/>
          <w:lang w:val="fr-FR"/>
        </w:rPr>
        <w:t xml:space="preserve"> : </w:t>
      </w:r>
    </w:p>
    <w:p w:rsidR="52737A9F" w:rsidP="2D2FC067" w:rsidRDefault="52737A9F" w14:paraId="705AE46B" w14:textId="5549C2DB">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Œuf : 0,80 €</w:t>
      </w:r>
    </w:p>
    <w:p w:rsidR="52737A9F" w:rsidP="2D2FC067" w:rsidRDefault="52737A9F" w14:paraId="2854C6F1" w14:textId="438BF146">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Alimentation croissance : 2,80 €</w:t>
      </w:r>
    </w:p>
    <w:p w:rsidR="52737A9F" w:rsidP="2D2FC067" w:rsidRDefault="52737A9F" w14:paraId="7FB50048" w14:textId="4A1CE88C">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Vaccins + énergie : 0,80 €</w:t>
      </w:r>
    </w:p>
    <w:p w:rsidR="52737A9F" w:rsidP="2D2FC067" w:rsidRDefault="52737A9F" w14:paraId="76DF61A5" w14:textId="0C6ECFD0">
      <w:pPr>
        <w:pStyle w:val="ListParagraph"/>
        <w:numPr>
          <w:ilvl w:val="1"/>
          <w:numId w:val="2"/>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Ajustement mortalité : +5 %</w:t>
      </w:r>
    </w:p>
    <w:p w:rsidR="52737A9F" w:rsidP="2D2FC067" w:rsidRDefault="52737A9F" w14:paraId="624A92E1" w14:textId="76D8A814">
      <w:pPr>
        <w:spacing w:before="0" w:beforeAutospacing="off" w:after="0" w:afterAutospacing="off"/>
      </w:pPr>
      <w:r w:rsidRPr="2D2FC067" w:rsidR="52737A9F">
        <w:rPr>
          <w:rFonts w:ascii="Aptos" w:hAnsi="Aptos" w:eastAsia="Aptos" w:cs="Aptos"/>
          <w:noProof w:val="0"/>
          <w:sz w:val="24"/>
          <w:szCs w:val="24"/>
          <w:lang w:val="fr-FR"/>
        </w:rPr>
        <w:t xml:space="preserve"> → </w:t>
      </w:r>
      <w:r w:rsidRPr="2D2FC067" w:rsidR="52737A9F">
        <w:rPr>
          <w:rFonts w:ascii="Aptos" w:hAnsi="Aptos" w:eastAsia="Aptos" w:cs="Aptos"/>
          <w:b w:val="1"/>
          <w:bCs w:val="1"/>
          <w:noProof w:val="0"/>
          <w:sz w:val="24"/>
          <w:szCs w:val="24"/>
          <w:lang w:val="fr-FR"/>
        </w:rPr>
        <w:t>≈ 4,50 € par poule prête à pondre</w:t>
      </w:r>
      <w:r w:rsidRPr="2D2FC067" w:rsidR="52737A9F">
        <w:rPr>
          <w:rFonts w:ascii="Aptos" w:hAnsi="Aptos" w:eastAsia="Aptos" w:cs="Aptos"/>
          <w:noProof w:val="0"/>
          <w:sz w:val="24"/>
          <w:szCs w:val="24"/>
          <w:lang w:val="fr-FR"/>
        </w:rPr>
        <w:t>.</w:t>
      </w:r>
    </w:p>
    <w:p w:rsidR="2D2FC067" w:rsidRDefault="2D2FC067" w14:paraId="44FA4639" w14:textId="7A113690"/>
    <w:p w:rsidR="52737A9F" w:rsidP="2D2FC067" w:rsidRDefault="52737A9F" w14:paraId="4F927296" w14:textId="53DAD9F2">
      <w:pPr>
        <w:pStyle w:val="Heading3"/>
        <w:spacing w:before="281" w:beforeAutospacing="off" w:after="281" w:afterAutospacing="off"/>
      </w:pPr>
      <w:r w:rsidRPr="2D2FC067" w:rsidR="52737A9F">
        <w:rPr>
          <w:rFonts w:ascii="Aptos" w:hAnsi="Aptos" w:eastAsia="Aptos" w:cs="Aptos"/>
          <w:b w:val="1"/>
          <w:bCs w:val="1"/>
          <w:noProof w:val="0"/>
          <w:sz w:val="28"/>
          <w:szCs w:val="28"/>
          <w:lang w:val="fr-FR"/>
        </w:rPr>
        <w:t>Cas 2 : Du poussin d’un jour à la pondeuse</w:t>
      </w:r>
    </w:p>
    <w:p w:rsidR="52737A9F" w:rsidP="2D2FC067" w:rsidRDefault="52737A9F" w14:paraId="4B683BB4" w14:textId="485750F9">
      <w:pPr>
        <w:pStyle w:val="ListParagraph"/>
        <w:numPr>
          <w:ilvl w:val="0"/>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Avantages</w:t>
      </w:r>
      <w:r w:rsidRPr="2D2FC067" w:rsidR="52737A9F">
        <w:rPr>
          <w:rFonts w:ascii="Aptos" w:hAnsi="Aptos" w:eastAsia="Aptos" w:cs="Aptos"/>
          <w:noProof w:val="0"/>
          <w:sz w:val="24"/>
          <w:szCs w:val="24"/>
          <w:lang w:val="fr-FR"/>
        </w:rPr>
        <w:t xml:space="preserve"> : pas d’incubateur, coût modéré.</w:t>
      </w:r>
    </w:p>
    <w:p w:rsidR="52737A9F" w:rsidP="2D2FC067" w:rsidRDefault="52737A9F" w14:paraId="36E7D106" w14:textId="44E6491B">
      <w:pPr>
        <w:pStyle w:val="ListParagraph"/>
        <w:numPr>
          <w:ilvl w:val="0"/>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Inconvénients</w:t>
      </w:r>
      <w:r w:rsidRPr="2D2FC067" w:rsidR="52737A9F">
        <w:rPr>
          <w:rFonts w:ascii="Aptos" w:hAnsi="Aptos" w:eastAsia="Aptos" w:cs="Aptos"/>
          <w:noProof w:val="0"/>
          <w:sz w:val="24"/>
          <w:szCs w:val="24"/>
          <w:lang w:val="fr-FR"/>
        </w:rPr>
        <w:t xml:space="preserve"> : </w:t>
      </w:r>
    </w:p>
    <w:p w:rsidR="52737A9F" w:rsidP="2D2FC067" w:rsidRDefault="52737A9F" w14:paraId="16705492" w14:textId="380ECC10">
      <w:pPr>
        <w:pStyle w:val="ListParagraph"/>
        <w:numPr>
          <w:ilvl w:val="1"/>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Besoin d’infrastructure pour démarrage.</w:t>
      </w:r>
    </w:p>
    <w:p w:rsidR="52737A9F" w:rsidP="2D2FC067" w:rsidRDefault="52737A9F" w14:paraId="568793FC" w14:textId="5A442269">
      <w:pPr>
        <w:pStyle w:val="ListParagraph"/>
        <w:numPr>
          <w:ilvl w:val="1"/>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Délai : 20 semaines.</w:t>
      </w:r>
    </w:p>
    <w:p w:rsidR="52737A9F" w:rsidP="2D2FC067" w:rsidRDefault="52737A9F" w14:paraId="18EADF53" w14:textId="55BE2B6E">
      <w:pPr>
        <w:pStyle w:val="ListParagraph"/>
        <w:numPr>
          <w:ilvl w:val="0"/>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Coût final par poule survivante</w:t>
      </w:r>
      <w:r w:rsidRPr="2D2FC067" w:rsidR="52737A9F">
        <w:rPr>
          <w:rFonts w:ascii="Aptos" w:hAnsi="Aptos" w:eastAsia="Aptos" w:cs="Aptos"/>
          <w:noProof w:val="0"/>
          <w:sz w:val="24"/>
          <w:szCs w:val="24"/>
          <w:lang w:val="fr-FR"/>
        </w:rPr>
        <w:t xml:space="preserve"> : </w:t>
      </w:r>
    </w:p>
    <w:p w:rsidR="52737A9F" w:rsidP="2D2FC067" w:rsidRDefault="52737A9F" w14:paraId="4E3F47EE" w14:textId="7A1876AD">
      <w:pPr>
        <w:pStyle w:val="ListParagraph"/>
        <w:numPr>
          <w:ilvl w:val="1"/>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Poussin : 1,50 €</w:t>
      </w:r>
    </w:p>
    <w:p w:rsidR="52737A9F" w:rsidP="2D2FC067" w:rsidRDefault="52737A9F" w14:paraId="6D4928A2" w14:textId="1DA167DA">
      <w:pPr>
        <w:pStyle w:val="ListParagraph"/>
        <w:numPr>
          <w:ilvl w:val="1"/>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Alimentation croissance : 2,80 €</w:t>
      </w:r>
    </w:p>
    <w:p w:rsidR="52737A9F" w:rsidP="2D2FC067" w:rsidRDefault="52737A9F" w14:paraId="01883D46" w14:textId="6E0A9BCB">
      <w:pPr>
        <w:pStyle w:val="ListParagraph"/>
        <w:numPr>
          <w:ilvl w:val="1"/>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Vaccins + énergie : 0,80 €</w:t>
      </w:r>
    </w:p>
    <w:p w:rsidR="52737A9F" w:rsidP="2D2FC067" w:rsidRDefault="52737A9F" w14:paraId="0B859C1F" w14:textId="7212C7A5">
      <w:pPr>
        <w:pStyle w:val="ListParagraph"/>
        <w:numPr>
          <w:ilvl w:val="1"/>
          <w:numId w:val="3"/>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Ajustement mortalité : +5 %</w:t>
      </w:r>
    </w:p>
    <w:p w:rsidR="52737A9F" w:rsidP="2D2FC067" w:rsidRDefault="52737A9F" w14:paraId="5A90BE34" w14:textId="344A508F">
      <w:pPr>
        <w:spacing w:before="0" w:beforeAutospacing="off" w:after="0" w:afterAutospacing="off"/>
      </w:pPr>
      <w:r w:rsidRPr="2D2FC067" w:rsidR="52737A9F">
        <w:rPr>
          <w:rFonts w:ascii="Aptos" w:hAnsi="Aptos" w:eastAsia="Aptos" w:cs="Aptos"/>
          <w:noProof w:val="0"/>
          <w:sz w:val="24"/>
          <w:szCs w:val="24"/>
          <w:lang w:val="fr-FR"/>
        </w:rPr>
        <w:t xml:space="preserve"> → </w:t>
      </w:r>
      <w:r w:rsidRPr="2D2FC067" w:rsidR="52737A9F">
        <w:rPr>
          <w:rFonts w:ascii="Aptos" w:hAnsi="Aptos" w:eastAsia="Aptos" w:cs="Aptos"/>
          <w:b w:val="1"/>
          <w:bCs w:val="1"/>
          <w:noProof w:val="0"/>
          <w:sz w:val="24"/>
          <w:szCs w:val="24"/>
          <w:lang w:val="fr-FR"/>
        </w:rPr>
        <w:t>≈ 4,80 € par poule prête à pondre</w:t>
      </w:r>
      <w:r w:rsidRPr="2D2FC067" w:rsidR="52737A9F">
        <w:rPr>
          <w:rFonts w:ascii="Aptos" w:hAnsi="Aptos" w:eastAsia="Aptos" w:cs="Aptos"/>
          <w:noProof w:val="0"/>
          <w:sz w:val="24"/>
          <w:szCs w:val="24"/>
          <w:lang w:val="fr-FR"/>
        </w:rPr>
        <w:t>.</w:t>
      </w:r>
    </w:p>
    <w:p w:rsidR="2D2FC067" w:rsidRDefault="2D2FC067" w14:paraId="50F1036F" w14:textId="7ABE1F9E"/>
    <w:p w:rsidR="52737A9F" w:rsidP="2D2FC067" w:rsidRDefault="52737A9F" w14:paraId="30C653F2" w14:textId="4A717BC2">
      <w:pPr>
        <w:pStyle w:val="Heading3"/>
        <w:spacing w:before="281" w:beforeAutospacing="off" w:after="281" w:afterAutospacing="off"/>
      </w:pPr>
      <w:r w:rsidRPr="2D2FC067" w:rsidR="52737A9F">
        <w:rPr>
          <w:rFonts w:ascii="Aptos" w:hAnsi="Aptos" w:eastAsia="Aptos" w:cs="Aptos"/>
          <w:b w:val="1"/>
          <w:bCs w:val="1"/>
          <w:noProof w:val="0"/>
          <w:sz w:val="28"/>
          <w:szCs w:val="28"/>
          <w:lang w:val="fr-FR"/>
        </w:rPr>
        <w:t>Cas 3 : Du poussin d’une semaine à la pondeuse</w:t>
      </w:r>
    </w:p>
    <w:p w:rsidR="52737A9F" w:rsidP="2D2FC067" w:rsidRDefault="52737A9F" w14:paraId="57BE8DAF" w14:textId="38156AF6">
      <w:pPr>
        <w:pStyle w:val="ListParagraph"/>
        <w:numPr>
          <w:ilvl w:val="0"/>
          <w:numId w:val="4"/>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Avantages</w:t>
      </w:r>
      <w:r w:rsidRPr="2D2FC067" w:rsidR="52737A9F">
        <w:rPr>
          <w:rFonts w:ascii="Aptos" w:hAnsi="Aptos" w:eastAsia="Aptos" w:cs="Aptos"/>
          <w:noProof w:val="0"/>
          <w:sz w:val="24"/>
          <w:szCs w:val="24"/>
          <w:lang w:val="fr-FR"/>
        </w:rPr>
        <w:t xml:space="preserve"> : mortalité réduite, moins de soins intensifs.</w:t>
      </w:r>
    </w:p>
    <w:p w:rsidR="52737A9F" w:rsidP="2D2FC067" w:rsidRDefault="52737A9F" w14:paraId="76A8A385" w14:textId="52B0F525">
      <w:pPr>
        <w:pStyle w:val="ListParagraph"/>
        <w:numPr>
          <w:ilvl w:val="0"/>
          <w:numId w:val="4"/>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Inconvénients</w:t>
      </w:r>
      <w:r w:rsidRPr="2D2FC067" w:rsidR="52737A9F">
        <w:rPr>
          <w:rFonts w:ascii="Aptos" w:hAnsi="Aptos" w:eastAsia="Aptos" w:cs="Aptos"/>
          <w:noProof w:val="0"/>
          <w:sz w:val="24"/>
          <w:szCs w:val="24"/>
          <w:lang w:val="fr-FR"/>
        </w:rPr>
        <w:t xml:space="preserve"> : coût plus élevé, délai encore long (19 semaines).</w:t>
      </w:r>
    </w:p>
    <w:p w:rsidR="52737A9F" w:rsidP="2D2FC067" w:rsidRDefault="52737A9F" w14:paraId="5598B802" w14:textId="2FF21539">
      <w:pPr>
        <w:pStyle w:val="ListParagraph"/>
        <w:numPr>
          <w:ilvl w:val="0"/>
          <w:numId w:val="4"/>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Coût final par poule survivante</w:t>
      </w:r>
      <w:r w:rsidRPr="2D2FC067" w:rsidR="52737A9F">
        <w:rPr>
          <w:rFonts w:ascii="Aptos" w:hAnsi="Aptos" w:eastAsia="Aptos" w:cs="Aptos"/>
          <w:noProof w:val="0"/>
          <w:sz w:val="24"/>
          <w:szCs w:val="24"/>
          <w:lang w:val="fr-FR"/>
        </w:rPr>
        <w:t xml:space="preserve"> : </w:t>
      </w:r>
    </w:p>
    <w:p w:rsidR="52737A9F" w:rsidP="2D2FC067" w:rsidRDefault="52737A9F" w14:paraId="6D1779FE" w14:textId="6663C28F">
      <w:pPr>
        <w:pStyle w:val="ListParagraph"/>
        <w:numPr>
          <w:ilvl w:val="1"/>
          <w:numId w:val="4"/>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Poussin : 2,00 €</w:t>
      </w:r>
    </w:p>
    <w:p w:rsidR="52737A9F" w:rsidP="2D2FC067" w:rsidRDefault="52737A9F" w14:paraId="36EBCA4E" w14:textId="57E4DFD8">
      <w:pPr>
        <w:pStyle w:val="ListParagraph"/>
        <w:numPr>
          <w:ilvl w:val="1"/>
          <w:numId w:val="4"/>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Alimentation croissance : 2,80 €</w:t>
      </w:r>
    </w:p>
    <w:p w:rsidR="52737A9F" w:rsidP="2D2FC067" w:rsidRDefault="52737A9F" w14:paraId="2BB500A2" w14:textId="172E2429">
      <w:pPr>
        <w:pStyle w:val="ListParagraph"/>
        <w:numPr>
          <w:ilvl w:val="1"/>
          <w:numId w:val="4"/>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Vaccins + énergie : 0,70 €</w:t>
      </w:r>
    </w:p>
    <w:p w:rsidR="52737A9F" w:rsidP="2D2FC067" w:rsidRDefault="52737A9F" w14:paraId="7CCEE9FA" w14:textId="7079824A">
      <w:pPr>
        <w:spacing w:before="0" w:beforeAutospacing="off" w:after="0" w:afterAutospacing="off"/>
      </w:pPr>
      <w:r w:rsidRPr="2D2FC067" w:rsidR="52737A9F">
        <w:rPr>
          <w:rFonts w:ascii="Aptos" w:hAnsi="Aptos" w:eastAsia="Aptos" w:cs="Aptos"/>
          <w:noProof w:val="0"/>
          <w:sz w:val="24"/>
          <w:szCs w:val="24"/>
          <w:lang w:val="fr-FR"/>
        </w:rPr>
        <w:t xml:space="preserve"> → </w:t>
      </w:r>
      <w:r w:rsidRPr="2D2FC067" w:rsidR="52737A9F">
        <w:rPr>
          <w:rFonts w:ascii="Aptos" w:hAnsi="Aptos" w:eastAsia="Aptos" w:cs="Aptos"/>
          <w:b w:val="1"/>
          <w:bCs w:val="1"/>
          <w:noProof w:val="0"/>
          <w:sz w:val="24"/>
          <w:szCs w:val="24"/>
          <w:lang w:val="fr-FR"/>
        </w:rPr>
        <w:t>≈ 5,20 € par poule prête à pondre</w:t>
      </w:r>
      <w:r w:rsidRPr="2D2FC067" w:rsidR="52737A9F">
        <w:rPr>
          <w:rFonts w:ascii="Aptos" w:hAnsi="Aptos" w:eastAsia="Aptos" w:cs="Aptos"/>
          <w:noProof w:val="0"/>
          <w:sz w:val="24"/>
          <w:szCs w:val="24"/>
          <w:lang w:val="fr-FR"/>
        </w:rPr>
        <w:t>.</w:t>
      </w:r>
    </w:p>
    <w:p w:rsidR="2D2FC067" w:rsidRDefault="2D2FC067" w14:paraId="0C15ABC8" w14:textId="6802E129"/>
    <w:p w:rsidR="52737A9F" w:rsidP="2D2FC067" w:rsidRDefault="52737A9F" w14:paraId="2F83CE6E" w14:textId="1D4C096D">
      <w:pPr>
        <w:pStyle w:val="Heading3"/>
        <w:spacing w:before="281" w:beforeAutospacing="off" w:after="281" w:afterAutospacing="off"/>
      </w:pPr>
      <w:r w:rsidRPr="2D2FC067" w:rsidR="52737A9F">
        <w:rPr>
          <w:rFonts w:ascii="Aptos" w:hAnsi="Aptos" w:eastAsia="Aptos" w:cs="Aptos"/>
          <w:b w:val="1"/>
          <w:bCs w:val="1"/>
          <w:noProof w:val="0"/>
          <w:sz w:val="28"/>
          <w:szCs w:val="28"/>
          <w:lang w:val="fr-FR"/>
        </w:rPr>
        <w:t>Cas 4 : De la poulette démarrée à la pondeuse</w:t>
      </w:r>
    </w:p>
    <w:p w:rsidR="52737A9F" w:rsidP="2D2FC067" w:rsidRDefault="52737A9F" w14:paraId="539B4788" w14:textId="04CC6485">
      <w:pPr>
        <w:pStyle w:val="ListParagraph"/>
        <w:numPr>
          <w:ilvl w:val="0"/>
          <w:numId w:val="5"/>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Avantages</w:t>
      </w:r>
      <w:r w:rsidRPr="2D2FC067" w:rsidR="52737A9F">
        <w:rPr>
          <w:rFonts w:ascii="Aptos" w:hAnsi="Aptos" w:eastAsia="Aptos" w:cs="Aptos"/>
          <w:noProof w:val="0"/>
          <w:sz w:val="24"/>
          <w:szCs w:val="24"/>
          <w:lang w:val="fr-FR"/>
        </w:rPr>
        <w:t xml:space="preserve"> : démarrage rapide (2-3 semaines), mortalité très faible.</w:t>
      </w:r>
    </w:p>
    <w:p w:rsidR="52737A9F" w:rsidP="2D2FC067" w:rsidRDefault="52737A9F" w14:paraId="45B4652A" w14:textId="33F39782">
      <w:pPr>
        <w:pStyle w:val="ListParagraph"/>
        <w:numPr>
          <w:ilvl w:val="0"/>
          <w:numId w:val="5"/>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Inconvénients</w:t>
      </w:r>
      <w:r w:rsidRPr="2D2FC067" w:rsidR="52737A9F">
        <w:rPr>
          <w:rFonts w:ascii="Aptos" w:hAnsi="Aptos" w:eastAsia="Aptos" w:cs="Aptos"/>
          <w:noProof w:val="0"/>
          <w:sz w:val="24"/>
          <w:szCs w:val="24"/>
          <w:lang w:val="fr-FR"/>
        </w:rPr>
        <w:t xml:space="preserve"> : coût initial élevé.</w:t>
      </w:r>
    </w:p>
    <w:p w:rsidR="52737A9F" w:rsidP="2D2FC067" w:rsidRDefault="52737A9F" w14:paraId="2391819D" w14:textId="04E568AC">
      <w:pPr>
        <w:pStyle w:val="ListParagraph"/>
        <w:numPr>
          <w:ilvl w:val="0"/>
          <w:numId w:val="5"/>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Coût final par poule</w:t>
      </w:r>
      <w:r w:rsidRPr="2D2FC067" w:rsidR="52737A9F">
        <w:rPr>
          <w:rFonts w:ascii="Aptos" w:hAnsi="Aptos" w:eastAsia="Aptos" w:cs="Aptos"/>
          <w:noProof w:val="0"/>
          <w:sz w:val="24"/>
          <w:szCs w:val="24"/>
          <w:lang w:val="fr-FR"/>
        </w:rPr>
        <w:t xml:space="preserve"> : </w:t>
      </w:r>
    </w:p>
    <w:p w:rsidR="52737A9F" w:rsidP="2D2FC067" w:rsidRDefault="52737A9F" w14:paraId="20D64A8E" w14:textId="0B13AD78">
      <w:pPr>
        <w:pStyle w:val="ListParagraph"/>
        <w:numPr>
          <w:ilvl w:val="1"/>
          <w:numId w:val="5"/>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Poulette : 6,00 €</w:t>
      </w:r>
    </w:p>
    <w:p w:rsidR="52737A9F" w:rsidP="2D2FC067" w:rsidRDefault="52737A9F" w14:paraId="6E706A37" w14:textId="71B37C26">
      <w:pPr>
        <w:pStyle w:val="ListParagraph"/>
        <w:numPr>
          <w:ilvl w:val="1"/>
          <w:numId w:val="5"/>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Alimentation croissance résiduelle : 0,50 €</w:t>
      </w:r>
    </w:p>
    <w:p w:rsidR="52737A9F" w:rsidP="2D2FC067" w:rsidRDefault="52737A9F" w14:paraId="6071AAA0" w14:textId="3E3B87DA">
      <w:pPr>
        <w:pStyle w:val="ListParagraph"/>
        <w:numPr>
          <w:ilvl w:val="1"/>
          <w:numId w:val="5"/>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noProof w:val="0"/>
          <w:sz w:val="24"/>
          <w:szCs w:val="24"/>
          <w:lang w:val="fr-FR"/>
        </w:rPr>
        <w:t>Vaccins inclus.</w:t>
      </w:r>
    </w:p>
    <w:p w:rsidR="52737A9F" w:rsidP="2D2FC067" w:rsidRDefault="52737A9F" w14:paraId="49218CDE" w14:textId="03A0658A">
      <w:pPr>
        <w:spacing w:before="0" w:beforeAutospacing="off" w:after="0" w:afterAutospacing="off"/>
      </w:pPr>
      <w:r w:rsidRPr="2D2FC067" w:rsidR="52737A9F">
        <w:rPr>
          <w:rFonts w:ascii="Aptos" w:hAnsi="Aptos" w:eastAsia="Aptos" w:cs="Aptos"/>
          <w:noProof w:val="0"/>
          <w:sz w:val="24"/>
          <w:szCs w:val="24"/>
          <w:lang w:val="fr-FR"/>
        </w:rPr>
        <w:t xml:space="preserve"> → </w:t>
      </w:r>
      <w:r w:rsidRPr="2D2FC067" w:rsidR="52737A9F">
        <w:rPr>
          <w:rFonts w:ascii="Aptos" w:hAnsi="Aptos" w:eastAsia="Aptos" w:cs="Aptos"/>
          <w:b w:val="1"/>
          <w:bCs w:val="1"/>
          <w:noProof w:val="0"/>
          <w:sz w:val="24"/>
          <w:szCs w:val="24"/>
          <w:lang w:val="fr-FR"/>
        </w:rPr>
        <w:t>≈ 6,50 € par poule prête à pondre</w:t>
      </w:r>
      <w:r w:rsidRPr="2D2FC067" w:rsidR="52737A9F">
        <w:rPr>
          <w:rFonts w:ascii="Aptos" w:hAnsi="Aptos" w:eastAsia="Aptos" w:cs="Aptos"/>
          <w:noProof w:val="0"/>
          <w:sz w:val="24"/>
          <w:szCs w:val="24"/>
          <w:lang w:val="fr-FR"/>
        </w:rPr>
        <w:t>.</w:t>
      </w:r>
    </w:p>
    <w:p w:rsidR="2D2FC067" w:rsidRDefault="2D2FC067" w14:paraId="3F92593A" w14:textId="1BD1E550"/>
    <w:p w:rsidR="52737A9F" w:rsidP="2D2FC067" w:rsidRDefault="52737A9F" w14:paraId="61B79922" w14:textId="49DFE2D8">
      <w:pPr>
        <w:pStyle w:val="Heading3"/>
        <w:spacing w:before="281" w:beforeAutospacing="off" w:after="281" w:afterAutospacing="off"/>
      </w:pPr>
      <w:r w:rsidRPr="2D2FC067" w:rsidR="52737A9F">
        <w:rPr>
          <w:rFonts w:ascii="Aptos" w:hAnsi="Aptos" w:eastAsia="Aptos" w:cs="Aptos"/>
          <w:b w:val="1"/>
          <w:bCs w:val="1"/>
          <w:noProof w:val="0"/>
          <w:sz w:val="28"/>
          <w:szCs w:val="28"/>
          <w:lang w:val="fr-FR"/>
        </w:rPr>
        <w:t>Cas 5 : Achat de poule prête à pondre</w:t>
      </w:r>
    </w:p>
    <w:p w:rsidR="52737A9F" w:rsidP="2D2FC067" w:rsidRDefault="52737A9F" w14:paraId="54B9DC5E" w14:textId="1BC9595C">
      <w:pPr>
        <w:pStyle w:val="ListParagraph"/>
        <w:numPr>
          <w:ilvl w:val="0"/>
          <w:numId w:val="6"/>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Avantages</w:t>
      </w:r>
      <w:r w:rsidRPr="2D2FC067" w:rsidR="52737A9F">
        <w:rPr>
          <w:rFonts w:ascii="Aptos" w:hAnsi="Aptos" w:eastAsia="Aptos" w:cs="Aptos"/>
          <w:noProof w:val="0"/>
          <w:sz w:val="24"/>
          <w:szCs w:val="24"/>
          <w:lang w:val="fr-FR"/>
        </w:rPr>
        <w:t xml:space="preserve"> : production immédiate, aucun risque.</w:t>
      </w:r>
    </w:p>
    <w:p w:rsidR="52737A9F" w:rsidP="2D2FC067" w:rsidRDefault="52737A9F" w14:paraId="6DBDD887" w14:textId="4ECDA943">
      <w:pPr>
        <w:pStyle w:val="ListParagraph"/>
        <w:numPr>
          <w:ilvl w:val="0"/>
          <w:numId w:val="6"/>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Inconvénients</w:t>
      </w:r>
      <w:r w:rsidRPr="2D2FC067" w:rsidR="52737A9F">
        <w:rPr>
          <w:rFonts w:ascii="Aptos" w:hAnsi="Aptos" w:eastAsia="Aptos" w:cs="Aptos"/>
          <w:noProof w:val="0"/>
          <w:sz w:val="24"/>
          <w:szCs w:val="24"/>
          <w:lang w:val="fr-FR"/>
        </w:rPr>
        <w:t xml:space="preserve"> : coût très élevé, dépendance fournisseur.</w:t>
      </w:r>
    </w:p>
    <w:p w:rsidR="52737A9F" w:rsidP="2D2FC067" w:rsidRDefault="52737A9F" w14:paraId="761FFDFC" w14:textId="08B5A088">
      <w:pPr>
        <w:pStyle w:val="ListParagraph"/>
        <w:numPr>
          <w:ilvl w:val="0"/>
          <w:numId w:val="6"/>
        </w:numPr>
        <w:spacing w:before="0" w:beforeAutospacing="off" w:after="0" w:afterAutospacing="off"/>
        <w:rPr>
          <w:rFonts w:ascii="Aptos" w:hAnsi="Aptos" w:eastAsia="Aptos" w:cs="Aptos"/>
          <w:noProof w:val="0"/>
          <w:sz w:val="24"/>
          <w:szCs w:val="24"/>
          <w:lang w:val="fr-FR"/>
        </w:rPr>
      </w:pPr>
      <w:r w:rsidRPr="2D2FC067" w:rsidR="52737A9F">
        <w:rPr>
          <w:rFonts w:ascii="Aptos" w:hAnsi="Aptos" w:eastAsia="Aptos" w:cs="Aptos"/>
          <w:b w:val="1"/>
          <w:bCs w:val="1"/>
          <w:noProof w:val="0"/>
          <w:sz w:val="24"/>
          <w:szCs w:val="24"/>
          <w:lang w:val="fr-FR"/>
        </w:rPr>
        <w:t>Coût final par poule</w:t>
      </w:r>
      <w:r w:rsidRPr="2D2FC067" w:rsidR="52737A9F">
        <w:rPr>
          <w:rFonts w:ascii="Aptos" w:hAnsi="Aptos" w:eastAsia="Aptos" w:cs="Aptos"/>
          <w:noProof w:val="0"/>
          <w:sz w:val="24"/>
          <w:szCs w:val="24"/>
          <w:lang w:val="fr-FR"/>
        </w:rPr>
        <w:t xml:space="preserve"> :</w:t>
      </w:r>
    </w:p>
    <w:p w:rsidR="52737A9F" w:rsidP="2D2FC067" w:rsidRDefault="52737A9F" w14:paraId="09378E69" w14:textId="20860A1F">
      <w:pPr>
        <w:spacing w:before="0" w:beforeAutospacing="off" w:after="0" w:afterAutospacing="off"/>
      </w:pPr>
      <w:r w:rsidRPr="2D2FC067" w:rsidR="52737A9F">
        <w:rPr>
          <w:rFonts w:ascii="Aptos" w:hAnsi="Aptos" w:eastAsia="Aptos" w:cs="Aptos"/>
          <w:noProof w:val="0"/>
          <w:sz w:val="24"/>
          <w:szCs w:val="24"/>
          <w:lang w:val="fr-FR"/>
        </w:rPr>
        <w:t xml:space="preserve"> → </w:t>
      </w:r>
      <w:r w:rsidRPr="2D2FC067" w:rsidR="52737A9F">
        <w:rPr>
          <w:rFonts w:ascii="Aptos" w:hAnsi="Aptos" w:eastAsia="Aptos" w:cs="Aptos"/>
          <w:b w:val="1"/>
          <w:bCs w:val="1"/>
          <w:noProof w:val="0"/>
          <w:sz w:val="24"/>
          <w:szCs w:val="24"/>
          <w:lang w:val="fr-FR"/>
        </w:rPr>
        <w:t>≈ 8,50 € par poule prête à pondre</w:t>
      </w:r>
      <w:r w:rsidRPr="2D2FC067" w:rsidR="52737A9F">
        <w:rPr>
          <w:rFonts w:ascii="Aptos" w:hAnsi="Aptos" w:eastAsia="Aptos" w:cs="Aptos"/>
          <w:noProof w:val="0"/>
          <w:sz w:val="24"/>
          <w:szCs w:val="24"/>
          <w:lang w:val="fr-FR"/>
        </w:rPr>
        <w:t>.</w:t>
      </w:r>
    </w:p>
    <w:p w:rsidR="2D2FC067" w:rsidRDefault="2D2FC067" w14:paraId="78D4BD96" w14:textId="3DF9A0CB"/>
    <w:p w:rsidR="52737A9F" w:rsidP="2D2FC067" w:rsidRDefault="52737A9F" w14:paraId="381E6EE7" w14:textId="1DA8E893">
      <w:pPr>
        <w:pStyle w:val="Heading2"/>
        <w:spacing w:before="299" w:beforeAutospacing="off" w:after="299" w:afterAutospacing="off"/>
      </w:pPr>
      <w:r w:rsidRPr="2D2FC067" w:rsidR="52737A9F">
        <w:rPr>
          <w:rFonts w:ascii="Aptos" w:hAnsi="Aptos" w:eastAsia="Aptos" w:cs="Aptos"/>
          <w:b w:val="1"/>
          <w:bCs w:val="1"/>
          <w:noProof w:val="0"/>
          <w:sz w:val="36"/>
          <w:szCs w:val="36"/>
          <w:lang w:val="fr-FR"/>
        </w:rPr>
        <w:t>Synthèse</w:t>
      </w:r>
    </w:p>
    <w:tbl>
      <w:tblPr>
        <w:tblStyle w:val="TableNormal"/>
        <w:bidiVisual w:val="0"/>
        <w:tblW w:w="0" w:type="auto"/>
        <w:tblLayout w:type="fixed"/>
        <w:tblLook w:val="06A0" w:firstRow="1" w:lastRow="0" w:firstColumn="1" w:lastColumn="0" w:noHBand="1" w:noVBand="1"/>
      </w:tblPr>
      <w:tblGrid>
        <w:gridCol w:w="2279"/>
        <w:gridCol w:w="1673"/>
        <w:gridCol w:w="2100"/>
        <w:gridCol w:w="1324"/>
      </w:tblGrid>
      <w:tr w:rsidR="2D2FC067" w:rsidTr="2D2FC067" w14:paraId="7BA2A8A9">
        <w:trPr>
          <w:trHeight w:val="300"/>
        </w:trPr>
        <w:tc>
          <w:tcPr>
            <w:tcW w:w="2279" w:type="dxa"/>
            <w:tcMar/>
            <w:vAlign w:val="center"/>
          </w:tcPr>
          <w:p w:rsidR="2D2FC067" w:rsidP="2D2FC067" w:rsidRDefault="2D2FC067" w14:paraId="1F81710D" w14:textId="69D26D9A">
            <w:pPr>
              <w:spacing w:before="0" w:beforeAutospacing="off" w:after="0" w:afterAutospacing="off"/>
              <w:jc w:val="center"/>
            </w:pPr>
            <w:r w:rsidRPr="2D2FC067" w:rsidR="2D2FC067">
              <w:rPr>
                <w:b w:val="1"/>
                <w:bCs w:val="1"/>
              </w:rPr>
              <w:t>Cas</w:t>
            </w:r>
          </w:p>
        </w:tc>
        <w:tc>
          <w:tcPr>
            <w:tcW w:w="1673" w:type="dxa"/>
            <w:tcMar/>
            <w:vAlign w:val="center"/>
          </w:tcPr>
          <w:p w:rsidR="2D2FC067" w:rsidP="2D2FC067" w:rsidRDefault="2D2FC067" w14:paraId="6F130872" w14:textId="510A11FA">
            <w:pPr>
              <w:spacing w:before="0" w:beforeAutospacing="off" w:after="0" w:afterAutospacing="off"/>
              <w:jc w:val="center"/>
            </w:pPr>
            <w:r w:rsidRPr="2D2FC067" w:rsidR="2D2FC067">
              <w:rPr>
                <w:b w:val="1"/>
                <w:bCs w:val="1"/>
              </w:rPr>
              <w:t>Coût final (€)</w:t>
            </w:r>
          </w:p>
        </w:tc>
        <w:tc>
          <w:tcPr>
            <w:tcW w:w="2100" w:type="dxa"/>
            <w:tcMar/>
            <w:vAlign w:val="center"/>
          </w:tcPr>
          <w:p w:rsidR="2D2FC067" w:rsidP="2D2FC067" w:rsidRDefault="2D2FC067" w14:paraId="463A7102" w14:textId="25327F1E">
            <w:pPr>
              <w:spacing w:before="0" w:beforeAutospacing="off" w:after="0" w:afterAutospacing="off"/>
              <w:jc w:val="center"/>
            </w:pPr>
            <w:r w:rsidRPr="2D2FC067" w:rsidR="2D2FC067">
              <w:rPr>
                <w:b w:val="1"/>
                <w:bCs w:val="1"/>
              </w:rPr>
              <w:t>Délai avant ponte</w:t>
            </w:r>
          </w:p>
        </w:tc>
        <w:tc>
          <w:tcPr>
            <w:tcW w:w="1324" w:type="dxa"/>
            <w:tcMar/>
            <w:vAlign w:val="center"/>
          </w:tcPr>
          <w:p w:rsidR="2D2FC067" w:rsidP="2D2FC067" w:rsidRDefault="2D2FC067" w14:paraId="5F5D0940" w14:textId="68AFA2A0">
            <w:pPr>
              <w:spacing w:before="0" w:beforeAutospacing="off" w:after="0" w:afterAutospacing="off"/>
              <w:jc w:val="center"/>
            </w:pPr>
            <w:r w:rsidRPr="2D2FC067" w:rsidR="2D2FC067">
              <w:rPr>
                <w:b w:val="1"/>
                <w:bCs w:val="1"/>
              </w:rPr>
              <w:t>Risque</w:t>
            </w:r>
          </w:p>
        </w:tc>
      </w:tr>
      <w:tr w:rsidR="2D2FC067" w:rsidTr="2D2FC067" w14:paraId="7D9CBD37">
        <w:trPr>
          <w:trHeight w:val="300"/>
        </w:trPr>
        <w:tc>
          <w:tcPr>
            <w:tcW w:w="2279" w:type="dxa"/>
            <w:tcMar/>
            <w:vAlign w:val="center"/>
          </w:tcPr>
          <w:p w:rsidR="2D2FC067" w:rsidP="2D2FC067" w:rsidRDefault="2D2FC067" w14:paraId="10631699" w14:textId="1711566A">
            <w:pPr>
              <w:spacing w:before="0" w:beforeAutospacing="off" w:after="0" w:afterAutospacing="off"/>
            </w:pPr>
            <w:r w:rsidR="2D2FC067">
              <w:rPr/>
              <w:t>Œuf fécondé</w:t>
            </w:r>
          </w:p>
        </w:tc>
        <w:tc>
          <w:tcPr>
            <w:tcW w:w="1673" w:type="dxa"/>
            <w:tcMar/>
            <w:vAlign w:val="center"/>
          </w:tcPr>
          <w:p w:rsidR="2D2FC067" w:rsidP="2D2FC067" w:rsidRDefault="2D2FC067" w14:paraId="1C8E3BBA" w14:textId="42CBAD8C">
            <w:pPr>
              <w:spacing w:before="0" w:beforeAutospacing="off" w:after="0" w:afterAutospacing="off"/>
            </w:pPr>
            <w:r w:rsidR="2D2FC067">
              <w:rPr/>
              <w:t>~4,50</w:t>
            </w:r>
          </w:p>
        </w:tc>
        <w:tc>
          <w:tcPr>
            <w:tcW w:w="2100" w:type="dxa"/>
            <w:tcMar/>
            <w:vAlign w:val="center"/>
          </w:tcPr>
          <w:p w:rsidR="2D2FC067" w:rsidP="2D2FC067" w:rsidRDefault="2D2FC067" w14:paraId="183AA69C" w14:textId="026A00B9">
            <w:pPr>
              <w:spacing w:before="0" w:beforeAutospacing="off" w:after="0" w:afterAutospacing="off"/>
            </w:pPr>
            <w:r w:rsidR="2D2FC067">
              <w:rPr/>
              <w:t>21 semaines</w:t>
            </w:r>
          </w:p>
        </w:tc>
        <w:tc>
          <w:tcPr>
            <w:tcW w:w="1324" w:type="dxa"/>
            <w:tcMar/>
            <w:vAlign w:val="center"/>
          </w:tcPr>
          <w:p w:rsidR="2D2FC067" w:rsidP="2D2FC067" w:rsidRDefault="2D2FC067" w14:paraId="6D993B0D" w14:textId="15ADED86">
            <w:pPr>
              <w:spacing w:before="0" w:beforeAutospacing="off" w:after="0" w:afterAutospacing="off"/>
            </w:pPr>
            <w:r w:rsidR="2D2FC067">
              <w:rPr/>
              <w:t>Élevé</w:t>
            </w:r>
          </w:p>
        </w:tc>
      </w:tr>
      <w:tr w:rsidR="2D2FC067" w:rsidTr="2D2FC067" w14:paraId="63EA05CB">
        <w:trPr>
          <w:trHeight w:val="300"/>
        </w:trPr>
        <w:tc>
          <w:tcPr>
            <w:tcW w:w="2279" w:type="dxa"/>
            <w:tcMar/>
            <w:vAlign w:val="center"/>
          </w:tcPr>
          <w:p w:rsidR="2D2FC067" w:rsidP="2D2FC067" w:rsidRDefault="2D2FC067" w14:paraId="5EE6985C" w14:textId="1CA1994A">
            <w:pPr>
              <w:spacing w:before="0" w:beforeAutospacing="off" w:after="0" w:afterAutospacing="off"/>
            </w:pPr>
            <w:r w:rsidR="2D2FC067">
              <w:rPr/>
              <w:t>Poussin 1 jour</w:t>
            </w:r>
          </w:p>
        </w:tc>
        <w:tc>
          <w:tcPr>
            <w:tcW w:w="1673" w:type="dxa"/>
            <w:tcMar/>
            <w:vAlign w:val="center"/>
          </w:tcPr>
          <w:p w:rsidR="2D2FC067" w:rsidP="2D2FC067" w:rsidRDefault="2D2FC067" w14:paraId="56F5E1C8" w14:textId="5FB3F9F1">
            <w:pPr>
              <w:spacing w:before="0" w:beforeAutospacing="off" w:after="0" w:afterAutospacing="off"/>
            </w:pPr>
            <w:r w:rsidR="2D2FC067">
              <w:rPr/>
              <w:t>~4,80</w:t>
            </w:r>
          </w:p>
        </w:tc>
        <w:tc>
          <w:tcPr>
            <w:tcW w:w="2100" w:type="dxa"/>
            <w:tcMar/>
            <w:vAlign w:val="center"/>
          </w:tcPr>
          <w:p w:rsidR="2D2FC067" w:rsidP="2D2FC067" w:rsidRDefault="2D2FC067" w14:paraId="5A26B5E7" w14:textId="2A14F8B0">
            <w:pPr>
              <w:spacing w:before="0" w:beforeAutospacing="off" w:after="0" w:afterAutospacing="off"/>
            </w:pPr>
            <w:r w:rsidR="2D2FC067">
              <w:rPr/>
              <w:t>20 semaines</w:t>
            </w:r>
          </w:p>
        </w:tc>
        <w:tc>
          <w:tcPr>
            <w:tcW w:w="1324" w:type="dxa"/>
            <w:tcMar/>
            <w:vAlign w:val="center"/>
          </w:tcPr>
          <w:p w:rsidR="2D2FC067" w:rsidP="2D2FC067" w:rsidRDefault="2D2FC067" w14:paraId="25EA5983" w14:textId="461AF4B7">
            <w:pPr>
              <w:spacing w:before="0" w:beforeAutospacing="off" w:after="0" w:afterAutospacing="off"/>
            </w:pPr>
            <w:r w:rsidR="2D2FC067">
              <w:rPr/>
              <w:t>Moyen</w:t>
            </w:r>
          </w:p>
        </w:tc>
      </w:tr>
      <w:tr w:rsidR="2D2FC067" w:rsidTr="2D2FC067" w14:paraId="6880FDEE">
        <w:trPr>
          <w:trHeight w:val="300"/>
        </w:trPr>
        <w:tc>
          <w:tcPr>
            <w:tcW w:w="2279" w:type="dxa"/>
            <w:tcMar/>
            <w:vAlign w:val="center"/>
          </w:tcPr>
          <w:p w:rsidR="2D2FC067" w:rsidP="2D2FC067" w:rsidRDefault="2D2FC067" w14:paraId="5A5C6F76" w14:textId="59B8CD76">
            <w:pPr>
              <w:spacing w:before="0" w:beforeAutospacing="off" w:after="0" w:afterAutospacing="off"/>
            </w:pPr>
            <w:r w:rsidR="2D2FC067">
              <w:rPr/>
              <w:t>Poussin 1 semaine</w:t>
            </w:r>
          </w:p>
        </w:tc>
        <w:tc>
          <w:tcPr>
            <w:tcW w:w="1673" w:type="dxa"/>
            <w:tcMar/>
            <w:vAlign w:val="center"/>
          </w:tcPr>
          <w:p w:rsidR="2D2FC067" w:rsidP="2D2FC067" w:rsidRDefault="2D2FC067" w14:paraId="136B8123" w14:textId="522F996E">
            <w:pPr>
              <w:spacing w:before="0" w:beforeAutospacing="off" w:after="0" w:afterAutospacing="off"/>
            </w:pPr>
            <w:r w:rsidR="2D2FC067">
              <w:rPr/>
              <w:t>~5,20</w:t>
            </w:r>
          </w:p>
        </w:tc>
        <w:tc>
          <w:tcPr>
            <w:tcW w:w="2100" w:type="dxa"/>
            <w:tcMar/>
            <w:vAlign w:val="center"/>
          </w:tcPr>
          <w:p w:rsidR="2D2FC067" w:rsidP="2D2FC067" w:rsidRDefault="2D2FC067" w14:paraId="3DECE7C4" w14:textId="49898A73">
            <w:pPr>
              <w:spacing w:before="0" w:beforeAutospacing="off" w:after="0" w:afterAutospacing="off"/>
            </w:pPr>
            <w:r w:rsidR="2D2FC067">
              <w:rPr/>
              <w:t>19 semaines</w:t>
            </w:r>
          </w:p>
        </w:tc>
        <w:tc>
          <w:tcPr>
            <w:tcW w:w="1324" w:type="dxa"/>
            <w:tcMar/>
            <w:vAlign w:val="center"/>
          </w:tcPr>
          <w:p w:rsidR="2D2FC067" w:rsidP="2D2FC067" w:rsidRDefault="2D2FC067" w14:paraId="507B1270" w14:textId="56BA1872">
            <w:pPr>
              <w:spacing w:before="0" w:beforeAutospacing="off" w:after="0" w:afterAutospacing="off"/>
            </w:pPr>
            <w:r w:rsidR="2D2FC067">
              <w:rPr/>
              <w:t>Faible</w:t>
            </w:r>
          </w:p>
        </w:tc>
      </w:tr>
      <w:tr w:rsidR="2D2FC067" w:rsidTr="2D2FC067" w14:paraId="01C03916">
        <w:trPr>
          <w:trHeight w:val="300"/>
        </w:trPr>
        <w:tc>
          <w:tcPr>
            <w:tcW w:w="2279" w:type="dxa"/>
            <w:tcMar/>
            <w:vAlign w:val="center"/>
          </w:tcPr>
          <w:p w:rsidR="2D2FC067" w:rsidP="2D2FC067" w:rsidRDefault="2D2FC067" w14:paraId="0E4052F5" w14:textId="7F4BDBC2">
            <w:pPr>
              <w:spacing w:before="0" w:beforeAutospacing="off" w:after="0" w:afterAutospacing="off"/>
            </w:pPr>
            <w:r w:rsidR="2D2FC067">
              <w:rPr/>
              <w:t>Poulette démarrée</w:t>
            </w:r>
          </w:p>
        </w:tc>
        <w:tc>
          <w:tcPr>
            <w:tcW w:w="1673" w:type="dxa"/>
            <w:tcMar/>
            <w:vAlign w:val="center"/>
          </w:tcPr>
          <w:p w:rsidR="2D2FC067" w:rsidP="2D2FC067" w:rsidRDefault="2D2FC067" w14:paraId="1FA70225" w14:textId="5A9F3774">
            <w:pPr>
              <w:spacing w:before="0" w:beforeAutospacing="off" w:after="0" w:afterAutospacing="off"/>
            </w:pPr>
            <w:r w:rsidR="2D2FC067">
              <w:rPr/>
              <w:t>~6,50</w:t>
            </w:r>
          </w:p>
        </w:tc>
        <w:tc>
          <w:tcPr>
            <w:tcW w:w="2100" w:type="dxa"/>
            <w:tcMar/>
            <w:vAlign w:val="center"/>
          </w:tcPr>
          <w:p w:rsidR="2D2FC067" w:rsidP="2D2FC067" w:rsidRDefault="2D2FC067" w14:paraId="5117759A" w14:textId="24C884A3">
            <w:pPr>
              <w:spacing w:before="0" w:beforeAutospacing="off" w:after="0" w:afterAutospacing="off"/>
            </w:pPr>
            <w:r w:rsidR="2D2FC067">
              <w:rPr/>
              <w:t>2-3 semaines</w:t>
            </w:r>
          </w:p>
        </w:tc>
        <w:tc>
          <w:tcPr>
            <w:tcW w:w="1324" w:type="dxa"/>
            <w:tcMar/>
            <w:vAlign w:val="center"/>
          </w:tcPr>
          <w:p w:rsidR="2D2FC067" w:rsidP="2D2FC067" w:rsidRDefault="2D2FC067" w14:paraId="2E0148A8" w14:textId="0C19B3DD">
            <w:pPr>
              <w:spacing w:before="0" w:beforeAutospacing="off" w:after="0" w:afterAutospacing="off"/>
            </w:pPr>
            <w:r w:rsidR="2D2FC067">
              <w:rPr/>
              <w:t>Très faible</w:t>
            </w:r>
          </w:p>
        </w:tc>
      </w:tr>
      <w:tr w:rsidR="2D2FC067" w:rsidTr="2D2FC067" w14:paraId="15290FF9">
        <w:trPr>
          <w:trHeight w:val="300"/>
        </w:trPr>
        <w:tc>
          <w:tcPr>
            <w:tcW w:w="2279" w:type="dxa"/>
            <w:tcMar/>
            <w:vAlign w:val="center"/>
          </w:tcPr>
          <w:p w:rsidR="2D2FC067" w:rsidP="2D2FC067" w:rsidRDefault="2D2FC067" w14:paraId="32FF1C97" w14:textId="10E6D33E">
            <w:pPr>
              <w:spacing w:before="0" w:beforeAutospacing="off" w:after="0" w:afterAutospacing="off"/>
            </w:pPr>
            <w:r w:rsidR="2D2FC067">
              <w:rPr/>
              <w:t>Poule prête à pondre</w:t>
            </w:r>
          </w:p>
        </w:tc>
        <w:tc>
          <w:tcPr>
            <w:tcW w:w="1673" w:type="dxa"/>
            <w:tcMar/>
            <w:vAlign w:val="center"/>
          </w:tcPr>
          <w:p w:rsidR="2D2FC067" w:rsidP="2D2FC067" w:rsidRDefault="2D2FC067" w14:paraId="34C560B7" w14:textId="3A9DB545">
            <w:pPr>
              <w:spacing w:before="0" w:beforeAutospacing="off" w:after="0" w:afterAutospacing="off"/>
            </w:pPr>
            <w:r w:rsidR="2D2FC067">
              <w:rPr/>
              <w:t>~8,50</w:t>
            </w:r>
          </w:p>
        </w:tc>
        <w:tc>
          <w:tcPr>
            <w:tcW w:w="2100" w:type="dxa"/>
            <w:tcMar/>
            <w:vAlign w:val="center"/>
          </w:tcPr>
          <w:p w:rsidR="2D2FC067" w:rsidP="2D2FC067" w:rsidRDefault="2D2FC067" w14:paraId="3F07CCE9" w14:textId="36044E51">
            <w:pPr>
              <w:spacing w:before="0" w:beforeAutospacing="off" w:after="0" w:afterAutospacing="off"/>
            </w:pPr>
            <w:r w:rsidR="2D2FC067">
              <w:rPr/>
              <w:t>0 semaine</w:t>
            </w:r>
          </w:p>
        </w:tc>
        <w:tc>
          <w:tcPr>
            <w:tcW w:w="1324" w:type="dxa"/>
            <w:tcMar/>
            <w:vAlign w:val="center"/>
          </w:tcPr>
          <w:p w:rsidR="2D2FC067" w:rsidP="2D2FC067" w:rsidRDefault="2D2FC067" w14:paraId="2211D7FF" w14:textId="5AE4F21B">
            <w:pPr>
              <w:spacing w:before="0" w:beforeAutospacing="off" w:after="0" w:afterAutospacing="off"/>
            </w:pPr>
            <w:r w:rsidR="2D2FC067">
              <w:rPr/>
              <w:t>Nul</w:t>
            </w:r>
          </w:p>
        </w:tc>
      </w:tr>
    </w:tbl>
    <w:p w:rsidR="2D2FC067" w:rsidRDefault="2D2FC067" w14:paraId="72EB16F1" w14:textId="609DEED3"/>
    <w:p w:rsidR="2D2FC067" w:rsidRDefault="2D2FC067" w14:paraId="540683D2" w14:textId="2D7B7D44"/>
    <w:p w:rsidR="2D2FC067" w:rsidRDefault="2D2FC067" w14:paraId="2B9AFABA" w14:textId="4F5B855A"/>
    <w:p w:rsidR="39B57686" w:rsidP="2D2FC067" w:rsidRDefault="39B57686" w14:paraId="2126CE3C" w14:textId="3F5CB78F">
      <w:pPr>
        <w:pStyle w:val="Heading2"/>
        <w:spacing w:before="299" w:beforeAutospacing="off" w:after="299" w:afterAutospacing="off"/>
      </w:pPr>
      <w:r w:rsidRPr="2D2FC067" w:rsidR="39B57686">
        <w:rPr>
          <w:rFonts w:ascii="Aptos" w:hAnsi="Aptos" w:eastAsia="Aptos" w:cs="Aptos"/>
          <w:b w:val="1"/>
          <w:bCs w:val="1"/>
          <w:noProof w:val="0"/>
          <w:sz w:val="36"/>
          <w:szCs w:val="36"/>
          <w:lang w:val="fr-FR"/>
        </w:rPr>
        <w:t>💶 3. Revenu net journalier par poule</w:t>
      </w:r>
    </w:p>
    <w:p w:rsidR="39B57686" w:rsidP="2D2FC067" w:rsidRDefault="39B57686" w14:paraId="3AD660F3" w14:textId="072F8A61">
      <w:pPr>
        <w:spacing w:before="240" w:beforeAutospacing="off" w:after="240" w:afterAutospacing="off"/>
      </w:pPr>
      <w:r w:rsidRPr="2D2FC067" w:rsidR="39B57686">
        <w:rPr>
          <w:rFonts w:ascii="Aptos" w:hAnsi="Aptos" w:eastAsia="Aptos" w:cs="Aptos"/>
          <w:noProof w:val="0"/>
          <w:sz w:val="24"/>
          <w:szCs w:val="24"/>
          <w:lang w:val="fr-FR"/>
        </w:rPr>
        <w:t>Pour 1 poule :</w:t>
      </w:r>
    </w:p>
    <w:tbl>
      <w:tblPr>
        <w:tblStyle w:val="TableNormal"/>
        <w:bidiVisual w:val="0"/>
        <w:tblW w:w="0" w:type="auto"/>
        <w:tblInd w:w="-1440" w:type="dxa"/>
        <w:tblLayout w:type="fixed"/>
        <w:tblLook w:val="06A0" w:firstRow="1" w:lastRow="0" w:firstColumn="1" w:lastColumn="0" w:noHBand="1" w:noVBand="1"/>
      </w:tblPr>
      <w:tblGrid>
        <w:gridCol w:w="2166"/>
        <w:gridCol w:w="1567"/>
        <w:gridCol w:w="2067"/>
        <w:gridCol w:w="1629"/>
        <w:gridCol w:w="2468"/>
        <w:gridCol w:w="2000"/>
      </w:tblGrid>
      <w:tr w:rsidR="2D2FC067" w:rsidTr="2D2FC067" w14:paraId="46E7A392">
        <w:trPr>
          <w:trHeight w:val="300"/>
        </w:trPr>
        <w:tc>
          <w:tcPr>
            <w:tcW w:w="2166" w:type="dxa"/>
            <w:tcMar/>
            <w:vAlign w:val="center"/>
          </w:tcPr>
          <w:p w:rsidR="2D2FC067" w:rsidP="2D2FC067" w:rsidRDefault="2D2FC067" w14:paraId="4CD4AA0B" w14:textId="43AD6CA4">
            <w:pPr>
              <w:spacing w:before="0" w:beforeAutospacing="off" w:after="0" w:afterAutospacing="off"/>
              <w:jc w:val="center"/>
            </w:pPr>
            <w:r w:rsidRPr="2D2FC067" w:rsidR="2D2FC067">
              <w:rPr>
                <w:b w:val="1"/>
                <w:bCs w:val="1"/>
              </w:rPr>
              <w:t>Période (âge)</w:t>
            </w:r>
          </w:p>
        </w:tc>
        <w:tc>
          <w:tcPr>
            <w:tcW w:w="1567" w:type="dxa"/>
            <w:tcMar/>
            <w:vAlign w:val="center"/>
          </w:tcPr>
          <w:p w:rsidR="2D2FC067" w:rsidP="2D2FC067" w:rsidRDefault="2D2FC067" w14:paraId="67F5E005" w14:textId="6D1177E5">
            <w:pPr>
              <w:spacing w:before="0" w:beforeAutospacing="off" w:after="0" w:afterAutospacing="off"/>
              <w:jc w:val="center"/>
            </w:pPr>
            <w:r w:rsidRPr="2D2FC067" w:rsidR="2D2FC067">
              <w:rPr>
                <w:b w:val="1"/>
                <w:bCs w:val="1"/>
              </w:rPr>
              <w:t>Ponte moyenne</w:t>
            </w:r>
          </w:p>
        </w:tc>
        <w:tc>
          <w:tcPr>
            <w:tcW w:w="2067" w:type="dxa"/>
            <w:tcMar/>
            <w:vAlign w:val="center"/>
          </w:tcPr>
          <w:p w:rsidR="2D2FC067" w:rsidP="2D2FC067" w:rsidRDefault="2D2FC067" w14:paraId="47D411A7" w14:textId="4E82AA59">
            <w:pPr>
              <w:spacing w:before="0" w:beforeAutospacing="off" w:after="0" w:afterAutospacing="off"/>
              <w:jc w:val="center"/>
            </w:pPr>
            <w:r w:rsidRPr="2D2FC067" w:rsidR="2D2FC067">
              <w:rPr>
                <w:b w:val="1"/>
                <w:bCs w:val="1"/>
              </w:rPr>
              <w:t>Consommation/jour</w:t>
            </w:r>
          </w:p>
        </w:tc>
        <w:tc>
          <w:tcPr>
            <w:tcW w:w="1629" w:type="dxa"/>
            <w:tcMar/>
            <w:vAlign w:val="center"/>
          </w:tcPr>
          <w:p w:rsidR="2D2FC067" w:rsidP="2D2FC067" w:rsidRDefault="2D2FC067" w14:paraId="5E4C9623" w14:textId="0EC93DF4">
            <w:pPr>
              <w:spacing w:before="0" w:beforeAutospacing="off" w:after="0" w:afterAutospacing="off"/>
              <w:jc w:val="center"/>
            </w:pPr>
            <w:r w:rsidRPr="2D2FC067" w:rsidR="2D2FC067">
              <w:rPr>
                <w:b w:val="1"/>
                <w:bCs w:val="1"/>
              </w:rPr>
              <w:t>Produit (€/jour)</w:t>
            </w:r>
          </w:p>
        </w:tc>
        <w:tc>
          <w:tcPr>
            <w:tcW w:w="2468" w:type="dxa"/>
            <w:tcMar/>
            <w:vAlign w:val="center"/>
          </w:tcPr>
          <w:p w:rsidR="2D2FC067" w:rsidP="2D2FC067" w:rsidRDefault="2D2FC067" w14:paraId="5F86CB44" w14:textId="5C8C40F0">
            <w:pPr>
              <w:spacing w:before="0" w:beforeAutospacing="off" w:after="0" w:afterAutospacing="off"/>
              <w:jc w:val="center"/>
            </w:pPr>
            <w:r w:rsidRPr="2D2FC067" w:rsidR="2D2FC067">
              <w:rPr>
                <w:b w:val="1"/>
                <w:bCs w:val="1"/>
              </w:rPr>
              <w:t>Coût aliment (0,35 €/kg)</w:t>
            </w:r>
          </w:p>
        </w:tc>
        <w:tc>
          <w:tcPr>
            <w:tcW w:w="2000" w:type="dxa"/>
            <w:tcMar/>
            <w:vAlign w:val="center"/>
          </w:tcPr>
          <w:p w:rsidR="2D2FC067" w:rsidP="2D2FC067" w:rsidRDefault="2D2FC067" w14:paraId="19F0BAD9" w14:textId="0A83806C">
            <w:pPr>
              <w:spacing w:before="0" w:beforeAutospacing="off" w:after="0" w:afterAutospacing="off"/>
              <w:jc w:val="center"/>
            </w:pPr>
            <w:r w:rsidRPr="2D2FC067" w:rsidR="2D2FC067">
              <w:rPr>
                <w:b w:val="1"/>
                <w:bCs w:val="1"/>
              </w:rPr>
              <w:t>Revenu net (€/jour)</w:t>
            </w:r>
          </w:p>
        </w:tc>
      </w:tr>
      <w:tr w:rsidR="2D2FC067" w:rsidTr="2D2FC067" w14:paraId="4DDDE818">
        <w:trPr>
          <w:trHeight w:val="300"/>
        </w:trPr>
        <w:tc>
          <w:tcPr>
            <w:tcW w:w="2166" w:type="dxa"/>
            <w:tcMar/>
            <w:vAlign w:val="center"/>
          </w:tcPr>
          <w:p w:rsidR="2D2FC067" w:rsidP="2D2FC067" w:rsidRDefault="2D2FC067" w14:paraId="4A061279" w14:textId="3AA3D7A5">
            <w:pPr>
              <w:spacing w:before="0" w:beforeAutospacing="off" w:after="0" w:afterAutospacing="off"/>
              <w:jc w:val="center"/>
            </w:pPr>
            <w:r w:rsidRPr="2D2FC067" w:rsidR="2D2FC067">
              <w:rPr>
                <w:b w:val="1"/>
                <w:bCs w:val="1"/>
              </w:rPr>
              <w:t>Pic (30–45 sem.)</w:t>
            </w:r>
          </w:p>
        </w:tc>
        <w:tc>
          <w:tcPr>
            <w:tcW w:w="1567" w:type="dxa"/>
            <w:tcMar/>
            <w:vAlign w:val="center"/>
          </w:tcPr>
          <w:p w:rsidR="2D2FC067" w:rsidP="2D2FC067" w:rsidRDefault="2D2FC067" w14:paraId="2ED0BF48" w14:textId="2F680208">
            <w:pPr>
              <w:spacing w:before="0" w:beforeAutospacing="off" w:after="0" w:afterAutospacing="off"/>
            </w:pPr>
            <w:r w:rsidR="2D2FC067">
              <w:rPr/>
              <w:t>0,92 œuf</w:t>
            </w:r>
          </w:p>
        </w:tc>
        <w:tc>
          <w:tcPr>
            <w:tcW w:w="2067" w:type="dxa"/>
            <w:tcMar/>
            <w:vAlign w:val="center"/>
          </w:tcPr>
          <w:p w:rsidR="2D2FC067" w:rsidP="2D2FC067" w:rsidRDefault="2D2FC067" w14:paraId="31F2DFB9" w14:textId="735A4078">
            <w:pPr>
              <w:spacing w:before="0" w:beforeAutospacing="off" w:after="0" w:afterAutospacing="off"/>
            </w:pPr>
            <w:r w:rsidR="2D2FC067">
              <w:rPr/>
              <w:t>110 g</w:t>
            </w:r>
          </w:p>
        </w:tc>
        <w:tc>
          <w:tcPr>
            <w:tcW w:w="1629" w:type="dxa"/>
            <w:tcMar/>
            <w:vAlign w:val="center"/>
          </w:tcPr>
          <w:p w:rsidR="2D2FC067" w:rsidP="2D2FC067" w:rsidRDefault="2D2FC067" w14:paraId="75ABD2F9" w14:textId="12B4BB01">
            <w:pPr>
              <w:spacing w:before="0" w:beforeAutospacing="off" w:after="0" w:afterAutospacing="off"/>
            </w:pPr>
            <w:r w:rsidR="2D2FC067">
              <w:rPr/>
              <w:t>0,14 €</w:t>
            </w:r>
          </w:p>
        </w:tc>
        <w:tc>
          <w:tcPr>
            <w:tcW w:w="2468" w:type="dxa"/>
            <w:tcMar/>
            <w:vAlign w:val="center"/>
          </w:tcPr>
          <w:p w:rsidR="2D2FC067" w:rsidP="2D2FC067" w:rsidRDefault="2D2FC067" w14:paraId="50FE01AC" w14:textId="7A559766">
            <w:pPr>
              <w:spacing w:before="0" w:beforeAutospacing="off" w:after="0" w:afterAutospacing="off"/>
            </w:pPr>
            <w:r w:rsidR="2D2FC067">
              <w:rPr/>
              <w:t>0,0385 €</w:t>
            </w:r>
          </w:p>
        </w:tc>
        <w:tc>
          <w:tcPr>
            <w:tcW w:w="2000" w:type="dxa"/>
            <w:tcMar/>
            <w:vAlign w:val="center"/>
          </w:tcPr>
          <w:p w:rsidR="2D2FC067" w:rsidP="2D2FC067" w:rsidRDefault="2D2FC067" w14:paraId="0599C093" w14:textId="7DBD3B73">
            <w:pPr>
              <w:spacing w:before="0" w:beforeAutospacing="off" w:after="0" w:afterAutospacing="off"/>
            </w:pPr>
            <w:r w:rsidRPr="2D2FC067" w:rsidR="2D2FC067">
              <w:rPr>
                <w:b w:val="1"/>
                <w:bCs w:val="1"/>
              </w:rPr>
              <w:t>≈ 0,1015 €</w:t>
            </w:r>
          </w:p>
        </w:tc>
      </w:tr>
      <w:tr w:rsidR="2D2FC067" w:rsidTr="2D2FC067" w14:paraId="7231F933">
        <w:trPr>
          <w:trHeight w:val="300"/>
        </w:trPr>
        <w:tc>
          <w:tcPr>
            <w:tcW w:w="2166" w:type="dxa"/>
            <w:tcMar/>
            <w:vAlign w:val="center"/>
          </w:tcPr>
          <w:p w:rsidR="2D2FC067" w:rsidP="2D2FC067" w:rsidRDefault="2D2FC067" w14:paraId="044C064E" w14:textId="77847663">
            <w:pPr>
              <w:spacing w:before="0" w:beforeAutospacing="off" w:after="0" w:afterAutospacing="off"/>
              <w:jc w:val="center"/>
            </w:pPr>
            <w:r w:rsidRPr="2D2FC067" w:rsidR="2D2FC067">
              <w:rPr>
                <w:b w:val="1"/>
                <w:bCs w:val="1"/>
              </w:rPr>
              <w:t>Post-pic (45–65 sem.)</w:t>
            </w:r>
          </w:p>
        </w:tc>
        <w:tc>
          <w:tcPr>
            <w:tcW w:w="1567" w:type="dxa"/>
            <w:tcMar/>
            <w:vAlign w:val="center"/>
          </w:tcPr>
          <w:p w:rsidR="2D2FC067" w:rsidP="2D2FC067" w:rsidRDefault="2D2FC067" w14:paraId="48D5271F" w14:textId="73AEA98A">
            <w:pPr>
              <w:spacing w:before="0" w:beforeAutospacing="off" w:after="0" w:afterAutospacing="off"/>
            </w:pPr>
            <w:r w:rsidR="2D2FC067">
              <w:rPr/>
              <w:t>0,80 œuf</w:t>
            </w:r>
          </w:p>
        </w:tc>
        <w:tc>
          <w:tcPr>
            <w:tcW w:w="2067" w:type="dxa"/>
            <w:tcMar/>
            <w:vAlign w:val="center"/>
          </w:tcPr>
          <w:p w:rsidR="2D2FC067" w:rsidP="2D2FC067" w:rsidRDefault="2D2FC067" w14:paraId="20AAC4DB" w14:textId="011A7E1A">
            <w:pPr>
              <w:spacing w:before="0" w:beforeAutospacing="off" w:after="0" w:afterAutospacing="off"/>
            </w:pPr>
            <w:r w:rsidR="2D2FC067">
              <w:rPr/>
              <w:t>115 g</w:t>
            </w:r>
          </w:p>
        </w:tc>
        <w:tc>
          <w:tcPr>
            <w:tcW w:w="1629" w:type="dxa"/>
            <w:tcMar/>
            <w:vAlign w:val="center"/>
          </w:tcPr>
          <w:p w:rsidR="2D2FC067" w:rsidP="2D2FC067" w:rsidRDefault="2D2FC067" w14:paraId="546B1685" w14:textId="027FAC96">
            <w:pPr>
              <w:spacing w:before="0" w:beforeAutospacing="off" w:after="0" w:afterAutospacing="off"/>
            </w:pPr>
            <w:r w:rsidR="2D2FC067">
              <w:rPr/>
              <w:t>0,12 €</w:t>
            </w:r>
          </w:p>
        </w:tc>
        <w:tc>
          <w:tcPr>
            <w:tcW w:w="2468" w:type="dxa"/>
            <w:tcMar/>
            <w:vAlign w:val="center"/>
          </w:tcPr>
          <w:p w:rsidR="2D2FC067" w:rsidP="2D2FC067" w:rsidRDefault="2D2FC067" w14:paraId="1B436E2D" w14:textId="59CC7F00">
            <w:pPr>
              <w:spacing w:before="0" w:beforeAutospacing="off" w:after="0" w:afterAutospacing="off"/>
            </w:pPr>
            <w:r w:rsidR="2D2FC067">
              <w:rPr/>
              <w:t>0,0403 €</w:t>
            </w:r>
          </w:p>
        </w:tc>
        <w:tc>
          <w:tcPr>
            <w:tcW w:w="2000" w:type="dxa"/>
            <w:tcMar/>
            <w:vAlign w:val="center"/>
          </w:tcPr>
          <w:p w:rsidR="2D2FC067" w:rsidP="2D2FC067" w:rsidRDefault="2D2FC067" w14:paraId="0C3CDF77" w14:textId="2578D7AE">
            <w:pPr>
              <w:spacing w:before="0" w:beforeAutospacing="off" w:after="0" w:afterAutospacing="off"/>
            </w:pPr>
            <w:r w:rsidRPr="2D2FC067" w:rsidR="2D2FC067">
              <w:rPr>
                <w:b w:val="1"/>
                <w:bCs w:val="1"/>
              </w:rPr>
              <w:t>≈ 0,0797 €</w:t>
            </w:r>
          </w:p>
        </w:tc>
      </w:tr>
      <w:tr w:rsidR="2D2FC067" w:rsidTr="2D2FC067" w14:paraId="794B6A51">
        <w:trPr>
          <w:trHeight w:val="300"/>
        </w:trPr>
        <w:tc>
          <w:tcPr>
            <w:tcW w:w="2166" w:type="dxa"/>
            <w:tcMar/>
            <w:vAlign w:val="center"/>
          </w:tcPr>
          <w:p w:rsidR="2D2FC067" w:rsidP="2D2FC067" w:rsidRDefault="2D2FC067" w14:paraId="2357472E" w14:textId="660DF266">
            <w:pPr>
              <w:spacing w:before="0" w:beforeAutospacing="off" w:after="0" w:afterAutospacing="off"/>
              <w:jc w:val="center"/>
            </w:pPr>
            <w:r w:rsidRPr="2D2FC067" w:rsidR="2D2FC067">
              <w:rPr>
                <w:b w:val="1"/>
                <w:bCs w:val="1"/>
              </w:rPr>
              <w:t>Baisse (&gt;70 sem.)</w:t>
            </w:r>
          </w:p>
        </w:tc>
        <w:tc>
          <w:tcPr>
            <w:tcW w:w="1567" w:type="dxa"/>
            <w:tcMar/>
            <w:vAlign w:val="center"/>
          </w:tcPr>
          <w:p w:rsidR="2D2FC067" w:rsidP="2D2FC067" w:rsidRDefault="2D2FC067" w14:paraId="2C35A6D7" w14:textId="5579FAC8">
            <w:pPr>
              <w:spacing w:before="0" w:beforeAutospacing="off" w:after="0" w:afterAutospacing="off"/>
            </w:pPr>
            <w:r w:rsidR="2D2FC067">
              <w:rPr/>
              <w:t>0,60 œuf</w:t>
            </w:r>
          </w:p>
        </w:tc>
        <w:tc>
          <w:tcPr>
            <w:tcW w:w="2067" w:type="dxa"/>
            <w:tcMar/>
            <w:vAlign w:val="center"/>
          </w:tcPr>
          <w:p w:rsidR="2D2FC067" w:rsidP="2D2FC067" w:rsidRDefault="2D2FC067" w14:paraId="38B222A3" w14:textId="0250FBA7">
            <w:pPr>
              <w:spacing w:before="0" w:beforeAutospacing="off" w:after="0" w:afterAutospacing="off"/>
            </w:pPr>
            <w:r w:rsidR="2D2FC067">
              <w:rPr/>
              <w:t>115 g</w:t>
            </w:r>
          </w:p>
        </w:tc>
        <w:tc>
          <w:tcPr>
            <w:tcW w:w="1629" w:type="dxa"/>
            <w:tcMar/>
            <w:vAlign w:val="center"/>
          </w:tcPr>
          <w:p w:rsidR="2D2FC067" w:rsidP="2D2FC067" w:rsidRDefault="2D2FC067" w14:paraId="53EE182C" w14:textId="2A11469D">
            <w:pPr>
              <w:spacing w:before="0" w:beforeAutospacing="off" w:after="0" w:afterAutospacing="off"/>
            </w:pPr>
            <w:r w:rsidR="2D2FC067">
              <w:rPr/>
              <w:t>0,09 €</w:t>
            </w:r>
          </w:p>
        </w:tc>
        <w:tc>
          <w:tcPr>
            <w:tcW w:w="2468" w:type="dxa"/>
            <w:tcMar/>
            <w:vAlign w:val="center"/>
          </w:tcPr>
          <w:p w:rsidR="2D2FC067" w:rsidP="2D2FC067" w:rsidRDefault="2D2FC067" w14:paraId="3E9812F3" w14:textId="6B069942">
            <w:pPr>
              <w:spacing w:before="0" w:beforeAutospacing="off" w:after="0" w:afterAutospacing="off"/>
            </w:pPr>
            <w:r w:rsidR="2D2FC067">
              <w:rPr/>
              <w:t>0,0403 €</w:t>
            </w:r>
          </w:p>
        </w:tc>
        <w:tc>
          <w:tcPr>
            <w:tcW w:w="2000" w:type="dxa"/>
            <w:tcMar/>
            <w:vAlign w:val="center"/>
          </w:tcPr>
          <w:p w:rsidR="2D2FC067" w:rsidP="2D2FC067" w:rsidRDefault="2D2FC067" w14:paraId="2F25929C" w14:textId="0F793A83">
            <w:pPr>
              <w:spacing w:before="0" w:beforeAutospacing="off" w:after="0" w:afterAutospacing="off"/>
            </w:pPr>
            <w:r w:rsidRPr="2D2FC067" w:rsidR="2D2FC067">
              <w:rPr>
                <w:b w:val="1"/>
                <w:bCs w:val="1"/>
              </w:rPr>
              <w:t>≈ 0,0497 €</w:t>
            </w:r>
          </w:p>
        </w:tc>
      </w:tr>
    </w:tbl>
    <w:p w:rsidR="39B57686" w:rsidP="2D2FC067" w:rsidRDefault="39B57686" w14:paraId="732370D8" w14:textId="4D0BE5C9">
      <w:pPr>
        <w:pStyle w:val="ListParagraph"/>
        <w:numPr>
          <w:ilvl w:val="0"/>
          <w:numId w:val="7"/>
        </w:numPr>
        <w:bidi w:val="0"/>
        <w:spacing w:before="0" w:beforeAutospacing="off" w:after="0" w:afterAutospacing="off"/>
        <w:rPr>
          <w:rFonts w:ascii="Aptos" w:hAnsi="Aptos" w:eastAsia="Aptos" w:cs="Aptos"/>
          <w:noProof w:val="0"/>
          <w:sz w:val="24"/>
          <w:szCs w:val="24"/>
          <w:lang w:val="fr-FR"/>
        </w:rPr>
      </w:pPr>
      <w:r w:rsidRPr="2D2FC067" w:rsidR="39B57686">
        <w:rPr>
          <w:rFonts w:ascii="Aptos" w:hAnsi="Aptos" w:eastAsia="Aptos" w:cs="Aptos"/>
          <w:noProof w:val="0"/>
          <w:sz w:val="24"/>
          <w:szCs w:val="24"/>
          <w:lang w:val="fr-FR"/>
        </w:rPr>
        <w:t xml:space="preserve">Le </w:t>
      </w:r>
      <w:r w:rsidRPr="2D2FC067" w:rsidR="39B57686">
        <w:rPr>
          <w:rFonts w:ascii="Aptos" w:hAnsi="Aptos" w:eastAsia="Aptos" w:cs="Aptos"/>
          <w:b w:val="1"/>
          <w:bCs w:val="1"/>
          <w:noProof w:val="0"/>
          <w:sz w:val="24"/>
          <w:szCs w:val="24"/>
          <w:lang w:val="fr-FR"/>
        </w:rPr>
        <w:t>revenu net</w:t>
      </w:r>
      <w:r w:rsidRPr="2D2FC067" w:rsidR="39B57686">
        <w:rPr>
          <w:rFonts w:ascii="Aptos" w:hAnsi="Aptos" w:eastAsia="Aptos" w:cs="Aptos"/>
          <w:noProof w:val="0"/>
          <w:sz w:val="24"/>
          <w:szCs w:val="24"/>
          <w:lang w:val="fr-FR"/>
        </w:rPr>
        <w:t xml:space="preserve"> passe de ≈0,10 €/j en période idéale à ≈0,05 €/j en fin de cycle.</w:t>
      </w:r>
    </w:p>
    <w:p w:rsidR="39B57686" w:rsidP="2D2FC067" w:rsidRDefault="39B57686" w14:paraId="4C72B2F1" w14:textId="0C0D9607">
      <w:pPr>
        <w:pStyle w:val="ListParagraph"/>
        <w:numPr>
          <w:ilvl w:val="0"/>
          <w:numId w:val="7"/>
        </w:numPr>
        <w:bidi w:val="0"/>
        <w:spacing w:before="0" w:beforeAutospacing="off" w:after="0" w:afterAutospacing="off"/>
        <w:rPr>
          <w:rFonts w:ascii="Aptos" w:hAnsi="Aptos" w:eastAsia="Aptos" w:cs="Aptos"/>
          <w:noProof w:val="0"/>
          <w:sz w:val="24"/>
          <w:szCs w:val="24"/>
          <w:lang w:val="fr-FR"/>
        </w:rPr>
      </w:pPr>
      <w:r w:rsidRPr="2D2FC067" w:rsidR="39B57686">
        <w:rPr>
          <w:rFonts w:ascii="Aptos" w:hAnsi="Aptos" w:eastAsia="Aptos" w:cs="Aptos"/>
          <w:noProof w:val="0"/>
          <w:sz w:val="24"/>
          <w:szCs w:val="24"/>
          <w:lang w:val="fr-FR"/>
        </w:rPr>
        <w:t>Ces valeurs peuvent évoluer selon le coût des aliments et le prix de vente des œufs.</w:t>
      </w:r>
    </w:p>
    <w:p w:rsidR="2D2FC067" w:rsidRDefault="2D2FC067" w14:paraId="073D7A7C" w14:textId="278D3C5A"/>
    <w:p w:rsidR="39B57686" w:rsidP="2D2FC067" w:rsidRDefault="39B57686" w14:paraId="6F556BE0" w14:textId="266C1768">
      <w:pPr>
        <w:pStyle w:val="Heading2"/>
        <w:bidi w:val="0"/>
        <w:spacing w:before="299" w:beforeAutospacing="off" w:after="299" w:afterAutospacing="off"/>
      </w:pPr>
      <w:r w:rsidRPr="2D2FC067" w:rsidR="39B57686">
        <w:rPr>
          <w:rFonts w:ascii="Aptos" w:hAnsi="Aptos" w:eastAsia="Aptos" w:cs="Aptos"/>
          <w:b w:val="1"/>
          <w:bCs w:val="1"/>
          <w:noProof w:val="0"/>
          <w:sz w:val="36"/>
          <w:szCs w:val="36"/>
          <w:lang w:val="fr-FR"/>
        </w:rPr>
        <w:t>📚 4. Études scientifiques pertinentes</w:t>
      </w:r>
    </w:p>
    <w:p w:rsidR="39B57686" w:rsidP="2D2FC067" w:rsidRDefault="39B57686" w14:paraId="6B707E9D" w14:textId="61E139C1">
      <w:pPr>
        <w:pStyle w:val="ListParagraph"/>
        <w:numPr>
          <w:ilvl w:val="0"/>
          <w:numId w:val="8"/>
        </w:numPr>
        <w:bidi w:val="0"/>
        <w:spacing w:before="0" w:beforeAutospacing="off" w:after="0" w:afterAutospacing="off"/>
        <w:rPr>
          <w:rFonts w:ascii="Aptos" w:hAnsi="Aptos" w:eastAsia="Aptos" w:cs="Aptos"/>
          <w:noProof w:val="0"/>
          <w:sz w:val="24"/>
          <w:szCs w:val="24"/>
          <w:lang w:val="fr-FR"/>
        </w:rPr>
      </w:pPr>
      <w:r w:rsidRPr="2D2FC067" w:rsidR="39B57686">
        <w:rPr>
          <w:rFonts w:ascii="Aptos" w:hAnsi="Aptos" w:eastAsia="Aptos" w:cs="Aptos"/>
          <w:b w:val="1"/>
          <w:bCs w:val="1"/>
          <w:noProof w:val="0"/>
          <w:sz w:val="24"/>
          <w:szCs w:val="24"/>
          <w:lang w:val="fr-FR"/>
        </w:rPr>
        <w:t>Narinc et al. (2014)</w:t>
      </w:r>
      <w:r w:rsidRPr="2D2FC067" w:rsidR="39B57686">
        <w:rPr>
          <w:rFonts w:ascii="Aptos" w:hAnsi="Aptos" w:eastAsia="Aptos" w:cs="Aptos"/>
          <w:noProof w:val="0"/>
          <w:sz w:val="24"/>
          <w:szCs w:val="24"/>
          <w:lang w:val="fr-FR"/>
        </w:rPr>
        <w:t xml:space="preserve"> : Modélisation poussée des courbes de ponte, très utile pour prédiction et optimisation de la durée optimale d’exploitation. </w:t>
      </w:r>
      <w:hyperlink r:id="R732d7aff6141402d">
        <w:r w:rsidRPr="2D2FC067" w:rsidR="39B57686">
          <w:rPr>
            <w:rStyle w:val="Hyperlink"/>
            <w:rFonts w:ascii="Aptos" w:hAnsi="Aptos" w:eastAsia="Aptos" w:cs="Aptos"/>
            <w:noProof w:val="0"/>
            <w:sz w:val="24"/>
            <w:szCs w:val="24"/>
            <w:lang w:val="fr-FR"/>
          </w:rPr>
          <w:t>[researchgate.net]</w:t>
        </w:r>
      </w:hyperlink>
    </w:p>
    <w:p w:rsidR="39B57686" w:rsidP="2D2FC067" w:rsidRDefault="39B57686" w14:paraId="73FE051A" w14:textId="21A8C85B">
      <w:pPr>
        <w:pStyle w:val="ListParagraph"/>
        <w:numPr>
          <w:ilvl w:val="0"/>
          <w:numId w:val="8"/>
        </w:numPr>
        <w:bidi w:val="0"/>
        <w:spacing w:before="0" w:beforeAutospacing="off" w:after="0" w:afterAutospacing="off"/>
        <w:rPr>
          <w:rFonts w:ascii="Aptos" w:hAnsi="Aptos" w:eastAsia="Aptos" w:cs="Aptos"/>
          <w:noProof w:val="0"/>
          <w:sz w:val="24"/>
          <w:szCs w:val="24"/>
          <w:lang w:val="fr-FR"/>
        </w:rPr>
      </w:pPr>
      <w:r w:rsidRPr="2D2FC067" w:rsidR="39B57686">
        <w:rPr>
          <w:rFonts w:ascii="Aptos" w:hAnsi="Aptos" w:eastAsia="Aptos" w:cs="Aptos"/>
          <w:b w:val="1"/>
          <w:bCs w:val="1"/>
          <w:noProof w:val="0"/>
          <w:sz w:val="24"/>
          <w:szCs w:val="24"/>
          <w:lang w:val="fr-FR"/>
        </w:rPr>
        <w:t>Robert Pottgüter / Lohmann Breeders (2020)</w:t>
      </w:r>
      <w:r w:rsidRPr="2D2FC067" w:rsidR="39B57686">
        <w:rPr>
          <w:rFonts w:ascii="Aptos" w:hAnsi="Aptos" w:eastAsia="Aptos" w:cs="Aptos"/>
          <w:noProof w:val="0"/>
          <w:sz w:val="24"/>
          <w:szCs w:val="24"/>
          <w:lang w:val="fr-FR"/>
        </w:rPr>
        <w:t xml:space="preserve"> : Nutrition adaptée jusqu’à 100 semaines, optimisation de la rentabilité. </w:t>
      </w:r>
      <w:hyperlink r:id="R8498e7781673474c">
        <w:r w:rsidRPr="2D2FC067" w:rsidR="39B57686">
          <w:rPr>
            <w:rStyle w:val="Hyperlink"/>
            <w:rFonts w:ascii="Aptos" w:hAnsi="Aptos" w:eastAsia="Aptos" w:cs="Aptos"/>
            <w:noProof w:val="0"/>
            <w:sz w:val="24"/>
            <w:szCs w:val="24"/>
            <w:lang w:val="fr-FR"/>
          </w:rPr>
          <w:t>[lohmann-breeders.com]</w:t>
        </w:r>
      </w:hyperlink>
    </w:p>
    <w:p w:rsidR="39B57686" w:rsidP="2D2FC067" w:rsidRDefault="39B57686" w14:paraId="1DB5F4B3" w14:textId="5FA9ED12">
      <w:pPr>
        <w:pStyle w:val="ListParagraph"/>
        <w:numPr>
          <w:ilvl w:val="0"/>
          <w:numId w:val="8"/>
        </w:numPr>
        <w:bidi w:val="0"/>
        <w:spacing w:before="0" w:beforeAutospacing="off" w:after="0" w:afterAutospacing="off"/>
        <w:rPr>
          <w:rFonts w:ascii="Aptos" w:hAnsi="Aptos" w:eastAsia="Aptos" w:cs="Aptos"/>
          <w:noProof w:val="0"/>
          <w:sz w:val="24"/>
          <w:szCs w:val="24"/>
          <w:lang w:val="fr-FR"/>
        </w:rPr>
      </w:pPr>
      <w:r w:rsidRPr="2D2FC067" w:rsidR="39B57686">
        <w:rPr>
          <w:rFonts w:ascii="Aptos" w:hAnsi="Aptos" w:eastAsia="Aptos" w:cs="Aptos"/>
          <w:b w:val="1"/>
          <w:bCs w:val="1"/>
          <w:noProof w:val="0"/>
          <w:sz w:val="24"/>
          <w:szCs w:val="24"/>
          <w:lang w:val="fr-FR"/>
        </w:rPr>
        <w:t>Dr. Cavero (2022)</w:t>
      </w:r>
      <w:r w:rsidRPr="2D2FC067" w:rsidR="39B57686">
        <w:rPr>
          <w:rFonts w:ascii="Aptos" w:hAnsi="Aptos" w:eastAsia="Aptos" w:cs="Aptos"/>
          <w:noProof w:val="0"/>
          <w:sz w:val="24"/>
          <w:szCs w:val="24"/>
          <w:lang w:val="fr-FR"/>
        </w:rPr>
        <w:t xml:space="preserve"> : Formule IOFC, lien entre poids d’œufs, consommation et rentabilité. </w:t>
      </w:r>
      <w:hyperlink r:id="Red3870f864944c67">
        <w:r w:rsidRPr="2D2FC067" w:rsidR="39B57686">
          <w:rPr>
            <w:rStyle w:val="Hyperlink"/>
            <w:rFonts w:ascii="Aptos" w:hAnsi="Aptos" w:eastAsia="Aptos" w:cs="Aptos"/>
            <w:noProof w:val="0"/>
            <w:sz w:val="24"/>
            <w:szCs w:val="24"/>
            <w:lang w:val="fr-FR"/>
          </w:rPr>
          <w:t>[hn-int.com]</w:t>
        </w:r>
      </w:hyperlink>
    </w:p>
    <w:p w:rsidR="39B57686" w:rsidP="2D2FC067" w:rsidRDefault="39B57686" w14:paraId="345E589B" w14:textId="47A3DD98">
      <w:pPr>
        <w:pStyle w:val="ListParagraph"/>
        <w:numPr>
          <w:ilvl w:val="0"/>
          <w:numId w:val="8"/>
        </w:numPr>
        <w:bidi w:val="0"/>
        <w:spacing w:before="0" w:beforeAutospacing="off" w:after="0" w:afterAutospacing="off"/>
        <w:rPr>
          <w:rFonts w:ascii="Aptos" w:hAnsi="Aptos" w:eastAsia="Aptos" w:cs="Aptos"/>
          <w:noProof w:val="0"/>
          <w:sz w:val="24"/>
          <w:szCs w:val="24"/>
          <w:lang w:val="fr-FR"/>
        </w:rPr>
      </w:pPr>
      <w:r w:rsidRPr="2D2FC067" w:rsidR="39B57686">
        <w:rPr>
          <w:rFonts w:ascii="Aptos" w:hAnsi="Aptos" w:eastAsia="Aptos" w:cs="Aptos"/>
          <w:b w:val="1"/>
          <w:bCs w:val="1"/>
          <w:noProof w:val="0"/>
          <w:sz w:val="24"/>
          <w:szCs w:val="24"/>
          <w:lang w:val="fr-FR"/>
        </w:rPr>
        <w:t>USDA – The Poultry Site (2023)</w:t>
      </w:r>
      <w:r w:rsidRPr="2D2FC067" w:rsidR="39B57686">
        <w:rPr>
          <w:rFonts w:ascii="Aptos" w:hAnsi="Aptos" w:eastAsia="Aptos" w:cs="Aptos"/>
          <w:noProof w:val="0"/>
          <w:sz w:val="24"/>
          <w:szCs w:val="24"/>
          <w:lang w:val="fr-FR"/>
        </w:rPr>
        <w:t xml:space="preserve"> : Analyse du feed cost (60 % du coût total), recommandations par phase de production. </w:t>
      </w:r>
      <w:hyperlink r:id="R00076fcc0c1d456e">
        <w:r w:rsidRPr="2D2FC067" w:rsidR="39B57686">
          <w:rPr>
            <w:rStyle w:val="Hyperlink"/>
            <w:rFonts w:ascii="Aptos" w:hAnsi="Aptos" w:eastAsia="Aptos" w:cs="Aptos"/>
            <w:noProof w:val="0"/>
            <w:sz w:val="24"/>
            <w:szCs w:val="24"/>
            <w:lang w:val="fr-FR"/>
          </w:rPr>
          <w:t>[thepoultrysite.com]</w:t>
        </w:r>
      </w:hyperlink>
    </w:p>
    <w:p w:rsidR="2D2FC067" w:rsidRDefault="2D2FC067" w14:paraId="00E36252" w14:textId="0C89A590"/>
    <w:p w:rsidR="4E1AEA46" w:rsidRDefault="4E1AEA46" w14:paraId="20AEE2AF" w14:textId="774E7DEA"/>
    <w:p w:rsidR="4E1AEA46" w:rsidRDefault="4E1AEA46" w14:paraId="704959BC" w14:textId="59D72FEF"/>
    <w:p w:rsidR="4E1AEA46" w:rsidRDefault="4E1AEA46" w14:paraId="178F2DB6" w14:textId="3E79C954"/>
    <w:p w:rsidR="4E1AEA46" w:rsidRDefault="4E1AEA46" w14:paraId="7A59A4DE" w14:textId="0C0520AE"/>
    <w:p w:rsidR="2D2FC067" w:rsidRDefault="2D2FC067" w14:paraId="7C4A0D8D" w14:textId="14810302"/>
    <w:p w:rsidR="2D2FC067" w:rsidRDefault="2D2FC067" w14:paraId="135D6DBC" w14:textId="152E6C36"/>
    <w:p w:rsidR="23BFF443" w:rsidRDefault="23BFF443" w14:paraId="2A2F55D1" w14:textId="3501B8F0">
      <w:r w:rsidR="23BFF443">
        <w:rPr/>
        <w:t xml:space="preserve">. </w:t>
      </w:r>
      <w:r w:rsidR="36CF0CE0">
        <w:rPr/>
        <w:t xml:space="preserve">  </w:t>
      </w:r>
    </w:p>
    <w:p w:rsidR="2D2FC067" w:rsidRDefault="2D2FC067" w14:paraId="056BF6D8" w14:textId="3A2228A1"/>
    <w:p w:rsidR="2D2FC067" w:rsidP="2D2FC067" w:rsidRDefault="2D2FC067" w14:paraId="41E511CA" w14:textId="189AFFD0">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
    <w:nsid w:val="73cfd2a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0f28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d3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8d5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3494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9437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055e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230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E7E1B0"/>
    <w:rsid w:val="01CC7C8D"/>
    <w:rsid w:val="06F6AEF1"/>
    <w:rsid w:val="0716B22F"/>
    <w:rsid w:val="08142A9B"/>
    <w:rsid w:val="0D504D01"/>
    <w:rsid w:val="0FCE35F9"/>
    <w:rsid w:val="1576B145"/>
    <w:rsid w:val="18E7E1B0"/>
    <w:rsid w:val="20D824D8"/>
    <w:rsid w:val="218E4E61"/>
    <w:rsid w:val="23BFF443"/>
    <w:rsid w:val="2502D479"/>
    <w:rsid w:val="251EAAB3"/>
    <w:rsid w:val="251EAAB3"/>
    <w:rsid w:val="2573FE24"/>
    <w:rsid w:val="2A3770E4"/>
    <w:rsid w:val="2D2FC067"/>
    <w:rsid w:val="2E4ED0F5"/>
    <w:rsid w:val="31C6A822"/>
    <w:rsid w:val="36CF0CE0"/>
    <w:rsid w:val="39B57686"/>
    <w:rsid w:val="3C3DBA21"/>
    <w:rsid w:val="4011A9F3"/>
    <w:rsid w:val="441A2A98"/>
    <w:rsid w:val="4DCBFD1E"/>
    <w:rsid w:val="4E1AEA46"/>
    <w:rsid w:val="50018A94"/>
    <w:rsid w:val="501CC560"/>
    <w:rsid w:val="52737A9F"/>
    <w:rsid w:val="5B60D577"/>
    <w:rsid w:val="5D61E709"/>
    <w:rsid w:val="617E915C"/>
    <w:rsid w:val="61EB701F"/>
    <w:rsid w:val="6237B34C"/>
    <w:rsid w:val="66024ECE"/>
    <w:rsid w:val="66024ECE"/>
    <w:rsid w:val="6A44685D"/>
    <w:rsid w:val="6B51753D"/>
    <w:rsid w:val="783079BC"/>
    <w:rsid w:val="783079BC"/>
    <w:rsid w:val="7981505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E1B0"/>
  <w15:chartTrackingRefBased/>
  <w15:docId w15:val="{C54E1A78-B84D-451F-873D-B6F26559CF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2D2FC0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D2FC06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D2FC067"/>
    <w:pPr>
      <w:spacing/>
      <w:ind w:left="720"/>
      <w:contextualSpacing/>
    </w:pPr>
  </w:style>
  <w:style w:type="character" w:styleId="Hyperlink">
    <w:uiPriority w:val="99"/>
    <w:name w:val="Hyperlink"/>
    <w:basedOn w:val="DefaultParagraphFont"/>
    <w:unhideWhenUsed/>
    <w:rsid w:val="2D2FC067"/>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researchgate.net/profile/Fatih-Ueckardes/publication/268745430_Egg_production_curve_analyses_in_poultry_science/links/5de79b284585159aa45fb2fd/Egg-production-curve-analyses-in-poultry-science.pdf" TargetMode="External" Id="R732d7aff6141402d" /><Relationship Type="http://schemas.openxmlformats.org/officeDocument/2006/relationships/hyperlink" Target="https://lohmann-breeders.com/media/2020/08/VOL49-POTTUGUER-Feeding-layers.pdf" TargetMode="External" Id="R8498e7781673474c" /><Relationship Type="http://schemas.openxmlformats.org/officeDocument/2006/relationships/hyperlink" Target="https://hn-int.com/wp-content/uploads/2022/11/6.-FCR-vs-Cost-of-Egg-Production-Dr.David-Cavero-compressed.pdf" TargetMode="External" Id="Red3870f864944c67" /><Relationship Type="http://schemas.openxmlformats.org/officeDocument/2006/relationships/hyperlink" Target="https://www.thepoultrysite.com/articles/layer-feed-cost-intake-and-nutrition" TargetMode="External" Id="R00076fcc0c1d456e" /><Relationship Type="http://schemas.openxmlformats.org/officeDocument/2006/relationships/numbering" Target="numbering.xml" Id="R17df0ac6811842c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2025-11-10T00:17:54.3427465Z</dcterms:created>
  <dcterms:modified xsi:type="dcterms:W3CDTF">2025-11-10T09:06:25.6400934Z</dcterms:modified>
  <dc:creator>jean-philippe Heurteux</dc:creator>
  <lastModifiedBy>jean-philippe Heurteux</lastModifiedBy>
</coreProperties>
</file>