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34774" w14:textId="77777777" w:rsidR="000D0BD4" w:rsidRDefault="000D0BD4"/>
    <w:p w14:paraId="27EC1260" w14:textId="77777777" w:rsidR="00E24E47" w:rsidRDefault="00E24E47"/>
    <w:p w14:paraId="0AB978C6" w14:textId="77777777" w:rsidR="00E24E47" w:rsidRDefault="00E24E47"/>
    <w:p w14:paraId="2519FF39" w14:textId="7E1C6191" w:rsidR="00E24E47" w:rsidRDefault="00E24E47">
      <w:hyperlink r:id="rId5" w:history="1">
        <w:r w:rsidRPr="00E24E47">
          <w:rPr>
            <w:rStyle w:val="Lienhypertexte"/>
            <w:b/>
            <w:bCs/>
          </w:rPr>
          <w:t>Aliment poussin démarrage</w:t>
        </w:r>
      </w:hyperlink>
    </w:p>
    <w:p w14:paraId="32E417B7" w14:textId="77777777" w:rsidR="00E24E47" w:rsidRDefault="00E24E47"/>
    <w:p w14:paraId="73D3F39E" w14:textId="02A8848D" w:rsidR="00E24E47" w:rsidRDefault="0050383A">
      <w:hyperlink r:id="rId6" w:history="1">
        <w:r w:rsidRPr="0050383A">
          <w:rPr>
            <w:rStyle w:val="Lienhypertexte"/>
            <w:b/>
            <w:bCs/>
          </w:rPr>
          <w:t>Aliment poulet croissance </w:t>
        </w:r>
      </w:hyperlink>
    </w:p>
    <w:p w14:paraId="1483F0F9" w14:textId="77777777" w:rsidR="0050383A" w:rsidRDefault="0050383A"/>
    <w:p w14:paraId="7F63C929" w14:textId="77777777" w:rsidR="0050383A" w:rsidRDefault="0050383A"/>
    <w:p w14:paraId="71044A08" w14:textId="6F64AEB5" w:rsidR="0050383A" w:rsidRDefault="00100D2D">
      <w:hyperlink r:id="rId7" w:history="1">
        <w:r w:rsidRPr="00100D2D">
          <w:rPr>
            <w:rStyle w:val="Lienhypertexte"/>
            <w:b/>
            <w:bCs/>
          </w:rPr>
          <w:t>Aliment poules pondeuses</w:t>
        </w:r>
      </w:hyperlink>
      <w:r w:rsidR="007F6D4A">
        <w:br/>
      </w:r>
    </w:p>
    <w:p w14:paraId="693790BD" w14:textId="77777777" w:rsidR="009137CC" w:rsidRDefault="009137CC"/>
    <w:p w14:paraId="65733B85" w14:textId="77777777" w:rsidR="009137CC" w:rsidRPr="009137CC" w:rsidRDefault="009137CC" w:rsidP="009137CC">
      <w:pPr>
        <w:rPr>
          <w:b/>
          <w:bCs/>
        </w:rPr>
      </w:pPr>
      <w:r w:rsidRPr="009137CC">
        <w:rPr>
          <w:rFonts w:ascii="Segoe UI Emoji" w:hAnsi="Segoe UI Emoji" w:cs="Segoe UI Emoji"/>
          <w:b/>
          <w:bCs/>
        </w:rPr>
        <w:t>🥚</w:t>
      </w:r>
      <w:r w:rsidRPr="009137CC">
        <w:rPr>
          <w:b/>
          <w:bCs/>
        </w:rPr>
        <w:t xml:space="preserve"> PARTIE 1 – GUIDE D’ALIMENTATION DES POULES PONDEUSES</w:t>
      </w:r>
    </w:p>
    <w:p w14:paraId="10BF5787" w14:textId="77777777" w:rsidR="009137CC" w:rsidRPr="009137CC" w:rsidRDefault="009137CC" w:rsidP="009137CC">
      <w:pPr>
        <w:rPr>
          <w:b/>
          <w:bCs/>
        </w:rPr>
      </w:pPr>
      <w:r w:rsidRPr="009137CC">
        <w:rPr>
          <w:rFonts w:ascii="Segoe UI Emoji" w:hAnsi="Segoe UI Emoji" w:cs="Segoe UI Emoji"/>
          <w:b/>
          <w:bCs/>
        </w:rPr>
        <w:t>🧬</w:t>
      </w:r>
      <w:r w:rsidRPr="009137CC">
        <w:rPr>
          <w:b/>
          <w:bCs/>
        </w:rPr>
        <w:t xml:space="preserve"> Objectif général :</w:t>
      </w:r>
    </w:p>
    <w:p w14:paraId="178D9356" w14:textId="77777777" w:rsidR="009137CC" w:rsidRPr="009137CC" w:rsidRDefault="009137CC" w:rsidP="009137CC">
      <w:r w:rsidRPr="009137CC">
        <w:t xml:space="preserve">Maximiser la </w:t>
      </w:r>
      <w:r w:rsidRPr="009137CC">
        <w:rPr>
          <w:b/>
          <w:bCs/>
        </w:rPr>
        <w:t>production d’œufs</w:t>
      </w:r>
      <w:r w:rsidRPr="009137CC">
        <w:t xml:space="preserve">, la </w:t>
      </w:r>
      <w:r w:rsidRPr="009137CC">
        <w:rPr>
          <w:b/>
          <w:bCs/>
        </w:rPr>
        <w:t>qualité de la coquille</w:t>
      </w:r>
      <w:r w:rsidRPr="009137CC">
        <w:t xml:space="preserve"> et la </w:t>
      </w:r>
      <w:r w:rsidRPr="009137CC">
        <w:rPr>
          <w:b/>
          <w:bCs/>
        </w:rPr>
        <w:t>longévité productive</w:t>
      </w:r>
      <w:r w:rsidRPr="009137CC">
        <w:t xml:space="preserve"> tout en maintenant une bonne santé intestinale et osseuse.</w:t>
      </w:r>
    </w:p>
    <w:p w14:paraId="2D5A140C" w14:textId="77777777" w:rsidR="009137CC" w:rsidRPr="009137CC" w:rsidRDefault="009137CC" w:rsidP="009137CC">
      <w:r w:rsidRPr="009137CC">
        <w:pict w14:anchorId="61693E30">
          <v:rect id="_x0000_i1109" style="width:0;height:1.5pt" o:hralign="center" o:hrstd="t" o:hr="t" fillcolor="#a0a0a0" stroked="f"/>
        </w:pict>
      </w:r>
    </w:p>
    <w:p w14:paraId="73BFE6F9" w14:textId="77777777" w:rsidR="009137CC" w:rsidRPr="009137CC" w:rsidRDefault="009137CC" w:rsidP="009137CC">
      <w:pPr>
        <w:rPr>
          <w:b/>
          <w:bCs/>
        </w:rPr>
      </w:pPr>
      <w:r w:rsidRPr="009137CC">
        <w:rPr>
          <w:rFonts w:ascii="Segoe UI Emoji" w:hAnsi="Segoe UI Emoji" w:cs="Segoe UI Emoji"/>
          <w:b/>
          <w:bCs/>
        </w:rPr>
        <w:t>🐣</w:t>
      </w:r>
      <w:r w:rsidRPr="009137CC">
        <w:rPr>
          <w:b/>
          <w:bCs/>
        </w:rPr>
        <w:t xml:space="preserve"> 1. Phase de démarrage (0 à 6 semaines)</w:t>
      </w:r>
    </w:p>
    <w:p w14:paraId="240CDDC3" w14:textId="77777777" w:rsidR="009137CC" w:rsidRPr="009137CC" w:rsidRDefault="009137CC" w:rsidP="009137CC">
      <w:r w:rsidRPr="009137CC">
        <w:rPr>
          <w:b/>
          <w:bCs/>
        </w:rPr>
        <w:t>Objectif :</w:t>
      </w:r>
      <w:r w:rsidRPr="009137CC">
        <w:t xml:space="preserve"> développement du squelette, du système digestif et immunitaire.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6"/>
        <w:gridCol w:w="3015"/>
      </w:tblGrid>
      <w:tr w:rsidR="009137CC" w:rsidRPr="009137CC" w14:paraId="505F44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44CB2" w14:textId="77777777" w:rsidR="009137CC" w:rsidRPr="009137CC" w:rsidRDefault="009137CC" w:rsidP="009137CC">
            <w:pPr>
              <w:rPr>
                <w:b/>
                <w:bCs/>
              </w:rPr>
            </w:pPr>
            <w:r w:rsidRPr="009137CC">
              <w:rPr>
                <w:b/>
                <w:bCs/>
              </w:rPr>
              <w:t>Paramètre</w:t>
            </w:r>
          </w:p>
        </w:tc>
        <w:tc>
          <w:tcPr>
            <w:tcW w:w="0" w:type="auto"/>
            <w:vAlign w:val="center"/>
            <w:hideMark/>
          </w:tcPr>
          <w:p w14:paraId="661F0DBF" w14:textId="77777777" w:rsidR="009137CC" w:rsidRPr="009137CC" w:rsidRDefault="009137CC" w:rsidP="009137CC">
            <w:pPr>
              <w:rPr>
                <w:b/>
                <w:bCs/>
              </w:rPr>
            </w:pPr>
            <w:r w:rsidRPr="009137CC">
              <w:rPr>
                <w:b/>
                <w:bCs/>
              </w:rPr>
              <w:t>Valeur cible</w:t>
            </w:r>
          </w:p>
        </w:tc>
      </w:tr>
      <w:tr w:rsidR="009137CC" w:rsidRPr="009137CC" w14:paraId="03385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E4D71" w14:textId="77777777" w:rsidR="009137CC" w:rsidRPr="009137CC" w:rsidRDefault="009137CC" w:rsidP="009137CC">
            <w:r w:rsidRPr="009137CC">
              <w:t>Protéine brute</w:t>
            </w:r>
          </w:p>
        </w:tc>
        <w:tc>
          <w:tcPr>
            <w:tcW w:w="0" w:type="auto"/>
            <w:vAlign w:val="center"/>
            <w:hideMark/>
          </w:tcPr>
          <w:p w14:paraId="127DE7F5" w14:textId="77777777" w:rsidR="009137CC" w:rsidRPr="009137CC" w:rsidRDefault="009137CC" w:rsidP="009137CC">
            <w:r w:rsidRPr="009137CC">
              <w:t>18–20 %</w:t>
            </w:r>
          </w:p>
        </w:tc>
      </w:tr>
      <w:tr w:rsidR="009137CC" w:rsidRPr="009137CC" w14:paraId="0AFA1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01D38" w14:textId="77777777" w:rsidR="009137CC" w:rsidRPr="009137CC" w:rsidRDefault="009137CC" w:rsidP="009137CC">
            <w:r w:rsidRPr="009137CC">
              <w:t>Énergie métabolisable</w:t>
            </w:r>
          </w:p>
        </w:tc>
        <w:tc>
          <w:tcPr>
            <w:tcW w:w="0" w:type="auto"/>
            <w:vAlign w:val="center"/>
            <w:hideMark/>
          </w:tcPr>
          <w:p w14:paraId="6ABDB5F3" w14:textId="77777777" w:rsidR="009137CC" w:rsidRPr="009137CC" w:rsidRDefault="009137CC" w:rsidP="009137CC">
            <w:r w:rsidRPr="009137CC">
              <w:t>2 800–2 900 kcal/kg</w:t>
            </w:r>
          </w:p>
        </w:tc>
      </w:tr>
      <w:tr w:rsidR="009137CC" w:rsidRPr="009137CC" w14:paraId="05CA8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3F939" w14:textId="77777777" w:rsidR="009137CC" w:rsidRPr="009137CC" w:rsidRDefault="009137CC" w:rsidP="009137CC">
            <w:r w:rsidRPr="009137CC">
              <w:t>Calcium</w:t>
            </w:r>
          </w:p>
        </w:tc>
        <w:tc>
          <w:tcPr>
            <w:tcW w:w="0" w:type="auto"/>
            <w:vAlign w:val="center"/>
            <w:hideMark/>
          </w:tcPr>
          <w:p w14:paraId="571CC550" w14:textId="77777777" w:rsidR="009137CC" w:rsidRPr="009137CC" w:rsidRDefault="009137CC" w:rsidP="009137CC">
            <w:r w:rsidRPr="009137CC">
              <w:t>1 %</w:t>
            </w:r>
          </w:p>
        </w:tc>
      </w:tr>
      <w:tr w:rsidR="009137CC" w:rsidRPr="009137CC" w14:paraId="74461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80951" w14:textId="77777777" w:rsidR="009137CC" w:rsidRPr="009137CC" w:rsidRDefault="009137CC" w:rsidP="009137CC">
            <w:r w:rsidRPr="009137CC">
              <w:t>Phosphore disponible</w:t>
            </w:r>
          </w:p>
        </w:tc>
        <w:tc>
          <w:tcPr>
            <w:tcW w:w="0" w:type="auto"/>
            <w:vAlign w:val="center"/>
            <w:hideMark/>
          </w:tcPr>
          <w:p w14:paraId="779A4496" w14:textId="77777777" w:rsidR="009137CC" w:rsidRPr="009137CC" w:rsidRDefault="009137CC" w:rsidP="009137CC">
            <w:r w:rsidRPr="009137CC">
              <w:t>0,45 %</w:t>
            </w:r>
          </w:p>
        </w:tc>
      </w:tr>
      <w:tr w:rsidR="009137CC" w:rsidRPr="009137CC" w14:paraId="5C312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19AF3" w14:textId="77777777" w:rsidR="009137CC" w:rsidRPr="009137CC" w:rsidRDefault="009137CC" w:rsidP="009137CC">
            <w:r w:rsidRPr="009137CC">
              <w:t>Méthionine + Cystine</w:t>
            </w:r>
          </w:p>
        </w:tc>
        <w:tc>
          <w:tcPr>
            <w:tcW w:w="0" w:type="auto"/>
            <w:vAlign w:val="center"/>
            <w:hideMark/>
          </w:tcPr>
          <w:p w14:paraId="64423D28" w14:textId="77777777" w:rsidR="009137CC" w:rsidRPr="009137CC" w:rsidRDefault="009137CC" w:rsidP="009137CC">
            <w:r w:rsidRPr="009137CC">
              <w:t>0,75 %</w:t>
            </w:r>
          </w:p>
        </w:tc>
      </w:tr>
      <w:tr w:rsidR="009137CC" w:rsidRPr="009137CC" w14:paraId="2FF7A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21226" w14:textId="77777777" w:rsidR="009137CC" w:rsidRPr="009137CC" w:rsidRDefault="009137CC" w:rsidP="009137CC">
            <w:r w:rsidRPr="009137CC">
              <w:t>Lysine</w:t>
            </w:r>
          </w:p>
        </w:tc>
        <w:tc>
          <w:tcPr>
            <w:tcW w:w="0" w:type="auto"/>
            <w:vAlign w:val="center"/>
            <w:hideMark/>
          </w:tcPr>
          <w:p w14:paraId="3E7F2D3F" w14:textId="77777777" w:rsidR="009137CC" w:rsidRPr="009137CC" w:rsidRDefault="009137CC" w:rsidP="009137CC">
            <w:r w:rsidRPr="009137CC">
              <w:t>1,05 %</w:t>
            </w:r>
          </w:p>
        </w:tc>
      </w:tr>
      <w:tr w:rsidR="009137CC" w:rsidRPr="009137CC" w14:paraId="6ED35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6A7FC" w14:textId="77777777" w:rsidR="009137CC" w:rsidRPr="009137CC" w:rsidRDefault="009137CC" w:rsidP="009137CC">
            <w:r w:rsidRPr="009137CC">
              <w:t>Forme</w:t>
            </w:r>
          </w:p>
        </w:tc>
        <w:tc>
          <w:tcPr>
            <w:tcW w:w="0" w:type="auto"/>
            <w:vAlign w:val="center"/>
            <w:hideMark/>
          </w:tcPr>
          <w:p w14:paraId="79773FB1" w14:textId="77777777" w:rsidR="009137CC" w:rsidRPr="009137CC" w:rsidRDefault="009137CC" w:rsidP="009137CC">
            <w:r w:rsidRPr="009137CC">
              <w:t>Miette ou granulé fin</w:t>
            </w:r>
          </w:p>
        </w:tc>
      </w:tr>
      <w:tr w:rsidR="009137CC" w:rsidRPr="009137CC" w14:paraId="2A645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27E70" w14:textId="77777777" w:rsidR="009137CC" w:rsidRPr="009137CC" w:rsidRDefault="009137CC" w:rsidP="009137CC">
            <w:r w:rsidRPr="009137CC">
              <w:t>Consommation moyenne</w:t>
            </w:r>
          </w:p>
        </w:tc>
        <w:tc>
          <w:tcPr>
            <w:tcW w:w="0" w:type="auto"/>
            <w:vAlign w:val="center"/>
            <w:hideMark/>
          </w:tcPr>
          <w:p w14:paraId="351965D5" w14:textId="77777777" w:rsidR="009137CC" w:rsidRPr="009137CC" w:rsidRDefault="009137CC" w:rsidP="009137CC">
            <w:r w:rsidRPr="009137CC">
              <w:t>1,0–1,2 kg / poulette / 6 sem.</w:t>
            </w:r>
          </w:p>
        </w:tc>
      </w:tr>
    </w:tbl>
    <w:p w14:paraId="66C565CE" w14:textId="77777777" w:rsidR="009137CC" w:rsidRPr="009137CC" w:rsidRDefault="009137CC" w:rsidP="009137CC">
      <w:r w:rsidRPr="009137CC">
        <w:rPr>
          <w:b/>
          <w:bCs/>
        </w:rPr>
        <w:lastRenderedPageBreak/>
        <w:t>Ingrédients recommandés :</w:t>
      </w:r>
      <w:r w:rsidRPr="009137CC">
        <w:t xml:space="preserve"> maïs, tourteau de soja, blé, huile végétale, phosphate </w:t>
      </w:r>
      <w:proofErr w:type="spellStart"/>
      <w:r w:rsidRPr="009137CC">
        <w:t>bicalcique</w:t>
      </w:r>
      <w:proofErr w:type="spellEnd"/>
      <w:r w:rsidRPr="009137CC">
        <w:t>, coquille d’huître, prémix vitaminé-minéral.</w:t>
      </w:r>
    </w:p>
    <w:p w14:paraId="3DDF76F0" w14:textId="77777777" w:rsidR="009137CC" w:rsidRPr="009137CC" w:rsidRDefault="009137CC" w:rsidP="009137CC">
      <w:r w:rsidRPr="009137CC">
        <w:pict w14:anchorId="1D83B372">
          <v:rect id="_x0000_i1110" style="width:0;height:1.5pt" o:hralign="center" o:hrstd="t" o:hr="t" fillcolor="#a0a0a0" stroked="f"/>
        </w:pict>
      </w:r>
    </w:p>
    <w:p w14:paraId="40E2ACA1" w14:textId="77777777" w:rsidR="009137CC" w:rsidRPr="009137CC" w:rsidRDefault="009137CC" w:rsidP="009137CC">
      <w:pPr>
        <w:rPr>
          <w:b/>
          <w:bCs/>
        </w:rPr>
      </w:pPr>
      <w:r w:rsidRPr="009137CC">
        <w:rPr>
          <w:rFonts w:ascii="Segoe UI Emoji" w:hAnsi="Segoe UI Emoji" w:cs="Segoe UI Emoji"/>
          <w:b/>
          <w:bCs/>
        </w:rPr>
        <w:t>🐔</w:t>
      </w:r>
      <w:r w:rsidRPr="009137CC">
        <w:rPr>
          <w:b/>
          <w:bCs/>
        </w:rPr>
        <w:t xml:space="preserve"> 2. Phase de croissance (7 à 16 semaines)</w:t>
      </w:r>
    </w:p>
    <w:p w14:paraId="5305755A" w14:textId="77777777" w:rsidR="009137CC" w:rsidRPr="009137CC" w:rsidRDefault="009137CC" w:rsidP="009137CC">
      <w:r w:rsidRPr="009137CC">
        <w:rPr>
          <w:b/>
          <w:bCs/>
        </w:rPr>
        <w:t>Objectif :</w:t>
      </w:r>
      <w:r w:rsidRPr="009137CC">
        <w:t xml:space="preserve"> atteindre le poids standard de la race (ex. 1,3–1,5 kg à 16 </w:t>
      </w:r>
      <w:proofErr w:type="spellStart"/>
      <w:r w:rsidRPr="009137CC">
        <w:t>sem</w:t>
      </w:r>
      <w:proofErr w:type="spellEnd"/>
      <w:r w:rsidRPr="009137CC"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6"/>
        <w:gridCol w:w="3134"/>
      </w:tblGrid>
      <w:tr w:rsidR="009137CC" w:rsidRPr="009137CC" w14:paraId="061618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3E7DF" w14:textId="77777777" w:rsidR="009137CC" w:rsidRPr="009137CC" w:rsidRDefault="009137CC" w:rsidP="009137CC">
            <w:pPr>
              <w:rPr>
                <w:b/>
                <w:bCs/>
              </w:rPr>
            </w:pPr>
            <w:r w:rsidRPr="009137CC">
              <w:rPr>
                <w:b/>
                <w:bCs/>
              </w:rPr>
              <w:t>Paramètre</w:t>
            </w:r>
          </w:p>
        </w:tc>
        <w:tc>
          <w:tcPr>
            <w:tcW w:w="0" w:type="auto"/>
            <w:vAlign w:val="center"/>
            <w:hideMark/>
          </w:tcPr>
          <w:p w14:paraId="6093183F" w14:textId="77777777" w:rsidR="009137CC" w:rsidRPr="009137CC" w:rsidRDefault="009137CC" w:rsidP="009137CC">
            <w:pPr>
              <w:rPr>
                <w:b/>
                <w:bCs/>
              </w:rPr>
            </w:pPr>
            <w:r w:rsidRPr="009137CC">
              <w:rPr>
                <w:b/>
                <w:bCs/>
              </w:rPr>
              <w:t>Valeur cible</w:t>
            </w:r>
          </w:p>
        </w:tc>
      </w:tr>
      <w:tr w:rsidR="009137CC" w:rsidRPr="009137CC" w14:paraId="61161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AC57B" w14:textId="77777777" w:rsidR="009137CC" w:rsidRPr="009137CC" w:rsidRDefault="009137CC" w:rsidP="009137CC">
            <w:r w:rsidRPr="009137CC">
              <w:t>Protéine brute</w:t>
            </w:r>
          </w:p>
        </w:tc>
        <w:tc>
          <w:tcPr>
            <w:tcW w:w="0" w:type="auto"/>
            <w:vAlign w:val="center"/>
            <w:hideMark/>
          </w:tcPr>
          <w:p w14:paraId="5036CAFC" w14:textId="77777777" w:rsidR="009137CC" w:rsidRPr="009137CC" w:rsidRDefault="009137CC" w:rsidP="009137CC">
            <w:r w:rsidRPr="009137CC">
              <w:t>16–17 %</w:t>
            </w:r>
          </w:p>
        </w:tc>
      </w:tr>
      <w:tr w:rsidR="009137CC" w:rsidRPr="009137CC" w14:paraId="2C7D9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B064C" w14:textId="77777777" w:rsidR="009137CC" w:rsidRPr="009137CC" w:rsidRDefault="009137CC" w:rsidP="009137CC">
            <w:r w:rsidRPr="009137CC">
              <w:t>Énergie métabolisable</w:t>
            </w:r>
          </w:p>
        </w:tc>
        <w:tc>
          <w:tcPr>
            <w:tcW w:w="0" w:type="auto"/>
            <w:vAlign w:val="center"/>
            <w:hideMark/>
          </w:tcPr>
          <w:p w14:paraId="52CD63E1" w14:textId="77777777" w:rsidR="009137CC" w:rsidRPr="009137CC" w:rsidRDefault="009137CC" w:rsidP="009137CC">
            <w:r w:rsidRPr="009137CC">
              <w:t>2 700–2 800 kcal/kg</w:t>
            </w:r>
          </w:p>
        </w:tc>
      </w:tr>
      <w:tr w:rsidR="009137CC" w:rsidRPr="009137CC" w14:paraId="32AF5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70A35" w14:textId="77777777" w:rsidR="009137CC" w:rsidRPr="009137CC" w:rsidRDefault="009137CC" w:rsidP="009137CC">
            <w:r w:rsidRPr="009137CC">
              <w:t>Calcium</w:t>
            </w:r>
          </w:p>
        </w:tc>
        <w:tc>
          <w:tcPr>
            <w:tcW w:w="0" w:type="auto"/>
            <w:vAlign w:val="center"/>
            <w:hideMark/>
          </w:tcPr>
          <w:p w14:paraId="16CF885F" w14:textId="77777777" w:rsidR="009137CC" w:rsidRPr="009137CC" w:rsidRDefault="009137CC" w:rsidP="009137CC">
            <w:r w:rsidRPr="009137CC">
              <w:t>1 %</w:t>
            </w:r>
          </w:p>
        </w:tc>
      </w:tr>
      <w:tr w:rsidR="009137CC" w:rsidRPr="009137CC" w14:paraId="10434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27CEC" w14:textId="77777777" w:rsidR="009137CC" w:rsidRPr="009137CC" w:rsidRDefault="009137CC" w:rsidP="009137CC">
            <w:r w:rsidRPr="009137CC">
              <w:t>Phosphore disponible</w:t>
            </w:r>
          </w:p>
        </w:tc>
        <w:tc>
          <w:tcPr>
            <w:tcW w:w="0" w:type="auto"/>
            <w:vAlign w:val="center"/>
            <w:hideMark/>
          </w:tcPr>
          <w:p w14:paraId="10BF26E1" w14:textId="77777777" w:rsidR="009137CC" w:rsidRPr="009137CC" w:rsidRDefault="009137CC" w:rsidP="009137CC">
            <w:r w:rsidRPr="009137CC">
              <w:t>0,40 %</w:t>
            </w:r>
          </w:p>
        </w:tc>
      </w:tr>
      <w:tr w:rsidR="009137CC" w:rsidRPr="009137CC" w14:paraId="59E86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8B62A" w14:textId="77777777" w:rsidR="009137CC" w:rsidRPr="009137CC" w:rsidRDefault="009137CC" w:rsidP="009137CC">
            <w:r w:rsidRPr="009137CC">
              <w:t>Méthionine + Cystine</w:t>
            </w:r>
          </w:p>
        </w:tc>
        <w:tc>
          <w:tcPr>
            <w:tcW w:w="0" w:type="auto"/>
            <w:vAlign w:val="center"/>
            <w:hideMark/>
          </w:tcPr>
          <w:p w14:paraId="3DB167D0" w14:textId="77777777" w:rsidR="009137CC" w:rsidRPr="009137CC" w:rsidRDefault="009137CC" w:rsidP="009137CC">
            <w:r w:rsidRPr="009137CC">
              <w:t>0,65 %</w:t>
            </w:r>
          </w:p>
        </w:tc>
      </w:tr>
      <w:tr w:rsidR="009137CC" w:rsidRPr="009137CC" w14:paraId="4AD3B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C3ECC" w14:textId="77777777" w:rsidR="009137CC" w:rsidRPr="009137CC" w:rsidRDefault="009137CC" w:rsidP="009137CC">
            <w:r w:rsidRPr="009137CC">
              <w:t>Lysine</w:t>
            </w:r>
          </w:p>
        </w:tc>
        <w:tc>
          <w:tcPr>
            <w:tcW w:w="0" w:type="auto"/>
            <w:vAlign w:val="center"/>
            <w:hideMark/>
          </w:tcPr>
          <w:p w14:paraId="3F020056" w14:textId="77777777" w:rsidR="009137CC" w:rsidRPr="009137CC" w:rsidRDefault="009137CC" w:rsidP="009137CC">
            <w:r w:rsidRPr="009137CC">
              <w:t>0,85 %</w:t>
            </w:r>
          </w:p>
        </w:tc>
      </w:tr>
      <w:tr w:rsidR="009137CC" w:rsidRPr="009137CC" w14:paraId="51C52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856AD" w14:textId="77777777" w:rsidR="009137CC" w:rsidRPr="009137CC" w:rsidRDefault="009137CC" w:rsidP="009137CC">
            <w:r w:rsidRPr="009137CC">
              <w:t>Consommation moyenne</w:t>
            </w:r>
          </w:p>
        </w:tc>
        <w:tc>
          <w:tcPr>
            <w:tcW w:w="0" w:type="auto"/>
            <w:vAlign w:val="center"/>
            <w:hideMark/>
          </w:tcPr>
          <w:p w14:paraId="5EC1F447" w14:textId="77777777" w:rsidR="009137CC" w:rsidRPr="009137CC" w:rsidRDefault="009137CC" w:rsidP="009137CC">
            <w:r w:rsidRPr="009137CC">
              <w:t>4,5–5,0 kg / poulette / période</w:t>
            </w:r>
          </w:p>
        </w:tc>
      </w:tr>
    </w:tbl>
    <w:p w14:paraId="12B39502" w14:textId="77777777" w:rsidR="009137CC" w:rsidRPr="009137CC" w:rsidRDefault="009137CC" w:rsidP="009137CC">
      <w:r w:rsidRPr="009137CC">
        <w:rPr>
          <w:b/>
          <w:bCs/>
        </w:rPr>
        <w:t>But :</w:t>
      </w:r>
      <w:r w:rsidRPr="009137CC">
        <w:t xml:space="preserve"> contrôler la croissance pour éviter l’obésité avant la ponte.</w:t>
      </w:r>
    </w:p>
    <w:p w14:paraId="0E6836A3" w14:textId="77777777" w:rsidR="009137CC" w:rsidRPr="009137CC" w:rsidRDefault="009137CC" w:rsidP="009137CC">
      <w:r w:rsidRPr="009137CC">
        <w:pict w14:anchorId="6087E77E">
          <v:rect id="_x0000_i1111" style="width:0;height:1.5pt" o:hralign="center" o:hrstd="t" o:hr="t" fillcolor="#a0a0a0" stroked="f"/>
        </w:pict>
      </w:r>
    </w:p>
    <w:p w14:paraId="4F04B493" w14:textId="77777777" w:rsidR="009137CC" w:rsidRPr="009137CC" w:rsidRDefault="009137CC" w:rsidP="009137CC">
      <w:pPr>
        <w:rPr>
          <w:b/>
          <w:bCs/>
        </w:rPr>
      </w:pPr>
      <w:r w:rsidRPr="009137CC">
        <w:rPr>
          <w:rFonts w:ascii="Segoe UI Emoji" w:hAnsi="Segoe UI Emoji" w:cs="Segoe UI Emoji"/>
          <w:b/>
          <w:bCs/>
        </w:rPr>
        <w:t>🥚</w:t>
      </w:r>
      <w:r w:rsidRPr="009137CC">
        <w:rPr>
          <w:b/>
          <w:bCs/>
        </w:rPr>
        <w:t xml:space="preserve"> 3. Phase de pré-ponte (17 à 18 semaines)</w:t>
      </w:r>
    </w:p>
    <w:p w14:paraId="02904F70" w14:textId="77777777" w:rsidR="009137CC" w:rsidRPr="009137CC" w:rsidRDefault="009137CC" w:rsidP="009137CC">
      <w:r w:rsidRPr="009137CC">
        <w:rPr>
          <w:b/>
          <w:bCs/>
        </w:rPr>
        <w:t>Objectif :</w:t>
      </w:r>
      <w:r w:rsidRPr="009137CC">
        <w:t xml:space="preserve"> préparer l’appareil reproducteur et le métabolisme calcique.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1719"/>
      </w:tblGrid>
      <w:tr w:rsidR="009137CC" w:rsidRPr="009137CC" w14:paraId="53BBB8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41B9B" w14:textId="77777777" w:rsidR="009137CC" w:rsidRPr="009137CC" w:rsidRDefault="009137CC" w:rsidP="009137CC">
            <w:pPr>
              <w:rPr>
                <w:b/>
                <w:bCs/>
              </w:rPr>
            </w:pPr>
            <w:r w:rsidRPr="009137CC">
              <w:rPr>
                <w:b/>
                <w:bCs/>
              </w:rPr>
              <w:t>Paramètre</w:t>
            </w:r>
          </w:p>
        </w:tc>
        <w:tc>
          <w:tcPr>
            <w:tcW w:w="0" w:type="auto"/>
            <w:vAlign w:val="center"/>
            <w:hideMark/>
          </w:tcPr>
          <w:p w14:paraId="50E3F1AF" w14:textId="77777777" w:rsidR="009137CC" w:rsidRPr="009137CC" w:rsidRDefault="009137CC" w:rsidP="009137CC">
            <w:pPr>
              <w:rPr>
                <w:b/>
                <w:bCs/>
              </w:rPr>
            </w:pPr>
            <w:r w:rsidRPr="009137CC">
              <w:rPr>
                <w:b/>
                <w:bCs/>
              </w:rPr>
              <w:t>Valeur cible</w:t>
            </w:r>
          </w:p>
        </w:tc>
      </w:tr>
      <w:tr w:rsidR="009137CC" w:rsidRPr="009137CC" w14:paraId="5CEC6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DAACB" w14:textId="77777777" w:rsidR="009137CC" w:rsidRPr="009137CC" w:rsidRDefault="009137CC" w:rsidP="009137CC">
            <w:r w:rsidRPr="009137CC">
              <w:t>Protéine brute</w:t>
            </w:r>
          </w:p>
        </w:tc>
        <w:tc>
          <w:tcPr>
            <w:tcW w:w="0" w:type="auto"/>
            <w:vAlign w:val="center"/>
            <w:hideMark/>
          </w:tcPr>
          <w:p w14:paraId="32AE1F1D" w14:textId="77777777" w:rsidR="009137CC" w:rsidRPr="009137CC" w:rsidRDefault="009137CC" w:rsidP="009137CC">
            <w:r w:rsidRPr="009137CC">
              <w:t>17 %</w:t>
            </w:r>
          </w:p>
        </w:tc>
      </w:tr>
      <w:tr w:rsidR="009137CC" w:rsidRPr="009137CC" w14:paraId="747E0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A2150" w14:textId="77777777" w:rsidR="009137CC" w:rsidRPr="009137CC" w:rsidRDefault="009137CC" w:rsidP="009137CC">
            <w:r w:rsidRPr="009137CC">
              <w:t>Énergie métabolisable</w:t>
            </w:r>
          </w:p>
        </w:tc>
        <w:tc>
          <w:tcPr>
            <w:tcW w:w="0" w:type="auto"/>
            <w:vAlign w:val="center"/>
            <w:hideMark/>
          </w:tcPr>
          <w:p w14:paraId="1DBCF133" w14:textId="77777777" w:rsidR="009137CC" w:rsidRPr="009137CC" w:rsidRDefault="009137CC" w:rsidP="009137CC">
            <w:r w:rsidRPr="009137CC">
              <w:t>2 750 kcal/kg</w:t>
            </w:r>
          </w:p>
        </w:tc>
      </w:tr>
      <w:tr w:rsidR="009137CC" w:rsidRPr="009137CC" w14:paraId="1F669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2F33D" w14:textId="77777777" w:rsidR="009137CC" w:rsidRPr="009137CC" w:rsidRDefault="009137CC" w:rsidP="009137CC">
            <w:r w:rsidRPr="009137CC">
              <w:t>Calcium</w:t>
            </w:r>
          </w:p>
        </w:tc>
        <w:tc>
          <w:tcPr>
            <w:tcW w:w="0" w:type="auto"/>
            <w:vAlign w:val="center"/>
            <w:hideMark/>
          </w:tcPr>
          <w:p w14:paraId="51EA2A53" w14:textId="77777777" w:rsidR="009137CC" w:rsidRPr="009137CC" w:rsidRDefault="009137CC" w:rsidP="009137CC">
            <w:r w:rsidRPr="009137CC">
              <w:t>2,5 %</w:t>
            </w:r>
          </w:p>
        </w:tc>
      </w:tr>
      <w:tr w:rsidR="009137CC" w:rsidRPr="009137CC" w14:paraId="2AAE2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A78CC" w14:textId="77777777" w:rsidR="009137CC" w:rsidRPr="009137CC" w:rsidRDefault="009137CC" w:rsidP="009137CC">
            <w:r w:rsidRPr="009137CC">
              <w:t>Phosphore disponible</w:t>
            </w:r>
          </w:p>
        </w:tc>
        <w:tc>
          <w:tcPr>
            <w:tcW w:w="0" w:type="auto"/>
            <w:vAlign w:val="center"/>
            <w:hideMark/>
          </w:tcPr>
          <w:p w14:paraId="3E890C6A" w14:textId="77777777" w:rsidR="009137CC" w:rsidRPr="009137CC" w:rsidRDefault="009137CC" w:rsidP="009137CC">
            <w:r w:rsidRPr="009137CC">
              <w:t>0,45 %</w:t>
            </w:r>
          </w:p>
        </w:tc>
      </w:tr>
      <w:tr w:rsidR="009137CC" w:rsidRPr="009137CC" w14:paraId="7BA65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4CB4F" w14:textId="77777777" w:rsidR="009137CC" w:rsidRPr="009137CC" w:rsidRDefault="009137CC" w:rsidP="009137CC">
            <w:r w:rsidRPr="009137CC">
              <w:t>Lysine</w:t>
            </w:r>
          </w:p>
        </w:tc>
        <w:tc>
          <w:tcPr>
            <w:tcW w:w="0" w:type="auto"/>
            <w:vAlign w:val="center"/>
            <w:hideMark/>
          </w:tcPr>
          <w:p w14:paraId="33E88E43" w14:textId="77777777" w:rsidR="009137CC" w:rsidRPr="009137CC" w:rsidRDefault="009137CC" w:rsidP="009137CC">
            <w:r w:rsidRPr="009137CC">
              <w:t>0,9 %</w:t>
            </w:r>
          </w:p>
        </w:tc>
      </w:tr>
      <w:tr w:rsidR="009137CC" w:rsidRPr="009137CC" w14:paraId="4D1D2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B7945" w14:textId="77777777" w:rsidR="009137CC" w:rsidRPr="009137CC" w:rsidRDefault="009137CC" w:rsidP="009137CC">
            <w:r w:rsidRPr="009137CC">
              <w:t>Méthionine + Cystine</w:t>
            </w:r>
          </w:p>
        </w:tc>
        <w:tc>
          <w:tcPr>
            <w:tcW w:w="0" w:type="auto"/>
            <w:vAlign w:val="center"/>
            <w:hideMark/>
          </w:tcPr>
          <w:p w14:paraId="0E181653" w14:textId="77777777" w:rsidR="009137CC" w:rsidRPr="009137CC" w:rsidRDefault="009137CC" w:rsidP="009137CC">
            <w:r w:rsidRPr="009137CC">
              <w:t>0,7 %</w:t>
            </w:r>
          </w:p>
        </w:tc>
      </w:tr>
      <w:tr w:rsidR="009137CC" w:rsidRPr="009137CC" w14:paraId="679C9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88EC5" w14:textId="77777777" w:rsidR="009137CC" w:rsidRPr="009137CC" w:rsidRDefault="009137CC" w:rsidP="009137CC">
            <w:r w:rsidRPr="009137CC">
              <w:t>Forme</w:t>
            </w:r>
          </w:p>
        </w:tc>
        <w:tc>
          <w:tcPr>
            <w:tcW w:w="0" w:type="auto"/>
            <w:vAlign w:val="center"/>
            <w:hideMark/>
          </w:tcPr>
          <w:p w14:paraId="6A7A0EF4" w14:textId="77777777" w:rsidR="009137CC" w:rsidRPr="009137CC" w:rsidRDefault="009137CC" w:rsidP="009137CC">
            <w:r w:rsidRPr="009137CC">
              <w:t>Miette grossière</w:t>
            </w:r>
          </w:p>
        </w:tc>
      </w:tr>
    </w:tbl>
    <w:p w14:paraId="7E27103E" w14:textId="77777777" w:rsidR="009137CC" w:rsidRPr="009137CC" w:rsidRDefault="009137CC" w:rsidP="009137CC">
      <w:r w:rsidRPr="009137CC">
        <w:rPr>
          <w:rFonts w:ascii="Segoe UI Emoji" w:hAnsi="Segoe UI Emoji" w:cs="Segoe UI Emoji"/>
        </w:rPr>
        <w:lastRenderedPageBreak/>
        <w:t>➡️</w:t>
      </w:r>
      <w:r w:rsidRPr="009137CC">
        <w:t xml:space="preserve"> Introduire progressivement du calcium grossier (coquilles d’huîtres 2–4 mm) 10 à 15 jours avant la ponte.</w:t>
      </w:r>
    </w:p>
    <w:p w14:paraId="3BA71BC6" w14:textId="77777777" w:rsidR="009137CC" w:rsidRPr="009137CC" w:rsidRDefault="009137CC" w:rsidP="009137CC">
      <w:r w:rsidRPr="009137CC">
        <w:pict w14:anchorId="58C8A6C3">
          <v:rect id="_x0000_i1112" style="width:0;height:1.5pt" o:hralign="center" o:hrstd="t" o:hr="t" fillcolor="#a0a0a0" stroked="f"/>
        </w:pict>
      </w:r>
    </w:p>
    <w:p w14:paraId="14E16182" w14:textId="77777777" w:rsidR="009137CC" w:rsidRPr="009137CC" w:rsidRDefault="009137CC" w:rsidP="009137CC">
      <w:pPr>
        <w:rPr>
          <w:b/>
          <w:bCs/>
        </w:rPr>
      </w:pPr>
      <w:r w:rsidRPr="009137CC">
        <w:rPr>
          <w:rFonts w:ascii="Segoe UI Emoji" w:hAnsi="Segoe UI Emoji" w:cs="Segoe UI Emoji"/>
          <w:b/>
          <w:bCs/>
        </w:rPr>
        <w:t>🥇</w:t>
      </w:r>
      <w:r w:rsidRPr="009137CC">
        <w:rPr>
          <w:b/>
          <w:bCs/>
        </w:rPr>
        <w:t xml:space="preserve"> 4. Phase de ponte (19 à 80 semaines)</w:t>
      </w:r>
    </w:p>
    <w:p w14:paraId="25668541" w14:textId="77777777" w:rsidR="009137CC" w:rsidRPr="009137CC" w:rsidRDefault="009137CC" w:rsidP="009137CC">
      <w:r w:rsidRPr="009137CC">
        <w:rPr>
          <w:b/>
          <w:bCs/>
        </w:rPr>
        <w:t>Objectif :</w:t>
      </w:r>
      <w:r w:rsidRPr="009137CC">
        <w:t xml:space="preserve"> maximiser la ponte et la solidité des coquilles.</w:t>
      </w:r>
    </w:p>
    <w:p w14:paraId="6912DDF6" w14:textId="77777777" w:rsidR="009137CC" w:rsidRPr="009137CC" w:rsidRDefault="009137CC" w:rsidP="009137CC">
      <w:pPr>
        <w:rPr>
          <w:b/>
          <w:bCs/>
        </w:rPr>
      </w:pPr>
      <w:r w:rsidRPr="009137CC">
        <w:rPr>
          <w:b/>
          <w:bCs/>
        </w:rPr>
        <w:t xml:space="preserve">a. Début de ponte (19–35 </w:t>
      </w:r>
      <w:proofErr w:type="spellStart"/>
      <w:r w:rsidRPr="009137CC">
        <w:rPr>
          <w:b/>
          <w:bCs/>
        </w:rPr>
        <w:t>sem</w:t>
      </w:r>
      <w:proofErr w:type="spellEnd"/>
      <w:r w:rsidRPr="009137CC">
        <w:rPr>
          <w:b/>
          <w:bCs/>
        </w:rPr>
        <w:t>)</w:t>
      </w:r>
    </w:p>
    <w:p w14:paraId="13DA0DEC" w14:textId="77777777" w:rsidR="009137CC" w:rsidRPr="009137CC" w:rsidRDefault="009137CC" w:rsidP="009137CC">
      <w:r w:rsidRPr="009137CC">
        <w:t>| Protéine | 17–18 % |</w:t>
      </w:r>
      <w:r w:rsidRPr="009137CC">
        <w:br/>
        <w:t>| Énergie | 2 750–2 850 kcal/kg |</w:t>
      </w:r>
      <w:r w:rsidRPr="009137CC">
        <w:br/>
        <w:t>| Calcium | 3,5–4,0 % |</w:t>
      </w:r>
      <w:r w:rsidRPr="009137CC">
        <w:br/>
        <w:t>| Phosphore disponible | 0,45 % |</w:t>
      </w:r>
      <w:r w:rsidRPr="009137CC">
        <w:br/>
        <w:t>| Lysine | 0,95 % |</w:t>
      </w:r>
      <w:r w:rsidRPr="009137CC">
        <w:br/>
        <w:t>| Méthionine + Cystine | 0,7 % |</w:t>
      </w:r>
      <w:r w:rsidRPr="009137CC">
        <w:br/>
        <w:t>| Consommation | ~110 g/jour/poule |</w:t>
      </w:r>
    </w:p>
    <w:p w14:paraId="2F54CB43" w14:textId="77777777" w:rsidR="009137CC" w:rsidRPr="009137CC" w:rsidRDefault="009137CC" w:rsidP="009137CC">
      <w:pPr>
        <w:rPr>
          <w:b/>
          <w:bCs/>
        </w:rPr>
      </w:pPr>
      <w:r w:rsidRPr="009137CC">
        <w:rPr>
          <w:b/>
          <w:bCs/>
        </w:rPr>
        <w:t xml:space="preserve">b. Ponte de pic (36–50 </w:t>
      </w:r>
      <w:proofErr w:type="spellStart"/>
      <w:r w:rsidRPr="009137CC">
        <w:rPr>
          <w:b/>
          <w:bCs/>
        </w:rPr>
        <w:t>sem</w:t>
      </w:r>
      <w:proofErr w:type="spellEnd"/>
      <w:r w:rsidRPr="009137CC">
        <w:rPr>
          <w:b/>
          <w:bCs/>
        </w:rPr>
        <w:t>)</w:t>
      </w:r>
    </w:p>
    <w:p w14:paraId="6306897A" w14:textId="77777777" w:rsidR="009137CC" w:rsidRPr="009137CC" w:rsidRDefault="009137CC" w:rsidP="009137CC">
      <w:r w:rsidRPr="009137CC">
        <w:t>| Protéine | 16–17 % |</w:t>
      </w:r>
      <w:r w:rsidRPr="009137CC">
        <w:br/>
        <w:t>| Énergie | 2 800–2 900 kcal/kg |</w:t>
      </w:r>
      <w:r w:rsidRPr="009137CC">
        <w:br/>
        <w:t>| Calcium | 3,8–4,2 % |</w:t>
      </w:r>
      <w:r w:rsidRPr="009137CC">
        <w:br/>
        <w:t>| Phosphore | 0,42 % |</w:t>
      </w:r>
    </w:p>
    <w:p w14:paraId="0CD4F9BF" w14:textId="77777777" w:rsidR="009137CC" w:rsidRPr="009137CC" w:rsidRDefault="009137CC" w:rsidP="009137CC">
      <w:pPr>
        <w:rPr>
          <w:b/>
          <w:bCs/>
        </w:rPr>
      </w:pPr>
      <w:r w:rsidRPr="009137CC">
        <w:rPr>
          <w:b/>
          <w:bCs/>
        </w:rPr>
        <w:t xml:space="preserve">c. Fin de ponte (51 </w:t>
      </w:r>
      <w:proofErr w:type="spellStart"/>
      <w:r w:rsidRPr="009137CC">
        <w:rPr>
          <w:b/>
          <w:bCs/>
        </w:rPr>
        <w:t>sem</w:t>
      </w:r>
      <w:proofErr w:type="spellEnd"/>
      <w:r w:rsidRPr="009137CC">
        <w:rPr>
          <w:b/>
          <w:bCs/>
        </w:rPr>
        <w:t xml:space="preserve"> et +)</w:t>
      </w:r>
    </w:p>
    <w:p w14:paraId="617DC17E" w14:textId="77777777" w:rsidR="009137CC" w:rsidRPr="009137CC" w:rsidRDefault="009137CC" w:rsidP="009137CC">
      <w:r w:rsidRPr="009137CC">
        <w:t>| Protéine | 15–16 % |</w:t>
      </w:r>
      <w:r w:rsidRPr="009137CC">
        <w:br/>
        <w:t>| Énergie | 2 900 kcal/kg |</w:t>
      </w:r>
      <w:r w:rsidRPr="009137CC">
        <w:br/>
        <w:t>| Calcium | 4,0–4,5 % |</w:t>
      </w:r>
      <w:r w:rsidRPr="009137CC">
        <w:br/>
        <w:t>| Phosphore | 0,40 % |</w:t>
      </w:r>
    </w:p>
    <w:p w14:paraId="3074E5F3" w14:textId="77777777" w:rsidR="009137CC" w:rsidRPr="009137CC" w:rsidRDefault="009137CC" w:rsidP="009137CC">
      <w:r w:rsidRPr="009137CC">
        <w:rPr>
          <w:rFonts w:ascii="Segoe UI Emoji" w:hAnsi="Segoe UI Emoji" w:cs="Segoe UI Emoji"/>
        </w:rPr>
        <w:t>✅</w:t>
      </w:r>
      <w:r w:rsidRPr="009137CC">
        <w:t xml:space="preserve"> </w:t>
      </w:r>
      <w:r w:rsidRPr="009137CC">
        <w:rPr>
          <w:b/>
          <w:bCs/>
        </w:rPr>
        <w:t>Conseils pratiques :</w:t>
      </w:r>
    </w:p>
    <w:p w14:paraId="0FA679B1" w14:textId="77777777" w:rsidR="009137CC" w:rsidRPr="009137CC" w:rsidRDefault="009137CC" w:rsidP="009137CC">
      <w:pPr>
        <w:numPr>
          <w:ilvl w:val="0"/>
          <w:numId w:val="1"/>
        </w:numPr>
      </w:pPr>
      <w:r w:rsidRPr="009137CC">
        <w:t>Équilibrer calcium fin/grossier à 60/40 %.</w:t>
      </w:r>
    </w:p>
    <w:p w14:paraId="009729B0" w14:textId="77777777" w:rsidR="009137CC" w:rsidRPr="009137CC" w:rsidRDefault="009137CC" w:rsidP="009137CC">
      <w:pPr>
        <w:numPr>
          <w:ilvl w:val="0"/>
          <w:numId w:val="1"/>
        </w:numPr>
      </w:pPr>
      <w:r w:rsidRPr="009137CC">
        <w:t>Donner les aliments riches en calcium le soir (favorise la calcification nocturne).</w:t>
      </w:r>
    </w:p>
    <w:p w14:paraId="4226E2C2" w14:textId="77777777" w:rsidR="009137CC" w:rsidRPr="009137CC" w:rsidRDefault="009137CC" w:rsidP="009137CC">
      <w:pPr>
        <w:numPr>
          <w:ilvl w:val="0"/>
          <w:numId w:val="1"/>
        </w:numPr>
      </w:pPr>
      <w:r w:rsidRPr="009137CC">
        <w:t>Assurer 14–16 h de lumière/jour pour maintenir la production.</w:t>
      </w:r>
    </w:p>
    <w:p w14:paraId="68D6118E" w14:textId="77777777" w:rsidR="009137CC" w:rsidRPr="009137CC" w:rsidRDefault="009137CC" w:rsidP="009137CC">
      <w:r w:rsidRPr="009137CC">
        <w:pict w14:anchorId="24B26673">
          <v:rect id="_x0000_i1113" style="width:0;height:1.5pt" o:hralign="center" o:hrstd="t" o:hr="t" fillcolor="#a0a0a0" stroked="f"/>
        </w:pict>
      </w:r>
    </w:p>
    <w:p w14:paraId="776C5B29" w14:textId="77777777" w:rsidR="009137CC" w:rsidRPr="009137CC" w:rsidRDefault="009137CC" w:rsidP="009137CC">
      <w:pPr>
        <w:rPr>
          <w:b/>
          <w:bCs/>
        </w:rPr>
      </w:pPr>
      <w:r w:rsidRPr="009137CC">
        <w:rPr>
          <w:rFonts w:ascii="Segoe UI Emoji" w:hAnsi="Segoe UI Emoji" w:cs="Segoe UI Emoji"/>
          <w:b/>
          <w:bCs/>
        </w:rPr>
        <w:t>🍗</w:t>
      </w:r>
      <w:r w:rsidRPr="009137CC">
        <w:rPr>
          <w:b/>
          <w:bCs/>
        </w:rPr>
        <w:t xml:space="preserve"> PARTIE 2 – GUIDE D’ALIMENTATION DES POULETS DE CHAIR (BROILERS)</w:t>
      </w:r>
    </w:p>
    <w:p w14:paraId="12F2274A" w14:textId="77777777" w:rsidR="009137CC" w:rsidRPr="009137CC" w:rsidRDefault="009137CC" w:rsidP="009137CC">
      <w:pPr>
        <w:rPr>
          <w:b/>
          <w:bCs/>
        </w:rPr>
      </w:pPr>
      <w:r w:rsidRPr="009137CC">
        <w:rPr>
          <w:rFonts w:ascii="Segoe UI Emoji" w:hAnsi="Segoe UI Emoji" w:cs="Segoe UI Emoji"/>
          <w:b/>
          <w:bCs/>
        </w:rPr>
        <w:t>🧬</w:t>
      </w:r>
      <w:r w:rsidRPr="009137CC">
        <w:rPr>
          <w:b/>
          <w:bCs/>
        </w:rPr>
        <w:t xml:space="preserve"> Objectif général :</w:t>
      </w:r>
    </w:p>
    <w:p w14:paraId="6ED9EADE" w14:textId="77777777" w:rsidR="009137CC" w:rsidRPr="009137CC" w:rsidRDefault="009137CC" w:rsidP="009137CC">
      <w:r w:rsidRPr="009137CC">
        <w:lastRenderedPageBreak/>
        <w:t xml:space="preserve">Atteindre </w:t>
      </w:r>
      <w:r w:rsidRPr="009137CC">
        <w:rPr>
          <w:b/>
          <w:bCs/>
        </w:rPr>
        <w:t>2,2–2,6 kg à 40 jours</w:t>
      </w:r>
      <w:r w:rsidRPr="009137CC">
        <w:t xml:space="preserve"> avec un </w:t>
      </w:r>
      <w:r w:rsidRPr="009137CC">
        <w:rPr>
          <w:b/>
          <w:bCs/>
        </w:rPr>
        <w:t>indice de consommation (IC)</w:t>
      </w:r>
      <w:r w:rsidRPr="009137CC">
        <w:t xml:space="preserve"> ≤ 1,7.</w:t>
      </w:r>
      <w:r w:rsidRPr="009137CC">
        <w:br/>
        <w:t>Une alimentation équilibrée en énergie/protéines est cruciale pour une croissance rapide et homogène.</w:t>
      </w:r>
    </w:p>
    <w:p w14:paraId="39142E33" w14:textId="77777777" w:rsidR="009137CC" w:rsidRPr="009137CC" w:rsidRDefault="009137CC" w:rsidP="009137CC">
      <w:r w:rsidRPr="009137CC">
        <w:pict w14:anchorId="6B111AEC">
          <v:rect id="_x0000_i1114" style="width:0;height:1.5pt" o:hralign="center" o:hrstd="t" o:hr="t" fillcolor="#a0a0a0" stroked="f"/>
        </w:pict>
      </w:r>
    </w:p>
    <w:p w14:paraId="563D3590" w14:textId="77777777" w:rsidR="009137CC" w:rsidRPr="009137CC" w:rsidRDefault="009137CC" w:rsidP="009137CC">
      <w:pPr>
        <w:rPr>
          <w:b/>
          <w:bCs/>
        </w:rPr>
      </w:pPr>
      <w:r w:rsidRPr="009137CC">
        <w:rPr>
          <w:rFonts w:ascii="Segoe UI Emoji" w:hAnsi="Segoe UI Emoji" w:cs="Segoe UI Emoji"/>
          <w:b/>
          <w:bCs/>
        </w:rPr>
        <w:t>🐣</w:t>
      </w:r>
      <w:r w:rsidRPr="009137CC">
        <w:rPr>
          <w:b/>
          <w:bCs/>
        </w:rPr>
        <w:t xml:space="preserve"> 1. Démarrage (0 à 10 jours)</w:t>
      </w:r>
    </w:p>
    <w:p w14:paraId="053CC9C1" w14:textId="77777777" w:rsidR="009137CC" w:rsidRPr="009137CC" w:rsidRDefault="009137CC" w:rsidP="009137CC">
      <w:r w:rsidRPr="009137CC">
        <w:rPr>
          <w:b/>
          <w:bCs/>
        </w:rPr>
        <w:t>Objectif :</w:t>
      </w:r>
      <w:r w:rsidRPr="009137CC">
        <w:t xml:space="preserve"> croissance rapide du squelette, bon démarrage digestif.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2095"/>
      </w:tblGrid>
      <w:tr w:rsidR="009137CC" w:rsidRPr="009137CC" w14:paraId="1D2B57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4AEEF" w14:textId="77777777" w:rsidR="009137CC" w:rsidRPr="009137CC" w:rsidRDefault="009137CC" w:rsidP="009137CC">
            <w:pPr>
              <w:rPr>
                <w:b/>
                <w:bCs/>
              </w:rPr>
            </w:pPr>
            <w:r w:rsidRPr="009137CC">
              <w:rPr>
                <w:b/>
                <w:bCs/>
              </w:rPr>
              <w:t>Paramètre</w:t>
            </w:r>
          </w:p>
        </w:tc>
        <w:tc>
          <w:tcPr>
            <w:tcW w:w="0" w:type="auto"/>
            <w:vAlign w:val="center"/>
            <w:hideMark/>
          </w:tcPr>
          <w:p w14:paraId="1C87B4AF" w14:textId="77777777" w:rsidR="009137CC" w:rsidRPr="009137CC" w:rsidRDefault="009137CC" w:rsidP="009137CC">
            <w:pPr>
              <w:rPr>
                <w:b/>
                <w:bCs/>
              </w:rPr>
            </w:pPr>
            <w:r w:rsidRPr="009137CC">
              <w:rPr>
                <w:b/>
                <w:bCs/>
              </w:rPr>
              <w:t>Valeur</w:t>
            </w:r>
          </w:p>
        </w:tc>
      </w:tr>
      <w:tr w:rsidR="009137CC" w:rsidRPr="009137CC" w14:paraId="3E194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2A689" w14:textId="77777777" w:rsidR="009137CC" w:rsidRPr="009137CC" w:rsidRDefault="009137CC" w:rsidP="009137CC">
            <w:r w:rsidRPr="009137CC">
              <w:t>Protéine brute</w:t>
            </w:r>
          </w:p>
        </w:tc>
        <w:tc>
          <w:tcPr>
            <w:tcW w:w="0" w:type="auto"/>
            <w:vAlign w:val="center"/>
            <w:hideMark/>
          </w:tcPr>
          <w:p w14:paraId="207B87E6" w14:textId="77777777" w:rsidR="009137CC" w:rsidRPr="009137CC" w:rsidRDefault="009137CC" w:rsidP="009137CC">
            <w:r w:rsidRPr="009137CC">
              <w:t>22–23 %</w:t>
            </w:r>
          </w:p>
        </w:tc>
      </w:tr>
      <w:tr w:rsidR="009137CC" w:rsidRPr="009137CC" w14:paraId="11788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4604E" w14:textId="77777777" w:rsidR="009137CC" w:rsidRPr="009137CC" w:rsidRDefault="009137CC" w:rsidP="009137CC">
            <w:r w:rsidRPr="009137CC">
              <w:t>Énergie métabolisable</w:t>
            </w:r>
          </w:p>
        </w:tc>
        <w:tc>
          <w:tcPr>
            <w:tcW w:w="0" w:type="auto"/>
            <w:vAlign w:val="center"/>
            <w:hideMark/>
          </w:tcPr>
          <w:p w14:paraId="535F7E2E" w14:textId="77777777" w:rsidR="009137CC" w:rsidRPr="009137CC" w:rsidRDefault="009137CC" w:rsidP="009137CC">
            <w:r w:rsidRPr="009137CC">
              <w:t>3 000–3 100 kcal/kg</w:t>
            </w:r>
          </w:p>
        </w:tc>
      </w:tr>
      <w:tr w:rsidR="009137CC" w:rsidRPr="009137CC" w14:paraId="196B5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B53C1" w14:textId="77777777" w:rsidR="009137CC" w:rsidRPr="009137CC" w:rsidRDefault="009137CC" w:rsidP="009137CC">
            <w:r w:rsidRPr="009137CC">
              <w:t>Calcium</w:t>
            </w:r>
          </w:p>
        </w:tc>
        <w:tc>
          <w:tcPr>
            <w:tcW w:w="0" w:type="auto"/>
            <w:vAlign w:val="center"/>
            <w:hideMark/>
          </w:tcPr>
          <w:p w14:paraId="6E38F066" w14:textId="77777777" w:rsidR="009137CC" w:rsidRPr="009137CC" w:rsidRDefault="009137CC" w:rsidP="009137CC">
            <w:r w:rsidRPr="009137CC">
              <w:t>1 %</w:t>
            </w:r>
          </w:p>
        </w:tc>
      </w:tr>
      <w:tr w:rsidR="009137CC" w:rsidRPr="009137CC" w14:paraId="2D8AA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9C36C" w14:textId="77777777" w:rsidR="009137CC" w:rsidRPr="009137CC" w:rsidRDefault="009137CC" w:rsidP="009137CC">
            <w:r w:rsidRPr="009137CC">
              <w:t>Phosphore dispo</w:t>
            </w:r>
          </w:p>
        </w:tc>
        <w:tc>
          <w:tcPr>
            <w:tcW w:w="0" w:type="auto"/>
            <w:vAlign w:val="center"/>
            <w:hideMark/>
          </w:tcPr>
          <w:p w14:paraId="4B3AE5B1" w14:textId="77777777" w:rsidR="009137CC" w:rsidRPr="009137CC" w:rsidRDefault="009137CC" w:rsidP="009137CC">
            <w:r w:rsidRPr="009137CC">
              <w:t>0,45 %</w:t>
            </w:r>
          </w:p>
        </w:tc>
      </w:tr>
      <w:tr w:rsidR="009137CC" w:rsidRPr="009137CC" w14:paraId="008BF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A8898" w14:textId="77777777" w:rsidR="009137CC" w:rsidRPr="009137CC" w:rsidRDefault="009137CC" w:rsidP="009137CC">
            <w:r w:rsidRPr="009137CC">
              <w:t>Lysine</w:t>
            </w:r>
          </w:p>
        </w:tc>
        <w:tc>
          <w:tcPr>
            <w:tcW w:w="0" w:type="auto"/>
            <w:vAlign w:val="center"/>
            <w:hideMark/>
          </w:tcPr>
          <w:p w14:paraId="5866F32D" w14:textId="77777777" w:rsidR="009137CC" w:rsidRPr="009137CC" w:rsidRDefault="009137CC" w:rsidP="009137CC">
            <w:r w:rsidRPr="009137CC">
              <w:t>1,25 %</w:t>
            </w:r>
          </w:p>
        </w:tc>
      </w:tr>
      <w:tr w:rsidR="009137CC" w:rsidRPr="009137CC" w14:paraId="43022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AF495" w14:textId="77777777" w:rsidR="009137CC" w:rsidRPr="009137CC" w:rsidRDefault="009137CC" w:rsidP="009137CC">
            <w:r w:rsidRPr="009137CC">
              <w:t>Méthionine + Cystine</w:t>
            </w:r>
          </w:p>
        </w:tc>
        <w:tc>
          <w:tcPr>
            <w:tcW w:w="0" w:type="auto"/>
            <w:vAlign w:val="center"/>
            <w:hideMark/>
          </w:tcPr>
          <w:p w14:paraId="7795A5AF" w14:textId="77777777" w:rsidR="009137CC" w:rsidRPr="009137CC" w:rsidRDefault="009137CC" w:rsidP="009137CC">
            <w:r w:rsidRPr="009137CC">
              <w:t>0,9 %</w:t>
            </w:r>
          </w:p>
        </w:tc>
      </w:tr>
      <w:tr w:rsidR="009137CC" w:rsidRPr="009137CC" w14:paraId="167A0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D4779" w14:textId="77777777" w:rsidR="009137CC" w:rsidRPr="009137CC" w:rsidRDefault="009137CC" w:rsidP="009137CC">
            <w:r w:rsidRPr="009137CC">
              <w:t>Consommation</w:t>
            </w:r>
          </w:p>
        </w:tc>
        <w:tc>
          <w:tcPr>
            <w:tcW w:w="0" w:type="auto"/>
            <w:vAlign w:val="center"/>
            <w:hideMark/>
          </w:tcPr>
          <w:p w14:paraId="699BBBA1" w14:textId="77777777" w:rsidR="009137CC" w:rsidRPr="009137CC" w:rsidRDefault="009137CC" w:rsidP="009137CC">
            <w:r w:rsidRPr="009137CC">
              <w:t>200–250 g / oiseau</w:t>
            </w:r>
          </w:p>
        </w:tc>
      </w:tr>
      <w:tr w:rsidR="009137CC" w:rsidRPr="009137CC" w14:paraId="09605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09D56" w14:textId="77777777" w:rsidR="009137CC" w:rsidRPr="009137CC" w:rsidRDefault="009137CC" w:rsidP="009137CC">
            <w:r w:rsidRPr="009137CC">
              <w:t>Forme</w:t>
            </w:r>
          </w:p>
        </w:tc>
        <w:tc>
          <w:tcPr>
            <w:tcW w:w="0" w:type="auto"/>
            <w:vAlign w:val="center"/>
            <w:hideMark/>
          </w:tcPr>
          <w:p w14:paraId="1840CF60" w14:textId="77777777" w:rsidR="009137CC" w:rsidRPr="009137CC" w:rsidRDefault="009137CC" w:rsidP="009137CC">
            <w:r w:rsidRPr="009137CC">
              <w:t>Miette fine</w:t>
            </w:r>
          </w:p>
        </w:tc>
      </w:tr>
    </w:tbl>
    <w:p w14:paraId="4FB3DECE" w14:textId="77777777" w:rsidR="009137CC" w:rsidRPr="009137CC" w:rsidRDefault="009137CC" w:rsidP="009137CC">
      <w:r w:rsidRPr="009137CC">
        <w:rPr>
          <w:rFonts w:ascii="Segoe UI Emoji" w:hAnsi="Segoe UI Emoji" w:cs="Segoe UI Emoji"/>
        </w:rPr>
        <w:t>💡</w:t>
      </w:r>
      <w:r w:rsidRPr="009137CC">
        <w:t xml:space="preserve"> </w:t>
      </w:r>
      <w:r w:rsidRPr="009137CC">
        <w:rPr>
          <w:b/>
          <w:bCs/>
        </w:rPr>
        <w:t>Astuce :</w:t>
      </w:r>
      <w:r w:rsidRPr="009137CC">
        <w:t xml:space="preserve"> température ambiante 32–34°C, eau tiède, accès immédiat à l’aliment.</w:t>
      </w:r>
    </w:p>
    <w:p w14:paraId="42775B27" w14:textId="77777777" w:rsidR="009137CC" w:rsidRPr="009137CC" w:rsidRDefault="009137CC" w:rsidP="009137CC">
      <w:r w:rsidRPr="009137CC">
        <w:pict w14:anchorId="0A42C513">
          <v:rect id="_x0000_i1115" style="width:0;height:1.5pt" o:hralign="center" o:hrstd="t" o:hr="t" fillcolor="#a0a0a0" stroked="f"/>
        </w:pict>
      </w:r>
    </w:p>
    <w:p w14:paraId="77F0CA98" w14:textId="77777777" w:rsidR="009137CC" w:rsidRPr="009137CC" w:rsidRDefault="009137CC" w:rsidP="009137CC">
      <w:pPr>
        <w:rPr>
          <w:b/>
          <w:bCs/>
        </w:rPr>
      </w:pPr>
      <w:r w:rsidRPr="009137CC">
        <w:rPr>
          <w:rFonts w:ascii="Segoe UI Emoji" w:hAnsi="Segoe UI Emoji" w:cs="Segoe UI Emoji"/>
          <w:b/>
          <w:bCs/>
        </w:rPr>
        <w:t>🐥</w:t>
      </w:r>
      <w:r w:rsidRPr="009137CC">
        <w:rPr>
          <w:b/>
          <w:bCs/>
        </w:rPr>
        <w:t xml:space="preserve"> 2. Croissance (11 à 24 jours)</w:t>
      </w:r>
    </w:p>
    <w:p w14:paraId="6B992AD8" w14:textId="77777777" w:rsidR="009137CC" w:rsidRPr="009137CC" w:rsidRDefault="009137CC" w:rsidP="009137CC">
      <w:r w:rsidRPr="009137CC">
        <w:rPr>
          <w:b/>
          <w:bCs/>
        </w:rPr>
        <w:t>Objectif :</w:t>
      </w:r>
      <w:r w:rsidRPr="009137CC">
        <w:t xml:space="preserve"> développement musculaire rapide.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2095"/>
      </w:tblGrid>
      <w:tr w:rsidR="009137CC" w:rsidRPr="009137CC" w14:paraId="67C512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D8399" w14:textId="77777777" w:rsidR="009137CC" w:rsidRPr="009137CC" w:rsidRDefault="009137CC" w:rsidP="009137CC">
            <w:pPr>
              <w:rPr>
                <w:b/>
                <w:bCs/>
              </w:rPr>
            </w:pPr>
            <w:r w:rsidRPr="009137CC">
              <w:rPr>
                <w:b/>
                <w:bCs/>
              </w:rPr>
              <w:t>Paramètre</w:t>
            </w:r>
          </w:p>
        </w:tc>
        <w:tc>
          <w:tcPr>
            <w:tcW w:w="0" w:type="auto"/>
            <w:vAlign w:val="center"/>
            <w:hideMark/>
          </w:tcPr>
          <w:p w14:paraId="177E6A6A" w14:textId="77777777" w:rsidR="009137CC" w:rsidRPr="009137CC" w:rsidRDefault="009137CC" w:rsidP="009137CC">
            <w:pPr>
              <w:rPr>
                <w:b/>
                <w:bCs/>
              </w:rPr>
            </w:pPr>
            <w:r w:rsidRPr="009137CC">
              <w:rPr>
                <w:b/>
                <w:bCs/>
              </w:rPr>
              <w:t>Valeur</w:t>
            </w:r>
          </w:p>
        </w:tc>
      </w:tr>
      <w:tr w:rsidR="009137CC" w:rsidRPr="009137CC" w14:paraId="71CFC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B7A0D" w14:textId="77777777" w:rsidR="009137CC" w:rsidRPr="009137CC" w:rsidRDefault="009137CC" w:rsidP="009137CC">
            <w:r w:rsidRPr="009137CC">
              <w:t>Protéine brute</w:t>
            </w:r>
          </w:p>
        </w:tc>
        <w:tc>
          <w:tcPr>
            <w:tcW w:w="0" w:type="auto"/>
            <w:vAlign w:val="center"/>
            <w:hideMark/>
          </w:tcPr>
          <w:p w14:paraId="6665FE0A" w14:textId="77777777" w:rsidR="009137CC" w:rsidRPr="009137CC" w:rsidRDefault="009137CC" w:rsidP="009137CC">
            <w:r w:rsidRPr="009137CC">
              <w:t>20–21 %</w:t>
            </w:r>
          </w:p>
        </w:tc>
      </w:tr>
      <w:tr w:rsidR="009137CC" w:rsidRPr="009137CC" w14:paraId="2D54F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35763" w14:textId="77777777" w:rsidR="009137CC" w:rsidRPr="009137CC" w:rsidRDefault="009137CC" w:rsidP="009137CC">
            <w:r w:rsidRPr="009137CC">
              <w:t>Énergie</w:t>
            </w:r>
          </w:p>
        </w:tc>
        <w:tc>
          <w:tcPr>
            <w:tcW w:w="0" w:type="auto"/>
            <w:vAlign w:val="center"/>
            <w:hideMark/>
          </w:tcPr>
          <w:p w14:paraId="775C5C7C" w14:textId="77777777" w:rsidR="009137CC" w:rsidRPr="009137CC" w:rsidRDefault="009137CC" w:rsidP="009137CC">
            <w:r w:rsidRPr="009137CC">
              <w:t>3 100–3 150 kcal/kg</w:t>
            </w:r>
          </w:p>
        </w:tc>
      </w:tr>
      <w:tr w:rsidR="009137CC" w:rsidRPr="009137CC" w14:paraId="3E59A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0FCF7" w14:textId="77777777" w:rsidR="009137CC" w:rsidRPr="009137CC" w:rsidRDefault="009137CC" w:rsidP="009137CC">
            <w:r w:rsidRPr="009137CC">
              <w:t>Calcium</w:t>
            </w:r>
          </w:p>
        </w:tc>
        <w:tc>
          <w:tcPr>
            <w:tcW w:w="0" w:type="auto"/>
            <w:vAlign w:val="center"/>
            <w:hideMark/>
          </w:tcPr>
          <w:p w14:paraId="1F955138" w14:textId="77777777" w:rsidR="009137CC" w:rsidRPr="009137CC" w:rsidRDefault="009137CC" w:rsidP="009137CC">
            <w:r w:rsidRPr="009137CC">
              <w:t>0,9 %</w:t>
            </w:r>
          </w:p>
        </w:tc>
      </w:tr>
      <w:tr w:rsidR="009137CC" w:rsidRPr="009137CC" w14:paraId="47D7D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ECC0B" w14:textId="77777777" w:rsidR="009137CC" w:rsidRPr="009137CC" w:rsidRDefault="009137CC" w:rsidP="009137CC">
            <w:r w:rsidRPr="009137CC">
              <w:t>Phosphore dispo</w:t>
            </w:r>
          </w:p>
        </w:tc>
        <w:tc>
          <w:tcPr>
            <w:tcW w:w="0" w:type="auto"/>
            <w:vAlign w:val="center"/>
            <w:hideMark/>
          </w:tcPr>
          <w:p w14:paraId="5A06898D" w14:textId="77777777" w:rsidR="009137CC" w:rsidRPr="009137CC" w:rsidRDefault="009137CC" w:rsidP="009137CC">
            <w:r w:rsidRPr="009137CC">
              <w:t>0,42 %</w:t>
            </w:r>
          </w:p>
        </w:tc>
      </w:tr>
      <w:tr w:rsidR="009137CC" w:rsidRPr="009137CC" w14:paraId="6CDF5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EF893" w14:textId="77777777" w:rsidR="009137CC" w:rsidRPr="009137CC" w:rsidRDefault="009137CC" w:rsidP="009137CC">
            <w:r w:rsidRPr="009137CC">
              <w:t>Lysine</w:t>
            </w:r>
          </w:p>
        </w:tc>
        <w:tc>
          <w:tcPr>
            <w:tcW w:w="0" w:type="auto"/>
            <w:vAlign w:val="center"/>
            <w:hideMark/>
          </w:tcPr>
          <w:p w14:paraId="16B3054F" w14:textId="77777777" w:rsidR="009137CC" w:rsidRPr="009137CC" w:rsidRDefault="009137CC" w:rsidP="009137CC">
            <w:r w:rsidRPr="009137CC">
              <w:t>1,15 %</w:t>
            </w:r>
          </w:p>
        </w:tc>
      </w:tr>
      <w:tr w:rsidR="009137CC" w:rsidRPr="009137CC" w14:paraId="6CA6E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79CF3" w14:textId="77777777" w:rsidR="009137CC" w:rsidRPr="009137CC" w:rsidRDefault="009137CC" w:rsidP="009137CC">
            <w:r w:rsidRPr="009137CC">
              <w:t>Méthionine + Cystine</w:t>
            </w:r>
          </w:p>
        </w:tc>
        <w:tc>
          <w:tcPr>
            <w:tcW w:w="0" w:type="auto"/>
            <w:vAlign w:val="center"/>
            <w:hideMark/>
          </w:tcPr>
          <w:p w14:paraId="037CFA9C" w14:textId="77777777" w:rsidR="009137CC" w:rsidRPr="009137CC" w:rsidRDefault="009137CC" w:rsidP="009137CC">
            <w:r w:rsidRPr="009137CC">
              <w:t>0,85 %</w:t>
            </w:r>
          </w:p>
        </w:tc>
      </w:tr>
      <w:tr w:rsidR="009137CC" w:rsidRPr="009137CC" w14:paraId="40A91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7231F" w14:textId="77777777" w:rsidR="009137CC" w:rsidRPr="009137CC" w:rsidRDefault="009137CC" w:rsidP="009137CC">
            <w:r w:rsidRPr="009137CC">
              <w:lastRenderedPageBreak/>
              <w:t>Consommation</w:t>
            </w:r>
          </w:p>
        </w:tc>
        <w:tc>
          <w:tcPr>
            <w:tcW w:w="0" w:type="auto"/>
            <w:vAlign w:val="center"/>
            <w:hideMark/>
          </w:tcPr>
          <w:p w14:paraId="21AB38A7" w14:textId="77777777" w:rsidR="009137CC" w:rsidRPr="009137CC" w:rsidRDefault="009137CC" w:rsidP="009137CC">
            <w:r w:rsidRPr="009137CC">
              <w:t>1,1–1,3 kg / période</w:t>
            </w:r>
          </w:p>
        </w:tc>
      </w:tr>
      <w:tr w:rsidR="009137CC" w:rsidRPr="009137CC" w14:paraId="217C8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34992" w14:textId="77777777" w:rsidR="009137CC" w:rsidRPr="009137CC" w:rsidRDefault="009137CC" w:rsidP="009137CC">
            <w:r w:rsidRPr="009137CC">
              <w:t>Forme</w:t>
            </w:r>
          </w:p>
        </w:tc>
        <w:tc>
          <w:tcPr>
            <w:tcW w:w="0" w:type="auto"/>
            <w:vAlign w:val="center"/>
            <w:hideMark/>
          </w:tcPr>
          <w:p w14:paraId="005A4102" w14:textId="77777777" w:rsidR="009137CC" w:rsidRPr="009137CC" w:rsidRDefault="009137CC" w:rsidP="009137CC">
            <w:r w:rsidRPr="009137CC">
              <w:t>Granulé moyen</w:t>
            </w:r>
          </w:p>
        </w:tc>
      </w:tr>
    </w:tbl>
    <w:p w14:paraId="41D905E5" w14:textId="77777777" w:rsidR="009137CC" w:rsidRPr="009137CC" w:rsidRDefault="009137CC" w:rsidP="009137CC">
      <w:r w:rsidRPr="009137CC">
        <w:rPr>
          <w:rFonts w:ascii="Segoe UI Emoji" w:hAnsi="Segoe UI Emoji" w:cs="Segoe UI Emoji"/>
        </w:rPr>
        <w:t>💡</w:t>
      </w:r>
      <w:r w:rsidRPr="009137CC">
        <w:t xml:space="preserve"> </w:t>
      </w:r>
      <w:r w:rsidRPr="009137CC">
        <w:rPr>
          <w:b/>
          <w:bCs/>
        </w:rPr>
        <w:t>Contrôle :</w:t>
      </w:r>
      <w:r w:rsidRPr="009137CC">
        <w:t xml:space="preserve"> mortalité &lt; 3 %, poids vif 1,0–1,2 kg à 24 j.</w:t>
      </w:r>
    </w:p>
    <w:p w14:paraId="3DC4046C" w14:textId="77777777" w:rsidR="009137CC" w:rsidRPr="009137CC" w:rsidRDefault="009137CC" w:rsidP="009137CC">
      <w:r w:rsidRPr="009137CC">
        <w:pict w14:anchorId="3E8F2EC3">
          <v:rect id="_x0000_i1116" style="width:0;height:1.5pt" o:hralign="center" o:hrstd="t" o:hr="t" fillcolor="#a0a0a0" stroked="f"/>
        </w:pict>
      </w:r>
    </w:p>
    <w:p w14:paraId="23EA8218" w14:textId="77777777" w:rsidR="009137CC" w:rsidRPr="009137CC" w:rsidRDefault="009137CC" w:rsidP="009137CC">
      <w:pPr>
        <w:rPr>
          <w:b/>
          <w:bCs/>
        </w:rPr>
      </w:pPr>
      <w:r w:rsidRPr="009137CC">
        <w:rPr>
          <w:rFonts w:ascii="Segoe UI Emoji" w:hAnsi="Segoe UI Emoji" w:cs="Segoe UI Emoji"/>
          <w:b/>
          <w:bCs/>
        </w:rPr>
        <w:t>🐓</w:t>
      </w:r>
      <w:r w:rsidRPr="009137CC">
        <w:rPr>
          <w:b/>
          <w:bCs/>
        </w:rPr>
        <w:t xml:space="preserve"> 3. Finition (25 à 40 jours)</w:t>
      </w:r>
    </w:p>
    <w:p w14:paraId="768DAAE8" w14:textId="77777777" w:rsidR="009137CC" w:rsidRPr="009137CC" w:rsidRDefault="009137CC" w:rsidP="009137CC">
      <w:r w:rsidRPr="009137CC">
        <w:rPr>
          <w:b/>
          <w:bCs/>
        </w:rPr>
        <w:t>Objectif :</w:t>
      </w:r>
      <w:r w:rsidRPr="009137CC">
        <w:t xml:space="preserve"> dépôt de chair et rendement carcasse optimal.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2095"/>
      </w:tblGrid>
      <w:tr w:rsidR="009137CC" w:rsidRPr="009137CC" w14:paraId="7B0F6D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27E78" w14:textId="77777777" w:rsidR="009137CC" w:rsidRPr="009137CC" w:rsidRDefault="009137CC" w:rsidP="009137CC">
            <w:pPr>
              <w:rPr>
                <w:b/>
                <w:bCs/>
              </w:rPr>
            </w:pPr>
            <w:r w:rsidRPr="009137CC">
              <w:rPr>
                <w:b/>
                <w:bCs/>
              </w:rPr>
              <w:t>Paramètre</w:t>
            </w:r>
          </w:p>
        </w:tc>
        <w:tc>
          <w:tcPr>
            <w:tcW w:w="0" w:type="auto"/>
            <w:vAlign w:val="center"/>
            <w:hideMark/>
          </w:tcPr>
          <w:p w14:paraId="131A828F" w14:textId="77777777" w:rsidR="009137CC" w:rsidRPr="009137CC" w:rsidRDefault="009137CC" w:rsidP="009137CC">
            <w:pPr>
              <w:rPr>
                <w:b/>
                <w:bCs/>
              </w:rPr>
            </w:pPr>
            <w:r w:rsidRPr="009137CC">
              <w:rPr>
                <w:b/>
                <w:bCs/>
              </w:rPr>
              <w:t>Valeur</w:t>
            </w:r>
          </w:p>
        </w:tc>
      </w:tr>
      <w:tr w:rsidR="009137CC" w:rsidRPr="009137CC" w14:paraId="62626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93654" w14:textId="77777777" w:rsidR="009137CC" w:rsidRPr="009137CC" w:rsidRDefault="009137CC" w:rsidP="009137CC">
            <w:r w:rsidRPr="009137CC">
              <w:t>Protéine brute</w:t>
            </w:r>
          </w:p>
        </w:tc>
        <w:tc>
          <w:tcPr>
            <w:tcW w:w="0" w:type="auto"/>
            <w:vAlign w:val="center"/>
            <w:hideMark/>
          </w:tcPr>
          <w:p w14:paraId="08A5F987" w14:textId="77777777" w:rsidR="009137CC" w:rsidRPr="009137CC" w:rsidRDefault="009137CC" w:rsidP="009137CC">
            <w:r w:rsidRPr="009137CC">
              <w:t>18–19 %</w:t>
            </w:r>
          </w:p>
        </w:tc>
      </w:tr>
      <w:tr w:rsidR="009137CC" w:rsidRPr="009137CC" w14:paraId="4DE2C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D03B7" w14:textId="77777777" w:rsidR="009137CC" w:rsidRPr="009137CC" w:rsidRDefault="009137CC" w:rsidP="009137CC">
            <w:r w:rsidRPr="009137CC">
              <w:t>Énergie</w:t>
            </w:r>
          </w:p>
        </w:tc>
        <w:tc>
          <w:tcPr>
            <w:tcW w:w="0" w:type="auto"/>
            <w:vAlign w:val="center"/>
            <w:hideMark/>
          </w:tcPr>
          <w:p w14:paraId="40C48302" w14:textId="77777777" w:rsidR="009137CC" w:rsidRPr="009137CC" w:rsidRDefault="009137CC" w:rsidP="009137CC">
            <w:r w:rsidRPr="009137CC">
              <w:t>3 200–3 250 kcal/kg</w:t>
            </w:r>
          </w:p>
        </w:tc>
      </w:tr>
      <w:tr w:rsidR="009137CC" w:rsidRPr="009137CC" w14:paraId="12104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52B01" w14:textId="77777777" w:rsidR="009137CC" w:rsidRPr="009137CC" w:rsidRDefault="009137CC" w:rsidP="009137CC">
            <w:r w:rsidRPr="009137CC">
              <w:t>Calcium</w:t>
            </w:r>
          </w:p>
        </w:tc>
        <w:tc>
          <w:tcPr>
            <w:tcW w:w="0" w:type="auto"/>
            <w:vAlign w:val="center"/>
            <w:hideMark/>
          </w:tcPr>
          <w:p w14:paraId="1CFF87FA" w14:textId="77777777" w:rsidR="009137CC" w:rsidRPr="009137CC" w:rsidRDefault="009137CC" w:rsidP="009137CC">
            <w:r w:rsidRPr="009137CC">
              <w:t>0,8 %</w:t>
            </w:r>
          </w:p>
        </w:tc>
      </w:tr>
      <w:tr w:rsidR="009137CC" w:rsidRPr="009137CC" w14:paraId="7FCE6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9B699" w14:textId="77777777" w:rsidR="009137CC" w:rsidRPr="009137CC" w:rsidRDefault="009137CC" w:rsidP="009137CC">
            <w:r w:rsidRPr="009137CC">
              <w:t>Phosphore dispo</w:t>
            </w:r>
          </w:p>
        </w:tc>
        <w:tc>
          <w:tcPr>
            <w:tcW w:w="0" w:type="auto"/>
            <w:vAlign w:val="center"/>
            <w:hideMark/>
          </w:tcPr>
          <w:p w14:paraId="44FED8C2" w14:textId="77777777" w:rsidR="009137CC" w:rsidRPr="009137CC" w:rsidRDefault="009137CC" w:rsidP="009137CC">
            <w:r w:rsidRPr="009137CC">
              <w:t>0,38 %</w:t>
            </w:r>
          </w:p>
        </w:tc>
      </w:tr>
      <w:tr w:rsidR="009137CC" w:rsidRPr="009137CC" w14:paraId="260DE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F8326" w14:textId="77777777" w:rsidR="009137CC" w:rsidRPr="009137CC" w:rsidRDefault="009137CC" w:rsidP="009137CC">
            <w:r w:rsidRPr="009137CC">
              <w:t>Lysine</w:t>
            </w:r>
          </w:p>
        </w:tc>
        <w:tc>
          <w:tcPr>
            <w:tcW w:w="0" w:type="auto"/>
            <w:vAlign w:val="center"/>
            <w:hideMark/>
          </w:tcPr>
          <w:p w14:paraId="4D072471" w14:textId="77777777" w:rsidR="009137CC" w:rsidRPr="009137CC" w:rsidRDefault="009137CC" w:rsidP="009137CC">
            <w:r w:rsidRPr="009137CC">
              <w:t>1,0 %</w:t>
            </w:r>
          </w:p>
        </w:tc>
      </w:tr>
      <w:tr w:rsidR="009137CC" w:rsidRPr="009137CC" w14:paraId="204C2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77ECC" w14:textId="77777777" w:rsidR="009137CC" w:rsidRPr="009137CC" w:rsidRDefault="009137CC" w:rsidP="009137CC">
            <w:r w:rsidRPr="009137CC">
              <w:t>Méthionine + Cystine</w:t>
            </w:r>
          </w:p>
        </w:tc>
        <w:tc>
          <w:tcPr>
            <w:tcW w:w="0" w:type="auto"/>
            <w:vAlign w:val="center"/>
            <w:hideMark/>
          </w:tcPr>
          <w:p w14:paraId="038855B1" w14:textId="77777777" w:rsidR="009137CC" w:rsidRPr="009137CC" w:rsidRDefault="009137CC" w:rsidP="009137CC">
            <w:r w:rsidRPr="009137CC">
              <w:t>0,7 %</w:t>
            </w:r>
          </w:p>
        </w:tc>
      </w:tr>
      <w:tr w:rsidR="009137CC" w:rsidRPr="009137CC" w14:paraId="282F2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47984" w14:textId="77777777" w:rsidR="009137CC" w:rsidRPr="009137CC" w:rsidRDefault="009137CC" w:rsidP="009137CC">
            <w:r w:rsidRPr="009137CC">
              <w:t>Consommation</w:t>
            </w:r>
          </w:p>
        </w:tc>
        <w:tc>
          <w:tcPr>
            <w:tcW w:w="0" w:type="auto"/>
            <w:vAlign w:val="center"/>
            <w:hideMark/>
          </w:tcPr>
          <w:p w14:paraId="03567E12" w14:textId="77777777" w:rsidR="009137CC" w:rsidRPr="009137CC" w:rsidRDefault="009137CC" w:rsidP="009137CC">
            <w:r w:rsidRPr="009137CC">
              <w:t>2,0–2,2 kg / période</w:t>
            </w:r>
          </w:p>
        </w:tc>
      </w:tr>
      <w:tr w:rsidR="009137CC" w:rsidRPr="009137CC" w14:paraId="6C3B7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55158" w14:textId="77777777" w:rsidR="009137CC" w:rsidRPr="009137CC" w:rsidRDefault="009137CC" w:rsidP="009137CC">
            <w:r w:rsidRPr="009137CC">
              <w:t>Poids final</w:t>
            </w:r>
          </w:p>
        </w:tc>
        <w:tc>
          <w:tcPr>
            <w:tcW w:w="0" w:type="auto"/>
            <w:vAlign w:val="center"/>
            <w:hideMark/>
          </w:tcPr>
          <w:p w14:paraId="199E62A8" w14:textId="77777777" w:rsidR="009137CC" w:rsidRPr="009137CC" w:rsidRDefault="009137CC" w:rsidP="009137CC">
            <w:r w:rsidRPr="009137CC">
              <w:t>2,2–2,6 kg à 40 j</w:t>
            </w:r>
          </w:p>
        </w:tc>
      </w:tr>
      <w:tr w:rsidR="009137CC" w:rsidRPr="009137CC" w14:paraId="7EDE4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A63D0" w14:textId="77777777" w:rsidR="009137CC" w:rsidRPr="009137CC" w:rsidRDefault="009137CC" w:rsidP="009137CC">
            <w:r w:rsidRPr="009137CC">
              <w:t>IC</w:t>
            </w:r>
          </w:p>
        </w:tc>
        <w:tc>
          <w:tcPr>
            <w:tcW w:w="0" w:type="auto"/>
            <w:vAlign w:val="center"/>
            <w:hideMark/>
          </w:tcPr>
          <w:p w14:paraId="4C83FF19" w14:textId="77777777" w:rsidR="009137CC" w:rsidRPr="009137CC" w:rsidRDefault="009137CC" w:rsidP="009137CC">
            <w:r w:rsidRPr="009137CC">
              <w:t>1,6–1,7</w:t>
            </w:r>
          </w:p>
        </w:tc>
      </w:tr>
    </w:tbl>
    <w:p w14:paraId="308DA8CF" w14:textId="77777777" w:rsidR="009137CC" w:rsidRPr="009137CC" w:rsidRDefault="009137CC" w:rsidP="009137CC">
      <w:r w:rsidRPr="009137CC">
        <w:pict w14:anchorId="1601C5E9">
          <v:rect id="_x0000_i1117" style="width:0;height:1.5pt" o:hralign="center" o:hrstd="t" o:hr="t" fillcolor="#a0a0a0" stroked="f"/>
        </w:pict>
      </w:r>
    </w:p>
    <w:p w14:paraId="4591E8FD" w14:textId="77777777" w:rsidR="009137CC" w:rsidRPr="009137CC" w:rsidRDefault="009137CC" w:rsidP="009137CC">
      <w:pPr>
        <w:rPr>
          <w:b/>
          <w:bCs/>
        </w:rPr>
      </w:pPr>
      <w:r w:rsidRPr="009137CC">
        <w:rPr>
          <w:rFonts w:ascii="Segoe UI Emoji" w:hAnsi="Segoe UI Emoji" w:cs="Segoe UI Emoji"/>
          <w:b/>
          <w:bCs/>
        </w:rPr>
        <w:t>🔍</w:t>
      </w:r>
      <w:r w:rsidRPr="009137CC">
        <w:rPr>
          <w:b/>
          <w:bCs/>
        </w:rPr>
        <w:t xml:space="preserve"> Supplémentation et additifs recommandés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5524"/>
      </w:tblGrid>
      <w:tr w:rsidR="009137CC" w:rsidRPr="009137CC" w14:paraId="6984B4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A3F8F2" w14:textId="77777777" w:rsidR="009137CC" w:rsidRPr="009137CC" w:rsidRDefault="009137CC" w:rsidP="009137CC">
            <w:pPr>
              <w:rPr>
                <w:b/>
                <w:bCs/>
              </w:rPr>
            </w:pPr>
            <w:r w:rsidRPr="009137C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29216E1" w14:textId="77777777" w:rsidR="009137CC" w:rsidRPr="009137CC" w:rsidRDefault="009137CC" w:rsidP="009137CC">
            <w:pPr>
              <w:rPr>
                <w:b/>
                <w:bCs/>
              </w:rPr>
            </w:pPr>
            <w:r w:rsidRPr="009137CC">
              <w:rPr>
                <w:b/>
                <w:bCs/>
              </w:rPr>
              <w:t>Exemples / Dose</w:t>
            </w:r>
          </w:p>
        </w:tc>
      </w:tr>
      <w:tr w:rsidR="009137CC" w:rsidRPr="009137CC" w14:paraId="5FA51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CD39C" w14:textId="77777777" w:rsidR="009137CC" w:rsidRPr="009137CC" w:rsidRDefault="009137CC" w:rsidP="009137CC">
            <w:r w:rsidRPr="009137CC">
              <w:t>Vitamines</w:t>
            </w:r>
          </w:p>
        </w:tc>
        <w:tc>
          <w:tcPr>
            <w:tcW w:w="0" w:type="auto"/>
            <w:vAlign w:val="center"/>
            <w:hideMark/>
          </w:tcPr>
          <w:p w14:paraId="584EBC92" w14:textId="77777777" w:rsidR="009137CC" w:rsidRPr="009137CC" w:rsidRDefault="009137CC" w:rsidP="009137CC">
            <w:r w:rsidRPr="009137CC">
              <w:t>A, D₃, E, K, B-</w:t>
            </w:r>
            <w:proofErr w:type="spellStart"/>
            <w:r w:rsidRPr="009137CC">
              <w:t>complex</w:t>
            </w:r>
            <w:proofErr w:type="spellEnd"/>
          </w:p>
        </w:tc>
      </w:tr>
      <w:tr w:rsidR="009137CC" w:rsidRPr="009137CC" w14:paraId="6B975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467A2" w14:textId="77777777" w:rsidR="009137CC" w:rsidRPr="009137CC" w:rsidRDefault="009137CC" w:rsidP="009137CC">
            <w:r w:rsidRPr="009137CC">
              <w:t>Minéraux</w:t>
            </w:r>
          </w:p>
        </w:tc>
        <w:tc>
          <w:tcPr>
            <w:tcW w:w="0" w:type="auto"/>
            <w:vAlign w:val="center"/>
            <w:hideMark/>
          </w:tcPr>
          <w:p w14:paraId="58E88732" w14:textId="77777777" w:rsidR="009137CC" w:rsidRPr="009137CC" w:rsidRDefault="009137CC" w:rsidP="009137CC">
            <w:proofErr w:type="gramStart"/>
            <w:r w:rsidRPr="009137CC">
              <w:t>Ca</w:t>
            </w:r>
            <w:proofErr w:type="gramEnd"/>
            <w:r w:rsidRPr="009137CC">
              <w:t>, P, Na, Zn, Mn, Fe, Cu</w:t>
            </w:r>
          </w:p>
        </w:tc>
      </w:tr>
      <w:tr w:rsidR="009137CC" w:rsidRPr="009137CC" w14:paraId="1F52F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A1669" w14:textId="77777777" w:rsidR="009137CC" w:rsidRPr="009137CC" w:rsidRDefault="009137CC" w:rsidP="009137CC">
            <w:r w:rsidRPr="009137CC">
              <w:t>Acides aminés</w:t>
            </w:r>
          </w:p>
        </w:tc>
        <w:tc>
          <w:tcPr>
            <w:tcW w:w="0" w:type="auto"/>
            <w:vAlign w:val="center"/>
            <w:hideMark/>
          </w:tcPr>
          <w:p w14:paraId="68DA71F7" w14:textId="77777777" w:rsidR="009137CC" w:rsidRPr="009137CC" w:rsidRDefault="009137CC" w:rsidP="009137CC">
            <w:r w:rsidRPr="009137CC">
              <w:t>Lysine, Méthionine, Thréonine</w:t>
            </w:r>
          </w:p>
        </w:tc>
      </w:tr>
      <w:tr w:rsidR="009137CC" w:rsidRPr="009137CC" w14:paraId="08939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7FF5F" w14:textId="77777777" w:rsidR="009137CC" w:rsidRPr="009137CC" w:rsidRDefault="009137CC" w:rsidP="009137CC">
            <w:r w:rsidRPr="009137CC">
              <w:t>Probiotiques / enzymes</w:t>
            </w:r>
          </w:p>
        </w:tc>
        <w:tc>
          <w:tcPr>
            <w:tcW w:w="0" w:type="auto"/>
            <w:vAlign w:val="center"/>
            <w:hideMark/>
          </w:tcPr>
          <w:p w14:paraId="156CC378" w14:textId="77777777" w:rsidR="009137CC" w:rsidRPr="009137CC" w:rsidRDefault="009137CC" w:rsidP="009137CC">
            <w:r w:rsidRPr="009137CC">
              <w:t xml:space="preserve">Bacillus, </w:t>
            </w:r>
            <w:proofErr w:type="spellStart"/>
            <w:r w:rsidRPr="009137CC">
              <w:t>xylanase</w:t>
            </w:r>
            <w:proofErr w:type="spellEnd"/>
            <w:r w:rsidRPr="009137CC">
              <w:t xml:space="preserve">, </w:t>
            </w:r>
            <w:proofErr w:type="spellStart"/>
            <w:r w:rsidRPr="009137CC">
              <w:t>phytase</w:t>
            </w:r>
            <w:proofErr w:type="spellEnd"/>
          </w:p>
        </w:tc>
      </w:tr>
      <w:tr w:rsidR="009137CC" w:rsidRPr="009137CC" w14:paraId="23BC6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15DC8" w14:textId="77777777" w:rsidR="009137CC" w:rsidRPr="009137CC" w:rsidRDefault="009137CC" w:rsidP="009137CC">
            <w:proofErr w:type="spellStart"/>
            <w:r w:rsidRPr="009137CC">
              <w:t>Coccidiostatiques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8775BB" w14:textId="77777777" w:rsidR="009137CC" w:rsidRPr="009137CC" w:rsidRDefault="009137CC" w:rsidP="009137CC">
            <w:proofErr w:type="spellStart"/>
            <w:r w:rsidRPr="009137CC">
              <w:t>Monensine</w:t>
            </w:r>
            <w:proofErr w:type="spellEnd"/>
            <w:r w:rsidRPr="009137CC">
              <w:t xml:space="preserve"> ou </w:t>
            </w:r>
            <w:proofErr w:type="spellStart"/>
            <w:r w:rsidRPr="009137CC">
              <w:t>Salinomycine</w:t>
            </w:r>
            <w:proofErr w:type="spellEnd"/>
            <w:r w:rsidRPr="009137CC">
              <w:t xml:space="preserve"> (arrêt 5 j avant abattage)</w:t>
            </w:r>
          </w:p>
        </w:tc>
      </w:tr>
      <w:tr w:rsidR="009137CC" w:rsidRPr="009137CC" w14:paraId="31DF2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AEDD9" w14:textId="77777777" w:rsidR="009137CC" w:rsidRPr="009137CC" w:rsidRDefault="009137CC" w:rsidP="009137CC">
            <w:r w:rsidRPr="009137CC">
              <w:lastRenderedPageBreak/>
              <w:t>Antioxydants</w:t>
            </w:r>
          </w:p>
        </w:tc>
        <w:tc>
          <w:tcPr>
            <w:tcW w:w="0" w:type="auto"/>
            <w:vAlign w:val="center"/>
            <w:hideMark/>
          </w:tcPr>
          <w:p w14:paraId="05C356A2" w14:textId="77777777" w:rsidR="009137CC" w:rsidRPr="009137CC" w:rsidRDefault="009137CC" w:rsidP="009137CC">
            <w:r w:rsidRPr="009137CC">
              <w:t>BHT, vitamine E</w:t>
            </w:r>
          </w:p>
        </w:tc>
      </w:tr>
    </w:tbl>
    <w:p w14:paraId="59AF1523" w14:textId="77777777" w:rsidR="009137CC" w:rsidRPr="009137CC" w:rsidRDefault="009137CC" w:rsidP="009137CC">
      <w:r w:rsidRPr="009137CC">
        <w:pict w14:anchorId="5D1231AB">
          <v:rect id="_x0000_i1118" style="width:0;height:1.5pt" o:hralign="center" o:hrstd="t" o:hr="t" fillcolor="#a0a0a0" stroked="f"/>
        </w:pict>
      </w:r>
    </w:p>
    <w:p w14:paraId="2CCAC88B" w14:textId="77777777" w:rsidR="009137CC" w:rsidRPr="009137CC" w:rsidRDefault="009137CC" w:rsidP="009137CC">
      <w:pPr>
        <w:rPr>
          <w:b/>
          <w:bCs/>
        </w:rPr>
      </w:pPr>
      <w:r w:rsidRPr="009137CC">
        <w:rPr>
          <w:rFonts w:ascii="Segoe UI Emoji" w:hAnsi="Segoe UI Emoji" w:cs="Segoe UI Emoji"/>
          <w:b/>
          <w:bCs/>
        </w:rPr>
        <w:t>💧</w:t>
      </w:r>
      <w:r w:rsidRPr="009137CC">
        <w:rPr>
          <w:b/>
          <w:bCs/>
        </w:rPr>
        <w:t xml:space="preserve"> Eau &amp; gestion :</w:t>
      </w:r>
    </w:p>
    <w:p w14:paraId="7A7C3464" w14:textId="77777777" w:rsidR="009137CC" w:rsidRPr="009137CC" w:rsidRDefault="009137CC" w:rsidP="009137CC">
      <w:pPr>
        <w:numPr>
          <w:ilvl w:val="0"/>
          <w:numId w:val="2"/>
        </w:numPr>
      </w:pPr>
      <w:r w:rsidRPr="009137CC">
        <w:t>Eau propre et fraîche en permanence.</w:t>
      </w:r>
    </w:p>
    <w:p w14:paraId="09F2CD81" w14:textId="77777777" w:rsidR="009137CC" w:rsidRPr="009137CC" w:rsidRDefault="009137CC" w:rsidP="009137CC">
      <w:pPr>
        <w:numPr>
          <w:ilvl w:val="0"/>
          <w:numId w:val="2"/>
        </w:numPr>
      </w:pPr>
      <w:r w:rsidRPr="009137CC">
        <w:t>Ratio eau/aliment ≈ 1,</w:t>
      </w:r>
      <w:proofErr w:type="gramStart"/>
      <w:r w:rsidRPr="009137CC">
        <w:t>8:</w:t>
      </w:r>
      <w:proofErr w:type="gramEnd"/>
      <w:r w:rsidRPr="009137CC">
        <w:t>1.</w:t>
      </w:r>
    </w:p>
    <w:p w14:paraId="42C27400" w14:textId="77777777" w:rsidR="009137CC" w:rsidRPr="009137CC" w:rsidRDefault="009137CC" w:rsidP="009137CC">
      <w:pPr>
        <w:numPr>
          <w:ilvl w:val="0"/>
          <w:numId w:val="2"/>
        </w:numPr>
      </w:pPr>
      <w:r w:rsidRPr="009137CC">
        <w:t>Vérifier le débit des pipettes (50–70 ml/min).</w:t>
      </w:r>
    </w:p>
    <w:p w14:paraId="38E90F4C" w14:textId="77777777" w:rsidR="009137CC" w:rsidRPr="009137CC" w:rsidRDefault="009137CC" w:rsidP="009137CC">
      <w:r w:rsidRPr="009137CC">
        <w:pict w14:anchorId="1E08458A">
          <v:rect id="_x0000_i1119" style="width:0;height:1.5pt" o:hralign="center" o:hrstd="t" o:hr="t" fillcolor="#a0a0a0" stroked="f"/>
        </w:pict>
      </w:r>
    </w:p>
    <w:p w14:paraId="5FFCB4A5" w14:textId="77777777" w:rsidR="009137CC" w:rsidRPr="009137CC" w:rsidRDefault="009137CC" w:rsidP="009137CC">
      <w:pPr>
        <w:rPr>
          <w:b/>
          <w:bCs/>
        </w:rPr>
      </w:pPr>
      <w:r w:rsidRPr="009137CC">
        <w:rPr>
          <w:rFonts w:ascii="Segoe UI Emoji" w:hAnsi="Segoe UI Emoji" w:cs="Segoe UI Emoji"/>
          <w:b/>
          <w:bCs/>
        </w:rPr>
        <w:t>🧾</w:t>
      </w:r>
      <w:r w:rsidRPr="009137CC">
        <w:rPr>
          <w:b/>
          <w:bCs/>
        </w:rPr>
        <w:t xml:space="preserve"> Exemple de consommation cumulative par poulet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1293"/>
        <w:gridCol w:w="2248"/>
      </w:tblGrid>
      <w:tr w:rsidR="009137CC" w:rsidRPr="009137CC" w14:paraId="2BB09E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AF634" w14:textId="77777777" w:rsidR="009137CC" w:rsidRPr="009137CC" w:rsidRDefault="009137CC" w:rsidP="009137CC">
            <w:pPr>
              <w:rPr>
                <w:b/>
                <w:bCs/>
              </w:rPr>
            </w:pPr>
            <w:r w:rsidRPr="009137CC">
              <w:rPr>
                <w:b/>
                <w:bCs/>
              </w:rPr>
              <w:t>Âge (jours)</w:t>
            </w:r>
          </w:p>
        </w:tc>
        <w:tc>
          <w:tcPr>
            <w:tcW w:w="0" w:type="auto"/>
            <w:vAlign w:val="center"/>
            <w:hideMark/>
          </w:tcPr>
          <w:p w14:paraId="45B4280B" w14:textId="77777777" w:rsidR="009137CC" w:rsidRPr="009137CC" w:rsidRDefault="009137CC" w:rsidP="009137CC">
            <w:pPr>
              <w:rPr>
                <w:b/>
                <w:bCs/>
              </w:rPr>
            </w:pPr>
            <w:r w:rsidRPr="009137CC">
              <w:rPr>
                <w:b/>
                <w:bCs/>
              </w:rPr>
              <w:t>Poids vif (g)</w:t>
            </w:r>
          </w:p>
        </w:tc>
        <w:tc>
          <w:tcPr>
            <w:tcW w:w="0" w:type="auto"/>
            <w:vAlign w:val="center"/>
            <w:hideMark/>
          </w:tcPr>
          <w:p w14:paraId="2B711147" w14:textId="77777777" w:rsidR="009137CC" w:rsidRPr="009137CC" w:rsidRDefault="009137CC" w:rsidP="009137CC">
            <w:pPr>
              <w:rPr>
                <w:b/>
                <w:bCs/>
              </w:rPr>
            </w:pPr>
            <w:r w:rsidRPr="009137CC">
              <w:rPr>
                <w:b/>
                <w:bCs/>
              </w:rPr>
              <w:t>Aliment cumulé (kg)</w:t>
            </w:r>
          </w:p>
        </w:tc>
      </w:tr>
      <w:tr w:rsidR="009137CC" w:rsidRPr="009137CC" w14:paraId="628A4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ED01F" w14:textId="77777777" w:rsidR="009137CC" w:rsidRPr="009137CC" w:rsidRDefault="009137CC" w:rsidP="009137CC">
            <w:r w:rsidRPr="009137CC">
              <w:t>10</w:t>
            </w:r>
          </w:p>
        </w:tc>
        <w:tc>
          <w:tcPr>
            <w:tcW w:w="0" w:type="auto"/>
            <w:vAlign w:val="center"/>
            <w:hideMark/>
          </w:tcPr>
          <w:p w14:paraId="1A730C55" w14:textId="77777777" w:rsidR="009137CC" w:rsidRPr="009137CC" w:rsidRDefault="009137CC" w:rsidP="009137CC">
            <w:r w:rsidRPr="009137CC">
              <w:t>250</w:t>
            </w:r>
          </w:p>
        </w:tc>
        <w:tc>
          <w:tcPr>
            <w:tcW w:w="0" w:type="auto"/>
            <w:vAlign w:val="center"/>
            <w:hideMark/>
          </w:tcPr>
          <w:p w14:paraId="4AACCEE7" w14:textId="77777777" w:rsidR="009137CC" w:rsidRPr="009137CC" w:rsidRDefault="009137CC" w:rsidP="009137CC">
            <w:r w:rsidRPr="009137CC">
              <w:t>0,25</w:t>
            </w:r>
          </w:p>
        </w:tc>
      </w:tr>
      <w:tr w:rsidR="009137CC" w:rsidRPr="009137CC" w14:paraId="03DC9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F3F9A" w14:textId="77777777" w:rsidR="009137CC" w:rsidRPr="009137CC" w:rsidRDefault="009137CC" w:rsidP="009137CC">
            <w:r w:rsidRPr="009137CC">
              <w:t>20</w:t>
            </w:r>
          </w:p>
        </w:tc>
        <w:tc>
          <w:tcPr>
            <w:tcW w:w="0" w:type="auto"/>
            <w:vAlign w:val="center"/>
            <w:hideMark/>
          </w:tcPr>
          <w:p w14:paraId="6E57F845" w14:textId="77777777" w:rsidR="009137CC" w:rsidRPr="009137CC" w:rsidRDefault="009137CC" w:rsidP="009137CC">
            <w:r w:rsidRPr="009137CC">
              <w:t>850</w:t>
            </w:r>
          </w:p>
        </w:tc>
        <w:tc>
          <w:tcPr>
            <w:tcW w:w="0" w:type="auto"/>
            <w:vAlign w:val="center"/>
            <w:hideMark/>
          </w:tcPr>
          <w:p w14:paraId="3FDC5CB0" w14:textId="77777777" w:rsidR="009137CC" w:rsidRPr="009137CC" w:rsidRDefault="009137CC" w:rsidP="009137CC">
            <w:r w:rsidRPr="009137CC">
              <w:t>1,00</w:t>
            </w:r>
          </w:p>
        </w:tc>
      </w:tr>
      <w:tr w:rsidR="009137CC" w:rsidRPr="009137CC" w14:paraId="679BA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52609" w14:textId="77777777" w:rsidR="009137CC" w:rsidRPr="009137CC" w:rsidRDefault="009137CC" w:rsidP="009137CC">
            <w:r w:rsidRPr="009137CC">
              <w:t>30</w:t>
            </w:r>
          </w:p>
        </w:tc>
        <w:tc>
          <w:tcPr>
            <w:tcW w:w="0" w:type="auto"/>
            <w:vAlign w:val="center"/>
            <w:hideMark/>
          </w:tcPr>
          <w:p w14:paraId="7AA1078D" w14:textId="77777777" w:rsidR="009137CC" w:rsidRPr="009137CC" w:rsidRDefault="009137CC" w:rsidP="009137CC">
            <w:r w:rsidRPr="009137CC">
              <w:t>1 650</w:t>
            </w:r>
          </w:p>
        </w:tc>
        <w:tc>
          <w:tcPr>
            <w:tcW w:w="0" w:type="auto"/>
            <w:vAlign w:val="center"/>
            <w:hideMark/>
          </w:tcPr>
          <w:p w14:paraId="0EAB95BA" w14:textId="77777777" w:rsidR="009137CC" w:rsidRPr="009137CC" w:rsidRDefault="009137CC" w:rsidP="009137CC">
            <w:r w:rsidRPr="009137CC">
              <w:t>2,30</w:t>
            </w:r>
          </w:p>
        </w:tc>
      </w:tr>
      <w:tr w:rsidR="009137CC" w:rsidRPr="009137CC" w14:paraId="32F77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71295" w14:textId="77777777" w:rsidR="009137CC" w:rsidRPr="009137CC" w:rsidRDefault="009137CC" w:rsidP="009137CC">
            <w:r w:rsidRPr="009137CC">
              <w:t>40</w:t>
            </w:r>
          </w:p>
        </w:tc>
        <w:tc>
          <w:tcPr>
            <w:tcW w:w="0" w:type="auto"/>
            <w:vAlign w:val="center"/>
            <w:hideMark/>
          </w:tcPr>
          <w:p w14:paraId="10C0D44B" w14:textId="77777777" w:rsidR="009137CC" w:rsidRPr="009137CC" w:rsidRDefault="009137CC" w:rsidP="009137CC">
            <w:r w:rsidRPr="009137CC">
              <w:t>2 500</w:t>
            </w:r>
          </w:p>
        </w:tc>
        <w:tc>
          <w:tcPr>
            <w:tcW w:w="0" w:type="auto"/>
            <w:vAlign w:val="center"/>
            <w:hideMark/>
          </w:tcPr>
          <w:p w14:paraId="509D05E1" w14:textId="77777777" w:rsidR="009137CC" w:rsidRPr="009137CC" w:rsidRDefault="009137CC" w:rsidP="009137CC">
            <w:r w:rsidRPr="009137CC">
              <w:t>3,50</w:t>
            </w:r>
          </w:p>
        </w:tc>
      </w:tr>
    </w:tbl>
    <w:p w14:paraId="59C10017" w14:textId="77777777" w:rsidR="009137CC" w:rsidRPr="009137CC" w:rsidRDefault="009137CC" w:rsidP="009137CC">
      <w:r w:rsidRPr="009137CC">
        <w:pict w14:anchorId="3E607F7F">
          <v:rect id="_x0000_i1120" style="width:0;height:1.5pt" o:hralign="center" o:hrstd="t" o:hr="t" fillcolor="#a0a0a0" stroked="f"/>
        </w:pict>
      </w:r>
    </w:p>
    <w:p w14:paraId="5C2D49A5" w14:textId="77777777" w:rsidR="009137CC" w:rsidRPr="009137CC" w:rsidRDefault="009137CC" w:rsidP="009137CC">
      <w:pPr>
        <w:rPr>
          <w:b/>
          <w:bCs/>
        </w:rPr>
      </w:pPr>
      <w:r w:rsidRPr="009137CC">
        <w:rPr>
          <w:rFonts w:ascii="Segoe UI Emoji" w:hAnsi="Segoe UI Emoji" w:cs="Segoe UI Emoji"/>
          <w:b/>
          <w:bCs/>
        </w:rPr>
        <w:t>⚙️</w:t>
      </w:r>
      <w:r w:rsidRPr="009137CC">
        <w:rPr>
          <w:b/>
          <w:bCs/>
        </w:rPr>
        <w:t xml:space="preserve"> Programme d’alimentation type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684"/>
        <w:gridCol w:w="1635"/>
        <w:gridCol w:w="1872"/>
      </w:tblGrid>
      <w:tr w:rsidR="009137CC" w:rsidRPr="009137CC" w14:paraId="55A754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F303B" w14:textId="77777777" w:rsidR="009137CC" w:rsidRPr="009137CC" w:rsidRDefault="009137CC" w:rsidP="009137CC">
            <w:pPr>
              <w:rPr>
                <w:b/>
                <w:bCs/>
              </w:rPr>
            </w:pPr>
            <w:r w:rsidRPr="009137CC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49A39D9" w14:textId="77777777" w:rsidR="009137CC" w:rsidRPr="009137CC" w:rsidRDefault="009137CC" w:rsidP="009137CC">
            <w:pPr>
              <w:rPr>
                <w:b/>
                <w:bCs/>
              </w:rPr>
            </w:pPr>
            <w:r w:rsidRPr="009137CC">
              <w:rPr>
                <w:b/>
                <w:bCs/>
              </w:rPr>
              <w:t>Jours</w:t>
            </w:r>
          </w:p>
        </w:tc>
        <w:tc>
          <w:tcPr>
            <w:tcW w:w="0" w:type="auto"/>
            <w:vAlign w:val="center"/>
            <w:hideMark/>
          </w:tcPr>
          <w:p w14:paraId="3BAA21AF" w14:textId="77777777" w:rsidR="009137CC" w:rsidRPr="009137CC" w:rsidRDefault="009137CC" w:rsidP="009137CC">
            <w:pPr>
              <w:rPr>
                <w:b/>
                <w:bCs/>
              </w:rPr>
            </w:pPr>
            <w:r w:rsidRPr="009137CC">
              <w:rPr>
                <w:b/>
                <w:bCs/>
              </w:rPr>
              <w:t>Forme</w:t>
            </w:r>
          </w:p>
        </w:tc>
        <w:tc>
          <w:tcPr>
            <w:tcW w:w="0" w:type="auto"/>
            <w:vAlign w:val="center"/>
            <w:hideMark/>
          </w:tcPr>
          <w:p w14:paraId="08DB06FA" w14:textId="77777777" w:rsidR="009137CC" w:rsidRPr="009137CC" w:rsidRDefault="009137CC" w:rsidP="009137CC">
            <w:pPr>
              <w:rPr>
                <w:b/>
                <w:bCs/>
              </w:rPr>
            </w:pPr>
            <w:r w:rsidRPr="009137CC">
              <w:rPr>
                <w:b/>
                <w:bCs/>
              </w:rPr>
              <w:t>Aliments fournis</w:t>
            </w:r>
          </w:p>
        </w:tc>
      </w:tr>
      <w:tr w:rsidR="009137CC" w:rsidRPr="009137CC" w14:paraId="71692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093E1" w14:textId="77777777" w:rsidR="009137CC" w:rsidRPr="009137CC" w:rsidRDefault="009137CC" w:rsidP="009137CC">
            <w:r w:rsidRPr="009137CC">
              <w:t>Démarrage</w:t>
            </w:r>
          </w:p>
        </w:tc>
        <w:tc>
          <w:tcPr>
            <w:tcW w:w="0" w:type="auto"/>
            <w:vAlign w:val="center"/>
            <w:hideMark/>
          </w:tcPr>
          <w:p w14:paraId="0715E420" w14:textId="77777777" w:rsidR="009137CC" w:rsidRPr="009137CC" w:rsidRDefault="009137CC" w:rsidP="009137CC">
            <w:r w:rsidRPr="009137CC">
              <w:t>0–10</w:t>
            </w:r>
          </w:p>
        </w:tc>
        <w:tc>
          <w:tcPr>
            <w:tcW w:w="0" w:type="auto"/>
            <w:vAlign w:val="center"/>
            <w:hideMark/>
          </w:tcPr>
          <w:p w14:paraId="6DDD5ABE" w14:textId="77777777" w:rsidR="009137CC" w:rsidRPr="009137CC" w:rsidRDefault="009137CC" w:rsidP="009137CC">
            <w:r w:rsidRPr="009137CC">
              <w:t>Miette fine</w:t>
            </w:r>
          </w:p>
        </w:tc>
        <w:tc>
          <w:tcPr>
            <w:tcW w:w="0" w:type="auto"/>
            <w:vAlign w:val="center"/>
            <w:hideMark/>
          </w:tcPr>
          <w:p w14:paraId="5FEF10ED" w14:textId="77777777" w:rsidR="009137CC" w:rsidRPr="009137CC" w:rsidRDefault="009137CC" w:rsidP="009137CC">
            <w:r w:rsidRPr="009137CC">
              <w:t>250 g</w:t>
            </w:r>
          </w:p>
        </w:tc>
      </w:tr>
      <w:tr w:rsidR="009137CC" w:rsidRPr="009137CC" w14:paraId="3DDAF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21FCA" w14:textId="77777777" w:rsidR="009137CC" w:rsidRPr="009137CC" w:rsidRDefault="009137CC" w:rsidP="009137CC">
            <w:r w:rsidRPr="009137CC">
              <w:t>Croissance</w:t>
            </w:r>
          </w:p>
        </w:tc>
        <w:tc>
          <w:tcPr>
            <w:tcW w:w="0" w:type="auto"/>
            <w:vAlign w:val="center"/>
            <w:hideMark/>
          </w:tcPr>
          <w:p w14:paraId="62CA6CB6" w14:textId="77777777" w:rsidR="009137CC" w:rsidRPr="009137CC" w:rsidRDefault="009137CC" w:rsidP="009137CC">
            <w:r w:rsidRPr="009137CC">
              <w:t>11–24</w:t>
            </w:r>
          </w:p>
        </w:tc>
        <w:tc>
          <w:tcPr>
            <w:tcW w:w="0" w:type="auto"/>
            <w:vAlign w:val="center"/>
            <w:hideMark/>
          </w:tcPr>
          <w:p w14:paraId="0AB9645A" w14:textId="77777777" w:rsidR="009137CC" w:rsidRPr="009137CC" w:rsidRDefault="009137CC" w:rsidP="009137CC">
            <w:r w:rsidRPr="009137CC">
              <w:t>Granulé moyen</w:t>
            </w:r>
          </w:p>
        </w:tc>
        <w:tc>
          <w:tcPr>
            <w:tcW w:w="0" w:type="auto"/>
            <w:vAlign w:val="center"/>
            <w:hideMark/>
          </w:tcPr>
          <w:p w14:paraId="054B8932" w14:textId="77777777" w:rsidR="009137CC" w:rsidRPr="009137CC" w:rsidRDefault="009137CC" w:rsidP="009137CC">
            <w:r w:rsidRPr="009137CC">
              <w:t>1,2 kg</w:t>
            </w:r>
          </w:p>
        </w:tc>
      </w:tr>
      <w:tr w:rsidR="009137CC" w:rsidRPr="009137CC" w14:paraId="7CE0F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58619" w14:textId="77777777" w:rsidR="009137CC" w:rsidRPr="009137CC" w:rsidRDefault="009137CC" w:rsidP="009137CC">
            <w:r w:rsidRPr="009137CC">
              <w:t>Finition</w:t>
            </w:r>
          </w:p>
        </w:tc>
        <w:tc>
          <w:tcPr>
            <w:tcW w:w="0" w:type="auto"/>
            <w:vAlign w:val="center"/>
            <w:hideMark/>
          </w:tcPr>
          <w:p w14:paraId="4D262E0B" w14:textId="77777777" w:rsidR="009137CC" w:rsidRPr="009137CC" w:rsidRDefault="009137CC" w:rsidP="009137CC">
            <w:r w:rsidRPr="009137CC">
              <w:t>25–40</w:t>
            </w:r>
          </w:p>
        </w:tc>
        <w:tc>
          <w:tcPr>
            <w:tcW w:w="0" w:type="auto"/>
            <w:vAlign w:val="center"/>
            <w:hideMark/>
          </w:tcPr>
          <w:p w14:paraId="4CC14858" w14:textId="77777777" w:rsidR="009137CC" w:rsidRPr="009137CC" w:rsidRDefault="009137CC" w:rsidP="009137CC">
            <w:r w:rsidRPr="009137CC">
              <w:t>Granulé gros</w:t>
            </w:r>
          </w:p>
        </w:tc>
        <w:tc>
          <w:tcPr>
            <w:tcW w:w="0" w:type="auto"/>
            <w:vAlign w:val="center"/>
            <w:hideMark/>
          </w:tcPr>
          <w:p w14:paraId="2E012479" w14:textId="77777777" w:rsidR="009137CC" w:rsidRPr="009137CC" w:rsidRDefault="009137CC" w:rsidP="009137CC">
            <w:r w:rsidRPr="009137CC">
              <w:t>2,1 kg</w:t>
            </w:r>
          </w:p>
        </w:tc>
      </w:tr>
    </w:tbl>
    <w:p w14:paraId="5E05DADD" w14:textId="77777777" w:rsidR="009137CC" w:rsidRPr="009137CC" w:rsidRDefault="009137CC" w:rsidP="009137CC">
      <w:r w:rsidRPr="009137CC">
        <w:pict w14:anchorId="1708061A">
          <v:rect id="_x0000_i1121" style="width:0;height:1.5pt" o:hralign="center" o:hrstd="t" o:hr="t" fillcolor="#a0a0a0" stroked="f"/>
        </w:pict>
      </w:r>
    </w:p>
    <w:p w14:paraId="21AA28A1" w14:textId="77777777" w:rsidR="009137CC" w:rsidRPr="009137CC" w:rsidRDefault="009137CC" w:rsidP="009137CC">
      <w:pPr>
        <w:rPr>
          <w:b/>
          <w:bCs/>
        </w:rPr>
      </w:pPr>
      <w:r w:rsidRPr="009137CC">
        <w:rPr>
          <w:rFonts w:ascii="Segoe UI Emoji" w:hAnsi="Segoe UI Emoji" w:cs="Segoe UI Emoji"/>
          <w:b/>
          <w:bCs/>
        </w:rPr>
        <w:t>🧠</w:t>
      </w:r>
      <w:r w:rsidRPr="009137CC">
        <w:rPr>
          <w:b/>
          <w:bCs/>
        </w:rPr>
        <w:t xml:space="preserve"> Bonnes pratiques :</w:t>
      </w:r>
    </w:p>
    <w:p w14:paraId="17E561E3" w14:textId="77777777" w:rsidR="009137CC" w:rsidRPr="009137CC" w:rsidRDefault="009137CC" w:rsidP="009137CC">
      <w:pPr>
        <w:numPr>
          <w:ilvl w:val="0"/>
          <w:numId w:val="3"/>
        </w:numPr>
      </w:pPr>
      <w:r w:rsidRPr="009137CC">
        <w:t>Ajuster la ration selon la température (baisse conso en chaleur).</w:t>
      </w:r>
    </w:p>
    <w:p w14:paraId="55E8FA2F" w14:textId="77777777" w:rsidR="009137CC" w:rsidRPr="009137CC" w:rsidRDefault="009137CC" w:rsidP="009137CC">
      <w:pPr>
        <w:numPr>
          <w:ilvl w:val="0"/>
          <w:numId w:val="3"/>
        </w:numPr>
      </w:pPr>
      <w:r w:rsidRPr="009137CC">
        <w:t xml:space="preserve">Toujours faire une </w:t>
      </w:r>
      <w:r w:rsidRPr="009137CC">
        <w:rPr>
          <w:b/>
          <w:bCs/>
        </w:rPr>
        <w:t>transition progressive</w:t>
      </w:r>
      <w:r w:rsidRPr="009137CC">
        <w:t xml:space="preserve"> entre formules (3 jours).</w:t>
      </w:r>
    </w:p>
    <w:p w14:paraId="65D2CA2B" w14:textId="77777777" w:rsidR="009137CC" w:rsidRPr="009137CC" w:rsidRDefault="009137CC" w:rsidP="009137CC">
      <w:pPr>
        <w:numPr>
          <w:ilvl w:val="0"/>
          <w:numId w:val="3"/>
        </w:numPr>
      </w:pPr>
      <w:r w:rsidRPr="009137CC">
        <w:t>Contrôler la litière (ammoniac &lt; 25 ppm).</w:t>
      </w:r>
    </w:p>
    <w:p w14:paraId="62A2BF71" w14:textId="77777777" w:rsidR="009137CC" w:rsidRPr="009137CC" w:rsidRDefault="009137CC" w:rsidP="009137CC">
      <w:pPr>
        <w:numPr>
          <w:ilvl w:val="0"/>
          <w:numId w:val="3"/>
        </w:numPr>
      </w:pPr>
      <w:r w:rsidRPr="009137CC">
        <w:t>Éviter la restriction alimentaire brutale (risque d’entérite).</w:t>
      </w:r>
    </w:p>
    <w:p w14:paraId="18973A81" w14:textId="77777777" w:rsidR="009137CC" w:rsidRPr="009137CC" w:rsidRDefault="009137CC" w:rsidP="009137CC">
      <w:pPr>
        <w:numPr>
          <w:ilvl w:val="0"/>
          <w:numId w:val="3"/>
        </w:numPr>
      </w:pPr>
      <w:r w:rsidRPr="009137CC">
        <w:lastRenderedPageBreak/>
        <w:t xml:space="preserve">Jeûne avant abattage : </w:t>
      </w:r>
      <w:r w:rsidRPr="009137CC">
        <w:rPr>
          <w:b/>
          <w:bCs/>
        </w:rPr>
        <w:t>8 à 10 heures maximum</w:t>
      </w:r>
      <w:r w:rsidRPr="009137CC">
        <w:t>, eau disponible.</w:t>
      </w:r>
    </w:p>
    <w:p w14:paraId="7CAC2247" w14:textId="77777777" w:rsidR="009137CC" w:rsidRPr="009137CC" w:rsidRDefault="009137CC" w:rsidP="009137CC">
      <w:r w:rsidRPr="009137CC">
        <w:pict w14:anchorId="29DEDA8E">
          <v:rect id="_x0000_i1122" style="width:0;height:1.5pt" o:hralign="center" o:hrstd="t" o:hr="t" fillcolor="#a0a0a0" stroked="f"/>
        </w:pict>
      </w:r>
    </w:p>
    <w:p w14:paraId="72ABFF91" w14:textId="77777777" w:rsidR="009137CC" w:rsidRPr="009137CC" w:rsidRDefault="009137CC" w:rsidP="009137CC">
      <w:pPr>
        <w:rPr>
          <w:b/>
          <w:bCs/>
        </w:rPr>
      </w:pPr>
      <w:r w:rsidRPr="009137CC">
        <w:rPr>
          <w:rFonts w:ascii="Segoe UI Emoji" w:hAnsi="Segoe UI Emoji" w:cs="Segoe UI Emoji"/>
          <w:b/>
          <w:bCs/>
        </w:rPr>
        <w:t>🧾</w:t>
      </w:r>
      <w:r w:rsidRPr="009137CC">
        <w:rPr>
          <w:b/>
          <w:bCs/>
        </w:rPr>
        <w:t xml:space="preserve"> En résumé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2815"/>
        <w:gridCol w:w="2808"/>
        <w:gridCol w:w="2021"/>
      </w:tblGrid>
      <w:tr w:rsidR="009137CC" w:rsidRPr="009137CC" w14:paraId="2B1F2B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84E98" w14:textId="77777777" w:rsidR="009137CC" w:rsidRPr="009137CC" w:rsidRDefault="009137CC" w:rsidP="009137CC">
            <w:pPr>
              <w:rPr>
                <w:b/>
                <w:bCs/>
              </w:rPr>
            </w:pPr>
            <w:r w:rsidRPr="009137CC">
              <w:rPr>
                <w:b/>
                <w:bCs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616BECDE" w14:textId="77777777" w:rsidR="009137CC" w:rsidRPr="009137CC" w:rsidRDefault="009137CC" w:rsidP="009137CC">
            <w:pPr>
              <w:rPr>
                <w:b/>
                <w:bCs/>
              </w:rPr>
            </w:pPr>
            <w:r w:rsidRPr="009137CC">
              <w:rPr>
                <w:b/>
                <w:bCs/>
              </w:rPr>
              <w:t>Phases clés</w:t>
            </w:r>
          </w:p>
        </w:tc>
        <w:tc>
          <w:tcPr>
            <w:tcW w:w="0" w:type="auto"/>
            <w:vAlign w:val="center"/>
            <w:hideMark/>
          </w:tcPr>
          <w:p w14:paraId="046ADDB7" w14:textId="77777777" w:rsidR="009137CC" w:rsidRPr="009137CC" w:rsidRDefault="009137CC" w:rsidP="009137CC">
            <w:pPr>
              <w:rPr>
                <w:b/>
                <w:bCs/>
              </w:rPr>
            </w:pPr>
            <w:r w:rsidRPr="009137CC">
              <w:rPr>
                <w:b/>
                <w:bCs/>
              </w:rPr>
              <w:t>Objectif principal</w:t>
            </w:r>
          </w:p>
        </w:tc>
        <w:tc>
          <w:tcPr>
            <w:tcW w:w="0" w:type="auto"/>
            <w:vAlign w:val="center"/>
            <w:hideMark/>
          </w:tcPr>
          <w:p w14:paraId="12C85986" w14:textId="77777777" w:rsidR="009137CC" w:rsidRPr="009137CC" w:rsidRDefault="009137CC" w:rsidP="009137CC">
            <w:pPr>
              <w:rPr>
                <w:b/>
                <w:bCs/>
              </w:rPr>
            </w:pPr>
            <w:r w:rsidRPr="009137CC">
              <w:rPr>
                <w:b/>
                <w:bCs/>
              </w:rPr>
              <w:t>Durée (jours ou semaines)</w:t>
            </w:r>
          </w:p>
        </w:tc>
      </w:tr>
      <w:tr w:rsidR="009137CC" w:rsidRPr="009137CC" w14:paraId="0F42B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DA0C2" w14:textId="77777777" w:rsidR="009137CC" w:rsidRPr="009137CC" w:rsidRDefault="009137CC" w:rsidP="009137CC">
            <w:r w:rsidRPr="009137CC">
              <w:t>Poule pondeuse</w:t>
            </w:r>
          </w:p>
        </w:tc>
        <w:tc>
          <w:tcPr>
            <w:tcW w:w="0" w:type="auto"/>
            <w:vAlign w:val="center"/>
            <w:hideMark/>
          </w:tcPr>
          <w:p w14:paraId="1C9D269E" w14:textId="77777777" w:rsidR="009137CC" w:rsidRPr="009137CC" w:rsidRDefault="009137CC" w:rsidP="009137CC">
            <w:r w:rsidRPr="009137CC">
              <w:t xml:space="preserve">Démarrage – Croissance – </w:t>
            </w:r>
            <w:proofErr w:type="spellStart"/>
            <w:r w:rsidRPr="009137CC">
              <w:t>Préponte</w:t>
            </w:r>
            <w:proofErr w:type="spellEnd"/>
            <w:r w:rsidRPr="009137CC">
              <w:t xml:space="preserve"> – Ponte</w:t>
            </w:r>
          </w:p>
        </w:tc>
        <w:tc>
          <w:tcPr>
            <w:tcW w:w="0" w:type="auto"/>
            <w:vAlign w:val="center"/>
            <w:hideMark/>
          </w:tcPr>
          <w:p w14:paraId="53DF43B4" w14:textId="77777777" w:rsidR="009137CC" w:rsidRPr="009137CC" w:rsidRDefault="009137CC" w:rsidP="009137CC">
            <w:r w:rsidRPr="009137CC">
              <w:t>Croissance équilibrée et production d’œufs</w:t>
            </w:r>
          </w:p>
        </w:tc>
        <w:tc>
          <w:tcPr>
            <w:tcW w:w="0" w:type="auto"/>
            <w:vAlign w:val="center"/>
            <w:hideMark/>
          </w:tcPr>
          <w:p w14:paraId="37353518" w14:textId="77777777" w:rsidR="009137CC" w:rsidRPr="009137CC" w:rsidRDefault="009137CC" w:rsidP="009137CC">
            <w:r w:rsidRPr="009137CC">
              <w:t xml:space="preserve">0–80 </w:t>
            </w:r>
            <w:proofErr w:type="spellStart"/>
            <w:r w:rsidRPr="009137CC">
              <w:t>sem</w:t>
            </w:r>
            <w:proofErr w:type="spellEnd"/>
          </w:p>
        </w:tc>
      </w:tr>
      <w:tr w:rsidR="009137CC" w:rsidRPr="009137CC" w14:paraId="6DBBE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73E59" w14:textId="77777777" w:rsidR="009137CC" w:rsidRPr="009137CC" w:rsidRDefault="009137CC" w:rsidP="009137CC">
            <w:r w:rsidRPr="009137CC">
              <w:t>Poulet de chair</w:t>
            </w:r>
          </w:p>
        </w:tc>
        <w:tc>
          <w:tcPr>
            <w:tcW w:w="0" w:type="auto"/>
            <w:vAlign w:val="center"/>
            <w:hideMark/>
          </w:tcPr>
          <w:p w14:paraId="640F9427" w14:textId="77777777" w:rsidR="009137CC" w:rsidRPr="009137CC" w:rsidRDefault="009137CC" w:rsidP="009137CC">
            <w:r w:rsidRPr="009137CC">
              <w:t>Démarrage – Croissance – Finition</w:t>
            </w:r>
          </w:p>
        </w:tc>
        <w:tc>
          <w:tcPr>
            <w:tcW w:w="0" w:type="auto"/>
            <w:vAlign w:val="center"/>
            <w:hideMark/>
          </w:tcPr>
          <w:p w14:paraId="44B3825F" w14:textId="77777777" w:rsidR="009137CC" w:rsidRPr="009137CC" w:rsidRDefault="009137CC" w:rsidP="009137CC">
            <w:r w:rsidRPr="009137CC">
              <w:t>Poids carcasse optimal et IC faible</w:t>
            </w:r>
          </w:p>
        </w:tc>
        <w:tc>
          <w:tcPr>
            <w:tcW w:w="0" w:type="auto"/>
            <w:vAlign w:val="center"/>
            <w:hideMark/>
          </w:tcPr>
          <w:p w14:paraId="359D4710" w14:textId="77777777" w:rsidR="009137CC" w:rsidRPr="009137CC" w:rsidRDefault="009137CC" w:rsidP="009137CC">
            <w:r w:rsidRPr="009137CC">
              <w:t>0–40 j</w:t>
            </w:r>
          </w:p>
        </w:tc>
      </w:tr>
    </w:tbl>
    <w:p w14:paraId="2C7AF366" w14:textId="77777777" w:rsidR="009137CC" w:rsidRDefault="009137CC"/>
    <w:p w14:paraId="1F5AA7B3" w14:textId="77777777" w:rsidR="00E24E47" w:rsidRDefault="00E24E47"/>
    <w:p w14:paraId="7B5F0D74" w14:textId="77777777" w:rsidR="00E24E47" w:rsidRDefault="00E24E47"/>
    <w:p w14:paraId="34939499" w14:textId="77777777" w:rsidR="00E24E47" w:rsidRDefault="00E24E47"/>
    <w:sectPr w:rsidR="00E24E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9351E"/>
    <w:multiLevelType w:val="multilevel"/>
    <w:tmpl w:val="EA78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7F7B3E"/>
    <w:multiLevelType w:val="multilevel"/>
    <w:tmpl w:val="A99E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632BC2"/>
    <w:multiLevelType w:val="multilevel"/>
    <w:tmpl w:val="F7DA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344610">
    <w:abstractNumId w:val="0"/>
  </w:num>
  <w:num w:numId="2" w16cid:durableId="176962878">
    <w:abstractNumId w:val="2"/>
  </w:num>
  <w:num w:numId="3" w16cid:durableId="380136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264"/>
    <w:rsid w:val="000D0BD4"/>
    <w:rsid w:val="00100D2D"/>
    <w:rsid w:val="003E7BAD"/>
    <w:rsid w:val="0050383A"/>
    <w:rsid w:val="007F6D4A"/>
    <w:rsid w:val="009137CC"/>
    <w:rsid w:val="009A6782"/>
    <w:rsid w:val="00C7212A"/>
    <w:rsid w:val="00E136EA"/>
    <w:rsid w:val="00E24E47"/>
    <w:rsid w:val="00F81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CAE9"/>
  <w15:chartTrackingRefBased/>
  <w15:docId w15:val="{5FC4966C-E3B4-41F8-875C-1DFC1B9E3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3E7BAD"/>
    <w:pPr>
      <w:keepNext/>
      <w:keepLines/>
      <w:pBdr>
        <w:bottom w:val="single" w:sz="6" w:space="1" w:color="FF0000"/>
      </w:pBdr>
      <w:spacing w:before="360" w:after="80"/>
      <w:outlineLvl w:val="0"/>
    </w:pPr>
    <w:rPr>
      <w:rFonts w:asciiTheme="majorHAnsi" w:eastAsiaTheme="majorEastAsia" w:hAnsiTheme="majorHAnsi" w:cstheme="majorBidi"/>
      <w:color w:val="002060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81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81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81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81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81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81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81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81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7BAD"/>
    <w:rPr>
      <w:rFonts w:asciiTheme="majorHAnsi" w:eastAsiaTheme="majorEastAsia" w:hAnsiTheme="majorHAnsi" w:cstheme="majorBidi"/>
      <w:color w:val="002060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81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81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8126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8126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8126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8126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8126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8126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81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81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81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81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81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8126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8126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8126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81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8126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81264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24E47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24E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vital-agriculture.fr/vache-laitiere/aliment-poules-pondeuses-25kg-91006299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tal-agriculture.fr/vache-laitiere/aliment-poulet-croissance-25kg.html" TargetMode="External"/><Relationship Id="rId5" Type="http://schemas.openxmlformats.org/officeDocument/2006/relationships/hyperlink" Target="https://www.vital-agriculture.fr/vache-laitiere/aliment-poussin-demarrage-25kg-91006297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853</Words>
  <Characters>4693</Characters>
  <Application>Microsoft Office Word</Application>
  <DocSecurity>0</DocSecurity>
  <Lines>39</Lines>
  <Paragraphs>11</Paragraphs>
  <ScaleCrop>false</ScaleCrop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Heurteux</dc:creator>
  <cp:keywords/>
  <dc:description/>
  <cp:lastModifiedBy>jean-philippe Heurteux</cp:lastModifiedBy>
  <cp:revision>6</cp:revision>
  <dcterms:created xsi:type="dcterms:W3CDTF">2025-11-11T04:38:00Z</dcterms:created>
  <dcterms:modified xsi:type="dcterms:W3CDTF">2025-11-11T04:57:00Z</dcterms:modified>
</cp:coreProperties>
</file>