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四合一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:lang w:eastAsia="zh-CN"/>
          <w14:textFill>
            <w14:solidFill>
              <w14:schemeClr w14:val="tx1"/>
            </w14:solidFill>
          </w14:textFill>
        </w:rPr>
        <w:t>（节水型专用）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asciiTheme="minorEastAsia" w:hAnsiTheme="minorEastAsia"/>
                <w:b/>
                <w:szCs w:val="21"/>
                <w:lang w:eastAsia="zh-CN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2024.6.24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新建（抗干扰升级大版本）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</w:tbl>
    <w:p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4905927"/>
      <w:bookmarkStart w:id="1" w:name="_Toc342477538"/>
      <w:bookmarkStart w:id="2" w:name="_Toc353355928"/>
      <w:bookmarkStart w:id="3" w:name="_Toc345939357"/>
      <w:bookmarkStart w:id="4" w:name="_Toc356460760"/>
      <w:bookmarkStart w:id="5" w:name="_Toc341776387"/>
      <w:bookmarkStart w:id="6" w:name="_Toc353355814"/>
      <w:bookmarkStart w:id="7" w:name="_Toc341776035"/>
      <w:bookmarkStart w:id="8" w:name="_Toc359329161"/>
      <w:bookmarkStart w:id="9" w:name="_Toc341776165"/>
      <w:bookmarkStart w:id="10" w:name="_Toc343760242"/>
      <w:bookmarkStart w:id="11" w:name="_Toc334000930"/>
      <w:bookmarkStart w:id="12" w:name="_Toc355869944"/>
      <w:bookmarkStart w:id="13" w:name="_Toc355870084"/>
      <w:bookmarkStart w:id="14" w:name="_Toc354905782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（节水型专用）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（节水型专用）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ascii="宋体"/>
          <w:b/>
          <w:bCs w:val="0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（节水型专用）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bookmarkStart w:id="22" w:name="_Toc343760243"/>
      <w:bookmarkStart w:id="23" w:name="_Toc345939358"/>
      <w:bookmarkStart w:id="24" w:name="_Toc355869945"/>
      <w:bookmarkStart w:id="25" w:name="_Toc334000931"/>
      <w:bookmarkStart w:id="26" w:name="_Toc354905928"/>
      <w:bookmarkStart w:id="27" w:name="_Toc341776036"/>
      <w:bookmarkStart w:id="28" w:name="_Toc342477539"/>
      <w:bookmarkStart w:id="29" w:name="_Toc355870085"/>
      <w:bookmarkStart w:id="30" w:name="_Toc354905783"/>
      <w:bookmarkStart w:id="31" w:name="_Toc353355815"/>
      <w:bookmarkStart w:id="32" w:name="_Toc353355929"/>
      <w:bookmarkStart w:id="33" w:name="_Toc341776166"/>
      <w:bookmarkStart w:id="34" w:name="_Toc341776388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程序烧录后默认龙头模式，默认最远感应距离，可按具体需求按遥控器进行调节，具体参考各模式下遥控器功能。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2.感应距离可调范围5-35cm（对29.7×29.7cm标准白板感应）。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连续感应60S±10%电磁阀应能自动关水。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6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常规模式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：当进入感应范围时，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判误时间2S,期间如果不再感应则模块无动作，连续感应2S后进行第一段冲水2S±1S,冲水完后离开感应范围，延时2S进行第二段冲水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S±1S，</w:t>
            </w:r>
            <w:r>
              <w:rPr>
                <w:rFonts w:hint="eastAsia" w:ascii="宋体" w:hAnsi="宋体" w:cs="宋体"/>
                <w:sz w:val="18"/>
                <w:szCs w:val="18"/>
              </w:rPr>
              <w:t>如果在第一段冲水结束前离开感应范围，则不进行第二段冲水动作；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3.节水模式：当切换到节水模式时，在常规模式的基础上，连续1分钟内接收到感应信号时不进行第一段冲水动作。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4.按键功能（若有按键时）：每按一次，进行第二段冲水（冲水时间随着遥控调节变化而变化），按住不放时只进行一次冲水动作且功耗不会增高；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默认常规模式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2.按时间加减键调节第二段冲水时间，每次加减一档（约1S）；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3.按节水切换键，切换成节水模式，再按节水切换键，切换成常规模式，如此循环；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1.上电LED闪一次，打开电磁阀后立即关闭电磁阀，之后的1分钟之内感应时LED灯长亮，超过1分钟后进入正常待机状态；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常规模式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：当进入感应范围时，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判误时间2S,期间如果不再感应则模块无动作，连续感应2S后离开感应范围，延时2S进行冲水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S±1S</w:t>
            </w:r>
            <w:r>
              <w:rPr>
                <w:rFonts w:hint="eastAsia" w:ascii="宋体" w:hAnsi="宋体" w:cs="宋体"/>
                <w:sz w:val="18"/>
                <w:szCs w:val="18"/>
              </w:rPr>
              <w:t>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3.节水模式：当切换到节水模式时，在常规模式的基础上，感应时间在2分钟内，只冲水4S，感应时间超过2分钟则和常规模式一致；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4.按键功能（若有按键时）：每按一次，进行第二段冲水（冲水时间随着遥控调节变化而变化），按住不放时只进行一次冲水动作且功耗不会增高；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默认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常规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模式</w:t>
            </w:r>
            <w:r>
              <w:rPr>
                <w:rFonts w:hint="eastAsia" w:ascii="宋体" w:hAnsi="宋体" w:cs="宋体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2.按时间加减键调节冲水时间，每次加减一档（约1S）；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3.按节水切换键，切换成常规模式，再按节水切换键，切换成节水模式，如此循环；</w:t>
            </w:r>
            <w:bookmarkStart w:id="41" w:name="_GoBack"/>
            <w:bookmarkEnd w:id="41"/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淋浴器模式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连续感应600S±10%电磁阀应能自动关水。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淋浴</w:t>
            </w:r>
            <w:r>
              <w:rPr>
                <w:rFonts w:hint="eastAsia" w:ascii="宋体" w:hAnsi="宋体" w:cs="宋体"/>
                <w:sz w:val="18"/>
                <w:szCs w:val="18"/>
              </w:rPr>
              <w:t>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1.按距离加减键调节感应距离，每次加减一档（约5cm）；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小便/蹲便/淋浴≤512mS</w:t>
            </w:r>
          </w:p>
        </w:tc>
      </w:tr>
    </w:tbl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  <w: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widowControl/>
        <w:jc w:val="left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静电等級：4级,空气放电+ 15KV、接触放电±8KV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3级,频率80M'1000Mllz.场强3Vm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1.感应窗及封胶部分浸水（水深20cm）测试4H，感应窗无水珠、雾气等，功能正常；——单独一个模块测试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2.感应窗及封胶部分放入70℃的开水中煮0.5h后，取出样品，待冷却至常温后，感应窗无水珠、雾气等，功能正常。——单独一个模块测试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rPr>
          <w:lang w:val="zh-CN"/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eastAsia" w:eastAsia="宋体"/>
        <w:sz w:val="21"/>
        <w:szCs w:val="21"/>
        <w:lang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2.</w:t>
    </w:r>
    <w:r>
      <w:rPr>
        <w:rFonts w:hint="eastAsia"/>
        <w:sz w:val="21"/>
        <w:szCs w:val="21"/>
        <w:lang w:val="en-US" w:eastAsia="zh-CN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eastAsia" w:eastAsia="宋体"/>
        <w:szCs w:val="21"/>
        <w:lang w:eastAsia="zh-CN"/>
      </w:rPr>
    </w:pPr>
    <w:r>
      <w:rPr>
        <w:szCs w:val="21"/>
      </w:rPr>
      <w:t>Rev:</w:t>
    </w:r>
    <w:r>
      <w:rPr>
        <w:rFonts w:hint="eastAsia"/>
        <w:szCs w:val="21"/>
      </w:rPr>
      <w:t>2.</w:t>
    </w:r>
    <w:r>
      <w:rPr>
        <w:rFonts w:hint="eastAsia"/>
        <w:szCs w:val="21"/>
        <w:lang w:val="en-US" w:eastAsia="zh-CN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1E4ADF"/>
    <w:rsid w:val="0D317E21"/>
    <w:rsid w:val="0F342B0C"/>
    <w:rsid w:val="0F453972"/>
    <w:rsid w:val="11CA71E8"/>
    <w:rsid w:val="120F10AC"/>
    <w:rsid w:val="14BC04BD"/>
    <w:rsid w:val="16541475"/>
    <w:rsid w:val="16CE7C7F"/>
    <w:rsid w:val="18D46BAE"/>
    <w:rsid w:val="1B413B08"/>
    <w:rsid w:val="1BF91B06"/>
    <w:rsid w:val="1C626194"/>
    <w:rsid w:val="1FE72365"/>
    <w:rsid w:val="210B7804"/>
    <w:rsid w:val="218C764D"/>
    <w:rsid w:val="2D7C0B84"/>
    <w:rsid w:val="310F1D26"/>
    <w:rsid w:val="33F15972"/>
    <w:rsid w:val="35CA525F"/>
    <w:rsid w:val="35EA3544"/>
    <w:rsid w:val="360111EA"/>
    <w:rsid w:val="3884205D"/>
    <w:rsid w:val="38D212AC"/>
    <w:rsid w:val="39497AAE"/>
    <w:rsid w:val="39660A32"/>
    <w:rsid w:val="3DC33B9E"/>
    <w:rsid w:val="3DF44784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5027626A"/>
    <w:rsid w:val="515F5570"/>
    <w:rsid w:val="52AC2334"/>
    <w:rsid w:val="564E7D79"/>
    <w:rsid w:val="56F51513"/>
    <w:rsid w:val="5B0D1D02"/>
    <w:rsid w:val="5D394E23"/>
    <w:rsid w:val="608B3D21"/>
    <w:rsid w:val="612F245D"/>
    <w:rsid w:val="6456055D"/>
    <w:rsid w:val="66097CC8"/>
    <w:rsid w:val="6620678A"/>
    <w:rsid w:val="67E429C5"/>
    <w:rsid w:val="68AA05DC"/>
    <w:rsid w:val="6D456134"/>
    <w:rsid w:val="6D5F0BAE"/>
    <w:rsid w:val="6DAD19C6"/>
    <w:rsid w:val="6EE41B60"/>
    <w:rsid w:val="6FAD02DE"/>
    <w:rsid w:val="6FC52E8C"/>
    <w:rsid w:val="73A81599"/>
    <w:rsid w:val="7B7C11C4"/>
    <w:rsid w:val="7C3668B7"/>
    <w:rsid w:val="7C9C3895"/>
    <w:rsid w:val="7CAB1A95"/>
    <w:rsid w:val="7E2630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  <w:style w:type="paragraph" w:customStyle="1" w:styleId="63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4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5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6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734</Words>
  <Characters>4185</Characters>
  <Lines>34</Lines>
  <Paragraphs>9</Paragraphs>
  <TotalTime>6</TotalTime>
  <ScaleCrop>false</ScaleCrop>
  <LinksUpToDate>false</LinksUpToDate>
  <CharactersWithSpaces>4910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2024-06-24T09:32:11Z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