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ind w:firstLine="28"/>
        <w:jc w:val="center"/>
        <w:rPr>
          <w:rFonts w:ascii="宋体"/>
          <w:b/>
          <w:sz w:val="44"/>
        </w:rPr>
      </w:pPr>
    </w:p>
    <w:p>
      <w:pPr>
        <w:pStyle w:val="35"/>
        <w:rPr>
          <w:rFonts w:ascii="微软雅黑" w:hAnsi="微软雅黑" w:eastAsia="微软雅黑"/>
          <w:sz w:val="48"/>
          <w:szCs w:val="48"/>
        </w:rPr>
      </w:pPr>
      <w:r>
        <w:rPr>
          <w:rFonts w:hint="eastAsia" w:ascii="微软雅黑" w:hAnsi="微软雅黑" w:eastAsia="微软雅黑"/>
          <w:sz w:val="48"/>
          <w:szCs w:val="48"/>
        </w:rPr>
        <w:t>产品/模块技术规格书</w:t>
      </w:r>
    </w:p>
    <w:p>
      <w:pPr>
        <w:rPr>
          <w:rFonts w:ascii="楷体_GB2312" w:eastAsia="楷体_GB2312"/>
          <w:b/>
          <w:sz w:val="44"/>
        </w:rPr>
      </w:pPr>
    </w:p>
    <w:p>
      <w:pPr>
        <w:ind w:firstLine="1820" w:firstLineChars="650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项目名称：WYJ-G001智能感应面盆</w:t>
      </w:r>
      <w:r>
        <w:rPr>
          <w:rFonts w:ascii="微软雅黑" w:hAnsi="微软雅黑" w:eastAsia="微软雅黑"/>
          <w:b/>
          <w:sz w:val="28"/>
          <w:szCs w:val="28"/>
        </w:rPr>
        <w:t>龙头</w:t>
      </w:r>
    </w:p>
    <w:p>
      <w:pPr>
        <w:spacing w:line="480" w:lineRule="auto"/>
        <w:ind w:firstLine="1820" w:firstLineChars="650"/>
        <w:rPr>
          <w:rFonts w:ascii="楷体_GB2312" w:eastAsia="楷体_GB2312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文件编号：</w:t>
      </w:r>
      <w:r>
        <w:rPr>
          <w:rFonts w:ascii="宋体"/>
          <w:bCs/>
          <w:sz w:val="28"/>
          <w:szCs w:val="28"/>
          <w:u w:val="single"/>
        </w:rPr>
        <w:t>YF-GYMZ-</w:t>
      </w:r>
      <w:r>
        <w:rPr>
          <w:rFonts w:hint="eastAsia" w:ascii="宋体"/>
          <w:bCs/>
          <w:sz w:val="28"/>
          <w:szCs w:val="28"/>
          <w:u w:val="single"/>
        </w:rPr>
        <w:t>G</w:t>
      </w:r>
      <w:r>
        <w:rPr>
          <w:rFonts w:ascii="宋体"/>
          <w:bCs/>
          <w:sz w:val="28"/>
          <w:szCs w:val="28"/>
          <w:u w:val="single"/>
        </w:rPr>
        <w:t>001-</w:t>
      </w:r>
      <w:r>
        <w:rPr>
          <w:rFonts w:hint="eastAsia" w:ascii="宋体"/>
          <w:bCs/>
          <w:sz w:val="28"/>
          <w:szCs w:val="28"/>
          <w:u w:val="single"/>
        </w:rPr>
        <w:t>WYJ</w:t>
      </w:r>
    </w:p>
    <w:p>
      <w:pPr>
        <w:rPr>
          <w:rFonts w:ascii="楷体_GB2312" w:eastAsia="楷体_GB2312"/>
          <w:b/>
          <w:sz w:val="44"/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智能双</w:t>
      </w:r>
      <w:r>
        <w:rPr>
          <w:rFonts w:hint="eastAsia"/>
          <w:sz w:val="30"/>
          <w:szCs w:val="30"/>
          <w:u w:val="single"/>
        </w:rPr>
        <w:t>感应&amp;温度</w:t>
      </w:r>
      <w:r>
        <w:rPr>
          <w:rFonts w:hint="eastAsia"/>
          <w:sz w:val="30"/>
          <w:szCs w:val="30"/>
          <w:u w:val="single"/>
          <w:lang w:val="en-US" w:eastAsia="zh-CN"/>
        </w:rPr>
        <w:t>光圈</w:t>
      </w:r>
      <w:r>
        <w:rPr>
          <w:rFonts w:hint="eastAsia"/>
          <w:sz w:val="30"/>
          <w:szCs w:val="30"/>
          <w:u w:val="single"/>
        </w:rPr>
        <w:t>显示水龙头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产品型号：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WYJ-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00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暂拟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产品类别：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sz w:val="30"/>
          <w:szCs w:val="30"/>
          <w:u w:val="single"/>
        </w:rPr>
        <w:t>Ｒ（红外感应）类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V1.0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2020年1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日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楷体_GB2312" w:eastAsia="楷体_GB2312"/>
          <w:b/>
          <w:sz w:val="44"/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rPr>
          <w:rFonts w:ascii="宋体"/>
          <w:b/>
          <w:sz w:val="44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重要提示：</w:t>
      </w:r>
    </w:p>
    <w:p>
      <w:pPr>
        <w:rPr>
          <w:rFonts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15"/>
          <w:szCs w:val="15"/>
        </w:rPr>
        <w:t xml:space="preserve">     本文件为保密资料，其产权及因此而产生的设计理念、设计文件等属于福建洁博利厨卫科技有限公司所有，用来提供给项目小组成员参考、设计和修订，或提供给客户需求及相应保密协议的供应商做项目合作开发。未经许可不得复制、出示或转交第三方或用作它用，在要求时，应及时退还给洁博利公司。</w:t>
      </w:r>
    </w:p>
    <w:p>
      <w:pPr>
        <w:tabs>
          <w:tab w:val="left" w:pos="243"/>
        </w:tabs>
        <w:bidi w:val="0"/>
        <w:jc w:val="left"/>
        <w:rPr>
          <w:lang w:val="en-US" w:eastAsia="zh-CN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720" w:right="720" w:bottom="720" w:left="720" w:header="680" w:footer="567" w:gutter="0"/>
          <w:cols w:space="425" w:num="1"/>
          <w:docGrid w:type="linesAndChars" w:linePitch="312" w:charSpace="0"/>
        </w:sectPr>
      </w:pPr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ascii="宋体" w:hAnsi="宋体"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V0.1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20.11.21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V0.1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sz w:val="24"/>
              </w:rPr>
              <w:t>1.</w:t>
            </w:r>
            <w:r>
              <w:rPr>
                <w:rFonts w:hint="eastAsia"/>
                <w:sz w:val="24"/>
                <w:lang w:val="en-US" w:eastAsia="zh-CN"/>
              </w:rPr>
              <w:t>26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核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V0.1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08.07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修订更新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</w:tbl>
    <w:p>
      <w:pPr>
        <w:pStyle w:val="10"/>
        <w:jc w:val="both"/>
        <w:rPr>
          <w:kern w:val="2"/>
        </w:rPr>
        <w:sectPr>
          <w:headerReference r:id="rId7" w:type="default"/>
          <w:footerReference r:id="rId8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Cs/>
          <w:lang w:val="zh-CN"/>
        </w:rPr>
      </w:pPr>
      <w:bookmarkStart w:id="0" w:name="_Toc356460760"/>
      <w:bookmarkStart w:id="1" w:name="_Toc341776035"/>
      <w:bookmarkStart w:id="2" w:name="_Toc353355928"/>
      <w:bookmarkStart w:id="3" w:name="_Toc341776165"/>
      <w:bookmarkStart w:id="4" w:name="_Toc354905927"/>
      <w:bookmarkStart w:id="5" w:name="_Toc355869944"/>
      <w:bookmarkStart w:id="6" w:name="_Toc334000930"/>
      <w:bookmarkStart w:id="7" w:name="_Toc342477538"/>
      <w:bookmarkStart w:id="8" w:name="_Toc341776387"/>
      <w:bookmarkStart w:id="9" w:name="_Toc345939357"/>
      <w:bookmarkStart w:id="10" w:name="_Toc354905782"/>
      <w:bookmarkStart w:id="11" w:name="_Toc343760242"/>
      <w:bookmarkStart w:id="12" w:name="_Toc355870084"/>
      <w:bookmarkStart w:id="13" w:name="_Toc359329161"/>
      <w:bookmarkStart w:id="14" w:name="_Toc353355814"/>
    </w:p>
    <w:p>
      <w:pPr>
        <w:widowControl/>
        <w:jc w:val="left"/>
        <w:rPr>
          <w:lang w:val="zh-CN"/>
        </w:rPr>
      </w:pPr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"_Toc530659399" </w:instrText>
          </w:r>
          <w:r>
            <w:fldChar w:fldCharType="separate"/>
          </w:r>
          <w:r>
            <w:rPr>
              <w:rStyle w:val="32"/>
              <w:color w:val="auto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_Toc530659399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"_Toc530659400" </w:instrText>
          </w:r>
          <w:r>
            <w:fldChar w:fldCharType="separate"/>
          </w:r>
          <w:r>
            <w:rPr>
              <w:rStyle w:val="32"/>
              <w:color w:val="auto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_Toc530659400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"_Toc530659401" </w:instrText>
          </w:r>
          <w:r>
            <w:fldChar w:fldCharType="separate"/>
          </w:r>
          <w:r>
            <w:rPr>
              <w:rStyle w:val="32"/>
              <w:color w:val="auto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_Toc530659401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"_Toc530659402" </w:instrText>
          </w:r>
          <w:r>
            <w:fldChar w:fldCharType="separate"/>
          </w:r>
          <w:r>
            <w:rPr>
              <w:rStyle w:val="32"/>
              <w:color w:val="auto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Fonts w:hint="eastAsia" w:asciiTheme="minorHAnsi" w:hAnsiTheme="minorHAnsi" w:eastAsiaTheme="minorEastAsia" w:cstheme="minorBidi"/>
              <w:bCs/>
              <w:smallCaps w:val="0"/>
              <w:sz w:val="21"/>
              <w:szCs w:val="22"/>
            </w:rPr>
            <w:t>结构</w:t>
          </w:r>
          <w:r>
            <w:rPr>
              <w:rFonts w:hint="eastAsia"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>与</w:t>
          </w:r>
          <w:r>
            <w:rPr>
              <w:rStyle w:val="32"/>
              <w:rFonts w:hint="eastAsia"/>
              <w:color w:val="auto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_Toc530659402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"_Toc530659403"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_Toc530659403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"_Toc530659404"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贮存</w:t>
          </w:r>
          <w:r>
            <w:tab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"_Toc530659405"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  <w:lang w:val="zh-CN"/>
            </w:rPr>
            <w:t>检测与要求</w:t>
          </w:r>
          <w:r>
            <w:tab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</w:p>
        <w:p>
          <w:pPr>
            <w:spacing w:line="360" w:lineRule="auto"/>
            <w:sectPr>
              <w:headerReference r:id="rId9" w:type="default"/>
              <w:footerReference r:id="rId10" w:type="default"/>
              <w:footerReference r:id="rId11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15" w:name="_Toc364171529"/>
      <w:bookmarkEnd w:id="15"/>
      <w:bookmarkStart w:id="16" w:name="_Toc449372884"/>
      <w:bookmarkEnd w:id="16"/>
      <w:bookmarkStart w:id="17" w:name="_Toc530659399"/>
      <w:r>
        <w:rPr>
          <w:rFonts w:hint="eastAsia"/>
          <w:sz w:val="28"/>
          <w:szCs w:val="28"/>
        </w:rPr>
        <w:t>范围</w:t>
      </w:r>
      <w:bookmarkEnd w:id="17"/>
    </w:p>
    <w:p>
      <w:pPr>
        <w:ind w:firstLine="735" w:firstLineChars="350"/>
        <w:rPr>
          <w:rFonts w:ascii="微软雅黑" w:hAnsi="微软雅黑" w:eastAsia="微软雅黑"/>
          <w:b/>
          <w:szCs w:val="21"/>
        </w:rPr>
      </w:pPr>
      <w:r>
        <w:rPr>
          <w:rFonts w:hint="eastAsia"/>
        </w:rPr>
        <w:t>本</w:t>
      </w:r>
      <w:r>
        <w:t>规格书适用于</w:t>
      </w:r>
      <w:r>
        <w:rPr>
          <w:rFonts w:hint="eastAsia" w:ascii="微软雅黑" w:hAnsi="微软雅黑" w:eastAsia="微软雅黑"/>
          <w:b/>
          <w:szCs w:val="21"/>
        </w:rPr>
        <w:t>WYJ-G001智能感应面盆</w:t>
      </w:r>
      <w:r>
        <w:rPr>
          <w:rFonts w:ascii="微软雅黑" w:hAnsi="微软雅黑" w:eastAsia="微软雅黑"/>
          <w:b/>
          <w:szCs w:val="21"/>
        </w:rPr>
        <w:t>龙头</w:t>
      </w:r>
      <w:r>
        <w:t>项目，</w:t>
      </w:r>
      <w:r>
        <w:rPr>
          <w:rFonts w:hint="eastAsia"/>
        </w:rPr>
        <w:t>用以定义智能健康</w:t>
      </w:r>
      <w:r>
        <w:t>面盆龙头</w:t>
      </w:r>
      <w:r>
        <w:rPr>
          <w:rFonts w:hint="eastAsia"/>
        </w:rPr>
        <w:t>的功能模块和控制系统；本</w:t>
      </w:r>
      <w:r>
        <w:t>规格书定义了</w:t>
      </w:r>
      <w:r>
        <w:rPr>
          <w:rFonts w:hint="eastAsia"/>
        </w:rPr>
        <w:t>智能健康</w:t>
      </w:r>
      <w:r>
        <w:t>面盆龙头的</w:t>
      </w:r>
      <w:r>
        <w:rPr>
          <w:rFonts w:hint="eastAsia"/>
        </w:rPr>
        <w:t>使用</w:t>
      </w:r>
      <w:r>
        <w:t>条件、</w:t>
      </w:r>
      <w:r>
        <w:rPr>
          <w:rFonts w:hint="eastAsia"/>
        </w:rPr>
        <w:t>结构</w:t>
      </w:r>
      <w:r>
        <w:t>、</w:t>
      </w:r>
      <w:r>
        <w:rPr>
          <w:rFonts w:hint="eastAsia"/>
        </w:rPr>
        <w:t>功能</w:t>
      </w:r>
      <w:r>
        <w:t>、性能参数</w:t>
      </w:r>
      <w:r>
        <w:rPr>
          <w:rFonts w:hint="eastAsia"/>
        </w:rPr>
        <w:t>、</w:t>
      </w:r>
      <w:r>
        <w:rPr>
          <w:rFonts w:hint="eastAsia" w:asciiTheme="minorEastAsia" w:hAnsiTheme="minorEastAsia" w:eastAsiaTheme="minorEastAsia"/>
        </w:rPr>
        <w:t>贮存、</w:t>
      </w:r>
      <w:r>
        <w:t>检验</w:t>
      </w:r>
      <w:r>
        <w:rPr>
          <w:rFonts w:hint="eastAsia"/>
        </w:rPr>
        <w:t>与要求</w:t>
      </w:r>
      <w:r>
        <w:t>等内容</w:t>
      </w:r>
      <w:r>
        <w:rPr>
          <w:rFonts w:hint="eastAsia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18" w:name="_Toc530659400"/>
      <w:r>
        <w:rPr>
          <w:rFonts w:hint="eastAsia"/>
          <w:sz w:val="28"/>
          <w:szCs w:val="28"/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asciiTheme="minorEastAsia" w:hAnsiTheme="minorEastAsia"/>
          <w:sz w:val="24"/>
          <w:szCs w:val="24"/>
        </w:rPr>
      </w:pPr>
      <w:bookmarkStart w:id="19" w:name="_Toc449372886"/>
      <w:r>
        <w:rPr>
          <w:rFonts w:asciiTheme="minorEastAsia" w:hAnsiTheme="minorEastAsia"/>
          <w:kern w:val="0"/>
          <w:sz w:val="24"/>
          <w:szCs w:val="24"/>
        </w:rPr>
        <w:t>CJ/T 194-2014</w:t>
      </w:r>
      <w:r>
        <w:rPr>
          <w:rFonts w:hint="eastAsia" w:asciiTheme="minorEastAsia" w:hAnsiTheme="minorEastAsia"/>
          <w:kern w:val="0"/>
          <w:sz w:val="24"/>
          <w:szCs w:val="24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>非接触式给水器具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20" w:name="_Toc530659401"/>
      <w:r>
        <w:rPr>
          <w:rFonts w:hint="eastAsia"/>
          <w:sz w:val="28"/>
          <w:szCs w:val="28"/>
        </w:rPr>
        <w:t>使用条件</w:t>
      </w:r>
      <w:bookmarkEnd w:id="20"/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/>
          <w:sz w:val="24"/>
          <w:szCs w:val="24"/>
        </w:rPr>
        <w:t>工作场景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公用卫生间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/>
          <w:sz w:val="24"/>
          <w:szCs w:val="24"/>
        </w:rPr>
        <w:t>环境</w:t>
      </w:r>
      <w:r>
        <w:rPr>
          <w:sz w:val="24"/>
          <w:szCs w:val="24"/>
        </w:rPr>
        <w:t>温度</w:t>
      </w:r>
      <w:r>
        <w:rPr>
          <w:rFonts w:hint="eastAsia"/>
          <w:sz w:val="24"/>
          <w:szCs w:val="24"/>
        </w:rPr>
        <w:t>：</w:t>
      </w:r>
      <w:r>
        <w:rPr>
          <w:rFonts w:hint="eastAsia" w:ascii="宋体" w:hAnsi="宋体" w:cs="宋体"/>
          <w:kern w:val="0"/>
          <w:sz w:val="24"/>
        </w:rPr>
        <w:t>1℃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hint="eastAsia" w:ascii="宋体" w:hAnsi="宋体" w:cs="宋体"/>
          <w:kern w:val="0"/>
          <w:sz w:val="24"/>
        </w:rPr>
        <w:t>5</w:t>
      </w:r>
      <w:r>
        <w:rPr>
          <w:rFonts w:ascii="宋体" w:hAnsi="宋体" w:cs="宋体"/>
          <w:kern w:val="0"/>
          <w:sz w:val="24"/>
        </w:rPr>
        <w:t>5</w:t>
      </w:r>
      <w:r>
        <w:rPr>
          <w:rFonts w:hint="eastAsia" w:ascii="宋体" w:hAnsi="宋体" w:cs="宋体"/>
          <w:kern w:val="0"/>
          <w:sz w:val="24"/>
        </w:rPr>
        <w:t>℃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/>
          <w:sz w:val="24"/>
          <w:szCs w:val="24"/>
        </w:rPr>
        <w:t>相对</w:t>
      </w:r>
      <w:r>
        <w:rPr>
          <w:sz w:val="24"/>
          <w:szCs w:val="24"/>
        </w:rPr>
        <w:t>湿度：</w:t>
      </w:r>
      <w:r>
        <w:rPr>
          <w:rFonts w:hint="eastAsia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</w:rPr>
        <w:t>0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ascii="宋体" w:hAnsi="宋体" w:cs="宋体"/>
          <w:kern w:val="0"/>
          <w:sz w:val="24"/>
        </w:rPr>
        <w:t>95%RH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工作水压：0.05MP</w:t>
      </w:r>
      <w:r>
        <w:rPr>
          <w:rFonts w:ascii="宋体" w:hAnsi="宋体" w:cs="宋体"/>
          <w:kern w:val="0"/>
          <w:sz w:val="24"/>
        </w:rPr>
        <w:t>a</w:t>
      </w:r>
      <w:r>
        <w:rPr>
          <w:rFonts w:hint="eastAsia" w:ascii="宋体" w:hAnsi="宋体" w:cs="宋体"/>
          <w:kern w:val="0"/>
          <w:sz w:val="24"/>
        </w:rPr>
        <w:t>≤P≤1.0M</w:t>
      </w:r>
      <w:r>
        <w:rPr>
          <w:rFonts w:ascii="宋体" w:hAnsi="宋体" w:cs="宋体"/>
          <w:kern w:val="0"/>
          <w:sz w:val="24"/>
        </w:rPr>
        <w:t>p</w:t>
      </w:r>
      <w:r>
        <w:rPr>
          <w:rFonts w:hint="eastAsia" w:ascii="宋体" w:hAnsi="宋体" w:cs="宋体"/>
          <w:kern w:val="0"/>
          <w:sz w:val="24"/>
        </w:rPr>
        <w:t>a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适用水温</w:t>
      </w:r>
      <w:r>
        <w:rPr>
          <w:rFonts w:ascii="宋体" w:hAnsi="宋体" w:cs="宋体"/>
          <w:kern w:val="0"/>
          <w:sz w:val="24"/>
        </w:rPr>
        <w:t>：</w:t>
      </w:r>
      <w:r>
        <w:rPr>
          <w:rFonts w:hint="eastAsia" w:ascii="宋体" w:hAnsi="宋体" w:cs="宋体"/>
          <w:kern w:val="0"/>
          <w:sz w:val="24"/>
        </w:rPr>
        <w:t>4℃</w:t>
      </w:r>
      <w:r>
        <w:rPr>
          <w:rFonts w:ascii="宋体" w:hAnsi="宋体" w:cs="宋体"/>
          <w:kern w:val="0"/>
          <w:sz w:val="24"/>
        </w:rPr>
        <w:t>~60</w:t>
      </w:r>
      <w:r>
        <w:rPr>
          <w:rFonts w:hint="eastAsia" w:ascii="宋体" w:hAnsi="宋体" w:cs="宋体"/>
          <w:kern w:val="0"/>
          <w:sz w:val="24"/>
        </w:rPr>
        <w:t>℃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供电</w:t>
      </w:r>
      <w:r>
        <w:rPr>
          <w:rFonts w:ascii="宋体" w:hAnsi="宋体" w:cs="宋体"/>
          <w:kern w:val="0"/>
          <w:sz w:val="24"/>
        </w:rPr>
        <w:t>电源</w:t>
      </w:r>
      <w:r>
        <w:rPr>
          <w:rFonts w:hint="eastAsia" w:ascii="宋体" w:hAnsi="宋体" w:cs="宋体"/>
          <w:kern w:val="0"/>
          <w:sz w:val="24"/>
        </w:rPr>
        <w:t>：</w:t>
      </w:r>
      <w:r>
        <w:rPr>
          <w:rFonts w:ascii="宋体" w:hAnsi="宋体" w:cs="宋体"/>
          <w:kern w:val="0"/>
          <w:sz w:val="24"/>
        </w:rPr>
        <w:t xml:space="preserve"> AC110V—220V转</w:t>
      </w:r>
      <w:r>
        <w:rPr>
          <w:rFonts w:hint="eastAsia" w:ascii="宋体" w:hAnsi="宋体" w:cs="宋体"/>
          <w:kern w:val="0"/>
          <w:sz w:val="24"/>
        </w:rPr>
        <w:t>DC</w:t>
      </w:r>
      <w:r>
        <w:rPr>
          <w:rFonts w:ascii="宋体" w:hAnsi="宋体" w:cs="宋体"/>
          <w:kern w:val="0"/>
          <w:sz w:val="24"/>
        </w:rPr>
        <w:t>6V</w:t>
      </w:r>
      <w:r>
        <w:rPr>
          <w:rFonts w:hint="eastAsia" w:ascii="宋体" w:hAnsi="宋体" w:cs="宋体"/>
          <w:kern w:val="0"/>
          <w:sz w:val="24"/>
        </w:rPr>
        <w:t>/1A</w:t>
      </w:r>
      <w:r>
        <w:rPr>
          <w:rFonts w:ascii="宋体" w:hAnsi="宋体" w:cs="宋体"/>
          <w:kern w:val="0"/>
          <w:sz w:val="24"/>
        </w:rPr>
        <w:t>适配器</w:t>
      </w:r>
      <w:r>
        <w:rPr>
          <w:rFonts w:hint="eastAsia" w:ascii="宋体" w:hAnsi="宋体" w:cs="宋体"/>
          <w:kern w:val="0"/>
          <w:sz w:val="24"/>
        </w:rPr>
        <w:t>；</w:t>
      </w:r>
      <w:r>
        <w:rPr>
          <w:rFonts w:ascii="宋体" w:hAnsi="宋体" w:cs="宋体"/>
          <w:kern w:val="0"/>
          <w:sz w:val="24"/>
        </w:rPr>
        <w:t>DC6V</w:t>
      </w:r>
      <w:r>
        <w:rPr>
          <w:rFonts w:hint="eastAsia" w:ascii="宋体" w:hAnsi="宋体" w:cs="宋体"/>
          <w:kern w:val="0"/>
          <w:sz w:val="24"/>
        </w:rPr>
        <w:t>(</w:t>
      </w:r>
      <w:r>
        <w:rPr>
          <w:rFonts w:ascii="宋体" w:hAnsi="宋体" w:cs="宋体"/>
          <w:kern w:val="0"/>
          <w:sz w:val="24"/>
        </w:rPr>
        <w:t>4</w:t>
      </w:r>
      <w:r>
        <w:rPr>
          <w:rFonts w:hint="eastAsia" w:ascii="宋体" w:hAnsi="宋体" w:cs="宋体"/>
          <w:kern w:val="0"/>
          <w:sz w:val="24"/>
        </w:rPr>
        <w:t>节5号干电池)（建议采用适配器供电）</w:t>
      </w:r>
    </w:p>
    <w:p>
      <w:pPr>
        <w:pStyle w:val="3"/>
      </w:pPr>
      <w:r>
        <w:rPr>
          <w:rFonts w:hint="eastAsia"/>
        </w:rPr>
        <w:t>结构</w:t>
      </w:r>
      <w:r>
        <w:t>组成：</w:t>
      </w:r>
    </w:p>
    <w:p>
      <w:pPr>
        <w:spacing w:line="360" w:lineRule="exact"/>
        <w:ind w:firstLine="420" w:firstLineChars="200"/>
        <w:rPr>
          <w:szCs w:val="21"/>
        </w:rPr>
      </w:pPr>
      <w:r>
        <w:tab/>
      </w:r>
      <w:r>
        <w:rPr>
          <w:rFonts w:hint="eastAsia"/>
          <w:szCs w:val="21"/>
        </w:rPr>
        <w:t>感应</w:t>
      </w:r>
      <w:r>
        <w:rPr>
          <w:szCs w:val="21"/>
        </w:rPr>
        <w:t>龙头主要有龙头本体及控制</w:t>
      </w:r>
      <w:r>
        <w:rPr>
          <w:rFonts w:hint="eastAsia"/>
          <w:szCs w:val="21"/>
        </w:rPr>
        <w:t>模组</w:t>
      </w:r>
      <w:r>
        <w:rPr>
          <w:szCs w:val="21"/>
        </w:rPr>
        <w:t>组成，</w:t>
      </w:r>
      <w:r>
        <w:rPr>
          <w:rFonts w:hint="eastAsia"/>
          <w:szCs w:val="21"/>
        </w:rPr>
        <w:t>冷热水</w:t>
      </w:r>
      <w:r>
        <w:rPr>
          <w:szCs w:val="21"/>
        </w:rPr>
        <w:t>分别进入龙头本体的阀芯部分，</w:t>
      </w:r>
      <w:r>
        <w:rPr>
          <w:rFonts w:hint="eastAsia"/>
          <w:szCs w:val="21"/>
        </w:rPr>
        <w:t>经过</w:t>
      </w:r>
      <w:r>
        <w:rPr>
          <w:szCs w:val="21"/>
        </w:rPr>
        <w:t>混合</w:t>
      </w:r>
      <w:r>
        <w:rPr>
          <w:rFonts w:hint="eastAsia"/>
          <w:szCs w:val="21"/>
        </w:rPr>
        <w:t>，</w:t>
      </w:r>
      <w:r>
        <w:rPr>
          <w:szCs w:val="21"/>
        </w:rPr>
        <w:t>进入</w:t>
      </w:r>
      <w:r>
        <w:rPr>
          <w:rFonts w:hint="eastAsia"/>
          <w:szCs w:val="21"/>
        </w:rPr>
        <w:t>电磁阀，控制</w:t>
      </w:r>
      <w:r>
        <w:rPr>
          <w:szCs w:val="21"/>
        </w:rPr>
        <w:t>出水。</w:t>
      </w:r>
      <w:r>
        <w:rPr>
          <w:rFonts w:hint="eastAsia"/>
          <w:szCs w:val="21"/>
        </w:rPr>
        <w:t xml:space="preserve"> </w:t>
      </w:r>
    </w:p>
    <w:p>
      <w:pPr>
        <w:spacing w:line="360" w:lineRule="exact"/>
        <w:ind w:firstLine="420" w:firstLineChars="200"/>
        <w:rPr>
          <w:rFonts w:asciiTheme="minorEastAsia" w:hAnsiTheme="minorEastAsia" w:eastAsiaTheme="minorEastAsia" w:cstheme="minorBidi"/>
          <w:szCs w:val="21"/>
        </w:rPr>
      </w:pPr>
      <w:r>
        <w:rPr>
          <w:rFonts w:hint="eastAsia"/>
          <w:szCs w:val="21"/>
        </w:rPr>
        <w:t>智能感应</w:t>
      </w:r>
      <w:r>
        <w:rPr>
          <w:szCs w:val="21"/>
        </w:rPr>
        <w:t>面盆龙头</w:t>
      </w:r>
      <w:r>
        <w:rPr>
          <w:rFonts w:hint="eastAsia" w:asciiTheme="minorEastAsia" w:hAnsiTheme="minorEastAsia" w:eastAsiaTheme="minorEastAsia" w:cstheme="minorBidi"/>
          <w:szCs w:val="21"/>
        </w:rPr>
        <w:t>具备</w:t>
      </w:r>
      <w:r>
        <w:rPr>
          <w:rFonts w:asciiTheme="minorEastAsia" w:hAnsiTheme="minorEastAsia" w:eastAsiaTheme="minorEastAsia" w:cstheme="minorBidi"/>
          <w:szCs w:val="21"/>
        </w:rPr>
        <w:t>有</w:t>
      </w:r>
      <w:r>
        <w:rPr>
          <w:rFonts w:hint="eastAsia" w:asciiTheme="minorEastAsia" w:hAnsiTheme="minorEastAsia" w:eastAsiaTheme="minorEastAsia" w:cstheme="minorBidi"/>
          <w:szCs w:val="21"/>
        </w:rPr>
        <w:t>2个红外</w:t>
      </w:r>
      <w:r>
        <w:rPr>
          <w:rFonts w:asciiTheme="minorEastAsia" w:hAnsiTheme="minorEastAsia" w:eastAsiaTheme="minorEastAsia" w:cstheme="minorBidi"/>
          <w:szCs w:val="21"/>
        </w:rPr>
        <w:t>感应</w:t>
      </w:r>
      <w:r>
        <w:rPr>
          <w:rFonts w:hint="eastAsia" w:asciiTheme="minorEastAsia" w:hAnsiTheme="minorEastAsia" w:eastAsiaTheme="minorEastAsia" w:cstheme="minorBidi"/>
          <w:szCs w:val="21"/>
        </w:rPr>
        <w:t>头</w:t>
      </w:r>
      <w:r>
        <w:rPr>
          <w:rFonts w:asciiTheme="minorEastAsia" w:hAnsiTheme="minorEastAsia" w:eastAsiaTheme="minorEastAsia" w:cstheme="minorBidi"/>
          <w:szCs w:val="21"/>
        </w:rPr>
        <w:t>，</w:t>
      </w:r>
      <w:r>
        <w:rPr>
          <w:rFonts w:hint="eastAsia" w:asciiTheme="minorEastAsia" w:hAnsiTheme="minorEastAsia" w:eastAsiaTheme="minorEastAsia" w:cstheme="minorBidi"/>
          <w:szCs w:val="21"/>
        </w:rPr>
        <w:t>相对于</w:t>
      </w:r>
      <w:r>
        <w:rPr>
          <w:rFonts w:asciiTheme="minorEastAsia" w:hAnsiTheme="minorEastAsia" w:eastAsiaTheme="minorEastAsia" w:cstheme="minorBidi"/>
          <w:szCs w:val="21"/>
        </w:rPr>
        <w:t>传统的</w:t>
      </w:r>
      <w:r>
        <w:rPr>
          <w:rFonts w:hint="eastAsia" w:asciiTheme="minorEastAsia" w:hAnsiTheme="minorEastAsia" w:eastAsiaTheme="minorEastAsia" w:cstheme="minorBidi"/>
          <w:szCs w:val="21"/>
        </w:rPr>
        <w:t>商用</w:t>
      </w:r>
      <w:r>
        <w:rPr>
          <w:rFonts w:asciiTheme="minorEastAsia" w:hAnsiTheme="minorEastAsia" w:eastAsiaTheme="minorEastAsia" w:cstheme="minorBidi"/>
          <w:szCs w:val="21"/>
        </w:rPr>
        <w:t>感应龙头，适</w:t>
      </w:r>
      <w:r>
        <w:rPr>
          <w:rFonts w:hint="eastAsia" w:asciiTheme="minorEastAsia" w:hAnsiTheme="minorEastAsia" w:eastAsiaTheme="minorEastAsia" w:cstheme="minorBidi"/>
          <w:szCs w:val="21"/>
        </w:rPr>
        <w:t>用</w:t>
      </w:r>
      <w:r>
        <w:rPr>
          <w:rFonts w:asciiTheme="minorEastAsia" w:hAnsiTheme="minorEastAsia" w:eastAsiaTheme="minorEastAsia" w:cstheme="minorBidi"/>
          <w:szCs w:val="21"/>
        </w:rPr>
        <w:t>更多的场景</w:t>
      </w:r>
      <w:r>
        <w:rPr>
          <w:rFonts w:hint="eastAsia" w:asciiTheme="minorEastAsia" w:hAnsiTheme="minorEastAsia" w:eastAsiaTheme="minorEastAsia" w:cstheme="minorBidi"/>
          <w:szCs w:val="21"/>
        </w:rPr>
        <w:t>；</w:t>
      </w:r>
    </w:p>
    <w:p>
      <w:pPr>
        <w:spacing w:line="360" w:lineRule="exact"/>
        <w:ind w:firstLine="420" w:firstLineChars="200"/>
        <w:rPr>
          <w:rFonts w:asciiTheme="minorEastAsia" w:hAnsiTheme="minorEastAsia" w:eastAsiaTheme="minorEastAsia" w:cstheme="minorBidi"/>
          <w:szCs w:val="21"/>
        </w:rPr>
      </w:pPr>
      <w:r>
        <w:rPr>
          <w:rFonts w:hint="eastAsia" w:asciiTheme="minorEastAsia" w:hAnsiTheme="minorEastAsia" w:eastAsiaTheme="minorEastAsia" w:cstheme="minorBidi"/>
          <w:szCs w:val="21"/>
        </w:rPr>
        <w:t>其</w:t>
      </w:r>
      <w:r>
        <w:rPr>
          <w:rFonts w:asciiTheme="minorEastAsia" w:hAnsiTheme="minorEastAsia" w:eastAsiaTheme="minorEastAsia" w:cstheme="minorBidi"/>
          <w:szCs w:val="21"/>
        </w:rPr>
        <w:t>结构</w:t>
      </w:r>
      <w:r>
        <w:rPr>
          <w:rFonts w:hint="eastAsia" w:asciiTheme="minorEastAsia" w:hAnsiTheme="minorEastAsia" w:eastAsiaTheme="minorEastAsia" w:cstheme="minorBidi"/>
          <w:szCs w:val="21"/>
        </w:rPr>
        <w:t>主要包含</w:t>
      </w:r>
      <w:r>
        <w:rPr>
          <w:rFonts w:asciiTheme="minorEastAsia" w:hAnsiTheme="minorEastAsia" w:eastAsiaTheme="minorEastAsia" w:cstheme="minorBidi"/>
          <w:szCs w:val="21"/>
        </w:rPr>
        <w:t>龙头本体</w:t>
      </w:r>
      <w:r>
        <w:rPr>
          <w:rFonts w:hint="eastAsia" w:asciiTheme="minorEastAsia" w:hAnsiTheme="minorEastAsia" w:eastAsiaTheme="minorEastAsia" w:cstheme="minorBidi"/>
          <w:szCs w:val="21"/>
        </w:rPr>
        <w:t>水路及电控组件及温度传感器组成。</w:t>
      </w:r>
      <w:r>
        <w:rPr>
          <w:rFonts w:asciiTheme="minorEastAsia" w:hAnsiTheme="minorEastAsia"/>
          <w:szCs w:val="21"/>
        </w:rPr>
        <w:tab/>
      </w:r>
    </w:p>
    <w:p>
      <w:pPr>
        <w:rPr>
          <w:szCs w:val="21"/>
        </w:rPr>
      </w:pPr>
    </w:p>
    <w:p/>
    <w:p>
      <w:pPr>
        <w:ind w:firstLine="630" w:firstLineChars="300"/>
      </w:pPr>
      <w:r>
        <w:rPr>
          <w:rFonts w:hint="eastAsia"/>
        </w:rPr>
        <w:t>产品外观效果示意：</w:t>
      </w:r>
    </w:p>
    <w:p/>
    <w:p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398780</wp:posOffset>
            </wp:positionH>
            <wp:positionV relativeFrom="paragraph">
              <wp:posOffset>6985</wp:posOffset>
            </wp:positionV>
            <wp:extent cx="1125855" cy="1139190"/>
            <wp:effectExtent l="0" t="0" r="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146" cy="113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-968375</wp:posOffset>
                </wp:positionV>
                <wp:extent cx="2612390" cy="1501140"/>
                <wp:effectExtent l="0" t="6350" r="165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2390" cy="1501140"/>
                          <a:chOff x="2926" y="61647"/>
                          <a:chExt cx="4114" cy="2364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926" y="61647"/>
                            <a:ext cx="4114" cy="2364"/>
                            <a:chOff x="2926" y="61647"/>
                            <a:chExt cx="4114" cy="2364"/>
                          </a:xfrm>
                        </wpg:grpSpPr>
                        <pic:pic xmlns:pic="http://schemas.openxmlformats.org/drawingml/2006/picture">
                          <pic:nvPicPr>
                            <pic:cNvPr id="5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26" y="62217"/>
                              <a:ext cx="1773" cy="179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圆角矩形标注 5"/>
                          <wps:cNvSpPr/>
                          <wps:spPr>
                            <a:xfrm>
                              <a:off x="5542" y="61647"/>
                              <a:ext cx="1499" cy="662"/>
                            </a:xfrm>
                            <a:prstGeom prst="wedgeRoundRectCallout">
                              <a:avLst>
                                <a:gd name="adj1" fmla="val -117178"/>
                                <a:gd name="adj2" fmla="val 183081"/>
                                <a:gd name="adj3" fmla="val 1666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温度显示区域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同心圆 8"/>
                        <wps:cNvSpPr/>
                        <wps:spPr>
                          <a:xfrm>
                            <a:off x="4327" y="63177"/>
                            <a:ext cx="344" cy="374"/>
                          </a:xfrm>
                          <a:prstGeom prst="donu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4pt;margin-top:-76.25pt;height:118.2pt;width:205.7pt;z-index:251663360;mso-width-relative:page;mso-height-relative:page;" coordorigin="2926,61647" coordsize="4114,2364" o:gfxdata="UEsDBAoAAAAAAIdO4kAAAAAAAAAAAAAAAAAEAAAAZHJzL1BLAwQUAAAACACHTuJALx2TNNsAAAAK&#10;AQAADwAAAGRycy9kb3ducmV2LnhtbE2PQWvCQBSE74X+h+UVetPNRmM1zYsUaXuSQrVQvK3JMwlm&#10;34bsmui/7/bUHocZZr7J1lfTioF611hGUNMIBHFhy4YrhK/922QJwnnNpW4tE8KNHKzz+7tMp6Ud&#10;+ZOGna9EKGGXaoTa+y6V0hU1Ge2mtiMO3sn2Rvsg+0qWvR5DuWllHEULaXTDYaHWHW1qKs67i0F4&#10;H/X4MlOvw/Z82twO++Tje6sI8fFBRc8gPF39Xxh+8QM65IHpaC9cOtEiLOJA7hEmKokTECExf5rH&#10;II4Iy9kKZJ7J/xfyH1BLAwQUAAAACACHTuJAqFg6ndsEAAAkDgAADgAAAGRycy9lMm9Eb2MueG1s&#10;7VfPb+NEFL4j8T+MfE9jO06cRE1XadKuVqrYagviPLHHP8CeMTOTpl3ECcSCxGHFFSQQF+DMEQF/&#10;Tbf8GXwztpMmLWxZLRwQleq88bx589733vdmvP/goizIOZMqF3zieHuuQxiPRJzzdOK88/ZxZ+gQ&#10;pSmPaSE4mziXTDkPDt58Y39VjZkvMlHETBIY4Wq8qiZOpnU17nZVlLGSqj1RMY7JRMiSagxl2o0l&#10;XcF6WXR91x10V0LGlRQRUwpv5/Wk01iU9zEokiSP2FxEy5JxXVuVrKAaIaksr5RzYL1NEhbpx0mi&#10;mCbFxEGk2j6xCeSFeXYP9uk4lbTK8qhxgd7HhZ2YSppzbLo2NaeakqXMb5kq80gKJRK9F4myWwdi&#10;EUEUnruDzUMplpWNJR2v0moNOhK1g/orm43eOj+VJI8nzsghnJZI+PXPn1w9/4yMDDarKh1D5aGs&#10;zqpT2bxI65EJ9yKRpflFIOTConq5RpVdaBLhpT/w/N4IgEeY8/qu5wUN7lGG5Jh1/sgfOATTA28Q&#10;hHVSouyoMRBgRb3a7w0CM9ttd+4aB9f+rAf/LFLhDlLW4b+J1F0Rt4DdjpeOXzdUVR6N8d8ABelW&#10;Sb2cyFill5KhQI01fn6aR6eyHmzKqt+CdfXVr9efPyOeyZ/RNyr1Amo8ORHR+4pwMcsoT9lUVaAu&#10;ysVme1u9a4Zbuy2KvDrOi8JUopGbqF5TLyFyzMoFA0Xko9hDIaI7avCkkjnXlvRI3InSZneTQkv7&#10;D/3h1HVH/mFn1ndnncANjzrTURB2QvcoDNxg6M282UdmtReMl4ohfFrMq7xxHW9vJeROjjd9qO4e&#10;tguRc2p7XU0TOGTp0roI5hiEjK9KS6ajzIgJwHsCwOs16wmL9AZcg7tCGzArdoi/KWff9xoCGywM&#10;/70w7DXkD0fb9EXmpdIPmSiJEYAwnLCQ0nMgWrvTqiCOjQdWxNC0KJxDqs05RvcDzpxCd/Xcs4xW&#10;pqSN2U0VozvVzfHq609///7L629+vPrluxffPnvx0w+kb2q0UV93SfVnSPX7gb/b6tZIBSN0YdMm&#10;BwN/q8/dAmrF4pQ9EUsem7zNaFGI5Q3kTIrSuPGZxu+hbJOywMmG4iAdzwu9cGg22NaCYxstb9hz&#10;h5Z/20rI5Q2lwWBg0426simzxbbJGKpMFHncklPJdDErZF2iwfHQO5w3YW6pFZysUDd+6JpTg+KS&#10;keBwh1hWYKHiqUNokeL2Emlpq2Vr9dYmvWF/PpzWShmNWb1138Vfu3Ptk3V8y46JYk5VVi+xUzVk&#10;Za5xAyrycuIMjaHWUsFhxBRCTRIj6YvFRVMdCxFf4qiVAmWOsFQVHefY4YQqfUolUoOXuJbpx3gk&#10;hQAAopEckgn59K73Rh/ljlmHrHCJATgfLClaMikecRBh5AU4a4m2g6Af+hjImzOLmzN8Wc4EegeK&#10;Bd5Z0ejrohUTKcp3wZup2RVTlEfYu05DM5hpjDGF+1/EplMr46ZTUX3CzyqcMp7NBRfTpRZJbilu&#10;gKrRafADna3UHO3/Esdx7204/vyLq98+BtOJ5ci9qR30fFwNDHt76Hl1rbTU7gXNFaYXvqQFxoLf&#10;ZPJuD/wrRrnuoXvcVqMt2JZ4/x1G/U+jV6ARPh5sf2s+dMzXyc2xJdvm4+7gD1BLAwQKAAAAAACH&#10;TuJAAAAAAAAAAAAAAAAACgAAAGRycy9tZWRpYS9QSwMEFAAAAAgAh07iQDqScEggLQAAFTEAABUA&#10;AABkcnMvbWVkaWEvaW1hZ2UxLmpwZWfdendUU1/XZhAQRTQiTUCICgKCgAIBpSQo0kVAhCAtP0Vp&#10;ERDpNSDSSwQEFJSgSC+hIzVKld4JHQMi0hNqIG2ivvN+M7PWrPlm1sw/c8M9K6fk3LPL3ec5z4Y+&#10;Tv8OOK2npasFYGJiAkwzPgD6FEADcIRRZWL6XR75fbEw/y5ZWViYWY6yHj3652Y7fuwo23G2o0eP&#10;nTh2nP33xfjGcYKd43fl9yR/f3qElZmZlZ3tKNufIf9bBf0LgPMY0xkmIDPTRcARTiZmTiZ6KwAE&#10;ADCx/lkeE+BfF9MRZhbWo2yMZZxgDKg6zVg+MzNj0ayMFTNGBzL6ASycrGcuXLt5lMv4IdtFN265&#10;kIQPx0RulX3luTdIEJV/9PzFcXZevrP8ApfExCUuSyqAFZWu31DWuK2ppa2jq2dy39QMZv7Awvbx&#10;Ezt7B0cndw9PL28fX7/Ql2HhEZFR0YlJr5NTUt+8TfuY9Sk7Jzcvv6C8orKquuZzbV1zS2tbe8e3&#10;zq6h4ZHRMdz4xCR+fuHH4s+lX8srxK3tnd29fdLB4W+5mADMf8VilH8F+x/k4mTIdeS3Ddh+y8V0&#10;xJtxM3OysF64dvTMTWO2h25cF+VCjnHfSvhQ9vW4iPw9As+j54PsvKIK+EvE36L9kew/J9iL/yPJ&#10;/i3Yf8g1CeBgZmIYj5kTAAUcMkNG7CfRZYES403JuxFhmxz9Vfx7uWtwPUXZbKb/D2tnnv4RTfeP&#10;xK85UI8OjcsCJQ1ilrXadjKP7clmC/INfRpves0YBvh/3Fm4rPsy8+h/rGey6TWTcNtO1qNDE8Lr&#10;er6hYJG/60hirLEqUOKI2p9F5uIve+Wt/NdaPsNMYiNCDkzpfENxMcv3/s4G0P5rULE/sxmx/Ktz&#10;jQ6w38myJ0OzDa9y/h2pX0FFD8Wh12iv3Zl4/4y+Xw+doEpM0PqXtf9fDcL+d49D/vtxp5ONlI3L&#10;dL7QPJZza2oM9rlEbStUmKyAMUhHOiCYxnGSWkwUaHcUQXcmzhnYel5x/tV5+lHWdOz9rk+PSnYu&#10;az0f37za2MYKE5JakuWjA75qUOTtbKa+zAFlZSdk2H0nk5st20SRc9ZNtkEchSRYmk/S3k/SeolC&#10;wnJqnUuqoE4AunR8I4GvVOzWV9Rn450SR9s87f6Bset+5b8Cy6qABDDLeX4XqABlfwzpIBs3uRNu&#10;oD9vV1z7mQ7QqlU8oIiwSynCo5FcP1Fd6HkI9iId4GXwyAtUaAaUi9CpgOd3F0K1vG/7sCDn7n+S&#10;Nag6aAG1YiKJV30oyBKpU7F1n+YopuYx83RA25vHZ3JbN0+7wDcRXErbTtDKfDpACjQy574DOz5j&#10;uKRnJJxMsEkgm9MGBCTir0MuGIq60QHdKoUOn2bWdK3nir0zeOiAFy8D1Ien7GMaBHNWOCkfLHoz&#10;Zl57q6ZyIFmLRd4Ypezf1j9h7Jy/2z6S5aDG6rvZLDvpjfdu541v0RlJ67jnehAODy4Xxnq/x3zp&#10;Z/lue7HxHHAPUc5z4fqszJJqlkS9wr9cTKZ/D6mniKw4NHU/o/nX6/7dZNzDUi84FBe3fG9N4Sn4&#10;vGZZo8T4bLJMi1aLOudTVz1FpWz90sHSARbLfw+CVDLxtu9k2frdrwcWiw3/dvPiZd3KNM/WAQvN&#10;pRkrbQGknxY71AIf4EjWDwASQO+FG4lAQ0SM9wnw+3cZAV2GVHmU9OH9rmfxxa+zLjvEf5c6VVlv&#10;mB2wuIAkSaSGKvRXWpDYvnpPfhosP+BTSpRu4JJ1p9yTUWPnwKWQuvdWSMvzsAyhU1sdmjVeR4Gl&#10;k5tpso+2XE7ujkul+XRxriI1zPGr+h/2prenJjt+WvUlYPY/PWNbtQLF0gGOmJAmZseHuKYL45Vj&#10;WwcmE+NlnzMU9+NVSw8Xokn6bTZQYn+8sMYCkG/FIlHv66fwlfW0K4eRtO8UQNGr6CynWKDez4zH&#10;tC5y70Io3BFt7oOlsV/Cq1wDY0MorIFIUXfn6AWjt874t9AGxU23ncc8PyFy1FqIMulN56movAmH&#10;Z2+VNPZOGG1L0gGeGdZdLb8+NgShnBZTZBoOpwZ+xQu/9hOwkSD2x1KcRToZXsbrpJzYKf7mUUOD&#10;d5zlqNH7Qjpj76pQ/P7QUb2Np/+ynkU14mzeGrexlpMWt3HCql5C5+WpM/KgPS0HJnktBEKD5LyA&#10;OXMdpU3oHanHRt5GVA/SAU8MBbsFpn3QRmVDD128raclk0hc6sJwrbEgnueIqZ254LljHuAHYDqA&#10;Z2blucsBvvRlMJT3iwgRXF5GuUFYTMKEQ4SmjnMH1MCGfGMD92IBSMbPVb67HvWJXzWOMb+d2Cfo&#10;Bdz76PX0/NJ53Bz6pKdKsfcXZZkK72fDnZ45GqJJcusybUyiKBNcLKwDcn5096TWTFgPHSABXVkw&#10;KoAEu8HhAaduBQF9rOiAkaM4OkBT2u+BazsuoSOWZDy89m+XxBX5/vgPp1RgEk/d1E7dvPcUUsn4&#10;YwKlbuoYnZLXd1PgLa1q623WFoit+DalTjFwg4CpWZDjJOa+iFb06Z3dz2Ea4PcNs08XdZlfWiXh&#10;alycrPBCD4xjMzqeclEL2G1JhUtwfkac0gwSdkQ7VBOgL3eFLG661g2tLPASVN+QYwX3o9Xutqzb&#10;mCzAp+YWUFEcAz4+jocnGwbCDMtblgy53FPOQLt3WFVgqmVvfHaxH4qejWYPkJ/PIxAOFojCl3Fs&#10;ZgkvQg5wwAXXSZXv6OCTrZCLpKh/ZKRN71QrlvvizoracuaY0wERYAI8miYeoEUc/ka7SmzKzTue&#10;9HSg12vWBOWDO04HxI+dKSh4aTpZ2A74DrtSwbfHN+uhfZzSc7jZjiUYw5nHpdswIap8eU7uMnPl&#10;VjZXa2pSc9zHNDvqYCkk3B6RNDcPV55r2TL/5bUlwUlNmevJEJk+QG2hyfMN/zBnVIYVpvh0ba26&#10;avjgl7U/VM1jI2lQYk+FLsNJ+VcsXkzb9oXPrzekdhjOcJyHavJEnr4YZsNX2qHnc/Zj7eJlfbNe&#10;W2HrF9Fyag7fdvPPGmsFSur7S612bK1LP07A1p/zzTz2qyS3hQ5gabpESkU40vg+TyIXP+VXwuA5&#10;Qd18Y0WgdptrwzsUjkopCUfoZkIvwBeiJZ/mcdVqGprq6tLXsRFm9bNxypCkS9BumVPYzEOckegq&#10;NT73mLyEHqqRBvcDf8VUNDcxDz8Nn/ZNuvCWVnsdlA3wcQkhJM2LR03A9AiNw1JILi11nglHZHlu&#10;lIhpatvsxeGdKhEVsXcuHcPF3jWzCsS7mU1WhyMrn9u/CXbDc/gAYw8f3dXt872xqc6j0P8Cy+px&#10;ElOAEAgvWpEzmxWKBObA+UF3xtbjNkNVITyqsoRNw7BgOuCB153eXdo5UF/Fcnk/h1Sdo6l2oaIE&#10;s8Vqh41kXaw62P4FFB/fa3ZarUkdajVm0n0l9kmalp1tYo9u/8jYk/6YBhWXdqXRj3a0H86fUV2J&#10;oDNTM+8sviwNokOiAaO9N/NAOw+g05/CHZ9Yr29FW27TXtIBGwNs4AJkRyFsAs1sSwfEKOFN0Aep&#10;68ide7h2v1yKX1Xge4KyPB3A7trcQAf0HBn+887d8O4QQfETMCZ5W9RfW9QVg/C48Eb3fpH/qAVf&#10;9kmyGm6QwpM3uVY2BieWxxJnrOW0zIvc8u3On8p1UGUnrc4rrS8QCy3rGfvvS6hmzYBH7YfH1XKW&#10;BziNlNb6zvHiSkx3OCD+k8Bh98J1aUJomzrqINUVu6OB++bFy8vlWNbi5nguqmajHId6aytp9NqW&#10;r3YmLOt4zmzua1LNfE3r3LlvQ6SWDr/s/bfAZIV71nJtFw/PDjuByEvg/o9FTmfAzfHcEl941gVS&#10;m6FHEVJN1z9VJo1BtBetaPlkZVIYU9KtkYd1Nt98nLZoZfwrc7PeElu/EpY8zGYrCP0dArwWdEBL&#10;DQC4YN7N3p4yuSJSbultxthEDByfCWpe1xZ5xomVrHiIp3qbIsUNhkrEXPcuiAVLPvYbTFi1xkVg&#10;7YHRFoQH0DJItyCyWz/nGKQBZ5Ab1NN0blgPG0O7YJlPu/709beWqcVMIEg8Oq1fdxQsvrXmcZDj&#10;utHBD970sw9pYvdxdSwnNI7lSqLfbl7izPKPfUwHSI6h2u85Dh5AhAY81sHctPXi9Ztuu9LvaKZy&#10;ibFW6Fv2l+7KGObkxvkg95CkrHm5YgS+ViQOu5jd0QW1WFXATNjNDmwQkfFF63tUsr/d9mNQcK+/&#10;nKOGaYgMGEEuRCuC7eId43u+exgHS442oXMfuDk7n/PX4km5lkYBqhBXL3/BJXPwCphe4sU1bhTm&#10;uiphEyhtrXDdBpR0q+HJVLy4mZuL7Nu89uUpfeuNemHvTAqQZJ39sJiilO80JCt1afjYI2S/+E5J&#10;i8GAVhLXSb6WtLupoJQHd7xoHtHquy5QvZGUrb6Jm4mPrd4d6TVPq2ndZHL41mJOVKtqcK7ln2na&#10;ZMu4sQoXjyCqtJaItZuEw8N+hCYatJ+sxBRPDbuKzD9ruuaDbT/7y6SLcJf7XaIL93QaDNaQkSZT&#10;feO9dluQ6CiTfq8TPjn1pEBnFXIzeWGn4IEQIoTIti5IqGjBZ9GmyXdivsaP6gc1SoURQeupzry/&#10;KEp49KfUe8ibabS8uAPT/vXr288LMwg6HRaFvgXLkx52lqukhzbrosGwriBxakHTxRVyopqXyvUp&#10;krQtMyiq13c/EiJps3JGoa4JC24RNnx/DTqWl7UGPR0QSLLGr3e7zV//mYBcfF/Th9TDN2iSHzns&#10;4T8SliIupZPLrXW4gzTAW3bFRFetiivCVOh3sdISiPxUN2T80dvX++O+mcC8Taxjf2TdzpuahvAu&#10;+UHnhaVtBcdZMSJf5CdggdM+l8vqzzs6FOzh6PZSOO1S1XAHDSU2t5fSiMTPNtT8lJOT9A3e3WQf&#10;d5lo8zsa9yTMuLoWyvJ1qcgFVuUHCc3dPBFWdBBc5mh321ry5KMLPFnfYepp/pKPLz0ipUAlZ2qL&#10;L375AYaTtl2zA3MJ6pwE9+YJOiCTFUOLtiBhzKC/PgUi1lEh31GhGbwLtH94sYeXEUPddECUrMaf&#10;+JLz8dPHRhdXedSsCONbvOvV/VhsJES4nggP8cRwmHeV9eY7evMOfDuYLBZ9mvnOi2Ubfq7XGRpR&#10;JUboq2d+sMJLMUA8Uyxd7gMa9xvD3U67tblBBYKYfIAL6Ih0beKTGG2PgpMZxfaRG8XmXHHF04+3&#10;ckOTBrZtXKDMu61pXgii8tXdxhSUXUDL0+fyaWOlZzvAS8izTVxBA9jy9VWDvBX0VBMozblaOTfp&#10;FRu0Pv1ce+sp4PlXWgipFnjl0JdlYGTAjYuUDjnLqy7KS0Ju0aRpGylgCGat7Ixxqv4yUr34/ZPP&#10;Tl3JTgXSK7WVhsONqI8B1zW/xJ+IHNOchjw4qr0K9+0mMwd1T3Z8OUsTmQ1QjiAbFKXcMg2OLRN+&#10;Q6s6yCbQAXvRJJN8mxaW2YuWD/jbbesEjwnvHtbjQZPa32WjoPashA0U0btln49z2W0jDKyzzxzS&#10;Lm+hlVX3zFtNok8+bn4DFYd5CuH0YS3xoMrvBRKcf0SJd7vnO27ptMS/0/nYgF6AtRXD7484LwwG&#10;XMt0uNZcbybEpmt+n6o7rUtBDEAukFJbIkzrE8BkRTi4dM4BTsS8p12jGJMCP8z61qFi1mxPZLB+&#10;ET/AZWunWb4Mn0MIVH+aI14byU1/N6+rb0vIc7cxnQdNzuG9kurUFPVjlphRYqqXKQbPZi9Sqzwf&#10;MMuEZE5NoTbvklGL1ixorcQjP9L6RhtM8Y2noEpmOOliHC3tDmuA//zcZEyHcnPNFAUuqk8HqK5P&#10;/UOV6veExp5e8cY+0Z+KWc0XPM79JDsBlcksOrDQKwj51HXttRXcZNPAe+87yR4/Ze78dAYjGi+U&#10;KP1Z1IX5HOhuxDZGgehK4Qa21rDn43uFVQKLvDrlOWi3mrwIhs3AyfQFFgM3AnYvkHg3l71HJPGH&#10;I+qcQ+u+bCzQb8+VhQEMQViXfmE2JM+cD6L52ppZGKaK2aM/YaDofLLIbJOlLGE/rBT83unsWXcl&#10;rx+1VS7rZFx1bvMi7RzhlGlkst91gYAt51pdd5UaL+rq1A+3piuM6CG6WjA461OtYzuDlple79jG&#10;3CAC28ZzvVLNcBZ2q3WIF3M9uGkkEPk9FML24ucseQHU0etuDhenyhsMrg+NQeWFzO7p20IKbTYJ&#10;LbTjxmQgRVofVk6Sdy2yedD7UyPf58Xihp04teTW1T0puK32leTrec2SihPOrrdRpWF3ZIRVKxee&#10;lOs+uLQ4TomtIs4Wz98I6sfLAp0sCiucTYfXMuBv9rpCo3fmWINaQTX9bXYP8f0T2/eGFxxaOtzn&#10;+Xm7bnDvSA5xplHfEmpaNll8hPlCv9pwDHn4/GDAH+HU3DYXzO6xLDBmsfQc+1r8EagjtTnl8o72&#10;IpYBAEkX9tdB8/7p/pgYqMCOGnufzr6VxfJVXXd3rsMjbgwg3lSYTapnAEV30gmCNv5KkDguwHMe&#10;fgZxolCDy8pAbkqdWHvD5MzGzmodVmev9NE1GyWyWygD2+j60AFvZjC0XlNLoF6GsIH002+5Fp8K&#10;ROdM8IF8ezokqWzLJS2Sb257D1Zel/81HbDwY9toFVrBFiYOn/n1ShLD/vEq4NDNpjPzdrn6hzC/&#10;mhbZ0NAOk5ZzXlLib9xidzHJnpemd4HRT6hvd/LQVD59TcYRTyqHYP9FI+cbRuiDDWKn5TbjxG9F&#10;6rAcRNYoUI8d81r6Ce5dpQNKMVENon2yCtXWjXuDAjhmhpqOB0ATO3k4TKcdMwQSZ7gjSRidOtID&#10;sbhnY72uPfZsFz8mtczZWzdZO/OfGWy3clw/5++FE1wQFnkYvdP7qKM7rsliGy5Y0vaQNuqhnhQ5&#10;Bl0YLNyQDS2VrmlGn/wSvG59ZgIGybDAtaT1aWbZknOatkj+rqLCLIN4n7314X9Y3YZ/nIOVpQbc&#10;WWwLkBj7mD0++5rBBewGLryMjk619TNmkAT7wUkPdzKzbLN1GRWJ8WWjo15lH5abzg8tDXr2QlQK&#10;LSO7rG6qPkwe2TtPByTAOWhD0AptiiRUUOZ9TkHvhxWDK4dGiaoHN774RO3erHG93g60ws3WW2Y/&#10;owOEaaeRzd8JTr/GcAjWxeyh6Yk7dIC3D8vp2TZzVAnQaWv7aQXwLd5K6qbelFgSpWflYembz2RV&#10;A/D1pjixRs+pH0EepHS8UW3IiOW3hiNCgtKvrirv7S3buM4DT/i03ILPWPfV+3dcsAoy3XOpJaRb&#10;Ee6/wM0Lp4qhuXouxhNTPWQvCDHHQyG7naTN7+8r9wzAydPyyLJzIW/8X50MiAfKZiXPvr/+uQTn&#10;dWCzZAdL/ud53fPcl2YxYzhnWf0aBLWjBSKFU0U411rajCBnyI/RC1bUqvaqgh7RutqEdHJfa80q&#10;/P4qtsJxpESwv3qV1nuTAQp5eW17/VXXl5MxFulqfLXbicvDbcLLzDV4BgRlRdpB40BVsFZzmjDl&#10;yjClPKsHO7JRXr1ntCQ4TQdcWjHU23P2xp+sahzxe5KccfDjn1ctAovvUf8oJ8Ez4aX9XwThIVDm&#10;tfWSyjLXIgRwb8a8nPI1nWphPyB2fe1B4WCL8d6oat0bs/y1Bfe2JlZGTONiPPGI5eQK+mzuiKpb&#10;4RX7dV3/ZwPjZZJMR0S/Xrj7TJ95+GJTPMmNfIXWRwccKypegwgF8BB+vqku55dejNGPy45DuYm8&#10;OKADQmAfwuwyRfxgGAGP5bV4/vv50uO9EUNxL3d5xP6QSGbhj/3/Ukt/2SYGLdp4mb1a+X694NAr&#10;hnsBtE4vZfvMrbcXM15ifXFaaMocGeyvbtavR8ROveYk6LrTATe7XalptUT4RsWO3QgyCmSyBDr1&#10;o70BNjxX3mxrXEEHlMTAr/m4UvWoiBXQhLXhXtzbDgqDZKoVLjvMJVgDKVI6WsjQQ1gibXCpqzo5&#10;0LQQF3Q8lnK9BrRGB+gR6YBJr1uvvkGX3+ZZZkJkienI1qHvdMCwhpXXh31EMTFmyegd+uAXIgH7&#10;C1Hy5hwmMp4nzhce3w8iSO4acoJmGn0N4/tZ/OkAi7Ucu2eHSxQ/7BBWvQH8RBodUeR86avDuq1Z&#10;R3k0hYozPBShSu2o3DHZO3adDki5zIBROEzqpkgSz0DQX8ot/Y+ubKJaGWr6TdT9VSKDPf7vdKi5&#10;iN4YLF0Iy/dSymY9G/soWMIpTQZdYq6bg+DltLLsuSYqL/HE9QsdcLgqrkMA94esWfTj7bLtP16w&#10;Lka4fZyatbzer5JoOj0BQDUp4/R/P6qjyl5ZoYBifCdv5HUQb8DBPGh8tc1vP1Kmqp+kT1Fhm8xx&#10;5HdukLMFpKx9vMe2xV2NLIWFyS4mB7gvWPbqzTo0UzP6Rh68hnwYjMJkVitlCwoOlcUDTwplHaSs&#10;jgbeVfkKZ6bxUNQqw/ubbViH18PqN8LNInoSzJGnvbuZN056vpCPffSvOPQr9lFyYln66+xa4f9W&#10;KfcvqsUta7Xv5DM4S8bsDGb+T9RK+huvjjA6dYzLhn7PESYoJHHkalxG8gK0Rh1KyH7EAdmrcqUD&#10;KmBVLE93MHzU+uPw0Ksoaycgw63c0Bvlf9yK6ycdcIrIHn2YtAe7s6JoD90aRCxigcgCi8PCvXuG&#10;pDcTwdAoxMJjv44V76/XUBFmC1T0so082awmRdSKQdxhHEii0PnZKQwZPA+vqlj3vY/0GKIZQa4S&#10;/UORikCiwOLGfKL74u2wNwQeTc/D6ri8VeWiKNunfUqBi0JSFSRjQlov+M1PIgtcynYzEJEjffuU&#10;LN51zZsIX4jrm2HTSnDejrr0ytlU+GcWNRv7/V2GPAmcKdNYpFXDu4ZVGHwcPPsWM+jKSrEigQgt&#10;X6qr0VNe1W4tgG0z8I9SIapBQBbZK2g2SIDYFyIbQpE6NQNlMVDoYXp1GGLNmVrv/xad3qRGcKgq&#10;Tc5CIS6mkdEGcSnNgJmAZBDpF+Zl03mKzcB6iVhl4LCUPdViqTFQhKwWNAY/HuCPF5LVGqHYutoW&#10;azhdqKsa+bQ1qaX59Zkhi3BjYOH4l65rSYb53dEv36ep/bXUZWmZdfAJ880imawM/tcKJhrnn3iq&#10;HRN5IWmQ06jx0u5fFjf8Y2KQpq4mQPs/UdxcvmfkZ8RiPt9gsrfeHCBcbSby3g70AzHNpkeAT+09&#10;NgyvM60PXAaHMQ5szxdA5CuNJ/PogDOQ3P4m4RtxbvD7tC5JZOVaB1kfLunjwXi9MYV0wOMdxiHm&#10;fYY2UTrgKcqcqk+63BFc3I6MOISlUhAkR0yACdGNsBF1lLtmMxvqBd4Hr8BZU4VZ/kaV5SKPKf+j&#10;vhde+iYqLgvWC4zFid+79nhbWDYzqAMCJGAiJj6g+hq2gp7BXoxuozu6qVB88c7kU9iJc13uNeSq&#10;PdcOYNQhrBkDsPFB3as1fch1RSpD/xFWHMvIelhgWoE8M9adHvr6F2gyoWBTkbMGou3V50npxOF7&#10;6J6KijpfSzWlZ1ItFPNDXLS4o6dgPr9uf4pg9PLjmN4rQ4rzo2Y/BX0eOS72jQ++L73xZXUXMrOS&#10;dSHD1Y1ABxg2oDsbUq7DQkU+9432i55amiyoYQC3I18A1scvuV5K1JVJ95o3V/yufPnslw6nX2Dy&#10;e2XEVLHdhI2g5lMtHMcJ5x0I7fOmjeuC62kf/NIrn7vtszymrd6pTtbkcy/JmZ5nb+yWfO7UmLez&#10;z/GRamdwko4LI6pCxb2Py6aKLgv09J6OMi81+JTMLHoIG4QzQx39XYVn2vBIPu2TTdmyvN6niUJf&#10;23UYNPfnhbI+1gA+PDwKya0QZ+CxeW7SYm7i29c7pVORE3y/roNXBNR26rw+nNxLV7kiX5oymhrK&#10;EZoBvULmtOa+di9XWghnq/z6fh0oMzSbBadEQLa7EpnxfanzUVicwdGpIqaePL3aQ14W1COpPIyf&#10;XGwiIv9nl4xchejv3Gz+1UCJrztZb4KIwoF5/VW6octawOxzXzc5lyZjyfffQF7/c2jcI/x/szN0&#10;eGPk3/OCRDIxGcjvH+QVbNgJFEHkmFN/0s5NuOZpv+iDGhq7rELCLwjXy8AJsH7c3EuElc8ysrx7&#10;YCyCyIlvApHL6IBGuDmtM8sr3+4aRR8uTnr2xPYQN4Yuf2RvWtGxn9IEsRT+cJhEsHciCY8wgqal&#10;sBjRKwZvoLZZZZmsado3vYV4T/L22ANxLNTf7NKoazKilkIdpPXaHaUhk11ZUnHjbQiBoTDw2Y++&#10;d0Vo7MxkY/0FwQkFa+V93uoD9uhp+9km2XQT/87Jedh0z0QhklvV23te7Z6jfa3djOwNp8WFRpde&#10;Y1+XLqW2bxcrAiwDWgxRdyo/u4FH6h9HNqtfi3W+gOI44edxGZcWrrJP27Vf9R4rRzi7O9RwHigW&#10;FAu1HOmWMCrRUj7Z+kp5AQNuFHriPXBvPFdB8bCo/MEtJQ0HM7nP+HT+md3+nYKaDIFwde1UCzRQ&#10;YUJGobD4likdgIppd6AFM1G+FudXBqBe379773V4teqmMcGgknI2YtGi1EEL12JWI9Eo5tBPvvJZ&#10;ZPtonUqcUPCilInZYGIL3vrl8M1qfczpnoEUmsQQN0fQW/D9xwdfdumA8Vxjf/QRpzRLxc2KlfTU&#10;n4umCzaQtyYHaXuvVHBRtFZFYXioZ5x2N+MQlX/FkuqllctIFVMR01cNb8IfRLxujHXxBWMjOyXy&#10;JYojF2973H9tdC4vPjoxmjmZc/Cesfrzj8qSehKn7v8Ol0xdkb/yJTJvGAvxXOJmk/zNuwQv3rbN&#10;DhhloE1BNjJXsyqyR2+JwQMXB8pJ/cSSJJYowZQLdMBDKTSVt6o7jpE2TSgGzYs0Byjt29IBPjAc&#10;qFwPuI64RhvCdQoLndOCTvLszq3Fo4lKf11GOy/ovQ/7RA7JoTSXaPkuyPRgiuz3YG7cCXYvOEhb&#10;lOZ5qEao0qZc4C2YUcUuwwVos7RjL2g/N8zxfd5cbTDZ+tNQ+d3Gh2nEifTC+6dXmclzxbJtQmc2&#10;W+oqB51VvMs04pOb6YDme872WzMFteo7Op6qqEbj1VRFk5Uad8dON6GGcqXEGsO3R5biWr1LtLrb&#10;JMjeupZYRwNtQ7Lm24PqF8xKRBSxmEA1yuiwx9cWecyICR4Tgtzu5lEz3zJcteh0Z2l4HOT5oy4i&#10;GrMj5bBrfjERoYhPA4s2+4cLRWxtwhrAROU5i9rwfkO7NMezV561Z7/tXAP8GEv8KGM74uwx4an/&#10;uZJ8wlH8c5pm/NkL9/pFkoIL2EQTnwE2GQi/sjotAFjgOHc8Z2rJB6bHuWIcxcwy4oL0VfAFzbBc&#10;FrppJbAjG1bnGoF8gmS1pA2AeEWr6ojZrXdmmQgaVxMtES/YUvNmSnTiTFTGFPnFHaFrB8AXASrz&#10;spMn5vOrcGD9wnxZlxws8VRRb512wnhDItd0hVDmYbXvz4I4tr7Let8OBfccCO+auEkq2ZqeR4rb&#10;Vqp+jJ9DX12U36xw2GvzYz3dfD7uYtyzvHpTWGa+1HKWsHlexv3sXrHf3lZ45Ldj/aeKg1wau6r8&#10;B5I2dOfMZzpgEAE34ApJO0hltFqSpZqvMTJ+txjIeiHGymdu/4GAMWkQDxFaBpFbDnDjoHI54Lo/&#10;hAGxfoBOgnaRm8Al+EPat3/e2/Sj5nm25NQ0dvbxmRPf/RnJDXv4Vdo4Z4ebu5sg42SeBxH+4SOA&#10;o33GMd6dqnyxrQW2McxBIIBySMJ/P7b7QOxJpL3okpDUIiaKdnx0R1c0UWI8z4UfsYHmM78ZqBAl&#10;x8iF+sJQQfxf85oX1vDJjYUOrcDwJdJbb/wqWtxopspn2h/mSehYsIsTy6xzyfcpa/NEyeieOlKD&#10;GaADwjzgvFC7GGkrneXHMFHqoA2wIOgbLAER43nqg/8xRjohxf1qSbQHdTWpJ/DOFUp6LnZ4cWv2&#10;4XaJXPzcrAju4LufWXjq/IxJi1xM3JG5zs/bbJvFzqPWdyF7C6FWsK/A4yt1kJpMEiOj3MqXZLki&#10;kF38LkahyfZi50UtvZTOsyzfPXZ59lySyBwkseOTBpZtysnNUVHxCvfVTcqrj+ruigiPzt0N08Me&#10;f12gpYJWI1mqE3Ftstw5b3O1wXsfvOZUUSKKbRsbS5lC/YvjMByWhcbhCGILUJz04EgVCGtxGQGz&#10;ohzfxEezPeH/bl+rZuBKEsfjXgYJLc9N2JweFKlEkWZgMrS1jhQ15bRpjAYw4n6V/7tkKXeH3xGo&#10;JOuMnqSepOcf5xk5xmjJMvodjOLUfwcu8P+0+SCCxq7cvQc/zsH4n4qZDlqw1IrkgSuNXf0mhOsm&#10;HaC2BM0sUXUlF8WVMrSiHU5y3dRAbbKTBffUb3nGQPyjSZstiNQYKp6yuoYePzg+doVEWw94V60m&#10;sjP3ZU78hbQvwyrQoSZLatHZ9NXYw6pAXTw09SsvHbC7AU0OqCCbXVNKFV81HYMEB6RiEl0+iZBH&#10;+53UOXs9lAlQB3f0PLhvRXorA1GgkiQSS9RsbEgo87m/vWxjsHD2YfzTDgFUOrlqNUMCWutuo79g&#10;uDtHkFzJ0dXHb9vOd7yMoBoIIGmvO+CfPA9qCAQ0ydKGa4lmFwdlnERtMUPRu1ehJ3avE0Fnfuup&#10;vurGtz9KE10aiw900pM0uKLdX3zucOS1Ea/I3yaJE5zbq9qQqkvcrJEHu1loi8ToI60Bh4P9xYxt&#10;4BEk0GFpjBH8y0CQSvdVxi5hjkJbnFr5Pca6cFGWdJllAyx7fHL9QPvdFFbysBuyuyVL4Y5WV7XF&#10;myvtVLytpgO+1OHEVKijacbwBm2Uz2M7nVraBYZe58bX3YsfvPODtQed/emDnOXZS1179nLVK+AQ&#10;qXygKxxyaI0fXiQJzyCXp2Fd2CqVjbo6SHtTwVBE6vdINzoAskopXIROhtQYeARV4tq2mBdPelMR&#10;DGhi9TPzbnsJygragNwvfDcCWYBZeTOjiDd7OBCdAY/dr/XvF45S7nR0PbQxnKfZMbBkgd0Tw3D2&#10;x6Q2vKhxPU0SwcWgo4aweoZiWMUmLhFdIqZZEr0j9wDd9RgzhJ7HmLASsCapnMQL7/7qyOvsOEMl&#10;N3YZ2+UV3f/FSUNHR8jpRJxe37id7kiQAuAQyt42GoDEU8Hu4LUAZJUVLBrpiGL+JdnubHEFA1pl&#10;Bfi5TSrPZ6KNKqrhs10fm/4hblK4T3xVlvAINbHCeCY2SM0rUbhnuDuFkz3nYsH264+ijeznJlNR&#10;CievgpSJbPNSC3NT/e2H2rGMtHmgQmFY0tqh1QuD3OtiGnAJEpnGzrdg4PhWGnz86NqO+wMGXatk&#10;HXCXaN2GjawSwhXUF4/pQg73mQ9wp+TKk48mNEo875T/BT3B0QskNzeNUWOHlRdzR5HvA0zxxrSE&#10;Y3SAA2wKWfbUFyftQ9vcxqSnNnuiPxnZQVlvQZdnkMmM8+Pdd42dh7jRcqEMjpfI4TpGpvJAe+/t&#10;DT5QHAixwbwobb8JJY/2rYizjw4ikIHY2RLXeyIZiHKAW5PEPF+bLzRGV/4qBka80QO0MZ4v4n8D&#10;M5WXk32ZpOFKzG12v0s2Ba962S5HsQahxlfN+DrffOI5eFLs0zX3BWbWdCXD07BsRjTafFcl/Nrm&#10;WOMSnm19Hb/6+WM0+b7RzKmfPMsPRbP43NNKfpFD9GrOmxR+CzhJNiJJwcO8nAYXy4b0doRA88Kh&#10;hRerGg+F5tbZN2pD6jUV54yqavnjjQ9GJvovBov+Rkl/oBKjEGVKdOJ3Lf7I76i9pH7qY4Ur5cnH&#10;5dW3GwPIL2HPIaLUTFW+DyKCcRaXpOgAg8vu51W2bsUb3HTLn5iSefJWm3IM1os9TQe4oFgdjL9J&#10;e5p3y1IVMGiIOPKrbg/ksZ/Zh50Ws+eFZ5M7xQLJ+QEahJ8p2SWyC1bISmj7ZzQPbZjGNiCCVDKP&#10;+T07a5DVb1szLwS69ug731UHUhXAP2bFqZ8aPOePuirdT2fwFjnh5T5hA1i7/hGQMIPfuxXA9zHr&#10;hLOeotTwT9CCjSCRj8b+PMhnp75ht10AC92VFfQJNbmC4ytXRC5/KJpwKRG/kWLnSuJ5cuV2HW/+&#10;p0C1hTmShGw8uLnTOV8nk0F09/pCoxiJcbTQ6ka786OnSlmwNJ7OToUMeKPGu+yRkvuIlSZV4qmC&#10;NZzyy+L6DIvynKb69zW6UkoU9vRS41KzgDaO5xN9urkWVjPmd1O9TDo5BksdFqO6yhOmOYdSu/vv&#10;jJQu75u803RZ37Eo/rILD8dWI9tQR3pdj5ZX160XXamNP/Dq4fY6g7mHbPgaF1hMvsQQ0okBj/sj&#10;YKUzATCS83zh8TPq0Hm9lP2yMBrR3kcH8tUgyH15lokok6NePXzpBuM4j3uIR02kd0xuS8TopHP4&#10;d5gbHr+bs7oh9T7rkGkQ+R2LJOjBOUm3xmYYkvoqdNdmsY8JoEKrTH2mhPizqh0icL7Cuz/R/NDv&#10;WaDSTdR8IvxE0HAG1+czHJj3yB9JJB1uVDtWIoCNkbzYJ1Y3DKYXQzRnUN8xCAKUcqZtw1Z7JPOQ&#10;UnVCOm6jRPapf0kN2Tio70rxRYoHIUvWVdY6BPVrtIWE3uuhvlEIEZ9suuaIqsFM2KYEUFUrnw4X&#10;I7+/tuFFuM5qbtuSq3pJNbTjUIeLtrlaaoUO3339YqY036FRSFfsRHXXFO2SsOgI2O7hvgJVUlOE&#10;RgdEdqzaCC7QAVP54BtiEV+amP/h/xq+dB9dE9D+Hkg51Qh/wEhc3Pcpv2G5llJc473veAiknKlo&#10;C/IhPylkQm+MJbRsRVRpf4NIE3Gt8Ci/xDmfUKNE62Jyug/sqbE/A5mYpFz/kdaIRwIptxJNab0v&#10;FmjMaVR2EpKhCuxw0QToXvXJeKy0v2sI9J85pl/C8PRP7a3nFl+ZDWaJKBmDMubYGeh6qRe1hnaa&#10;SliFmwXwDkGUb5fGtDMwZIjAYX0LsgIXqsBjfCpZYJ1hR2SYZxryhYeBKtPJNJmj142tOXNwJjd0&#10;tuciBkij52NXguxnvmJ0hjTnXqsuqknuCDhXMh8XQJFO3kn4yCE5NsUf/zFaApDzTcdG4mPwtV1d&#10;UdPrXpTVCGLg4qS2WHc+25CGJo+cgirXfHtFkaRujWktSHeKgvgJjD7cqA744hlTgt0mzC1o8vTL&#10;ZRFBUNKSyUiG9kze3SCXLTQRozrqIiOU7rHhu9EeLZUB5yx7p6tmwG18j0mT2+jPbRh8hHQxWoI5&#10;m0AtruCZceVfqmPfRUdYmKWshe1MeR02Y/GaPMak4EMQ3iXkg1zJOu8Ag4ZKfcJgxw/F8e1hH4oc&#10;a7SqQHsbv8cNgiKbLTM68GoqhnGw7tIw5EwkzDlXg729/iGc/MNY86n2pML87Yl9tkXdK8bXDj6a&#10;MGjKj9EDibVV1arpDnTAZshdfUujaUttOiCAXSITU6lT2or1ugTSzK/O+1VprJ792ViT+5jEx2gA&#10;feK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N01AABbQ29udGVudF9UeXBlc10ueG1sUEsBAhQACgAAAAAAh07i&#10;QAAAAAAAAAAAAAAAAAYAAAAAAAAAAAAQAAAArDMAAF9yZWxzL1BLAQIUABQAAAAIAIdO4kCKFGY8&#10;0QAAAJQBAAALAAAAAAAAAAEAIAAAANAzAABfcmVscy8ucmVsc1BLAQIUAAoAAAAAAIdO4kAAAAAA&#10;AAAAAAAAAAAEAAAAAAAAAAAAEAAAAAAAAABkcnMvUEsBAhQACgAAAAAAh07iQAAAAAAAAAAAAAAA&#10;AAoAAAAAAAAAAAAQAAAAyjQAAGRycy9fcmVscy9QSwECFAAUAAAACACHTuJAWGCzG7QAAAAiAQAA&#10;GQAAAAAAAAABACAAAADyNAAAZHJzL19yZWxzL2Uyb0RvYy54bWwucmVsc1BLAQIUABQAAAAIAIdO&#10;4kAvHZM02wAAAAoBAAAPAAAAAAAAAAEAIAAAACIAAABkcnMvZG93bnJldi54bWxQSwECFAAUAAAA&#10;CACHTuJAqFg6ndsEAAAkDgAADgAAAAAAAAABACAAAAAqAQAAZHJzL2Uyb0RvYy54bWxQSwECFAAK&#10;AAAAAACHTuJAAAAAAAAAAAAAAAAACgAAAAAAAAAAABAAAAAxBgAAZHJzL21lZGlhL1BLAQIUABQA&#10;AAAIAIdO4kA6knBIIC0AABUxAAAVAAAAAAAAAAEAIAAAAFkGAABkcnMvbWVkaWEvaW1hZ2UxLmpw&#10;ZWdQSwUGAAAAAAoACgBTAgAAITcAAAAA&#10;">
                <o:lock v:ext="edit" aspectratio="f"/>
                <v:group id="_x0000_s1026" o:spid="_x0000_s1026" o:spt="203" style="position:absolute;left:2926;top:61647;height:2364;width:4114;" coordorigin="2926,61647" coordsize="4114,2364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图片 1" o:spid="_x0000_s1026" o:spt="75" type="#_x0000_t75" style="position:absolute;left:2926;top:62217;height:1794;width:1773;" filled="f" o:preferrelative="t" stroked="f" coordsize="21600,21600" o:gfxdata="UEsDBAoAAAAAAIdO4kAAAAAAAAAAAAAAAAAEAAAAZHJzL1BLAwQUAAAACACHTuJAdPfCCL0AAADa&#10;AAAADwAAAGRycy9kb3ducmV2LnhtbEWPT4vCMBTE78J+h/AEb5pWUKRr9FBwcUEPVmHZ26N521Sb&#10;l9pk/fPtjSB4HGbmN8x8ebONuFDna8cK0lECgrh0uuZKwWG/Gs5A+ICssXFMCu7kYbn46M0x0+7K&#10;O7oUoRIRwj5DBSaENpPSl4Ys+pFriaP35zqLIcqukrrDa4TbRo6TZCot1hwXDLaUGypPxb9VcPwq&#10;f85tPs5PR9r+Fttvk+43O6UG/TT5BBHoFt7hV3utFUzgeSXe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98II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" o:title=""/>
                    <o:lock v:ext="edit" aspectratio="t"/>
                  </v:shape>
                  <v:shape id="圆角矩形标注 5" o:spid="_x0000_s1026" o:spt="62" type="#_x0000_t62" style="position:absolute;left:5542;top:61647;height:662;width:1499;v-text-anchor:middle;" fillcolor="#4F81BD [3204]" filled="t" stroked="t" coordsize="21600,21600" o:gfxdata="UEsDBAoAAAAAAIdO4kAAAAAAAAAAAAAAAAAEAAAAZHJzL1BLAwQUAAAACACHTuJATkF9174AAADa&#10;AAAADwAAAGRycy9kb3ducmV2LnhtbEWPMWvDMBSE90L/g3iFbrXsDKG4kTO0lJZ4CHYyZHy1Xi0T&#10;68lYSmL310eFQMbj7r7jVuvJ9uJMo+8cK8iSFARx43THrYL97vPlFYQPyBp7x6RgJg/r4vFhhbl2&#10;F67oXIdWRAj7HBWYEIZcSt8YsugTNxBH79eNFkOUYyv1iJcIt71cpOlSWuw4Lhgc6N1Qc6xPVsGh&#10;+tn02Rym/ZfZZeUWP8rj4k+p56csfQMRaAr38K39rRUs4f9KvAGy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F9174A&#10;AADaAAAADwAAAAAAAAABACAAAAAiAAAAZHJzL2Rvd25yZXYueG1sUEsBAhQAFAAAAAgAh07iQDMv&#10;BZ47AAAAOQAAABAAAAAAAAAAAQAgAAAADQEAAGRycy9zaGFwZXhtbC54bWxQSwUGAAAAAAYABgBb&#10;AQAAtwMAAAAA&#10;" adj="-14510,50345,14400">
                    <v:fill on="t" focussize="0,0"/>
                    <v:stroke weight="1pt" color="#385D8A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="宋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温度显示区域</w:t>
                          </w:r>
                        </w:p>
                      </w:txbxContent>
                    </v:textbox>
                  </v:shape>
                </v:group>
                <v:shape id="_x0000_s1026" o:spid="_x0000_s1026" o:spt="23" type="#_x0000_t23" style="position:absolute;left:4327;top:63177;height:374;width:344;v-text-anchor:middle;" fillcolor="#00B0F0" filled="t" stroked="t" coordsize="21600,21600" o:gfxdata="UEsDBAoAAAAAAIdO4kAAAAAAAAAAAAAAAAAEAAAAZHJzL1BLAwQUAAAACACHTuJAY8klq7oAAADa&#10;AAAADwAAAGRycy9kb3ducmV2LnhtbEVPzWqDQBC+B/IOywR6CXW1hyYYV6FJC4UmBK0PMLgTlbqz&#10;4m41ffvuodDjx/efFXcziJkm11tWkEQxCOLG6p5bBfXn2+MehPPIGgfLpOCHHBT5epVhqu3CJc2V&#10;b0UIYZeigs77MZXSNR0ZdJEdiQN3s5NBH+DUSj3hEsLNIJ/i+Fka7Dk0dDjSsaPmq/o2Cpaz21X1&#10;2V+2L9uP0szX1/60q5V62CTxAYSnu/8X/7nftYKwNVwJN0Dm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ySWrugAAANoA&#10;AAAPAAAAAAAAAAEAIAAAACIAAABkcnMvZG93bnJldi54bWxQSwECFAAUAAAACACHTuJAMy8FnjsA&#10;AAA5AAAAEAAAAAAAAAABACAAAAAJAQAAZHJzL3NoYXBleG1sLnhtbFBLBQYAAAAABgAGAFsBAACz&#10;AwAAAAA=&#10;" adj="5400">
                  <v:fill on="t" focussize="0,0"/>
                  <v:stroke weight="1pt" color="#385D8A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pPr>
        <w:pStyle w:val="50"/>
        <w:ind w:left="0" w:leftChars="0" w:firstLine="0"/>
        <w:rPr>
          <w:rFonts w:hint="eastAsia"/>
        </w:rPr>
      </w:pPr>
    </w:p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21" w:name="_Toc530659402"/>
      <w:r>
        <w:rPr>
          <w:rFonts w:hint="eastAsia"/>
          <w:sz w:val="28"/>
          <w:szCs w:val="28"/>
        </w:rPr>
        <w:t>功能</w:t>
      </w:r>
      <w:bookmarkEnd w:id="21"/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asciiTheme="minorEastAsia" w:hAnsiTheme="minorEastAsia" w:eastAsiaTheme="minorEastAsia" w:cstheme="minorBidi"/>
          <w:sz w:val="24"/>
        </w:rPr>
        <w:t>主要的功能</w:t>
      </w:r>
      <w:r>
        <w:rPr>
          <w:rFonts w:hint="eastAsia" w:asciiTheme="minorEastAsia" w:hAnsiTheme="minorEastAsia" w:eastAsiaTheme="minorEastAsia" w:cstheme="minorBidi"/>
          <w:sz w:val="24"/>
        </w:rPr>
        <w:t>：</w:t>
      </w:r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hint="eastAsia" w:asciiTheme="minorEastAsia" w:hAnsiTheme="minorEastAsia" w:eastAsiaTheme="minorEastAsia" w:cstheme="minorBidi"/>
          <w:sz w:val="24"/>
        </w:rPr>
        <w:t>1、前感应</w:t>
      </w:r>
      <w:r>
        <w:rPr>
          <w:rFonts w:asciiTheme="minorEastAsia" w:hAnsiTheme="minorEastAsia" w:eastAsiaTheme="minorEastAsia" w:cstheme="minorBidi"/>
          <w:sz w:val="24"/>
        </w:rPr>
        <w:t>头</w:t>
      </w:r>
      <w:r>
        <w:rPr>
          <w:rFonts w:hint="eastAsia" w:asciiTheme="minorEastAsia" w:hAnsiTheme="minorEastAsia" w:eastAsiaTheme="minorEastAsia" w:cstheme="minorBidi"/>
          <w:sz w:val="24"/>
        </w:rPr>
        <w:t>短时</w:t>
      </w:r>
      <w:r>
        <w:rPr>
          <w:rFonts w:asciiTheme="minorEastAsia" w:hAnsiTheme="minorEastAsia" w:eastAsiaTheme="minorEastAsia" w:cstheme="minorBidi"/>
          <w:sz w:val="24"/>
        </w:rPr>
        <w:t>出水，</w:t>
      </w:r>
      <w:r>
        <w:rPr>
          <w:rFonts w:hint="eastAsia" w:asciiTheme="minorEastAsia" w:hAnsiTheme="minorEastAsia" w:eastAsiaTheme="minorEastAsia" w:cstheme="minorBidi"/>
          <w:sz w:val="24"/>
        </w:rPr>
        <w:t>感应</w:t>
      </w:r>
      <w:r>
        <w:rPr>
          <w:rFonts w:asciiTheme="minorEastAsia" w:hAnsiTheme="minorEastAsia" w:eastAsiaTheme="minorEastAsia" w:cstheme="minorBidi"/>
          <w:sz w:val="24"/>
        </w:rPr>
        <w:t>到</w:t>
      </w:r>
      <w:r>
        <w:rPr>
          <w:rFonts w:hint="eastAsia" w:asciiTheme="minorEastAsia" w:hAnsiTheme="minorEastAsia" w:eastAsiaTheme="minorEastAsia" w:cstheme="minorBidi"/>
          <w:sz w:val="24"/>
        </w:rPr>
        <w:t>手</w:t>
      </w:r>
      <w:r>
        <w:rPr>
          <w:rFonts w:asciiTheme="minorEastAsia" w:hAnsiTheme="minorEastAsia" w:eastAsiaTheme="minorEastAsia" w:cstheme="minorBidi"/>
          <w:sz w:val="24"/>
        </w:rPr>
        <w:t>自动出水</w:t>
      </w:r>
      <w:r>
        <w:rPr>
          <w:rFonts w:hint="eastAsia" w:asciiTheme="minorEastAsia" w:hAnsiTheme="minorEastAsia" w:eastAsiaTheme="minorEastAsia" w:cstheme="minorBidi"/>
          <w:sz w:val="24"/>
        </w:rPr>
        <w:t>，</w:t>
      </w:r>
      <w:r>
        <w:rPr>
          <w:rFonts w:asciiTheme="minorEastAsia" w:hAnsiTheme="minorEastAsia" w:eastAsiaTheme="minorEastAsia" w:cstheme="minorBidi"/>
          <w:sz w:val="24"/>
        </w:rPr>
        <w:t>手离开时自动停水</w:t>
      </w:r>
      <w:r>
        <w:rPr>
          <w:rFonts w:hint="eastAsia" w:asciiTheme="minorEastAsia" w:hAnsiTheme="minorEastAsia" w:eastAsiaTheme="minorEastAsia" w:cstheme="minorBidi"/>
          <w:sz w:val="24"/>
        </w:rPr>
        <w:t>；</w:t>
      </w:r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hint="eastAsia" w:asciiTheme="minorEastAsia" w:hAnsiTheme="minorEastAsia" w:eastAsiaTheme="minorEastAsia" w:cstheme="minorBidi"/>
          <w:sz w:val="24"/>
        </w:rPr>
        <w:t>2、侧</w:t>
      </w:r>
      <w:r>
        <w:rPr>
          <w:rFonts w:asciiTheme="minorEastAsia" w:hAnsiTheme="minorEastAsia" w:eastAsiaTheme="minorEastAsia" w:cstheme="minorBidi"/>
          <w:sz w:val="24"/>
        </w:rPr>
        <w:t>感应头长时出水，感应到一次打开，再感应一次关闭。</w:t>
      </w:r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hint="eastAsia" w:asciiTheme="minorEastAsia" w:hAnsiTheme="minorEastAsia" w:eastAsiaTheme="minorEastAsia" w:cstheme="minorBidi"/>
          <w:sz w:val="24"/>
        </w:rPr>
        <w:t>3、</w:t>
      </w:r>
      <w:r>
        <w:rPr>
          <w:rFonts w:asciiTheme="minorEastAsia" w:hAnsiTheme="minorEastAsia" w:eastAsiaTheme="minorEastAsia" w:cstheme="minorBidi"/>
          <w:sz w:val="24"/>
        </w:rPr>
        <w:t>侧面</w:t>
      </w:r>
      <w:r>
        <w:rPr>
          <w:rFonts w:hint="eastAsia" w:asciiTheme="minorEastAsia" w:hAnsiTheme="minorEastAsia" w:eastAsiaTheme="minorEastAsia" w:cstheme="minorBidi"/>
          <w:sz w:val="24"/>
        </w:rPr>
        <w:t>机械手轮</w:t>
      </w:r>
      <w:r>
        <w:rPr>
          <w:rFonts w:asciiTheme="minorEastAsia" w:hAnsiTheme="minorEastAsia" w:eastAsiaTheme="minorEastAsia" w:cstheme="minorBidi"/>
          <w:sz w:val="24"/>
        </w:rPr>
        <w:t>把手</w:t>
      </w:r>
      <w:r>
        <w:rPr>
          <w:rFonts w:hint="eastAsia" w:asciiTheme="minorEastAsia" w:hAnsiTheme="minorEastAsia" w:eastAsiaTheme="minorEastAsia" w:cstheme="minorBidi"/>
          <w:sz w:val="24"/>
        </w:rPr>
        <w:t>打开、</w:t>
      </w:r>
      <w:r>
        <w:rPr>
          <w:rFonts w:asciiTheme="minorEastAsia" w:hAnsiTheme="minorEastAsia" w:eastAsiaTheme="minorEastAsia" w:cstheme="minorBidi"/>
          <w:sz w:val="24"/>
        </w:rPr>
        <w:t>关闭出水</w:t>
      </w:r>
      <w:r>
        <w:rPr>
          <w:rFonts w:hint="eastAsia" w:asciiTheme="minorEastAsia" w:hAnsiTheme="minorEastAsia" w:eastAsiaTheme="minorEastAsia" w:cstheme="minorBidi"/>
          <w:sz w:val="24"/>
        </w:rPr>
        <w:t>及</w:t>
      </w:r>
      <w:r>
        <w:rPr>
          <w:rFonts w:asciiTheme="minorEastAsia" w:hAnsiTheme="minorEastAsia" w:eastAsiaTheme="minorEastAsia" w:cstheme="minorBidi"/>
          <w:sz w:val="24"/>
        </w:rPr>
        <w:t>调节出水温度</w:t>
      </w:r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hint="eastAsia" w:asciiTheme="minorEastAsia" w:hAnsiTheme="minorEastAsia" w:eastAsiaTheme="minorEastAsia" w:cstheme="minorBidi"/>
          <w:sz w:val="24"/>
        </w:rPr>
        <w:t>4、LED温度显示用于</w:t>
      </w:r>
      <w:r>
        <w:rPr>
          <w:rFonts w:asciiTheme="minorEastAsia" w:hAnsiTheme="minorEastAsia" w:eastAsiaTheme="minorEastAsia" w:cstheme="minorBidi"/>
          <w:sz w:val="24"/>
        </w:rPr>
        <w:t>提示</w:t>
      </w:r>
      <w:r>
        <w:rPr>
          <w:rFonts w:hint="eastAsia" w:asciiTheme="minorEastAsia" w:hAnsiTheme="minorEastAsia" w:eastAsiaTheme="minorEastAsia" w:cstheme="minorBidi"/>
          <w:sz w:val="24"/>
        </w:rPr>
        <w:t>当前水温、动作</w:t>
      </w:r>
      <w:r>
        <w:rPr>
          <w:rFonts w:asciiTheme="minorEastAsia" w:hAnsiTheme="minorEastAsia" w:eastAsiaTheme="minorEastAsia" w:cstheme="minorBidi"/>
          <w:sz w:val="24"/>
        </w:rPr>
        <w:t>状态</w:t>
      </w:r>
    </w:p>
    <w:p>
      <w:pPr>
        <w:pStyle w:val="50"/>
        <w:ind w:left="0" w:leftChars="0" w:firstLine="0"/>
        <w:rPr>
          <w:rFonts w:hint="eastAsia"/>
          <w:lang w:val="en-US"/>
        </w:rPr>
      </w:pPr>
    </w:p>
    <w:p>
      <w:pPr>
        <w:ind w:firstLine="480" w:firstLineChars="200"/>
        <w:rPr>
          <w:rFonts w:hint="eastAsia" w:asciiTheme="minorHAnsi" w:hAnsiTheme="minorHAnsi" w:eastAsiaTheme="minorEastAsia" w:cstheme="minorBidi"/>
          <w:sz w:val="24"/>
        </w:rPr>
      </w:pPr>
      <w:bookmarkStart w:id="22" w:name="_Toc343760243"/>
      <w:bookmarkStart w:id="23" w:name="_Toc353355815"/>
      <w:bookmarkStart w:id="24" w:name="_Toc355869945"/>
      <w:bookmarkStart w:id="25" w:name="_Toc341776036"/>
      <w:bookmarkStart w:id="26" w:name="_Toc334000931"/>
      <w:bookmarkStart w:id="27" w:name="_Toc341776166"/>
      <w:bookmarkStart w:id="28" w:name="_Toc345939358"/>
      <w:bookmarkStart w:id="29" w:name="_Toc342477539"/>
      <w:bookmarkStart w:id="30" w:name="_Toc354905783"/>
      <w:bookmarkStart w:id="31" w:name="_Toc355870085"/>
      <w:bookmarkStart w:id="32" w:name="_Toc353355929"/>
      <w:bookmarkStart w:id="33" w:name="_Toc354905928"/>
      <w:bookmarkStart w:id="34" w:name="_Toc341776388"/>
      <w:r>
        <w:rPr>
          <w:rFonts w:asciiTheme="minorHAnsi" w:hAnsiTheme="minorHAnsi" w:eastAsiaTheme="minorEastAsia" w:cstheme="minorBidi"/>
          <w:sz w:val="24"/>
        </w:rPr>
        <w:t>产品的具体功能</w:t>
      </w:r>
      <w:r>
        <w:rPr>
          <w:rFonts w:hint="eastAsia" w:asciiTheme="minorHAnsi" w:hAnsiTheme="minorHAnsi" w:eastAsiaTheme="minorEastAsia" w:cstheme="minorBidi"/>
          <w:sz w:val="24"/>
        </w:rPr>
        <w:t>表</w:t>
      </w:r>
      <w:r>
        <w:rPr>
          <w:rFonts w:asciiTheme="minorHAnsi" w:hAnsiTheme="minorHAnsi" w:eastAsiaTheme="minorEastAsia" w:cstheme="minorBidi"/>
          <w:sz w:val="24"/>
        </w:rPr>
        <w:t>如下</w:t>
      </w:r>
      <w:r>
        <w:rPr>
          <w:rFonts w:hint="eastAsia" w:asciiTheme="minorHAnsi" w:hAnsiTheme="minorHAnsi" w:eastAsiaTheme="minorEastAsia" w:cstheme="minorBidi"/>
          <w:sz w:val="24"/>
        </w:rPr>
        <w:t>：</w:t>
      </w:r>
      <w:bookmarkStart w:id="40" w:name="_GoBack"/>
      <w:bookmarkEnd w:id="40"/>
    </w:p>
    <w:p>
      <w:pPr>
        <w:ind w:firstLine="480" w:firstLineChars="200"/>
        <w:rPr>
          <w:rFonts w:hint="eastAsia" w:asciiTheme="minorHAnsi" w:hAnsiTheme="minorHAnsi" w:eastAsiaTheme="minorEastAsia" w:cstheme="minorBidi"/>
          <w:sz w:val="24"/>
        </w:rPr>
      </w:pPr>
    </w:p>
    <w:tbl>
      <w:tblPr>
        <w:tblStyle w:val="28"/>
        <w:tblpPr w:leftFromText="180" w:rightFromText="180" w:vertAnchor="text" w:horzAnchor="margin" w:tblpXSpec="center" w:tblpY="10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300" w:lineRule="exact"/>
              <w:ind w:firstLine="542" w:firstLineChars="30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ascii="宋体" w:hAnsi="宋体"/>
                <w:b/>
                <w:kern w:val="0"/>
                <w:sz w:val="18"/>
                <w:szCs w:val="18"/>
              </w:rPr>
              <w:t>功能</w:t>
            </w:r>
          </w:p>
        </w:tc>
        <w:tc>
          <w:tcPr>
            <w:tcW w:w="7405" w:type="dxa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ascii="宋体" w:hAnsi="宋体"/>
                <w:b/>
                <w:kern w:val="0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前端</w:t>
            </w:r>
            <w:r>
              <w:rPr>
                <w:rFonts w:ascii="宋体" w:hAnsi="宋体"/>
                <w:kern w:val="0"/>
                <w:sz w:val="18"/>
                <w:szCs w:val="18"/>
              </w:rPr>
              <w:t>感应出水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当手（物体）进入感应范围时自动出水（响应时间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0.6s），LED（红色）指示灯闪烁一次；当手（物体）离开自动关水（响应时间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≦1</w:t>
            </w:r>
            <w:r>
              <w:rPr>
                <w:rFonts w:hint="eastAsia" w:ascii="宋体" w:hAnsi="宋体"/>
                <w:sz w:val="18"/>
                <w:szCs w:val="18"/>
              </w:rPr>
              <w:t>s）LED指示灯无指示；连续出水超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sz w:val="18"/>
                <w:szCs w:val="18"/>
              </w:rPr>
              <w:t>±</w:t>
            </w:r>
            <w:r>
              <w:rPr>
                <w:rFonts w:hint="eastAsia" w:ascii="宋体" w:hAnsi="宋体"/>
                <w:sz w:val="18"/>
                <w:szCs w:val="18"/>
              </w:rPr>
              <w:t>10秒，自动关水。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9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侧面</w:t>
            </w:r>
            <w:r>
              <w:rPr>
                <w:rFonts w:ascii="宋体" w:hAnsi="宋体"/>
                <w:kern w:val="0"/>
                <w:sz w:val="18"/>
                <w:szCs w:val="18"/>
              </w:rPr>
              <w:t>感应出水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当手（物体）进入感应范围时自动出水（响应时间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0.6s），LED(红色)指示灯闪烁一次；当手（物体）再次进入感应范围时自动关水（响应时间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0.6s）LED指示灯无指示；连续出水超过180</w:t>
            </w:r>
            <w:r>
              <w:rPr>
                <w:rFonts w:hint="eastAsia" w:ascii="宋体" w:hAnsi="宋体" w:cs="宋体"/>
                <w:sz w:val="18"/>
                <w:szCs w:val="18"/>
              </w:rPr>
              <w:t>±</w:t>
            </w:r>
            <w:r>
              <w:rPr>
                <w:rFonts w:hint="eastAsia" w:ascii="宋体" w:hAnsi="宋体"/>
                <w:sz w:val="18"/>
                <w:szCs w:val="18"/>
              </w:rPr>
              <w:t>10秒，自动关水。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机械关闭</w:t>
            </w:r>
            <w:r>
              <w:rPr>
                <w:rFonts w:ascii="宋体" w:hAnsi="宋体"/>
                <w:kern w:val="0"/>
                <w:sz w:val="18"/>
                <w:szCs w:val="18"/>
              </w:rPr>
              <w:t>及调温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机械后轮</w:t>
            </w:r>
            <w:r>
              <w:rPr>
                <w:rFonts w:ascii="宋体" w:hAnsi="宋体"/>
                <w:kern w:val="0"/>
                <w:sz w:val="18"/>
                <w:szCs w:val="18"/>
              </w:rPr>
              <w:t>手有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开关</w:t>
            </w:r>
            <w:r>
              <w:rPr>
                <w:rFonts w:ascii="宋体" w:hAnsi="宋体"/>
                <w:kern w:val="0"/>
                <w:sz w:val="18"/>
                <w:szCs w:val="18"/>
              </w:rPr>
              <w:t>及调温功能。从前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往后，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分别是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‘冷水’，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‘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混合水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’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、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‘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热水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’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‘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关闭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’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，状态。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上电</w:t>
            </w:r>
            <w:r>
              <w:rPr>
                <w:rFonts w:ascii="宋体" w:hAnsi="宋体"/>
                <w:kern w:val="0"/>
                <w:sz w:val="18"/>
                <w:szCs w:val="18"/>
              </w:rPr>
              <w:t>自适应功能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hint="eastAsia" w:ascii="宋体" w:hAnsi="宋体" w:eastAsia="宋体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1、上电后 LED 同时亮起，1秒后关闭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；</w:t>
            </w:r>
            <w:r>
              <w:rPr>
                <w:rFonts w:hint="eastAsia" w:ascii="宋体" w:hAnsi="宋体"/>
                <w:b/>
                <w:bCs/>
                <w:kern w:val="0"/>
                <w:sz w:val="18"/>
                <w:szCs w:val="18"/>
                <w:lang w:val="en-US" w:eastAsia="zh-CN"/>
              </w:rPr>
              <w:t>（当使用时需要重新上电时，需间隔第一次上电3分钟以上再接下电源上电，以保证上电自适应的有效性）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双色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LED温度显示功能</w:t>
            </w:r>
          </w:p>
          <w:p>
            <w:pPr>
              <w:spacing w:line="300" w:lineRule="exact"/>
              <w:jc w:val="center"/>
              <w:rPr>
                <w:rFonts w:hint="eastAsia" w:ascii="宋体" w:hAnsi="宋体" w:eastAsia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光圈显示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</w:p>
          <w:p>
            <w:pPr>
              <w:numPr>
                <w:ilvl w:val="0"/>
                <w:numId w:val="2"/>
              </w:numPr>
              <w:spacing w:line="300" w:lineRule="exact"/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使用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开关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电源适配器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供电或dc6v电池供电</w:t>
            </w:r>
          </w:p>
          <w:p>
            <w:pPr>
              <w:numPr>
                <w:ilvl w:val="0"/>
                <w:numId w:val="2"/>
              </w:numPr>
              <w:spacing w:line="300" w:lineRule="exact"/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当感应电磁阀打开出水时，LED温度显示亮起，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显示当前水流水温，通过LED“色显”来分辩温区；当温度区间在35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CN"/>
              </w:rPr>
              <w:t>℃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以下，LED显示为“蓝色”示为冷水指示，当水温35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CN"/>
              </w:rPr>
              <w:t>℃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-49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CN"/>
              </w:rPr>
              <w:t>℃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，温度区的时候LED显示为“橙色”为温水指示，当水温在49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CN"/>
              </w:rPr>
              <w:t>℃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CN"/>
              </w:rPr>
              <w:t>以上时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  <w:lang w:val="en-US" w:eastAsia="zh-CN"/>
              </w:rPr>
              <w:t>，LED显示为“红色”为热水超温指示；温区间不能频繁闪色，必须蓝色就是蓝色，橙色就是橙色，转换模式要界限明确不要有模糊过度色彩干扰。</w:t>
            </w:r>
          </w:p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当使用完毕LED温度显示熄灭，当使用时间小于3</w:t>
            </w:r>
            <w:r>
              <w:rPr>
                <w:rFonts w:ascii="宋体" w:hAnsi="宋体"/>
                <w:kern w:val="0"/>
                <w:sz w:val="18"/>
                <w:szCs w:val="18"/>
                <w:highlight w:val="none"/>
              </w:rPr>
              <w:t>0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S时，LED持续亮3</w:t>
            </w:r>
            <w:r>
              <w:rPr>
                <w:rFonts w:ascii="宋体" w:hAnsi="宋体"/>
                <w:kern w:val="0"/>
                <w:sz w:val="18"/>
                <w:szCs w:val="18"/>
                <w:highlight w:val="none"/>
              </w:rPr>
              <w:t>0</w:t>
            </w: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LED</w:t>
            </w:r>
            <w:r>
              <w:rPr>
                <w:rFonts w:ascii="宋体" w:hAnsi="宋体"/>
                <w:kern w:val="0"/>
                <w:sz w:val="18"/>
                <w:szCs w:val="18"/>
              </w:rPr>
              <w:t>（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低电压</w:t>
            </w:r>
            <w:r>
              <w:rPr>
                <w:rFonts w:ascii="宋体" w:hAnsi="宋体"/>
                <w:kern w:val="0"/>
                <w:sz w:val="18"/>
                <w:szCs w:val="18"/>
              </w:rPr>
              <w:t>提示）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hint="eastAsia"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当任意</w:t>
            </w:r>
            <w:r>
              <w:rPr>
                <w:rFonts w:ascii="宋体" w:hAnsi="宋体"/>
                <w:kern w:val="0"/>
                <w:sz w:val="18"/>
                <w:szCs w:val="18"/>
              </w:rPr>
              <w:t>一感应头感应到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手</w:t>
            </w:r>
            <w:r>
              <w:rPr>
                <w:rFonts w:ascii="宋体" w:hAnsi="宋体"/>
                <w:kern w:val="0"/>
                <w:sz w:val="18"/>
                <w:szCs w:val="18"/>
              </w:rPr>
              <w:t>时，此时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检测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电池电压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在</w:t>
            </w:r>
            <w:r>
              <w:rPr>
                <w:rFonts w:ascii="宋体" w:hAnsi="宋体"/>
                <w:kern w:val="0"/>
                <w:sz w:val="18"/>
                <w:szCs w:val="18"/>
              </w:rPr>
              <w:t>4.5~4.7V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之间，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打开相应的电磁阀，并快速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闪烁5次</w:t>
            </w:r>
            <w:r>
              <w:rPr>
                <w:rFonts w:ascii="宋体" w:hAnsi="宋体"/>
                <w:kern w:val="0"/>
                <w:sz w:val="18"/>
                <w:szCs w:val="18"/>
              </w:rPr>
              <w:t>，提示更换电池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。（非</w:t>
            </w:r>
            <w:r>
              <w:rPr>
                <w:rFonts w:ascii="宋体" w:hAnsi="宋体"/>
                <w:kern w:val="0"/>
                <w:sz w:val="18"/>
                <w:szCs w:val="18"/>
              </w:rPr>
              <w:t>关键功能，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允许</w:t>
            </w:r>
            <w:r>
              <w:rPr>
                <w:rFonts w:ascii="宋体" w:hAnsi="宋体"/>
                <w:kern w:val="0"/>
                <w:sz w:val="18"/>
                <w:szCs w:val="18"/>
              </w:rPr>
              <w:t>±0.1V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误差）</w:t>
            </w:r>
          </w:p>
          <w:p>
            <w:pPr>
              <w:spacing w:line="300" w:lineRule="exact"/>
              <w:rPr>
                <w:rFonts w:hint="eastAsia" w:ascii="宋体" w:hAnsi="宋体"/>
                <w:kern w:val="0"/>
                <w:sz w:val="18"/>
                <w:szCs w:val="18"/>
              </w:rPr>
            </w:pPr>
          </w:p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当任意</w:t>
            </w:r>
            <w:r>
              <w:rPr>
                <w:rFonts w:ascii="宋体" w:hAnsi="宋体"/>
                <w:kern w:val="0"/>
                <w:sz w:val="18"/>
                <w:szCs w:val="18"/>
              </w:rPr>
              <w:t>一感应头感应到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手</w:t>
            </w:r>
            <w:r>
              <w:rPr>
                <w:rFonts w:ascii="宋体" w:hAnsi="宋体"/>
                <w:kern w:val="0"/>
                <w:sz w:val="18"/>
                <w:szCs w:val="18"/>
              </w:rPr>
              <w:t>时，此时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检测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电池电压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小于</w:t>
            </w:r>
            <w:r>
              <w:rPr>
                <w:rFonts w:ascii="宋体" w:hAnsi="宋体"/>
                <w:kern w:val="0"/>
                <w:sz w:val="18"/>
                <w:szCs w:val="18"/>
              </w:rPr>
              <w:t>4.5V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电磁阀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保持</w:t>
            </w:r>
            <w:r>
              <w:rPr>
                <w:rFonts w:ascii="宋体" w:hAnsi="宋体"/>
                <w:kern w:val="0"/>
                <w:sz w:val="18"/>
                <w:szCs w:val="18"/>
              </w:rPr>
              <w:t>关闭状态，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LED快速闪烁10次。（非</w:t>
            </w:r>
            <w:r>
              <w:rPr>
                <w:rFonts w:ascii="宋体" w:hAnsi="宋体"/>
                <w:kern w:val="0"/>
                <w:sz w:val="18"/>
                <w:szCs w:val="18"/>
              </w:rPr>
              <w:t>关键功能，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允许</w:t>
            </w:r>
            <w:r>
              <w:rPr>
                <w:rFonts w:ascii="宋体" w:hAnsi="宋体"/>
                <w:kern w:val="0"/>
                <w:sz w:val="18"/>
                <w:szCs w:val="18"/>
              </w:rPr>
              <w:t>±0.1V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误差）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侧面优先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侧面感应</w:t>
            </w:r>
            <w:r>
              <w:rPr>
                <w:kern w:val="0"/>
                <w:sz w:val="20"/>
              </w:rPr>
              <w:t>较</w:t>
            </w:r>
            <w:r>
              <w:rPr>
                <w:rFonts w:hint="eastAsia"/>
                <w:kern w:val="0"/>
                <w:sz w:val="20"/>
              </w:rPr>
              <w:t>前端</w:t>
            </w:r>
            <w:r>
              <w:rPr>
                <w:kern w:val="0"/>
                <w:sz w:val="20"/>
              </w:rPr>
              <w:t>感应有更高的优先级</w:t>
            </w:r>
          </w:p>
          <w:p>
            <w:pPr>
              <w:spacing w:line="300" w:lineRule="exact"/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断电</w:t>
            </w:r>
            <w:r>
              <w:rPr>
                <w:rFonts w:ascii="宋体" w:hAnsi="宋体"/>
                <w:kern w:val="0"/>
                <w:sz w:val="18"/>
                <w:szCs w:val="18"/>
              </w:rPr>
              <w:t>保护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当外部</w:t>
            </w:r>
            <w:r>
              <w:rPr>
                <w:kern w:val="0"/>
                <w:sz w:val="20"/>
              </w:rPr>
              <w:t>电源</w:t>
            </w:r>
            <w:r>
              <w:rPr>
                <w:rFonts w:hint="eastAsia"/>
                <w:kern w:val="0"/>
                <w:sz w:val="20"/>
              </w:rPr>
              <w:t>突然</w:t>
            </w:r>
            <w:r>
              <w:rPr>
                <w:kern w:val="0"/>
                <w:sz w:val="20"/>
              </w:rPr>
              <w:t>断开时，</w:t>
            </w:r>
            <w:r>
              <w:rPr>
                <w:rFonts w:hint="eastAsia"/>
                <w:kern w:val="0"/>
                <w:sz w:val="20"/>
              </w:rPr>
              <w:t>无论</w:t>
            </w:r>
            <w:r>
              <w:rPr>
                <w:kern w:val="0"/>
                <w:sz w:val="20"/>
              </w:rPr>
              <w:t>当前何种状态，</w:t>
            </w:r>
            <w:r>
              <w:rPr>
                <w:rFonts w:hint="eastAsia"/>
                <w:kern w:val="0"/>
                <w:sz w:val="20"/>
              </w:rPr>
              <w:t>水龙头电磁阀进入</w:t>
            </w:r>
            <w:r>
              <w:rPr>
                <w:kern w:val="0"/>
                <w:sz w:val="20"/>
              </w:rPr>
              <w:t>关闭</w:t>
            </w:r>
            <w:r>
              <w:rPr>
                <w:rFonts w:hint="eastAsia"/>
                <w:kern w:val="0"/>
                <w:sz w:val="20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定时</w:t>
            </w:r>
            <w:r>
              <w:rPr>
                <w:rFonts w:ascii="宋体" w:hAnsi="宋体"/>
                <w:kern w:val="0"/>
                <w:sz w:val="18"/>
                <w:szCs w:val="18"/>
              </w:rPr>
              <w:t>关闭功能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前端感应：超时</w:t>
            </w:r>
            <w:r>
              <w:rPr>
                <w:kern w:val="0"/>
                <w:sz w:val="20"/>
              </w:rPr>
              <w:t>60s±3s</w:t>
            </w:r>
          </w:p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侧面感应超时：超时</w:t>
            </w:r>
            <w:r>
              <w:rPr>
                <w:kern w:val="0"/>
                <w:sz w:val="20"/>
              </w:rPr>
              <w:t>180±5s</w:t>
            </w:r>
          </w:p>
        </w:tc>
      </w:tr>
    </w:tbl>
    <w:p>
      <w:pPr>
        <w:jc w:val="center"/>
        <w:rPr>
          <w:bCs/>
          <w:sz w:val="24"/>
          <w:lang w:val="zh-CN"/>
        </w:rPr>
      </w:pPr>
      <w:r>
        <w:rPr>
          <w:rFonts w:hint="eastAsia"/>
          <w:bCs/>
          <w:sz w:val="24"/>
          <w:lang w:val="zh-CN"/>
        </w:rPr>
        <w:t xml:space="preserve">  </w:t>
      </w:r>
    </w:p>
    <w:p>
      <w:pPr>
        <w:ind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产品参数</w:t>
      </w:r>
      <w:r>
        <w:rPr>
          <w:bCs/>
          <w:sz w:val="24"/>
        </w:rPr>
        <w:t>规格</w:t>
      </w:r>
    </w:p>
    <w:p>
      <w:pPr>
        <w:ind w:firstLine="480"/>
        <w:jc w:val="left"/>
        <w:rPr>
          <w:bCs/>
          <w:sz w:val="24"/>
        </w:rPr>
      </w:pPr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前端</w:t>
            </w:r>
            <w:r>
              <w:rPr>
                <w:rFonts w:ascii="宋体" w:hAnsi="宋体"/>
                <w:kern w:val="0"/>
                <w:sz w:val="18"/>
                <w:szCs w:val="18"/>
              </w:rPr>
              <w:t>感应距离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上电自适应</w:t>
            </w:r>
            <w:r>
              <w:rPr>
                <w:rFonts w:ascii="宋体" w:hAnsi="宋体"/>
                <w:kern w:val="0"/>
                <w:sz w:val="18"/>
                <w:szCs w:val="18"/>
              </w:rPr>
              <w:t>，对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白纸自适应范围</w:t>
            </w:r>
            <w:r>
              <w:rPr>
                <w:rFonts w:ascii="宋体" w:hAnsi="宋体"/>
                <w:kern w:val="0"/>
                <w:sz w:val="18"/>
                <w:szCs w:val="18"/>
              </w:rPr>
              <w:t>为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（接近</w:t>
            </w:r>
            <w:r>
              <w:rPr>
                <w:rFonts w:ascii="宋体" w:hAnsi="宋体"/>
                <w:kern w:val="0"/>
                <w:sz w:val="18"/>
                <w:szCs w:val="18"/>
              </w:rPr>
              <w:t>距离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）</w:t>
            </w:r>
            <w:r>
              <w:rPr>
                <w:rFonts w:ascii="宋体" w:hAnsi="宋体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ascii="宋体" w:hAnsi="宋体"/>
                <w:kern w:val="0"/>
                <w:sz w:val="18"/>
                <w:szCs w:val="18"/>
              </w:rPr>
              <w:t>±3cm  8±3cm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（2个</w:t>
            </w:r>
            <w:r>
              <w:rPr>
                <w:rFonts w:ascii="宋体" w:hAnsi="宋体"/>
                <w:kern w:val="0"/>
                <w:sz w:val="18"/>
                <w:szCs w:val="18"/>
              </w:rPr>
              <w:t>值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都</w:t>
            </w:r>
            <w:r>
              <w:rPr>
                <w:rFonts w:ascii="宋体" w:hAnsi="宋体"/>
                <w:kern w:val="0"/>
                <w:sz w:val="18"/>
                <w:szCs w:val="18"/>
              </w:rPr>
              <w:t>需要满足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侧面</w:t>
            </w:r>
            <w:r>
              <w:rPr>
                <w:rFonts w:ascii="宋体" w:hAnsi="宋体"/>
                <w:kern w:val="0"/>
                <w:sz w:val="18"/>
                <w:szCs w:val="18"/>
              </w:rPr>
              <w:t>感应距离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color w:val="FF0000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固定</w:t>
            </w:r>
            <w:r>
              <w:rPr>
                <w:rFonts w:ascii="宋体" w:hAnsi="宋体"/>
                <w:kern w:val="0"/>
                <w:sz w:val="18"/>
                <w:szCs w:val="18"/>
              </w:rPr>
              <w:t>距离：</w:t>
            </w:r>
            <w:r>
              <w:rPr>
                <w:rFonts w:hint="eastAsia"/>
                <w:kern w:val="0"/>
                <w:sz w:val="20"/>
              </w:rPr>
              <w:t xml:space="preserve">对白纸 </w:t>
            </w:r>
            <w:r>
              <w:rPr>
                <w:rFonts w:ascii="宋体" w:hAnsi="宋体"/>
                <w:kern w:val="0"/>
                <w:sz w:val="18"/>
                <w:szCs w:val="18"/>
              </w:rPr>
              <w:t>7~10cm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供电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电压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DC</w:t>
            </w:r>
            <w:r>
              <w:rPr>
                <w:kern w:val="0"/>
                <w:sz w:val="20"/>
              </w:rPr>
              <w:t xml:space="preserve"> 6.0V </w:t>
            </w:r>
            <w:r>
              <w:rPr>
                <w:rFonts w:hint="eastAsia"/>
                <w:kern w:val="0"/>
                <w:sz w:val="20"/>
              </w:rPr>
              <w:t>使用</w:t>
            </w:r>
            <w:r>
              <w:rPr>
                <w:kern w:val="0"/>
                <w:sz w:val="20"/>
              </w:rPr>
              <w:t>4</w:t>
            </w:r>
            <w:r>
              <w:rPr>
                <w:rFonts w:hint="eastAsia"/>
                <w:kern w:val="0"/>
                <w:sz w:val="20"/>
              </w:rPr>
              <w:t>节5号干电池/</w:t>
            </w:r>
            <w:r>
              <w:rPr>
                <w:kern w:val="0"/>
                <w:sz w:val="20"/>
              </w:rPr>
              <w:t>AC110V—220V转</w:t>
            </w:r>
            <w:r>
              <w:rPr>
                <w:rFonts w:hint="eastAsia"/>
                <w:kern w:val="0"/>
                <w:sz w:val="20"/>
              </w:rPr>
              <w:t>DC</w:t>
            </w:r>
            <w:r>
              <w:rPr>
                <w:kern w:val="0"/>
                <w:sz w:val="20"/>
              </w:rPr>
              <w:t>5V</w:t>
            </w:r>
            <w:r>
              <w:rPr>
                <w:rFonts w:hint="eastAsia"/>
                <w:kern w:val="0"/>
                <w:sz w:val="20"/>
              </w:rPr>
              <w:t>/1A</w:t>
            </w:r>
            <w:r>
              <w:rPr>
                <w:kern w:val="0"/>
                <w:sz w:val="20"/>
              </w:rPr>
              <w:t>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使用</w:t>
            </w:r>
            <w:r>
              <w:rPr>
                <w:rFonts w:ascii="宋体" w:hAnsi="宋体"/>
                <w:kern w:val="0"/>
                <w:sz w:val="18"/>
                <w:szCs w:val="18"/>
              </w:rPr>
              <w:t>水温范围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4-60 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电磁阀参数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DC</w:t>
            </w:r>
            <w:r>
              <w:rPr>
                <w:kern w:val="0"/>
                <w:sz w:val="20"/>
              </w:rPr>
              <w:t xml:space="preserve"> 4.5V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电池</w:t>
            </w:r>
            <w:r>
              <w:rPr>
                <w:rFonts w:ascii="宋体" w:hAnsi="宋体"/>
                <w:kern w:val="0"/>
                <w:sz w:val="18"/>
                <w:szCs w:val="18"/>
                <w:highlight w:val="none"/>
              </w:rPr>
              <w:t>使用寿命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  <w:highlight w:val="none"/>
              </w:rPr>
            </w:pPr>
            <w:r>
              <w:rPr>
                <w:kern w:val="0"/>
                <w:sz w:val="20"/>
                <w:highlight w:val="none"/>
              </w:rPr>
              <w:t>4</w:t>
            </w:r>
            <w:r>
              <w:rPr>
                <w:rFonts w:hint="eastAsia"/>
                <w:kern w:val="0"/>
                <w:sz w:val="20"/>
                <w:highlight w:val="none"/>
              </w:rPr>
              <w:t>节5号南孚电池 按30次短时感应/天，</w:t>
            </w:r>
            <w:r>
              <w:rPr>
                <w:kern w:val="0"/>
                <w:sz w:val="20"/>
                <w:highlight w:val="none"/>
              </w:rPr>
              <w:t>20</w:t>
            </w:r>
            <w:r>
              <w:rPr>
                <w:rFonts w:hint="eastAsia"/>
                <w:kern w:val="0"/>
                <w:sz w:val="20"/>
                <w:highlight w:val="none"/>
              </w:rPr>
              <w:t>次长时感应/天，可</w:t>
            </w:r>
            <w:r>
              <w:rPr>
                <w:rFonts w:hint="eastAsia"/>
                <w:kern w:val="0"/>
                <w:sz w:val="20"/>
                <w:highlight w:val="none"/>
                <w:lang w:val="en-US" w:eastAsia="zh-CN"/>
              </w:rPr>
              <w:t>使用约</w:t>
            </w:r>
            <w:r>
              <w:rPr>
                <w:rFonts w:hint="eastAsia"/>
                <w:kern w:val="0"/>
                <w:sz w:val="20"/>
                <w:highlight w:val="none"/>
              </w:rPr>
              <w:t>6个月。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开启</w:t>
            </w:r>
            <w:r>
              <w:rPr>
                <w:rFonts w:ascii="宋体" w:hAnsi="宋体"/>
                <w:kern w:val="0"/>
                <w:sz w:val="18"/>
                <w:szCs w:val="18"/>
              </w:rPr>
              <w:t>时间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</w:t>
            </w:r>
            <w:r>
              <w:rPr>
                <w:kern w:val="0"/>
                <w:sz w:val="20"/>
              </w:rPr>
              <w:t>感应到</w:t>
            </w:r>
            <w:r>
              <w:rPr>
                <w:rFonts w:hint="eastAsia"/>
                <w:kern w:val="0"/>
                <w:sz w:val="20"/>
              </w:rPr>
              <w:t>出水</w:t>
            </w:r>
            <w:r>
              <w:rPr>
                <w:kern w:val="0"/>
                <w:sz w:val="20"/>
              </w:rPr>
              <w:t>，时间不超过</w:t>
            </w:r>
            <w:r>
              <w:rPr>
                <w:rFonts w:hint="eastAsia"/>
                <w:kern w:val="0"/>
                <w:sz w:val="20"/>
              </w:rPr>
              <w:t>1.0</w:t>
            </w:r>
            <w:r>
              <w:rPr>
                <w:kern w:val="0"/>
                <w:sz w:val="20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关闭</w:t>
            </w:r>
            <w:r>
              <w:rPr>
                <w:rFonts w:ascii="宋体" w:hAnsi="宋体"/>
                <w:kern w:val="0"/>
                <w:sz w:val="18"/>
                <w:szCs w:val="18"/>
              </w:rPr>
              <w:t>时间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</w:t>
            </w:r>
            <w:r>
              <w:rPr>
                <w:kern w:val="0"/>
                <w:sz w:val="20"/>
              </w:rPr>
              <w:t>停止感应到关闭，时间不超过</w:t>
            </w:r>
            <w:r>
              <w:rPr>
                <w:rFonts w:hint="eastAsia"/>
                <w:kern w:val="0"/>
                <w:sz w:val="20"/>
              </w:rPr>
              <w:t>1.</w:t>
            </w:r>
            <w:r>
              <w:rPr>
                <w:kern w:val="0"/>
                <w:sz w:val="20"/>
              </w:rPr>
              <w:t>5S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流量</w:t>
            </w:r>
            <w:r>
              <w:rPr>
                <w:rFonts w:ascii="宋体" w:hAnsi="宋体"/>
                <w:kern w:val="0"/>
                <w:sz w:val="18"/>
                <w:szCs w:val="18"/>
              </w:rPr>
              <w:t>要求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default" w:ascii="Arial" w:hAnsi="Arial" w:cs="Arial"/>
                <w:kern w:val="0"/>
                <w:sz w:val="20"/>
              </w:rPr>
              <w:t>≤</w:t>
            </w:r>
            <w:r>
              <w:rPr>
                <w:rFonts w:hint="eastAsia"/>
                <w:kern w:val="0"/>
                <w:sz w:val="20"/>
              </w:rPr>
              <w:t>6L/min（整套）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LED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白色 贴片</w:t>
            </w:r>
            <w:r>
              <w:rPr>
                <w:kern w:val="0"/>
                <w:sz w:val="20"/>
              </w:rPr>
              <w:t>式</w:t>
            </w:r>
            <w:r>
              <w:rPr>
                <w:rFonts w:hint="eastAsia"/>
                <w:kern w:val="0"/>
                <w:sz w:val="20"/>
              </w:rPr>
              <w:t>LED</w:t>
            </w:r>
          </w:p>
        </w:tc>
      </w:tr>
    </w:tbl>
    <w:p>
      <w:pPr>
        <w:jc w:val="center"/>
        <w:rPr>
          <w:bCs/>
          <w:sz w:val="24"/>
        </w:rPr>
      </w:pPr>
      <w:r>
        <w:rPr>
          <w:rFonts w:hint="eastAsia"/>
          <w:bCs/>
          <w:sz w:val="24"/>
          <w:lang w:val="zh-CN"/>
        </w:rPr>
        <w:t xml:space="preserve">  </w:t>
      </w:r>
    </w:p>
    <w:p>
      <w:pPr>
        <w:jc w:val="center"/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sz w:val="28"/>
          <w:szCs w:val="28"/>
          <w:lang w:val="zh-CN"/>
        </w:rPr>
      </w:pPr>
      <w:bookmarkStart w:id="35" w:name="_Toc530659403"/>
      <w:bookmarkStart w:id="36" w:name="_Toc449372894"/>
      <w:r>
        <w:rPr>
          <w:rFonts w:hint="eastAsia"/>
          <w:sz w:val="28"/>
          <w:szCs w:val="28"/>
          <w:lang w:val="zh-CN"/>
        </w:rPr>
        <w:t>性能</w:t>
      </w:r>
      <w:bookmarkEnd w:id="35"/>
      <w:bookmarkEnd w:id="36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0"/>
              </w:rPr>
              <w:t>技术名称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0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外观与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装配</w:t>
            </w:r>
          </w:p>
        </w:tc>
        <w:tc>
          <w:tcPr>
            <w:tcW w:w="6029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符合《QJMJCP</w:t>
            </w:r>
            <w:r>
              <w:rPr>
                <w:kern w:val="0"/>
                <w:sz w:val="20"/>
              </w:rPr>
              <w:t xml:space="preserve"> 007002-2017</w:t>
            </w:r>
            <w:r>
              <w:rPr>
                <w:rFonts w:hint="eastAsia"/>
                <w:kern w:val="0"/>
                <w:sz w:val="20"/>
              </w:rPr>
              <w:t>非接触式给水器具》要求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安装负载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防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触电保护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控制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启闭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时间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干扰性能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断电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及欠压保护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强度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密封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耐高低温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耐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潮湿性能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电池盒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工作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寿命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其他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功能要求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整机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能耗</w:t>
            </w:r>
          </w:p>
        </w:tc>
        <w:tc>
          <w:tcPr>
            <w:tcW w:w="6029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在电压DC6.0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V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下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电流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不超过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  <w:lang w:val="en-US" w:eastAsia="zh-CN"/>
              </w:rPr>
              <w:t>45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爆破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静压2.5</w:t>
            </w:r>
            <w:r>
              <w:rPr>
                <w:kern w:val="0"/>
                <w:sz w:val="20"/>
              </w:rPr>
              <w:t xml:space="preserve">MPa 60s </w:t>
            </w:r>
            <w:r>
              <w:rPr>
                <w:rFonts w:hint="eastAsia"/>
                <w:kern w:val="0"/>
                <w:sz w:val="20"/>
              </w:rPr>
              <w:t>不可</w:t>
            </w:r>
            <w:r>
              <w:rPr>
                <w:kern w:val="0"/>
                <w:sz w:val="20"/>
              </w:rPr>
              <w:t>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静电等级：4级，空气放电±15KV、接触放电±8KV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电磁辐射：2级，频率80M~1000MHz，场强3V/m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快速群脉冲：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±4KV正常工作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模块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防水性能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模块经环境试验后再浸入25℃水中24H，无渗水现象,功能正常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模块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放入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开水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中煮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0.5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H，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功能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正常，且感应距离变化不能超过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10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光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 xml:space="preserve">1 将产品模拟实际情况进行安装，在距离产品15.2cm～91.4cm处安装以下光源，光源的照射方向可以为直射或斜射等任何方向，产品不得受以下光源的干扰产生误动作。 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1.1 白炽灯  40W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1.2 荧光灯 T8-58W/54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1.3 卤素灯  50W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1.4 日光灯（普通/高频） 40W电子镇流日光灯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1.5 浴霸  实验室现有规格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1.6 日光灯、启微器测试台  同一个电源插座中并接入1000W电吹风和40W电子镇流日光灯。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台盆适应性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1、搭配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  <w:lang w:val="en-US" w:eastAsia="zh-CN"/>
              </w:rPr>
              <w:t>通用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台盆进行测试，测试时间12小时，不得有自感；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2、正常装配在台盆上，测试台盆内积水后是否有自感现象，自感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应当能够消除或者自动关闭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龙头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水流量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&lt;</w:t>
            </w:r>
            <w:r>
              <w:rPr>
                <w:kern w:val="0"/>
                <w:sz w:val="20"/>
              </w:rPr>
              <w:t>=</w:t>
            </w:r>
            <w:r>
              <w:rPr>
                <w:rFonts w:hint="eastAsia"/>
                <w:kern w:val="0"/>
                <w:sz w:val="20"/>
              </w:rPr>
              <w:t>6L/min（整套）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拖距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进入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（自适应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以此距离为准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）：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从远至近靠近龙头，触发的距离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为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进入距离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离开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距离：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龙头已经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被触发，从近至远，龙头关闭的距离为离开距离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拖距=离开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距离-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进入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5cm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&gt;拖距&gt;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2cm(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对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白纸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)</w:t>
            </w:r>
          </w:p>
        </w:tc>
      </w:tr>
    </w:tbl>
    <w:p>
      <w:pPr>
        <w:pStyle w:val="3"/>
        <w:numPr>
          <w:ilvl w:val="0"/>
          <w:numId w:val="3"/>
        </w:numPr>
        <w:spacing w:line="360" w:lineRule="exact"/>
        <w:rPr>
          <w:sz w:val="28"/>
          <w:szCs w:val="28"/>
          <w:lang w:val="zh-CN"/>
        </w:rPr>
      </w:pPr>
      <w:bookmarkStart w:id="37" w:name="_Toc530659404"/>
      <w:r>
        <w:rPr>
          <w:rFonts w:hint="eastAsia"/>
          <w:sz w:val="28"/>
          <w:szCs w:val="28"/>
        </w:rPr>
        <w:t>贮存</w:t>
      </w:r>
      <w:bookmarkEnd w:id="37"/>
    </w:p>
    <w:p>
      <w:pPr>
        <w:pStyle w:val="44"/>
        <w:spacing w:line="360" w:lineRule="exact"/>
        <w:ind w:left="390" w:firstLine="120" w:firstLineChars="50"/>
        <w:rPr>
          <w:rFonts w:asciiTheme="minorEastAsia" w:hAnsiTheme="minorEastAsia"/>
          <w:sz w:val="24"/>
          <w:lang w:val="zh-CN"/>
        </w:rPr>
      </w:pPr>
      <w:r>
        <w:rPr>
          <w:rFonts w:hint="eastAsia" w:asciiTheme="minorEastAsia" w:hAnsiTheme="minorEastAsia"/>
          <w:sz w:val="24"/>
          <w:lang w:val="zh-CN"/>
        </w:rPr>
        <w:t>应</w:t>
      </w:r>
      <w:r>
        <w:rPr>
          <w:rFonts w:hint="eastAsia" w:asciiTheme="minorEastAsia" w:hAnsiTheme="minorEastAsia"/>
          <w:sz w:val="24"/>
          <w:szCs w:val="24"/>
          <w:lang w:val="zh-CN"/>
        </w:rPr>
        <w:t>贮</w:t>
      </w:r>
      <w:r>
        <w:rPr>
          <w:rFonts w:hint="eastAsia" w:asciiTheme="minorEastAsia" w:hAnsiTheme="minorEastAsia"/>
          <w:sz w:val="24"/>
          <w:lang w:val="zh-CN"/>
        </w:rPr>
        <w:t>存在通风良好干燥的室内</w:t>
      </w:r>
      <w:bookmarkStart w:id="38" w:name="_Toc449372904"/>
      <w:r>
        <w:rPr>
          <w:rFonts w:hint="eastAsia" w:asciiTheme="minorEastAsia" w:hAnsiTheme="minorEastAsia"/>
          <w:sz w:val="24"/>
          <w:lang w:val="zh-CN"/>
        </w:rPr>
        <w:t>。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lang w:val="zh-CN"/>
        </w:rPr>
        <w:t>存储</w:t>
      </w:r>
      <w:r>
        <w:rPr>
          <w:rFonts w:hint="eastAsia"/>
          <w:sz w:val="24"/>
          <w:szCs w:val="24"/>
        </w:rPr>
        <w:t>环境</w:t>
      </w:r>
      <w:r>
        <w:rPr>
          <w:sz w:val="24"/>
          <w:szCs w:val="24"/>
        </w:rPr>
        <w:t>温度：</w:t>
      </w:r>
      <w:r>
        <w:rPr>
          <w:rFonts w:hint="eastAsia" w:ascii="宋体" w:hAnsi="宋体" w:cs="宋体"/>
          <w:kern w:val="0"/>
          <w:sz w:val="24"/>
        </w:rPr>
        <w:t>-20℃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hint="eastAsia" w:ascii="宋体" w:hAnsi="宋体" w:cs="宋体"/>
          <w:kern w:val="0"/>
          <w:sz w:val="24"/>
        </w:rPr>
        <w:t>65℃，</w:t>
      </w:r>
      <w:r>
        <w:rPr>
          <w:rFonts w:hint="eastAsia"/>
          <w:sz w:val="24"/>
          <w:szCs w:val="24"/>
        </w:rPr>
        <w:t>相对</w:t>
      </w:r>
      <w:r>
        <w:rPr>
          <w:sz w:val="24"/>
          <w:szCs w:val="24"/>
        </w:rPr>
        <w:t>湿度：</w:t>
      </w:r>
      <w:r>
        <w:rPr>
          <w:rFonts w:hint="eastAsia" w:cs="宋体" w:asciiTheme="minorEastAsia" w:hAnsiTheme="minorEastAsia"/>
          <w:kern w:val="0"/>
          <w:sz w:val="24"/>
        </w:rPr>
        <w:t>≤</w:t>
      </w:r>
      <w:r>
        <w:rPr>
          <w:rFonts w:hint="eastAsia" w:ascii="宋体" w:hAnsi="宋体" w:cs="宋体"/>
          <w:kern w:val="0"/>
          <w:sz w:val="24"/>
        </w:rPr>
        <w:t>80</w:t>
      </w:r>
      <w:r>
        <w:rPr>
          <w:rFonts w:ascii="宋体" w:hAnsi="宋体" w:cs="宋体"/>
          <w:kern w:val="0"/>
          <w:sz w:val="24"/>
        </w:rPr>
        <w:t>%RH</w:t>
      </w:r>
      <w:r>
        <w:rPr>
          <w:rFonts w:hint="eastAsia" w:ascii="宋体" w:hAnsi="宋体" w:cs="宋体"/>
          <w:kern w:val="0"/>
          <w:sz w:val="24"/>
        </w:rPr>
        <w:t>。</w:t>
      </w:r>
    </w:p>
    <w:p>
      <w:pPr>
        <w:pStyle w:val="3"/>
        <w:numPr>
          <w:ilvl w:val="0"/>
          <w:numId w:val="3"/>
        </w:numPr>
        <w:spacing w:line="360" w:lineRule="exact"/>
        <w:rPr>
          <w:sz w:val="28"/>
          <w:szCs w:val="28"/>
          <w:lang w:val="zh-CN"/>
        </w:rPr>
      </w:pPr>
      <w:bookmarkStart w:id="39" w:name="_Toc530659405"/>
      <w:r>
        <w:rPr>
          <w:rFonts w:hint="eastAsia"/>
          <w:sz w:val="28"/>
          <w:szCs w:val="28"/>
          <w:lang w:val="zh-CN"/>
        </w:rPr>
        <w:t>检测与要求</w:t>
      </w:r>
      <w:bookmarkEnd w:id="39"/>
    </w:p>
    <w:p>
      <w:pPr>
        <w:rPr>
          <w:lang w:val="zh-CN"/>
        </w:rPr>
      </w:pPr>
      <w:r>
        <w:rPr>
          <w:rFonts w:hint="eastAsia"/>
          <w:lang w:val="zh-CN"/>
        </w:rPr>
        <w:t>参照功能</w:t>
      </w:r>
      <w:r>
        <w:rPr>
          <w:lang w:val="zh-CN"/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8"/>
    </w:p>
    <w:sectPr>
      <w:footerReference r:id="rId12" w:type="default"/>
      <w:endnotePr>
        <w:numFmt w:val="decimal"/>
      </w:endnotePr>
      <w:pgSz w:w="11906" w:h="16838"/>
      <w:pgMar w:top="851" w:right="851" w:bottom="851" w:left="851" w:header="851" w:footer="567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-103505</wp:posOffset>
              </wp:positionH>
              <wp:positionV relativeFrom="paragraph">
                <wp:posOffset>10160</wp:posOffset>
              </wp:positionV>
              <wp:extent cx="5922645" cy="9525"/>
              <wp:effectExtent l="0" t="4445" r="8255" b="508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2645" cy="9525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8.15pt;margin-top:0.8pt;height:0.75pt;width:466.35pt;z-index:251659264;mso-width-relative:page;mso-height-relative:page;" filled="f" stroked="t" coordsize="21600,21600" o:gfxdata="UEsDBAoAAAAAAIdO4kAAAAAAAAAAAAAAAAAEAAAAZHJzL1BLAwQUAAAACACHTuJAQtqFKNQAAAAH&#10;AQAADwAAAGRycy9kb3ducmV2LnhtbE2OwU7DMBBE70j8g7VI3Fo7DYpoiFMhBFyQkCiBsxMvSYS9&#10;jmI3LX/PcqLH0RvNvGp38k4sOMcxkIZsrUAgdcGO1Gto3p9WtyBiMmSNC4QafjDCrr68qExpw5He&#10;cNmnXvAIxdJoGFKaSiljN6A3cR0mJGZfYfYmcZx7aWdz5HHv5EapQnozEj8MZsKHAbvv/cFruP98&#10;ecxfl9YHZ7d982F9o543Wl9fZeoORMJT+i/Dnz6rQ81ObTiQjcJpWGVFzlUGBQjm26y4AdFqyDOQ&#10;dSXP/etfUEsDBBQAAAAIAIdO4kAxFyCb8wEAAOUDAAAOAAAAZHJzL2Uyb0RvYy54bWytU72OEzEQ&#10;7pF4B8s92dyKnLhVNldcOBoEJ/HTT7x21pL/5PFlk5fgBZDooKKk523ueAzG3iXA0aRgC2s88/nz&#10;fN+Ol5d7a9hORtTetfxsNudMOuE77bYtf/f2+skzzjCB68B4J1t+kMgvV48fLYfQyNr33nQyMiJx&#10;2Ayh5X1KoakqFL20gDMfpKOi8tFCom3cVl2Egditqer5/LwafOxC9EIiUnY9FvnEGE8h9EppIdde&#10;3Frp0sgapYFEkrDXAfmqdKuUFOm1UigTMy0npamsdAnFm7xWqyU02wih12JqAU5p4YEmC9rRpUeq&#10;NSRgt1H/Q2W1iB69SjPhbTUKKY6QirP5A2/e9BBk0UJWYziajv+PVrza3USmu5bXnDmw9MPvP367&#10;+/D5x/dPtN5//cLqbNIQsCHslbuJ0w7DTcyK9ypapowO72maigekiu2LxYejxXKfmKDk4qKuz58u&#10;OBNUu1jUi0xejSyZLURML6S3LActN9plA6CB3UtMI/QXJKeNY8PEwwTQNCqaAiK3gRSh25az6I3u&#10;rrUx+QTG7ebKRLaDPBHlm1r4C5YvWQP2I66UMgyaXkL33HUsHQJ55eiJ8NyClR1nRtKLylFBJtDm&#10;FCSpN45MyBaPpuZo47tD8brk6e8Xm6ZJzeP1576c/v06V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tqFKNQAAAAHAQAADwAAAAAAAAABACAAAAAiAAAAZHJzL2Rvd25yZXYueG1sUEsBAhQAFAAA&#10;AAgAh07iQDEXIJvzAQAA5QMAAA4AAAAAAAAAAQAgAAAAIwEAAGRycy9lMm9Eb2MueG1sUEsFBgAA&#10;AAAGAAYAWQEAAIg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>
    <w:pPr>
      <w:pStyle w:val="17"/>
    </w:pPr>
    <w:r>
      <w:rPr>
        <w:rFonts w:hint="eastAsia"/>
      </w:rPr>
      <w:t>福建洁博利厨卫科技有限公司</w:t>
    </w:r>
  </w:p>
  <w:p>
    <w:pPr>
      <w:pStyle w:val="17"/>
    </w:pPr>
    <w:r>
      <w:rPr>
        <w:rFonts w:hint="eastAsia"/>
      </w:rPr>
      <w:t>公司地址：福州市仓山区浦上工业园B区54座</w:t>
    </w:r>
  </w:p>
  <w:p>
    <w:pPr>
      <w:pStyle w:val="17"/>
    </w:pPr>
    <w:r>
      <w:rPr>
        <w:rFonts w:hint="eastAsia"/>
      </w:rPr>
      <w:t>电话：0591-88066000                 传真：0591-88065595</w:t>
    </w:r>
  </w:p>
  <w:p>
    <w:pPr>
      <w:pStyle w:val="17"/>
    </w:pPr>
    <w:r>
      <w:rPr>
        <w:rFonts w:hint="eastAsia"/>
      </w:rPr>
      <w:t>网址：</w:t>
    </w:r>
    <w:r>
      <w:fldChar w:fldCharType="begin"/>
    </w:r>
    <w:r>
      <w:instrText xml:space="preserve"> HYPERLINK "http://www.rajeyn.com" </w:instrText>
    </w:r>
    <w:r>
      <w:fldChar w:fldCharType="separate"/>
    </w:r>
    <w:r>
      <w:rPr>
        <w:rStyle w:val="32"/>
        <w:rFonts w:hint="eastAsia"/>
      </w:rPr>
      <w:t>www.gibo.com</w:t>
    </w:r>
    <w:r>
      <w:rPr>
        <w:rStyle w:val="32"/>
        <w:rFonts w:hint="eastAsia"/>
      </w:rPr>
      <w:fldChar w:fldCharType="end"/>
    </w:r>
    <w:r>
      <w:rPr>
        <w:rFonts w:hint="eastAsia"/>
      </w:rPr>
      <w:t>.cn               邮箱：</w:t>
    </w:r>
    <w:r>
      <w:fldChar w:fldCharType="begin"/>
    </w:r>
    <w:r>
      <w:instrText xml:space="preserve"> HYPERLINK "mailto:632465031@qq.com" </w:instrText>
    </w:r>
    <w:r>
      <w:fldChar w:fldCharType="separate"/>
    </w:r>
    <w:r>
      <w:rPr>
        <w:rFonts w:hint="eastAsia"/>
        <w:color w:val="0000FF"/>
      </w:rPr>
      <w:t>lidaliang</w:t>
    </w:r>
    <w:r>
      <w:rPr>
        <w:rStyle w:val="32"/>
        <w:rFonts w:hint="eastAsia"/>
      </w:rPr>
      <w:t>@gibol.com</w:t>
    </w:r>
    <w:r>
      <w:rPr>
        <w:rStyle w:val="32"/>
        <w:rFonts w:hint="eastAsia"/>
      </w:rPr>
      <w:fldChar w:fldCharType="end"/>
    </w:r>
    <w:r>
      <w:rPr>
        <w:rFonts w:hint="eastAsia"/>
        <w:color w:val="0000FF"/>
      </w:rPr>
      <w:t>.cn</w:t>
    </w:r>
  </w:p>
  <w:p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31"/>
      </w:rPr>
    </w:pPr>
    <w:r>
      <w:rPr>
        <w:rStyle w:val="31"/>
      </w:rPr>
      <w:fldChar w:fldCharType="begin"/>
    </w:r>
    <w:r>
      <w:rPr>
        <w:rStyle w:val="31"/>
      </w:rPr>
      <w:instrText xml:space="preserve">PAGE  </w:instrText>
    </w:r>
    <w:r>
      <w:rPr>
        <w:rStyle w:val="31"/>
      </w:rPr>
      <w:fldChar w:fldCharType="end"/>
    </w: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-103505</wp:posOffset>
              </wp:positionH>
              <wp:positionV relativeFrom="paragraph">
                <wp:posOffset>10160</wp:posOffset>
              </wp:positionV>
              <wp:extent cx="5922645" cy="9525"/>
              <wp:effectExtent l="0" t="4445" r="8255" b="50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2645" cy="9525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8.15pt;margin-top:0.8pt;height:0.75pt;width:466.35pt;z-index:251660288;mso-width-relative:page;mso-height-relative:page;" filled="f" stroked="t" coordsize="21600,21600" o:gfxdata="UEsDBAoAAAAAAIdO4kAAAAAAAAAAAAAAAAAEAAAAZHJzL1BLAwQUAAAACACHTuJAQtqFKNQAAAAH&#10;AQAADwAAAGRycy9kb3ducmV2LnhtbE2OwU7DMBBE70j8g7VI3Fo7DYpoiFMhBFyQkCiBsxMvSYS9&#10;jmI3LX/PcqLH0RvNvGp38k4sOMcxkIZsrUAgdcGO1Gto3p9WtyBiMmSNC4QafjDCrr68qExpw5He&#10;cNmnXvAIxdJoGFKaSiljN6A3cR0mJGZfYfYmcZx7aWdz5HHv5EapQnozEj8MZsKHAbvv/cFruP98&#10;ecxfl9YHZ7d982F9o543Wl9fZeoORMJT+i/Dnz6rQ81ObTiQjcJpWGVFzlUGBQjm26y4AdFqyDOQ&#10;dSXP/etfUEsDBBQAAAAIAIdO4kCoU/3x8wEAAOUDAAAOAAAAZHJzL2Uyb0RvYy54bWytU72OEzEQ&#10;7pF4B8s92VyOnLhVNldcOBoEkfjpJ7Y3a8l/8viyyUvwAkh0UFHS39twPAZj7xLgaFKwhTWe+fx5&#10;vm/Hi6u9NWynImrvGn42mXKmnPBSu23D3729efKMM0zgJBjvVMMPCvnV8vGjRR9qNfOdN1JFRiQO&#10;6z40vEsp1FWFolMWcOKDclRsfbSQaBu3lYzQE7s11Ww6vah6H2WIXihEyq6GIh8Z4ymEvm21UCsv&#10;bq1yaWCNykAiSdjpgHxZum1bJdLrtkWVmGk4KU1lpUso3uS1Wi6g3kYInRZjC3BKCw80WdCOLj1S&#10;rSABu436HyqrRfTo2zQR3laDkOIIqTibPvDmTQdBFS1kNYaj6fj/aMWr3ToyLRt+zpkDSz/8/uO3&#10;7x8+/7j7ROv91y/sPJvUB6wJe+3WcdxhWMeseN9Gy1qjw3uapuIBqWL7YvHhaLHaJyYoOb+czS6e&#10;zjkTVLucz+aZvBpYMluImF4ob1kOGm60ywZADbuXmAboL0hOG8f6kYcJoGlsaQqI3AZShG5bzqI3&#10;Wt5oY/IJjNvNtYlsB3kiyje28BcsX7IC7AZcKWUY1J0C+dxJlg6BvHL0RHhuwSrJmVH0onJUkAm0&#10;OQVJ6o0jE7LFg6k52nh5KF6XPP39YtM4qXm8/tyX079f5/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tqFKNQAAAAHAQAADwAAAAAAAAABACAAAAAiAAAAZHJzL2Rvd25yZXYueG1sUEsBAhQAFAAA&#10;AAgAh07iQKhT/fHzAQAA5QMAAA4AAAAAAAAAAQAgAAAAIwEAAGRycy9lMm9Eb2MueG1sUEsFBgAA&#10;AAAGAAYAWQEAAIg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>
    <w:pPr>
      <w:pStyle w:val="17"/>
    </w:pPr>
    <w:r>
      <w:rPr>
        <w:rFonts w:hint="eastAsia"/>
      </w:rPr>
      <w:t>福建洁博利厨卫科技有限公司</w:t>
    </w:r>
  </w:p>
  <w:p>
    <w:pPr>
      <w:pStyle w:val="17"/>
    </w:pPr>
    <w:r>
      <w:rPr>
        <w:rFonts w:hint="eastAsia"/>
      </w:rPr>
      <w:t>公司地址：福州市仓山区浦上工业园B区54座</w:t>
    </w:r>
  </w:p>
  <w:p>
    <w:pPr>
      <w:pStyle w:val="17"/>
    </w:pPr>
    <w:r>
      <w:rPr>
        <w:rFonts w:hint="eastAsia"/>
      </w:rPr>
      <w:t>电话：0591-88066000                 传真：0591-88065595</w:t>
    </w:r>
  </w:p>
  <w:p>
    <w:pPr>
      <w:pStyle w:val="17"/>
    </w:pPr>
    <w:r>
      <w:rPr>
        <w:rFonts w:hint="eastAsia"/>
      </w:rPr>
      <w:t>网址：</w:t>
    </w:r>
    <w:r>
      <w:fldChar w:fldCharType="begin"/>
    </w:r>
    <w:r>
      <w:instrText xml:space="preserve"> HYPERLINK "http://www.rajeyn.com" </w:instrText>
    </w:r>
    <w:r>
      <w:fldChar w:fldCharType="separate"/>
    </w:r>
    <w:r>
      <w:rPr>
        <w:rStyle w:val="32"/>
        <w:rFonts w:hint="eastAsia"/>
      </w:rPr>
      <w:t>www.gibo.com</w:t>
    </w:r>
    <w:r>
      <w:rPr>
        <w:rStyle w:val="32"/>
        <w:rFonts w:hint="eastAsia"/>
      </w:rPr>
      <w:fldChar w:fldCharType="end"/>
    </w:r>
    <w:r>
      <w:rPr>
        <w:rFonts w:hint="eastAsia"/>
      </w:rPr>
      <w:t>.cn               邮箱：</w:t>
    </w:r>
    <w:r>
      <w:fldChar w:fldCharType="begin"/>
    </w:r>
    <w:r>
      <w:instrText xml:space="preserve"> HYPERLINK "mailto:632465031@qq.com" </w:instrText>
    </w:r>
    <w:r>
      <w:fldChar w:fldCharType="separate"/>
    </w:r>
    <w:r>
      <w:rPr>
        <w:rFonts w:hint="eastAsia"/>
        <w:color w:val="0000FF"/>
      </w:rPr>
      <w:t>lidaliang</w:t>
    </w:r>
    <w:r>
      <w:rPr>
        <w:rStyle w:val="32"/>
        <w:rFonts w:hint="eastAsia"/>
      </w:rPr>
      <w:t>@gibol.com</w:t>
    </w:r>
    <w:r>
      <w:rPr>
        <w:rStyle w:val="32"/>
        <w:rFonts w:hint="eastAsia"/>
      </w:rPr>
      <w:fldChar w:fldCharType="end"/>
    </w:r>
    <w:r>
      <w:rPr>
        <w:rFonts w:hint="eastAsia"/>
        <w:color w:val="0000FF"/>
      </w:rPr>
      <w:t>.cn</w:t>
    </w:r>
  </w:p>
  <w:p>
    <w:pPr>
      <w:pStyle w:val="17"/>
      <w:jc w:val="both"/>
    </w:pPr>
  </w:p>
  <w:p>
    <w:pPr>
      <w:pStyle w:val="17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>
        <w:pPr>
          <w:pStyle w:val="17"/>
          <w:jc w:val="both"/>
        </w:pPr>
        <w:r>
          <w:rPr>
            <w:rFonts w:hint="eastAsi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10160</wp:posOffset>
                  </wp:positionV>
                  <wp:extent cx="5922645" cy="9525"/>
                  <wp:effectExtent l="0" t="4445" r="8255" b="5080"/>
                  <wp:wrapNone/>
                  <wp:docPr id="4" name="直接连接符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922645" cy="95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flip:y;margin-left:19.15pt;margin-top:0.8pt;height:0.75pt;width:466.35pt;z-index:251661312;mso-width-relative:page;mso-height-relative:page;" filled="f" stroked="t" coordsize="21600,21600" o:gfxdata="UEsDBAoAAAAAAIdO4kAAAAAAAAAAAAAAAAAEAAAAZHJzL1BLAwQUAAAACACHTuJAiejmE9QAAAAG&#10;AQAADwAAAGRycy9kb3ducmV2LnhtbE2PwU7DMBBE70j8g7VI3KidRiptiFMhBFyQkCiBsxNvk6j2&#10;OordtPw9y4ked2Y0+6bcnr0TM05xCKQhWygQSG2wA3Ua6s+XuzWImAxZ4wKhhh+MsK2ur0pT2HCi&#10;D5x3qRNcQrEwGvqUxkLK2PboTVyEEYm9fZi8SXxOnbSTOXG5d3Kp1Ep6MxB/6M2ITz22h93Ra3j8&#10;fnvO3+fGB2c3Xf1lfa1el1rf3mTqAUTCc/oPwx8+o0PFTE04ko3CacjXOSdZX4Fge3Of8bSG9Qxk&#10;VcpL/OoXUEsDBBQAAAAIAIdO4kAmip4+8wEAAOUDAAAOAAAAZHJzL2Uyb0RvYy54bWytU72OEzEQ&#10;7pF4B8s92VyUnLhVNldcOBoEkfjpJ147a8l/8viyyUvwAkh0UFHS8zYcj8HYuwQ4mhRsYY1nPn+e&#10;79vx8vpgDdvLiNq7hl9MppxJJ3yr3a7hb9/cPnnKGSZwLRjvZMOPEvn16vGjZR9qOfOdN62MjEgc&#10;1n1oeJdSqKsKRSct4MQH6aiofLSQaBt3VRuhJ3Zrqtl0eln1PrYheiERKbseinxkjOcQeqW0kGsv&#10;7qx0aWCN0kAiSdjpgHxVulVKivRKKZSJmYaT0lRWuoTibV6r1RLqXYTQaTG2AOe08ECTBe3o0hPV&#10;GhKwu6j/obJaRI9epYnwthqEFEdIxcX0gTevOwiyaCGrMZxMx/9HK17uN5HptuFzzhxY+uH3H75+&#10;f//px7ePtN5/+czm2aQ+YE3YG7eJ4w7DJmbFBxUtU0aHdzRNxQNSxQ7F4uPJYnlITFBycTWbXc4X&#10;nAmqXS1mi0xeDSyZLURMz6W3LAcNN9plA6CG/QtMA/QXJKeNY/3IwwTQNCqaAiK3gRSh25Wz6I1u&#10;b7Ux+QTG3fbGRLaHPBHlG1v4C5YvWQN2A66UMgzqTkL7zLUsHQN55eiJ8NyClS1nRtKLylFBJtDm&#10;HCSpN45MyBYPpuZo69tj8brk6e8Xm8ZJzeP1576c/v06V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ejmE9QAAAAGAQAADwAAAAAAAAABACAAAAAiAAAAZHJzL2Rvd25yZXYueG1sUEsBAhQAFAAA&#10;AAgAh07iQCaKnj7zAQAA5QMAAA4AAAAAAAAAAQAgAAAAIwEAAGRycy9lMm9Eb2MueG1sUEsFBgAA&#10;AAAGAAYAWQEAAIgFAAAAAA==&#10;">
                  <v:fill on="f" focussize="0,0"/>
                  <v:stroke color="#000000" joinstyle="round"/>
                  <v:imagedata o:title=""/>
                  <o:lock v:ext="edit" aspectratio="f"/>
                </v:line>
              </w:pict>
            </mc:Fallback>
          </mc:AlternateContent>
        </w:r>
        <w:r>
          <w:rPr>
            <w:rFonts w:hint="eastAsia"/>
            <w:lang w:eastAsia="zh-CN"/>
          </w:rPr>
          <w:tab/>
        </w:r>
      </w:p>
      <w:p>
        <w:pPr>
          <w:pStyle w:val="17"/>
        </w:pPr>
        <w:r>
          <w:rPr>
            <w:rFonts w:hint="eastAsia"/>
          </w:rPr>
          <w:t>福建洁博利厨卫科技有限公司</w:t>
        </w:r>
      </w:p>
      <w:p>
        <w:pPr>
          <w:pStyle w:val="17"/>
        </w:pPr>
        <w:r>
          <w:rPr>
            <w:rFonts w:hint="eastAsia"/>
          </w:rPr>
          <w:t>公司地址：福州市仓山区浦上工业园B区54座</w:t>
        </w:r>
      </w:p>
      <w:p>
        <w:pPr>
          <w:pStyle w:val="17"/>
        </w:pPr>
        <w:r>
          <w:rPr>
            <w:rFonts w:hint="eastAsia"/>
          </w:rPr>
          <w:t>电话：0591-88066000                 传真：0591-88065595</w:t>
        </w:r>
      </w:p>
      <w:p>
        <w:pPr>
          <w:pStyle w:val="17"/>
        </w:pPr>
        <w:r>
          <w:rPr>
            <w:rFonts w:hint="eastAsia"/>
          </w:rPr>
          <w:t>网址：</w:t>
        </w:r>
        <w:r>
          <w:fldChar w:fldCharType="begin"/>
        </w:r>
        <w:r>
          <w:instrText xml:space="preserve"> HYPERLINK "http://www.rajeyn.com" </w:instrText>
        </w:r>
        <w:r>
          <w:fldChar w:fldCharType="separate"/>
        </w:r>
        <w:r>
          <w:rPr>
            <w:rStyle w:val="32"/>
            <w:rFonts w:hint="eastAsia"/>
          </w:rPr>
          <w:t>www.gibo.com</w:t>
        </w:r>
        <w:r>
          <w:rPr>
            <w:rStyle w:val="32"/>
            <w:rFonts w:hint="eastAsia"/>
          </w:rPr>
          <w:fldChar w:fldCharType="end"/>
        </w:r>
        <w:r>
          <w:rPr>
            <w:rFonts w:hint="eastAsia"/>
          </w:rPr>
          <w:t>.cn               邮箱：</w:t>
        </w:r>
        <w:r>
          <w:fldChar w:fldCharType="begin"/>
        </w:r>
        <w:r>
          <w:instrText xml:space="preserve"> HYPERLINK "mailto:632465031@qq.com" </w:instrText>
        </w:r>
        <w:r>
          <w:fldChar w:fldCharType="separate"/>
        </w:r>
        <w:r>
          <w:rPr>
            <w:rFonts w:hint="eastAsia"/>
            <w:color w:val="0000FF"/>
          </w:rPr>
          <w:t>lidaliang</w:t>
        </w:r>
        <w:r>
          <w:rPr>
            <w:rStyle w:val="32"/>
            <w:rFonts w:hint="eastAsia"/>
          </w:rPr>
          <w:t>@gibol.com</w:t>
        </w:r>
        <w:r>
          <w:rPr>
            <w:rStyle w:val="32"/>
            <w:rFonts w:hint="eastAsia"/>
          </w:rPr>
          <w:fldChar w:fldCharType="end"/>
        </w:r>
        <w:r>
          <w:rPr>
            <w:rFonts w:hint="eastAsia"/>
            <w:color w:val="0000FF"/>
          </w:rPr>
          <w:t>.cn</w:t>
        </w:r>
      </w:p>
      <w:p>
        <w:pPr>
          <w:pStyle w:val="17"/>
          <w:tabs>
            <w:tab w:val="left" w:pos="280"/>
            <w:tab w:val="right" w:pos="10324"/>
          </w:tabs>
          <w:jc w:val="left"/>
        </w:pPr>
        <w:r>
          <w:rPr>
            <w:rFonts w:hint="eastAsia"/>
            <w:lang w:eastAsia="zh-CN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Cs w:val="21"/>
      </w:rPr>
    </w:pPr>
    <w:r>
      <w:rPr>
        <w:szCs w:val="21"/>
      </w:rPr>
      <w:t>Rev:1.0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2EAFD8"/>
    <w:multiLevelType w:val="singleLevel"/>
    <w:tmpl w:val="D02EAFD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4322BF9"/>
    <w:multiLevelType w:val="multilevel"/>
    <w:tmpl w:val="04322BF9"/>
    <w:lvl w:ilvl="0" w:tentative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2147A"/>
    <w:rsid w:val="0002227A"/>
    <w:rsid w:val="000241E9"/>
    <w:rsid w:val="00024222"/>
    <w:rsid w:val="00024543"/>
    <w:rsid w:val="00026E37"/>
    <w:rsid w:val="000279BF"/>
    <w:rsid w:val="000300E8"/>
    <w:rsid w:val="00032612"/>
    <w:rsid w:val="00032743"/>
    <w:rsid w:val="00035406"/>
    <w:rsid w:val="00040005"/>
    <w:rsid w:val="000449E8"/>
    <w:rsid w:val="00044F3A"/>
    <w:rsid w:val="000464CD"/>
    <w:rsid w:val="00050661"/>
    <w:rsid w:val="00050E32"/>
    <w:rsid w:val="00052D97"/>
    <w:rsid w:val="000554CE"/>
    <w:rsid w:val="00061928"/>
    <w:rsid w:val="0006450D"/>
    <w:rsid w:val="00064A3D"/>
    <w:rsid w:val="00065952"/>
    <w:rsid w:val="00067EDD"/>
    <w:rsid w:val="0007113F"/>
    <w:rsid w:val="00073017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9F1"/>
    <w:rsid w:val="000B2169"/>
    <w:rsid w:val="000B2259"/>
    <w:rsid w:val="000B3A1D"/>
    <w:rsid w:val="000B4C38"/>
    <w:rsid w:val="000B4ED2"/>
    <w:rsid w:val="000B787B"/>
    <w:rsid w:val="000C0C84"/>
    <w:rsid w:val="000C178F"/>
    <w:rsid w:val="000C21D2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16DE"/>
    <w:rsid w:val="001225F7"/>
    <w:rsid w:val="00123961"/>
    <w:rsid w:val="00123BFD"/>
    <w:rsid w:val="00126CC2"/>
    <w:rsid w:val="0013096F"/>
    <w:rsid w:val="00132CE0"/>
    <w:rsid w:val="00134E47"/>
    <w:rsid w:val="00136DB6"/>
    <w:rsid w:val="00137827"/>
    <w:rsid w:val="00137B4E"/>
    <w:rsid w:val="00140661"/>
    <w:rsid w:val="001426CF"/>
    <w:rsid w:val="00144752"/>
    <w:rsid w:val="0014543D"/>
    <w:rsid w:val="00147C6B"/>
    <w:rsid w:val="00152369"/>
    <w:rsid w:val="001530A0"/>
    <w:rsid w:val="00153B34"/>
    <w:rsid w:val="00154BA6"/>
    <w:rsid w:val="00155131"/>
    <w:rsid w:val="0016019F"/>
    <w:rsid w:val="001622D0"/>
    <w:rsid w:val="00162C30"/>
    <w:rsid w:val="00162F1E"/>
    <w:rsid w:val="00163E52"/>
    <w:rsid w:val="00165D7C"/>
    <w:rsid w:val="001710F9"/>
    <w:rsid w:val="0017123B"/>
    <w:rsid w:val="001726FB"/>
    <w:rsid w:val="00176887"/>
    <w:rsid w:val="00176B4A"/>
    <w:rsid w:val="00176C2E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92D"/>
    <w:rsid w:val="001B1CB3"/>
    <w:rsid w:val="001B1FA9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2F70"/>
    <w:rsid w:val="00206916"/>
    <w:rsid w:val="002077E8"/>
    <w:rsid w:val="00212A0E"/>
    <w:rsid w:val="002131C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B2A"/>
    <w:rsid w:val="002A0D07"/>
    <w:rsid w:val="002A3671"/>
    <w:rsid w:val="002A4BBF"/>
    <w:rsid w:val="002A5332"/>
    <w:rsid w:val="002A595B"/>
    <w:rsid w:val="002A6CAC"/>
    <w:rsid w:val="002A6EE6"/>
    <w:rsid w:val="002B0118"/>
    <w:rsid w:val="002B1D24"/>
    <w:rsid w:val="002B2A25"/>
    <w:rsid w:val="002B3781"/>
    <w:rsid w:val="002B44E2"/>
    <w:rsid w:val="002B7EE1"/>
    <w:rsid w:val="002C155F"/>
    <w:rsid w:val="002C4244"/>
    <w:rsid w:val="002D15D4"/>
    <w:rsid w:val="002D34CC"/>
    <w:rsid w:val="002D479D"/>
    <w:rsid w:val="002D5107"/>
    <w:rsid w:val="002D575B"/>
    <w:rsid w:val="002D5775"/>
    <w:rsid w:val="002D742D"/>
    <w:rsid w:val="002E4615"/>
    <w:rsid w:val="002E5DCF"/>
    <w:rsid w:val="002E5F44"/>
    <w:rsid w:val="002F0E76"/>
    <w:rsid w:val="002F2247"/>
    <w:rsid w:val="002F6E41"/>
    <w:rsid w:val="00300DE9"/>
    <w:rsid w:val="00301070"/>
    <w:rsid w:val="003012B9"/>
    <w:rsid w:val="00302300"/>
    <w:rsid w:val="00302861"/>
    <w:rsid w:val="00302C29"/>
    <w:rsid w:val="0030365B"/>
    <w:rsid w:val="00304438"/>
    <w:rsid w:val="00305505"/>
    <w:rsid w:val="00305754"/>
    <w:rsid w:val="00305EEA"/>
    <w:rsid w:val="00306059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30CDE"/>
    <w:rsid w:val="00331603"/>
    <w:rsid w:val="003339CF"/>
    <w:rsid w:val="0033763E"/>
    <w:rsid w:val="00343104"/>
    <w:rsid w:val="00343F38"/>
    <w:rsid w:val="003456A7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3503"/>
    <w:rsid w:val="00383822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6E39"/>
    <w:rsid w:val="003974F9"/>
    <w:rsid w:val="003A070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9FB"/>
    <w:rsid w:val="003D08A2"/>
    <w:rsid w:val="003D375B"/>
    <w:rsid w:val="003D470E"/>
    <w:rsid w:val="003D4951"/>
    <w:rsid w:val="003D5116"/>
    <w:rsid w:val="003D54C2"/>
    <w:rsid w:val="003E1201"/>
    <w:rsid w:val="003E2E2D"/>
    <w:rsid w:val="003E339A"/>
    <w:rsid w:val="003E4331"/>
    <w:rsid w:val="003E5274"/>
    <w:rsid w:val="003E5900"/>
    <w:rsid w:val="003F0659"/>
    <w:rsid w:val="003F3046"/>
    <w:rsid w:val="003F325B"/>
    <w:rsid w:val="003F3F1B"/>
    <w:rsid w:val="003F57C2"/>
    <w:rsid w:val="00400AC6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32DA8"/>
    <w:rsid w:val="00433619"/>
    <w:rsid w:val="00436E6A"/>
    <w:rsid w:val="004371C5"/>
    <w:rsid w:val="00440DCE"/>
    <w:rsid w:val="0044259A"/>
    <w:rsid w:val="00442C6E"/>
    <w:rsid w:val="00444464"/>
    <w:rsid w:val="00444C35"/>
    <w:rsid w:val="0044702F"/>
    <w:rsid w:val="00450982"/>
    <w:rsid w:val="0045116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CFE"/>
    <w:rsid w:val="00463047"/>
    <w:rsid w:val="0046397C"/>
    <w:rsid w:val="004646CA"/>
    <w:rsid w:val="00465F14"/>
    <w:rsid w:val="004702D5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6896"/>
    <w:rsid w:val="0054247D"/>
    <w:rsid w:val="00542A40"/>
    <w:rsid w:val="00545912"/>
    <w:rsid w:val="005511E2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2A2B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F0C"/>
    <w:rsid w:val="005A76A6"/>
    <w:rsid w:val="005B011D"/>
    <w:rsid w:val="005B1C35"/>
    <w:rsid w:val="005B2AC3"/>
    <w:rsid w:val="005B4436"/>
    <w:rsid w:val="005B48A1"/>
    <w:rsid w:val="005B4B6B"/>
    <w:rsid w:val="005B4E8C"/>
    <w:rsid w:val="005B6C86"/>
    <w:rsid w:val="005B7E39"/>
    <w:rsid w:val="005C02C8"/>
    <w:rsid w:val="005C0C43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4222"/>
    <w:rsid w:val="005F4EAB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2255"/>
    <w:rsid w:val="0061373F"/>
    <w:rsid w:val="00613762"/>
    <w:rsid w:val="00613974"/>
    <w:rsid w:val="00613A8E"/>
    <w:rsid w:val="00613D78"/>
    <w:rsid w:val="006145CE"/>
    <w:rsid w:val="00616203"/>
    <w:rsid w:val="00622433"/>
    <w:rsid w:val="0062285D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41EDA"/>
    <w:rsid w:val="00642083"/>
    <w:rsid w:val="00642A48"/>
    <w:rsid w:val="00644AC8"/>
    <w:rsid w:val="00645A3E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BA0"/>
    <w:rsid w:val="00660305"/>
    <w:rsid w:val="0066213A"/>
    <w:rsid w:val="0066293E"/>
    <w:rsid w:val="00662A14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C90"/>
    <w:rsid w:val="006765C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6495"/>
    <w:rsid w:val="006C775E"/>
    <w:rsid w:val="006C7FEC"/>
    <w:rsid w:val="006D1A13"/>
    <w:rsid w:val="006D39D4"/>
    <w:rsid w:val="006E0C45"/>
    <w:rsid w:val="006E171A"/>
    <w:rsid w:val="006E563A"/>
    <w:rsid w:val="006F1A8D"/>
    <w:rsid w:val="006F6071"/>
    <w:rsid w:val="006F79C7"/>
    <w:rsid w:val="006F7E1B"/>
    <w:rsid w:val="007008C9"/>
    <w:rsid w:val="00700FC3"/>
    <w:rsid w:val="00702337"/>
    <w:rsid w:val="00703C24"/>
    <w:rsid w:val="00704DA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B3D"/>
    <w:rsid w:val="00753ACD"/>
    <w:rsid w:val="00753F32"/>
    <w:rsid w:val="00754DB4"/>
    <w:rsid w:val="00755D5A"/>
    <w:rsid w:val="00756A6B"/>
    <w:rsid w:val="00756B0C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5166"/>
    <w:rsid w:val="00775950"/>
    <w:rsid w:val="0077609E"/>
    <w:rsid w:val="00784B1B"/>
    <w:rsid w:val="00785EB5"/>
    <w:rsid w:val="00786D41"/>
    <w:rsid w:val="00787CF6"/>
    <w:rsid w:val="0079089E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40DB"/>
    <w:rsid w:val="007B41C6"/>
    <w:rsid w:val="007B4858"/>
    <w:rsid w:val="007B4A6A"/>
    <w:rsid w:val="007B4B77"/>
    <w:rsid w:val="007B5FD4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E0816"/>
    <w:rsid w:val="007E1689"/>
    <w:rsid w:val="007E26BE"/>
    <w:rsid w:val="007E6881"/>
    <w:rsid w:val="007E7CF2"/>
    <w:rsid w:val="007F0534"/>
    <w:rsid w:val="007F21D9"/>
    <w:rsid w:val="007F5303"/>
    <w:rsid w:val="008006C5"/>
    <w:rsid w:val="008009F7"/>
    <w:rsid w:val="00800DBD"/>
    <w:rsid w:val="00802A96"/>
    <w:rsid w:val="0080357B"/>
    <w:rsid w:val="008049AA"/>
    <w:rsid w:val="00805674"/>
    <w:rsid w:val="00807538"/>
    <w:rsid w:val="00810BEF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19E5"/>
    <w:rsid w:val="00822297"/>
    <w:rsid w:val="0082300E"/>
    <w:rsid w:val="008242A1"/>
    <w:rsid w:val="008304E1"/>
    <w:rsid w:val="008305FF"/>
    <w:rsid w:val="00833C24"/>
    <w:rsid w:val="0083479D"/>
    <w:rsid w:val="00837614"/>
    <w:rsid w:val="00837F81"/>
    <w:rsid w:val="00840829"/>
    <w:rsid w:val="008458F7"/>
    <w:rsid w:val="008476B9"/>
    <w:rsid w:val="00850F01"/>
    <w:rsid w:val="00851250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5569"/>
    <w:rsid w:val="0087755A"/>
    <w:rsid w:val="0087759D"/>
    <w:rsid w:val="0088196D"/>
    <w:rsid w:val="008841E7"/>
    <w:rsid w:val="00884CFA"/>
    <w:rsid w:val="00885897"/>
    <w:rsid w:val="00885A87"/>
    <w:rsid w:val="00885EF1"/>
    <w:rsid w:val="00892757"/>
    <w:rsid w:val="008934BF"/>
    <w:rsid w:val="00894638"/>
    <w:rsid w:val="00894B41"/>
    <w:rsid w:val="00894C8E"/>
    <w:rsid w:val="00897779"/>
    <w:rsid w:val="008A1F0E"/>
    <w:rsid w:val="008A7664"/>
    <w:rsid w:val="008B21F5"/>
    <w:rsid w:val="008B5417"/>
    <w:rsid w:val="008B5532"/>
    <w:rsid w:val="008C6A99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6C10"/>
    <w:rsid w:val="008E7014"/>
    <w:rsid w:val="008E77C7"/>
    <w:rsid w:val="008F066E"/>
    <w:rsid w:val="008F08F3"/>
    <w:rsid w:val="008F4C5F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30710"/>
    <w:rsid w:val="009315FB"/>
    <w:rsid w:val="00931E64"/>
    <w:rsid w:val="00933F1A"/>
    <w:rsid w:val="0093518E"/>
    <w:rsid w:val="009356EB"/>
    <w:rsid w:val="00937F71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443F"/>
    <w:rsid w:val="00965163"/>
    <w:rsid w:val="00965D50"/>
    <w:rsid w:val="009669EC"/>
    <w:rsid w:val="009709FE"/>
    <w:rsid w:val="00972853"/>
    <w:rsid w:val="00975B1E"/>
    <w:rsid w:val="009805BC"/>
    <w:rsid w:val="00980B6B"/>
    <w:rsid w:val="00983FCB"/>
    <w:rsid w:val="0098501B"/>
    <w:rsid w:val="0098604A"/>
    <w:rsid w:val="00987652"/>
    <w:rsid w:val="009909C8"/>
    <w:rsid w:val="00993967"/>
    <w:rsid w:val="009940B7"/>
    <w:rsid w:val="00995BD2"/>
    <w:rsid w:val="009A06B4"/>
    <w:rsid w:val="009A221C"/>
    <w:rsid w:val="009A241E"/>
    <w:rsid w:val="009A28D1"/>
    <w:rsid w:val="009A2E88"/>
    <w:rsid w:val="009A31CB"/>
    <w:rsid w:val="009A7E0E"/>
    <w:rsid w:val="009B1D11"/>
    <w:rsid w:val="009B1FE9"/>
    <w:rsid w:val="009B3354"/>
    <w:rsid w:val="009B3540"/>
    <w:rsid w:val="009B4DBF"/>
    <w:rsid w:val="009B657C"/>
    <w:rsid w:val="009C06F2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712B"/>
    <w:rsid w:val="009E028E"/>
    <w:rsid w:val="009E098C"/>
    <w:rsid w:val="009E18ED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81960"/>
    <w:rsid w:val="00A8223B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C0CFA"/>
    <w:rsid w:val="00AC2A71"/>
    <w:rsid w:val="00AC3BFD"/>
    <w:rsid w:val="00AC3E1C"/>
    <w:rsid w:val="00AC40B3"/>
    <w:rsid w:val="00AC490B"/>
    <w:rsid w:val="00AC4A29"/>
    <w:rsid w:val="00AC4A9D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4A7E"/>
    <w:rsid w:val="00AF5018"/>
    <w:rsid w:val="00AF5871"/>
    <w:rsid w:val="00AF64E5"/>
    <w:rsid w:val="00AF6EB4"/>
    <w:rsid w:val="00B00ABF"/>
    <w:rsid w:val="00B01349"/>
    <w:rsid w:val="00B049A2"/>
    <w:rsid w:val="00B05342"/>
    <w:rsid w:val="00B05932"/>
    <w:rsid w:val="00B05AFC"/>
    <w:rsid w:val="00B05CF5"/>
    <w:rsid w:val="00B0763D"/>
    <w:rsid w:val="00B07DEC"/>
    <w:rsid w:val="00B10559"/>
    <w:rsid w:val="00B132E0"/>
    <w:rsid w:val="00B13F81"/>
    <w:rsid w:val="00B14920"/>
    <w:rsid w:val="00B149D6"/>
    <w:rsid w:val="00B17864"/>
    <w:rsid w:val="00B205A0"/>
    <w:rsid w:val="00B27186"/>
    <w:rsid w:val="00B27379"/>
    <w:rsid w:val="00B3183C"/>
    <w:rsid w:val="00B34810"/>
    <w:rsid w:val="00B34C2C"/>
    <w:rsid w:val="00B34E17"/>
    <w:rsid w:val="00B354A7"/>
    <w:rsid w:val="00B35E47"/>
    <w:rsid w:val="00B35FB6"/>
    <w:rsid w:val="00B36815"/>
    <w:rsid w:val="00B37CDB"/>
    <w:rsid w:val="00B40D85"/>
    <w:rsid w:val="00B435C1"/>
    <w:rsid w:val="00B440A2"/>
    <w:rsid w:val="00B44715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10E6"/>
    <w:rsid w:val="00B736FE"/>
    <w:rsid w:val="00B741CF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31FE"/>
    <w:rsid w:val="00BA0381"/>
    <w:rsid w:val="00BA0418"/>
    <w:rsid w:val="00BA214F"/>
    <w:rsid w:val="00BA29F0"/>
    <w:rsid w:val="00BA2B95"/>
    <w:rsid w:val="00BA3D1E"/>
    <w:rsid w:val="00BA48F9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72D8"/>
    <w:rsid w:val="00BC1AC5"/>
    <w:rsid w:val="00BC1F9D"/>
    <w:rsid w:val="00BC27F2"/>
    <w:rsid w:val="00BC2CFD"/>
    <w:rsid w:val="00BC3C06"/>
    <w:rsid w:val="00BC3ED4"/>
    <w:rsid w:val="00BC4B1C"/>
    <w:rsid w:val="00BC6756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6DB4"/>
    <w:rsid w:val="00BE7387"/>
    <w:rsid w:val="00BF0846"/>
    <w:rsid w:val="00BF13C1"/>
    <w:rsid w:val="00BF1783"/>
    <w:rsid w:val="00BF1A02"/>
    <w:rsid w:val="00BF52FF"/>
    <w:rsid w:val="00BF554A"/>
    <w:rsid w:val="00BF74D8"/>
    <w:rsid w:val="00C00D98"/>
    <w:rsid w:val="00C00E2F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56C0"/>
    <w:rsid w:val="00C15B3B"/>
    <w:rsid w:val="00C20ED3"/>
    <w:rsid w:val="00C220E1"/>
    <w:rsid w:val="00C22D5C"/>
    <w:rsid w:val="00C22FAF"/>
    <w:rsid w:val="00C22FBF"/>
    <w:rsid w:val="00C23003"/>
    <w:rsid w:val="00C23CB9"/>
    <w:rsid w:val="00C24E18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653A"/>
    <w:rsid w:val="00C56EAD"/>
    <w:rsid w:val="00C57397"/>
    <w:rsid w:val="00C61D22"/>
    <w:rsid w:val="00C6433E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90C68"/>
    <w:rsid w:val="00C931B3"/>
    <w:rsid w:val="00C961FB"/>
    <w:rsid w:val="00C96585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5F33"/>
    <w:rsid w:val="00CD25AB"/>
    <w:rsid w:val="00CD29D2"/>
    <w:rsid w:val="00CD30E7"/>
    <w:rsid w:val="00CD4B60"/>
    <w:rsid w:val="00CE0A3F"/>
    <w:rsid w:val="00CE5782"/>
    <w:rsid w:val="00CE63AE"/>
    <w:rsid w:val="00CF01B7"/>
    <w:rsid w:val="00CF106E"/>
    <w:rsid w:val="00CF238D"/>
    <w:rsid w:val="00CF338C"/>
    <w:rsid w:val="00D0157C"/>
    <w:rsid w:val="00D02A47"/>
    <w:rsid w:val="00D035F2"/>
    <w:rsid w:val="00D03E05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4FAE"/>
    <w:rsid w:val="00D354FF"/>
    <w:rsid w:val="00D35E08"/>
    <w:rsid w:val="00D366DE"/>
    <w:rsid w:val="00D4235E"/>
    <w:rsid w:val="00D43ABC"/>
    <w:rsid w:val="00D44B44"/>
    <w:rsid w:val="00D45EC6"/>
    <w:rsid w:val="00D50AB2"/>
    <w:rsid w:val="00D514F3"/>
    <w:rsid w:val="00D53D17"/>
    <w:rsid w:val="00D54019"/>
    <w:rsid w:val="00D54040"/>
    <w:rsid w:val="00D57E48"/>
    <w:rsid w:val="00D60488"/>
    <w:rsid w:val="00D63064"/>
    <w:rsid w:val="00D631A4"/>
    <w:rsid w:val="00D6433E"/>
    <w:rsid w:val="00D65E43"/>
    <w:rsid w:val="00D7211A"/>
    <w:rsid w:val="00D7540B"/>
    <w:rsid w:val="00D7616D"/>
    <w:rsid w:val="00D76B36"/>
    <w:rsid w:val="00D8309F"/>
    <w:rsid w:val="00D83FB3"/>
    <w:rsid w:val="00D858FA"/>
    <w:rsid w:val="00D864AC"/>
    <w:rsid w:val="00D878E9"/>
    <w:rsid w:val="00D9101C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6FAE"/>
    <w:rsid w:val="00DD0D40"/>
    <w:rsid w:val="00DD1A90"/>
    <w:rsid w:val="00DD2C97"/>
    <w:rsid w:val="00DD4083"/>
    <w:rsid w:val="00DD4970"/>
    <w:rsid w:val="00DD5D66"/>
    <w:rsid w:val="00DE0215"/>
    <w:rsid w:val="00DE12AA"/>
    <w:rsid w:val="00DE16ED"/>
    <w:rsid w:val="00DE2A41"/>
    <w:rsid w:val="00DE41DD"/>
    <w:rsid w:val="00DE4D53"/>
    <w:rsid w:val="00DE577A"/>
    <w:rsid w:val="00DE5D2B"/>
    <w:rsid w:val="00DE6CDB"/>
    <w:rsid w:val="00DE7767"/>
    <w:rsid w:val="00DF3A54"/>
    <w:rsid w:val="00DF4E9F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DA"/>
    <w:rsid w:val="00E31C2E"/>
    <w:rsid w:val="00E3624D"/>
    <w:rsid w:val="00E37432"/>
    <w:rsid w:val="00E40989"/>
    <w:rsid w:val="00E438E9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6B94"/>
    <w:rsid w:val="00E66EFA"/>
    <w:rsid w:val="00E67345"/>
    <w:rsid w:val="00E67671"/>
    <w:rsid w:val="00E706F6"/>
    <w:rsid w:val="00E7199D"/>
    <w:rsid w:val="00E735CC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70C6"/>
    <w:rsid w:val="00EB717A"/>
    <w:rsid w:val="00EC0DB5"/>
    <w:rsid w:val="00EC4905"/>
    <w:rsid w:val="00EC4C1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ED"/>
    <w:rsid w:val="00EF3774"/>
    <w:rsid w:val="00EF3C79"/>
    <w:rsid w:val="00EF4172"/>
    <w:rsid w:val="00EF7848"/>
    <w:rsid w:val="00EF7A82"/>
    <w:rsid w:val="00EF7B21"/>
    <w:rsid w:val="00EF7EE2"/>
    <w:rsid w:val="00F01F46"/>
    <w:rsid w:val="00F03305"/>
    <w:rsid w:val="00F0354D"/>
    <w:rsid w:val="00F04C82"/>
    <w:rsid w:val="00F04FD6"/>
    <w:rsid w:val="00F06586"/>
    <w:rsid w:val="00F10519"/>
    <w:rsid w:val="00F107DA"/>
    <w:rsid w:val="00F120C9"/>
    <w:rsid w:val="00F12132"/>
    <w:rsid w:val="00F13595"/>
    <w:rsid w:val="00F14B29"/>
    <w:rsid w:val="00F2054F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35D"/>
    <w:rsid w:val="00F5638A"/>
    <w:rsid w:val="00F570CD"/>
    <w:rsid w:val="00F57D76"/>
    <w:rsid w:val="00F63D70"/>
    <w:rsid w:val="00F65391"/>
    <w:rsid w:val="00F657B8"/>
    <w:rsid w:val="00F67A0D"/>
    <w:rsid w:val="00F67C43"/>
    <w:rsid w:val="00F72242"/>
    <w:rsid w:val="00F75597"/>
    <w:rsid w:val="00F75D76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4F19"/>
    <w:rsid w:val="00F95D6C"/>
    <w:rsid w:val="00F961DB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584"/>
    <w:rsid w:val="00FB3D73"/>
    <w:rsid w:val="00FB42EC"/>
    <w:rsid w:val="00FB4562"/>
    <w:rsid w:val="00FC32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6F9"/>
    <w:rsid w:val="00FF1DE2"/>
    <w:rsid w:val="00FF1F9A"/>
    <w:rsid w:val="00FF2178"/>
    <w:rsid w:val="00FF2610"/>
    <w:rsid w:val="00FF41B2"/>
    <w:rsid w:val="00FF42EC"/>
    <w:rsid w:val="00FF5DE5"/>
    <w:rsid w:val="00FF6FD0"/>
    <w:rsid w:val="03D76742"/>
    <w:rsid w:val="081B2522"/>
    <w:rsid w:val="137223C5"/>
    <w:rsid w:val="14BB7B44"/>
    <w:rsid w:val="17876D43"/>
    <w:rsid w:val="1E9156FB"/>
    <w:rsid w:val="1EB836DE"/>
    <w:rsid w:val="1F6D23A8"/>
    <w:rsid w:val="20D86EDA"/>
    <w:rsid w:val="27F618AE"/>
    <w:rsid w:val="2C6F341F"/>
    <w:rsid w:val="2F516410"/>
    <w:rsid w:val="316C544E"/>
    <w:rsid w:val="34B4382B"/>
    <w:rsid w:val="3737521D"/>
    <w:rsid w:val="3A24359F"/>
    <w:rsid w:val="3BC11E64"/>
    <w:rsid w:val="58744918"/>
    <w:rsid w:val="599258D5"/>
    <w:rsid w:val="5C3359D3"/>
    <w:rsid w:val="5DC65430"/>
    <w:rsid w:val="5F6F4137"/>
    <w:rsid w:val="6E93015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28" w:leftChars="204" w:firstLine="420"/>
      <w:jc w:val="left"/>
    </w:pPr>
    <w:rPr>
      <w:bCs/>
      <w:sz w:val="24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 w:val="24"/>
      <w:szCs w:val="24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DD62E7-4B13-4132-A7B4-AB177EC7A9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JOMOO</Company>
  <Pages>1</Pages>
  <Words>479</Words>
  <Characters>2735</Characters>
  <Lines>22</Lines>
  <Paragraphs>6</Paragraphs>
  <TotalTime>0</TotalTime>
  <ScaleCrop>false</ScaleCrop>
  <LinksUpToDate>false</LinksUpToDate>
  <CharactersWithSpaces>3208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2020-06-08T02:44:00Z</dcterms:created>
  <dc:creator>Shinelon</dc:creator>
  <cp:lastModifiedBy>GIBO---李达良</cp:lastModifiedBy>
  <cp:lastPrinted>2018-11-19T12:52:00Z</cp:lastPrinted>
  <dcterms:modified xsi:type="dcterms:W3CDTF">2021-08-07T07:56:21Z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57A8F31B48374F66BF7CE682BC4EA327</vt:lpwstr>
  </property>
</Properties>
</file>