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ein Inhaltsverzeichnis anzulegen muss man zu einem bei den Überschriften des Textes darauf achten, dass sie richtig formatiert sind. Die Erklärung findest du in der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Drive Hilfe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Probiere das Anlegen eines Inhaltsverzeichnisses an diesem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Dokument</w:t>
        </w:r>
      </w:hyperlink>
      <w:r w:rsidDel="00000000" w:rsidR="00000000" w:rsidRPr="00000000">
        <w:rPr>
          <w:i w:val="1"/>
          <w:rtl w:val="0"/>
        </w:rPr>
        <w:t xml:space="preserve">. Die Überschriften erkennst du an der Fettschrift.</w:t>
      </w:r>
    </w:p>
    <w:sectPr>
      <w:headerReference r:id="rId8" w:type="default"/>
      <w:headerReference r:id="rId9" w:type="first"/>
      <w:footerReference r:id="rId10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Zurück zum Inhaltsverzeichnis geht es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hier</w:t>
      </w:r>
    </w:hyperlink>
    <w:r w:rsidDel="00000000" w:rsidR="00000000" w:rsidRPr="00000000">
      <w:rPr>
        <w:rtl w:val="0"/>
      </w:rPr>
      <w:t xml:space="preserve">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support.google.com/docs/answer/106342?hl=de" TargetMode="External"/><Relationship Id="rId7" Type="http://schemas.openxmlformats.org/officeDocument/2006/relationships/hyperlink" Target="https://drive.google.com/open?id=1kigI0679OIzPJ5lt21KStfuoeF6m_iYwyH7xf2bNBsk" TargetMode="Externa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1H0Uox9X1EqYImtIx_67h90RuQ_9t63k7pxQyHk9x74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