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E0" w:rsidRDefault="000377E0" w:rsidP="00C26741">
      <w:pPr>
        <w:jc w:val="center"/>
        <w:rPr>
          <w:rFonts w:ascii="Cambria-Italic" w:hAnsi="Cambria-Italic" w:cs="Cambria-Italic"/>
          <w:b/>
          <w:iCs/>
          <w:sz w:val="32"/>
          <w:szCs w:val="32"/>
        </w:rPr>
      </w:pPr>
    </w:p>
    <w:p w:rsidR="000377E0" w:rsidRDefault="000377E0" w:rsidP="00C26741">
      <w:pPr>
        <w:jc w:val="center"/>
        <w:rPr>
          <w:rFonts w:ascii="Cambria-Italic" w:hAnsi="Cambria-Italic" w:cs="Cambria-Italic"/>
          <w:b/>
          <w:iCs/>
          <w:sz w:val="32"/>
          <w:szCs w:val="32"/>
        </w:rPr>
      </w:pPr>
    </w:p>
    <w:p w:rsidR="00A27EF6" w:rsidRPr="00A27EF6" w:rsidRDefault="00A27EF6" w:rsidP="00C26741">
      <w:pPr>
        <w:jc w:val="center"/>
        <w:rPr>
          <w:b/>
          <w:sz w:val="32"/>
          <w:szCs w:val="32"/>
        </w:rPr>
      </w:pPr>
      <w:r w:rsidRPr="00A27EF6">
        <w:rPr>
          <w:rFonts w:ascii="Cambria-Italic" w:hAnsi="Cambria-Italic" w:cs="Cambria-Italic"/>
          <w:b/>
          <w:iCs/>
          <w:sz w:val="32"/>
          <w:szCs w:val="32"/>
        </w:rPr>
        <w:t>Modello dell’architettura software</w:t>
      </w:r>
    </w:p>
    <w:p w:rsidR="00A27EF6" w:rsidRDefault="00A27EF6" w:rsidP="00F34E95">
      <w:pPr>
        <w:jc w:val="center"/>
      </w:pPr>
    </w:p>
    <w:p w:rsidR="00862E1D" w:rsidRPr="00E467B0" w:rsidRDefault="00A65650" w:rsidP="000C2405">
      <w:pPr>
        <w:jc w:val="center"/>
      </w:pPr>
      <w:r>
        <w:rPr>
          <w:noProof/>
          <w:lang w:eastAsia="it-IT"/>
        </w:rPr>
        <w:drawing>
          <wp:inline distT="0" distB="0" distL="0" distR="0">
            <wp:extent cx="6120130" cy="43078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307840"/>
                    </a:xfrm>
                    <a:prstGeom prst="rect">
                      <a:avLst/>
                    </a:prstGeom>
                  </pic:spPr>
                </pic:pic>
              </a:graphicData>
            </a:graphic>
          </wp:inline>
        </w:drawing>
      </w:r>
    </w:p>
    <w:p w:rsidR="00862E1D" w:rsidRPr="00E467B0" w:rsidRDefault="00862E1D"/>
    <w:p w:rsidR="00C43EB9" w:rsidRPr="00E467B0" w:rsidRDefault="00C43EB9" w:rsidP="00C43EB9">
      <w:r w:rsidRPr="00E467B0">
        <w:rPr>
          <w:rFonts w:ascii="Calibri" w:hAnsi="Calibri" w:cs="Calibri"/>
        </w:rPr>
        <w:t xml:space="preserve">Il Component </w:t>
      </w:r>
      <w:proofErr w:type="spellStart"/>
      <w:r w:rsidRPr="00E467B0">
        <w:rPr>
          <w:rFonts w:ascii="Calibri" w:hAnsi="Calibri" w:cs="Calibri"/>
        </w:rPr>
        <w:t>Diagram</w:t>
      </w:r>
      <w:proofErr w:type="spellEnd"/>
      <w:r w:rsidRPr="00E467B0">
        <w:rPr>
          <w:rFonts w:ascii="Calibri" w:hAnsi="Calibri" w:cs="Calibri"/>
        </w:rPr>
        <w:t xml:space="preserve"> in f</w:t>
      </w:r>
      <w:r w:rsidR="005F128B" w:rsidRPr="00E467B0">
        <w:rPr>
          <w:rFonts w:ascii="Calibri" w:hAnsi="Calibri" w:cs="Calibri"/>
        </w:rPr>
        <w:t>igura</w:t>
      </w:r>
      <w:r w:rsidRPr="00E467B0">
        <w:rPr>
          <w:rFonts w:ascii="Calibri" w:hAnsi="Calibri" w:cs="Calibri"/>
        </w:rPr>
        <w:t>,</w:t>
      </w:r>
      <w:r w:rsidR="005F128B" w:rsidRPr="00E467B0">
        <w:rPr>
          <w:rFonts w:ascii="Calibri" w:hAnsi="Calibri" w:cs="Calibri"/>
        </w:rPr>
        <w:t xml:space="preserve"> </w:t>
      </w:r>
      <w:r w:rsidRPr="00E467B0">
        <w:rPr>
          <w:rFonts w:ascii="Calibri" w:hAnsi="Calibri" w:cs="Calibri"/>
        </w:rPr>
        <w:t>ha lo scopo pri</w:t>
      </w:r>
      <w:r w:rsidR="005F128B" w:rsidRPr="00E467B0">
        <w:rPr>
          <w:rFonts w:ascii="Calibri" w:hAnsi="Calibri" w:cs="Calibri"/>
        </w:rPr>
        <w:t xml:space="preserve">ncipale </w:t>
      </w:r>
      <w:r w:rsidRPr="00E467B0">
        <w:rPr>
          <w:rFonts w:ascii="Calibri" w:hAnsi="Calibri" w:cs="Calibri"/>
        </w:rPr>
        <w:t xml:space="preserve">di mostrare le relazioni strutturali tra le componenti di un sistema (una componente è un elemento fisico rimpiazzabile del sistema). </w:t>
      </w:r>
    </w:p>
    <w:p w:rsidR="00680CAB" w:rsidRPr="00E467B0" w:rsidRDefault="00C43EB9">
      <w:r w:rsidRPr="00E467B0">
        <w:rPr>
          <w:rFonts w:ascii="Calibri" w:hAnsi="Calibri" w:cs="Calibri"/>
        </w:rPr>
        <w:t>Le componenti coinvolte sono le seguenti:</w:t>
      </w:r>
    </w:p>
    <w:p w:rsidR="00892574" w:rsidRPr="00E467B0" w:rsidRDefault="00557A12">
      <w:r w:rsidRPr="00E467B0">
        <w:t xml:space="preserve"> </w:t>
      </w:r>
      <w:r w:rsidRPr="00C26741">
        <w:rPr>
          <w:b/>
        </w:rPr>
        <w:t>Manag</w:t>
      </w:r>
      <w:r w:rsidR="001C7A1E" w:rsidRPr="00C26741">
        <w:rPr>
          <w:b/>
        </w:rPr>
        <w:t>e</w:t>
      </w:r>
      <w:r w:rsidRPr="00C26741">
        <w:rPr>
          <w:b/>
        </w:rPr>
        <w:t xml:space="preserve">ment </w:t>
      </w:r>
      <w:proofErr w:type="spellStart"/>
      <w:proofErr w:type="gramStart"/>
      <w:r w:rsidRPr="00C26741">
        <w:rPr>
          <w:b/>
        </w:rPr>
        <w:t>Gui</w:t>
      </w:r>
      <w:proofErr w:type="spellEnd"/>
      <w:r w:rsidR="00A27EF6">
        <w:t xml:space="preserve"> </w:t>
      </w:r>
      <w:r w:rsidR="00680CAB" w:rsidRPr="00E467B0">
        <w:t>:</w:t>
      </w:r>
      <w:proofErr w:type="gramEnd"/>
      <w:r w:rsidR="00680CAB" w:rsidRPr="00E467B0">
        <w:rPr>
          <w:rFonts w:ascii="Calibri" w:hAnsi="Calibri" w:cs="Calibri"/>
        </w:rPr>
        <w:t xml:space="preserve"> Rappresenta le interfacce grafiche con le quali l'utente utili</w:t>
      </w:r>
      <w:r w:rsidR="00E76CB6" w:rsidRPr="00E467B0">
        <w:rPr>
          <w:rFonts w:ascii="Calibri" w:hAnsi="Calibri" w:cs="Calibri"/>
        </w:rPr>
        <w:t>zza il sistema. Si interfaccia</w:t>
      </w:r>
      <w:r w:rsidR="00683CA8" w:rsidRPr="00E467B0">
        <w:rPr>
          <w:rFonts w:ascii="Calibri" w:hAnsi="Calibri" w:cs="Calibri"/>
        </w:rPr>
        <w:t xml:space="preserve"> con il database Attraverso l’interfaccia “</w:t>
      </w:r>
      <w:proofErr w:type="spellStart"/>
      <w:r w:rsidR="000C2405">
        <w:rPr>
          <w:rFonts w:ascii="Calibri" w:hAnsi="Calibri" w:cs="Calibri"/>
        </w:rPr>
        <w:t>Search</w:t>
      </w:r>
      <w:proofErr w:type="spellEnd"/>
      <w:r w:rsidR="00683CA8" w:rsidRPr="00E467B0">
        <w:rPr>
          <w:rFonts w:ascii="Calibri" w:hAnsi="Calibri" w:cs="Calibri"/>
        </w:rPr>
        <w:t xml:space="preserve">” passandogli il nome del libro </w:t>
      </w:r>
      <w:r w:rsidR="00A27EF6">
        <w:rPr>
          <w:rFonts w:ascii="Calibri" w:hAnsi="Calibri" w:cs="Calibri"/>
        </w:rPr>
        <w:t>il quale poi verrà mostrato a</w:t>
      </w:r>
      <w:r w:rsidR="00E6759C" w:rsidRPr="00E467B0">
        <w:rPr>
          <w:rFonts w:ascii="Calibri" w:hAnsi="Calibri" w:cs="Calibri"/>
        </w:rPr>
        <w:t>ll’utente che n</w:t>
      </w:r>
      <w:r w:rsidR="002F2F44" w:rsidRPr="00E467B0">
        <w:rPr>
          <w:rFonts w:ascii="Calibri" w:hAnsi="Calibri" w:cs="Calibri"/>
        </w:rPr>
        <w:t>e fa ri</w:t>
      </w:r>
      <w:r w:rsidR="00E6759C" w:rsidRPr="00E467B0">
        <w:rPr>
          <w:rFonts w:ascii="Calibri" w:hAnsi="Calibri" w:cs="Calibri"/>
        </w:rPr>
        <w:t>chiesta.</w:t>
      </w:r>
    </w:p>
    <w:p w:rsidR="00892574" w:rsidRPr="00E467B0" w:rsidRDefault="00AF5B5B">
      <w:pPr>
        <w:rPr>
          <w:rFonts w:ascii="Calibri" w:hAnsi="Calibri" w:cs="Calibri"/>
        </w:rPr>
      </w:pPr>
      <w:r w:rsidRPr="00C26741">
        <w:rPr>
          <w:b/>
        </w:rPr>
        <w:t>Database</w:t>
      </w:r>
      <w:r w:rsidR="00892574" w:rsidRPr="00E467B0">
        <w:t>:</w:t>
      </w:r>
      <w:r w:rsidR="00892574" w:rsidRPr="00E467B0">
        <w:rPr>
          <w:rFonts w:ascii="Calibri" w:hAnsi="Calibri" w:cs="Calibri"/>
        </w:rPr>
        <w:t xml:space="preserve"> Questa componente rappresenta il database che conterrà le tabelle contenenti i </w:t>
      </w:r>
      <w:r w:rsidR="009F6479" w:rsidRPr="00E467B0">
        <w:rPr>
          <w:rFonts w:ascii="Calibri" w:hAnsi="Calibri" w:cs="Calibri"/>
        </w:rPr>
        <w:t>“</w:t>
      </w:r>
      <w:r w:rsidR="00892574" w:rsidRPr="00E467B0">
        <w:rPr>
          <w:rFonts w:ascii="Calibri" w:hAnsi="Calibri" w:cs="Calibri"/>
        </w:rPr>
        <w:t>libri</w:t>
      </w:r>
      <w:r w:rsidR="009F6479" w:rsidRPr="00E467B0">
        <w:rPr>
          <w:rFonts w:ascii="Calibri" w:hAnsi="Calibri" w:cs="Calibri"/>
        </w:rPr>
        <w:t>”</w:t>
      </w:r>
      <w:r w:rsidR="00892574" w:rsidRPr="00E467B0">
        <w:rPr>
          <w:rFonts w:ascii="Calibri" w:hAnsi="Calibri" w:cs="Calibri"/>
        </w:rPr>
        <w:t xml:space="preserve"> e le varie informazioni degli utenti.</w:t>
      </w:r>
    </w:p>
    <w:p w:rsidR="00290101" w:rsidRPr="00E467B0" w:rsidRDefault="00846AFC">
      <w:r w:rsidRPr="00C26741">
        <w:rPr>
          <w:b/>
        </w:rPr>
        <w:lastRenderedPageBreak/>
        <w:t xml:space="preserve">Management </w:t>
      </w:r>
      <w:proofErr w:type="spellStart"/>
      <w:proofErr w:type="gramStart"/>
      <w:r w:rsidRPr="00C26741">
        <w:rPr>
          <w:b/>
        </w:rPr>
        <w:t>Acquisition</w:t>
      </w:r>
      <w:proofErr w:type="spellEnd"/>
      <w:r w:rsidR="00A27EF6">
        <w:t xml:space="preserve"> </w:t>
      </w:r>
      <w:r w:rsidR="00892574" w:rsidRPr="00E467B0">
        <w:t>:</w:t>
      </w:r>
      <w:proofErr w:type="gramEnd"/>
      <w:r w:rsidR="005E1DB6" w:rsidRPr="00E467B0">
        <w:t xml:space="preserve"> Rappresenta la componente che permette la scannerizzazione del documento</w:t>
      </w:r>
      <w:r w:rsidR="00EC58F8" w:rsidRPr="00E467B0">
        <w:t>. Si interfaccia con M</w:t>
      </w:r>
      <w:r w:rsidR="009F6479" w:rsidRPr="00E467B0">
        <w:t>a</w:t>
      </w:r>
      <w:r w:rsidR="00EC58F8" w:rsidRPr="00E467B0">
        <w:t xml:space="preserve">nagement </w:t>
      </w:r>
      <w:proofErr w:type="spellStart"/>
      <w:r w:rsidR="00EC58F8" w:rsidRPr="00E467B0">
        <w:t>Gui</w:t>
      </w:r>
      <w:proofErr w:type="spellEnd"/>
      <w:r w:rsidR="005E1DB6" w:rsidRPr="00E467B0">
        <w:t xml:space="preserve"> attraverso l’interfaccia “</w:t>
      </w:r>
      <w:r w:rsidR="002C1ADF">
        <w:t>Upload</w:t>
      </w:r>
      <w:r w:rsidR="005E1DB6" w:rsidRPr="00E467B0">
        <w:t>”</w:t>
      </w:r>
      <w:r w:rsidR="002F2F44" w:rsidRPr="00E467B0">
        <w:t xml:space="preserve">, </w:t>
      </w:r>
      <w:r w:rsidR="00EC58F8" w:rsidRPr="00E467B0">
        <w:t xml:space="preserve">con la quale l’utente </w:t>
      </w:r>
      <w:r w:rsidR="00C26741">
        <w:t xml:space="preserve">acquisitore </w:t>
      </w:r>
      <w:r w:rsidR="00EC58F8" w:rsidRPr="00E467B0">
        <w:t xml:space="preserve">avvia la componente e successivamente si interfaccia con il </w:t>
      </w:r>
      <w:r w:rsidR="00A27EF6">
        <w:t>Database attraverso “</w:t>
      </w:r>
      <w:r w:rsidR="00943594">
        <w:t>Save</w:t>
      </w:r>
      <w:r w:rsidR="00A27EF6">
        <w:t>”</w:t>
      </w:r>
      <w:r w:rsidR="002F2F44" w:rsidRPr="00E467B0">
        <w:t xml:space="preserve">, passandogli l’immagine del libro la quale verrà salvata </w:t>
      </w:r>
      <w:r w:rsidR="00A27EF6">
        <w:t>nel</w:t>
      </w:r>
      <w:r w:rsidR="002F2F44" w:rsidRPr="00E467B0">
        <w:t xml:space="preserve"> database.</w:t>
      </w:r>
    </w:p>
    <w:p w:rsidR="00F57B51" w:rsidRPr="000377E0" w:rsidRDefault="00DF6888">
      <w:r w:rsidRPr="00C26741">
        <w:rPr>
          <w:b/>
        </w:rPr>
        <w:t>Manag</w:t>
      </w:r>
      <w:r w:rsidR="00976A96" w:rsidRPr="00C26741">
        <w:rPr>
          <w:b/>
        </w:rPr>
        <w:t>e</w:t>
      </w:r>
      <w:r w:rsidRPr="00C26741">
        <w:rPr>
          <w:b/>
        </w:rPr>
        <w:t xml:space="preserve">ment </w:t>
      </w:r>
      <w:proofErr w:type="spellStart"/>
      <w:proofErr w:type="gramStart"/>
      <w:r w:rsidRPr="00C26741">
        <w:rPr>
          <w:b/>
        </w:rPr>
        <w:t>Trascription</w:t>
      </w:r>
      <w:proofErr w:type="spellEnd"/>
      <w:r w:rsidRPr="00E467B0">
        <w:t xml:space="preserve"> </w:t>
      </w:r>
      <w:r w:rsidR="00A27EF6">
        <w:t>:</w:t>
      </w:r>
      <w:proofErr w:type="gramEnd"/>
      <w:r w:rsidRPr="00E467B0">
        <w:t xml:space="preserve"> </w:t>
      </w:r>
      <w:r w:rsidR="009E2033" w:rsidRPr="00E467B0">
        <w:t>Rappresent</w:t>
      </w:r>
      <w:r w:rsidR="00842672" w:rsidRPr="00E467B0">
        <w:t xml:space="preserve">a la componente </w:t>
      </w:r>
      <w:r w:rsidR="00614855" w:rsidRPr="00E467B0">
        <w:t>che permette al Trascrittore</w:t>
      </w:r>
      <w:r w:rsidR="00FE3DDA" w:rsidRPr="00E467B0">
        <w:t xml:space="preserve"> di trascrivere il libro.</w:t>
      </w:r>
      <w:r w:rsidR="009008A5" w:rsidRPr="00E467B0">
        <w:t xml:space="preserve"> </w:t>
      </w:r>
      <w:r w:rsidR="00FE3DDA" w:rsidRPr="00E467B0">
        <w:t>Si interfaccia con il database attraverso “</w:t>
      </w:r>
      <w:proofErr w:type="spellStart"/>
      <w:r w:rsidR="00943594">
        <w:t>Comunication</w:t>
      </w:r>
      <w:proofErr w:type="spellEnd"/>
      <w:r w:rsidR="00FE3DDA" w:rsidRPr="00E467B0">
        <w:t xml:space="preserve">”, per richiedere </w:t>
      </w:r>
      <w:r w:rsidR="00473B5E" w:rsidRPr="00E467B0">
        <w:t>l’immagine di un libro.</w:t>
      </w:r>
      <w:r w:rsidR="009008A5" w:rsidRPr="00E467B0">
        <w:t xml:space="preserve"> I</w:t>
      </w:r>
      <w:r w:rsidR="00473B5E" w:rsidRPr="00E467B0">
        <w:t xml:space="preserve">noltre </w:t>
      </w:r>
      <w:r w:rsidR="009008A5" w:rsidRPr="00E467B0">
        <w:t>s</w:t>
      </w:r>
      <w:r w:rsidR="00473B5E" w:rsidRPr="00E467B0">
        <w:t xml:space="preserve">i interfaccia con Management </w:t>
      </w:r>
      <w:proofErr w:type="spellStart"/>
      <w:r w:rsidR="00473B5E" w:rsidRPr="00E467B0">
        <w:t>Gui</w:t>
      </w:r>
      <w:proofErr w:type="spellEnd"/>
      <w:r w:rsidR="00473B5E" w:rsidRPr="00E467B0">
        <w:t xml:space="preserve"> attraverso “</w:t>
      </w:r>
      <w:proofErr w:type="spellStart"/>
      <w:r w:rsidR="00A65650">
        <w:t>Edit</w:t>
      </w:r>
      <w:proofErr w:type="spellEnd"/>
      <w:r w:rsidR="00473B5E" w:rsidRPr="00E467B0">
        <w:t>”, con il quale il Trascrittore invia la rich</w:t>
      </w:r>
      <w:r w:rsidR="009008A5" w:rsidRPr="00E467B0">
        <w:t>i</w:t>
      </w:r>
      <w:r w:rsidR="00A27EF6">
        <w:t xml:space="preserve">esta per avviare il text </w:t>
      </w:r>
      <w:r w:rsidR="00E467B0" w:rsidRPr="00E467B0">
        <w:t>editor</w:t>
      </w:r>
      <w:r w:rsidR="00A27EF6">
        <w:t xml:space="preserve"> </w:t>
      </w:r>
      <w:r w:rsidR="00E467B0" w:rsidRPr="00E467B0">
        <w:t>TEI</w:t>
      </w:r>
    </w:p>
    <w:p w:rsidR="00F57B51" w:rsidRDefault="00F57B51">
      <w:pPr>
        <w:rPr>
          <w:b/>
        </w:rPr>
      </w:pPr>
    </w:p>
    <w:p w:rsidR="00F57B51" w:rsidRPr="00F57B51" w:rsidRDefault="00F57B51" w:rsidP="00F6069F">
      <w:pPr>
        <w:jc w:val="center"/>
        <w:rPr>
          <w:b/>
        </w:rPr>
      </w:pPr>
      <w:r w:rsidRPr="00F57B51">
        <w:rPr>
          <w:b/>
        </w:rPr>
        <w:t>ARCHITETTURA CLIENT-SERVER</w:t>
      </w:r>
    </w:p>
    <w:p w:rsidR="00F57B51" w:rsidRDefault="00F6069F" w:rsidP="0056304E">
      <w:pPr>
        <w:jc w:val="center"/>
      </w:pPr>
      <w:r>
        <w:rPr>
          <w:noProof/>
          <w:lang w:eastAsia="it-IT"/>
        </w:rPr>
        <w:drawing>
          <wp:inline distT="0" distB="0" distL="0" distR="0">
            <wp:extent cx="2340864" cy="2102521"/>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jpg"/>
                    <pic:cNvPicPr/>
                  </pic:nvPicPr>
                  <pic:blipFill>
                    <a:blip r:embed="rId9">
                      <a:extLst>
                        <a:ext uri="{28A0092B-C50C-407E-A947-70E740481C1C}">
                          <a14:useLocalDpi xmlns:a14="http://schemas.microsoft.com/office/drawing/2010/main" val="0"/>
                        </a:ext>
                      </a:extLst>
                    </a:blip>
                    <a:stretch>
                      <a:fillRect/>
                    </a:stretch>
                  </pic:blipFill>
                  <pic:spPr>
                    <a:xfrm>
                      <a:off x="0" y="0"/>
                      <a:ext cx="2347807" cy="2108757"/>
                    </a:xfrm>
                    <a:prstGeom prst="rect">
                      <a:avLst/>
                    </a:prstGeom>
                  </pic:spPr>
                </pic:pic>
              </a:graphicData>
            </a:graphic>
          </wp:inline>
        </w:drawing>
      </w:r>
    </w:p>
    <w:p w:rsidR="00980B85" w:rsidRDefault="00980B85">
      <w:pPr>
        <w:rPr>
          <w:rFonts w:cs="Arial"/>
          <w:color w:val="252525"/>
          <w:sz w:val="21"/>
          <w:szCs w:val="21"/>
          <w:shd w:val="clear" w:color="auto" w:fill="FFFFFF"/>
        </w:rPr>
      </w:pPr>
    </w:p>
    <w:p w:rsidR="00655180" w:rsidRPr="00453A6B" w:rsidRDefault="00AD1123" w:rsidP="004A5BE3">
      <w:pPr>
        <w:rPr>
          <w:rFonts w:eastAsia="Times New Roman" w:cs="Arial"/>
          <w:color w:val="303030"/>
          <w:sz w:val="21"/>
          <w:szCs w:val="21"/>
          <w:shd w:val="clear" w:color="auto" w:fill="FFFFFF"/>
          <w:lang w:eastAsia="it-IT"/>
        </w:rPr>
      </w:pPr>
      <w:r w:rsidRPr="004A5BE3">
        <w:rPr>
          <w:rFonts w:cs="Arial"/>
          <w:color w:val="252525"/>
          <w:sz w:val="21"/>
          <w:szCs w:val="21"/>
          <w:shd w:val="clear" w:color="auto" w:fill="FFFFFF"/>
        </w:rPr>
        <w:t>Abbiamo scelto questa architettura in quanto, i sistemi</w:t>
      </w:r>
      <w:r w:rsidRPr="004A5BE3">
        <w:rPr>
          <w:rStyle w:val="apple-converted-space"/>
          <w:rFonts w:cs="Arial"/>
          <w:color w:val="252525"/>
          <w:sz w:val="21"/>
          <w:szCs w:val="21"/>
          <w:shd w:val="clear" w:color="auto" w:fill="FFFFFF"/>
        </w:rPr>
        <w:t> </w:t>
      </w:r>
      <w:r w:rsidRPr="004A5BE3">
        <w:rPr>
          <w:rFonts w:cs="Arial"/>
          <w:iCs/>
          <w:color w:val="252525"/>
          <w:sz w:val="21"/>
          <w:szCs w:val="21"/>
          <w:shd w:val="clear" w:color="auto" w:fill="FFFFFF"/>
        </w:rPr>
        <w:t>client/server</w:t>
      </w:r>
      <w:r w:rsidRPr="004A5BE3">
        <w:rPr>
          <w:rStyle w:val="apple-converted-space"/>
          <w:rFonts w:cs="Arial"/>
          <w:color w:val="252525"/>
          <w:sz w:val="21"/>
          <w:szCs w:val="21"/>
          <w:shd w:val="clear" w:color="auto" w:fill="FFFFFF"/>
        </w:rPr>
        <w:t> </w:t>
      </w:r>
      <w:r w:rsidRPr="004A5BE3">
        <w:rPr>
          <w:rFonts w:cs="Arial"/>
          <w:color w:val="252525"/>
          <w:sz w:val="21"/>
          <w:szCs w:val="21"/>
          <w:shd w:val="clear" w:color="auto" w:fill="FFFFFF"/>
        </w:rPr>
        <w:t>sono un'evol</w:t>
      </w:r>
      <w:r w:rsidR="005C3BA8" w:rsidRPr="004A5BE3">
        <w:rPr>
          <w:rFonts w:cs="Arial"/>
          <w:color w:val="252525"/>
          <w:sz w:val="21"/>
          <w:szCs w:val="21"/>
          <w:shd w:val="clear" w:color="auto" w:fill="FFFFFF"/>
        </w:rPr>
        <w:t xml:space="preserve">uzione dei sistemi basati sulla </w:t>
      </w:r>
      <w:r w:rsidRPr="004A5BE3">
        <w:rPr>
          <w:rFonts w:cs="Arial"/>
          <w:color w:val="252525"/>
          <w:sz w:val="21"/>
          <w:szCs w:val="21"/>
          <w:shd w:val="clear" w:color="auto" w:fill="FFFFFF"/>
        </w:rPr>
        <w:t>condivisione semplice delle</w:t>
      </w:r>
      <w:r w:rsidRPr="004A5BE3">
        <w:rPr>
          <w:rStyle w:val="apple-converted-space"/>
          <w:rFonts w:cs="Arial"/>
          <w:color w:val="252525"/>
          <w:sz w:val="21"/>
          <w:szCs w:val="21"/>
          <w:shd w:val="clear" w:color="auto" w:fill="FFFFFF"/>
        </w:rPr>
        <w:t> risorse (nel nostro caso libri)</w:t>
      </w:r>
      <w:hyperlink r:id="rId10" w:tooltip="Risorsa informatica" w:history="1"/>
      <w:r w:rsidRPr="004A5BE3">
        <w:rPr>
          <w:rFonts w:cs="Arial"/>
          <w:color w:val="252525"/>
          <w:sz w:val="21"/>
          <w:szCs w:val="21"/>
          <w:shd w:val="clear" w:color="auto" w:fill="FFFFFF"/>
        </w:rPr>
        <w:t>.</w:t>
      </w:r>
      <w:r w:rsidR="00655180">
        <w:rPr>
          <w:rFonts w:cs="Arial"/>
          <w:color w:val="252525"/>
          <w:sz w:val="21"/>
          <w:szCs w:val="21"/>
          <w:shd w:val="clear" w:color="auto" w:fill="FFFFFF"/>
        </w:rPr>
        <w:t xml:space="preserve"> </w:t>
      </w:r>
      <w:r w:rsidR="00453A6B" w:rsidRPr="00453A6B">
        <w:rPr>
          <w:rFonts w:eastAsia="Times New Roman" w:cs="Arial"/>
          <w:color w:val="303030"/>
          <w:sz w:val="21"/>
          <w:szCs w:val="21"/>
          <w:shd w:val="clear" w:color="auto" w:fill="FFFFFF"/>
          <w:lang w:eastAsia="it-IT"/>
        </w:rPr>
        <w:t xml:space="preserve">Il modello client/server è particolarmente consigliato per delle reti che necessitano un elevato livello di fiducia, e </w:t>
      </w:r>
      <w:r w:rsidR="00CF7917">
        <w:rPr>
          <w:rFonts w:eastAsia="Times New Roman" w:cs="Arial"/>
          <w:color w:val="303030"/>
          <w:sz w:val="21"/>
          <w:szCs w:val="21"/>
          <w:shd w:val="clear" w:color="auto" w:fill="FFFFFF"/>
          <w:lang w:eastAsia="it-IT"/>
        </w:rPr>
        <w:t>i suoi principali vantaggi sono</w:t>
      </w:r>
      <w:r w:rsidR="00453A6B" w:rsidRPr="00453A6B">
        <w:rPr>
          <w:rFonts w:eastAsia="Times New Roman" w:cs="Arial"/>
          <w:color w:val="303030"/>
          <w:sz w:val="21"/>
          <w:szCs w:val="21"/>
          <w:shd w:val="clear" w:color="auto" w:fill="FFFFFF"/>
          <w:lang w:eastAsia="it-IT"/>
        </w:rPr>
        <w:t>:</w:t>
      </w:r>
    </w:p>
    <w:p w:rsidR="00453A6B" w:rsidRPr="00453A6B" w:rsidRDefault="00655180" w:rsidP="00453A6B">
      <w:pPr>
        <w:numPr>
          <w:ilvl w:val="0"/>
          <w:numId w:val="2"/>
        </w:numPr>
        <w:shd w:val="clear" w:color="auto" w:fill="FFFFFF"/>
        <w:spacing w:before="75" w:after="0" w:line="315" w:lineRule="atLeast"/>
        <w:ind w:left="300"/>
        <w:rPr>
          <w:rFonts w:eastAsia="Times New Roman" w:cs="Arial"/>
          <w:color w:val="303030"/>
          <w:sz w:val="21"/>
          <w:szCs w:val="21"/>
          <w:lang w:eastAsia="it-IT"/>
        </w:rPr>
      </w:pPr>
      <w:r>
        <w:rPr>
          <w:rFonts w:eastAsia="Times New Roman" w:cs="Arial"/>
          <w:b/>
          <w:bCs/>
          <w:color w:val="303030"/>
          <w:sz w:val="21"/>
          <w:szCs w:val="21"/>
          <w:lang w:eastAsia="it-IT"/>
        </w:rPr>
        <w:t>D</w:t>
      </w:r>
      <w:r w:rsidR="00453A6B" w:rsidRPr="00453A6B">
        <w:rPr>
          <w:rFonts w:eastAsia="Times New Roman" w:cs="Arial"/>
          <w:b/>
          <w:bCs/>
          <w:color w:val="303030"/>
          <w:sz w:val="21"/>
          <w:szCs w:val="21"/>
          <w:lang w:eastAsia="it-IT"/>
        </w:rPr>
        <w:t>elle risorse centralizzate</w:t>
      </w:r>
      <w:r w:rsidR="00453A6B" w:rsidRPr="00453A6B">
        <w:rPr>
          <w:rFonts w:eastAsia="Times New Roman" w:cs="Arial"/>
          <w:color w:val="303030"/>
          <w:sz w:val="21"/>
          <w:szCs w:val="21"/>
          <w:lang w:eastAsia="it-IT"/>
        </w:rPr>
        <w:t>: dato che il server è al centro della rete, può gestire delle risorse comuni a tutti gli utenti, come ad esempio un database centralizzato, per evitare i problemi di ripetizione e contraddizione</w:t>
      </w:r>
    </w:p>
    <w:p w:rsidR="00453A6B" w:rsidRPr="00453A6B" w:rsidRDefault="00655180" w:rsidP="00CF7917">
      <w:pPr>
        <w:numPr>
          <w:ilvl w:val="0"/>
          <w:numId w:val="2"/>
        </w:numPr>
        <w:shd w:val="clear" w:color="auto" w:fill="FFFFFF"/>
        <w:spacing w:before="75" w:after="0" w:line="315" w:lineRule="atLeast"/>
        <w:rPr>
          <w:rFonts w:eastAsia="Times New Roman" w:cs="Arial"/>
          <w:color w:val="303030"/>
          <w:sz w:val="21"/>
          <w:szCs w:val="21"/>
          <w:lang w:eastAsia="it-IT"/>
        </w:rPr>
      </w:pPr>
      <w:r>
        <w:rPr>
          <w:rFonts w:eastAsia="Times New Roman" w:cs="Arial"/>
          <w:b/>
          <w:bCs/>
          <w:color w:val="303030"/>
          <w:sz w:val="21"/>
          <w:szCs w:val="21"/>
          <w:lang w:eastAsia="it-IT"/>
        </w:rPr>
        <w:t>U</w:t>
      </w:r>
      <w:r w:rsidR="00453A6B" w:rsidRPr="00453A6B">
        <w:rPr>
          <w:rFonts w:eastAsia="Times New Roman" w:cs="Arial"/>
          <w:b/>
          <w:bCs/>
          <w:color w:val="303030"/>
          <w:sz w:val="21"/>
          <w:szCs w:val="21"/>
          <w:lang w:eastAsia="it-IT"/>
        </w:rPr>
        <w:t>na sicurezza migliore</w:t>
      </w:r>
      <w:r w:rsidR="00453A6B" w:rsidRPr="00453A6B">
        <w:rPr>
          <w:rFonts w:eastAsia="Times New Roman" w:cs="Arial"/>
          <w:color w:val="303030"/>
          <w:sz w:val="21"/>
          <w:szCs w:val="21"/>
          <w:lang w:eastAsia="it-IT"/>
        </w:rPr>
        <w:t xml:space="preserve">: </w:t>
      </w:r>
      <w:r w:rsidR="00CF7917" w:rsidRPr="00CF7917">
        <w:rPr>
          <w:rFonts w:eastAsia="Times New Roman" w:cs="Arial"/>
          <w:color w:val="303030"/>
          <w:sz w:val="21"/>
          <w:szCs w:val="21"/>
          <w:lang w:eastAsia="it-IT"/>
        </w:rPr>
        <w:t>dato che ci sono</w:t>
      </w:r>
      <w:r w:rsidR="00CF7917">
        <w:rPr>
          <w:rFonts w:eastAsia="Times New Roman" w:cs="Arial"/>
          <w:color w:val="303030"/>
          <w:sz w:val="21"/>
          <w:szCs w:val="21"/>
          <w:lang w:eastAsia="it-IT"/>
        </w:rPr>
        <w:t xml:space="preserve"> un numero limitato di utenti </w:t>
      </w:r>
      <w:r w:rsidR="00CF7917" w:rsidRPr="00CF7917">
        <w:rPr>
          <w:rFonts w:eastAsia="Times New Roman" w:cs="Arial"/>
          <w:color w:val="303030"/>
          <w:sz w:val="21"/>
          <w:szCs w:val="21"/>
          <w:lang w:eastAsia="it-IT"/>
        </w:rPr>
        <w:t>c'è maggiore sicurezza di dati</w:t>
      </w:r>
    </w:p>
    <w:p w:rsidR="00453A6B" w:rsidRPr="00453A6B" w:rsidRDefault="00655180" w:rsidP="00453A6B">
      <w:pPr>
        <w:numPr>
          <w:ilvl w:val="0"/>
          <w:numId w:val="2"/>
        </w:numPr>
        <w:shd w:val="clear" w:color="auto" w:fill="FFFFFF"/>
        <w:spacing w:before="75" w:after="0" w:line="315" w:lineRule="atLeast"/>
        <w:ind w:left="300"/>
        <w:rPr>
          <w:rFonts w:eastAsia="Times New Roman" w:cs="Arial"/>
          <w:color w:val="303030"/>
          <w:sz w:val="21"/>
          <w:szCs w:val="21"/>
          <w:lang w:eastAsia="it-IT"/>
        </w:rPr>
      </w:pPr>
      <w:r>
        <w:rPr>
          <w:rFonts w:eastAsia="Times New Roman" w:cs="Arial"/>
          <w:b/>
          <w:bCs/>
          <w:color w:val="303030"/>
          <w:sz w:val="21"/>
          <w:szCs w:val="21"/>
          <w:lang w:eastAsia="it-IT"/>
        </w:rPr>
        <w:t>U</w:t>
      </w:r>
      <w:r w:rsidR="00453A6B" w:rsidRPr="00453A6B">
        <w:rPr>
          <w:rFonts w:eastAsia="Times New Roman" w:cs="Arial"/>
          <w:b/>
          <w:bCs/>
          <w:color w:val="303030"/>
          <w:sz w:val="21"/>
          <w:szCs w:val="21"/>
          <w:lang w:eastAsia="it-IT"/>
        </w:rPr>
        <w:t>n'amministrazione a livello del server</w:t>
      </w:r>
      <w:r w:rsidR="00453A6B" w:rsidRPr="00453A6B">
        <w:rPr>
          <w:rFonts w:eastAsia="Times New Roman" w:cs="Arial"/>
          <w:color w:val="303030"/>
          <w:sz w:val="21"/>
          <w:szCs w:val="21"/>
          <w:lang w:eastAsia="it-IT"/>
        </w:rPr>
        <w:t>: considerata la poca importanza dei client in questo modello, hanno meno bisogno di essere amministrati</w:t>
      </w:r>
    </w:p>
    <w:p w:rsidR="00453A6B" w:rsidRPr="00453A6B" w:rsidRDefault="00655180" w:rsidP="00453A6B">
      <w:pPr>
        <w:numPr>
          <w:ilvl w:val="0"/>
          <w:numId w:val="2"/>
        </w:numPr>
        <w:shd w:val="clear" w:color="auto" w:fill="FFFFFF"/>
        <w:spacing w:before="75" w:after="0" w:line="315" w:lineRule="atLeast"/>
        <w:ind w:left="300"/>
        <w:rPr>
          <w:rFonts w:eastAsia="Times New Roman" w:cs="Arial"/>
          <w:color w:val="303030"/>
          <w:sz w:val="21"/>
          <w:szCs w:val="21"/>
          <w:lang w:eastAsia="it-IT"/>
        </w:rPr>
      </w:pPr>
      <w:r>
        <w:rPr>
          <w:rFonts w:eastAsia="Times New Roman" w:cs="Arial"/>
          <w:b/>
          <w:bCs/>
          <w:color w:val="303030"/>
          <w:sz w:val="21"/>
          <w:szCs w:val="21"/>
          <w:lang w:eastAsia="it-IT"/>
        </w:rPr>
        <w:t>U</w:t>
      </w:r>
      <w:r w:rsidR="00453A6B" w:rsidRPr="00453A6B">
        <w:rPr>
          <w:rFonts w:eastAsia="Times New Roman" w:cs="Arial"/>
          <w:b/>
          <w:bCs/>
          <w:color w:val="303030"/>
          <w:sz w:val="21"/>
          <w:szCs w:val="21"/>
          <w:lang w:eastAsia="it-IT"/>
        </w:rPr>
        <w:t>na rete evolutiva</w:t>
      </w:r>
      <w:r w:rsidR="00453A6B" w:rsidRPr="00453A6B">
        <w:rPr>
          <w:rFonts w:eastAsia="Times New Roman" w:cs="Arial"/>
          <w:color w:val="303030"/>
          <w:sz w:val="21"/>
          <w:szCs w:val="21"/>
          <w:lang w:eastAsia="it-IT"/>
        </w:rPr>
        <w:t>: grazie a questa architettura è possibile cancellare o aggiungere i client senza disturbare il funzionamento della rete e senza modifiche important</w:t>
      </w:r>
      <w:r w:rsidR="00453A6B" w:rsidRPr="004A5BE3">
        <w:rPr>
          <w:rFonts w:eastAsia="Times New Roman" w:cs="Arial"/>
          <w:color w:val="303030"/>
          <w:sz w:val="21"/>
          <w:szCs w:val="21"/>
          <w:lang w:eastAsia="it-IT"/>
        </w:rPr>
        <w:t>i</w:t>
      </w:r>
    </w:p>
    <w:p w:rsidR="00453A6B" w:rsidRDefault="00453A6B" w:rsidP="00AD1123">
      <w:pPr>
        <w:rPr>
          <w:rFonts w:cs="Arial"/>
          <w:color w:val="252525"/>
          <w:sz w:val="21"/>
          <w:szCs w:val="21"/>
          <w:shd w:val="clear" w:color="auto" w:fill="FFFFFF"/>
        </w:rPr>
      </w:pPr>
    </w:p>
    <w:p w:rsidR="00F6069F" w:rsidRDefault="00F6069F" w:rsidP="00AD1123">
      <w:pPr>
        <w:rPr>
          <w:rFonts w:cs="Arial"/>
          <w:color w:val="252525"/>
          <w:sz w:val="21"/>
          <w:szCs w:val="21"/>
          <w:shd w:val="clear" w:color="auto" w:fill="FFFFFF"/>
        </w:rPr>
      </w:pPr>
    </w:p>
    <w:p w:rsidR="00F6069F" w:rsidRDefault="00F6069F" w:rsidP="00AD1123">
      <w:pPr>
        <w:rPr>
          <w:rFonts w:cs="Arial"/>
          <w:color w:val="252525"/>
          <w:sz w:val="21"/>
          <w:szCs w:val="21"/>
          <w:shd w:val="clear" w:color="auto" w:fill="FFFFFF"/>
        </w:rPr>
      </w:pPr>
    </w:p>
    <w:p w:rsidR="0040371C" w:rsidRDefault="0040371C" w:rsidP="00AD1123">
      <w:pPr>
        <w:rPr>
          <w:rFonts w:cs="Arial"/>
          <w:color w:val="252525"/>
          <w:sz w:val="21"/>
          <w:szCs w:val="21"/>
          <w:shd w:val="clear" w:color="auto" w:fill="FFFFFF"/>
        </w:rPr>
      </w:pPr>
    </w:p>
    <w:p w:rsidR="0040371C" w:rsidRDefault="0040371C" w:rsidP="00AD1123">
      <w:pPr>
        <w:rPr>
          <w:rFonts w:cs="Arial"/>
          <w:color w:val="252525"/>
          <w:sz w:val="21"/>
          <w:szCs w:val="21"/>
          <w:shd w:val="clear" w:color="auto" w:fill="FFFFFF"/>
        </w:rPr>
      </w:pPr>
    </w:p>
    <w:p w:rsidR="0040371C" w:rsidRDefault="0040371C" w:rsidP="00AD1123">
      <w:pPr>
        <w:rPr>
          <w:rFonts w:cs="Arial"/>
          <w:color w:val="252525"/>
          <w:sz w:val="21"/>
          <w:szCs w:val="21"/>
          <w:shd w:val="clear" w:color="auto" w:fill="FFFFFF"/>
        </w:rPr>
      </w:pPr>
    </w:p>
    <w:p w:rsidR="00F6069F" w:rsidRDefault="00F6069F" w:rsidP="00F6069F">
      <w:pPr>
        <w:pStyle w:val="Titolo3"/>
        <w:jc w:val="center"/>
      </w:pPr>
      <w:r>
        <w:t>DESCRIZIONE DELL’ARCHITETTURA SCELTA</w:t>
      </w:r>
    </w:p>
    <w:p w:rsidR="00F6069F" w:rsidRDefault="00F6069F" w:rsidP="00F6069F">
      <w:pPr>
        <w:pStyle w:val="Titolo3"/>
        <w:jc w:val="center"/>
      </w:pPr>
      <w:r>
        <w:t>(Client-Server)</w:t>
      </w:r>
    </w:p>
    <w:p w:rsidR="00A65650" w:rsidRPr="00E41FE4" w:rsidRDefault="005F7287" w:rsidP="00F6069F">
      <w:pPr>
        <w:pStyle w:val="Titolo3"/>
        <w:jc w:val="center"/>
      </w:pPr>
      <w:r>
        <w:rPr>
          <w:noProof/>
        </w:rPr>
        <w:drawing>
          <wp:inline distT="0" distB="0" distL="0" distR="0">
            <wp:extent cx="6120130" cy="37306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fini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730625"/>
                    </a:xfrm>
                    <a:prstGeom prst="rect">
                      <a:avLst/>
                    </a:prstGeom>
                  </pic:spPr>
                </pic:pic>
              </a:graphicData>
            </a:graphic>
          </wp:inline>
        </w:drawing>
      </w:r>
    </w:p>
    <w:p w:rsidR="00BE7295" w:rsidRPr="00BE7295" w:rsidRDefault="00BE7295" w:rsidP="00BE7295">
      <w:pPr>
        <w:pStyle w:val="NormaleWeb"/>
        <w:shd w:val="clear" w:color="auto" w:fill="FFFFFF"/>
        <w:spacing w:before="120" w:beforeAutospacing="0" w:after="120" w:afterAutospacing="0" w:line="336" w:lineRule="atLeast"/>
        <w:rPr>
          <w:rFonts w:asciiTheme="minorHAnsi" w:hAnsiTheme="minorHAnsi" w:cs="Arial"/>
          <w:color w:val="252525"/>
          <w:sz w:val="21"/>
          <w:szCs w:val="21"/>
        </w:rPr>
      </w:pPr>
      <w:r w:rsidRPr="00BE7295">
        <w:rPr>
          <w:rFonts w:asciiTheme="minorHAnsi" w:hAnsiTheme="minorHAnsi" w:cs="Arial"/>
          <w:color w:val="252525"/>
          <w:sz w:val="21"/>
          <w:szCs w:val="21"/>
        </w:rPr>
        <w:t xml:space="preserve">Il pattern </w:t>
      </w:r>
      <w:r>
        <w:rPr>
          <w:rFonts w:asciiTheme="minorHAnsi" w:hAnsiTheme="minorHAnsi" w:cs="Arial"/>
          <w:color w:val="252525"/>
          <w:sz w:val="21"/>
          <w:szCs w:val="21"/>
        </w:rPr>
        <w:t>utilizzato</w:t>
      </w:r>
      <w:r w:rsidR="00BB046F">
        <w:rPr>
          <w:rFonts w:asciiTheme="minorHAnsi" w:hAnsiTheme="minorHAnsi" w:cs="Arial"/>
          <w:color w:val="252525"/>
          <w:sz w:val="21"/>
          <w:szCs w:val="21"/>
        </w:rPr>
        <w:t xml:space="preserve"> Model-</w:t>
      </w:r>
      <w:proofErr w:type="spellStart"/>
      <w:r w:rsidR="00BB046F">
        <w:rPr>
          <w:rFonts w:asciiTheme="minorHAnsi" w:hAnsiTheme="minorHAnsi" w:cs="Arial"/>
          <w:color w:val="252525"/>
          <w:sz w:val="21"/>
          <w:szCs w:val="21"/>
        </w:rPr>
        <w:t>view</w:t>
      </w:r>
      <w:proofErr w:type="spellEnd"/>
      <w:r w:rsidR="00BB046F">
        <w:rPr>
          <w:rFonts w:asciiTheme="minorHAnsi" w:hAnsiTheme="minorHAnsi" w:cs="Arial"/>
          <w:color w:val="252525"/>
          <w:sz w:val="21"/>
          <w:szCs w:val="21"/>
        </w:rPr>
        <w:t xml:space="preserve">-controller </w:t>
      </w:r>
      <w:r w:rsidRPr="00BE7295">
        <w:rPr>
          <w:rFonts w:asciiTheme="minorHAnsi" w:hAnsiTheme="minorHAnsi" w:cs="Arial"/>
          <w:color w:val="252525"/>
          <w:sz w:val="21"/>
          <w:szCs w:val="21"/>
        </w:rPr>
        <w:t>è basato sulla separazione dei compiti fra i componenti</w:t>
      </w:r>
      <w:r w:rsidRPr="00BE7295">
        <w:rPr>
          <w:rStyle w:val="apple-converted-space"/>
          <w:rFonts w:asciiTheme="minorHAnsi" w:hAnsiTheme="minorHAnsi" w:cs="Arial"/>
          <w:color w:val="252525"/>
          <w:sz w:val="21"/>
          <w:szCs w:val="21"/>
        </w:rPr>
        <w:t> </w:t>
      </w:r>
      <w:r>
        <w:rPr>
          <w:rFonts w:asciiTheme="minorHAnsi" w:hAnsiTheme="minorHAnsi" w:cs="Arial"/>
          <w:color w:val="252525"/>
          <w:sz w:val="21"/>
          <w:szCs w:val="21"/>
        </w:rPr>
        <w:t>software</w:t>
      </w:r>
      <w:r w:rsidRPr="00BE7295">
        <w:rPr>
          <w:rFonts w:asciiTheme="minorHAnsi" w:hAnsiTheme="minorHAnsi" w:cs="Arial"/>
          <w:color w:val="252525"/>
          <w:sz w:val="21"/>
          <w:szCs w:val="21"/>
        </w:rPr>
        <w:t xml:space="preserve"> che interpretano tre ruoli principali:</w:t>
      </w:r>
    </w:p>
    <w:p w:rsidR="00BE7295" w:rsidRPr="00BE7295" w:rsidRDefault="00B04811" w:rsidP="00BE7295">
      <w:pPr>
        <w:numPr>
          <w:ilvl w:val="0"/>
          <w:numId w:val="3"/>
        </w:numPr>
        <w:shd w:val="clear" w:color="auto" w:fill="FFFFFF"/>
        <w:spacing w:before="100" w:beforeAutospacing="1" w:after="24" w:line="336" w:lineRule="atLeast"/>
        <w:ind w:left="384"/>
        <w:rPr>
          <w:rFonts w:cs="Arial"/>
          <w:color w:val="252525"/>
          <w:sz w:val="21"/>
          <w:szCs w:val="21"/>
        </w:rPr>
      </w:pPr>
      <w:r>
        <w:rPr>
          <w:rFonts w:cs="Arial"/>
          <w:color w:val="252525"/>
          <w:sz w:val="21"/>
          <w:szCs w:val="21"/>
        </w:rPr>
        <w:t>I</w:t>
      </w:r>
      <w:r w:rsidR="00BE7295" w:rsidRPr="00BE7295">
        <w:rPr>
          <w:rFonts w:cs="Arial"/>
          <w:color w:val="252525"/>
          <w:sz w:val="21"/>
          <w:szCs w:val="21"/>
        </w:rPr>
        <w:t>l</w:t>
      </w:r>
      <w:r w:rsidR="00BE7295" w:rsidRPr="00BE7295">
        <w:rPr>
          <w:rStyle w:val="apple-converted-space"/>
          <w:rFonts w:cs="Arial"/>
          <w:color w:val="252525"/>
          <w:sz w:val="21"/>
          <w:szCs w:val="21"/>
        </w:rPr>
        <w:t> </w:t>
      </w:r>
      <w:r w:rsidR="00BE7295" w:rsidRPr="00BE7295">
        <w:rPr>
          <w:rFonts w:cs="Arial"/>
          <w:b/>
          <w:bCs/>
          <w:color w:val="252525"/>
          <w:sz w:val="21"/>
          <w:szCs w:val="21"/>
        </w:rPr>
        <w:t>model</w:t>
      </w:r>
      <w:r w:rsidR="00BE7295" w:rsidRPr="00BE7295">
        <w:rPr>
          <w:rStyle w:val="apple-converted-space"/>
          <w:rFonts w:cs="Arial"/>
          <w:color w:val="252525"/>
          <w:sz w:val="21"/>
          <w:szCs w:val="21"/>
        </w:rPr>
        <w:t> </w:t>
      </w:r>
      <w:r w:rsidR="00BE7295" w:rsidRPr="00BE7295">
        <w:rPr>
          <w:rFonts w:cs="Arial"/>
          <w:color w:val="252525"/>
          <w:sz w:val="21"/>
          <w:szCs w:val="21"/>
        </w:rPr>
        <w:t>fornisce i</w:t>
      </w:r>
      <w:r w:rsidR="00BE7295" w:rsidRPr="00BE7295">
        <w:rPr>
          <w:rStyle w:val="apple-converted-space"/>
          <w:rFonts w:cs="Arial"/>
          <w:color w:val="252525"/>
          <w:sz w:val="21"/>
          <w:szCs w:val="21"/>
        </w:rPr>
        <w:t> </w:t>
      </w:r>
      <w:r>
        <w:rPr>
          <w:rFonts w:cs="Arial"/>
          <w:color w:val="252525"/>
          <w:sz w:val="21"/>
          <w:szCs w:val="21"/>
        </w:rPr>
        <w:t>metodi</w:t>
      </w:r>
      <w:r w:rsidR="00BE7295" w:rsidRPr="00BE7295">
        <w:rPr>
          <w:rStyle w:val="apple-converted-space"/>
          <w:rFonts w:cs="Arial"/>
          <w:color w:val="252525"/>
          <w:sz w:val="21"/>
          <w:szCs w:val="21"/>
        </w:rPr>
        <w:t> </w:t>
      </w:r>
      <w:r w:rsidR="00BE7295" w:rsidRPr="00BE7295">
        <w:rPr>
          <w:rFonts w:cs="Arial"/>
          <w:color w:val="252525"/>
          <w:sz w:val="21"/>
          <w:szCs w:val="21"/>
        </w:rPr>
        <w:t>per accedere ai dati utili all'applicazione;</w:t>
      </w:r>
    </w:p>
    <w:p w:rsidR="00BE7295" w:rsidRPr="00BE7295" w:rsidRDefault="00B04811" w:rsidP="00BE7295">
      <w:pPr>
        <w:numPr>
          <w:ilvl w:val="0"/>
          <w:numId w:val="3"/>
        </w:numPr>
        <w:shd w:val="clear" w:color="auto" w:fill="FFFFFF"/>
        <w:spacing w:before="100" w:beforeAutospacing="1" w:after="24" w:line="336" w:lineRule="atLeast"/>
        <w:ind w:left="384"/>
        <w:rPr>
          <w:rFonts w:cs="Arial"/>
          <w:color w:val="252525"/>
          <w:sz w:val="21"/>
          <w:szCs w:val="21"/>
        </w:rPr>
      </w:pPr>
      <w:r>
        <w:rPr>
          <w:rFonts w:cs="Arial"/>
          <w:color w:val="252525"/>
          <w:sz w:val="21"/>
          <w:szCs w:val="21"/>
        </w:rPr>
        <w:t>I</w:t>
      </w:r>
      <w:r w:rsidR="00BE7295" w:rsidRPr="00BE7295">
        <w:rPr>
          <w:rFonts w:cs="Arial"/>
          <w:color w:val="252525"/>
          <w:sz w:val="21"/>
          <w:szCs w:val="21"/>
        </w:rPr>
        <w:t>l</w:t>
      </w:r>
      <w:r w:rsidR="00BE7295" w:rsidRPr="00BE7295">
        <w:rPr>
          <w:rStyle w:val="apple-converted-space"/>
          <w:rFonts w:cs="Arial"/>
          <w:color w:val="252525"/>
          <w:sz w:val="21"/>
          <w:szCs w:val="21"/>
        </w:rPr>
        <w:t> </w:t>
      </w:r>
      <w:proofErr w:type="spellStart"/>
      <w:r w:rsidR="00BB046F">
        <w:rPr>
          <w:rStyle w:val="apple-converted-space"/>
          <w:rFonts w:cs="Arial"/>
          <w:b/>
          <w:color w:val="252525"/>
          <w:sz w:val="21"/>
          <w:szCs w:val="21"/>
        </w:rPr>
        <w:t>View</w:t>
      </w:r>
      <w:proofErr w:type="spellEnd"/>
      <w:r w:rsidR="00BE7295" w:rsidRPr="00BE7295">
        <w:rPr>
          <w:rStyle w:val="apple-converted-space"/>
          <w:rFonts w:cs="Arial"/>
          <w:color w:val="252525"/>
          <w:sz w:val="21"/>
          <w:szCs w:val="21"/>
        </w:rPr>
        <w:t> </w:t>
      </w:r>
      <w:r w:rsidR="00BE7295" w:rsidRPr="00BE7295">
        <w:rPr>
          <w:rFonts w:cs="Arial"/>
          <w:color w:val="252525"/>
          <w:sz w:val="21"/>
          <w:szCs w:val="21"/>
        </w:rPr>
        <w:t>visualizza i dati contenuti nel model e si occupa dell'interazione con utenti e agenti;</w:t>
      </w:r>
    </w:p>
    <w:p w:rsidR="00BE7295" w:rsidRPr="00BE7295" w:rsidRDefault="00B04811" w:rsidP="00BE7295">
      <w:pPr>
        <w:numPr>
          <w:ilvl w:val="0"/>
          <w:numId w:val="3"/>
        </w:numPr>
        <w:shd w:val="clear" w:color="auto" w:fill="FFFFFF"/>
        <w:spacing w:before="100" w:beforeAutospacing="1" w:after="24" w:line="336" w:lineRule="atLeast"/>
        <w:ind w:left="384"/>
        <w:rPr>
          <w:rFonts w:cs="Arial"/>
          <w:color w:val="252525"/>
          <w:sz w:val="21"/>
          <w:szCs w:val="21"/>
        </w:rPr>
      </w:pPr>
      <w:r>
        <w:rPr>
          <w:rFonts w:cs="Arial"/>
          <w:color w:val="252525"/>
          <w:sz w:val="21"/>
          <w:szCs w:val="21"/>
        </w:rPr>
        <w:t>I</w:t>
      </w:r>
      <w:r w:rsidR="00BE7295" w:rsidRPr="00BE7295">
        <w:rPr>
          <w:rFonts w:cs="Arial"/>
          <w:color w:val="252525"/>
          <w:sz w:val="21"/>
          <w:szCs w:val="21"/>
        </w:rPr>
        <w:t>l</w:t>
      </w:r>
      <w:r w:rsidR="00BE7295" w:rsidRPr="00BE7295">
        <w:rPr>
          <w:rStyle w:val="apple-converted-space"/>
          <w:rFonts w:cs="Arial"/>
          <w:color w:val="252525"/>
          <w:sz w:val="21"/>
          <w:szCs w:val="21"/>
        </w:rPr>
        <w:t> </w:t>
      </w:r>
      <w:r w:rsidR="003B43EE">
        <w:rPr>
          <w:rFonts w:cs="Arial"/>
          <w:b/>
          <w:bCs/>
          <w:color w:val="252525"/>
          <w:sz w:val="21"/>
          <w:szCs w:val="21"/>
        </w:rPr>
        <w:t>C</w:t>
      </w:r>
      <w:r w:rsidR="00BE7295" w:rsidRPr="00BE7295">
        <w:rPr>
          <w:rFonts w:cs="Arial"/>
          <w:b/>
          <w:bCs/>
          <w:color w:val="252525"/>
          <w:sz w:val="21"/>
          <w:szCs w:val="21"/>
        </w:rPr>
        <w:t>ontroller</w:t>
      </w:r>
      <w:r w:rsidR="00BE7295" w:rsidRPr="00BE7295">
        <w:rPr>
          <w:rStyle w:val="apple-converted-space"/>
          <w:rFonts w:cs="Arial"/>
          <w:color w:val="252525"/>
          <w:sz w:val="21"/>
          <w:szCs w:val="21"/>
        </w:rPr>
        <w:t> </w:t>
      </w:r>
      <w:r w:rsidR="00BE7295" w:rsidRPr="00BE7295">
        <w:rPr>
          <w:rFonts w:cs="Arial"/>
          <w:color w:val="252525"/>
          <w:sz w:val="21"/>
          <w:szCs w:val="21"/>
        </w:rPr>
        <w:t>riceve i comandi dell'utente (attraverso</w:t>
      </w:r>
      <w:r w:rsidR="003B43EE">
        <w:rPr>
          <w:rFonts w:cs="Arial"/>
          <w:color w:val="252525"/>
          <w:sz w:val="21"/>
          <w:szCs w:val="21"/>
        </w:rPr>
        <w:t xml:space="preserve"> Presentation</w:t>
      </w:r>
      <w:r w:rsidR="00BE7295" w:rsidRPr="00BE7295">
        <w:rPr>
          <w:rFonts w:cs="Arial"/>
          <w:color w:val="252525"/>
          <w:sz w:val="21"/>
          <w:szCs w:val="21"/>
        </w:rPr>
        <w:t>) e li attua modificando lo stato degli altri due componenti.</w:t>
      </w:r>
    </w:p>
    <w:p w:rsidR="006E0C28" w:rsidRDefault="006E0C28">
      <w:pPr>
        <w:rPr>
          <w:rFonts w:cs="Arial"/>
          <w:color w:val="252525"/>
          <w:sz w:val="21"/>
          <w:szCs w:val="21"/>
          <w:shd w:val="clear" w:color="auto" w:fill="FFFFFF"/>
        </w:rPr>
      </w:pPr>
    </w:p>
    <w:p w:rsidR="00980B85" w:rsidRDefault="00B33A74">
      <w:pPr>
        <w:rPr>
          <w:rFonts w:cs="Arial"/>
          <w:color w:val="252525"/>
          <w:sz w:val="21"/>
          <w:szCs w:val="21"/>
          <w:shd w:val="clear" w:color="auto" w:fill="FFFFFF"/>
        </w:rPr>
      </w:pPr>
      <w:r>
        <w:rPr>
          <w:rFonts w:cs="Arial"/>
          <w:b/>
          <w:color w:val="252525"/>
          <w:sz w:val="21"/>
          <w:szCs w:val="21"/>
          <w:u w:val="single"/>
          <w:shd w:val="clear" w:color="auto" w:fill="FFFFFF"/>
        </w:rPr>
        <w:t>Chi sono i C</w:t>
      </w:r>
      <w:r w:rsidR="00F6069F" w:rsidRPr="00F6069F">
        <w:rPr>
          <w:rFonts w:cs="Arial"/>
          <w:b/>
          <w:color w:val="252525"/>
          <w:sz w:val="21"/>
          <w:szCs w:val="21"/>
          <w:u w:val="single"/>
          <w:shd w:val="clear" w:color="auto" w:fill="FFFFFF"/>
        </w:rPr>
        <w:t>lient e cosa fanno:</w:t>
      </w:r>
      <w:r w:rsidR="00F6069F">
        <w:rPr>
          <w:rFonts w:cs="Arial"/>
          <w:b/>
          <w:color w:val="252525"/>
          <w:sz w:val="21"/>
          <w:szCs w:val="21"/>
          <w:u w:val="single"/>
          <w:shd w:val="clear" w:color="auto" w:fill="FFFFFF"/>
        </w:rPr>
        <w:t xml:space="preserve"> </w:t>
      </w:r>
      <w:r w:rsidRPr="00B33A74">
        <w:rPr>
          <w:rFonts w:cs="Arial"/>
          <w:color w:val="252525"/>
          <w:sz w:val="21"/>
          <w:szCs w:val="21"/>
          <w:shd w:val="clear" w:color="auto" w:fill="FFFFFF"/>
        </w:rPr>
        <w:t>Il</w:t>
      </w:r>
      <w:r w:rsidRPr="00B33A74">
        <w:rPr>
          <w:rStyle w:val="apple-converted-space"/>
          <w:rFonts w:cs="Arial"/>
          <w:color w:val="252525"/>
          <w:sz w:val="21"/>
          <w:szCs w:val="21"/>
          <w:shd w:val="clear" w:color="auto" w:fill="FFFFFF"/>
        </w:rPr>
        <w:t> software</w:t>
      </w:r>
      <w:hyperlink r:id="rId12" w:tooltip="Software" w:history="1"/>
      <w:r w:rsidRPr="00B33A74">
        <w:rPr>
          <w:rStyle w:val="apple-converted-space"/>
          <w:rFonts w:cs="Arial"/>
          <w:color w:val="252525"/>
          <w:sz w:val="21"/>
          <w:szCs w:val="21"/>
          <w:shd w:val="clear" w:color="auto" w:fill="FFFFFF"/>
        </w:rPr>
        <w:t> </w:t>
      </w:r>
      <w:r w:rsidRPr="00B33A74">
        <w:rPr>
          <w:rFonts w:cs="Arial"/>
          <w:iCs/>
          <w:color w:val="252525"/>
          <w:sz w:val="21"/>
          <w:szCs w:val="21"/>
          <w:shd w:val="clear" w:color="auto" w:fill="FFFFFF"/>
        </w:rPr>
        <w:t>client</w:t>
      </w:r>
      <w:r w:rsidR="00500F5D">
        <w:rPr>
          <w:rFonts w:cs="Arial"/>
          <w:iCs/>
          <w:color w:val="252525"/>
          <w:sz w:val="21"/>
          <w:szCs w:val="21"/>
          <w:shd w:val="clear" w:color="auto" w:fill="FFFFFF"/>
        </w:rPr>
        <w:t xml:space="preserve"> “Presentation”</w:t>
      </w:r>
      <w:r w:rsidRPr="00B33A74">
        <w:rPr>
          <w:rStyle w:val="apple-converted-space"/>
          <w:rFonts w:cs="Arial"/>
          <w:color w:val="252525"/>
          <w:sz w:val="21"/>
          <w:szCs w:val="21"/>
          <w:shd w:val="clear" w:color="auto" w:fill="FFFFFF"/>
        </w:rPr>
        <w:t> </w:t>
      </w:r>
      <w:r w:rsidR="008C7885">
        <w:rPr>
          <w:rFonts w:cs="Arial"/>
          <w:color w:val="252525"/>
          <w:sz w:val="21"/>
          <w:szCs w:val="21"/>
          <w:shd w:val="clear" w:color="auto" w:fill="FFFFFF"/>
        </w:rPr>
        <w:t xml:space="preserve">in questo caso, </w:t>
      </w:r>
      <w:r w:rsidRPr="00B33A74">
        <w:rPr>
          <w:rFonts w:cs="Arial"/>
          <w:color w:val="252525"/>
          <w:sz w:val="21"/>
          <w:szCs w:val="21"/>
          <w:shd w:val="clear" w:color="auto" w:fill="FFFFFF"/>
        </w:rPr>
        <w:t>è di limitata complessità, limitandosi normalmente ad operare come interfaccia verso il</w:t>
      </w:r>
      <w:r w:rsidRPr="00B33A74">
        <w:rPr>
          <w:rStyle w:val="apple-converted-space"/>
          <w:rFonts w:cs="Arial"/>
          <w:color w:val="252525"/>
          <w:sz w:val="21"/>
          <w:szCs w:val="21"/>
          <w:shd w:val="clear" w:color="auto" w:fill="FFFFFF"/>
        </w:rPr>
        <w:t> </w:t>
      </w:r>
      <w:r w:rsidRPr="00B33A74">
        <w:rPr>
          <w:rFonts w:cs="Arial"/>
          <w:iCs/>
          <w:color w:val="252525"/>
          <w:sz w:val="21"/>
          <w:szCs w:val="21"/>
          <w:shd w:val="clear" w:color="auto" w:fill="FFFFFF"/>
        </w:rPr>
        <w:t>server</w:t>
      </w:r>
      <w:r w:rsidR="0011348F">
        <w:rPr>
          <w:rFonts w:cs="Arial"/>
          <w:iCs/>
          <w:color w:val="252525"/>
          <w:sz w:val="21"/>
          <w:szCs w:val="21"/>
          <w:shd w:val="clear" w:color="auto" w:fill="FFFFFF"/>
        </w:rPr>
        <w:t>.</w:t>
      </w:r>
      <w:r w:rsidR="0011348F">
        <w:rPr>
          <w:rFonts w:cs="Arial"/>
          <w:color w:val="252525"/>
          <w:sz w:val="21"/>
          <w:szCs w:val="21"/>
          <w:shd w:val="clear" w:color="auto" w:fill="FFFFFF"/>
        </w:rPr>
        <w:t xml:space="preserve"> I client</w:t>
      </w:r>
      <w:r>
        <w:rPr>
          <w:rFonts w:cs="Arial"/>
          <w:color w:val="252525"/>
          <w:sz w:val="21"/>
          <w:szCs w:val="21"/>
          <w:shd w:val="clear" w:color="auto" w:fill="FFFFFF"/>
        </w:rPr>
        <w:t xml:space="preserve"> accedono </w:t>
      </w:r>
      <w:r w:rsidRPr="00B33A74">
        <w:rPr>
          <w:rFonts w:cs="Arial"/>
          <w:color w:val="252525"/>
          <w:sz w:val="21"/>
          <w:szCs w:val="21"/>
          <w:shd w:val="clear" w:color="auto" w:fill="FFFFFF"/>
        </w:rPr>
        <w:t>ai servizi o alle risorse di un'altra componente, detta</w:t>
      </w:r>
      <w:r w:rsidRPr="00B33A74">
        <w:rPr>
          <w:rStyle w:val="apple-converted-space"/>
          <w:rFonts w:cs="Arial"/>
          <w:color w:val="252525"/>
          <w:sz w:val="21"/>
          <w:szCs w:val="21"/>
          <w:shd w:val="clear" w:color="auto" w:fill="FFFFFF"/>
        </w:rPr>
        <w:t> </w:t>
      </w:r>
      <w:r w:rsidRPr="00B33A74">
        <w:rPr>
          <w:rFonts w:cs="Arial"/>
          <w:i/>
          <w:iCs/>
          <w:color w:val="252525"/>
          <w:sz w:val="21"/>
          <w:szCs w:val="21"/>
          <w:shd w:val="clear" w:color="auto" w:fill="FFFFFF"/>
        </w:rPr>
        <w:t>server</w:t>
      </w:r>
      <w:r>
        <w:rPr>
          <w:rFonts w:cs="Arial"/>
          <w:color w:val="252525"/>
          <w:sz w:val="21"/>
          <w:szCs w:val="21"/>
          <w:shd w:val="clear" w:color="auto" w:fill="FFFFFF"/>
        </w:rPr>
        <w:t>,</w:t>
      </w:r>
      <w:r w:rsidR="00F6069F">
        <w:rPr>
          <w:rFonts w:cs="Arial"/>
          <w:color w:val="252525"/>
          <w:sz w:val="21"/>
          <w:szCs w:val="21"/>
          <w:shd w:val="clear" w:color="auto" w:fill="FFFFFF"/>
        </w:rPr>
        <w:t xml:space="preserve"> attraverso un’</w:t>
      </w:r>
      <w:r w:rsidR="00D94351">
        <w:rPr>
          <w:rFonts w:cs="Arial"/>
          <w:color w:val="252525"/>
          <w:sz w:val="21"/>
          <w:szCs w:val="21"/>
          <w:shd w:val="clear" w:color="auto" w:fill="FFFFFF"/>
        </w:rPr>
        <w:t>interfaccia (</w:t>
      </w:r>
      <w:proofErr w:type="spellStart"/>
      <w:r w:rsidR="00D94351">
        <w:rPr>
          <w:rFonts w:cs="Arial"/>
          <w:color w:val="252525"/>
          <w:sz w:val="21"/>
          <w:szCs w:val="21"/>
          <w:shd w:val="clear" w:color="auto" w:fill="FFFFFF"/>
        </w:rPr>
        <w:t>Gui</w:t>
      </w:r>
      <w:proofErr w:type="spellEnd"/>
      <w:r w:rsidR="00D94351">
        <w:rPr>
          <w:rFonts w:cs="Arial"/>
          <w:color w:val="252525"/>
          <w:sz w:val="21"/>
          <w:szCs w:val="21"/>
          <w:shd w:val="clear" w:color="auto" w:fill="FFFFFF"/>
        </w:rPr>
        <w:t>) con la quale</w:t>
      </w:r>
      <w:r>
        <w:rPr>
          <w:rFonts w:cs="Arial"/>
          <w:color w:val="252525"/>
          <w:sz w:val="21"/>
          <w:szCs w:val="21"/>
          <w:shd w:val="clear" w:color="auto" w:fill="FFFFFF"/>
        </w:rPr>
        <w:t xml:space="preserve"> effettuano </w:t>
      </w:r>
      <w:r w:rsidR="00F6069F">
        <w:rPr>
          <w:rFonts w:cs="Arial"/>
          <w:color w:val="252525"/>
          <w:sz w:val="21"/>
          <w:szCs w:val="21"/>
          <w:shd w:val="clear" w:color="auto" w:fill="FFFFFF"/>
        </w:rPr>
        <w:t>trascrizion</w:t>
      </w:r>
      <w:r>
        <w:rPr>
          <w:rFonts w:cs="Arial"/>
          <w:color w:val="252525"/>
          <w:sz w:val="21"/>
          <w:szCs w:val="21"/>
          <w:shd w:val="clear" w:color="auto" w:fill="FFFFFF"/>
        </w:rPr>
        <w:t>i</w:t>
      </w:r>
      <w:r w:rsidR="00F6069F">
        <w:rPr>
          <w:rFonts w:cs="Arial"/>
          <w:color w:val="252525"/>
          <w:sz w:val="21"/>
          <w:szCs w:val="21"/>
          <w:shd w:val="clear" w:color="auto" w:fill="FFFFFF"/>
        </w:rPr>
        <w:t xml:space="preserve"> e</w:t>
      </w:r>
      <w:r w:rsidR="00D94351">
        <w:rPr>
          <w:rFonts w:cs="Arial"/>
          <w:color w:val="252525"/>
          <w:sz w:val="21"/>
          <w:szCs w:val="21"/>
          <w:shd w:val="clear" w:color="auto" w:fill="FFFFFF"/>
        </w:rPr>
        <w:t>/o</w:t>
      </w:r>
      <w:r w:rsidR="00F6069F">
        <w:rPr>
          <w:rFonts w:cs="Arial"/>
          <w:color w:val="252525"/>
          <w:sz w:val="21"/>
          <w:szCs w:val="21"/>
          <w:shd w:val="clear" w:color="auto" w:fill="FFFFFF"/>
        </w:rPr>
        <w:t xml:space="preserve"> acquisizion</w:t>
      </w:r>
      <w:r>
        <w:rPr>
          <w:rFonts w:cs="Arial"/>
          <w:color w:val="252525"/>
          <w:sz w:val="21"/>
          <w:szCs w:val="21"/>
          <w:shd w:val="clear" w:color="auto" w:fill="FFFFFF"/>
        </w:rPr>
        <w:t>i</w:t>
      </w:r>
      <w:r w:rsidR="00F6069F">
        <w:rPr>
          <w:rFonts w:cs="Arial"/>
          <w:color w:val="252525"/>
          <w:sz w:val="21"/>
          <w:szCs w:val="21"/>
          <w:shd w:val="clear" w:color="auto" w:fill="FFFFFF"/>
        </w:rPr>
        <w:t xml:space="preserve"> delle</w:t>
      </w:r>
      <w:r>
        <w:rPr>
          <w:rFonts w:cs="Arial"/>
          <w:color w:val="252525"/>
          <w:sz w:val="21"/>
          <w:szCs w:val="21"/>
          <w:shd w:val="clear" w:color="auto" w:fill="FFFFFF"/>
        </w:rPr>
        <w:t xml:space="preserve"> immagini dei manoscritti</w:t>
      </w:r>
      <w:r w:rsidR="0040371C">
        <w:rPr>
          <w:rFonts w:cs="Arial"/>
          <w:color w:val="252525"/>
          <w:sz w:val="21"/>
          <w:szCs w:val="21"/>
          <w:shd w:val="clear" w:color="auto" w:fill="FFFFFF"/>
        </w:rPr>
        <w:t xml:space="preserve"> oppure visualizzano opere e/o titoli in base al tipo di utente</w:t>
      </w:r>
      <w:r>
        <w:rPr>
          <w:rFonts w:cs="Arial"/>
          <w:color w:val="252525"/>
          <w:sz w:val="21"/>
          <w:szCs w:val="21"/>
          <w:shd w:val="clear" w:color="auto" w:fill="FFFFFF"/>
        </w:rPr>
        <w:t>.</w:t>
      </w:r>
    </w:p>
    <w:p w:rsidR="00B33A74" w:rsidRDefault="004E052C">
      <w:pPr>
        <w:rPr>
          <w:rFonts w:cs="Arial"/>
          <w:color w:val="252525"/>
          <w:sz w:val="21"/>
          <w:szCs w:val="21"/>
          <w:shd w:val="clear" w:color="auto" w:fill="FFFFFF"/>
        </w:rPr>
      </w:pPr>
      <w:r>
        <w:rPr>
          <w:rFonts w:cs="Arial"/>
          <w:color w:val="252525"/>
          <w:sz w:val="21"/>
          <w:szCs w:val="21"/>
          <w:shd w:val="clear" w:color="auto" w:fill="FFFFFF"/>
        </w:rPr>
        <w:tab/>
      </w:r>
    </w:p>
    <w:p w:rsidR="00B33A74" w:rsidRDefault="00B33A74">
      <w:pPr>
        <w:rPr>
          <w:rFonts w:cs="Arial"/>
          <w:color w:val="252525"/>
          <w:sz w:val="21"/>
          <w:szCs w:val="21"/>
          <w:shd w:val="clear" w:color="auto" w:fill="FFFFFF"/>
        </w:rPr>
      </w:pPr>
      <w:r>
        <w:rPr>
          <w:rFonts w:cs="Arial"/>
          <w:b/>
          <w:color w:val="252525"/>
          <w:sz w:val="21"/>
          <w:szCs w:val="21"/>
          <w:u w:val="single"/>
          <w:shd w:val="clear" w:color="auto" w:fill="FFFFFF"/>
        </w:rPr>
        <w:lastRenderedPageBreak/>
        <w:t>Chi sono i Server</w:t>
      </w:r>
      <w:r w:rsidRPr="00F6069F">
        <w:rPr>
          <w:rFonts w:cs="Arial"/>
          <w:b/>
          <w:color w:val="252525"/>
          <w:sz w:val="21"/>
          <w:szCs w:val="21"/>
          <w:u w:val="single"/>
          <w:shd w:val="clear" w:color="auto" w:fill="FFFFFF"/>
        </w:rPr>
        <w:t xml:space="preserve"> e cosa fanno:</w:t>
      </w:r>
      <w:r>
        <w:rPr>
          <w:rFonts w:cs="Arial"/>
          <w:b/>
          <w:color w:val="252525"/>
          <w:sz w:val="21"/>
          <w:szCs w:val="21"/>
          <w:u w:val="single"/>
          <w:shd w:val="clear" w:color="auto" w:fill="FFFFFF"/>
        </w:rPr>
        <w:t xml:space="preserve"> </w:t>
      </w:r>
      <w:r w:rsidRPr="00B33A74">
        <w:rPr>
          <w:rFonts w:cs="Arial"/>
          <w:color w:val="252525"/>
          <w:sz w:val="21"/>
          <w:szCs w:val="21"/>
          <w:shd w:val="clear" w:color="auto" w:fill="FFFFFF"/>
        </w:rPr>
        <w:t>Il software</w:t>
      </w:r>
      <w:r w:rsidRPr="00B33A74">
        <w:rPr>
          <w:rStyle w:val="apple-converted-space"/>
          <w:rFonts w:cs="Arial"/>
          <w:color w:val="252525"/>
          <w:sz w:val="21"/>
          <w:szCs w:val="21"/>
          <w:shd w:val="clear" w:color="auto" w:fill="FFFFFF"/>
        </w:rPr>
        <w:t> </w:t>
      </w:r>
      <w:r w:rsidRPr="00B33A74">
        <w:rPr>
          <w:rFonts w:cs="Arial"/>
          <w:i/>
          <w:iCs/>
          <w:color w:val="252525"/>
          <w:sz w:val="21"/>
          <w:szCs w:val="21"/>
          <w:shd w:val="clear" w:color="auto" w:fill="FFFFFF"/>
        </w:rPr>
        <w:t>server</w:t>
      </w:r>
      <w:r w:rsidR="005D6768">
        <w:rPr>
          <w:rFonts w:cs="Arial"/>
          <w:i/>
          <w:iCs/>
          <w:color w:val="252525"/>
          <w:sz w:val="21"/>
          <w:szCs w:val="21"/>
          <w:shd w:val="clear" w:color="auto" w:fill="FFFFFF"/>
        </w:rPr>
        <w:t xml:space="preserve"> “Business”</w:t>
      </w:r>
      <w:r w:rsidRPr="00B33A74">
        <w:rPr>
          <w:rFonts w:cs="Arial"/>
          <w:color w:val="252525"/>
          <w:sz w:val="21"/>
          <w:szCs w:val="21"/>
          <w:shd w:val="clear" w:color="auto" w:fill="FFFFFF"/>
        </w:rPr>
        <w:t>, oltre alla gestione logica del sistema, deve implementare tutte le tecniche di gestione degli accessi, allocazione e rilascio delle risorse, condivisione e</w:t>
      </w:r>
      <w:r w:rsidRPr="00B33A74">
        <w:rPr>
          <w:rStyle w:val="apple-converted-space"/>
          <w:rFonts w:cs="Arial"/>
          <w:color w:val="252525"/>
          <w:sz w:val="21"/>
          <w:szCs w:val="21"/>
          <w:shd w:val="clear" w:color="auto" w:fill="FFFFFF"/>
        </w:rPr>
        <w:t> </w:t>
      </w:r>
      <w:r>
        <w:rPr>
          <w:rStyle w:val="apple-converted-space"/>
          <w:rFonts w:cs="Arial"/>
          <w:color w:val="252525"/>
          <w:sz w:val="21"/>
          <w:szCs w:val="21"/>
          <w:shd w:val="clear" w:color="auto" w:fill="FFFFFF"/>
        </w:rPr>
        <w:t>sicurezza</w:t>
      </w:r>
      <w:hyperlink r:id="rId13" w:tooltip="Sicurezza informatica" w:history="1"/>
      <w:r w:rsidRPr="00B33A74">
        <w:rPr>
          <w:rStyle w:val="apple-converted-space"/>
          <w:rFonts w:cs="Arial"/>
          <w:color w:val="252525"/>
          <w:sz w:val="21"/>
          <w:szCs w:val="21"/>
          <w:shd w:val="clear" w:color="auto" w:fill="FFFFFF"/>
        </w:rPr>
        <w:t> </w:t>
      </w:r>
      <w:r w:rsidRPr="00B33A74">
        <w:rPr>
          <w:rFonts w:cs="Arial"/>
          <w:color w:val="252525"/>
          <w:sz w:val="21"/>
          <w:szCs w:val="21"/>
          <w:shd w:val="clear" w:color="auto" w:fill="FFFFFF"/>
        </w:rPr>
        <w:t>d</w:t>
      </w:r>
      <w:r w:rsidR="00331DAC">
        <w:rPr>
          <w:rFonts w:cs="Arial"/>
          <w:color w:val="252525"/>
          <w:sz w:val="21"/>
          <w:szCs w:val="21"/>
          <w:shd w:val="clear" w:color="auto" w:fill="FFFFFF"/>
        </w:rPr>
        <w:t>ei dati o delle risorse “Opera-Management” “User</w:t>
      </w:r>
      <w:r w:rsidR="005D6768">
        <w:rPr>
          <w:rFonts w:cs="Arial"/>
          <w:color w:val="252525"/>
          <w:sz w:val="21"/>
          <w:szCs w:val="21"/>
          <w:shd w:val="clear" w:color="auto" w:fill="FFFFFF"/>
        </w:rPr>
        <w:t>-Management”.</w:t>
      </w:r>
      <w:r>
        <w:rPr>
          <w:rFonts w:cs="Arial"/>
          <w:color w:val="252525"/>
          <w:sz w:val="21"/>
          <w:szCs w:val="21"/>
          <w:shd w:val="clear" w:color="auto" w:fill="FFFFFF"/>
        </w:rPr>
        <w:t xml:space="preserve"> Nel nostro caso attribuiamo a esso la gestione del Database.</w:t>
      </w:r>
      <w:r w:rsidR="00ED6BEE">
        <w:rPr>
          <w:rFonts w:cs="Arial"/>
          <w:color w:val="252525"/>
          <w:sz w:val="21"/>
          <w:szCs w:val="21"/>
          <w:shd w:val="clear" w:color="auto" w:fill="FFFFFF"/>
        </w:rPr>
        <w:t xml:space="preserve">  Inoltre si occupa anche della gestione degli eventi scaturiti dall’utente grazie alla componente </w:t>
      </w:r>
      <w:proofErr w:type="spellStart"/>
      <w:r w:rsidR="00ED6BEE">
        <w:rPr>
          <w:rFonts w:cs="Arial"/>
          <w:color w:val="252525"/>
          <w:sz w:val="21"/>
          <w:szCs w:val="21"/>
          <w:shd w:val="clear" w:color="auto" w:fill="FFFFFF"/>
        </w:rPr>
        <w:t>List</w:t>
      </w:r>
      <w:r w:rsidR="009820B8">
        <w:rPr>
          <w:rFonts w:cs="Arial"/>
          <w:color w:val="252525"/>
          <w:sz w:val="21"/>
          <w:szCs w:val="21"/>
          <w:shd w:val="clear" w:color="auto" w:fill="FFFFFF"/>
        </w:rPr>
        <w:t>e</w:t>
      </w:r>
      <w:r w:rsidR="00ED6BEE">
        <w:rPr>
          <w:rFonts w:cs="Arial"/>
          <w:color w:val="252525"/>
          <w:sz w:val="21"/>
          <w:szCs w:val="21"/>
          <w:shd w:val="clear" w:color="auto" w:fill="FFFFFF"/>
        </w:rPr>
        <w:t>ner</w:t>
      </w:r>
      <w:proofErr w:type="spellEnd"/>
      <w:r w:rsidR="00ED6BEE">
        <w:rPr>
          <w:rFonts w:cs="Arial"/>
          <w:color w:val="252525"/>
          <w:sz w:val="21"/>
          <w:szCs w:val="21"/>
          <w:shd w:val="clear" w:color="auto" w:fill="FFFFFF"/>
        </w:rPr>
        <w:t>-Eventi</w:t>
      </w:r>
      <w:r w:rsidR="00500F5D">
        <w:rPr>
          <w:rFonts w:cs="Arial"/>
          <w:color w:val="252525"/>
          <w:sz w:val="21"/>
          <w:szCs w:val="21"/>
          <w:shd w:val="clear" w:color="auto" w:fill="FFFFFF"/>
        </w:rPr>
        <w:t>.</w:t>
      </w:r>
    </w:p>
    <w:p w:rsidR="00CB6564" w:rsidRDefault="00CB6564">
      <w:pPr>
        <w:rPr>
          <w:rFonts w:cs="Arial"/>
          <w:color w:val="252525"/>
          <w:sz w:val="21"/>
          <w:szCs w:val="21"/>
          <w:shd w:val="clear" w:color="auto" w:fill="FFFFFF"/>
        </w:rPr>
      </w:pPr>
    </w:p>
    <w:p w:rsidR="00403C94" w:rsidRDefault="00403C94">
      <w:pPr>
        <w:rPr>
          <w:rFonts w:cs="Arial"/>
          <w:color w:val="252525"/>
          <w:sz w:val="21"/>
          <w:szCs w:val="21"/>
          <w:shd w:val="clear" w:color="auto" w:fill="FFFFFF"/>
        </w:rPr>
      </w:pPr>
    </w:p>
    <w:p w:rsidR="000377E0" w:rsidRDefault="000377E0">
      <w:pPr>
        <w:rPr>
          <w:rFonts w:cs="Arial"/>
          <w:color w:val="252525"/>
          <w:sz w:val="21"/>
          <w:szCs w:val="21"/>
          <w:shd w:val="clear" w:color="auto" w:fill="FFFFFF"/>
        </w:rPr>
      </w:pPr>
    </w:p>
    <w:p w:rsidR="000377E0" w:rsidRDefault="000377E0">
      <w:pPr>
        <w:rPr>
          <w:rFonts w:cs="Arial"/>
          <w:color w:val="252525"/>
          <w:sz w:val="21"/>
          <w:szCs w:val="21"/>
          <w:shd w:val="clear" w:color="auto" w:fill="FFFFFF"/>
        </w:rPr>
      </w:pPr>
    </w:p>
    <w:p w:rsidR="00CB6564" w:rsidRDefault="00CB6564" w:rsidP="00CB6564">
      <w:pPr>
        <w:jc w:val="center"/>
        <w:rPr>
          <w:rFonts w:cs="Arial"/>
          <w:b/>
          <w:color w:val="252525"/>
          <w:sz w:val="21"/>
          <w:szCs w:val="21"/>
          <w:shd w:val="clear" w:color="auto" w:fill="FFFFFF"/>
        </w:rPr>
      </w:pPr>
      <w:r>
        <w:rPr>
          <w:rFonts w:cs="Arial"/>
          <w:b/>
          <w:color w:val="252525"/>
          <w:sz w:val="21"/>
          <w:szCs w:val="21"/>
          <w:shd w:val="clear" w:color="auto" w:fill="FFFFFF"/>
        </w:rPr>
        <w:t>DESCRIZIONE SCELTE E STRATEGIE ADOTTATE</w:t>
      </w:r>
    </w:p>
    <w:p w:rsidR="00403C94" w:rsidRDefault="00403C94" w:rsidP="00CB6564">
      <w:pPr>
        <w:jc w:val="center"/>
        <w:rPr>
          <w:rFonts w:cs="Arial"/>
          <w:b/>
          <w:color w:val="252525"/>
          <w:sz w:val="21"/>
          <w:szCs w:val="21"/>
          <w:shd w:val="clear" w:color="auto" w:fill="FFFFFF"/>
        </w:rPr>
      </w:pPr>
    </w:p>
    <w:p w:rsidR="00CB6564" w:rsidRDefault="00403C94" w:rsidP="00CB6564">
      <w:pPr>
        <w:jc w:val="center"/>
        <w:rPr>
          <w:rFonts w:cs="Arial"/>
          <w:b/>
          <w:color w:val="252525"/>
          <w:sz w:val="21"/>
          <w:szCs w:val="21"/>
          <w:shd w:val="clear" w:color="auto" w:fill="FFFFFF"/>
        </w:rPr>
      </w:pPr>
      <w:r>
        <w:rPr>
          <w:rFonts w:cs="Arial"/>
          <w:b/>
          <w:color w:val="252525"/>
          <w:sz w:val="21"/>
          <w:szCs w:val="21"/>
          <w:shd w:val="clear" w:color="auto" w:fill="FFFFFF"/>
        </w:rPr>
        <w:t>JAVA</w:t>
      </w:r>
    </w:p>
    <w:p w:rsidR="00CB6564" w:rsidRDefault="00CB6564" w:rsidP="00CB6564">
      <w:pPr>
        <w:rPr>
          <w:color w:val="111111"/>
          <w:shd w:val="clear" w:color="auto" w:fill="FFFFFF"/>
        </w:rPr>
      </w:pPr>
      <w:r w:rsidRPr="00FF418D">
        <w:t xml:space="preserve">Per la costruzione del sistema useremo la </w:t>
      </w:r>
      <w:r w:rsidRPr="00FF418D">
        <w:rPr>
          <w:b/>
        </w:rPr>
        <w:t>piattaforma software</w:t>
      </w:r>
      <w:r w:rsidRPr="00FF418D">
        <w:t xml:space="preserve"> Java,</w:t>
      </w:r>
      <w:r w:rsidR="003F54DF" w:rsidRPr="00FF418D">
        <w:rPr>
          <w:color w:val="111111"/>
          <w:shd w:val="clear" w:color="auto" w:fill="FFFFFF"/>
        </w:rPr>
        <w:t xml:space="preserve"> </w:t>
      </w:r>
      <w:r w:rsidR="00FF418D" w:rsidRPr="00FF418D">
        <w:rPr>
          <w:color w:val="111111"/>
          <w:shd w:val="clear" w:color="auto" w:fill="FFFFFF"/>
        </w:rPr>
        <w:t xml:space="preserve">in quanto, </w:t>
      </w:r>
      <w:r w:rsidR="00AD7E97">
        <w:rPr>
          <w:color w:val="111111"/>
          <w:shd w:val="clear" w:color="auto" w:fill="FFFFFF"/>
        </w:rPr>
        <w:t>codesta</w:t>
      </w:r>
      <w:r w:rsidR="003F54DF" w:rsidRPr="00FF418D">
        <w:rPr>
          <w:color w:val="111111"/>
          <w:shd w:val="clear" w:color="auto" w:fill="FFFFFF"/>
        </w:rPr>
        <w:t xml:space="preserve"> è stata testata, perfezionata, estesa e provata da una community dedicata di sviluppatori, architetti e utenti appassionati di Java. Java è stato progettato per consentire lo sviluppo di applicazioni per sistemi portatili con prestazioni elevate per la più ampia gamma di piattaforme di elaborazione possibile. Rendendo disponibili le applicazioni in ambienti eterogenei, le aziende sono in grado di fornire più servizi, aumentare la produttività, la comunicazione e la collaborazione degli utenti finali e di ridurre significativamente il costo della proprietà delle applicazioni aziendali e di quelle di consumo.</w:t>
      </w:r>
    </w:p>
    <w:p w:rsidR="00403C94" w:rsidRDefault="00403C94" w:rsidP="00CB6564">
      <w:pPr>
        <w:rPr>
          <w:color w:val="111111"/>
          <w:shd w:val="clear" w:color="auto" w:fill="FFFFFF"/>
        </w:rPr>
      </w:pPr>
    </w:p>
    <w:p w:rsidR="007D0CFE" w:rsidRDefault="00403C94" w:rsidP="00403C94">
      <w:pPr>
        <w:jc w:val="center"/>
        <w:rPr>
          <w:color w:val="111111"/>
          <w:shd w:val="clear" w:color="auto" w:fill="FFFFFF"/>
        </w:rPr>
      </w:pPr>
      <w:r>
        <w:rPr>
          <w:color w:val="111111"/>
          <w:shd w:val="clear" w:color="auto" w:fill="FFFFFF"/>
        </w:rPr>
        <w:t>SQLITE</w:t>
      </w:r>
    </w:p>
    <w:p w:rsidR="002567DB" w:rsidRPr="002567DB" w:rsidRDefault="007D0CFE" w:rsidP="002567DB">
      <w:pPr>
        <w:rPr>
          <w:rFonts w:eastAsia="Times New Roman" w:cs="Times New Roman"/>
          <w:lang w:eastAsia="it-IT"/>
        </w:rPr>
      </w:pPr>
      <w:r w:rsidRPr="002567DB">
        <w:rPr>
          <w:color w:val="111111"/>
          <w:shd w:val="clear" w:color="auto" w:fill="FFFFFF"/>
        </w:rPr>
        <w:t>Per quanto riguarda il database useremo</w:t>
      </w:r>
      <w:r w:rsidRPr="002567DB">
        <w:rPr>
          <w:b/>
          <w:color w:val="111111"/>
          <w:shd w:val="clear" w:color="auto" w:fill="FFFFFF"/>
        </w:rPr>
        <w:t xml:space="preserve"> </w:t>
      </w:r>
      <w:proofErr w:type="spellStart"/>
      <w:r w:rsidRPr="002567DB">
        <w:rPr>
          <w:b/>
          <w:color w:val="111111"/>
          <w:shd w:val="clear" w:color="auto" w:fill="FFFFFF"/>
        </w:rPr>
        <w:t>Sqlite</w:t>
      </w:r>
      <w:proofErr w:type="spellEnd"/>
      <w:r w:rsidR="002C0474">
        <w:rPr>
          <w:b/>
          <w:color w:val="111111"/>
          <w:shd w:val="clear" w:color="auto" w:fill="FFFFFF"/>
        </w:rPr>
        <w:t>.</w:t>
      </w:r>
      <w:r w:rsidR="00B338D2" w:rsidRPr="002567DB">
        <w:rPr>
          <w:color w:val="474747"/>
          <w:sz w:val="21"/>
          <w:szCs w:val="21"/>
          <w:shd w:val="clear" w:color="auto" w:fill="FFFFFF"/>
        </w:rPr>
        <w:t xml:space="preserve"> </w:t>
      </w:r>
      <w:r w:rsidR="00B338D2" w:rsidRPr="002567DB">
        <w:rPr>
          <w:shd w:val="clear" w:color="auto" w:fill="FFFFFF"/>
        </w:rPr>
        <w:t>Si tratta di una</w:t>
      </w:r>
      <w:r w:rsidR="00B338D2" w:rsidRPr="002567DB">
        <w:rPr>
          <w:rStyle w:val="apple-converted-space"/>
          <w:shd w:val="clear" w:color="auto" w:fill="FFFFFF"/>
        </w:rPr>
        <w:t> </w:t>
      </w:r>
      <w:r w:rsidR="00B338D2" w:rsidRPr="002567DB">
        <w:rPr>
          <w:iCs/>
          <w:bdr w:val="none" w:sz="0" w:space="0" w:color="auto" w:frame="1"/>
          <w:shd w:val="clear" w:color="auto" w:fill="FFFFFF"/>
        </w:rPr>
        <w:t xml:space="preserve">database </w:t>
      </w:r>
      <w:proofErr w:type="spellStart"/>
      <w:r w:rsidR="00B338D2" w:rsidRPr="002567DB">
        <w:rPr>
          <w:iCs/>
          <w:bdr w:val="none" w:sz="0" w:space="0" w:color="auto" w:frame="1"/>
          <w:shd w:val="clear" w:color="auto" w:fill="FFFFFF"/>
        </w:rPr>
        <w:t>library</w:t>
      </w:r>
      <w:proofErr w:type="spellEnd"/>
      <w:r w:rsidR="00B338D2" w:rsidRPr="002567DB">
        <w:rPr>
          <w:rStyle w:val="apple-converted-space"/>
          <w:shd w:val="clear" w:color="auto" w:fill="FFFFFF"/>
        </w:rPr>
        <w:t> </w:t>
      </w:r>
      <w:r w:rsidR="00B338D2" w:rsidRPr="002567DB">
        <w:rPr>
          <w:shd w:val="clear" w:color="auto" w:fill="FFFFFF"/>
        </w:rPr>
        <w:t>concepita in linguaggio</w:t>
      </w:r>
      <w:r w:rsidR="00B338D2" w:rsidRPr="002567DB">
        <w:rPr>
          <w:rStyle w:val="apple-converted-space"/>
          <w:shd w:val="clear" w:color="auto" w:fill="FFFFFF"/>
        </w:rPr>
        <w:t> </w:t>
      </w:r>
      <w:hyperlink r:id="rId14" w:history="1">
        <w:r w:rsidR="00B338D2" w:rsidRPr="002567DB">
          <w:rPr>
            <w:rStyle w:val="Collegamentoipertestuale"/>
            <w:color w:val="auto"/>
            <w:u w:val="none"/>
            <w:bdr w:val="none" w:sz="0" w:space="0" w:color="auto" w:frame="1"/>
            <w:shd w:val="clear" w:color="auto" w:fill="FFFFFF"/>
          </w:rPr>
          <w:t>C</w:t>
        </w:r>
      </w:hyperlink>
      <w:r w:rsidR="00B338D2" w:rsidRPr="002567DB">
        <w:rPr>
          <w:rStyle w:val="apple-converted-space"/>
          <w:shd w:val="clear" w:color="auto" w:fill="FFFFFF"/>
        </w:rPr>
        <w:t> </w:t>
      </w:r>
      <w:r w:rsidR="00B338D2" w:rsidRPr="002567DB">
        <w:rPr>
          <w:shd w:val="clear" w:color="auto" w:fill="FFFFFF"/>
        </w:rPr>
        <w:t>con lo scopo di implementare un</w:t>
      </w:r>
      <w:r w:rsidR="002567DB" w:rsidRPr="002567DB">
        <w:rPr>
          <w:shd w:val="clear" w:color="auto" w:fill="FFFFFF"/>
        </w:rPr>
        <w:t xml:space="preserve"> </w:t>
      </w:r>
      <w:r w:rsidR="00B338D2" w:rsidRPr="002567DB">
        <w:rPr>
          <w:bCs/>
          <w:bdr w:val="none" w:sz="0" w:space="0" w:color="auto" w:frame="1"/>
          <w:shd w:val="clear" w:color="auto" w:fill="FFFFFF"/>
        </w:rPr>
        <w:t>DBMS SQL</w:t>
      </w:r>
      <w:r w:rsidR="00B338D2" w:rsidRPr="002567DB">
        <w:rPr>
          <w:rStyle w:val="apple-converted-space"/>
          <w:shd w:val="clear" w:color="auto" w:fill="FFFFFF"/>
        </w:rPr>
        <w:t> </w:t>
      </w:r>
      <w:r w:rsidR="00B338D2" w:rsidRPr="002567DB">
        <w:rPr>
          <w:shd w:val="clear" w:color="auto" w:fill="FFFFFF"/>
        </w:rPr>
        <w:t>da utilizzare all'interno di un'applicazione.</w:t>
      </w:r>
      <w:r w:rsidR="00B338D2" w:rsidRPr="002567DB">
        <w:rPr>
          <w:rStyle w:val="apple-converted-space"/>
          <w:shd w:val="clear" w:color="auto" w:fill="FFFFFF"/>
        </w:rPr>
        <w:t> </w:t>
      </w:r>
      <w:proofErr w:type="spellStart"/>
      <w:r w:rsidR="00B338D2" w:rsidRPr="002567DB">
        <w:rPr>
          <w:bCs/>
          <w:bdr w:val="none" w:sz="0" w:space="0" w:color="auto" w:frame="1"/>
          <w:shd w:val="clear" w:color="auto" w:fill="FFFFFF"/>
        </w:rPr>
        <w:t>SQLite</w:t>
      </w:r>
      <w:proofErr w:type="spellEnd"/>
      <w:r w:rsidR="00B338D2" w:rsidRPr="002567DB">
        <w:rPr>
          <w:rStyle w:val="apple-converted-space"/>
          <w:shd w:val="clear" w:color="auto" w:fill="FFFFFF"/>
        </w:rPr>
        <w:t> </w:t>
      </w:r>
      <w:r w:rsidR="00B338D2" w:rsidRPr="002567DB">
        <w:rPr>
          <w:shd w:val="clear" w:color="auto" w:fill="FFFFFF"/>
        </w:rPr>
        <w:t>è un software</w:t>
      </w:r>
      <w:r w:rsidR="00B338D2" w:rsidRPr="002567DB">
        <w:rPr>
          <w:rStyle w:val="apple-converted-space"/>
          <w:shd w:val="clear" w:color="auto" w:fill="FFFFFF"/>
        </w:rPr>
        <w:t> </w:t>
      </w:r>
      <w:r w:rsidR="00B338D2" w:rsidRPr="002567DB">
        <w:rPr>
          <w:iCs/>
          <w:bdr w:val="none" w:sz="0" w:space="0" w:color="auto" w:frame="1"/>
          <w:shd w:val="clear" w:color="auto" w:fill="FFFFFF"/>
        </w:rPr>
        <w:t>Open Source</w:t>
      </w:r>
      <w:r w:rsidR="002567DB" w:rsidRPr="002567DB">
        <w:rPr>
          <w:iCs/>
          <w:bdr w:val="none" w:sz="0" w:space="0" w:color="auto" w:frame="1"/>
          <w:shd w:val="clear" w:color="auto" w:fill="FFFFFF"/>
        </w:rPr>
        <w:t xml:space="preserve"> </w:t>
      </w:r>
      <w:r w:rsidR="00B338D2" w:rsidRPr="002567DB">
        <w:rPr>
          <w:shd w:val="clear" w:color="auto" w:fill="FFFFFF"/>
        </w:rPr>
        <w:t>che può essere liberamente utilizzato e modificato.</w:t>
      </w:r>
      <w:r w:rsidR="002567DB" w:rsidRPr="002567DB">
        <w:rPr>
          <w:rFonts w:ascii="Verdana" w:hAnsi="Verdana"/>
          <w:color w:val="474747"/>
          <w:sz w:val="21"/>
          <w:szCs w:val="21"/>
          <w:shd w:val="clear" w:color="auto" w:fill="FFFFFF"/>
        </w:rPr>
        <w:t xml:space="preserve"> </w:t>
      </w:r>
      <w:r w:rsidR="002567DB" w:rsidRPr="002567DB">
        <w:rPr>
          <w:rFonts w:eastAsia="Times New Roman" w:cs="Times New Roman"/>
          <w:shd w:val="clear" w:color="auto" w:fill="FFFFFF"/>
          <w:lang w:eastAsia="it-IT"/>
        </w:rPr>
        <w:t>L'uso di </w:t>
      </w:r>
      <w:proofErr w:type="spellStart"/>
      <w:r w:rsidR="002567DB" w:rsidRPr="002567DB">
        <w:rPr>
          <w:rFonts w:eastAsia="Times New Roman" w:cs="Times New Roman"/>
          <w:b/>
          <w:bCs/>
          <w:bdr w:val="none" w:sz="0" w:space="0" w:color="auto" w:frame="1"/>
          <w:shd w:val="clear" w:color="auto" w:fill="FFFFFF"/>
          <w:lang w:eastAsia="it-IT"/>
        </w:rPr>
        <w:t>SQLite</w:t>
      </w:r>
      <w:proofErr w:type="spellEnd"/>
      <w:r w:rsidR="002567DB" w:rsidRPr="002567DB">
        <w:rPr>
          <w:rFonts w:eastAsia="Times New Roman" w:cs="Times New Roman"/>
          <w:shd w:val="clear" w:color="auto" w:fill="FFFFFF"/>
          <w:lang w:eastAsia="it-IT"/>
        </w:rPr>
        <w:t> presenta numerosi vantaggi; innanzitutto si tratta di una libreria che richiede pochissimo spazio nel d</w:t>
      </w:r>
      <w:r w:rsidR="002C0474">
        <w:rPr>
          <w:rFonts w:eastAsia="Times New Roman" w:cs="Times New Roman"/>
          <w:shd w:val="clear" w:color="auto" w:fill="FFFFFF"/>
          <w:lang w:eastAsia="it-IT"/>
        </w:rPr>
        <w:t>isco rigido, all'incirca 250 KB e</w:t>
      </w:r>
      <w:r w:rsidR="002567DB" w:rsidRPr="002567DB">
        <w:rPr>
          <w:rFonts w:eastAsia="Times New Roman" w:cs="Times New Roman"/>
          <w:shd w:val="clear" w:color="auto" w:fill="FFFFFF"/>
          <w:lang w:eastAsia="it-IT"/>
        </w:rPr>
        <w:t xml:space="preserve"> questa caratteristica contribuisce a rendere i processi ad essa correlati molto rapidi e poco dispendiosi in termini di risorse.</w:t>
      </w:r>
    </w:p>
    <w:p w:rsidR="002567DB" w:rsidRPr="002567DB" w:rsidRDefault="002567DB" w:rsidP="002567DB">
      <w:pPr>
        <w:shd w:val="clear" w:color="auto" w:fill="FFFFFF"/>
        <w:spacing w:after="0" w:line="315" w:lineRule="atLeast"/>
        <w:textAlignment w:val="baseline"/>
        <w:rPr>
          <w:rFonts w:eastAsia="Times New Roman" w:cs="Times New Roman"/>
          <w:lang w:eastAsia="it-IT"/>
        </w:rPr>
      </w:pPr>
      <w:r w:rsidRPr="002567DB">
        <w:rPr>
          <w:rFonts w:eastAsia="Times New Roman" w:cs="Times New Roman"/>
          <w:lang w:eastAsia="it-IT"/>
        </w:rPr>
        <w:t>Un'altra caratteristica da segnalare è quella riferita all'aderenza delle transazioni di </w:t>
      </w:r>
      <w:proofErr w:type="spellStart"/>
      <w:r w:rsidRPr="002567DB">
        <w:rPr>
          <w:rFonts w:eastAsia="Times New Roman" w:cs="Times New Roman"/>
          <w:b/>
          <w:bCs/>
          <w:bdr w:val="none" w:sz="0" w:space="0" w:color="auto" w:frame="1"/>
          <w:lang w:eastAsia="it-IT"/>
        </w:rPr>
        <w:t>SQLite</w:t>
      </w:r>
      <w:proofErr w:type="spellEnd"/>
      <w:r w:rsidR="008D272C">
        <w:rPr>
          <w:rFonts w:eastAsia="Times New Roman" w:cs="Times New Roman"/>
          <w:b/>
          <w:bCs/>
          <w:bdr w:val="none" w:sz="0" w:space="0" w:color="auto" w:frame="1"/>
          <w:lang w:eastAsia="it-IT"/>
        </w:rPr>
        <w:t xml:space="preserve"> </w:t>
      </w:r>
      <w:r w:rsidRPr="002567DB">
        <w:rPr>
          <w:rFonts w:eastAsia="Times New Roman" w:cs="Times New Roman"/>
          <w:lang w:eastAsia="it-IT"/>
        </w:rPr>
        <w:t>allo schema </w:t>
      </w:r>
      <w:r w:rsidRPr="002567DB">
        <w:rPr>
          <w:rFonts w:eastAsia="Times New Roman" w:cs="Times New Roman"/>
          <w:b/>
          <w:bCs/>
          <w:bdr w:val="none" w:sz="0" w:space="0" w:color="auto" w:frame="1"/>
          <w:lang w:eastAsia="it-IT"/>
        </w:rPr>
        <w:t>ACID</w:t>
      </w:r>
      <w:r w:rsidRPr="002567DB">
        <w:rPr>
          <w:rFonts w:eastAsia="Times New Roman" w:cs="Times New Roman"/>
          <w:lang w:eastAsia="it-IT"/>
        </w:rPr>
        <w:t> (</w:t>
      </w:r>
      <w:proofErr w:type="spellStart"/>
      <w:r w:rsidRPr="002567DB">
        <w:rPr>
          <w:rFonts w:eastAsia="Times New Roman" w:cs="Times New Roman"/>
          <w:b/>
          <w:bCs/>
          <w:bdr w:val="none" w:sz="0" w:space="0" w:color="auto" w:frame="1"/>
          <w:lang w:eastAsia="it-IT"/>
        </w:rPr>
        <w:t>A</w:t>
      </w:r>
      <w:r w:rsidRPr="002567DB">
        <w:rPr>
          <w:rFonts w:eastAsia="Times New Roman" w:cs="Times New Roman"/>
          <w:lang w:eastAsia="it-IT"/>
        </w:rPr>
        <w:t>tomicity</w:t>
      </w:r>
      <w:proofErr w:type="spellEnd"/>
      <w:r w:rsidRPr="002567DB">
        <w:rPr>
          <w:rFonts w:eastAsia="Times New Roman" w:cs="Times New Roman"/>
          <w:lang w:eastAsia="it-IT"/>
        </w:rPr>
        <w:t>, </w:t>
      </w:r>
      <w:proofErr w:type="spellStart"/>
      <w:r w:rsidRPr="002567DB">
        <w:rPr>
          <w:rFonts w:eastAsia="Times New Roman" w:cs="Times New Roman"/>
          <w:b/>
          <w:bCs/>
          <w:bdr w:val="none" w:sz="0" w:space="0" w:color="auto" w:frame="1"/>
          <w:lang w:eastAsia="it-IT"/>
        </w:rPr>
        <w:t>C</w:t>
      </w:r>
      <w:r w:rsidRPr="002567DB">
        <w:rPr>
          <w:rFonts w:eastAsia="Times New Roman" w:cs="Times New Roman"/>
          <w:lang w:eastAsia="it-IT"/>
        </w:rPr>
        <w:t>onsistency</w:t>
      </w:r>
      <w:proofErr w:type="spellEnd"/>
      <w:r w:rsidRPr="002567DB">
        <w:rPr>
          <w:rFonts w:eastAsia="Times New Roman" w:cs="Times New Roman"/>
          <w:lang w:eastAsia="it-IT"/>
        </w:rPr>
        <w:t>, </w:t>
      </w:r>
      <w:proofErr w:type="spellStart"/>
      <w:r w:rsidRPr="002567DB">
        <w:rPr>
          <w:rFonts w:eastAsia="Times New Roman" w:cs="Times New Roman"/>
          <w:b/>
          <w:bCs/>
          <w:bdr w:val="none" w:sz="0" w:space="0" w:color="auto" w:frame="1"/>
          <w:lang w:eastAsia="it-IT"/>
        </w:rPr>
        <w:t>I</w:t>
      </w:r>
      <w:r w:rsidRPr="002567DB">
        <w:rPr>
          <w:rFonts w:eastAsia="Times New Roman" w:cs="Times New Roman"/>
          <w:lang w:eastAsia="it-IT"/>
        </w:rPr>
        <w:t>solation</w:t>
      </w:r>
      <w:proofErr w:type="spellEnd"/>
      <w:r w:rsidRPr="002567DB">
        <w:rPr>
          <w:rFonts w:eastAsia="Times New Roman" w:cs="Times New Roman"/>
          <w:lang w:eastAsia="it-IT"/>
        </w:rPr>
        <w:t xml:space="preserve"> and </w:t>
      </w:r>
      <w:proofErr w:type="spellStart"/>
      <w:r w:rsidRPr="002567DB">
        <w:rPr>
          <w:rFonts w:eastAsia="Times New Roman" w:cs="Times New Roman"/>
          <w:b/>
          <w:bCs/>
          <w:bdr w:val="none" w:sz="0" w:space="0" w:color="auto" w:frame="1"/>
          <w:lang w:eastAsia="it-IT"/>
        </w:rPr>
        <w:t>D</w:t>
      </w:r>
      <w:r w:rsidRPr="002567DB">
        <w:rPr>
          <w:rFonts w:eastAsia="Times New Roman" w:cs="Times New Roman"/>
          <w:lang w:eastAsia="it-IT"/>
        </w:rPr>
        <w:t>urability</w:t>
      </w:r>
      <w:proofErr w:type="spellEnd"/>
      <w:r w:rsidRPr="002567DB">
        <w:rPr>
          <w:rFonts w:eastAsia="Times New Roman" w:cs="Times New Roman"/>
          <w:lang w:eastAsia="it-IT"/>
        </w:rPr>
        <w:t>), cioè:</w:t>
      </w:r>
    </w:p>
    <w:p w:rsidR="002567DB" w:rsidRP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Atomicità</w:t>
      </w:r>
      <w:r w:rsidRPr="002567DB">
        <w:rPr>
          <w:rFonts w:eastAsia="Times New Roman" w:cs="Times New Roman"/>
          <w:lang w:eastAsia="it-IT"/>
        </w:rPr>
        <w:t>, per cui ogni transazione è indivisibile durante l'esecuzione;</w:t>
      </w:r>
    </w:p>
    <w:p w:rsidR="002567DB" w:rsidRP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Consistenza</w:t>
      </w:r>
      <w:r w:rsidRPr="002567DB">
        <w:rPr>
          <w:rFonts w:eastAsia="Times New Roman" w:cs="Times New Roman"/>
          <w:lang w:eastAsia="it-IT"/>
        </w:rPr>
        <w:t>, per cui viene salvaguardata la consistenza del database all'inizio, durante e alla fine della transizione;</w:t>
      </w:r>
    </w:p>
    <w:p w:rsidR="002567DB" w:rsidRP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Isolamento</w:t>
      </w:r>
      <w:r w:rsidRPr="002567DB">
        <w:rPr>
          <w:rFonts w:eastAsia="Times New Roman" w:cs="Times New Roman"/>
          <w:lang w:eastAsia="it-IT"/>
        </w:rPr>
        <w:t>, per cui ogni transazione viene eseguita isolatamente e indipendentemente dalle altre;</w:t>
      </w:r>
    </w:p>
    <w:p w:rsid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Durabilità</w:t>
      </w:r>
      <w:r w:rsidRPr="002567DB">
        <w:rPr>
          <w:rFonts w:eastAsia="Times New Roman" w:cs="Times New Roman"/>
          <w:lang w:eastAsia="it-IT"/>
        </w:rPr>
        <w:t>, per cui le modifiche apportate divengono pe</w:t>
      </w:r>
      <w:r w:rsidR="005C3BA8">
        <w:rPr>
          <w:rFonts w:eastAsia="Times New Roman" w:cs="Times New Roman"/>
          <w:lang w:eastAsia="it-IT"/>
        </w:rPr>
        <w:t>rsistenti e non vengono perdute;</w:t>
      </w:r>
    </w:p>
    <w:p w:rsidR="007D0CFE" w:rsidRDefault="007D0CFE" w:rsidP="00CB6564">
      <w:pPr>
        <w:rPr>
          <w:rFonts w:cs="Arial"/>
          <w:color w:val="252525"/>
          <w:shd w:val="clear" w:color="auto" w:fill="FFFFFF"/>
        </w:rPr>
      </w:pPr>
    </w:p>
    <w:p w:rsidR="009820B8" w:rsidRDefault="009820B8" w:rsidP="00CB6564">
      <w:pPr>
        <w:rPr>
          <w:rFonts w:cs="Arial"/>
          <w:color w:val="252525"/>
          <w:shd w:val="clear" w:color="auto" w:fill="FFFFFF"/>
        </w:rPr>
      </w:pPr>
      <w:bookmarkStart w:id="0" w:name="_GoBack"/>
      <w:bookmarkEnd w:id="0"/>
    </w:p>
    <w:p w:rsidR="008B3E5B" w:rsidRDefault="00403C94" w:rsidP="00403C94">
      <w:pPr>
        <w:jc w:val="center"/>
        <w:rPr>
          <w:rFonts w:cs="Arial"/>
          <w:color w:val="252525"/>
          <w:shd w:val="clear" w:color="auto" w:fill="FFFFFF"/>
        </w:rPr>
      </w:pPr>
      <w:r>
        <w:rPr>
          <w:rFonts w:cs="Arial"/>
          <w:color w:val="252525"/>
          <w:shd w:val="clear" w:color="auto" w:fill="FFFFFF"/>
        </w:rPr>
        <w:lastRenderedPageBreak/>
        <w:t>JAVA SWING</w:t>
      </w:r>
    </w:p>
    <w:p w:rsidR="00F85708" w:rsidRPr="00617D49" w:rsidRDefault="008D272C" w:rsidP="00CB6564">
      <w:pPr>
        <w:rPr>
          <w:rFonts w:cs="Arial"/>
          <w:color w:val="252525"/>
          <w:shd w:val="clear" w:color="auto" w:fill="FFFFFF"/>
        </w:rPr>
      </w:pPr>
      <w:r w:rsidRPr="00617D49">
        <w:rPr>
          <w:rFonts w:cs="Arial"/>
          <w:color w:val="252525"/>
          <w:shd w:val="clear" w:color="auto" w:fill="FFFFFF"/>
        </w:rPr>
        <w:t>Per lavorare l’interfaccia grafica useremo SWING</w:t>
      </w:r>
      <w:r w:rsidR="00D763BF" w:rsidRPr="00617D49">
        <w:rPr>
          <w:rFonts w:cs="Arial"/>
          <w:color w:val="252525"/>
          <w:shd w:val="clear" w:color="auto" w:fill="FFFFFF"/>
        </w:rPr>
        <w:t>.</w:t>
      </w:r>
      <w:r w:rsidR="00617D49">
        <w:rPr>
          <w:rFonts w:cs="Arial"/>
          <w:color w:val="252525"/>
          <w:shd w:val="clear" w:color="auto" w:fill="FFFFFF"/>
        </w:rPr>
        <w:t xml:space="preserve"> </w:t>
      </w:r>
      <w:r w:rsidR="00D763BF" w:rsidRPr="00617D49">
        <w:rPr>
          <w:rFonts w:cs="Arial"/>
          <w:color w:val="252525"/>
          <w:shd w:val="clear" w:color="auto" w:fill="FFFFFF"/>
        </w:rPr>
        <w:t>I</w:t>
      </w:r>
      <w:r w:rsidR="00D763BF" w:rsidRPr="00617D49">
        <w:t>l package Swing, è composto da componenti realizzati completamente in Java, ricorrendo unicamente alle primitive di disegno più semplici, tipo “traccia una linea” o “disegna un cerchio”, accessibili attraverso i metodi dell’oggetto Graphics, un oggetto AWT utilizzato dai componenti Swing per interfacciarsi con la</w:t>
      </w:r>
      <w:r w:rsidR="00617D49" w:rsidRPr="00617D49">
        <w:t xml:space="preserve"> piattaforma ospite</w:t>
      </w:r>
      <w:r w:rsidR="006750EA" w:rsidRPr="00617D49">
        <w:rPr>
          <w:rFonts w:cs="Arial"/>
          <w:color w:val="252525"/>
          <w:shd w:val="clear" w:color="auto" w:fill="FFFFFF"/>
        </w:rPr>
        <w:t>.</w:t>
      </w:r>
      <w:r w:rsidR="00617D49">
        <w:rPr>
          <w:rFonts w:cs="Arial"/>
          <w:color w:val="252525"/>
          <w:shd w:val="clear" w:color="auto" w:fill="FFFFFF"/>
        </w:rPr>
        <w:t xml:space="preserve"> </w:t>
      </w:r>
      <w:r w:rsidR="00617D49">
        <w:t>Le primitive di disegno sono le stesse su tutti i sistemi grafici, e il loro utilizzo non presenta sorprese: il codice java che disegna un pulsante Swing s</w:t>
      </w:r>
      <w:r w:rsidR="000E20F7">
        <w:t xml:space="preserve">ullo schermo di un PC produrrà </w:t>
      </w:r>
      <w:r w:rsidR="00617D49">
        <w:t>lo stesso identico risultato su un Mac o su un sistema Linux. Questa architettura risolve alla</w:t>
      </w:r>
      <w:r w:rsidR="000E20F7">
        <w:t xml:space="preserve"> radice i problemi di uniformità </w:t>
      </w:r>
      <w:r w:rsidR="00617D49">
        <w:t>visuale, visto che la stessa identica libreria viene ora utilizzata, senza alcuna modif</w:t>
      </w:r>
      <w:r w:rsidR="000E20F7">
        <w:t>i</w:t>
      </w:r>
      <w:r w:rsidR="00617D49">
        <w:t>ca, su qualunque JVM. Liberi dal vincolo del “minimo comune denominatore”, i progettisti di Swing hanno scelto di percorrere la via opposta, creando un package ricco di compon</w:t>
      </w:r>
      <w:r w:rsidR="000E20F7">
        <w:t>enti e funzionalità</w:t>
      </w:r>
      <w:r w:rsidR="00617D49">
        <w:t xml:space="preserve"> spesso non presenti nella piattaforma ospite.</w:t>
      </w: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Pr="00087570" w:rsidRDefault="00F85708" w:rsidP="00CB6564">
      <w:pPr>
        <w:rPr>
          <w:rFonts w:cs="Arial"/>
          <w:color w:val="252525"/>
          <w:u w:val="single"/>
          <w:shd w:val="clear" w:color="auto" w:fill="FFFFFF"/>
        </w:rPr>
      </w:pPr>
    </w:p>
    <w:p w:rsidR="00B33A74" w:rsidRPr="002567DB" w:rsidRDefault="00B33A74">
      <w:pPr>
        <w:rPr>
          <w:rFonts w:cs="Arial"/>
          <w:color w:val="252525"/>
          <w:sz w:val="21"/>
          <w:szCs w:val="21"/>
          <w:shd w:val="clear" w:color="auto" w:fill="FFFFFF"/>
        </w:rPr>
      </w:pPr>
    </w:p>
    <w:sectPr w:rsidR="00B33A74" w:rsidRPr="002567DB">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DC6" w:rsidRDefault="007E1DC6" w:rsidP="000377E0">
      <w:pPr>
        <w:spacing w:after="0" w:line="240" w:lineRule="auto"/>
      </w:pPr>
      <w:r>
        <w:separator/>
      </w:r>
    </w:p>
  </w:endnote>
  <w:endnote w:type="continuationSeparator" w:id="0">
    <w:p w:rsidR="007E1DC6" w:rsidRDefault="007E1DC6" w:rsidP="0003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DC6" w:rsidRDefault="007E1DC6" w:rsidP="000377E0">
      <w:pPr>
        <w:spacing w:after="0" w:line="240" w:lineRule="auto"/>
      </w:pPr>
      <w:r>
        <w:separator/>
      </w:r>
    </w:p>
  </w:footnote>
  <w:footnote w:type="continuationSeparator" w:id="0">
    <w:p w:rsidR="007E1DC6" w:rsidRDefault="007E1DC6" w:rsidP="00037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7E0" w:rsidRDefault="000377E0" w:rsidP="000377E0">
    <w:pPr>
      <w:pStyle w:val="Intestazione"/>
      <w:jc w:val="center"/>
    </w:pPr>
    <w:r>
      <w:rPr>
        <w:noProof/>
        <w:lang w:eastAsia="it-IT"/>
      </w:rPr>
      <w:drawing>
        <wp:inline distT="0" distB="0" distL="0" distR="0">
          <wp:extent cx="1600200" cy="1302774"/>
          <wp:effectExtent l="152400" t="0" r="323850" b="1206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3228" cy="132152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DEE"/>
    <w:multiLevelType w:val="multilevel"/>
    <w:tmpl w:val="2548B3A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 w15:restartNumberingAfterBreak="0">
    <w:nsid w:val="35CD2FB2"/>
    <w:multiLevelType w:val="multilevel"/>
    <w:tmpl w:val="E116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D1920"/>
    <w:multiLevelType w:val="multilevel"/>
    <w:tmpl w:val="23F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1D"/>
    <w:rsid w:val="000377E0"/>
    <w:rsid w:val="00087570"/>
    <w:rsid w:val="00091930"/>
    <w:rsid w:val="000C2405"/>
    <w:rsid w:val="000E20F7"/>
    <w:rsid w:val="0011348F"/>
    <w:rsid w:val="00176AF8"/>
    <w:rsid w:val="001A5AD1"/>
    <w:rsid w:val="001C7A1E"/>
    <w:rsid w:val="002567DB"/>
    <w:rsid w:val="00290101"/>
    <w:rsid w:val="002C0474"/>
    <w:rsid w:val="002C1ADF"/>
    <w:rsid w:val="002E6CAA"/>
    <w:rsid w:val="002F00B7"/>
    <w:rsid w:val="002F2F44"/>
    <w:rsid w:val="00331DAC"/>
    <w:rsid w:val="003A2333"/>
    <w:rsid w:val="003B43EE"/>
    <w:rsid w:val="003D078F"/>
    <w:rsid w:val="003F54DF"/>
    <w:rsid w:val="0040371C"/>
    <w:rsid w:val="00403C94"/>
    <w:rsid w:val="00446F38"/>
    <w:rsid w:val="00453A6B"/>
    <w:rsid w:val="00473B5E"/>
    <w:rsid w:val="004A5BE3"/>
    <w:rsid w:val="004E052C"/>
    <w:rsid w:val="00500F5D"/>
    <w:rsid w:val="00513D63"/>
    <w:rsid w:val="00555341"/>
    <w:rsid w:val="00557A12"/>
    <w:rsid w:val="0056304E"/>
    <w:rsid w:val="0056656E"/>
    <w:rsid w:val="005C3BA8"/>
    <w:rsid w:val="005D6768"/>
    <w:rsid w:val="005E1DB6"/>
    <w:rsid w:val="005F128B"/>
    <w:rsid w:val="005F7287"/>
    <w:rsid w:val="00614855"/>
    <w:rsid w:val="00617D49"/>
    <w:rsid w:val="006312E1"/>
    <w:rsid w:val="00643178"/>
    <w:rsid w:val="00655180"/>
    <w:rsid w:val="006750EA"/>
    <w:rsid w:val="00680CAB"/>
    <w:rsid w:val="00683CA8"/>
    <w:rsid w:val="006E0C28"/>
    <w:rsid w:val="00711814"/>
    <w:rsid w:val="00743EDC"/>
    <w:rsid w:val="007D0CFE"/>
    <w:rsid w:val="007E1DC6"/>
    <w:rsid w:val="007F12FA"/>
    <w:rsid w:val="008314D9"/>
    <w:rsid w:val="00842672"/>
    <w:rsid w:val="00846AFC"/>
    <w:rsid w:val="0086291E"/>
    <w:rsid w:val="00862E1D"/>
    <w:rsid w:val="00891085"/>
    <w:rsid w:val="00892574"/>
    <w:rsid w:val="008B3E5B"/>
    <w:rsid w:val="008C7885"/>
    <w:rsid w:val="008D272C"/>
    <w:rsid w:val="009008A5"/>
    <w:rsid w:val="00943594"/>
    <w:rsid w:val="00976A96"/>
    <w:rsid w:val="00980AEC"/>
    <w:rsid w:val="00980B85"/>
    <w:rsid w:val="009820B8"/>
    <w:rsid w:val="009A1208"/>
    <w:rsid w:val="009E2033"/>
    <w:rsid w:val="009F6479"/>
    <w:rsid w:val="00A27EF6"/>
    <w:rsid w:val="00A42F22"/>
    <w:rsid w:val="00A65650"/>
    <w:rsid w:val="00A8268B"/>
    <w:rsid w:val="00AD1123"/>
    <w:rsid w:val="00AD7E97"/>
    <w:rsid w:val="00AF5B5B"/>
    <w:rsid w:val="00B04811"/>
    <w:rsid w:val="00B338D2"/>
    <w:rsid w:val="00B33A74"/>
    <w:rsid w:val="00BB046F"/>
    <w:rsid w:val="00BC274F"/>
    <w:rsid w:val="00BE7295"/>
    <w:rsid w:val="00C00271"/>
    <w:rsid w:val="00C26741"/>
    <w:rsid w:val="00C43EB9"/>
    <w:rsid w:val="00CB6564"/>
    <w:rsid w:val="00CC496D"/>
    <w:rsid w:val="00CF7917"/>
    <w:rsid w:val="00D763BF"/>
    <w:rsid w:val="00D94351"/>
    <w:rsid w:val="00DA4819"/>
    <w:rsid w:val="00DC4814"/>
    <w:rsid w:val="00DF6888"/>
    <w:rsid w:val="00E41FE4"/>
    <w:rsid w:val="00E467B0"/>
    <w:rsid w:val="00E6759C"/>
    <w:rsid w:val="00E76CB6"/>
    <w:rsid w:val="00EB07CA"/>
    <w:rsid w:val="00EC58F8"/>
    <w:rsid w:val="00ED6BEE"/>
    <w:rsid w:val="00F27BC1"/>
    <w:rsid w:val="00F34E95"/>
    <w:rsid w:val="00F57B51"/>
    <w:rsid w:val="00F6069F"/>
    <w:rsid w:val="00F85708"/>
    <w:rsid w:val="00F87F7D"/>
    <w:rsid w:val="00FB207F"/>
    <w:rsid w:val="00FC2671"/>
    <w:rsid w:val="00FE3DDA"/>
    <w:rsid w:val="00FF26D3"/>
    <w:rsid w:val="00FF41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AB81DF-C7BB-4E5D-99A8-7222209E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B0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A42F2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56304E"/>
  </w:style>
  <w:style w:type="character" w:styleId="Collegamentoipertestuale">
    <w:name w:val="Hyperlink"/>
    <w:basedOn w:val="Carpredefinitoparagrafo"/>
    <w:uiPriority w:val="99"/>
    <w:semiHidden/>
    <w:unhideWhenUsed/>
    <w:rsid w:val="0056304E"/>
    <w:rPr>
      <w:color w:val="0000FF"/>
      <w:u w:val="single"/>
    </w:rPr>
  </w:style>
  <w:style w:type="character" w:customStyle="1" w:styleId="Titolo3Carattere">
    <w:name w:val="Titolo 3 Carattere"/>
    <w:basedOn w:val="Carpredefinitoparagrafo"/>
    <w:link w:val="Titolo3"/>
    <w:uiPriority w:val="9"/>
    <w:rsid w:val="00A42F22"/>
    <w:rPr>
      <w:rFonts w:ascii="Times New Roman" w:eastAsia="Times New Roman" w:hAnsi="Times New Roman" w:cs="Times New Roman"/>
      <w:b/>
      <w:bCs/>
      <w:sz w:val="27"/>
      <w:szCs w:val="27"/>
      <w:lang w:eastAsia="it-IT"/>
    </w:rPr>
  </w:style>
  <w:style w:type="paragraph" w:customStyle="1" w:styleId="intro">
    <w:name w:val="intro"/>
    <w:basedOn w:val="Normale"/>
    <w:rsid w:val="00A42F2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A42F2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0377E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77E0"/>
  </w:style>
  <w:style w:type="paragraph" w:styleId="Pidipagina">
    <w:name w:val="footer"/>
    <w:basedOn w:val="Normale"/>
    <w:link w:val="PidipaginaCarattere"/>
    <w:uiPriority w:val="99"/>
    <w:unhideWhenUsed/>
    <w:rsid w:val="000377E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77E0"/>
  </w:style>
  <w:style w:type="character" w:customStyle="1" w:styleId="Titolo1Carattere">
    <w:name w:val="Titolo 1 Carattere"/>
    <w:basedOn w:val="Carpredefinitoparagrafo"/>
    <w:link w:val="Titolo1"/>
    <w:uiPriority w:val="9"/>
    <w:rsid w:val="00BB04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52500">
      <w:bodyDiv w:val="1"/>
      <w:marLeft w:val="0"/>
      <w:marRight w:val="0"/>
      <w:marTop w:val="0"/>
      <w:marBottom w:val="0"/>
      <w:divBdr>
        <w:top w:val="none" w:sz="0" w:space="0" w:color="auto"/>
        <w:left w:val="none" w:sz="0" w:space="0" w:color="auto"/>
        <w:bottom w:val="none" w:sz="0" w:space="0" w:color="auto"/>
        <w:right w:val="none" w:sz="0" w:space="0" w:color="auto"/>
      </w:divBdr>
    </w:div>
    <w:div w:id="1072508408">
      <w:bodyDiv w:val="1"/>
      <w:marLeft w:val="0"/>
      <w:marRight w:val="0"/>
      <w:marTop w:val="0"/>
      <w:marBottom w:val="0"/>
      <w:divBdr>
        <w:top w:val="none" w:sz="0" w:space="0" w:color="auto"/>
        <w:left w:val="none" w:sz="0" w:space="0" w:color="auto"/>
        <w:bottom w:val="none" w:sz="0" w:space="0" w:color="auto"/>
        <w:right w:val="none" w:sz="0" w:space="0" w:color="auto"/>
      </w:divBdr>
    </w:div>
    <w:div w:id="1333414383">
      <w:bodyDiv w:val="1"/>
      <w:marLeft w:val="0"/>
      <w:marRight w:val="0"/>
      <w:marTop w:val="0"/>
      <w:marBottom w:val="0"/>
      <w:divBdr>
        <w:top w:val="none" w:sz="0" w:space="0" w:color="auto"/>
        <w:left w:val="none" w:sz="0" w:space="0" w:color="auto"/>
        <w:bottom w:val="none" w:sz="0" w:space="0" w:color="auto"/>
        <w:right w:val="none" w:sz="0" w:space="0" w:color="auto"/>
      </w:divBdr>
    </w:div>
    <w:div w:id="1500388308">
      <w:bodyDiv w:val="1"/>
      <w:marLeft w:val="0"/>
      <w:marRight w:val="0"/>
      <w:marTop w:val="0"/>
      <w:marBottom w:val="0"/>
      <w:divBdr>
        <w:top w:val="none" w:sz="0" w:space="0" w:color="auto"/>
        <w:left w:val="none" w:sz="0" w:space="0" w:color="auto"/>
        <w:bottom w:val="none" w:sz="0" w:space="0" w:color="auto"/>
        <w:right w:val="none" w:sz="0" w:space="0" w:color="auto"/>
      </w:divBdr>
    </w:div>
    <w:div w:id="1542477354">
      <w:bodyDiv w:val="1"/>
      <w:marLeft w:val="0"/>
      <w:marRight w:val="0"/>
      <w:marTop w:val="0"/>
      <w:marBottom w:val="0"/>
      <w:divBdr>
        <w:top w:val="none" w:sz="0" w:space="0" w:color="auto"/>
        <w:left w:val="none" w:sz="0" w:space="0" w:color="auto"/>
        <w:bottom w:val="none" w:sz="0" w:space="0" w:color="auto"/>
        <w:right w:val="none" w:sz="0" w:space="0" w:color="auto"/>
      </w:divBdr>
    </w:div>
    <w:div w:id="21235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t.wikipedia.org/wiki/Sicurezza_informa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t.wikipedia.org/wiki/Risorsa_informatic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mrwebmaster.it/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44844-D9BC-49F7-8E6B-893484CE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1044</Words>
  <Characters>5951</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ricci</dc:creator>
  <cp:keywords/>
  <dc:description/>
  <cp:lastModifiedBy>Matteo Ricci</cp:lastModifiedBy>
  <cp:revision>4</cp:revision>
  <dcterms:created xsi:type="dcterms:W3CDTF">2016-06-15T13:43:00Z</dcterms:created>
  <dcterms:modified xsi:type="dcterms:W3CDTF">2016-06-15T14:30:00Z</dcterms:modified>
</cp:coreProperties>
</file>