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MINUTES OF THE MEETING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6"/>
        <w:gridCol w:w="285"/>
        <w:gridCol w:w="7415"/>
      </w:tblGrid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SUBJECT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CAPSTONE MOCK DEFENSE — SMARTMIN: AI-ASSISTED MEETING GOVERNANCE FOR ZPPSU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Thursday, October 1, 2026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2:00 PM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VENUE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CICS AVR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PRESIDING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Engr. Ricardo Gomez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SECRETARY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Sarah Torres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CAPSTONE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 Defense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PROJECT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SmartMin: AI-Assisted Meeting Governance for ZPPSU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CHAIRPERSON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Dr. Lorna Villanueva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PANEL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Dr. Antonio Mendoza (College of Engineering and Technology); Engr. Paolo Santiago (Western Mindanao State University)</w:t>
            </w:r>
          </w:p>
        </w:tc>
      </w:tr>
      <w:tr>
        <w:tc>
          <w:tcPr>
            <w:tcW w:type="pct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ADVISER</w:t>
            </w:r>
          </w:p>
        </w:tc>
        <w:tc>
          <w:tcPr>
            <w:tcW w:type="pct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: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Dr. Maria Santos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Capstone Mock Defense — Group 3</w:t>
      </w:r>
    </w:p>
    <w:p>
      <w:pPr>
        <w:pBdr>
          <w:bottom w:val="single" w:color="000000" w:sz="6"/>
        </w:pBd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ATTENDANCE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53"/>
        <w:gridCol w:w="4753"/>
      </w:tblGrid>
      <w:t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Present (9)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Engr. Ricardo Gomez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Department head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Dr. Lorna Villanueva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Chairperson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Dr. Antonio Mendoza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Panel member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Engr. Paolo Santiago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Panel member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Dr. Maria Santos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Adviser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Karla Mendoza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BSCS Student (Capstone)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Joshua Aquino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BSCS Student (Capstone)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Patricia Lim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BSCS Student (Capstone)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9. Mr. Carlo Reyes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Industry partner (observer) (guest)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Absent (2)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Sarah Torres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Faculty Secretary (CICS)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Prof. Juan Dela Cruz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Associate Professor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I. Preliminaries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200"/>
              <w:bottom w:type="dxa" w:w="120"/>
              <w:right w:type="dxa" w:w="160"/>
            </w:tcMar>
          </w:tcPr>
          <w:p>
            <w:pPr>
              <w:keepNext/>
              <w:tabs>
                <w:tab w:val="left" w:pos="500"/>
              </w:tabs>
              <w:spacing w:after="40" w:before="120"/>
              <w:ind w:left="50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A.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Call to Order</w:t>
            </w:r>
          </w:p>
          <w:p>
            <w:pPr>
              <w:spacing w:after="60"/>
              <w:ind w:left="5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mock defense was called to order at 2:00 PM by the chairperson, Dr. Lorna Villanueva.</w:t>
            </w:r>
          </w:p>
          <w:p>
            <w:pPr>
              <w:keepNext/>
              <w:tabs>
                <w:tab w:val="left" w:pos="500"/>
              </w:tabs>
              <w:spacing w:after="40" w:before="120"/>
              <w:ind w:left="50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B.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Determination of Quorum</w:t>
            </w:r>
          </w:p>
          <w:p>
            <w:pPr>
              <w:spacing w:after="60"/>
              <w:ind w:left="5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 of 11 expected attendees were present.</w:t>
            </w:r>
          </w:p>
          <w:p>
            <w:pPr>
              <w:keepNext/>
              <w:tabs>
                <w:tab w:val="left" w:pos="500"/>
              </w:tabs>
              <w:spacing w:after="40" w:before="120"/>
              <w:ind w:left="50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C.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Approval of the Provisional Agenda</w:t>
            </w:r>
          </w:p>
          <w:p>
            <w:pPr>
              <w:spacing w:after="60"/>
              <w:ind w:left="5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None.</w:t>
            </w:r>
          </w:p>
          <w:p>
            <w:pPr>
              <w:keepNext/>
              <w:tabs>
                <w:tab w:val="left" w:pos="500"/>
              </w:tabs>
              <w:spacing w:after="40" w:before="120"/>
              <w:ind w:left="50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D.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Approval of the Minutes of the Previous Meeting</w:t>
            </w:r>
          </w:p>
          <w:p>
            <w:pPr>
              <w:spacing w:after="60"/>
              <w:ind w:left="5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applicable (first defense of the group).</w:t>
            </w:r>
          </w:p>
          <w:p>
            <w:pPr>
              <w:keepNext/>
              <w:tabs>
                <w:tab w:val="left" w:pos="500"/>
              </w:tabs>
              <w:spacing w:after="40" w:before="120"/>
              <w:ind w:left="50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E.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Matters Arising from the Previous Meeting</w:t>
            </w:r>
          </w:p>
          <w:p>
            <w:pPr>
              <w:spacing w:after="60"/>
              <w:ind w:left="5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None.</w:t>
            </w:r>
          </w:p>
          <w:p>
            <w:pPr>
              <w:keepNext/>
              <w:tabs>
                <w:tab w:val="left" w:pos="500"/>
              </w:tabs>
              <w:spacing w:after="40" w:before="120"/>
              <w:ind w:left="50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F.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Chairperson's Time</w:t>
            </w:r>
          </w:p>
          <w:p>
            <w:pPr>
              <w:spacing w:after="60"/>
              <w:ind w:left="5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None.</w:t>
            </w:r>
          </w:p>
          <w:p>
            <w:pPr>
              <w:keepNext/>
              <w:tabs>
                <w:tab w:val="left" w:pos="500"/>
              </w:tabs>
              <w:spacing w:after="40" w:before="120"/>
              <w:ind w:left="50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G.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Report of the Presiding Officer</w:t>
            </w:r>
          </w:p>
          <w:p>
            <w:pPr>
              <w:spacing w:after="60"/>
              <w:ind w:left="5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None.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II. New Business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200"/>
              <w:bottom w:type="dxa" w:w="120"/>
              <w:right w:type="dxa" w:w="160"/>
            </w:tcMar>
          </w:tcPr>
          <w:p>
            <w:pPr>
              <w:keepNext/>
              <w:tabs>
                <w:tab w:val="left" w:pos="500"/>
              </w:tabs>
              <w:spacing w:after="40" w:before="120"/>
              <w:ind w:left="50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A.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Matters for Approval</w:t>
            </w:r>
          </w:p>
          <w:p>
            <w:pPr>
              <w:keepNext/>
              <w:tabs>
                <w:tab w:val="left" w:pos="860"/>
              </w:tabs>
              <w:spacing w:after="40" w:before="60"/>
              <w:ind w:left="86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Matters Taken Up</w:t>
            </w:r>
          </w:p>
          <w:p>
            <w:pPr>
              <w:keepNext/>
              <w:tabs>
                <w:tab w:val="left" w:pos="1220"/>
              </w:tabs>
              <w:spacing w:after="40" w:before="60"/>
              <w:ind w:left="122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1.1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Presentation of the system</w:t>
            </w:r>
          </w:p>
          <w:p>
            <w:pPr>
              <w:spacing w:after="60"/>
              <w:ind w:left="12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group presented the recording, transcription and minutes workflow.</w:t>
            </w:r>
          </w:p>
          <w:p>
            <w:pPr>
              <w:keepNext/>
              <w:tabs>
                <w:tab w:val="left" w:pos="1220"/>
              </w:tabs>
              <w:spacing w:after="40" w:before="60"/>
              <w:ind w:left="122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1.2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Questions from the panel</w:t>
            </w:r>
          </w:p>
          <w:p>
            <w:pPr>
              <w:spacing w:after="60"/>
              <w:ind w:left="12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Offline use, attendance capture and data privacy were discussed.</w:t>
            </w:r>
          </w:p>
          <w:p>
            <w:pPr>
              <w:keepNext/>
              <w:tabs>
                <w:tab w:val="left" w:pos="1220"/>
              </w:tabs>
              <w:spacing w:after="40" w:before="60"/>
              <w:ind w:left="1220" w:hanging="5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1.3	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Recommendations and verdict</w:t>
            </w:r>
          </w:p>
          <w:p>
            <w:pPr>
              <w:spacing w:after="60"/>
              <w:ind w:left="12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Passed with minor revisions: add attachments for paper attendance sheets; clarify the online requirement in the manuscript.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III. Matters for Confirmation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None.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IV. Other Matters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None.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V. Adjournment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defense was adjourned at 3:45 PM.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00"/>
              <w:right w:type="dxa" w:w="300"/>
            </w:tcMar>
          </w:tcPr>
          <w:p>
            <w:pPr>
              <w:spacing w:befor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Prepared by:</w:t>
            </w:r>
          </w:p>
          <w:p>
            <w:pPr>
              <w:spacing w:before="480"/>
              <w:jc w:val="center"/>
            </w:pPr>
            <w:r>
              <w:drawing>
                <wp:inline distT="0" distB="0" distL="0" distR="0">
                  <wp:extent cx="1428750" cy="4762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000000" w:sz="6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SARAH TORRES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Secretary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00"/>
              <w:right w:type="dxa" w:w="300"/>
            </w:tcMar>
          </w:tcPr>
          <w:p>
            <w:pPr>
              <w:spacing w:before="2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Noted and approved by:</w:t>
            </w:r>
          </w:p>
          <w:p>
            <w:pPr>
              <w:spacing w:before="480"/>
              <w:jc w:val="center"/>
            </w:pPr>
            <w:r>
              <w:drawing>
                <wp:inline distT="0" distB="0" distL="0" distR="0">
                  <wp:extent cx="1428750" cy="4762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000000" w:sz="6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ENGR. RICARDO GOMEZ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Head, College of Information &amp; Computing Sciences</w:t>
            </w:r>
          </w:p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ANNEX A — MATRIX OF ACTION ITEMS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"/>
        <w:gridCol w:w="3897"/>
        <w:gridCol w:w="1901"/>
        <w:gridCol w:w="1521"/>
        <w:gridCol w:w="1521"/>
      </w:tblGrid>
      <w:tr>
        <w:trPr>
          <w:tblHeader/>
        </w:trPr>
        <w:tc>
          <w:tcPr>
            <w:tcW w:type="pct" w:w="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pct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 item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Responsible</w:t>
            </w:r>
          </w:p>
        </w:tc>
        <w:tc>
          <w:tcPr>
            <w:tcW w:type="pct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Deadline</w:t>
            </w:r>
          </w:p>
        </w:tc>
        <w:tc>
          <w:tcPr>
            <w:tcW w:type="pct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attachments for paper attendance sheets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Karla Mendoza</w:t>
            </w:r>
          </w:p>
        </w:tc>
        <w:tc>
          <w:tcPr>
            <w:tcW w:type="pct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Oct 6, 2026</w:t>
            </w:r>
          </w:p>
        </w:tc>
        <w:tc>
          <w:tcPr>
            <w:tcW w:type="pct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pct" w:w="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Revise manuscript: state that the system needs internet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Joshua Aquino</w:t>
            </w:r>
          </w:p>
        </w:tc>
        <w:tc>
          <w:tcPr>
            <w:tcW w:type="pct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Oct 6, 2026</w:t>
            </w:r>
          </w:p>
        </w:tc>
        <w:tc>
          <w:tcPr>
            <w:tcW w:type="pct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ANNEX B — PANEL NOTES (TRANSCRIBED FROM PAPER)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Engr. Paolo Santiago: Add evidence/attachments to each meeting. Clarify that the system needs internet.</w:t>
      </w:r>
    </w:p>
    <w:sectPr>
      <w:headerReference w:type="default" r:id="rId6"/>
      <w:footerReference w:type="default" r:id="rId7"/>
      <w:pgSz w:w="11906" w:h="16838" w:orient="portrait"/>
      <w:pgMar w:top="2100" w:right="1200" w:bottom="1100" w:left="120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2"/>
      </w:pBdr>
      <w:tabs>
        <w:tab w:val="right" w:pos="9500"/>
      </w:tabs>
    </w:pPr>
    <w:r>
      <w:rPr>
        <w:rFonts w:ascii="Arial" w:cs="Arial" w:eastAsia="Arial" w:hAnsi="Arial"/>
        <w:color w:val="444444"/>
        <w:sz w:val="15"/>
        <w:szCs w:val="15"/>
      </w:rPr>
      <w:t xml:space="preserve">Minutes of the Meeting | College of Information &amp; Computing Sciences | Oct 1, 2026</w:t>
    </w:r>
    <w:r>
      <w:rPr>
        <w:rFonts w:ascii="Arial" w:cs="Arial" w:eastAsia="Arial" w:hAnsi="Arial"/>
        <w:color w:val="444444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426"/>
      <w:gridCol w:w="6654"/>
      <w:gridCol w:w="1426"/>
    </w:tblGrid>
    <w:tr>
      <w:tc>
        <w:tcPr>
          <w:tcW w:type="pct" w:w="7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left"/>
          </w:pPr>
          <w:r>
            <w:drawing>
              <wp:inline distT="0" distB="0" distL="0" distR="0">
                <wp:extent cx="685800" cy="6858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3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sz w:val="20"/>
              <w:szCs w:val="20"/>
            </w:rPr>
            <w:t xml:space="preserve">Republic of the Philippines</w:t>
          </w:r>
        </w:p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570000"/>
              <w:sz w:val="25"/>
              <w:szCs w:val="25"/>
            </w:rPr>
            <w:t xml:space="preserve">ZAMBOANGA PENINSULA POLYTECHNIC STATE UNIVERSITY</w:t>
          </w:r>
        </w:p>
        <w:p>
          <w:pPr>
            <w:jc w:val="center"/>
          </w:pPr>
          <w:r>
            <w:rPr>
              <w:rFonts w:ascii="Arial" w:cs="Arial" w:eastAsia="Arial" w:hAnsi="Arial"/>
              <w:color w:val="333333"/>
              <w:sz w:val="18"/>
              <w:szCs w:val="18"/>
            </w:rPr>
            <w:t xml:space="preserve">R.T. Lim Boulevard, Zamboanga City</w:t>
          </w:r>
        </w:p>
        <w:p>
          <w:pPr>
            <w:spacing w:before="20"/>
            <w:jc w:val="center"/>
          </w:pPr>
          <w:r>
            <w:rPr>
              <w:rFonts w:ascii="Arial" w:cs="Arial" w:eastAsia="Arial" w:hAnsi="Arial"/>
              <w:b/>
              <w:bCs/>
              <w:sz w:val="21"/>
              <w:szCs w:val="21"/>
            </w:rPr>
            <w:t xml:space="preserve">COLLEGE OF INFORMATION &amp; COMPUTING SCIENCES</w:t>
          </w:r>
        </w:p>
      </w:tc>
      <w:tc>
        <w:tcPr>
          <w:tcW w:type="pct" w:w="7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85800" cy="685800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double" w:color="570000" w:sz="8" w:space="1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1986af3c26609b8b7d8933f99c51c1a89e9ea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618eda2d5fd10e28d4272526623c9e773c8dd72.png"/><Relationship Id="rId1" Type="http://schemas.openxmlformats.org/officeDocument/2006/relationships/image" Target="media/fe07c6fabc470d66389d00beeda92b7901e19fa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SmartMin_AI_Assisted_Meeting_Governance_for_ZPPSU_Mock_Defense_2026-10-01</dc:title>
  <dc:creator>ZPPSU SmartMin</dc:creator>
  <dc:description>Minutes of the Meeting</dc:description>
  <cp:lastModifiedBy>Un-named</cp:lastModifiedBy>
  <cp:revision>1</cp:revision>
  <dcterms:created xsi:type="dcterms:W3CDTF">2026-10-03T08:33:45.784Z</dcterms:created>
  <dcterms:modified xsi:type="dcterms:W3CDTF">2026-10-03T08:33:45.784Z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