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Quadratic Solver TPS report</w:t>
      </w:r>
    </w:p>
    <w:p>
      <w:pPr>
        <w:pStyle w:val="Normal"/>
        <w:rPr/>
      </w:pPr>
      <w:r>
        <w:rPr/>
        <w:t>2/</w:t>
      </w:r>
      <w:r>
        <w:rPr/>
        <w:t>13/</w:t>
      </w:r>
      <w:r>
        <w:rPr/>
        <w:t>2017</w:t>
      </w:r>
    </w:p>
    <w:p>
      <w:pPr>
        <w:pStyle w:val="Normal"/>
        <w:rPr/>
      </w:pPr>
      <w:r>
        <w:rPr/>
        <w:t>Greg Ostroy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098"/>
        <w:gridCol w:w="905"/>
        <w:gridCol w:w="891"/>
        <w:gridCol w:w="1392"/>
        <w:gridCol w:w="1244"/>
        <w:gridCol w:w="2082"/>
      </w:tblGrid>
      <w:tr>
        <w:trPr>
          <w:cantSplit w:val="false"/>
        </w:trPr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Task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Risk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Est. Time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Actual  Time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Done By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% complete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Code Review</w:t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 unit spikes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moderate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2hr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14f3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2017-02-12T17:00:00Z</dcterms:created>
  <dc:creator>Enoch</dc:creator>
  <dc:language>en-US</dc:language>
  <cp:lastModifiedBy>Enoch</cp:lastModifiedBy>
  <dcterms:modified xsi:type="dcterms:W3CDTF">2017-02-14T21:04:00Z</dcterms:modified>
  <cp:revision>6</cp:revision>
</cp:coreProperties>
</file>