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vcq0kobsiw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iptables Rule Parsing — Design Specification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0rynqev3q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Objective of the Parser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iptables rule parser is responsible for: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Reading firewall rules exported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iptables-save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Converting raw text rules into </w:t>
      </w:r>
      <w:r w:rsidDel="00000000" w:rsidR="00000000" w:rsidRPr="00000000">
        <w:rPr>
          <w:b w:val="1"/>
          <w:bCs w:val="1"/>
          <w:rtl w:val="0"/>
        </w:rPr>
        <w:t xml:space="preserve">structured, machine-readable objects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Preserving rule semantics for later: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Anomaly detection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Optimization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Reporting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  <w:br w:type="textWrapping"/>
      </w:r>
      <w:r w:rsidDel="00000000" w:rsidR="00000000" w:rsidRPr="00000000">
        <w:rPr>
          <w:rtl w:val="0"/>
        </w:rPr>
        <w:t xml:space="preserve"> The parser </w:t>
      </w:r>
      <w:r w:rsidDel="00000000" w:rsidR="00000000" w:rsidRPr="00000000">
        <w:rPr>
          <w:b w:val="1"/>
          <w:bCs w:val="1"/>
          <w:rtl w:val="0"/>
        </w:rPr>
        <w:t xml:space="preserve">does not modify</w:t>
      </w:r>
      <w:r w:rsidDel="00000000" w:rsidR="00000000" w:rsidRPr="00000000">
        <w:rPr>
          <w:rtl w:val="0"/>
        </w:rPr>
        <w:t xml:space="preserve"> firewall rules. It is strictly read-only.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4jqa7mniz7e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Input Format (Authoritative Source)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parse output from: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iptables-save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format is: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Stable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Widely used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Suitable for offline analysis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um2sde6ba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 Input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*filter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:INPUT ACCEPT [0:0]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 INPUT -p tcp --dport 22 -j ACCEPT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 INPUT -p tcp --dport 22 -j ACCEPT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 INPUT -j DROP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st3ejoe1xu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Internal Rule Data Model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represent each rule as a </w:t>
      </w:r>
      <w:r w:rsidDel="00000000" w:rsidR="00000000" w:rsidRPr="00000000">
        <w:rPr>
          <w:b w:val="1"/>
          <w:bCs w:val="1"/>
          <w:rtl w:val="0"/>
        </w:rPr>
        <w:t xml:space="preserve">Python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fy3e3n84c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Rule Attributes (Minimum Required)</w:t>
      </w:r>
    </w:p>
    <w:tbl>
      <w:tblPr>
        <w:tblStyle w:val="Table1"/>
        <w:tblW w:w="59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4625"/>
        <w:tblGridChange w:id="0">
          <w:tblGrid>
            <w:gridCol w:w="1280"/>
            <w:gridCol w:w="46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iptables table (filter, nat, mangle)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chain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Chain name (INPUT, OUTPUT, FORWARD)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Network protocol (tcp, udp, icmp, any)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Source IP or subnet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Destination IP or subnet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src_port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Source 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dst_port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Destination port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in_iface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Input interface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out_iface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Output interface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Target (ACCEPT, DROP, REJECT)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Original rule 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Rule position within the chain</w:t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sufficient for </w:t>
      </w:r>
      <w:r w:rsidDel="00000000" w:rsidR="00000000" w:rsidRPr="00000000">
        <w:rPr>
          <w:b w:val="1"/>
          <w:bCs w:val="1"/>
          <w:rtl w:val="0"/>
        </w:rPr>
        <w:t xml:space="preserve">all anomaly definitions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mx85kop9x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Parsing Strategy (Important)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will use a </w:t>
      </w:r>
      <w:r w:rsidDel="00000000" w:rsidR="00000000" w:rsidRPr="00000000">
        <w:rPr>
          <w:b w:val="1"/>
          <w:bCs w:val="1"/>
          <w:rtl w:val="0"/>
        </w:rPr>
        <w:t xml:space="preserve">two-phase parsing approach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3ux19qvn8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1: Structural Parsing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blocks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*filter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Chain context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lines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 ...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rule order per chain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twh4z0kvf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2: Token Extraction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Tokenize each rule line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known flags: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-p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-s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-d</w:t>
        <w:br w:type="textWrapping"/>
      </w:r>
    </w:p>
    <w:p w:rsidR="00000000" w:rsidDel="00000000" w:rsidP="00000000" w:rsidRDefault="00000000" w:rsidRPr="00000000" w14:paraId="0000004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--sport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--dport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-i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-o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Unknown flags are preserved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raw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tzgrqbiu34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Assumptions (Explicit and Defensible)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keep scope controlled: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 focus on </w:t>
      </w:r>
      <w:r w:rsidDel="00000000" w:rsidR="00000000" w:rsidRPr="00000000">
        <w:rPr>
          <w:b w:val="1"/>
          <w:bCs w:val="1"/>
          <w:rtl w:val="0"/>
        </w:rPr>
        <w:t xml:space="preserve">filter table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 ignore:</w:t>
        <w:br w:type="textWrapping"/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NAT-specific semantics</w:t>
        <w:br w:type="textWrapping"/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Time-based or rate-limit rules (for now)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values are treated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</w:t>
        <w:br w:type="textWrapping"/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assumptions must be stated in the report.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uw63kilc61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Parser Output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 returns:</w:t>
      </w:r>
    </w:p>
    <w:p w:rsidR="00000000" w:rsidDel="00000000" w:rsidP="00000000" w:rsidRDefault="00000000" w:rsidRPr="00000000" w14:paraId="0000005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list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Rule</w:t>
      </w:r>
      <w:r w:rsidDel="00000000" w:rsidR="00000000" w:rsidRPr="00000000">
        <w:rPr>
          <w:rtl w:val="0"/>
        </w:rPr>
        <w:t xml:space="preserve"> objects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Ordered by: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Chain</w:t>
        <w:br w:type="textWrapping"/>
      </w:r>
    </w:p>
    <w:p w:rsidR="00000000" w:rsidDel="00000000" w:rsidP="00000000" w:rsidRDefault="00000000" w:rsidRPr="00000000" w14:paraId="0000006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Rule position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output feeds directly into: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Anomaly detection engine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Optimization module</w:t>
        <w:br w:type="textWrapping"/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equgw7ovch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Error Handling Strategy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Malformed rules: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Logged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Skipped safely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Parser never crashes the application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Original rule text always preserved</w:t>
        <w:br w:type="textWrapping"/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hmwpy0hgh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Validation Criteria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parser is correct if: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Rule count matches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iptables-save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 order is preserved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actions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-j</w:t>
      </w:r>
      <w:r w:rsidDel="00000000" w:rsidR="00000000" w:rsidRPr="00000000">
        <w:rPr>
          <w:rtl w:val="0"/>
        </w:rPr>
        <w:t xml:space="preserve">) are correctly extracted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values are applied consistently</w:t>
        <w:br w:type="textWrapping"/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