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6957" w14:textId="1FB047C1" w:rsidR="009B457D" w:rsidRDefault="009B457D" w:rsidP="00367779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 w:rsidRPr="009B457D">
        <w:rPr>
          <w:rFonts w:ascii="맑은 고딕" w:eastAsia="맑은 고딕" w:hAnsi="맑은 고딕"/>
          <w:b/>
          <w:bCs/>
          <w:sz w:val="36"/>
          <w:szCs w:val="36"/>
        </w:rPr>
        <w:t xml:space="preserve">Question </w:t>
      </w:r>
      <w:r w:rsidR="00A745C4">
        <w:rPr>
          <w:rFonts w:ascii="맑은 고딕" w:eastAsia="맑은 고딕" w:hAnsi="맑은 고딕"/>
          <w:b/>
          <w:bCs/>
          <w:sz w:val="36"/>
          <w:szCs w:val="36"/>
        </w:rPr>
        <w:t>4</w:t>
      </w:r>
      <w:r w:rsidRPr="009B457D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Pr="009B457D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분석결과</w:t>
      </w:r>
    </w:p>
    <w:p w14:paraId="3AFF24BA" w14:textId="77777777" w:rsidR="00D3008A" w:rsidRPr="000C0B9F" w:rsidRDefault="00D3008A" w:rsidP="00367779">
      <w:pPr>
        <w:jc w:val="center"/>
        <w:rPr>
          <w:rFonts w:ascii="맑은 고딕" w:eastAsia="맑은 고딕" w:hAnsi="맑은 고딕"/>
          <w:b/>
          <w:bCs/>
          <w:sz w:val="21"/>
          <w:szCs w:val="21"/>
          <w:lang w:eastAsia="ko-KR"/>
        </w:rPr>
      </w:pPr>
    </w:p>
    <w:p w14:paraId="0AA053BF" w14:textId="7D850916" w:rsidR="009B457D" w:rsidRDefault="00E330EA" w:rsidP="009B457D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36"/>
          <w:szCs w:val="36"/>
          <w:lang w:eastAsia="ko-KR"/>
        </w:rPr>
        <w:drawing>
          <wp:inline distT="0" distB="0" distL="0" distR="0" wp14:anchorId="73BA8BE9" wp14:editId="0A646F0C">
            <wp:extent cx="4603931" cy="6905897"/>
            <wp:effectExtent l="0" t="0" r="6350" b="3175"/>
            <wp:docPr id="1986791469" name="그림 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91469" name="그림 2" descr="텍스트, 스크린샷, 폰트, 라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889" cy="69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2913" w14:textId="2A1647E3" w:rsidR="00A745C4" w:rsidRDefault="00A745C4" w:rsidP="00A745C4">
      <w:pPr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 xml:space="preserve">위 그래프는 </w:t>
      </w:r>
      <w:r w:rsidR="00A56829">
        <w:rPr>
          <w:rFonts w:ascii="맑은 고딕" w:eastAsia="맑은 고딕" w:hAnsi="맑은 고딕"/>
          <w:szCs w:val="20"/>
          <w:lang w:eastAsia="ko-KR"/>
        </w:rPr>
        <w:t>2023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 xml:space="preserve">년 </w:t>
      </w:r>
      <w:r w:rsidR="00A56829">
        <w:rPr>
          <w:rFonts w:ascii="맑은 고딕" w:eastAsia="맑은 고딕" w:hAnsi="맑은 고딕"/>
          <w:szCs w:val="20"/>
          <w:lang w:eastAsia="ko-KR"/>
        </w:rPr>
        <w:t>3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 xml:space="preserve">월 교통카드 통계자료를 통해 확인된 출근시간(오전 </w:t>
      </w:r>
      <w:r w:rsidR="00A56829">
        <w:rPr>
          <w:rFonts w:ascii="맑은 고딕" w:eastAsia="맑은 고딕" w:hAnsi="맑은 고딕"/>
          <w:szCs w:val="20"/>
          <w:lang w:eastAsia="ko-KR"/>
        </w:rPr>
        <w:t>7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시~오전</w:t>
      </w:r>
      <w:r w:rsidR="00A56829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9시)의 지하철 최대 승차역,</w:t>
      </w:r>
      <w:r w:rsidR="00A56829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최대 하차역,</w:t>
      </w:r>
      <w:r w:rsidR="00A56829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 xml:space="preserve">최대 승∙하차역 </w:t>
      </w:r>
      <w:r w:rsidR="00A56829">
        <w:rPr>
          <w:rFonts w:ascii="맑은 고딕" w:eastAsia="맑은 고딕" w:hAnsi="맑은 고딕"/>
          <w:szCs w:val="20"/>
          <w:lang w:eastAsia="ko-KR"/>
        </w:rPr>
        <w:t>30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개의 역에 대한 데이터를 막대 그래프로 나타낸 것이다.</w:t>
      </w:r>
      <w:r w:rsidR="00A56829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승</w:t>
      </w:r>
      <w:r w:rsidR="00A56829">
        <w:rPr>
          <w:rFonts w:ascii="맑은 고딕" w:eastAsia="맑은 고딕" w:hAnsi="맑은 고딕"/>
          <w:szCs w:val="20"/>
          <w:lang w:eastAsia="ko-KR"/>
        </w:rPr>
        <w:t>∙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 xml:space="preserve">하차객 수의 단위가 </w:t>
      </w:r>
      <w:r w:rsidR="00A56829">
        <w:rPr>
          <w:rFonts w:ascii="맑은 고딕" w:eastAsia="맑은 고딕" w:hAnsi="맑은 고딕"/>
          <w:szCs w:val="20"/>
          <w:lang w:eastAsia="ko-KR"/>
        </w:rPr>
        <w:t>10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만 단위를 넘어가고,</w:t>
      </w:r>
      <w:r w:rsidR="00A56829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표시해야 하는 막대 그래프의 개수가 많으므로,</w:t>
      </w:r>
      <w:r w:rsidR="00A56829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 xml:space="preserve">시각적인 편의를 위해 각 그래프의 </w:t>
      </w:r>
      <w:r w:rsidR="00A56829">
        <w:rPr>
          <w:rFonts w:ascii="맑은 고딕" w:eastAsia="맑은 고딕" w:hAnsi="맑은 고딕"/>
          <w:szCs w:val="20"/>
          <w:lang w:eastAsia="ko-KR"/>
        </w:rPr>
        <w:t>y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축 값을 만 명 단위로 나누어 두</w:t>
      </w:r>
      <w:r w:rsidR="00A56829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자리</w:t>
      </w:r>
      <w:r w:rsidR="00A56829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정수로 단순화한 후</w:t>
      </w:r>
      <w:r w:rsidR="00A56829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다시 표기하였다</w:t>
      </w:r>
      <w:r w:rsidR="00A56829">
        <w:rPr>
          <w:rFonts w:ascii="맑은 고딕" w:eastAsia="맑은 고딕" w:hAnsi="맑은 고딕"/>
          <w:szCs w:val="20"/>
          <w:lang w:eastAsia="ko-KR"/>
        </w:rPr>
        <w:t xml:space="preserve"> (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1</w:t>
      </w:r>
      <w:r w:rsidR="00A56829">
        <w:rPr>
          <w:rFonts w:ascii="맑은 고딕" w:eastAsia="맑은 고딕" w:hAnsi="맑은 고딕"/>
          <w:szCs w:val="20"/>
          <w:lang w:eastAsia="ko-KR"/>
        </w:rPr>
        <w:t>0,000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 xml:space="preserve">으로 각 </w:t>
      </w:r>
      <w:r w:rsidR="00A56829">
        <w:rPr>
          <w:rFonts w:ascii="맑은 고딕" w:eastAsia="맑은 고딕" w:hAnsi="맑은 고딕"/>
          <w:szCs w:val="20"/>
          <w:lang w:eastAsia="ko-KR"/>
        </w:rPr>
        <w:t>y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 xml:space="preserve">축의 값을 나눌 때 정수가 나머지 없이 완벽히 나누어 지지 않아 </w:t>
      </w:r>
      <w:r w:rsidR="00660987">
        <w:rPr>
          <w:rFonts w:ascii="맑은 고딕" w:eastAsia="맑은 고딕" w:hAnsi="맑은 고딕" w:hint="eastAsia"/>
          <w:szCs w:val="20"/>
          <w:lang w:eastAsia="ko-KR"/>
        </w:rPr>
        <w:t>결과값이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 xml:space="preserve"> 달라지는 것에 대한 우려가 있을 수 있는데,</w:t>
      </w:r>
      <w:r w:rsidR="00A56829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 xml:space="preserve">데이터 정렬 순서는 이미 정렬 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lastRenderedPageBreak/>
        <w:t xml:space="preserve">된 상태로 그래프가 그려지도록 소스 코드가 구성되어 있기에 </w:t>
      </w:r>
      <w:r w:rsidR="00660987">
        <w:rPr>
          <w:rFonts w:ascii="맑은 고딕" w:eastAsia="맑은 고딕" w:hAnsi="맑은 고딕"/>
          <w:szCs w:val="20"/>
          <w:lang w:eastAsia="ko-KR"/>
        </w:rPr>
        <w:t>‘</w:t>
      </w:r>
      <w:r w:rsidR="00660987">
        <w:rPr>
          <w:rFonts w:ascii="맑은 고딕" w:eastAsia="맑은 고딕" w:hAnsi="맑은 고딕" w:hint="eastAsia"/>
          <w:szCs w:val="20"/>
          <w:lang w:eastAsia="ko-KR"/>
        </w:rPr>
        <w:t>출근 시간대 사람들이 가장 많이 타고 내리는 역이 어디일까</w:t>
      </w:r>
      <w:r w:rsidR="00660987">
        <w:rPr>
          <w:rFonts w:ascii="맑은 고딕" w:eastAsia="맑은 고딕" w:hAnsi="맑은 고딕"/>
          <w:szCs w:val="20"/>
          <w:lang w:eastAsia="ko-KR"/>
        </w:rPr>
        <w:t>?’</w:t>
      </w:r>
      <w:r w:rsidR="00660987">
        <w:rPr>
          <w:rFonts w:ascii="맑은 고딕" w:eastAsia="맑은 고딕" w:hAnsi="맑은 고딕" w:hint="eastAsia"/>
          <w:szCs w:val="20"/>
          <w:lang w:eastAsia="ko-KR"/>
        </w:rPr>
        <w:t xml:space="preserve">에 대한 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해당 분석에서</w:t>
      </w:r>
      <w:r w:rsidR="00660987">
        <w:rPr>
          <w:rFonts w:ascii="맑은 고딕" w:eastAsia="맑은 고딕" w:hAnsi="맑은 고딕" w:hint="eastAsia"/>
          <w:szCs w:val="20"/>
          <w:lang w:eastAsia="ko-KR"/>
        </w:rPr>
        <w:t xml:space="preserve"> </w:t>
      </w:r>
      <w:r w:rsidR="00A56829">
        <w:rPr>
          <w:rFonts w:ascii="맑은 고딕" w:eastAsia="맑은 고딕" w:hAnsi="맑은 고딕" w:hint="eastAsia"/>
          <w:szCs w:val="20"/>
          <w:lang w:eastAsia="ko-KR"/>
        </w:rPr>
        <w:t>데이터 변화로 인한 분석 결과 변질은 고려하지 않아도 된다)</w:t>
      </w:r>
    </w:p>
    <w:p w14:paraId="25C4FE6D" w14:textId="5348CBB6" w:rsidR="00A56829" w:rsidRDefault="00660987" w:rsidP="00A745C4">
      <w:pPr>
        <w:jc w:val="left"/>
        <w:rPr>
          <w:rFonts w:ascii="맑은 고딕" w:eastAsia="맑은 고딕" w:hAnsi="맑은 고딕" w:hint="eastAsia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시각화된 위 막대 그래프를 하나씩 살펴보며 분석해보자.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우선 첫째로,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출근 시간 최대 승차역이다.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신림역이 </w:t>
      </w:r>
      <w:r w:rsidR="00E330EA">
        <w:rPr>
          <w:rFonts w:ascii="맑은 고딕" w:eastAsia="맑은 고딕" w:hAnsi="맑은 고딕"/>
          <w:szCs w:val="20"/>
          <w:lang w:eastAsia="ko-KR"/>
        </w:rPr>
        <w:t>2023</w:t>
      </w:r>
      <w:r w:rsidR="00E330EA">
        <w:rPr>
          <w:rFonts w:ascii="맑은 고딕" w:eastAsia="맑은 고딕" w:hAnsi="맑은 고딕" w:hint="eastAsia"/>
          <w:szCs w:val="20"/>
          <w:lang w:eastAsia="ko-KR"/>
        </w:rPr>
        <w:t xml:space="preserve">년 </w:t>
      </w:r>
      <w:r w:rsidR="00E330EA">
        <w:rPr>
          <w:rFonts w:ascii="맑은 고딕" w:eastAsia="맑은 고딕" w:hAnsi="맑은 고딕"/>
          <w:szCs w:val="20"/>
          <w:lang w:eastAsia="ko-KR"/>
        </w:rPr>
        <w:t>3</w:t>
      </w:r>
      <w:r w:rsidR="00E330EA">
        <w:rPr>
          <w:rFonts w:ascii="맑은 고딕" w:eastAsia="맑은 고딕" w:hAnsi="맑은 고딕" w:hint="eastAsia"/>
          <w:szCs w:val="20"/>
          <w:lang w:eastAsia="ko-KR"/>
        </w:rPr>
        <w:t xml:space="preserve">월 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승차 인원만 </w:t>
      </w:r>
      <w:r>
        <w:rPr>
          <w:rFonts w:ascii="맑은 고딕" w:eastAsia="맑은 고딕" w:hAnsi="맑은 고딕"/>
          <w:szCs w:val="20"/>
          <w:lang w:eastAsia="ko-KR"/>
        </w:rPr>
        <w:t>50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만명에 근접하며 </w:t>
      </w:r>
      <w:r w:rsidR="00E330EA">
        <w:rPr>
          <w:rFonts w:ascii="맑은 고딕" w:eastAsia="맑은 고딕" w:hAnsi="맑은 고딕" w:hint="eastAsia"/>
          <w:szCs w:val="20"/>
          <w:lang w:eastAsia="ko-KR"/>
        </w:rPr>
        <w:t>승차 인원이 4</w:t>
      </w:r>
      <w:r w:rsidR="00E330EA">
        <w:rPr>
          <w:rFonts w:ascii="맑은 고딕" w:eastAsia="맑은 고딕" w:hAnsi="맑은 고딕"/>
          <w:szCs w:val="20"/>
          <w:lang w:eastAsia="ko-KR"/>
        </w:rPr>
        <w:t>0</w:t>
      </w:r>
      <w:r w:rsidR="00E330EA">
        <w:rPr>
          <w:rFonts w:ascii="맑은 고딕" w:eastAsia="맑은 고딕" w:hAnsi="맑은 고딕" w:hint="eastAsia"/>
          <w:szCs w:val="20"/>
          <w:lang w:eastAsia="ko-KR"/>
        </w:rPr>
        <w:t xml:space="preserve">만명에 미치지 못하는 </w:t>
      </w:r>
      <w:r>
        <w:rPr>
          <w:rFonts w:ascii="맑은 고딕" w:eastAsia="맑은 고딕" w:hAnsi="맑은 고딕" w:hint="eastAsia"/>
          <w:szCs w:val="20"/>
          <w:lang w:eastAsia="ko-KR"/>
        </w:rPr>
        <w:t>구</w:t>
      </w:r>
      <w:r w:rsidR="00E330EA">
        <w:rPr>
          <w:rFonts w:ascii="맑은 고딕" w:eastAsia="맑은 고딕" w:hAnsi="맑은 고딕" w:hint="eastAsia"/>
          <w:szCs w:val="20"/>
          <w:lang w:eastAsia="ko-KR"/>
        </w:rPr>
        <w:t xml:space="preserve">로디지털단지역에 비해 </w:t>
      </w:r>
      <w:r w:rsidR="00E330EA">
        <w:rPr>
          <w:rFonts w:ascii="맑은 고딕" w:eastAsia="맑은 고딕" w:hAnsi="맑은 고딕"/>
          <w:szCs w:val="20"/>
          <w:lang w:eastAsia="ko-KR"/>
        </w:rPr>
        <w:t>10</w:t>
      </w:r>
      <w:r w:rsidR="00E330EA">
        <w:rPr>
          <w:rFonts w:ascii="맑은 고딕" w:eastAsia="맑은 고딕" w:hAnsi="맑은 고딕" w:hint="eastAsia"/>
          <w:szCs w:val="20"/>
          <w:lang w:eastAsia="ko-KR"/>
        </w:rPr>
        <w:t>만명 이상의</w:t>
      </w:r>
      <w:r w:rsidR="00E330EA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E330EA">
        <w:rPr>
          <w:rFonts w:ascii="맑은 고딕" w:eastAsia="맑은 고딕" w:hAnsi="맑은 고딕" w:hint="eastAsia"/>
          <w:szCs w:val="20"/>
          <w:lang w:eastAsia="ko-KR"/>
        </w:rPr>
        <w:t>압도적인 차이를 보이고 있다.</w:t>
      </w:r>
      <w:r w:rsidR="00E330EA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E330EA">
        <w:rPr>
          <w:rFonts w:ascii="맑은 고딕" w:eastAsia="맑은 고딕" w:hAnsi="맑은 고딕" w:hint="eastAsia"/>
          <w:szCs w:val="20"/>
          <w:lang w:eastAsia="ko-KR"/>
        </w:rPr>
        <w:t xml:space="preserve">참고로 신림역은 서울지하철 </w:t>
      </w:r>
      <w:r w:rsidR="00E330EA">
        <w:rPr>
          <w:rFonts w:ascii="맑은 고딕" w:eastAsia="맑은 고딕" w:hAnsi="맑은 고딕"/>
          <w:szCs w:val="20"/>
          <w:lang w:eastAsia="ko-KR"/>
        </w:rPr>
        <w:t>2</w:t>
      </w:r>
      <w:r w:rsidR="00E330EA">
        <w:rPr>
          <w:rFonts w:ascii="맑은 고딕" w:eastAsia="맑은 고딕" w:hAnsi="맑은 고딕" w:hint="eastAsia"/>
          <w:szCs w:val="20"/>
          <w:lang w:eastAsia="ko-KR"/>
        </w:rPr>
        <w:t>호선과 신림선 경전철이 교차하는 환승역이다.</w:t>
      </w:r>
    </w:p>
    <w:p w14:paraId="2FFBA176" w14:textId="6DA3AA4D" w:rsidR="00E330EA" w:rsidRDefault="00E330EA" w:rsidP="00A745C4">
      <w:pPr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다음으로,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출근 시간 최대 하차역이다.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가산디지털단지역이 하차 인원이 </w:t>
      </w:r>
      <w:r>
        <w:rPr>
          <w:rFonts w:ascii="맑은 고딕" w:eastAsia="맑은 고딕" w:hAnsi="맑은 고딕"/>
          <w:szCs w:val="20"/>
          <w:lang w:eastAsia="ko-KR"/>
        </w:rPr>
        <w:t>8</w:t>
      </w:r>
      <w:r>
        <w:rPr>
          <w:rFonts w:ascii="맑은 고딕" w:eastAsia="맑은 고딕" w:hAnsi="맑은 고딕" w:hint="eastAsia"/>
          <w:szCs w:val="20"/>
          <w:lang w:eastAsia="ko-KR"/>
        </w:rPr>
        <w:t>0만명 가까이 되며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최대 하차역으로 기록되고 있다.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가산디지털단지역은 수도권 지하철 </w:t>
      </w:r>
      <w:r>
        <w:rPr>
          <w:rFonts w:ascii="맑은 고딕" w:eastAsia="맑은 고딕" w:hAnsi="맑은 고딕"/>
          <w:szCs w:val="20"/>
          <w:lang w:eastAsia="ko-KR"/>
        </w:rPr>
        <w:t>1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호선과 서울 지하철 </w:t>
      </w:r>
      <w:r>
        <w:rPr>
          <w:rFonts w:ascii="맑은 고딕" w:eastAsia="맑은 고딕" w:hAnsi="맑은 고딕"/>
          <w:szCs w:val="20"/>
          <w:lang w:eastAsia="ko-KR"/>
        </w:rPr>
        <w:t>7</w:t>
      </w:r>
      <w:r>
        <w:rPr>
          <w:rFonts w:ascii="맑은 고딕" w:eastAsia="맑은 고딕" w:hAnsi="맑은 고딕" w:hint="eastAsia"/>
          <w:szCs w:val="20"/>
          <w:lang w:eastAsia="ko-KR"/>
        </w:rPr>
        <w:t>호선이 교차하는 환승역이다.</w:t>
      </w:r>
    </w:p>
    <w:p w14:paraId="563D1A60" w14:textId="7523F441" w:rsidR="00E330EA" w:rsidRDefault="00E330EA" w:rsidP="00A745C4">
      <w:pPr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마지막으로,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출근 시간 최대 승</w:t>
      </w:r>
      <w:r>
        <w:rPr>
          <w:rFonts w:ascii="맑은 고딕" w:eastAsia="맑은 고딕" w:hAnsi="맑은 고딕"/>
          <w:szCs w:val="20"/>
          <w:lang w:eastAsia="ko-KR"/>
        </w:rPr>
        <w:t>∙</w:t>
      </w:r>
      <w:r>
        <w:rPr>
          <w:rFonts w:ascii="맑은 고딕" w:eastAsia="맑은 고딕" w:hAnsi="맑은 고딕" w:hint="eastAsia"/>
          <w:szCs w:val="20"/>
          <w:lang w:eastAsia="ko-KR"/>
        </w:rPr>
        <w:t>하차역이다.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가산디지털단지역과 서울역이 </w:t>
      </w:r>
      <w:r>
        <w:rPr>
          <w:rFonts w:ascii="맑은 고딕" w:eastAsia="맑은 고딕" w:hAnsi="맑은 고딕" w:hint="eastAsia"/>
          <w:szCs w:val="20"/>
          <w:lang w:eastAsia="ko-KR"/>
        </w:rPr>
        <w:t>승</w:t>
      </w:r>
      <w:r>
        <w:rPr>
          <w:rFonts w:ascii="맑은 고딕" w:eastAsia="맑은 고딕" w:hAnsi="맑은 고딕"/>
          <w:szCs w:val="20"/>
          <w:lang w:eastAsia="ko-KR"/>
        </w:rPr>
        <w:t>∙</w:t>
      </w:r>
      <w:r>
        <w:rPr>
          <w:rFonts w:ascii="맑은 고딕" w:eastAsia="맑은 고딕" w:hAnsi="맑은 고딕" w:hint="eastAsia"/>
          <w:szCs w:val="20"/>
          <w:lang w:eastAsia="ko-KR"/>
        </w:rPr>
        <w:t>하차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 총합 인원</w:t>
      </w:r>
      <w:r>
        <w:rPr>
          <w:rFonts w:ascii="맑은 고딕" w:eastAsia="맑은 고딕" w:hAnsi="맑은 고딕"/>
          <w:szCs w:val="20"/>
          <w:lang w:eastAsia="ko-KR"/>
        </w:rPr>
        <w:t xml:space="preserve"> 80</w:t>
      </w:r>
      <w:r>
        <w:rPr>
          <w:rFonts w:ascii="맑은 고딕" w:eastAsia="맑은 고딕" w:hAnsi="맑은 고딕" w:hint="eastAsia"/>
          <w:szCs w:val="20"/>
          <w:lang w:eastAsia="ko-KR"/>
        </w:rPr>
        <w:t>만명을 넘어서며 여의도역과 상당한 차이를 보이고 있으며,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가산디지털단지역이 서울역에 비해 시각적으로 소폭 많은 </w:t>
      </w:r>
      <w:r>
        <w:rPr>
          <w:rFonts w:ascii="맑은 고딕" w:eastAsia="맑은 고딕" w:hAnsi="맑은 고딕" w:hint="eastAsia"/>
          <w:szCs w:val="20"/>
          <w:lang w:eastAsia="ko-KR"/>
        </w:rPr>
        <w:t>승</w:t>
      </w:r>
      <w:r>
        <w:rPr>
          <w:rFonts w:ascii="맑은 고딕" w:eastAsia="맑은 고딕" w:hAnsi="맑은 고딕"/>
          <w:szCs w:val="20"/>
          <w:lang w:eastAsia="ko-KR"/>
        </w:rPr>
        <w:t>∙</w:t>
      </w:r>
      <w:r>
        <w:rPr>
          <w:rFonts w:ascii="맑은 고딕" w:eastAsia="맑은 고딕" w:hAnsi="맑은 고딕" w:hint="eastAsia"/>
          <w:szCs w:val="20"/>
          <w:lang w:eastAsia="ko-KR"/>
        </w:rPr>
        <w:t>하차 총합 인원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을 보여주며 출근 시간 최대 하차역에 이어 출근 시간 최대 </w:t>
      </w:r>
      <w:r>
        <w:rPr>
          <w:rFonts w:ascii="맑은 고딕" w:eastAsia="맑은 고딕" w:hAnsi="맑은 고딕" w:hint="eastAsia"/>
          <w:szCs w:val="20"/>
          <w:lang w:eastAsia="ko-KR"/>
        </w:rPr>
        <w:t>승</w:t>
      </w:r>
      <w:r>
        <w:rPr>
          <w:rFonts w:ascii="맑은 고딕" w:eastAsia="맑은 고딕" w:hAnsi="맑은 고딕"/>
          <w:szCs w:val="20"/>
          <w:lang w:eastAsia="ko-KR"/>
        </w:rPr>
        <w:t>∙</w:t>
      </w:r>
      <w:r>
        <w:rPr>
          <w:rFonts w:ascii="맑은 고딕" w:eastAsia="맑은 고딕" w:hAnsi="맑은 고딕" w:hint="eastAsia"/>
          <w:szCs w:val="20"/>
          <w:lang w:eastAsia="ko-KR"/>
        </w:rPr>
        <w:t>하차</w:t>
      </w:r>
      <w:r>
        <w:rPr>
          <w:rFonts w:ascii="맑은 고딕" w:eastAsia="맑은 고딕" w:hAnsi="맑은 고딕" w:hint="eastAsia"/>
          <w:szCs w:val="20"/>
          <w:lang w:eastAsia="ko-KR"/>
        </w:rPr>
        <w:t>역으로 기록되고 있다.</w:t>
      </w:r>
    </w:p>
    <w:p w14:paraId="61295420" w14:textId="111A801F" w:rsidR="00E330EA" w:rsidRPr="00E330EA" w:rsidRDefault="00E330EA" w:rsidP="00A745C4">
      <w:pPr>
        <w:jc w:val="left"/>
        <w:rPr>
          <w:rFonts w:ascii="Noto Sans KR" w:eastAsia="Noto Sans KR" w:hAnsi="Noto Sans KR" w:cs="Noto Sans KR" w:hint="eastAsia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 xml:space="preserve">위 분석 결과를 통해 </w:t>
      </w:r>
      <w:r w:rsidR="0065615F">
        <w:rPr>
          <w:rFonts w:ascii="맑은 고딕" w:eastAsia="맑은 고딕" w:hAnsi="맑은 고딕" w:hint="eastAsia"/>
          <w:szCs w:val="20"/>
          <w:lang w:eastAsia="ko-KR"/>
        </w:rPr>
        <w:t xml:space="preserve">추가적으로 </w:t>
      </w:r>
      <w:r>
        <w:rPr>
          <w:rFonts w:ascii="맑은 고딕" w:eastAsia="맑은 고딕" w:hAnsi="맑은 고딕" w:hint="eastAsia"/>
          <w:szCs w:val="20"/>
          <w:lang w:eastAsia="ko-KR"/>
        </w:rPr>
        <w:t>알 수 있는 점은,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출근시간(오전 </w:t>
      </w:r>
      <w:r>
        <w:rPr>
          <w:rFonts w:ascii="맑은 고딕" w:eastAsia="맑은 고딕" w:hAnsi="맑은 고딕"/>
          <w:szCs w:val="20"/>
          <w:lang w:eastAsia="ko-KR"/>
        </w:rPr>
        <w:t>7</w:t>
      </w:r>
      <w:r>
        <w:rPr>
          <w:rFonts w:ascii="맑은 고딕" w:eastAsia="맑은 고딕" w:hAnsi="맑은 고딕" w:hint="eastAsia"/>
          <w:szCs w:val="20"/>
          <w:lang w:eastAsia="ko-KR"/>
        </w:rPr>
        <w:t>시~오전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9시)의 지하철 최대 승차역,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최대 하차역,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최대 승∙하차역</w:t>
      </w:r>
      <w:r>
        <w:rPr>
          <w:rFonts w:ascii="맑은 고딕" w:eastAsia="맑은 고딕" w:hAnsi="맑은 고딕" w:hint="eastAsia"/>
          <w:szCs w:val="20"/>
          <w:lang w:eastAsia="ko-KR"/>
        </w:rPr>
        <w:t>은 공통적으로 환승역</w:t>
      </w:r>
      <w:r w:rsidR="0065615F">
        <w:rPr>
          <w:rFonts w:ascii="맑은 고딕" w:eastAsia="맑은 고딕" w:hAnsi="맑은 고딕" w:hint="eastAsia"/>
          <w:szCs w:val="20"/>
          <w:lang w:eastAsia="ko-KR"/>
        </w:rPr>
        <w:t>이라는 점이다.</w:t>
      </w:r>
    </w:p>
    <w:sectPr w:rsidR="00E330EA" w:rsidRPr="00E330E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500000000000000"/>
    <w:charset w:val="80"/>
    <w:family w:val="swiss"/>
    <w:notTrueType/>
    <w:pitch w:val="variable"/>
    <w:sig w:usb0="30000083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7D"/>
    <w:rsid w:val="000C0B9F"/>
    <w:rsid w:val="001447C4"/>
    <w:rsid w:val="001652EE"/>
    <w:rsid w:val="002169C1"/>
    <w:rsid w:val="002919A0"/>
    <w:rsid w:val="002C6ADF"/>
    <w:rsid w:val="00367779"/>
    <w:rsid w:val="00396AB6"/>
    <w:rsid w:val="003E5376"/>
    <w:rsid w:val="003E68CB"/>
    <w:rsid w:val="00547FD4"/>
    <w:rsid w:val="0065615F"/>
    <w:rsid w:val="00660987"/>
    <w:rsid w:val="00723C94"/>
    <w:rsid w:val="007B2283"/>
    <w:rsid w:val="00846AEB"/>
    <w:rsid w:val="009B457D"/>
    <w:rsid w:val="00A13B2F"/>
    <w:rsid w:val="00A56829"/>
    <w:rsid w:val="00A745C4"/>
    <w:rsid w:val="00A9020A"/>
    <w:rsid w:val="00B13C12"/>
    <w:rsid w:val="00B3072F"/>
    <w:rsid w:val="00D3008A"/>
    <w:rsid w:val="00D83864"/>
    <w:rsid w:val="00DD376A"/>
    <w:rsid w:val="00E330EA"/>
    <w:rsid w:val="00F93A92"/>
    <w:rsid w:val="00FA66F4"/>
    <w:rsid w:val="00F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DA533"/>
  <w15:chartTrackingRefBased/>
  <w15:docId w15:val="{AECB5A79-E454-5742-B5A8-AEDB4107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허준호</dc:creator>
  <cp:keywords/>
  <dc:description/>
  <cp:lastModifiedBy>허준호</cp:lastModifiedBy>
  <cp:revision>33</cp:revision>
  <dcterms:created xsi:type="dcterms:W3CDTF">2023-05-13T14:51:00Z</dcterms:created>
  <dcterms:modified xsi:type="dcterms:W3CDTF">2023-05-14T11:15:00Z</dcterms:modified>
</cp:coreProperties>
</file>