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76FD" w14:textId="77777777" w:rsidR="00FB41BA" w:rsidRDefault="005B1AB5">
      <w:pPr>
        <w:pStyle w:val="Heading1"/>
        <w:shd w:val="clear" w:color="auto" w:fill="1F3864"/>
        <w:ind w:left="180" w:right="180"/>
      </w:pPr>
      <w:r>
        <w:t>Executive Summary</w:t>
      </w:r>
    </w:p>
    <w:p w14:paraId="0389CDA9"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5180"/>
      </w:tblGrid>
      <w:tr w:rsidR="00FB41BA" w14:paraId="511B43D0" w14:textId="77777777">
        <w:tc>
          <w:tcPr>
            <w:tcW w:w="49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58A388B6" w14:textId="77777777" w:rsidR="00FB41BA" w:rsidRDefault="005B1AB5">
            <w:pPr>
              <w:spacing w:after="60"/>
            </w:pPr>
            <w:r>
              <w:rPr>
                <w:b/>
                <w:bCs/>
                <w:color w:val="1F3864"/>
                <w:sz w:val="19"/>
                <w:szCs w:val="19"/>
              </w:rPr>
              <w:t>Strategic Purpose</w:t>
            </w:r>
          </w:p>
          <w:p w14:paraId="14C0906D" w14:textId="2A41F864" w:rsidR="00FB41BA" w:rsidRDefault="005B1AB5">
            <w:pPr>
              <w:spacing w:after="80"/>
            </w:pPr>
            <w:r>
              <w:rPr>
                <w:sz w:val="18"/>
                <w:szCs w:val="18"/>
              </w:rPr>
              <w:t>The Carry-On Freight Optimization (COT)</w:t>
            </w:r>
            <w:r w:rsidR="00956EBD">
              <w:rPr>
                <w:sz w:val="18"/>
                <w:szCs w:val="18"/>
              </w:rPr>
              <w:t xml:space="preserve"> Tool</w:t>
            </w:r>
            <w:r>
              <w:rPr>
                <w:sz w:val="18"/>
                <w:szCs w:val="18"/>
              </w:rPr>
              <w:t xml:space="preserve"> converts daily open orders into planner-ready load plans using standardized utilization, routing, and </w:t>
            </w:r>
            <w:r w:rsidR="00C27154">
              <w:rPr>
                <w:sz w:val="18"/>
                <w:szCs w:val="18"/>
              </w:rPr>
              <w:t>stacking</w:t>
            </w:r>
            <w:r>
              <w:rPr>
                <w:sz w:val="18"/>
                <w:szCs w:val="18"/>
              </w:rPr>
              <w:t xml:space="preserve"> logic — reducing ad hoc planning, improving trailer utilization, and preserving a full audit trail of planning decisions.</w:t>
            </w:r>
          </w:p>
          <w:p w14:paraId="3A716510" w14:textId="77777777" w:rsidR="00FB41BA" w:rsidRDefault="005B1AB5">
            <w:r>
              <w:rPr>
                <w:i/>
                <w:iCs/>
                <w:color w:val="888888"/>
                <w:sz w:val="17"/>
                <w:szCs w:val="17"/>
              </w:rPr>
              <w:t>COT is the daily planning system of record for dispatch and planning teams.</w:t>
            </w:r>
          </w:p>
        </w:tc>
        <w:tc>
          <w:tcPr>
            <w:tcW w:w="5180" w:type="dxa"/>
            <w:tcBorders>
              <w:top w:val="none" w:sz="0" w:space="0" w:color="FFFFFF"/>
              <w:left w:val="single" w:sz="6" w:space="0" w:color="2E74B5"/>
              <w:bottom w:val="none" w:sz="0" w:space="0" w:color="FFFFFF"/>
              <w:right w:val="none" w:sz="0" w:space="0" w:color="FFFFFF"/>
            </w:tcBorders>
            <w:shd w:val="clear" w:color="auto" w:fill="F5F5F5"/>
            <w:tcMar>
              <w:top w:w="80" w:type="dxa"/>
              <w:left w:w="200" w:type="dxa"/>
              <w:bottom w:w="80" w:type="dxa"/>
              <w:right w:w="100" w:type="dxa"/>
            </w:tcMar>
          </w:tcPr>
          <w:p w14:paraId="2B3EEAE2" w14:textId="77777777" w:rsidR="00FB41BA" w:rsidRDefault="005B1AB5">
            <w:pPr>
              <w:spacing w:after="60"/>
            </w:pPr>
            <w:r>
              <w:rPr>
                <w:b/>
                <w:bCs/>
                <w:color w:val="1F3864"/>
                <w:sz w:val="19"/>
                <w:szCs w:val="19"/>
              </w:rPr>
              <w:t>Why It Matters</w:t>
            </w:r>
          </w:p>
          <w:p w14:paraId="27C5B24D" w14:textId="77777777" w:rsidR="00FB41BA" w:rsidRDefault="005B1AB5">
            <w:pPr>
              <w:pStyle w:val="ListParagraph"/>
              <w:numPr>
                <w:ilvl w:val="0"/>
                <w:numId w:val="2"/>
              </w:numPr>
              <w:spacing w:before="20" w:after="30"/>
            </w:pPr>
            <w:r>
              <w:rPr>
                <w:sz w:val="18"/>
                <w:szCs w:val="18"/>
              </w:rPr>
              <w:t>Improves trailer utilization and freight economics across plants and planners</w:t>
            </w:r>
          </w:p>
          <w:p w14:paraId="6655F169" w14:textId="77777777" w:rsidR="00FB41BA" w:rsidRDefault="005B1AB5">
            <w:pPr>
              <w:pStyle w:val="ListParagraph"/>
              <w:numPr>
                <w:ilvl w:val="0"/>
                <w:numId w:val="2"/>
              </w:numPr>
              <w:spacing w:before="20" w:after="30"/>
            </w:pPr>
            <w:r>
              <w:rPr>
                <w:sz w:val="18"/>
                <w:szCs w:val="18"/>
              </w:rPr>
              <w:t>Reduces ad hoc planning and manual back-and-forth in daily workflows</w:t>
            </w:r>
          </w:p>
          <w:p w14:paraId="0A1B4741" w14:textId="77777777" w:rsidR="00FB41BA" w:rsidRDefault="005B1AB5">
            <w:pPr>
              <w:pStyle w:val="ListParagraph"/>
              <w:numPr>
                <w:ilvl w:val="0"/>
                <w:numId w:val="2"/>
              </w:numPr>
              <w:spacing w:before="20" w:after="30"/>
            </w:pPr>
            <w:r>
              <w:rPr>
                <w:sz w:val="18"/>
                <w:szCs w:val="18"/>
              </w:rPr>
              <w:t xml:space="preserve">Preserves planner control with session-level audit history and </w:t>
            </w:r>
            <w:proofErr w:type="spellStart"/>
            <w:r>
              <w:rPr>
                <w:sz w:val="18"/>
                <w:szCs w:val="18"/>
              </w:rPr>
              <w:t>replayable</w:t>
            </w:r>
            <w:proofErr w:type="spellEnd"/>
            <w:r>
              <w:rPr>
                <w:sz w:val="18"/>
                <w:szCs w:val="18"/>
              </w:rPr>
              <w:t xml:space="preserve"> context</w:t>
            </w:r>
          </w:p>
          <w:p w14:paraId="538930A0" w14:textId="77777777" w:rsidR="00FB41BA" w:rsidRDefault="00FB41BA" w:rsidP="00C27154">
            <w:pPr>
              <w:spacing w:before="20" w:after="30"/>
              <w:ind w:left="240"/>
            </w:pPr>
          </w:p>
        </w:tc>
      </w:tr>
    </w:tbl>
    <w:p w14:paraId="1E056CAA" w14:textId="77777777" w:rsidR="00FB41BA" w:rsidRDefault="00FB41BA">
      <w:pPr>
        <w:spacing w:after="160"/>
      </w:pPr>
    </w:p>
    <w:p w14:paraId="51267106" w14:textId="77777777" w:rsidR="00FB41BA" w:rsidRDefault="005B1AB5">
      <w:pPr>
        <w:spacing w:after="80"/>
      </w:pPr>
      <w:r>
        <w:rPr>
          <w:b/>
          <w:bCs/>
          <w:color w:val="1F3864"/>
          <w:sz w:val="19"/>
          <w:szCs w:val="19"/>
        </w:rPr>
        <w:t>Primary Users and Core Value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5280"/>
      </w:tblGrid>
      <w:tr w:rsidR="00FB41BA" w14:paraId="6BDEDB0E" w14:textId="77777777">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4ACAE705" w14:textId="77777777" w:rsidR="00FB41BA" w:rsidRDefault="005B1AB5">
            <w:r>
              <w:rPr>
                <w:b/>
                <w:bCs/>
                <w:color w:val="FFFFFF"/>
                <w:sz w:val="19"/>
                <w:szCs w:val="19"/>
              </w:rPr>
              <w:t>User Group</w:t>
            </w:r>
          </w:p>
        </w:tc>
        <w:tc>
          <w:tcPr>
            <w:tcW w:w="2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650D7D9C" w14:textId="77777777" w:rsidR="00FB41BA" w:rsidRDefault="005B1AB5">
            <w:r>
              <w:rPr>
                <w:b/>
                <w:bCs/>
                <w:color w:val="FFFFFF"/>
                <w:sz w:val="19"/>
                <w:szCs w:val="19"/>
              </w:rPr>
              <w:t>Typical Trigger</w:t>
            </w:r>
          </w:p>
        </w:tc>
        <w:tc>
          <w:tcPr>
            <w:tcW w:w="52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5198BEDC" w14:textId="77777777" w:rsidR="00FB41BA" w:rsidRDefault="005B1AB5">
            <w:r>
              <w:rPr>
                <w:b/>
                <w:bCs/>
                <w:color w:val="FFFFFF"/>
                <w:sz w:val="19"/>
                <w:szCs w:val="19"/>
              </w:rPr>
              <w:t>Core Business Value</w:t>
            </w:r>
          </w:p>
        </w:tc>
      </w:tr>
      <w:tr w:rsidR="00FB41BA" w14:paraId="7C23C1E9"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5F869FD2" w14:textId="77777777" w:rsidR="00FB41BA" w:rsidRDefault="005B1AB5">
            <w:r>
              <w:rPr>
                <w:sz w:val="18"/>
                <w:szCs w:val="18"/>
              </w:rPr>
              <w:t>Planner / Dispatcher</w:t>
            </w:r>
          </w:p>
        </w:tc>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4AAE1F51" w14:textId="77777777" w:rsidR="00FB41BA" w:rsidRDefault="005B1AB5">
            <w:r>
              <w:rPr>
                <w:sz w:val="18"/>
                <w:szCs w:val="18"/>
              </w:rPr>
              <w:t xml:space="preserve">Daily </w:t>
            </w:r>
            <w:proofErr w:type="gramStart"/>
            <w:r>
              <w:rPr>
                <w:sz w:val="18"/>
                <w:szCs w:val="18"/>
              </w:rPr>
              <w:t>open</w:t>
            </w:r>
            <w:proofErr w:type="gramEnd"/>
            <w:r>
              <w:rPr>
                <w:sz w:val="18"/>
                <w:szCs w:val="18"/>
              </w:rPr>
              <w:t>-order cycle</w:t>
            </w:r>
          </w:p>
        </w:tc>
        <w:tc>
          <w:tcPr>
            <w:tcW w:w="52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4F45313" w14:textId="77777777" w:rsidR="00FB41BA" w:rsidRDefault="005B1AB5">
            <w:r>
              <w:rPr>
                <w:sz w:val="18"/>
                <w:szCs w:val="18"/>
              </w:rPr>
              <w:t>Generate and refine feasible draft loads quickly, using up-to-date order data and standardized optimization logic.</w:t>
            </w:r>
          </w:p>
        </w:tc>
      </w:tr>
      <w:tr w:rsidR="00FB41BA" w14:paraId="1129148E" w14:textId="77777777">
        <w:tc>
          <w:tcPr>
            <w:tcW w:w="2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2D308D3" w14:textId="77777777" w:rsidR="00FB41BA" w:rsidRDefault="005B1AB5">
            <w:r>
              <w:rPr>
                <w:sz w:val="18"/>
                <w:szCs w:val="18"/>
              </w:rPr>
              <w:t>Shipping Leadership</w:t>
            </w:r>
          </w:p>
        </w:tc>
        <w:tc>
          <w:tcPr>
            <w:tcW w:w="2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75063FD2" w14:textId="77777777" w:rsidR="00FB41BA" w:rsidRDefault="005B1AB5">
            <w:r>
              <w:rPr>
                <w:sz w:val="18"/>
                <w:szCs w:val="18"/>
              </w:rPr>
              <w:t xml:space="preserve">Load </w:t>
            </w:r>
            <w:r w:rsidR="00C27154">
              <w:rPr>
                <w:sz w:val="18"/>
                <w:szCs w:val="18"/>
              </w:rPr>
              <w:t>transparency</w:t>
            </w:r>
            <w:r>
              <w:rPr>
                <w:sz w:val="18"/>
                <w:szCs w:val="18"/>
              </w:rPr>
              <w:t xml:space="preserve"> and exception review</w:t>
            </w:r>
          </w:p>
        </w:tc>
        <w:tc>
          <w:tcPr>
            <w:tcW w:w="52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BCB4BD6" w14:textId="77777777" w:rsidR="00FB41BA" w:rsidRDefault="005B1AB5">
            <w:r>
              <w:rPr>
                <w:sz w:val="18"/>
                <w:szCs w:val="18"/>
              </w:rPr>
              <w:t>Review route, cost, and utilization assumptions in a consistent format before approving or returning loads.</w:t>
            </w:r>
          </w:p>
        </w:tc>
      </w:tr>
      <w:tr w:rsidR="00FB41BA" w14:paraId="2B7D8EBB"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0064DD2" w14:textId="77777777" w:rsidR="00FB41BA" w:rsidRDefault="00C27154">
            <w:r>
              <w:rPr>
                <w:sz w:val="18"/>
                <w:szCs w:val="18"/>
              </w:rPr>
              <w:t xml:space="preserve">Tool </w:t>
            </w:r>
            <w:r w:rsidR="005B1AB5">
              <w:rPr>
                <w:sz w:val="18"/>
                <w:szCs w:val="18"/>
              </w:rPr>
              <w:t xml:space="preserve">Admin </w:t>
            </w:r>
          </w:p>
        </w:tc>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CE46102" w14:textId="77777777" w:rsidR="00FB41BA" w:rsidRDefault="005B1AB5">
            <w:r>
              <w:rPr>
                <w:sz w:val="18"/>
                <w:szCs w:val="18"/>
              </w:rPr>
              <w:t>Settings and data quality updates</w:t>
            </w:r>
          </w:p>
        </w:tc>
        <w:tc>
          <w:tcPr>
            <w:tcW w:w="52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06A5CF9" w14:textId="77777777" w:rsidR="00FB41BA" w:rsidRDefault="005B1AB5">
            <w:r>
              <w:rPr>
                <w:sz w:val="18"/>
                <w:szCs w:val="18"/>
              </w:rPr>
              <w:t xml:space="preserve">Maintain the SKU, rate, and </w:t>
            </w:r>
            <w:proofErr w:type="gramStart"/>
            <w:r>
              <w:rPr>
                <w:sz w:val="18"/>
                <w:szCs w:val="18"/>
              </w:rPr>
              <w:t>lookup</w:t>
            </w:r>
            <w:proofErr w:type="gramEnd"/>
            <w:r>
              <w:rPr>
                <w:sz w:val="18"/>
                <w:szCs w:val="18"/>
              </w:rPr>
              <w:t xml:space="preserve"> assumptions that drive optimization quality across all planning sessions.</w:t>
            </w:r>
          </w:p>
        </w:tc>
      </w:tr>
    </w:tbl>
    <w:p w14:paraId="0AD96059" w14:textId="77777777" w:rsidR="00FB41BA" w:rsidRDefault="00FB41BA">
      <w:pPr>
        <w:spacing w:after="160"/>
      </w:pPr>
    </w:p>
    <w:p w14:paraId="5051E397" w14:textId="77777777" w:rsidR="00FB41BA" w:rsidRDefault="005B1AB5">
      <w:pPr>
        <w:spacing w:after="60"/>
      </w:pPr>
      <w:r>
        <w:rPr>
          <w:b/>
          <w:bCs/>
          <w:color w:val="1F3864"/>
          <w:sz w:val="19"/>
          <w:szCs w:val="19"/>
        </w:rPr>
        <w:t>End-to-End Planning Workflow</w:t>
      </w:r>
    </w:p>
    <w:p w14:paraId="7094E69A"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777B136F" w14:textId="77777777">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B5F9E7B" w14:textId="77777777" w:rsidR="00FB41BA" w:rsidRDefault="005B1AB5">
            <w:pPr>
              <w:spacing w:after="20"/>
              <w:jc w:val="center"/>
            </w:pPr>
            <w:r>
              <w:rPr>
                <w:b/>
                <w:bCs/>
                <w:color w:val="FFFFFF"/>
                <w:sz w:val="26"/>
                <w:szCs w:val="26"/>
              </w:rPr>
              <w:t>1</w:t>
            </w:r>
          </w:p>
          <w:p w14:paraId="3E4F83F7" w14:textId="77777777" w:rsidR="00FB41BA" w:rsidRDefault="005B1AB5">
            <w:pPr>
              <w:spacing w:after="16"/>
              <w:jc w:val="center"/>
            </w:pPr>
            <w:r>
              <w:rPr>
                <w:b/>
                <w:bCs/>
                <w:color w:val="FFFFFF"/>
                <w:sz w:val="17"/>
                <w:szCs w:val="17"/>
              </w:rPr>
              <w:t>Daily Intake</w:t>
            </w:r>
          </w:p>
          <w:p w14:paraId="0B8665D0" w14:textId="77777777" w:rsidR="00FB41BA" w:rsidRDefault="005B1AB5">
            <w:pPr>
              <w:jc w:val="center"/>
            </w:pPr>
            <w:r>
              <w:rPr>
                <w:color w:val="B8D4F0"/>
                <w:sz w:val="15"/>
                <w:szCs w:val="15"/>
              </w:rPr>
              <w:t>Upload &amp; validate orders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FC9030"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D34610C" w14:textId="77777777" w:rsidR="00FB41BA" w:rsidRDefault="005B1AB5">
            <w:pPr>
              <w:spacing w:after="20"/>
              <w:jc w:val="center"/>
            </w:pPr>
            <w:r>
              <w:rPr>
                <w:b/>
                <w:bCs/>
                <w:color w:val="FFFFFF"/>
                <w:sz w:val="26"/>
                <w:szCs w:val="26"/>
              </w:rPr>
              <w:t>2</w:t>
            </w:r>
          </w:p>
          <w:p w14:paraId="7D7BDA81" w14:textId="77777777" w:rsidR="00FB41BA" w:rsidRDefault="005B1AB5">
            <w:pPr>
              <w:spacing w:after="16"/>
              <w:jc w:val="center"/>
            </w:pPr>
            <w:r>
              <w:rPr>
                <w:b/>
                <w:bCs/>
                <w:color w:val="FFFFFF"/>
                <w:sz w:val="17"/>
                <w:szCs w:val="17"/>
              </w:rPr>
              <w:t>Build Draft Loads</w:t>
            </w:r>
          </w:p>
          <w:p w14:paraId="137A7C34" w14:textId="77777777" w:rsidR="00FB41BA" w:rsidRDefault="005B1AB5">
            <w:pPr>
              <w:jc w:val="center"/>
            </w:pPr>
            <w:r>
              <w:rPr>
                <w:color w:val="B8D4F0"/>
                <w:sz w:val="15"/>
                <w:szCs w:val="15"/>
              </w:rPr>
              <w:t>Auto Optimize or Paste Orders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FB9BC0"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B92EBD1" w14:textId="77777777" w:rsidR="00FB41BA" w:rsidRDefault="005B1AB5">
            <w:pPr>
              <w:spacing w:after="20"/>
              <w:jc w:val="center"/>
            </w:pPr>
            <w:r>
              <w:rPr>
                <w:b/>
                <w:bCs/>
                <w:color w:val="FFFFFF"/>
                <w:sz w:val="26"/>
                <w:szCs w:val="26"/>
              </w:rPr>
              <w:t>3</w:t>
            </w:r>
          </w:p>
          <w:p w14:paraId="0E6D8D51" w14:textId="77777777" w:rsidR="00FB41BA" w:rsidRDefault="005B1AB5">
            <w:pPr>
              <w:spacing w:after="16"/>
              <w:jc w:val="center"/>
            </w:pPr>
            <w:r>
              <w:rPr>
                <w:b/>
                <w:bCs/>
                <w:color w:val="FFFFFF"/>
                <w:sz w:val="17"/>
                <w:szCs w:val="17"/>
              </w:rPr>
              <w:t>Review &amp; Edit</w:t>
            </w:r>
          </w:p>
          <w:p w14:paraId="1BD30E7B" w14:textId="77777777" w:rsidR="00FB41BA" w:rsidRDefault="005B1AB5">
            <w:pPr>
              <w:jc w:val="center"/>
            </w:pPr>
            <w:r>
              <w:rPr>
                <w:color w:val="B8D4F0"/>
                <w:sz w:val="15"/>
                <w:szCs w:val="15"/>
              </w:rPr>
              <w:t>Schematic &amp; route detail</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DF450D"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268B853" w14:textId="77777777" w:rsidR="00FB41BA" w:rsidRDefault="005B1AB5">
            <w:pPr>
              <w:spacing w:after="20"/>
              <w:jc w:val="center"/>
            </w:pPr>
            <w:r>
              <w:rPr>
                <w:b/>
                <w:bCs/>
                <w:color w:val="FFFFFF"/>
                <w:sz w:val="26"/>
                <w:szCs w:val="26"/>
              </w:rPr>
              <w:t>4</w:t>
            </w:r>
          </w:p>
          <w:p w14:paraId="76740F42" w14:textId="77777777" w:rsidR="00FB41BA" w:rsidRDefault="005B1AB5">
            <w:pPr>
              <w:spacing w:after="16"/>
              <w:jc w:val="center"/>
            </w:pPr>
            <w:r>
              <w:rPr>
                <w:b/>
                <w:bCs/>
                <w:color w:val="FFFFFF"/>
                <w:sz w:val="17"/>
                <w:szCs w:val="17"/>
              </w:rPr>
              <w:t>Approve &amp; Lock</w:t>
            </w:r>
          </w:p>
          <w:p w14:paraId="5D7A3F46" w14:textId="77777777" w:rsidR="00FB41BA" w:rsidRDefault="005B1AB5">
            <w:pPr>
              <w:jc w:val="center"/>
            </w:pPr>
            <w:r>
              <w:rPr>
                <w:color w:val="B8D4F0"/>
                <w:sz w:val="15"/>
                <w:szCs w:val="15"/>
              </w:rPr>
              <w:t>Finalize load numbers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DA5AA4"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4D402DF" w14:textId="77777777" w:rsidR="00FB41BA" w:rsidRDefault="005B1AB5">
            <w:pPr>
              <w:spacing w:after="20"/>
              <w:jc w:val="center"/>
            </w:pPr>
            <w:r>
              <w:rPr>
                <w:b/>
                <w:bCs/>
                <w:color w:val="FFFFFF"/>
                <w:sz w:val="26"/>
                <w:szCs w:val="26"/>
              </w:rPr>
              <w:t>5</w:t>
            </w:r>
          </w:p>
          <w:p w14:paraId="247EEED1" w14:textId="77777777" w:rsidR="00FB41BA" w:rsidRDefault="005B1AB5">
            <w:pPr>
              <w:spacing w:after="16"/>
              <w:jc w:val="center"/>
            </w:pPr>
            <w:r>
              <w:rPr>
                <w:b/>
                <w:bCs/>
                <w:color w:val="FFFFFF"/>
                <w:sz w:val="17"/>
                <w:szCs w:val="17"/>
              </w:rPr>
              <w:t>Export &amp; Hand Off</w:t>
            </w:r>
          </w:p>
          <w:p w14:paraId="349C9E8B" w14:textId="77777777" w:rsidR="00FB41BA" w:rsidRDefault="005B1AB5">
            <w:pPr>
              <w:jc w:val="center"/>
            </w:pPr>
            <w:r>
              <w:rPr>
                <w:color w:val="B8D4F0"/>
                <w:sz w:val="15"/>
                <w:szCs w:val="15"/>
              </w:rPr>
              <w:t>Reports &amp; session history</w:t>
            </w:r>
            <w:r w:rsidR="00C27154">
              <w:rPr>
                <w:color w:val="B8D4F0"/>
                <w:sz w:val="15"/>
                <w:szCs w:val="15"/>
              </w:rPr>
              <w:t xml:space="preserve"> to Sugar</w:t>
            </w:r>
          </w:p>
        </w:tc>
      </w:tr>
    </w:tbl>
    <w:p w14:paraId="47A57A77" w14:textId="77777777" w:rsidR="00FB41BA" w:rsidRDefault="00FB41BA">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03C13E44"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32580BDC" w14:textId="5E9EE116" w:rsidR="00FB41BA" w:rsidRDefault="005B1AB5">
            <w:pPr>
              <w:spacing w:after="40"/>
            </w:pPr>
            <w:r>
              <w:rPr>
                <w:b/>
                <w:bCs/>
                <w:color w:val="1F3864"/>
                <w:sz w:val="19"/>
                <w:szCs w:val="19"/>
              </w:rPr>
              <w:t>Important: COT</w:t>
            </w:r>
            <w:r w:rsidR="00362879">
              <w:rPr>
                <w:b/>
                <w:bCs/>
                <w:color w:val="1F3864"/>
                <w:sz w:val="19"/>
                <w:szCs w:val="19"/>
              </w:rPr>
              <w:t xml:space="preserve"> Tool</w:t>
            </w:r>
            <w:r>
              <w:rPr>
                <w:b/>
                <w:bCs/>
                <w:color w:val="1F3864"/>
                <w:sz w:val="19"/>
                <w:szCs w:val="19"/>
              </w:rPr>
              <w:t xml:space="preserve"> Is Decision Support — Not a Compliance Authority</w:t>
            </w:r>
          </w:p>
          <w:p w14:paraId="76CBCE96" w14:textId="77777777" w:rsidR="00FB41BA" w:rsidRDefault="005B1AB5">
            <w:r>
              <w:rPr>
                <w:sz w:val="19"/>
                <w:szCs w:val="19"/>
              </w:rPr>
              <w:t>Final shipping release still requires carrier judgment and route/regulatory review. Run daily intake before optimization, confirm trailer profile and session scope early, and treat SKU and rate edits as controlled operational data changes.</w:t>
            </w:r>
          </w:p>
        </w:tc>
      </w:tr>
    </w:tbl>
    <w:p w14:paraId="277E6E3A" w14:textId="77777777" w:rsidR="00FB41BA" w:rsidRDefault="005B1AB5">
      <w:r>
        <w:br w:type="page"/>
      </w:r>
    </w:p>
    <w:p w14:paraId="38577166" w14:textId="77777777" w:rsidR="00FB41BA" w:rsidRDefault="005B1AB5">
      <w:pPr>
        <w:pStyle w:val="Heading1"/>
        <w:shd w:val="clear" w:color="auto" w:fill="1F3864"/>
        <w:ind w:left="180" w:right="180"/>
      </w:pPr>
      <w:r>
        <w:lastRenderedPageBreak/>
        <w:t>Business Value and Expected Outcomes</w:t>
      </w:r>
    </w:p>
    <w:p w14:paraId="0DA63717" w14:textId="77777777" w:rsidR="00FB41BA" w:rsidRDefault="00FB41BA">
      <w:pPr>
        <w:spacing w:after="80"/>
      </w:pPr>
    </w:p>
    <w:p w14:paraId="3C9C2973" w14:textId="77777777" w:rsidR="00FB41BA" w:rsidRDefault="005B1AB5">
      <w:pPr>
        <w:pStyle w:val="Heading2"/>
        <w:pBdr>
          <w:bottom w:val="single" w:sz="4" w:space="1" w:color="2E74B5"/>
        </w:pBdr>
      </w:pPr>
      <w:r>
        <w:t>Key Operational Outcomes</w:t>
      </w:r>
    </w:p>
    <w:p w14:paraId="4DEEEE2E" w14:textId="77777777" w:rsidR="00FB41BA" w:rsidRDefault="005B1AB5">
      <w:pPr>
        <w:pStyle w:val="ListParagraph"/>
        <w:numPr>
          <w:ilvl w:val="0"/>
          <w:numId w:val="2"/>
        </w:numPr>
      </w:pPr>
      <w:r>
        <w:t>Higher utilization consistency across plants and planners</w:t>
      </w:r>
    </w:p>
    <w:p w14:paraId="62342689" w14:textId="77777777" w:rsidR="00FB41BA" w:rsidRDefault="005B1AB5">
      <w:pPr>
        <w:pStyle w:val="ListParagraph"/>
        <w:numPr>
          <w:ilvl w:val="0"/>
          <w:numId w:val="2"/>
        </w:numPr>
      </w:pPr>
      <w:r>
        <w:t>Faster planning cycles from intake through load approval</w:t>
      </w:r>
    </w:p>
    <w:p w14:paraId="05B74F15" w14:textId="77777777" w:rsidR="00FB41BA" w:rsidRDefault="005B1AB5">
      <w:pPr>
        <w:pStyle w:val="ListParagraph"/>
        <w:numPr>
          <w:ilvl w:val="0"/>
          <w:numId w:val="2"/>
        </w:numPr>
      </w:pPr>
      <w:r>
        <w:t>Reduced risk from stale or incomplete open-order data entering the optimization run</w:t>
      </w:r>
    </w:p>
    <w:p w14:paraId="64618F06" w14:textId="77777777" w:rsidR="00FB41BA" w:rsidRDefault="005B1AB5">
      <w:pPr>
        <w:pStyle w:val="ListParagraph"/>
        <w:numPr>
          <w:ilvl w:val="0"/>
          <w:numId w:val="2"/>
        </w:numPr>
      </w:pPr>
      <w:r>
        <w:t>Clearer cost and route visibility at the point of load approval decisions</w:t>
      </w:r>
    </w:p>
    <w:p w14:paraId="0DB8D471" w14:textId="77777777" w:rsidR="00FB41BA" w:rsidRDefault="005B1AB5">
      <w:pPr>
        <w:pStyle w:val="ListParagraph"/>
        <w:numPr>
          <w:ilvl w:val="0"/>
          <w:numId w:val="2"/>
        </w:numPr>
      </w:pPr>
      <w:r>
        <w:t xml:space="preserve">Improved planning continuity through session history and </w:t>
      </w:r>
      <w:proofErr w:type="spellStart"/>
      <w:r>
        <w:t>replayable</w:t>
      </w:r>
      <w:proofErr w:type="spellEnd"/>
      <w:r>
        <w:t xml:space="preserve"> run context</w:t>
      </w:r>
    </w:p>
    <w:p w14:paraId="06BA9ED0" w14:textId="77777777" w:rsidR="00FB41BA" w:rsidRDefault="00FB41BA">
      <w:pPr>
        <w:spacing w:after="160"/>
      </w:pPr>
    </w:p>
    <w:p w14:paraId="406B4809" w14:textId="77777777" w:rsidR="00FB41BA" w:rsidRDefault="005B1AB5">
      <w:pPr>
        <w:pStyle w:val="Heading2"/>
        <w:pBdr>
          <w:bottom w:val="single" w:sz="4" w:space="1" w:color="2E74B5"/>
        </w:pBdr>
      </w:pPr>
      <w:r>
        <w:t>Primary User Use Cases</w:t>
      </w:r>
    </w:p>
    <w:p w14:paraId="6EB75D21"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FB41BA" w14:paraId="7C6B1568" w14:textId="77777777">
        <w:trPr>
          <w:tblHeader/>
        </w:trPr>
        <w:tc>
          <w:tcPr>
            <w:tcW w:w="24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0B7CAF5B" w14:textId="77777777" w:rsidR="00FB41BA" w:rsidRDefault="005B1AB5">
            <w:r>
              <w:rPr>
                <w:b/>
                <w:bCs/>
                <w:color w:val="FFFFFF"/>
                <w:sz w:val="19"/>
                <w:szCs w:val="19"/>
              </w:rPr>
              <w:t>User Group</w:t>
            </w:r>
          </w:p>
        </w:tc>
        <w:tc>
          <w:tcPr>
            <w:tcW w:w="30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495FECFB" w14:textId="77777777" w:rsidR="00FB41BA" w:rsidRDefault="005B1AB5">
            <w:r>
              <w:rPr>
                <w:b/>
                <w:bCs/>
                <w:color w:val="FFFFFF"/>
                <w:sz w:val="19"/>
                <w:szCs w:val="19"/>
              </w:rPr>
              <w:t>Typical Trigger</w:t>
            </w:r>
          </w:p>
        </w:tc>
        <w:tc>
          <w:tcPr>
            <w:tcW w:w="46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0013387F" w14:textId="77777777" w:rsidR="00FB41BA" w:rsidRDefault="005B1AB5">
            <w:r>
              <w:rPr>
                <w:b/>
                <w:bCs/>
                <w:color w:val="FFFFFF"/>
                <w:sz w:val="19"/>
                <w:szCs w:val="19"/>
              </w:rPr>
              <w:t>Business Value</w:t>
            </w:r>
          </w:p>
        </w:tc>
      </w:tr>
      <w:tr w:rsidR="00FB41BA" w14:paraId="2473C99D" w14:textId="77777777">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3213C9B" w14:textId="77777777" w:rsidR="00FB41BA" w:rsidRDefault="005B1AB5">
            <w:r>
              <w:rPr>
                <w:sz w:val="18"/>
                <w:szCs w:val="18"/>
              </w:rPr>
              <w:t>Planner / Dispatcher</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D1ED74F" w14:textId="77777777" w:rsidR="00FB41BA" w:rsidRDefault="005B1AB5">
            <w:r>
              <w:rPr>
                <w:sz w:val="18"/>
                <w:szCs w:val="18"/>
              </w:rPr>
              <w:t xml:space="preserve">Daily </w:t>
            </w:r>
            <w:proofErr w:type="gramStart"/>
            <w:r>
              <w:rPr>
                <w:sz w:val="18"/>
                <w:szCs w:val="18"/>
              </w:rPr>
              <w:t>open</w:t>
            </w:r>
            <w:proofErr w:type="gramEnd"/>
            <w:r>
              <w:rPr>
                <w:sz w:val="18"/>
                <w:szCs w:val="18"/>
              </w:rPr>
              <w:t>-order cycle</w:t>
            </w:r>
          </w:p>
        </w:tc>
        <w:tc>
          <w:tcPr>
            <w:tcW w:w="46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4336B2BD" w14:textId="77777777" w:rsidR="00FB41BA" w:rsidRDefault="005B1AB5">
            <w:r>
              <w:rPr>
                <w:sz w:val="18"/>
                <w:szCs w:val="18"/>
              </w:rPr>
              <w:t>Generate and refine feasible draft loads quickly.</w:t>
            </w:r>
          </w:p>
        </w:tc>
      </w:tr>
      <w:tr w:rsidR="00FB41BA" w14:paraId="1A2339BC" w14:textId="77777777">
        <w:tc>
          <w:tcPr>
            <w:tcW w:w="24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90A546B" w14:textId="77777777" w:rsidR="00FB41BA" w:rsidRDefault="005B1AB5">
            <w:r>
              <w:rPr>
                <w:sz w:val="18"/>
                <w:szCs w:val="18"/>
              </w:rPr>
              <w:t>Shipping Leadership</w:t>
            </w:r>
          </w:p>
        </w:tc>
        <w:tc>
          <w:tcPr>
            <w:tcW w:w="3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C55522D" w14:textId="77777777" w:rsidR="00FB41BA" w:rsidRDefault="005B1AB5">
            <w:r>
              <w:rPr>
                <w:sz w:val="18"/>
                <w:szCs w:val="18"/>
              </w:rPr>
              <w:t>Load approval and exception review</w:t>
            </w:r>
          </w:p>
        </w:tc>
        <w:tc>
          <w:tcPr>
            <w:tcW w:w="46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203E893A" w14:textId="77777777" w:rsidR="00BB66D5" w:rsidRPr="00BB66D5" w:rsidRDefault="005B1AB5">
            <w:pPr>
              <w:rPr>
                <w:sz w:val="18"/>
                <w:szCs w:val="18"/>
              </w:rPr>
            </w:pPr>
            <w:r>
              <w:rPr>
                <w:sz w:val="18"/>
                <w:szCs w:val="18"/>
              </w:rPr>
              <w:t>Review route, cost, and utilization with consistent assumptions.</w:t>
            </w:r>
          </w:p>
        </w:tc>
      </w:tr>
    </w:tbl>
    <w:p w14:paraId="546A9599" w14:textId="77777777" w:rsidR="00FB41BA" w:rsidRDefault="00FB41BA">
      <w:pPr>
        <w:spacing w:after="160"/>
      </w:pPr>
    </w:p>
    <w:p w14:paraId="17F9E02F" w14:textId="77777777" w:rsidR="00FB41BA" w:rsidRDefault="005B1AB5">
      <w:pPr>
        <w:pStyle w:val="Heading2"/>
        <w:pBdr>
          <w:bottom w:val="single" w:sz="4" w:space="1" w:color="2E74B5"/>
        </w:pBdr>
      </w:pPr>
      <w:r>
        <w:t>Suggested KPIs</w:t>
      </w:r>
    </w:p>
    <w:p w14:paraId="681A1721" w14:textId="77777777" w:rsidR="00FB41BA" w:rsidRDefault="005B1AB5">
      <w:pPr>
        <w:spacing w:before="40" w:after="80"/>
      </w:pPr>
      <w:r>
        <w:t>The following metrics can be used to establish a baseline at go-live and track adoption and impact over time.</w:t>
      </w:r>
    </w:p>
    <w:p w14:paraId="4BF645B3" w14:textId="77777777" w:rsidR="00FB41BA" w:rsidRDefault="00FB41BA">
      <w:pPr>
        <w:spacing w:after="8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9"/>
        <w:gridCol w:w="4590"/>
      </w:tblGrid>
      <w:tr w:rsidR="00BB66D5" w14:paraId="5FDEB147" w14:textId="77777777" w:rsidTr="00BB66D5">
        <w:trPr>
          <w:tblHeader/>
        </w:trPr>
        <w:tc>
          <w:tcPr>
            <w:tcW w:w="5489"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41DCAF68" w14:textId="77777777" w:rsidR="00BB66D5" w:rsidRDefault="00BB66D5">
            <w:r>
              <w:rPr>
                <w:b/>
                <w:bCs/>
                <w:color w:val="FFFFFF"/>
                <w:sz w:val="19"/>
                <w:szCs w:val="19"/>
              </w:rPr>
              <w:t>Metric</w:t>
            </w:r>
          </w:p>
        </w:tc>
        <w:tc>
          <w:tcPr>
            <w:tcW w:w="459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4A41F848" w14:textId="77777777" w:rsidR="00BB66D5" w:rsidRDefault="00BB66D5">
            <w:r>
              <w:rPr>
                <w:b/>
                <w:bCs/>
                <w:color w:val="FFFFFF"/>
                <w:sz w:val="19"/>
                <w:szCs w:val="19"/>
              </w:rPr>
              <w:t>What It Measures</w:t>
            </w:r>
          </w:p>
        </w:tc>
      </w:tr>
      <w:tr w:rsidR="00BB66D5" w14:paraId="47F252BC" w14:textId="77777777" w:rsidTr="00BB66D5">
        <w:tc>
          <w:tcPr>
            <w:tcW w:w="54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D43E9CC" w14:textId="77777777" w:rsidR="00BB66D5" w:rsidRDefault="00BB66D5">
            <w:r>
              <w:rPr>
                <w:sz w:val="18"/>
                <w:szCs w:val="18"/>
              </w:rPr>
              <w:t>Average trailer utilization % per planning session</w:t>
            </w:r>
          </w:p>
        </w:tc>
        <w:tc>
          <w:tcPr>
            <w:tcW w:w="459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16D44BA" w14:textId="77777777" w:rsidR="00BB66D5" w:rsidRDefault="00BB66D5">
            <w:r>
              <w:rPr>
                <w:sz w:val="18"/>
                <w:szCs w:val="18"/>
              </w:rPr>
              <w:t>Fill quality and freight economics</w:t>
            </w:r>
          </w:p>
        </w:tc>
      </w:tr>
      <w:tr w:rsidR="00BB66D5" w14:paraId="26CEDE78" w14:textId="77777777" w:rsidTr="00BB66D5">
        <w:tc>
          <w:tcPr>
            <w:tcW w:w="5489"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65CD4DB" w14:textId="77777777" w:rsidR="00BB66D5" w:rsidRDefault="00BB66D5">
            <w:r>
              <w:rPr>
                <w:sz w:val="18"/>
                <w:szCs w:val="18"/>
              </w:rPr>
              <w:t>% of sessions completed without manual rework</w:t>
            </w:r>
          </w:p>
        </w:tc>
        <w:tc>
          <w:tcPr>
            <w:tcW w:w="459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225EB83E" w14:textId="77777777" w:rsidR="00BB66D5" w:rsidRDefault="00BB66D5">
            <w:r>
              <w:rPr>
                <w:sz w:val="18"/>
                <w:szCs w:val="18"/>
              </w:rPr>
              <w:t>Planning efficiency and data quality</w:t>
            </w:r>
          </w:p>
        </w:tc>
      </w:tr>
      <w:tr w:rsidR="00BB66D5" w14:paraId="0616D084" w14:textId="77777777" w:rsidTr="00BB66D5">
        <w:tc>
          <w:tcPr>
            <w:tcW w:w="54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939610E" w14:textId="77777777" w:rsidR="00BB66D5" w:rsidRDefault="00BB66D5">
            <w:r>
              <w:rPr>
                <w:sz w:val="18"/>
                <w:szCs w:val="18"/>
              </w:rPr>
              <w:t>Average planning cycle time (intake to export)</w:t>
            </w:r>
          </w:p>
        </w:tc>
        <w:tc>
          <w:tcPr>
            <w:tcW w:w="459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594D5084" w14:textId="77777777" w:rsidR="00BB66D5" w:rsidRDefault="00BB66D5">
            <w:r>
              <w:rPr>
                <w:sz w:val="18"/>
                <w:szCs w:val="18"/>
              </w:rPr>
              <w:t>End-to-end efficiency gain vs. prior process</w:t>
            </w:r>
          </w:p>
        </w:tc>
      </w:tr>
      <w:tr w:rsidR="00BB66D5" w14:paraId="060EBFB4" w14:textId="77777777" w:rsidTr="00BB66D5">
        <w:tc>
          <w:tcPr>
            <w:tcW w:w="5489"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44A1565" w14:textId="77777777" w:rsidR="00BB66D5" w:rsidRDefault="00BB66D5">
            <w:r>
              <w:rPr>
                <w:sz w:val="18"/>
                <w:szCs w:val="18"/>
              </w:rPr>
              <w:t>% of loads approved without leadership escalation</w:t>
            </w:r>
          </w:p>
        </w:tc>
        <w:tc>
          <w:tcPr>
            <w:tcW w:w="459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9239B6F" w14:textId="77777777" w:rsidR="00BB66D5" w:rsidRDefault="00BB66D5">
            <w:r>
              <w:rPr>
                <w:sz w:val="18"/>
                <w:szCs w:val="18"/>
              </w:rPr>
              <w:t>Planner self-sufficiency</w:t>
            </w:r>
          </w:p>
        </w:tc>
      </w:tr>
    </w:tbl>
    <w:p w14:paraId="7EDD0FB7" w14:textId="77777777" w:rsidR="00FB41BA" w:rsidRDefault="00FB41BA">
      <w:pPr>
        <w:spacing w:after="80"/>
      </w:pPr>
    </w:p>
    <w:p w14:paraId="01B0C995" w14:textId="77777777" w:rsidR="00BB66D5" w:rsidRDefault="00BB66D5">
      <w:r>
        <w:br w:type="page"/>
      </w:r>
    </w:p>
    <w:p w14:paraId="76321465" w14:textId="77777777" w:rsidR="00BB66D5" w:rsidRDefault="00BB66D5" w:rsidP="00BB66D5">
      <w:pPr>
        <w:pStyle w:val="Heading1"/>
        <w:shd w:val="clear" w:color="auto" w:fill="1F3864"/>
        <w:ind w:left="180" w:right="180"/>
      </w:pPr>
      <w:r>
        <w:lastRenderedPageBreak/>
        <w:t xml:space="preserve">Core Workflow </w:t>
      </w:r>
      <w:proofErr w:type="gramStart"/>
      <w:r>
        <w:t>With</w:t>
      </w:r>
      <w:proofErr w:type="gramEnd"/>
      <w:r>
        <w:t xml:space="preserve"> Brand-Specific Notes</w:t>
      </w:r>
    </w:p>
    <w:p w14:paraId="7A455A88" w14:textId="14737C22" w:rsidR="00FB41BA" w:rsidRDefault="005B1AB5">
      <w:pPr>
        <w:spacing w:before="40" w:after="80"/>
      </w:pPr>
      <w:r>
        <w:t xml:space="preserve">COT </w:t>
      </w:r>
      <w:r w:rsidR="00362879">
        <w:t xml:space="preserve">shipping process </w:t>
      </w:r>
      <w:r>
        <w:t xml:space="preserve">follows a </w:t>
      </w:r>
      <w:r w:rsidR="00362879">
        <w:t xml:space="preserve">consistent </w:t>
      </w:r>
      <w:proofErr w:type="gramStart"/>
      <w:r>
        <w:t>workflow</w:t>
      </w:r>
      <w:proofErr w:type="gramEnd"/>
      <w:r>
        <w:t xml:space="preserve"> each </w:t>
      </w:r>
      <w:proofErr w:type="gramStart"/>
      <w:r>
        <w:t>planning</w:t>
      </w:r>
      <w:proofErr w:type="gramEnd"/>
      <w:r>
        <w:t xml:space="preserve"> day. The steps below mirror production use and preserve the intake → optimize → review → export sequence.</w:t>
      </w:r>
    </w:p>
    <w:p w14:paraId="51AEFD47" w14:textId="77777777" w:rsidR="00FB41BA" w:rsidRDefault="00FB41BA">
      <w:pPr>
        <w:spacing w:after="160"/>
      </w:pPr>
    </w:p>
    <w:p w14:paraId="41377FF5" w14:textId="77777777" w:rsidR="006F4E7A" w:rsidRDefault="006F4E7A" w:rsidP="006F4E7A">
      <w:pPr>
        <w:pStyle w:val="Heading2"/>
        <w:pBdr>
          <w:bottom w:val="single" w:sz="4" w:space="1" w:color="2E74B5"/>
        </w:pBdr>
      </w:pPr>
      <w:r>
        <w:t>Step 1 — Select Account and Complete Sign-In</w:t>
      </w:r>
    </w:p>
    <w:p w14:paraId="0934BAD1" w14:textId="77777777" w:rsidR="00195C0E" w:rsidRDefault="00195C0E"/>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220"/>
        <w:gridCol w:w="400"/>
        <w:gridCol w:w="2220"/>
        <w:gridCol w:w="400"/>
        <w:gridCol w:w="2220"/>
        <w:gridCol w:w="400"/>
        <w:gridCol w:w="2220"/>
      </w:tblGrid>
      <w:tr w:rsidR="00195C0E" w14:paraId="27A76A1B" w14:textId="77777777">
        <w:tc>
          <w:tcPr>
            <w:tcW w:w="2220" w:type="dxa"/>
            <w:tcBorders>
              <w:top w:val="none" w:sz="0" w:space="0" w:color="FFFFFF"/>
              <w:left w:val="none" w:sz="0" w:space="0" w:color="FFFFFF"/>
              <w:bottom w:val="none" w:sz="0" w:space="0" w:color="FFFFFF"/>
              <w:right w:val="none" w:sz="0" w:space="0" w:color="FFFFFF"/>
            </w:tcBorders>
            <w:shd w:val="clear" w:color="auto" w:fill="1F3864"/>
            <w:vAlign w:val="center"/>
          </w:tcPr>
          <w:p w14:paraId="46EF8B1D" w14:textId="77777777" w:rsidR="00195C0E" w:rsidRDefault="00000000">
            <w:pPr>
              <w:spacing w:before="120" w:after="20"/>
              <w:ind w:left="100" w:right="100"/>
              <w:jc w:val="center"/>
            </w:pPr>
            <w:r>
              <w:rPr>
                <w:b/>
                <w:bCs/>
                <w:color w:val="FFFFFF"/>
                <w:sz w:val="26"/>
                <w:szCs w:val="26"/>
              </w:rPr>
              <w:t>1</w:t>
            </w:r>
          </w:p>
          <w:p w14:paraId="6EB8B14C" w14:textId="77777777" w:rsidR="00195C0E" w:rsidRDefault="00000000">
            <w:pPr>
              <w:spacing w:after="16"/>
              <w:ind w:left="100" w:right="100"/>
              <w:jc w:val="center"/>
            </w:pPr>
            <w:r>
              <w:rPr>
                <w:b/>
                <w:bCs/>
                <w:color w:val="FFFFFF"/>
                <w:sz w:val="17"/>
                <w:szCs w:val="17"/>
              </w:rPr>
              <w:t>Select Account</w:t>
            </w:r>
          </w:p>
          <w:p w14:paraId="3E76A1AD" w14:textId="77777777" w:rsidR="00195C0E" w:rsidRDefault="00000000">
            <w:pPr>
              <w:spacing w:after="120"/>
              <w:ind w:left="100" w:right="100"/>
              <w:jc w:val="center"/>
            </w:pPr>
            <w:r>
              <w:rPr>
                <w:color w:val="B8D4F0"/>
                <w:sz w:val="15"/>
                <w:szCs w:val="15"/>
              </w:rPr>
              <w:t>Choose from dropdown</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6825476E" w14:textId="77777777" w:rsidR="00195C0E" w:rsidRDefault="00000000">
            <w:pPr>
              <w:jc w:val="center"/>
            </w:pPr>
            <w:r>
              <w:rPr>
                <w:color w:val="2E74B5"/>
                <w:sz w:val="22"/>
                <w:szCs w:val="22"/>
              </w:rPr>
              <w:t>▶</w:t>
            </w:r>
          </w:p>
        </w:tc>
        <w:tc>
          <w:tcPr>
            <w:tcW w:w="2220" w:type="dxa"/>
            <w:tcBorders>
              <w:top w:val="none" w:sz="0" w:space="0" w:color="FFFFFF"/>
              <w:left w:val="none" w:sz="0" w:space="0" w:color="FFFFFF"/>
              <w:bottom w:val="none" w:sz="0" w:space="0" w:color="FFFFFF"/>
              <w:right w:val="none" w:sz="0" w:space="0" w:color="FFFFFF"/>
            </w:tcBorders>
            <w:shd w:val="clear" w:color="auto" w:fill="1F3864"/>
            <w:vAlign w:val="center"/>
          </w:tcPr>
          <w:p w14:paraId="79324224" w14:textId="77777777" w:rsidR="00195C0E" w:rsidRDefault="00000000">
            <w:pPr>
              <w:spacing w:before="120" w:after="20"/>
              <w:ind w:left="100" w:right="100"/>
              <w:jc w:val="center"/>
            </w:pPr>
            <w:r>
              <w:rPr>
                <w:b/>
                <w:bCs/>
                <w:color w:val="FFFFFF"/>
                <w:sz w:val="26"/>
                <w:szCs w:val="26"/>
              </w:rPr>
              <w:t>2</w:t>
            </w:r>
          </w:p>
          <w:p w14:paraId="18205099" w14:textId="77777777" w:rsidR="00195C0E" w:rsidRDefault="00000000">
            <w:pPr>
              <w:spacing w:after="16"/>
              <w:ind w:left="100" w:right="100"/>
              <w:jc w:val="center"/>
            </w:pPr>
            <w:r>
              <w:rPr>
                <w:b/>
                <w:bCs/>
                <w:color w:val="FFFFFF"/>
                <w:sz w:val="17"/>
                <w:szCs w:val="17"/>
              </w:rPr>
              <w:t>SSO or Password</w:t>
            </w:r>
          </w:p>
          <w:p w14:paraId="2AC0B841" w14:textId="77777777" w:rsidR="00195C0E" w:rsidRDefault="00000000">
            <w:pPr>
              <w:spacing w:after="120"/>
              <w:ind w:left="100" w:right="100"/>
              <w:jc w:val="center"/>
            </w:pPr>
            <w:r>
              <w:rPr>
                <w:color w:val="B8D4F0"/>
                <w:sz w:val="15"/>
                <w:szCs w:val="15"/>
              </w:rPr>
              <w:t>Complete authentication</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3E6951B5" w14:textId="77777777" w:rsidR="00195C0E" w:rsidRDefault="00000000">
            <w:pPr>
              <w:jc w:val="center"/>
            </w:pPr>
            <w:r>
              <w:rPr>
                <w:color w:val="2E74B5"/>
                <w:sz w:val="22"/>
                <w:szCs w:val="22"/>
              </w:rPr>
              <w:t>▶</w:t>
            </w:r>
          </w:p>
        </w:tc>
        <w:tc>
          <w:tcPr>
            <w:tcW w:w="2220" w:type="dxa"/>
            <w:tcBorders>
              <w:top w:val="none" w:sz="0" w:space="0" w:color="FFFFFF"/>
              <w:left w:val="none" w:sz="0" w:space="0" w:color="FFFFFF"/>
              <w:bottom w:val="none" w:sz="0" w:space="0" w:color="FFFFFF"/>
              <w:right w:val="none" w:sz="0" w:space="0" w:color="FFFFFF"/>
            </w:tcBorders>
            <w:shd w:val="clear" w:color="auto" w:fill="1F3864"/>
            <w:vAlign w:val="center"/>
          </w:tcPr>
          <w:p w14:paraId="69705A27" w14:textId="77777777" w:rsidR="00195C0E" w:rsidRDefault="00000000">
            <w:pPr>
              <w:spacing w:before="120" w:after="20"/>
              <w:ind w:left="100" w:right="100"/>
              <w:jc w:val="center"/>
            </w:pPr>
            <w:r>
              <w:rPr>
                <w:b/>
                <w:bCs/>
                <w:color w:val="FFFFFF"/>
                <w:sz w:val="26"/>
                <w:szCs w:val="26"/>
              </w:rPr>
              <w:t>3</w:t>
            </w:r>
          </w:p>
          <w:p w14:paraId="163F7C5D" w14:textId="77777777" w:rsidR="00195C0E" w:rsidRDefault="00000000">
            <w:pPr>
              <w:spacing w:after="16"/>
              <w:ind w:left="100" w:right="100"/>
              <w:jc w:val="center"/>
            </w:pPr>
            <w:r>
              <w:rPr>
                <w:b/>
                <w:bCs/>
                <w:color w:val="FFFFFF"/>
                <w:sz w:val="17"/>
                <w:szCs w:val="17"/>
              </w:rPr>
              <w:t>Confirm Plant</w:t>
            </w:r>
          </w:p>
          <w:p w14:paraId="1C92A85F" w14:textId="77777777" w:rsidR="00195C0E" w:rsidRDefault="00000000">
            <w:pPr>
              <w:spacing w:after="120"/>
              <w:ind w:left="100" w:right="100"/>
              <w:jc w:val="center"/>
            </w:pPr>
            <w:r>
              <w:rPr>
                <w:color w:val="B8D4F0"/>
                <w:sz w:val="15"/>
                <w:szCs w:val="15"/>
              </w:rPr>
              <w:t>Focus-plant chips &amp; role</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4151FAE9" w14:textId="77777777" w:rsidR="00195C0E" w:rsidRDefault="00000000">
            <w:pPr>
              <w:jc w:val="center"/>
            </w:pPr>
            <w:r>
              <w:rPr>
                <w:color w:val="2E74B5"/>
                <w:sz w:val="22"/>
                <w:szCs w:val="22"/>
              </w:rPr>
              <w:t>▶</w:t>
            </w:r>
          </w:p>
        </w:tc>
        <w:tc>
          <w:tcPr>
            <w:tcW w:w="2220" w:type="dxa"/>
            <w:tcBorders>
              <w:top w:val="none" w:sz="0" w:space="0" w:color="FFFFFF"/>
              <w:left w:val="none" w:sz="0" w:space="0" w:color="FFFFFF"/>
              <w:bottom w:val="none" w:sz="0" w:space="0" w:color="FFFFFF"/>
              <w:right w:val="none" w:sz="0" w:space="0" w:color="FFFFFF"/>
            </w:tcBorders>
            <w:shd w:val="clear" w:color="auto" w:fill="1F3864"/>
            <w:vAlign w:val="center"/>
          </w:tcPr>
          <w:p w14:paraId="0113918B" w14:textId="77777777" w:rsidR="00195C0E" w:rsidRDefault="00000000">
            <w:pPr>
              <w:spacing w:before="120" w:after="20"/>
              <w:ind w:left="100" w:right="100"/>
              <w:jc w:val="center"/>
            </w:pPr>
            <w:r>
              <w:rPr>
                <w:b/>
                <w:bCs/>
                <w:color w:val="FFFFFF"/>
                <w:sz w:val="26"/>
                <w:szCs w:val="26"/>
              </w:rPr>
              <w:t>4</w:t>
            </w:r>
          </w:p>
          <w:p w14:paraId="66C32D41" w14:textId="77777777" w:rsidR="00195C0E" w:rsidRDefault="00000000">
            <w:pPr>
              <w:spacing w:after="16"/>
              <w:ind w:left="100" w:right="100"/>
              <w:jc w:val="center"/>
            </w:pPr>
            <w:r>
              <w:rPr>
                <w:b/>
                <w:bCs/>
                <w:color w:val="FFFFFF"/>
                <w:sz w:val="17"/>
                <w:szCs w:val="17"/>
              </w:rPr>
              <w:t>Proceed</w:t>
            </w:r>
          </w:p>
          <w:p w14:paraId="68ABF373" w14:textId="77777777" w:rsidR="00195C0E" w:rsidRDefault="00000000">
            <w:pPr>
              <w:spacing w:after="120"/>
              <w:ind w:left="100" w:right="100"/>
              <w:jc w:val="center"/>
            </w:pPr>
            <w:r>
              <w:rPr>
                <w:color w:val="B8D4F0"/>
                <w:sz w:val="15"/>
                <w:szCs w:val="15"/>
              </w:rPr>
              <w:t>Enter planning workspace</w:t>
            </w:r>
          </w:p>
        </w:tc>
      </w:tr>
    </w:tbl>
    <w:p w14:paraId="5C9E53CA" w14:textId="77777777" w:rsidR="00195C0E" w:rsidRDefault="00195C0E"/>
    <w:p w14:paraId="41015F40" w14:textId="77777777" w:rsidR="006F4E7A" w:rsidRDefault="006F4E7A" w:rsidP="006F4E7A">
      <w:pPr>
        <w:pStyle w:val="ListParagraph"/>
        <w:numPr>
          <w:ilvl w:val="0"/>
          <w:numId w:val="3"/>
        </w:numPr>
      </w:pPr>
      <w:r>
        <w:t>If Microsoft Entra SSO is enabled in the environment, start with Continue with Microsoft and complete the identity check first.</w:t>
      </w:r>
    </w:p>
    <w:p w14:paraId="6CAFDF2E" w14:textId="77777777" w:rsidR="006F4E7A" w:rsidRDefault="006F4E7A" w:rsidP="006F4E7A">
      <w:pPr>
        <w:pStyle w:val="ListParagraph"/>
        <w:numPr>
          <w:ilvl w:val="0"/>
          <w:numId w:val="3"/>
        </w:numPr>
      </w:pPr>
      <w:r>
        <w:t>After SSO clears, or in legacy-login environments, choose the correct planner or admin account from the Select Account dropdown.</w:t>
      </w:r>
    </w:p>
    <w:p w14:paraId="3211EC1C" w14:textId="77777777" w:rsidR="006F4E7A" w:rsidRDefault="006F4E7A" w:rsidP="006F4E7A">
      <w:pPr>
        <w:pStyle w:val="ListParagraph"/>
        <w:numPr>
          <w:ilvl w:val="0"/>
          <w:numId w:val="3"/>
        </w:numPr>
      </w:pPr>
      <w:r>
        <w:t>Planner accounts sign in directly. Admin accounts require the configured admin password.</w:t>
      </w:r>
    </w:p>
    <w:p w14:paraId="749BC682" w14:textId="77777777" w:rsidR="006F4E7A" w:rsidRDefault="006F4E7A" w:rsidP="006F4E7A">
      <w:pPr>
        <w:pStyle w:val="ListParagraph"/>
        <w:numPr>
          <w:ilvl w:val="0"/>
          <w:numId w:val="3"/>
        </w:numPr>
      </w:pPr>
      <w:r>
        <w:t>Use the focus-plant chips and role label on the login screen to confirm you selected the right access profile before continuing.</w:t>
      </w:r>
    </w:p>
    <w:p w14:paraId="171B6F5A" w14:textId="77777777" w:rsidR="006F4E7A" w:rsidRDefault="006F4E7A" w:rsidP="006F4E7A">
      <w:pPr>
        <w:jc w:val="center"/>
      </w:pPr>
      <w:r>
        <w:rPr>
          <w:noProof/>
        </w:rPr>
        <w:drawing>
          <wp:inline distT="0" distB="0" distL="0" distR="0" wp14:anchorId="435A770D" wp14:editId="1A896D8B">
            <wp:extent cx="226695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sso.png"/>
                    <pic:cNvPicPr/>
                  </pic:nvPicPr>
                  <pic:blipFill rotWithShape="1">
                    <a:blip r:embed="rId7"/>
                    <a:srcRect l="31710" t="2451" r="31832" b="32932"/>
                    <a:stretch>
                      <a:fillRect/>
                    </a:stretch>
                  </pic:blipFill>
                  <pic:spPr bwMode="auto">
                    <a:xfrm>
                      <a:off x="0" y="0"/>
                      <a:ext cx="2266950" cy="2762250"/>
                    </a:xfrm>
                    <a:prstGeom prst="rect">
                      <a:avLst/>
                    </a:prstGeom>
                    <a:ln>
                      <a:noFill/>
                    </a:ln>
                    <a:extLst>
                      <a:ext uri="{53640926-AAD7-44D8-BBD7-CCE9431645EC}">
                        <a14:shadowObscured xmlns:a14="http://schemas.microsoft.com/office/drawing/2010/main"/>
                      </a:ext>
                    </a:extLst>
                  </pic:spPr>
                </pic:pic>
              </a:graphicData>
            </a:graphic>
          </wp:inline>
        </w:drawing>
      </w:r>
    </w:p>
    <w:p w14:paraId="128B8892" w14:textId="77777777" w:rsidR="006F4E7A" w:rsidRDefault="006F4E7A" w:rsidP="006F4E7A">
      <w:pPr>
        <w:pBdr>
          <w:top w:val="single" w:sz="2" w:space="1" w:color="CCCCCC"/>
        </w:pBdr>
        <w:spacing w:before="60" w:after="140"/>
        <w:jc w:val="center"/>
      </w:pPr>
      <w:r>
        <w:rPr>
          <w:b/>
        </w:rPr>
        <w:t>Figure 1.</w:t>
      </w:r>
      <w:r>
        <w:rPr>
          <w:i/>
        </w:rPr>
        <w:t xml:space="preserve">  Microsoft Entra sign-in view when SSO is required for the environment.</w:t>
      </w:r>
    </w:p>
    <w:p w14:paraId="0E02F759" w14:textId="77777777" w:rsidR="006F4E7A" w:rsidRDefault="006F4E7A" w:rsidP="006F4E7A">
      <w:pPr>
        <w:jc w:val="center"/>
      </w:pPr>
      <w:r>
        <w:rPr>
          <w:noProof/>
        </w:rPr>
        <w:lastRenderedPageBreak/>
        <w:drawing>
          <wp:inline distT="0" distB="0" distL="0" distR="0" wp14:anchorId="15E3BA0A" wp14:editId="2519CD2F">
            <wp:extent cx="1714500" cy="2733675"/>
            <wp:effectExtent l="0" t="0" r="0" b="9525"/>
            <wp:docPr id="1007660976" name="Picture 100766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account_selection.png"/>
                    <pic:cNvPicPr/>
                  </pic:nvPicPr>
                  <pic:blipFill rotWithShape="1">
                    <a:blip r:embed="rId8"/>
                    <a:srcRect l="36305" t="7761" r="36121" b="33619"/>
                    <a:stretch>
                      <a:fillRect/>
                    </a:stretch>
                  </pic:blipFill>
                  <pic:spPr bwMode="auto">
                    <a:xfrm>
                      <a:off x="0" y="0"/>
                      <a:ext cx="1714500" cy="2733675"/>
                    </a:xfrm>
                    <a:prstGeom prst="rect">
                      <a:avLst/>
                    </a:prstGeom>
                    <a:ln>
                      <a:noFill/>
                    </a:ln>
                    <a:extLst>
                      <a:ext uri="{53640926-AAD7-44D8-BBD7-CCE9431645EC}">
                        <a14:shadowObscured xmlns:a14="http://schemas.microsoft.com/office/drawing/2010/main"/>
                      </a:ext>
                    </a:extLst>
                  </pic:spPr>
                </pic:pic>
              </a:graphicData>
            </a:graphic>
          </wp:inline>
        </w:drawing>
      </w:r>
    </w:p>
    <w:p w14:paraId="22D7CE8D" w14:textId="77777777" w:rsidR="006F4E7A" w:rsidRDefault="006F4E7A" w:rsidP="006F4E7A">
      <w:pPr>
        <w:pBdr>
          <w:top w:val="single" w:sz="2" w:space="1" w:color="CCCCCC"/>
        </w:pBdr>
        <w:spacing w:before="60" w:after="140"/>
        <w:jc w:val="center"/>
        <w:rPr>
          <w:i/>
        </w:rPr>
      </w:pPr>
      <w:r>
        <w:rPr>
          <w:b/>
        </w:rPr>
        <w:t>Figure 2.</w:t>
      </w:r>
      <w:r>
        <w:rPr>
          <w:i/>
        </w:rPr>
        <w:t xml:space="preserve">  Account-selection view used to choose planner or admin access after sign-in.</w:t>
      </w:r>
    </w:p>
    <w:p w14:paraId="335EA72F" w14:textId="77777777" w:rsidR="00151BB6" w:rsidRPr="00D54ACA" w:rsidRDefault="00151BB6" w:rsidP="006F4E7A">
      <w:pPr>
        <w:pBdr>
          <w:top w:val="single" w:sz="2" w:space="1" w:color="CCCCCC"/>
        </w:pBdr>
        <w:spacing w:before="60" w:after="140"/>
        <w:jc w:val="center"/>
      </w:pPr>
    </w:p>
    <w:p w14:paraId="501E2C7A" w14:textId="77777777" w:rsidR="003B0CC7" w:rsidRPr="00D54ACA" w:rsidRDefault="003B0CC7" w:rsidP="00E521D4">
      <w:pPr>
        <w:pBdr>
          <w:top w:val="single" w:sz="2" w:space="1" w:color="CCCCCC"/>
        </w:pBdr>
        <w:spacing w:before="60" w:after="140"/>
      </w:pPr>
      <w:r w:rsidRPr="00D54ACA">
        <w:rPr>
          <w:b/>
          <w:bCs/>
        </w:rPr>
        <w:t>Process: Adding or Editing Access Profiles</w:t>
      </w:r>
    </w:p>
    <w:p w14:paraId="309D2175" w14:textId="4961D037" w:rsidR="003B0CC7" w:rsidRPr="00D54ACA" w:rsidRDefault="00D54ACA" w:rsidP="00A56EE0">
      <w:pPr>
        <w:pBdr>
          <w:top w:val="single" w:sz="2" w:space="1" w:color="CCCCCC"/>
        </w:pBdr>
        <w:spacing w:before="60" w:after="140"/>
        <w:ind w:left="360"/>
        <w:jc w:val="center"/>
      </w:pPr>
      <w:r w:rsidRPr="00D54ACA">
        <w:t>Admin users manage account access from the profile menu by selecting Manage Profiles. This screen is admin-only and is used to create planner or admin accounts, assign plant access, and maintain Microsoft sign-in mappings.</w:t>
      </w:r>
    </w:p>
    <w:p w14:paraId="171956E1" w14:textId="1793555A" w:rsidR="003B0CC7" w:rsidRPr="00D54ACA" w:rsidRDefault="00D54ACA" w:rsidP="00D54ACA">
      <w:pPr>
        <w:pStyle w:val="ListNumber"/>
      </w:pPr>
      <w:r w:rsidRPr="00D54ACA">
        <w:t>Open the profile menu and select Manage Profiles to access the account management screen.</w:t>
      </w:r>
    </w:p>
    <w:p w14:paraId="4226B341" w14:textId="191370A9" w:rsidR="003B0CC7" w:rsidRPr="00D54ACA" w:rsidRDefault="00D54ACA" w:rsidP="00D54ACA">
      <w:pPr>
        <w:pStyle w:val="ListNumber"/>
      </w:pPr>
      <w:r w:rsidRPr="00D54ACA">
        <w:t>To add a new account, enter the Profile Name and populate Microsoft Sign-In Emails for any users who should auto-map into that profile after Microsoft Entra sign-in.</w:t>
      </w:r>
    </w:p>
    <w:p w14:paraId="61B7A352" w14:textId="3B5326F4" w:rsidR="003B0CC7" w:rsidRPr="00D54ACA" w:rsidRDefault="00D54ACA" w:rsidP="00D54ACA">
      <w:pPr>
        <w:pStyle w:val="ListNumber"/>
      </w:pPr>
      <w:r w:rsidRPr="00D54ACA">
        <w:t>Select the account role: use Admin Account for full access to all plants and settings; use Sandbox Account only for isolated planner sandbox sessions — do not use Sandbox for primary shared planning work.</w:t>
      </w:r>
    </w:p>
    <w:p w14:paraId="5D017168" w14:textId="23425710" w:rsidR="003B0CC7" w:rsidRPr="00D54ACA" w:rsidRDefault="00D54ACA" w:rsidP="00D54ACA">
      <w:pPr>
        <w:pStyle w:val="ListNumber"/>
      </w:pPr>
      <w:r w:rsidRPr="00D54ACA">
        <w:t>For planner accounts, select at least one Allowed Plant. Select Default Focus Plants to control which plants appear by default at sign-in. If left blank, the tool defaults to all allowed plants.</w:t>
      </w:r>
    </w:p>
    <w:p w14:paraId="1B687CD9" w14:textId="44DC9DAB" w:rsidR="003B0CC7" w:rsidRPr="00D54ACA" w:rsidRDefault="00D54ACA" w:rsidP="00D54ACA">
      <w:pPr>
        <w:pStyle w:val="ListNumber"/>
      </w:pPr>
      <w:r w:rsidRPr="00D54ACA">
        <w:t>To edit an existing account, locate the profile in the Existing Profiles table and click Edit. Update the role, plant scope, or Microsoft email mapping as needed, then click Save Changes.</w:t>
      </w:r>
    </w:p>
    <w:p w14:paraId="128A510C" w14:textId="40F4780B" w:rsidR="003B0CC7" w:rsidRDefault="00D54ACA" w:rsidP="00D54ACA">
      <w:pPr>
        <w:pStyle w:val="ListNumber"/>
      </w:pPr>
      <w:r w:rsidRPr="00D54ACA">
        <w:t>Review each account's role, plant scope, default focus, Microsoft email mapping, and creation date in the Existing Profiles table before making changes.</w:t>
      </w:r>
    </w:p>
    <w:p w14:paraId="5E6D6D22" w14:textId="77777777" w:rsidR="00A56EE0" w:rsidRPr="00D54ACA" w:rsidRDefault="00A56EE0" w:rsidP="00A56EE0">
      <w:pPr>
        <w:pStyle w:val="ListNumber"/>
        <w:numPr>
          <w:ilvl w:val="0"/>
          <w:numId w:val="0"/>
        </w:numPr>
        <w:ind w:left="360"/>
      </w:pPr>
    </w:p>
    <w:p w14:paraId="392DE7A1" w14:textId="21587E77" w:rsidR="003B0CC7" w:rsidRPr="00D54ACA" w:rsidRDefault="00D54ACA" w:rsidP="006F4E7A">
      <w:pPr>
        <w:pBdr>
          <w:top w:val="single" w:sz="2" w:space="1" w:color="CCCCCC"/>
        </w:pBdr>
        <w:spacing w:before="60" w:after="140"/>
        <w:jc w:val="center"/>
      </w:pPr>
      <w:r>
        <w:t>Admin note: each Microsoft sign-in email should map to only one access profile. Keep profile names unique to avoid access conflicts.</w:t>
      </w:r>
    </w:p>
    <w:p w14:paraId="1E788E08" w14:textId="147887C5" w:rsidR="000E2076" w:rsidRPr="00D54ACA" w:rsidRDefault="000E2076" w:rsidP="000E2076">
      <w:pPr>
        <w:pBdr>
          <w:top w:val="single" w:sz="2" w:space="1" w:color="CCCCCC"/>
        </w:pBdr>
        <w:spacing w:before="60" w:after="140"/>
        <w:jc w:val="center"/>
      </w:pPr>
      <w:r w:rsidRPr="00D54ACA">
        <w:rPr>
          <w:noProof/>
        </w:rPr>
        <w:lastRenderedPageBreak/>
        <w:drawing>
          <wp:inline distT="0" distB="0" distL="0" distR="0" wp14:anchorId="3B329485" wp14:editId="233C7F5D">
            <wp:extent cx="4600575" cy="3430158"/>
            <wp:effectExtent l="0" t="0" r="0" b="0"/>
            <wp:docPr id="206835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575" b="28062"/>
                    <a:stretch>
                      <a:fillRect/>
                    </a:stretch>
                  </pic:blipFill>
                  <pic:spPr bwMode="auto">
                    <a:xfrm>
                      <a:off x="0" y="0"/>
                      <a:ext cx="4605658" cy="3433948"/>
                    </a:xfrm>
                    <a:prstGeom prst="rect">
                      <a:avLst/>
                    </a:prstGeom>
                    <a:noFill/>
                    <a:ln>
                      <a:noFill/>
                    </a:ln>
                    <a:extLst>
                      <a:ext uri="{53640926-AAD7-44D8-BBD7-CCE9431645EC}">
                        <a14:shadowObscured xmlns:a14="http://schemas.microsoft.com/office/drawing/2010/main"/>
                      </a:ext>
                    </a:extLst>
                  </pic:spPr>
                </pic:pic>
              </a:graphicData>
            </a:graphic>
          </wp:inline>
        </w:drawing>
      </w:r>
    </w:p>
    <w:p w14:paraId="06D7794E" w14:textId="08379CBC" w:rsidR="000E2076" w:rsidRPr="007317A1" w:rsidRDefault="00D54ACA" w:rsidP="006F4E7A">
      <w:pPr>
        <w:pBdr>
          <w:top w:val="single" w:sz="2" w:space="1" w:color="CCCCCC"/>
        </w:pBdr>
        <w:spacing w:before="60" w:after="140"/>
        <w:jc w:val="center"/>
        <w:rPr>
          <w:b/>
          <w:i/>
        </w:rPr>
      </w:pPr>
      <w:r w:rsidRPr="007317A1">
        <w:rPr>
          <w:b/>
          <w:i/>
        </w:rPr>
        <w:t>Figure 3.  Manage Profiles screen — new account creation on the left and existing access profile review</w:t>
      </w:r>
      <w:r w:rsidR="00E521D4" w:rsidRPr="007317A1">
        <w:rPr>
          <w:b/>
          <w:i/>
        </w:rPr>
        <w:t xml:space="preserve"> on the right.</w:t>
      </w:r>
    </w:p>
    <w:p w14:paraId="528D29B7" w14:textId="77777777" w:rsidR="00151BB6" w:rsidRDefault="00151BB6" w:rsidP="006F4E7A">
      <w:pPr>
        <w:pBdr>
          <w:top w:val="single" w:sz="2" w:space="1" w:color="CCCCCC"/>
        </w:pBdr>
        <w:spacing w:before="60" w:after="140"/>
        <w:jc w:val="center"/>
      </w:pPr>
    </w:p>
    <w:p w14:paraId="4C1BBA0F" w14:textId="77777777" w:rsidR="006F4E7A" w:rsidRDefault="006F4E7A" w:rsidP="006F4E7A">
      <w:pPr>
        <w:pStyle w:val="Heading2"/>
        <w:pBdr>
          <w:bottom w:val="single" w:sz="4" w:space="1" w:color="2E74B5"/>
        </w:pBdr>
      </w:pPr>
      <w:r>
        <w:t>Step 2 — Upload Open Orders and Validate Intake Results</w:t>
      </w:r>
    </w:p>
    <w:p w14:paraId="5EBDAC30" w14:textId="77777777" w:rsidR="00195C0E" w:rsidRDefault="00195C0E"/>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696"/>
        <w:gridCol w:w="400"/>
        <w:gridCol w:w="1696"/>
        <w:gridCol w:w="400"/>
        <w:gridCol w:w="1696"/>
        <w:gridCol w:w="400"/>
        <w:gridCol w:w="1696"/>
        <w:gridCol w:w="400"/>
        <w:gridCol w:w="1696"/>
      </w:tblGrid>
      <w:tr w:rsidR="00195C0E" w14:paraId="21B2755A" w14:textId="77777777">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2D838601" w14:textId="77777777" w:rsidR="00195C0E" w:rsidRDefault="00000000">
            <w:pPr>
              <w:spacing w:before="120" w:after="20"/>
              <w:ind w:left="100" w:right="100"/>
              <w:jc w:val="center"/>
            </w:pPr>
            <w:r>
              <w:rPr>
                <w:b/>
                <w:bCs/>
                <w:color w:val="FFFFFF"/>
                <w:sz w:val="26"/>
                <w:szCs w:val="26"/>
              </w:rPr>
              <w:t>1</w:t>
            </w:r>
          </w:p>
          <w:p w14:paraId="29B8A2AA" w14:textId="77777777" w:rsidR="00195C0E" w:rsidRDefault="00000000">
            <w:pPr>
              <w:spacing w:after="16"/>
              <w:ind w:left="100" w:right="100"/>
              <w:jc w:val="center"/>
            </w:pPr>
            <w:proofErr w:type="gramStart"/>
            <w:r>
              <w:rPr>
                <w:b/>
                <w:bCs/>
                <w:color w:val="FFFFFF"/>
                <w:sz w:val="17"/>
                <w:szCs w:val="17"/>
              </w:rPr>
              <w:t>Open</w:t>
            </w:r>
            <w:proofErr w:type="gramEnd"/>
            <w:r>
              <w:rPr>
                <w:b/>
                <w:bCs/>
                <w:color w:val="FFFFFF"/>
                <w:sz w:val="17"/>
                <w:szCs w:val="17"/>
              </w:rPr>
              <w:t xml:space="preserve"> Orders</w:t>
            </w:r>
          </w:p>
          <w:p w14:paraId="2B45267B" w14:textId="77777777" w:rsidR="00195C0E" w:rsidRDefault="00000000">
            <w:pPr>
              <w:spacing w:after="120"/>
              <w:ind w:left="100" w:right="100"/>
              <w:jc w:val="center"/>
            </w:pPr>
            <w:r>
              <w:rPr>
                <w:color w:val="B8D4F0"/>
                <w:sz w:val="15"/>
                <w:szCs w:val="15"/>
              </w:rPr>
              <w:t>Data Intake Hub checkpoint</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16E2048B"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77D50363" w14:textId="77777777" w:rsidR="00195C0E" w:rsidRDefault="00000000">
            <w:pPr>
              <w:spacing w:before="120" w:after="20"/>
              <w:ind w:left="100" w:right="100"/>
              <w:jc w:val="center"/>
            </w:pPr>
            <w:r>
              <w:rPr>
                <w:b/>
                <w:bCs/>
                <w:color w:val="FFFFFF"/>
                <w:sz w:val="26"/>
                <w:szCs w:val="26"/>
              </w:rPr>
              <w:t>2</w:t>
            </w:r>
          </w:p>
          <w:p w14:paraId="41EFE453" w14:textId="77777777" w:rsidR="00195C0E" w:rsidRDefault="00000000">
            <w:pPr>
              <w:spacing w:after="16"/>
              <w:ind w:left="100" w:right="100"/>
              <w:jc w:val="center"/>
            </w:pPr>
            <w:r>
              <w:rPr>
                <w:b/>
                <w:bCs/>
                <w:color w:val="FFFFFF"/>
                <w:sz w:val="17"/>
                <w:szCs w:val="17"/>
              </w:rPr>
              <w:t>Check Freshness</w:t>
            </w:r>
          </w:p>
          <w:p w14:paraId="2B172BA1" w14:textId="77777777" w:rsidR="00195C0E" w:rsidRDefault="00000000">
            <w:pPr>
              <w:spacing w:after="120"/>
              <w:ind w:left="100" w:right="100"/>
              <w:jc w:val="center"/>
            </w:pPr>
            <w:r>
              <w:rPr>
                <w:color w:val="B8D4F0"/>
                <w:sz w:val="15"/>
                <w:szCs w:val="15"/>
              </w:rPr>
              <w:t>Outdated → refresh first</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32F19369"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78B0E767" w14:textId="77777777" w:rsidR="00195C0E" w:rsidRDefault="00000000">
            <w:pPr>
              <w:spacing w:before="120" w:after="20"/>
              <w:ind w:left="100" w:right="100"/>
              <w:jc w:val="center"/>
            </w:pPr>
            <w:r>
              <w:rPr>
                <w:b/>
                <w:bCs/>
                <w:color w:val="FFFFFF"/>
                <w:sz w:val="26"/>
                <w:szCs w:val="26"/>
              </w:rPr>
              <w:t>3</w:t>
            </w:r>
          </w:p>
          <w:p w14:paraId="35AA4677" w14:textId="77777777" w:rsidR="00195C0E" w:rsidRDefault="00000000">
            <w:pPr>
              <w:spacing w:after="16"/>
              <w:ind w:left="100" w:right="100"/>
              <w:jc w:val="center"/>
            </w:pPr>
            <w:r>
              <w:rPr>
                <w:b/>
                <w:bCs/>
                <w:color w:val="FFFFFF"/>
                <w:sz w:val="17"/>
                <w:szCs w:val="17"/>
              </w:rPr>
              <w:t>Upload CSV</w:t>
            </w:r>
          </w:p>
          <w:p w14:paraId="605E1A5F" w14:textId="77777777" w:rsidR="00195C0E" w:rsidRDefault="00000000">
            <w:pPr>
              <w:spacing w:after="120"/>
              <w:ind w:left="100" w:right="100"/>
              <w:jc w:val="center"/>
            </w:pPr>
            <w:r>
              <w:rPr>
                <w:color w:val="B8D4F0"/>
                <w:sz w:val="15"/>
                <w:szCs w:val="15"/>
              </w:rPr>
              <w:t>Latest exported file</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152691DF"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03B6C5F2" w14:textId="77777777" w:rsidR="00195C0E" w:rsidRDefault="00000000">
            <w:pPr>
              <w:spacing w:before="120" w:after="20"/>
              <w:ind w:left="100" w:right="100"/>
              <w:jc w:val="center"/>
            </w:pPr>
            <w:r>
              <w:rPr>
                <w:b/>
                <w:bCs/>
                <w:color w:val="FFFFFF"/>
                <w:sz w:val="26"/>
                <w:szCs w:val="26"/>
              </w:rPr>
              <w:t>4</w:t>
            </w:r>
          </w:p>
          <w:p w14:paraId="15D495A8" w14:textId="77777777" w:rsidR="00195C0E" w:rsidRDefault="00000000">
            <w:pPr>
              <w:spacing w:after="16"/>
              <w:ind w:left="100" w:right="100"/>
              <w:jc w:val="center"/>
            </w:pPr>
            <w:r>
              <w:rPr>
                <w:b/>
                <w:bCs/>
                <w:color w:val="FFFFFF"/>
                <w:sz w:val="17"/>
                <w:szCs w:val="17"/>
              </w:rPr>
              <w:t>Review Summary</w:t>
            </w:r>
          </w:p>
          <w:p w14:paraId="177DFF1D" w14:textId="77777777" w:rsidR="00195C0E" w:rsidRDefault="00000000">
            <w:pPr>
              <w:spacing w:after="120"/>
              <w:ind w:left="100" w:right="100"/>
              <w:jc w:val="center"/>
            </w:pPr>
            <w:r>
              <w:rPr>
                <w:color w:val="B8D4F0"/>
                <w:sz w:val="15"/>
                <w:szCs w:val="15"/>
              </w:rPr>
              <w:t>Counts, discrepancies</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57B0AE09"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30117972" w14:textId="77777777" w:rsidR="00195C0E" w:rsidRDefault="00000000">
            <w:pPr>
              <w:spacing w:before="120" w:after="20"/>
              <w:ind w:left="100" w:right="100"/>
              <w:jc w:val="center"/>
            </w:pPr>
            <w:r>
              <w:rPr>
                <w:b/>
                <w:bCs/>
                <w:color w:val="FFFFFF"/>
                <w:sz w:val="26"/>
                <w:szCs w:val="26"/>
              </w:rPr>
              <w:t>5</w:t>
            </w:r>
          </w:p>
          <w:p w14:paraId="296CCCA7" w14:textId="77777777" w:rsidR="00195C0E" w:rsidRDefault="00000000">
            <w:pPr>
              <w:spacing w:after="16"/>
              <w:ind w:left="100" w:right="100"/>
              <w:jc w:val="center"/>
            </w:pPr>
            <w:r>
              <w:rPr>
                <w:b/>
                <w:bCs/>
                <w:color w:val="FFFFFF"/>
                <w:sz w:val="17"/>
                <w:szCs w:val="17"/>
              </w:rPr>
              <w:t>Resolve Unmapped</w:t>
            </w:r>
          </w:p>
          <w:p w14:paraId="4DF3EC06" w14:textId="77777777" w:rsidR="00195C0E" w:rsidRDefault="00000000">
            <w:pPr>
              <w:spacing w:after="120"/>
              <w:ind w:left="100" w:right="100"/>
              <w:jc w:val="center"/>
            </w:pPr>
            <w:r>
              <w:rPr>
                <w:color w:val="B8D4F0"/>
                <w:sz w:val="15"/>
                <w:szCs w:val="15"/>
              </w:rPr>
              <w:t>SKUs before running</w:t>
            </w:r>
          </w:p>
        </w:tc>
      </w:tr>
    </w:tbl>
    <w:p w14:paraId="564CC8FF" w14:textId="77777777" w:rsidR="00195C0E" w:rsidRDefault="00195C0E"/>
    <w:p w14:paraId="5AC7CD87" w14:textId="77777777" w:rsidR="006F4E7A" w:rsidRDefault="006F4E7A" w:rsidP="00362879">
      <w:pPr>
        <w:pStyle w:val="ListParagraph"/>
        <w:numPr>
          <w:ilvl w:val="0"/>
          <w:numId w:val="5"/>
        </w:numPr>
      </w:pPr>
      <w:r>
        <w:t>Open Orders and use the Data Intake Hub as the daily intake checkpoint.</w:t>
      </w:r>
    </w:p>
    <w:p w14:paraId="3E24ADA7" w14:textId="77777777" w:rsidR="006F4E7A" w:rsidRDefault="006F4E7A" w:rsidP="00362879">
      <w:pPr>
        <w:pStyle w:val="ListParagraph"/>
        <w:numPr>
          <w:ilvl w:val="0"/>
          <w:numId w:val="5"/>
        </w:numPr>
      </w:pPr>
      <w:r>
        <w:t>If the freshness badge shows Outdated, open the refresh guide and follow the SharePoint / Excel macro checklist before uploading.</w:t>
      </w:r>
    </w:p>
    <w:p w14:paraId="2026B1F1" w14:textId="77777777" w:rsidR="006F4E7A" w:rsidRDefault="006F4E7A" w:rsidP="00362879">
      <w:pPr>
        <w:pStyle w:val="ListParagraph"/>
        <w:numPr>
          <w:ilvl w:val="0"/>
          <w:numId w:val="5"/>
        </w:numPr>
      </w:pPr>
      <w:r>
        <w:t>Click Upload Orders and select the latest exported CSV. The app validates required columns, plant/item values, SKU mapping, and dimensional readiness used for stacking.</w:t>
      </w:r>
    </w:p>
    <w:p w14:paraId="07852EF7" w14:textId="77777777" w:rsidR="006F4E7A" w:rsidRDefault="006F4E7A" w:rsidP="00362879">
      <w:pPr>
        <w:pStyle w:val="ListParagraph"/>
        <w:numPr>
          <w:ilvl w:val="0"/>
          <w:numId w:val="5"/>
        </w:numPr>
      </w:pPr>
      <w:r>
        <w:t>After processing, review Upload Summary counts: total rows, total orders, mapped percent, unmapped SKUs, new orders, changed orders, reopened orders, closed orders, and unchanged orders.</w:t>
      </w:r>
    </w:p>
    <w:p w14:paraId="1B6766FD" w14:textId="77777777" w:rsidR="006F4E7A" w:rsidRDefault="006F4E7A" w:rsidP="00362879">
      <w:pPr>
        <w:pStyle w:val="ListParagraph"/>
        <w:numPr>
          <w:ilvl w:val="0"/>
          <w:numId w:val="5"/>
        </w:numPr>
      </w:pPr>
      <w:r>
        <w:t>Review Load Assignment Discrepancies. This highlights orders taken off loads in the source file and orders that still appear on approved tool loads, so planners can decide whether to release them back for replanning or preserve the current approved state.</w:t>
      </w:r>
    </w:p>
    <w:p w14:paraId="68E6C6A8" w14:textId="77777777" w:rsidR="006F4E7A" w:rsidRDefault="006F4E7A" w:rsidP="00362879">
      <w:pPr>
        <w:pStyle w:val="ListParagraph"/>
        <w:numPr>
          <w:ilvl w:val="0"/>
          <w:numId w:val="5"/>
        </w:numPr>
      </w:pPr>
      <w:r>
        <w:t>If new or changed SKUs are unmapped or missing required dimensions/stack limits, the upload can block until SKU specs are reviewed and saved.</w:t>
      </w:r>
    </w:p>
    <w:p w14:paraId="7860178F" w14:textId="77777777" w:rsidR="006F4E7A" w:rsidRDefault="006F4E7A" w:rsidP="00362879">
      <w:pPr>
        <w:pStyle w:val="ListParagraph"/>
        <w:numPr>
          <w:ilvl w:val="0"/>
          <w:numId w:val="5"/>
        </w:numPr>
      </w:pPr>
      <w:r>
        <w:t>Use the Unmapped SKUs panel to approve or enter dimensions, category, and stack assumptions. Saved entries flow into Settings and can then be used to finalize the upload.</w:t>
      </w:r>
    </w:p>
    <w:p w14:paraId="1974C4CF" w14:textId="77777777" w:rsidR="006F4E7A" w:rsidRDefault="006F4E7A" w:rsidP="006F4E7A"/>
    <w:p w14:paraId="2FAEF66B" w14:textId="77777777" w:rsidR="006F4E7A" w:rsidRDefault="006F4E7A" w:rsidP="006F4E7A">
      <w:pPr>
        <w:jc w:val="center"/>
      </w:pPr>
      <w:r>
        <w:rPr>
          <w:noProof/>
        </w:rPr>
        <w:lastRenderedPageBreak/>
        <w:drawing>
          <wp:inline distT="0" distB="0" distL="0" distR="0" wp14:anchorId="1CEF7826" wp14:editId="03C0DADC">
            <wp:extent cx="5056604" cy="2219325"/>
            <wp:effectExtent l="0" t="0" r="0" b="0"/>
            <wp:docPr id="41942682" name="Picture 4194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rders_refresh_guide.png"/>
                    <pic:cNvPicPr/>
                  </pic:nvPicPr>
                  <pic:blipFill>
                    <a:blip r:embed="rId10"/>
                    <a:stretch>
                      <a:fillRect/>
                    </a:stretch>
                  </pic:blipFill>
                  <pic:spPr>
                    <a:xfrm>
                      <a:off x="0" y="0"/>
                      <a:ext cx="5072416" cy="2226265"/>
                    </a:xfrm>
                    <a:prstGeom prst="rect">
                      <a:avLst/>
                    </a:prstGeom>
                  </pic:spPr>
                </pic:pic>
              </a:graphicData>
            </a:graphic>
          </wp:inline>
        </w:drawing>
      </w:r>
    </w:p>
    <w:p w14:paraId="663029B5" w14:textId="3417884E" w:rsidR="006F4E7A" w:rsidRDefault="006F4E7A" w:rsidP="006F4E7A">
      <w:pPr>
        <w:pBdr>
          <w:top w:val="single" w:sz="2" w:space="1" w:color="CCCCCC"/>
        </w:pBdr>
        <w:spacing w:before="60" w:after="140"/>
        <w:jc w:val="center"/>
      </w:pPr>
      <w:r>
        <w:rPr>
          <w:b/>
        </w:rPr>
        <w:t xml:space="preserve">Figure </w:t>
      </w:r>
      <w:r w:rsidR="00ED56B6" w:rsidRPr="00ED56B6">
        <w:rPr>
          <w:b/>
        </w:rPr>
        <w:t>4</w:t>
      </w:r>
      <w:r>
        <w:rPr>
          <w:b/>
        </w:rPr>
        <w:t>.</w:t>
      </w:r>
      <w:r>
        <w:rPr>
          <w:i/>
        </w:rPr>
        <w:t xml:space="preserve">  Daily refresh checklist shown when the open-order report is outdated.</w:t>
      </w:r>
    </w:p>
    <w:p w14:paraId="60BCDF7E" w14:textId="77777777" w:rsidR="006F4E7A" w:rsidRDefault="006F4E7A" w:rsidP="006F4E7A">
      <w:pPr>
        <w:jc w:val="center"/>
      </w:pPr>
      <w:r>
        <w:rPr>
          <w:noProof/>
        </w:rPr>
        <w:drawing>
          <wp:inline distT="0" distB="0" distL="0" distR="0" wp14:anchorId="3C15EEA4" wp14:editId="16B79CAB">
            <wp:extent cx="4601439" cy="52959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results_checks.png"/>
                    <pic:cNvPicPr/>
                  </pic:nvPicPr>
                  <pic:blipFill>
                    <a:blip r:embed="rId11"/>
                    <a:stretch>
                      <a:fillRect/>
                    </a:stretch>
                  </pic:blipFill>
                  <pic:spPr>
                    <a:xfrm>
                      <a:off x="0" y="0"/>
                      <a:ext cx="4610672" cy="5306527"/>
                    </a:xfrm>
                    <a:prstGeom prst="rect">
                      <a:avLst/>
                    </a:prstGeom>
                  </pic:spPr>
                </pic:pic>
              </a:graphicData>
            </a:graphic>
          </wp:inline>
        </w:drawing>
      </w:r>
    </w:p>
    <w:p w14:paraId="48D6BD57" w14:textId="53686C74" w:rsidR="006F4E7A" w:rsidRDefault="006F4E7A" w:rsidP="006F4E7A">
      <w:pPr>
        <w:pBdr>
          <w:top w:val="single" w:sz="2" w:space="1" w:color="CCCCCC"/>
        </w:pBdr>
        <w:spacing w:before="60" w:after="140"/>
        <w:jc w:val="center"/>
      </w:pPr>
      <w:r>
        <w:rPr>
          <w:b/>
        </w:rPr>
        <w:t xml:space="preserve">Figure </w:t>
      </w:r>
      <w:r w:rsidR="00ED56B6" w:rsidRPr="00ED56B6">
        <w:rPr>
          <w:b/>
        </w:rPr>
        <w:t>5</w:t>
      </w:r>
      <w:r>
        <w:rPr>
          <w:b/>
        </w:rPr>
        <w:t>.</w:t>
      </w:r>
      <w:r>
        <w:rPr>
          <w:i/>
        </w:rPr>
        <w:t xml:space="preserve">  Upload results modal showing summary counts, load-assignment discrepancy review, and unmapped SKU resolution.</w:t>
      </w:r>
    </w:p>
    <w:p w14:paraId="712A80E7" w14:textId="77777777" w:rsidR="006F4E7A" w:rsidRDefault="006F4E7A">
      <w:pPr>
        <w:spacing w:after="160"/>
      </w:pPr>
    </w:p>
    <w:p w14:paraId="06A01702" w14:textId="77777777" w:rsidR="00FB41BA" w:rsidRDefault="005B1AB5">
      <w:pPr>
        <w:pStyle w:val="Heading2"/>
        <w:pBdr>
          <w:bottom w:val="single" w:sz="4" w:space="1" w:color="2E74B5"/>
        </w:pBdr>
      </w:pPr>
      <w:r>
        <w:lastRenderedPageBreak/>
        <w:t>Step 3 — Sign In and Confirm Daily Intake Status</w:t>
      </w:r>
    </w:p>
    <w:p w14:paraId="469F4938" w14:textId="77777777" w:rsidR="00FB41BA" w:rsidRDefault="005B1AB5">
      <w:pPr>
        <w:spacing w:before="40" w:after="80"/>
      </w:pPr>
      <w:r>
        <w:t>Begin each planning day by confirming that order data is current before launching optimization. Stale order data reduces the quality of all downstream load recommendations.</w:t>
      </w:r>
    </w:p>
    <w:p w14:paraId="67C8CA99" w14:textId="77777777" w:rsidR="00FB41BA" w:rsidRDefault="00FB41BA">
      <w:pPr>
        <w:spacing w:after="80"/>
      </w:pPr>
    </w:p>
    <w:p w14:paraId="1D1146F2"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2FD1F0EE" w14:textId="77777777">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ADB72F4" w14:textId="77777777" w:rsidR="00FB41BA" w:rsidRDefault="005B1AB5">
            <w:pPr>
              <w:spacing w:after="20"/>
              <w:jc w:val="center"/>
            </w:pPr>
            <w:r>
              <w:rPr>
                <w:b/>
                <w:bCs/>
                <w:color w:val="FFFFFF"/>
                <w:sz w:val="26"/>
                <w:szCs w:val="26"/>
              </w:rPr>
              <w:t>1</w:t>
            </w:r>
          </w:p>
          <w:p w14:paraId="0FD5C798" w14:textId="77777777" w:rsidR="00FB41BA" w:rsidRDefault="005B1AB5">
            <w:pPr>
              <w:spacing w:after="16"/>
              <w:jc w:val="center"/>
            </w:pPr>
            <w:r>
              <w:rPr>
                <w:b/>
                <w:bCs/>
                <w:color w:val="FFFFFF"/>
                <w:sz w:val="17"/>
                <w:szCs w:val="17"/>
              </w:rPr>
              <w:t>Sign In</w:t>
            </w:r>
          </w:p>
          <w:p w14:paraId="1756DA9A" w14:textId="77777777" w:rsidR="00FB41BA" w:rsidRDefault="005B1AB5">
            <w:pPr>
              <w:jc w:val="center"/>
            </w:pPr>
            <w:r>
              <w:rPr>
                <w:color w:val="B8D4F0"/>
                <w:sz w:val="15"/>
                <w:szCs w:val="15"/>
              </w:rPr>
              <w:t>Confirm plant &amp; session context</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0D0B40"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61759720" w14:textId="77777777" w:rsidR="00FB41BA" w:rsidRDefault="005B1AB5">
            <w:pPr>
              <w:spacing w:after="20"/>
              <w:jc w:val="center"/>
            </w:pPr>
            <w:r>
              <w:rPr>
                <w:b/>
                <w:bCs/>
                <w:color w:val="FFFFFF"/>
                <w:sz w:val="26"/>
                <w:szCs w:val="26"/>
              </w:rPr>
              <w:t>2</w:t>
            </w:r>
          </w:p>
          <w:p w14:paraId="773390A5" w14:textId="77777777" w:rsidR="00FB41BA" w:rsidRDefault="005B1AB5">
            <w:pPr>
              <w:spacing w:after="16"/>
              <w:jc w:val="center"/>
            </w:pPr>
            <w:proofErr w:type="gramStart"/>
            <w:r>
              <w:rPr>
                <w:b/>
                <w:bCs/>
                <w:color w:val="FFFFFF"/>
                <w:sz w:val="17"/>
                <w:szCs w:val="17"/>
              </w:rPr>
              <w:t>Open</w:t>
            </w:r>
            <w:proofErr w:type="gramEnd"/>
            <w:r>
              <w:rPr>
                <w:b/>
                <w:bCs/>
                <w:color w:val="FFFFFF"/>
                <w:sz w:val="17"/>
                <w:szCs w:val="17"/>
              </w:rPr>
              <w:t xml:space="preserve"> Orders</w:t>
            </w:r>
          </w:p>
          <w:p w14:paraId="10410AF9" w14:textId="77777777" w:rsidR="00FB41BA" w:rsidRDefault="005B1AB5">
            <w:pPr>
              <w:jc w:val="center"/>
            </w:pPr>
            <w:r>
              <w:rPr>
                <w:color w:val="B8D4F0"/>
                <w:sz w:val="15"/>
                <w:szCs w:val="15"/>
              </w:rPr>
              <w:t>Check Intake Hub freshness badge</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4E9DD8"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250A2177" w14:textId="77777777" w:rsidR="00FB41BA" w:rsidRDefault="005B1AB5">
            <w:pPr>
              <w:spacing w:after="20"/>
              <w:jc w:val="center"/>
            </w:pPr>
            <w:r>
              <w:rPr>
                <w:b/>
                <w:bCs/>
                <w:color w:val="FFFFFF"/>
                <w:sz w:val="26"/>
                <w:szCs w:val="26"/>
              </w:rPr>
              <w:t>3</w:t>
            </w:r>
          </w:p>
          <w:p w14:paraId="10B29C56" w14:textId="77777777" w:rsidR="00FB41BA" w:rsidRDefault="005B1AB5">
            <w:pPr>
              <w:spacing w:after="16"/>
              <w:jc w:val="center"/>
            </w:pPr>
            <w:r>
              <w:rPr>
                <w:b/>
                <w:bCs/>
                <w:color w:val="FFFFFF"/>
                <w:sz w:val="17"/>
                <w:szCs w:val="17"/>
              </w:rPr>
              <w:t>Upload CSV</w:t>
            </w:r>
          </w:p>
          <w:p w14:paraId="2F245B5F" w14:textId="77777777" w:rsidR="00FB41BA" w:rsidRDefault="005B1AB5">
            <w:pPr>
              <w:jc w:val="center"/>
            </w:pPr>
            <w:r>
              <w:rPr>
                <w:color w:val="B8D4F0"/>
                <w:sz w:val="15"/>
                <w:szCs w:val="15"/>
              </w:rPr>
              <w:t>Latest open-order file</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D213F8"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654DD5F" w14:textId="77777777" w:rsidR="00FB41BA" w:rsidRDefault="005B1AB5">
            <w:pPr>
              <w:spacing w:after="20"/>
              <w:jc w:val="center"/>
            </w:pPr>
            <w:r>
              <w:rPr>
                <w:b/>
                <w:bCs/>
                <w:color w:val="FFFFFF"/>
                <w:sz w:val="26"/>
                <w:szCs w:val="26"/>
              </w:rPr>
              <w:t>4</w:t>
            </w:r>
          </w:p>
          <w:p w14:paraId="70BD5BE7" w14:textId="77777777" w:rsidR="00FB41BA" w:rsidRDefault="005B1AB5">
            <w:pPr>
              <w:spacing w:after="16"/>
              <w:jc w:val="center"/>
            </w:pPr>
            <w:r>
              <w:rPr>
                <w:b/>
                <w:bCs/>
                <w:color w:val="FFFFFF"/>
                <w:sz w:val="17"/>
                <w:szCs w:val="17"/>
              </w:rPr>
              <w:t>Review Mapping</w:t>
            </w:r>
          </w:p>
          <w:p w14:paraId="2B7B9751" w14:textId="77777777" w:rsidR="00FB41BA" w:rsidRDefault="005B1AB5">
            <w:pPr>
              <w:jc w:val="center"/>
            </w:pPr>
            <w:r>
              <w:rPr>
                <w:color w:val="B8D4F0"/>
                <w:sz w:val="15"/>
                <w:szCs w:val="15"/>
              </w:rPr>
              <w:t>Mapped vs. unmapped results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68D591"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3D5FF08" w14:textId="77777777" w:rsidR="00FB41BA" w:rsidRDefault="005B1AB5">
            <w:pPr>
              <w:spacing w:after="20"/>
              <w:jc w:val="center"/>
            </w:pPr>
            <w:r>
              <w:rPr>
                <w:b/>
                <w:bCs/>
                <w:color w:val="FFFFFF"/>
                <w:sz w:val="26"/>
                <w:szCs w:val="26"/>
              </w:rPr>
              <w:t>5</w:t>
            </w:r>
          </w:p>
          <w:p w14:paraId="33A5AA34" w14:textId="77777777" w:rsidR="00FB41BA" w:rsidRDefault="005B1AB5">
            <w:pPr>
              <w:spacing w:after="16"/>
              <w:jc w:val="center"/>
            </w:pPr>
            <w:r>
              <w:rPr>
                <w:b/>
                <w:bCs/>
                <w:color w:val="FFFFFF"/>
                <w:sz w:val="17"/>
                <w:szCs w:val="17"/>
              </w:rPr>
              <w:t>Resolve Flags</w:t>
            </w:r>
          </w:p>
          <w:p w14:paraId="757F4DA0" w14:textId="77777777" w:rsidR="00FB41BA" w:rsidRDefault="005B1AB5">
            <w:pPr>
              <w:jc w:val="center"/>
            </w:pPr>
            <w:r>
              <w:rPr>
                <w:color w:val="B8D4F0"/>
                <w:sz w:val="15"/>
                <w:szCs w:val="15"/>
              </w:rPr>
              <w:t xml:space="preserve">Fix unmapped SKUs before </w:t>
            </w:r>
            <w:proofErr w:type="gramStart"/>
            <w:r>
              <w:rPr>
                <w:color w:val="B8D4F0"/>
                <w:sz w:val="15"/>
                <w:szCs w:val="15"/>
              </w:rPr>
              <w:t>run</w:t>
            </w:r>
            <w:proofErr w:type="gramEnd"/>
          </w:p>
        </w:tc>
      </w:tr>
    </w:tbl>
    <w:p w14:paraId="2414B367" w14:textId="77777777" w:rsidR="00FB41BA" w:rsidRDefault="00FB41BA">
      <w:pPr>
        <w:spacing w:after="160"/>
      </w:pPr>
    </w:p>
    <w:p w14:paraId="49334132" w14:textId="77777777" w:rsidR="00FB41BA" w:rsidRDefault="005B1AB5" w:rsidP="00362879">
      <w:pPr>
        <w:pStyle w:val="ListParagraph"/>
        <w:numPr>
          <w:ilvl w:val="0"/>
          <w:numId w:val="6"/>
        </w:numPr>
      </w:pPr>
      <w:r>
        <w:t>Sign in and confirm plant and session context.</w:t>
      </w:r>
    </w:p>
    <w:p w14:paraId="4E58FFA4" w14:textId="77777777" w:rsidR="00FB41BA" w:rsidRDefault="005B1AB5" w:rsidP="00362879">
      <w:pPr>
        <w:pStyle w:val="ListParagraph"/>
        <w:numPr>
          <w:ilvl w:val="0"/>
          <w:numId w:val="6"/>
        </w:numPr>
      </w:pPr>
      <w:r>
        <w:t>Open Orders and check the Data Intake Hub freshness badge — confirm status shows Up to Date before proceeding.</w:t>
      </w:r>
    </w:p>
    <w:p w14:paraId="475426AC" w14:textId="77777777" w:rsidR="00FB41BA" w:rsidRDefault="005B1AB5" w:rsidP="00362879">
      <w:pPr>
        <w:pStyle w:val="ListParagraph"/>
        <w:numPr>
          <w:ilvl w:val="0"/>
          <w:numId w:val="6"/>
        </w:numPr>
      </w:pPr>
      <w:r>
        <w:t>Upload the latest open-order CSV using the intake controls.</w:t>
      </w:r>
    </w:p>
    <w:p w14:paraId="025C6423" w14:textId="77777777" w:rsidR="00FB41BA" w:rsidRDefault="005B1AB5" w:rsidP="00362879">
      <w:pPr>
        <w:pStyle w:val="ListParagraph"/>
        <w:numPr>
          <w:ilvl w:val="0"/>
          <w:numId w:val="6"/>
        </w:numPr>
      </w:pPr>
      <w:r>
        <w:t xml:space="preserve">Review mapped and unmapped order results after </w:t>
      </w:r>
      <w:proofErr w:type="gramStart"/>
      <w:r>
        <w:t>upload</w:t>
      </w:r>
      <w:proofErr w:type="gramEnd"/>
      <w:r>
        <w:t>.</w:t>
      </w:r>
    </w:p>
    <w:p w14:paraId="2D7A496A" w14:textId="77777777" w:rsidR="00FB41BA" w:rsidRDefault="005B1AB5" w:rsidP="00362879">
      <w:pPr>
        <w:pStyle w:val="ListParagraph"/>
        <w:numPr>
          <w:ilvl w:val="0"/>
          <w:numId w:val="6"/>
        </w:numPr>
      </w:pPr>
      <w:r>
        <w:t>If unmapped SKUs are flagged, resolve SKU specifications in Settings before running draft loads.</w:t>
      </w:r>
    </w:p>
    <w:p w14:paraId="475F31EA"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457A7D01"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2A0AB6A6" w14:textId="77777777" w:rsidR="00FB41BA" w:rsidRDefault="005B1AB5">
            <w:pPr>
              <w:spacing w:after="40"/>
            </w:pPr>
            <w:r>
              <w:rPr>
                <w:b/>
                <w:bCs/>
                <w:color w:val="1F3864"/>
                <w:sz w:val="19"/>
                <w:szCs w:val="19"/>
              </w:rPr>
              <w:t>Quality Rule</w:t>
            </w:r>
          </w:p>
          <w:p w14:paraId="780DD392" w14:textId="77777777" w:rsidR="00FB41BA" w:rsidRDefault="005B1AB5">
            <w:r>
              <w:rPr>
                <w:sz w:val="19"/>
                <w:szCs w:val="19"/>
              </w:rPr>
              <w:t>Run intake first each day. Stale or unmapped order data reduces optimization value and can produce load recommendations that do not reflect current inventory and order status.</w:t>
            </w:r>
          </w:p>
        </w:tc>
      </w:tr>
    </w:tbl>
    <w:p w14:paraId="071A57AC" w14:textId="77777777" w:rsidR="00FB41BA" w:rsidRDefault="00FB41BA">
      <w:pPr>
        <w:spacing w:after="120"/>
      </w:pPr>
    </w:p>
    <w:p w14:paraId="18A21FD4" w14:textId="77777777" w:rsidR="00105F0A" w:rsidRDefault="00105F0A" w:rsidP="00105F0A">
      <w:pPr>
        <w:spacing w:after="120"/>
        <w:jc w:val="center"/>
      </w:pPr>
      <w:r w:rsidRPr="00105F0A">
        <w:rPr>
          <w:noProof/>
        </w:rPr>
        <w:drawing>
          <wp:inline distT="0" distB="0" distL="0" distR="0" wp14:anchorId="6C385754" wp14:editId="3B67B3EF">
            <wp:extent cx="4686102" cy="2943225"/>
            <wp:effectExtent l="0" t="0" r="635" b="0"/>
            <wp:docPr id="61389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7977" name=""/>
                    <pic:cNvPicPr/>
                  </pic:nvPicPr>
                  <pic:blipFill>
                    <a:blip r:embed="rId12"/>
                    <a:stretch>
                      <a:fillRect/>
                    </a:stretch>
                  </pic:blipFill>
                  <pic:spPr>
                    <a:xfrm>
                      <a:off x="0" y="0"/>
                      <a:ext cx="4711470" cy="2959158"/>
                    </a:xfrm>
                    <a:prstGeom prst="rect">
                      <a:avLst/>
                    </a:prstGeom>
                  </pic:spPr>
                </pic:pic>
              </a:graphicData>
            </a:graphic>
          </wp:inline>
        </w:drawing>
      </w:r>
    </w:p>
    <w:p w14:paraId="1EABC04A" w14:textId="296CB83A" w:rsidR="00FB41BA" w:rsidRDefault="005B1AB5">
      <w:pPr>
        <w:pBdr>
          <w:top w:val="single" w:sz="2" w:space="1" w:color="CCCCCC"/>
        </w:pBdr>
        <w:spacing w:before="60" w:after="140"/>
        <w:jc w:val="center"/>
      </w:pPr>
      <w:r>
        <w:rPr>
          <w:b/>
          <w:bCs/>
          <w:sz w:val="18"/>
          <w:szCs w:val="18"/>
        </w:rPr>
        <w:t xml:space="preserve">Figure </w:t>
      </w:r>
      <w:r w:rsidR="00ED56B6" w:rsidRPr="00ED56B6">
        <w:rPr>
          <w:b/>
          <w:bCs/>
          <w:sz w:val="18"/>
          <w:szCs w:val="18"/>
        </w:rPr>
        <w:t>6</w:t>
      </w:r>
      <w:r>
        <w:rPr>
          <w:b/>
          <w:bCs/>
          <w:sz w:val="18"/>
          <w:szCs w:val="18"/>
        </w:rPr>
        <w:t>.</w:t>
      </w:r>
      <w:r>
        <w:rPr>
          <w:i/>
        </w:rPr>
        <w:t xml:space="preserve">  Dashboard workspace — daily planning visibility, session status, and intake freshness indicators.</w:t>
      </w:r>
    </w:p>
    <w:p w14:paraId="3DFC9A2B" w14:textId="77777777" w:rsidR="00FB41BA" w:rsidRDefault="00105F0A" w:rsidP="00105F0A">
      <w:pPr>
        <w:spacing w:after="80"/>
        <w:jc w:val="center"/>
      </w:pPr>
      <w:r>
        <w:rPr>
          <w:noProof/>
        </w:rPr>
        <w:lastRenderedPageBreak/>
        <w:drawing>
          <wp:inline distT="0" distB="0" distL="0" distR="0" wp14:anchorId="1C30E236" wp14:editId="1A62E09A">
            <wp:extent cx="5121923" cy="3137178"/>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_41a01d13.png"/>
                    <pic:cNvPicPr/>
                  </pic:nvPicPr>
                  <pic:blipFill>
                    <a:blip r:embed="rId13"/>
                    <a:stretch>
                      <a:fillRect/>
                    </a:stretch>
                  </pic:blipFill>
                  <pic:spPr>
                    <a:xfrm>
                      <a:off x="0" y="0"/>
                      <a:ext cx="5128353" cy="3141116"/>
                    </a:xfrm>
                    <a:prstGeom prst="rect">
                      <a:avLst/>
                    </a:prstGeom>
                  </pic:spPr>
                </pic:pic>
              </a:graphicData>
            </a:graphic>
          </wp:inline>
        </w:drawing>
      </w:r>
    </w:p>
    <w:p w14:paraId="1EB341CF" w14:textId="7896546D" w:rsidR="00FB41BA" w:rsidRDefault="005B1AB5">
      <w:pPr>
        <w:pBdr>
          <w:top w:val="single" w:sz="2" w:space="1" w:color="CCCCCC"/>
        </w:pBdr>
        <w:spacing w:before="60" w:after="140"/>
        <w:jc w:val="center"/>
      </w:pPr>
      <w:r>
        <w:rPr>
          <w:b/>
          <w:bCs/>
          <w:sz w:val="18"/>
          <w:szCs w:val="18"/>
        </w:rPr>
        <w:t xml:space="preserve">Figure </w:t>
      </w:r>
      <w:r w:rsidR="00ED56B6" w:rsidRPr="00ED56B6">
        <w:rPr>
          <w:b/>
          <w:bCs/>
          <w:sz w:val="18"/>
          <w:szCs w:val="18"/>
        </w:rPr>
        <w:t>7</w:t>
      </w:r>
      <w:r>
        <w:rPr>
          <w:b/>
          <w:bCs/>
          <w:sz w:val="18"/>
          <w:szCs w:val="18"/>
        </w:rPr>
        <w:t>.</w:t>
      </w:r>
      <w:r>
        <w:rPr>
          <w:i/>
        </w:rPr>
        <w:t xml:space="preserve">  Orders page with Data Intake Hub — freshness badge, upload controls, and mapped/unmapped order review.</w:t>
      </w:r>
    </w:p>
    <w:p w14:paraId="5DF06209" w14:textId="77777777" w:rsidR="00FB41BA" w:rsidRDefault="00FB41BA">
      <w:pPr>
        <w:spacing w:after="80"/>
      </w:pPr>
    </w:p>
    <w:p w14:paraId="69EDEA2E" w14:textId="77777777" w:rsidR="00FB41BA" w:rsidRDefault="005B1AB5">
      <w:pPr>
        <w:pStyle w:val="Heading2"/>
        <w:pBdr>
          <w:bottom w:val="single" w:sz="4" w:space="1" w:color="2E74B5"/>
        </w:pBdr>
      </w:pPr>
      <w:r>
        <w:t>Step 4 — Build Draft Loads</w:t>
      </w:r>
    </w:p>
    <w:p w14:paraId="673DCAAA" w14:textId="77777777" w:rsidR="00FB41BA" w:rsidRDefault="005B1AB5">
      <w:pPr>
        <w:spacing w:before="40" w:after="80"/>
      </w:pPr>
      <w:r>
        <w:t>COT offers two load-building strategies. Use Auto Optimize for broad daily planning runs across a customer or state scope. Use Paste Orders for controlled, SO-specific builds where the planner selects exact orders.</w:t>
      </w:r>
    </w:p>
    <w:p w14:paraId="4894C16F" w14:textId="77777777" w:rsidR="00FB41BA" w:rsidRDefault="00FB41BA">
      <w:pPr>
        <w:spacing w:after="80"/>
      </w:pPr>
    </w:p>
    <w:p w14:paraId="0DCDABD3"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02521087" w14:textId="77777777">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264571BB" w14:textId="77777777" w:rsidR="00FB41BA" w:rsidRDefault="005B1AB5">
            <w:pPr>
              <w:spacing w:after="20"/>
              <w:jc w:val="center"/>
            </w:pPr>
            <w:r>
              <w:rPr>
                <w:b/>
                <w:bCs/>
                <w:color w:val="FFFFFF"/>
                <w:sz w:val="26"/>
                <w:szCs w:val="26"/>
              </w:rPr>
              <w:t>1</w:t>
            </w:r>
          </w:p>
          <w:p w14:paraId="5128CFA0" w14:textId="77777777" w:rsidR="00FB41BA" w:rsidRDefault="005B1AB5">
            <w:pPr>
              <w:spacing w:after="16"/>
              <w:jc w:val="center"/>
            </w:pPr>
            <w:r>
              <w:rPr>
                <w:b/>
                <w:bCs/>
                <w:color w:val="FFFFFF"/>
                <w:sz w:val="17"/>
                <w:szCs w:val="17"/>
              </w:rPr>
              <w:t>Launch Session</w:t>
            </w:r>
          </w:p>
          <w:p w14:paraId="25B20BE9" w14:textId="77777777" w:rsidR="00FB41BA" w:rsidRDefault="005B1AB5">
            <w:pPr>
              <w:jc w:val="center"/>
            </w:pPr>
            <w:r>
              <w:rPr>
                <w:color w:val="B8D4F0"/>
                <w:sz w:val="15"/>
                <w:szCs w:val="15"/>
              </w:rPr>
              <w:t>Generate Draft Loads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7FBADE"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5130AC97" w14:textId="77777777" w:rsidR="00FB41BA" w:rsidRDefault="005B1AB5">
            <w:pPr>
              <w:spacing w:after="20"/>
              <w:jc w:val="center"/>
            </w:pPr>
            <w:r>
              <w:rPr>
                <w:b/>
                <w:bCs/>
                <w:color w:val="FFFFFF"/>
                <w:sz w:val="26"/>
                <w:szCs w:val="26"/>
              </w:rPr>
              <w:t>2</w:t>
            </w:r>
          </w:p>
          <w:p w14:paraId="535A03CE" w14:textId="77777777" w:rsidR="00FB41BA" w:rsidRDefault="005B1AB5">
            <w:pPr>
              <w:spacing w:after="16"/>
              <w:jc w:val="center"/>
            </w:pPr>
            <w:r>
              <w:rPr>
                <w:b/>
                <w:bCs/>
                <w:color w:val="FFFFFF"/>
                <w:sz w:val="17"/>
                <w:szCs w:val="17"/>
              </w:rPr>
              <w:t>Configure Scope</w:t>
            </w:r>
          </w:p>
          <w:p w14:paraId="3F50E5B4" w14:textId="77777777" w:rsidR="00FB41BA" w:rsidRDefault="005B1AB5">
            <w:pPr>
              <w:jc w:val="center"/>
            </w:pPr>
            <w:r>
              <w:rPr>
                <w:color w:val="B8D4F0"/>
                <w:sz w:val="15"/>
                <w:szCs w:val="15"/>
              </w:rPr>
              <w:t>Plant, trailer, window, customers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890B80"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2D8AF090" w14:textId="77777777" w:rsidR="00FB41BA" w:rsidRDefault="005B1AB5">
            <w:pPr>
              <w:spacing w:after="20"/>
              <w:jc w:val="center"/>
            </w:pPr>
            <w:r>
              <w:rPr>
                <w:b/>
                <w:bCs/>
                <w:color w:val="FFFFFF"/>
                <w:sz w:val="26"/>
                <w:szCs w:val="26"/>
              </w:rPr>
              <w:t>3</w:t>
            </w:r>
          </w:p>
          <w:p w14:paraId="463B8D98" w14:textId="77777777" w:rsidR="00FB41BA" w:rsidRDefault="005B1AB5">
            <w:pPr>
              <w:spacing w:after="16"/>
              <w:jc w:val="center"/>
            </w:pPr>
            <w:r>
              <w:rPr>
                <w:b/>
                <w:bCs/>
                <w:color w:val="FFFFFF"/>
                <w:sz w:val="17"/>
                <w:szCs w:val="17"/>
              </w:rPr>
              <w:t>Select Strategy</w:t>
            </w:r>
          </w:p>
          <w:p w14:paraId="75B3CC6B" w14:textId="77777777" w:rsidR="00FB41BA" w:rsidRDefault="005B1AB5">
            <w:pPr>
              <w:jc w:val="center"/>
            </w:pPr>
            <w:r>
              <w:rPr>
                <w:color w:val="B8D4F0"/>
                <w:sz w:val="15"/>
                <w:szCs w:val="15"/>
              </w:rPr>
              <w:t>Auto Optimize or Paste Orders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B61AA9"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E298D8E" w14:textId="77777777" w:rsidR="00FB41BA" w:rsidRDefault="005B1AB5">
            <w:pPr>
              <w:spacing w:after="20"/>
              <w:jc w:val="center"/>
            </w:pPr>
            <w:r>
              <w:rPr>
                <w:b/>
                <w:bCs/>
                <w:color w:val="FFFFFF"/>
                <w:sz w:val="26"/>
                <w:szCs w:val="26"/>
              </w:rPr>
              <w:t>4</w:t>
            </w:r>
          </w:p>
          <w:p w14:paraId="3B2830FE" w14:textId="77777777" w:rsidR="00FB41BA" w:rsidRDefault="005B1AB5">
            <w:pPr>
              <w:jc w:val="center"/>
            </w:pPr>
            <w:r>
              <w:rPr>
                <w:b/>
                <w:bCs/>
                <w:color w:val="FFFFFF"/>
                <w:sz w:val="17"/>
                <w:szCs w:val="17"/>
              </w:rPr>
              <w:t>Run Optimization</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EC40CA"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57E47EB" w14:textId="77777777" w:rsidR="00FB41BA" w:rsidRDefault="005B1AB5">
            <w:pPr>
              <w:spacing w:after="20"/>
              <w:jc w:val="center"/>
            </w:pPr>
            <w:r>
              <w:rPr>
                <w:b/>
                <w:bCs/>
                <w:color w:val="FFFFFF"/>
                <w:sz w:val="26"/>
                <w:szCs w:val="26"/>
              </w:rPr>
              <w:t>5</w:t>
            </w:r>
          </w:p>
          <w:p w14:paraId="0899E79A" w14:textId="77777777" w:rsidR="00FB41BA" w:rsidRDefault="005B1AB5">
            <w:pPr>
              <w:spacing w:after="16"/>
              <w:jc w:val="center"/>
            </w:pPr>
            <w:r>
              <w:rPr>
                <w:b/>
                <w:bCs/>
                <w:color w:val="FFFFFF"/>
                <w:sz w:val="17"/>
                <w:szCs w:val="17"/>
              </w:rPr>
              <w:t>Verify Counts</w:t>
            </w:r>
          </w:p>
          <w:p w14:paraId="1356C1B6" w14:textId="77777777" w:rsidR="00FB41BA" w:rsidRDefault="005B1AB5">
            <w:pPr>
              <w:jc w:val="center"/>
            </w:pPr>
            <w:r>
              <w:rPr>
                <w:color w:val="B8D4F0"/>
                <w:sz w:val="15"/>
                <w:szCs w:val="15"/>
              </w:rPr>
              <w:t>Confirm in-scope orders</w:t>
            </w:r>
          </w:p>
        </w:tc>
      </w:tr>
    </w:tbl>
    <w:p w14:paraId="2150C15E" w14:textId="77777777" w:rsidR="00FB41BA" w:rsidRDefault="00FB41BA">
      <w:pPr>
        <w:spacing w:after="160"/>
      </w:pPr>
    </w:p>
    <w:p w14:paraId="32170114" w14:textId="77777777" w:rsidR="00FB41BA" w:rsidRDefault="005B1AB5" w:rsidP="00362879">
      <w:pPr>
        <w:pStyle w:val="ListParagraph"/>
        <w:numPr>
          <w:ilvl w:val="0"/>
          <w:numId w:val="7"/>
        </w:numPr>
      </w:pPr>
      <w:r>
        <w:t>From Orders, click Generate Draft Loads to open the Session Config Workbench.</w:t>
      </w:r>
    </w:p>
    <w:p w14:paraId="37912326" w14:textId="77777777" w:rsidR="00FB41BA" w:rsidRDefault="005B1AB5" w:rsidP="00362879">
      <w:pPr>
        <w:pStyle w:val="ListParagraph"/>
        <w:numPr>
          <w:ilvl w:val="0"/>
          <w:numId w:val="7"/>
        </w:numPr>
      </w:pPr>
      <w:r>
        <w:t>Set origin plant, trailer profile, scheduling window, customer scope, state scope, and order category scope.</w:t>
      </w:r>
    </w:p>
    <w:p w14:paraId="55FE3C33" w14:textId="77777777" w:rsidR="00FB41BA" w:rsidRDefault="005B1AB5" w:rsidP="00362879">
      <w:pPr>
        <w:pStyle w:val="ListParagraph"/>
        <w:numPr>
          <w:ilvl w:val="0"/>
          <w:numId w:val="7"/>
        </w:numPr>
      </w:pPr>
      <w:r>
        <w:t xml:space="preserve">Select Auto Optimize for broad planning </w:t>
      </w:r>
      <w:proofErr w:type="gramStart"/>
      <w:r>
        <w:t>runs, or</w:t>
      </w:r>
      <w:proofErr w:type="gramEnd"/>
      <w:r>
        <w:t xml:space="preserve"> Paste Orders for controlled SO-specific builds.</w:t>
      </w:r>
    </w:p>
    <w:p w14:paraId="155850BD" w14:textId="77777777" w:rsidR="00FB41BA" w:rsidRDefault="005B1AB5" w:rsidP="00362879">
      <w:pPr>
        <w:pStyle w:val="ListParagraph"/>
        <w:numPr>
          <w:ilvl w:val="0"/>
          <w:numId w:val="7"/>
        </w:numPr>
      </w:pPr>
      <w:r>
        <w:t>Run the optimization and wait for results to populate.</w:t>
      </w:r>
    </w:p>
    <w:p w14:paraId="781E1ED3" w14:textId="77777777" w:rsidR="00FB41BA" w:rsidRDefault="005B1AB5" w:rsidP="00362879">
      <w:pPr>
        <w:pStyle w:val="ListParagraph"/>
        <w:numPr>
          <w:ilvl w:val="0"/>
          <w:numId w:val="7"/>
        </w:numPr>
      </w:pPr>
      <w:r>
        <w:t>Verify the in-scope order count before navigating to Loads to review output.</w:t>
      </w:r>
    </w:p>
    <w:p w14:paraId="36917F63"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471AE0DB"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06D0C0D3" w14:textId="77777777" w:rsidR="00FB41BA" w:rsidRDefault="005B1AB5">
            <w:pPr>
              <w:spacing w:after="40"/>
            </w:pPr>
            <w:r>
              <w:rPr>
                <w:b/>
                <w:bCs/>
                <w:color w:val="1F3864"/>
                <w:sz w:val="19"/>
                <w:szCs w:val="19"/>
              </w:rPr>
              <w:t>Auto Optimize vs. Paste Orders</w:t>
            </w:r>
          </w:p>
          <w:p w14:paraId="1182198D" w14:textId="77777777" w:rsidR="00FB41BA" w:rsidRDefault="005B1AB5">
            <w:r>
              <w:rPr>
                <w:sz w:val="19"/>
                <w:szCs w:val="19"/>
              </w:rPr>
              <w:t>Auto Optimize: the system selects the best order combination across the defined scope. Best for daily broad runs. — Paste Orders: the planner specifies exact sales orders to include. Best for customer-specific or exception builds where order selection needs to be controlled.</w:t>
            </w:r>
          </w:p>
        </w:tc>
      </w:tr>
    </w:tbl>
    <w:p w14:paraId="6D3118F5" w14:textId="77777777" w:rsidR="00FB41BA" w:rsidRDefault="00FB41BA">
      <w:pPr>
        <w:spacing w:after="120"/>
      </w:pPr>
    </w:p>
    <w:p w14:paraId="0F976252" w14:textId="77777777" w:rsidR="00407201" w:rsidRDefault="00407201" w:rsidP="00441B05">
      <w:pPr>
        <w:spacing w:after="120"/>
        <w:jc w:val="center"/>
      </w:pPr>
      <w:r>
        <w:rPr>
          <w:noProof/>
        </w:rPr>
        <w:lastRenderedPageBreak/>
        <w:drawing>
          <wp:inline distT="0" distB="0" distL="0" distR="0" wp14:anchorId="21159722" wp14:editId="5D3F51A1">
            <wp:extent cx="3600450" cy="2924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_6ba37a05.png"/>
                    <pic:cNvPicPr/>
                  </pic:nvPicPr>
                  <pic:blipFill rotWithShape="1">
                    <a:blip r:embed="rId14"/>
                    <a:srcRect l="32019" t="7754" r="10071" b="15458"/>
                    <a:stretch>
                      <a:fillRect/>
                    </a:stretch>
                  </pic:blipFill>
                  <pic:spPr bwMode="auto">
                    <a:xfrm>
                      <a:off x="0" y="0"/>
                      <a:ext cx="3600821" cy="2924467"/>
                    </a:xfrm>
                    <a:prstGeom prst="rect">
                      <a:avLst/>
                    </a:prstGeom>
                    <a:ln>
                      <a:noFill/>
                    </a:ln>
                    <a:extLst>
                      <a:ext uri="{53640926-AAD7-44D8-BBD7-CCE9431645EC}">
                        <a14:shadowObscured xmlns:a14="http://schemas.microsoft.com/office/drawing/2010/main"/>
                      </a:ext>
                    </a:extLst>
                  </pic:spPr>
                </pic:pic>
              </a:graphicData>
            </a:graphic>
          </wp:inline>
        </w:drawing>
      </w:r>
    </w:p>
    <w:p w14:paraId="3DA3AC3F" w14:textId="7B1B5DE2" w:rsidR="00FB41BA" w:rsidRDefault="005B1AB5">
      <w:pPr>
        <w:pBdr>
          <w:top w:val="single" w:sz="2" w:space="1" w:color="CCCCCC"/>
        </w:pBdr>
        <w:spacing w:before="60" w:after="140"/>
        <w:jc w:val="center"/>
        <w:rPr>
          <w:i/>
          <w:iCs/>
          <w:sz w:val="18"/>
          <w:szCs w:val="18"/>
        </w:rPr>
      </w:pPr>
      <w:r>
        <w:rPr>
          <w:b/>
          <w:bCs/>
          <w:sz w:val="18"/>
          <w:szCs w:val="18"/>
        </w:rPr>
        <w:t xml:space="preserve">Figure </w:t>
      </w:r>
      <w:r w:rsidR="00ED56B6" w:rsidRPr="00ED56B6">
        <w:rPr>
          <w:b/>
          <w:bCs/>
          <w:sz w:val="18"/>
          <w:szCs w:val="18"/>
        </w:rPr>
        <w:t>8</w:t>
      </w:r>
      <w:r>
        <w:rPr>
          <w:b/>
          <w:bCs/>
          <w:sz w:val="18"/>
          <w:szCs w:val="18"/>
        </w:rPr>
        <w:t>.</w:t>
      </w:r>
      <w:r>
        <w:rPr>
          <w:i/>
        </w:rPr>
        <w:t xml:space="preserve">  Session Config Workbench in Auto Optimize mode — scope configuration fields and strategy selection.</w:t>
      </w:r>
    </w:p>
    <w:p w14:paraId="4B13B92A" w14:textId="77777777" w:rsidR="00441B05" w:rsidRDefault="00441B05">
      <w:pPr>
        <w:pBdr>
          <w:top w:val="single" w:sz="2" w:space="1" w:color="CCCCCC"/>
        </w:pBdr>
        <w:spacing w:before="60" w:after="140"/>
        <w:jc w:val="center"/>
      </w:pPr>
    </w:p>
    <w:p w14:paraId="4EB356A6" w14:textId="77777777" w:rsidR="00FB41BA" w:rsidRDefault="00441B05" w:rsidP="00BB66D5">
      <w:pPr>
        <w:spacing w:after="80"/>
        <w:jc w:val="center"/>
      </w:pPr>
      <w:r>
        <w:rPr>
          <w:noProof/>
        </w:rPr>
        <w:drawing>
          <wp:inline distT="0" distB="0" distL="0" distR="0" wp14:anchorId="4BCC687B" wp14:editId="218B3701">
            <wp:extent cx="3609974" cy="2619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4_31e323e1.png"/>
                    <pic:cNvPicPr/>
                  </pic:nvPicPr>
                  <pic:blipFill rotWithShape="1">
                    <a:blip r:embed="rId15"/>
                    <a:srcRect l="32326" t="8754" r="9611" b="22461"/>
                    <a:stretch>
                      <a:fillRect/>
                    </a:stretch>
                  </pic:blipFill>
                  <pic:spPr bwMode="auto">
                    <a:xfrm>
                      <a:off x="0" y="0"/>
                      <a:ext cx="3610336" cy="2619637"/>
                    </a:xfrm>
                    <a:prstGeom prst="rect">
                      <a:avLst/>
                    </a:prstGeom>
                    <a:ln>
                      <a:noFill/>
                    </a:ln>
                    <a:extLst>
                      <a:ext uri="{53640926-AAD7-44D8-BBD7-CCE9431645EC}">
                        <a14:shadowObscured xmlns:a14="http://schemas.microsoft.com/office/drawing/2010/main"/>
                      </a:ext>
                    </a:extLst>
                  </pic:spPr>
                </pic:pic>
              </a:graphicData>
            </a:graphic>
          </wp:inline>
        </w:drawing>
      </w:r>
    </w:p>
    <w:p w14:paraId="511008B4" w14:textId="218F3CF2" w:rsidR="00FB41BA" w:rsidRDefault="005B1AB5">
      <w:pPr>
        <w:pBdr>
          <w:top w:val="single" w:sz="2" w:space="1" w:color="CCCCCC"/>
        </w:pBdr>
        <w:spacing w:before="60" w:after="140"/>
        <w:jc w:val="center"/>
      </w:pPr>
      <w:r>
        <w:rPr>
          <w:b/>
          <w:bCs/>
          <w:sz w:val="18"/>
          <w:szCs w:val="18"/>
        </w:rPr>
        <w:t xml:space="preserve">Figure </w:t>
      </w:r>
      <w:r w:rsidR="00ED56B6" w:rsidRPr="00ED56B6">
        <w:rPr>
          <w:b/>
          <w:bCs/>
          <w:sz w:val="18"/>
          <w:szCs w:val="18"/>
        </w:rPr>
        <w:t>9</w:t>
      </w:r>
      <w:r>
        <w:rPr>
          <w:b/>
          <w:bCs/>
          <w:sz w:val="18"/>
          <w:szCs w:val="18"/>
        </w:rPr>
        <w:t>.</w:t>
      </w:r>
      <w:r>
        <w:rPr>
          <w:i/>
        </w:rPr>
        <w:t xml:space="preserve">  Session Config Workbench in Paste Orders mode — manual order entry and SO-specific build controls.</w:t>
      </w:r>
    </w:p>
    <w:p w14:paraId="6F2AB888" w14:textId="77777777" w:rsidR="00FB41BA" w:rsidRDefault="00FB41BA">
      <w:pPr>
        <w:spacing w:after="80"/>
      </w:pPr>
    </w:p>
    <w:p w14:paraId="54F61CC3" w14:textId="77777777" w:rsidR="00337B82" w:rsidRDefault="00337B82" w:rsidP="00337B82">
      <w:pPr>
        <w:pStyle w:val="Heading2"/>
        <w:pBdr>
          <w:bottom w:val="single" w:sz="4" w:space="1" w:color="2E74B5"/>
        </w:pBdr>
      </w:pPr>
      <w:r>
        <w:t>Step 5 — Review, Edit, and Approve Loads</w:t>
      </w:r>
    </w:p>
    <w:p w14:paraId="00BA394A" w14:textId="77777777" w:rsidR="00195C0E" w:rsidRDefault="00195C0E"/>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696"/>
        <w:gridCol w:w="400"/>
        <w:gridCol w:w="1696"/>
        <w:gridCol w:w="400"/>
        <w:gridCol w:w="1696"/>
        <w:gridCol w:w="400"/>
        <w:gridCol w:w="1696"/>
        <w:gridCol w:w="400"/>
        <w:gridCol w:w="1696"/>
      </w:tblGrid>
      <w:tr w:rsidR="00195C0E" w14:paraId="5FEE5C90" w14:textId="77777777">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03347433" w14:textId="77777777" w:rsidR="00195C0E" w:rsidRDefault="00000000">
            <w:pPr>
              <w:spacing w:before="120" w:after="20"/>
              <w:ind w:left="100" w:right="100"/>
              <w:jc w:val="center"/>
            </w:pPr>
            <w:r>
              <w:rPr>
                <w:b/>
                <w:bCs/>
                <w:color w:val="FFFFFF"/>
                <w:sz w:val="26"/>
                <w:szCs w:val="26"/>
              </w:rPr>
              <w:t>1</w:t>
            </w:r>
          </w:p>
          <w:p w14:paraId="0E5A715E" w14:textId="77777777" w:rsidR="00195C0E" w:rsidRDefault="00000000">
            <w:pPr>
              <w:spacing w:after="16"/>
              <w:ind w:left="100" w:right="100"/>
              <w:jc w:val="center"/>
            </w:pPr>
            <w:proofErr w:type="gramStart"/>
            <w:r>
              <w:rPr>
                <w:b/>
                <w:bCs/>
                <w:color w:val="FFFFFF"/>
                <w:sz w:val="17"/>
                <w:szCs w:val="17"/>
              </w:rPr>
              <w:t>Loads</w:t>
            </w:r>
            <w:proofErr w:type="gramEnd"/>
            <w:r>
              <w:rPr>
                <w:b/>
                <w:bCs/>
                <w:color w:val="FFFFFF"/>
                <w:sz w:val="17"/>
                <w:szCs w:val="17"/>
              </w:rPr>
              <w:t xml:space="preserve"> Review</w:t>
            </w:r>
          </w:p>
          <w:p w14:paraId="3EBBE1E6" w14:textId="77777777" w:rsidR="00195C0E" w:rsidRDefault="00000000">
            <w:pPr>
              <w:spacing w:after="120"/>
              <w:ind w:left="100" w:right="100"/>
              <w:jc w:val="center"/>
            </w:pPr>
            <w:r>
              <w:rPr>
                <w:color w:val="B8D4F0"/>
                <w:sz w:val="15"/>
                <w:szCs w:val="15"/>
              </w:rPr>
              <w:t>Compare &amp; inspect loads</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48D60F55"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5716F8B5" w14:textId="77777777" w:rsidR="00195C0E" w:rsidRDefault="00000000">
            <w:pPr>
              <w:spacing w:before="120" w:after="20"/>
              <w:ind w:left="100" w:right="100"/>
              <w:jc w:val="center"/>
            </w:pPr>
            <w:r>
              <w:rPr>
                <w:b/>
                <w:bCs/>
                <w:color w:val="FFFFFF"/>
                <w:sz w:val="26"/>
                <w:szCs w:val="26"/>
              </w:rPr>
              <w:t>2</w:t>
            </w:r>
          </w:p>
          <w:p w14:paraId="275026E0" w14:textId="77777777" w:rsidR="00195C0E" w:rsidRDefault="00000000">
            <w:pPr>
              <w:spacing w:after="16"/>
              <w:ind w:left="100" w:right="100"/>
              <w:jc w:val="center"/>
            </w:pPr>
            <w:r>
              <w:rPr>
                <w:b/>
                <w:bCs/>
                <w:color w:val="FFFFFF"/>
                <w:sz w:val="17"/>
                <w:szCs w:val="17"/>
              </w:rPr>
              <w:t>Edit Schematic</w:t>
            </w:r>
          </w:p>
          <w:p w14:paraId="48F02129" w14:textId="77777777" w:rsidR="00195C0E" w:rsidRDefault="00000000">
            <w:pPr>
              <w:spacing w:after="120"/>
              <w:ind w:left="100" w:right="100"/>
              <w:jc w:val="center"/>
            </w:pPr>
            <w:r>
              <w:rPr>
                <w:color w:val="B8D4F0"/>
                <w:sz w:val="15"/>
                <w:szCs w:val="15"/>
              </w:rPr>
              <w:t>Drag units, fix layout</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3F350E2B"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716D4D27" w14:textId="77777777" w:rsidR="00195C0E" w:rsidRDefault="00000000">
            <w:pPr>
              <w:spacing w:before="120" w:after="20"/>
              <w:ind w:left="100" w:right="100"/>
              <w:jc w:val="center"/>
            </w:pPr>
            <w:r>
              <w:rPr>
                <w:b/>
                <w:bCs/>
                <w:color w:val="FFFFFF"/>
                <w:sz w:val="26"/>
                <w:szCs w:val="26"/>
              </w:rPr>
              <w:t>3</w:t>
            </w:r>
          </w:p>
          <w:p w14:paraId="0935C097" w14:textId="77777777" w:rsidR="00195C0E" w:rsidRDefault="00000000">
            <w:pPr>
              <w:spacing w:after="16"/>
              <w:ind w:left="100" w:right="100"/>
              <w:jc w:val="center"/>
            </w:pPr>
            <w:r>
              <w:rPr>
                <w:b/>
                <w:bCs/>
                <w:color w:val="FFFFFF"/>
                <w:sz w:val="17"/>
                <w:szCs w:val="17"/>
              </w:rPr>
              <w:t>Add Orders</w:t>
            </w:r>
          </w:p>
          <w:p w14:paraId="6E2A183A" w14:textId="77777777" w:rsidR="00195C0E" w:rsidRDefault="00000000">
            <w:pPr>
              <w:spacing w:after="120"/>
              <w:ind w:left="100" w:right="100"/>
              <w:jc w:val="center"/>
            </w:pPr>
            <w:r>
              <w:rPr>
                <w:color w:val="B8D4F0"/>
                <w:sz w:val="15"/>
                <w:szCs w:val="15"/>
              </w:rPr>
              <w:t>Manually Add Orders tool</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5FF04BD3"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2099C714" w14:textId="77777777" w:rsidR="00195C0E" w:rsidRDefault="00000000">
            <w:pPr>
              <w:spacing w:before="120" w:after="20"/>
              <w:ind w:left="100" w:right="100"/>
              <w:jc w:val="center"/>
            </w:pPr>
            <w:r>
              <w:rPr>
                <w:b/>
                <w:bCs/>
                <w:color w:val="FFFFFF"/>
                <w:sz w:val="26"/>
                <w:szCs w:val="26"/>
              </w:rPr>
              <w:t>4</w:t>
            </w:r>
          </w:p>
          <w:p w14:paraId="4677138C" w14:textId="77777777" w:rsidR="00195C0E" w:rsidRDefault="00000000">
            <w:pPr>
              <w:spacing w:after="16"/>
              <w:ind w:left="100" w:right="100"/>
              <w:jc w:val="center"/>
            </w:pPr>
            <w:proofErr w:type="gramStart"/>
            <w:r>
              <w:rPr>
                <w:b/>
                <w:bCs/>
                <w:color w:val="FFFFFF"/>
                <w:sz w:val="17"/>
                <w:szCs w:val="17"/>
              </w:rPr>
              <w:t>Approve to</w:t>
            </w:r>
            <w:proofErr w:type="gramEnd"/>
            <w:r>
              <w:rPr>
                <w:b/>
                <w:bCs/>
                <w:color w:val="FFFFFF"/>
                <w:sz w:val="17"/>
                <w:szCs w:val="17"/>
              </w:rPr>
              <w:t xml:space="preserve"> Draft</w:t>
            </w:r>
          </w:p>
          <w:p w14:paraId="6135AE0F" w14:textId="77777777" w:rsidR="00195C0E" w:rsidRDefault="00000000">
            <w:pPr>
              <w:spacing w:after="120"/>
              <w:ind w:left="100" w:right="100"/>
              <w:jc w:val="center"/>
            </w:pPr>
            <w:r>
              <w:rPr>
                <w:color w:val="B8D4F0"/>
                <w:sz w:val="15"/>
                <w:szCs w:val="15"/>
              </w:rPr>
              <w:t>Working review stage</w:t>
            </w:r>
          </w:p>
        </w:tc>
        <w:tc>
          <w:tcPr>
            <w:tcW w:w="400" w:type="dxa"/>
            <w:tcBorders>
              <w:top w:val="none" w:sz="0" w:space="0" w:color="FFFFFF"/>
              <w:left w:val="none" w:sz="0" w:space="0" w:color="FFFFFF"/>
              <w:bottom w:val="none" w:sz="0" w:space="0" w:color="FFFFFF"/>
              <w:right w:val="none" w:sz="0" w:space="0" w:color="FFFFFF"/>
            </w:tcBorders>
            <w:shd w:val="clear" w:color="auto" w:fill="FFFFFF"/>
            <w:vAlign w:val="center"/>
          </w:tcPr>
          <w:p w14:paraId="63636B3C" w14:textId="77777777" w:rsidR="00195C0E" w:rsidRDefault="00000000">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vAlign w:val="center"/>
          </w:tcPr>
          <w:p w14:paraId="7815CB50" w14:textId="77777777" w:rsidR="00195C0E" w:rsidRDefault="00000000">
            <w:pPr>
              <w:spacing w:before="120" w:after="20"/>
              <w:ind w:left="100" w:right="100"/>
              <w:jc w:val="center"/>
            </w:pPr>
            <w:r>
              <w:rPr>
                <w:b/>
                <w:bCs/>
                <w:color w:val="FFFFFF"/>
                <w:sz w:val="26"/>
                <w:szCs w:val="26"/>
              </w:rPr>
              <w:t>5</w:t>
            </w:r>
          </w:p>
          <w:p w14:paraId="7725B931" w14:textId="77777777" w:rsidR="00195C0E" w:rsidRDefault="00000000">
            <w:pPr>
              <w:spacing w:after="16"/>
              <w:ind w:left="100" w:right="100"/>
              <w:jc w:val="center"/>
            </w:pPr>
            <w:r>
              <w:rPr>
                <w:b/>
                <w:bCs/>
                <w:color w:val="FFFFFF"/>
                <w:sz w:val="17"/>
                <w:szCs w:val="17"/>
              </w:rPr>
              <w:t>Approve &amp; Lock</w:t>
            </w:r>
          </w:p>
          <w:p w14:paraId="7D3E73D3" w14:textId="77777777" w:rsidR="00195C0E" w:rsidRDefault="00000000">
            <w:pPr>
              <w:spacing w:after="120"/>
              <w:ind w:left="100" w:right="100"/>
              <w:jc w:val="center"/>
            </w:pPr>
            <w:r>
              <w:rPr>
                <w:color w:val="B8D4F0"/>
                <w:sz w:val="15"/>
                <w:szCs w:val="15"/>
              </w:rPr>
              <w:t>Finalize load numbers</w:t>
            </w:r>
          </w:p>
        </w:tc>
      </w:tr>
    </w:tbl>
    <w:p w14:paraId="5661E457" w14:textId="77777777" w:rsidR="00195C0E" w:rsidRDefault="00195C0E"/>
    <w:p w14:paraId="0481CA41" w14:textId="77777777" w:rsidR="00337B82" w:rsidRDefault="00337B82" w:rsidP="00362879">
      <w:pPr>
        <w:pStyle w:val="ListParagraph"/>
        <w:numPr>
          <w:ilvl w:val="0"/>
          <w:numId w:val="8"/>
        </w:numPr>
      </w:pPr>
      <w:r>
        <w:t>Use the Loads Review Center to compare draft loads, inspect utilization, warnings, route geography, and freight impact before approving.</w:t>
      </w:r>
    </w:p>
    <w:p w14:paraId="0238E1A1" w14:textId="77777777" w:rsidR="00337B82" w:rsidRDefault="00337B82" w:rsidP="00362879">
      <w:pPr>
        <w:pStyle w:val="ListParagraph"/>
        <w:numPr>
          <w:ilvl w:val="0"/>
          <w:numId w:val="8"/>
        </w:numPr>
      </w:pPr>
      <w:r>
        <w:lastRenderedPageBreak/>
        <w:t>Open a specific load to review route timeline, map, schematic, manifest, utilization grade, estimated miles, and estimated cost in one page.</w:t>
      </w:r>
    </w:p>
    <w:p w14:paraId="5B3491F0" w14:textId="77777777" w:rsidR="00337B82" w:rsidRDefault="00337B82" w:rsidP="00362879">
      <w:pPr>
        <w:pStyle w:val="ListParagraph"/>
        <w:numPr>
          <w:ilvl w:val="0"/>
          <w:numId w:val="8"/>
        </w:numPr>
      </w:pPr>
      <w:r>
        <w:t xml:space="preserve">Use </w:t>
      </w:r>
      <w:r w:rsidRPr="00362879">
        <w:rPr>
          <w:b/>
          <w:bCs/>
        </w:rPr>
        <w:t>Edit Schematic</w:t>
      </w:r>
      <w:r>
        <w:t xml:space="preserve"> from the Loads Review Center to drag units between stacks and decks, reset to the base layout if needed, and save the revised arrangement. The editor surfaces overflow and overhang warnings before save.</w:t>
      </w:r>
    </w:p>
    <w:p w14:paraId="0ACF83BA" w14:textId="77777777" w:rsidR="00337B82" w:rsidRDefault="00337B82" w:rsidP="00362879">
      <w:pPr>
        <w:pStyle w:val="ListParagraph"/>
        <w:numPr>
          <w:ilvl w:val="0"/>
          <w:numId w:val="8"/>
        </w:numPr>
      </w:pPr>
      <w:r>
        <w:t xml:space="preserve">Use </w:t>
      </w:r>
      <w:r w:rsidRPr="00362879">
        <w:rPr>
          <w:b/>
          <w:bCs/>
        </w:rPr>
        <w:t>Manually Add Orders</w:t>
      </w:r>
      <w:r>
        <w:t xml:space="preserve"> to </w:t>
      </w:r>
      <w:proofErr w:type="gramStart"/>
      <w:r>
        <w:t>search</w:t>
      </w:r>
      <w:proofErr w:type="gramEnd"/>
      <w:r>
        <w:t xml:space="preserve"> eligible draft-scope orders, preview how added freight changes the footprint, and add selected orders into the current load.</w:t>
      </w:r>
    </w:p>
    <w:p w14:paraId="55FD3163" w14:textId="77777777" w:rsidR="00337B82" w:rsidRDefault="00337B82" w:rsidP="00362879">
      <w:pPr>
        <w:pStyle w:val="ListParagraph"/>
        <w:numPr>
          <w:ilvl w:val="0"/>
          <w:numId w:val="8"/>
        </w:numPr>
      </w:pPr>
      <w:r>
        <w:t>Use the Trailer Type dropdown to switch trailer profiles when a different deck geometry or capacity is needed. This directly affects stacking and utilization calculations.</w:t>
      </w:r>
    </w:p>
    <w:p w14:paraId="6D5C935B" w14:textId="77777777" w:rsidR="00337B82" w:rsidRDefault="00337B82" w:rsidP="00362879">
      <w:pPr>
        <w:pStyle w:val="ListParagraph"/>
        <w:numPr>
          <w:ilvl w:val="0"/>
          <w:numId w:val="8"/>
        </w:numPr>
      </w:pPr>
      <w:r>
        <w:t>Use Reverse Sequence when the stop order needs to be flipped before approval.</w:t>
      </w:r>
    </w:p>
    <w:p w14:paraId="138DF595" w14:textId="77777777" w:rsidR="00337B82" w:rsidRDefault="00337B82" w:rsidP="00362879">
      <w:pPr>
        <w:pStyle w:val="ListParagraph"/>
        <w:numPr>
          <w:ilvl w:val="0"/>
          <w:numId w:val="8"/>
        </w:numPr>
      </w:pPr>
      <w:r>
        <w:t>Use Approve to Draft during working review, then Approve and Lock when the load is ready to finalize. Approved loads become read-only for key layout actions until they are moved back to draft.</w:t>
      </w:r>
    </w:p>
    <w:p w14:paraId="481321C8"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4D2FC2C2"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2103C887" w14:textId="77777777" w:rsidR="00FB41BA" w:rsidRDefault="005B1AB5">
            <w:pPr>
              <w:spacing w:after="40"/>
            </w:pPr>
            <w:r>
              <w:rPr>
                <w:b/>
                <w:bCs/>
                <w:color w:val="1F3864"/>
                <w:sz w:val="19"/>
                <w:szCs w:val="19"/>
              </w:rPr>
              <w:t>Before Final Approval</w:t>
            </w:r>
          </w:p>
          <w:p w14:paraId="2930B8D6" w14:textId="77777777" w:rsidR="00FB41BA" w:rsidRDefault="005B1AB5">
            <w:r>
              <w:rPr>
                <w:sz w:val="19"/>
                <w:szCs w:val="19"/>
              </w:rPr>
              <w:t xml:space="preserve">Validate route sequence, schematic warnings, and utilization grade before locking. Approved and locked loads require </w:t>
            </w:r>
            <w:proofErr w:type="gramStart"/>
            <w:r>
              <w:rPr>
                <w:sz w:val="19"/>
                <w:szCs w:val="19"/>
              </w:rPr>
              <w:t>a return</w:t>
            </w:r>
            <w:proofErr w:type="gramEnd"/>
            <w:r>
              <w:rPr>
                <w:sz w:val="19"/>
                <w:szCs w:val="19"/>
              </w:rPr>
              <w:t>-to-draft action before any further edits can be made.</w:t>
            </w:r>
          </w:p>
        </w:tc>
      </w:tr>
    </w:tbl>
    <w:p w14:paraId="3C4F5E39" w14:textId="77777777" w:rsidR="00FB41BA" w:rsidRDefault="00FB41BA">
      <w:pPr>
        <w:spacing w:after="120"/>
      </w:pPr>
    </w:p>
    <w:p w14:paraId="4BDE9110" w14:textId="77777777" w:rsidR="00FB41BA" w:rsidRDefault="00FB41BA">
      <w:pPr>
        <w:spacing w:after="80"/>
      </w:pPr>
    </w:p>
    <w:p w14:paraId="34700348" w14:textId="77777777" w:rsidR="005835DB" w:rsidRDefault="005835DB" w:rsidP="005835DB">
      <w:pPr>
        <w:spacing w:after="80"/>
        <w:jc w:val="center"/>
      </w:pPr>
      <w:r>
        <w:rPr>
          <w:noProof/>
        </w:rPr>
        <w:drawing>
          <wp:inline distT="0" distB="0" distL="0" distR="0" wp14:anchorId="09F07212" wp14:editId="2E0311AC">
            <wp:extent cx="5299886" cy="32150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ad_review_center.png"/>
                    <pic:cNvPicPr/>
                  </pic:nvPicPr>
                  <pic:blipFill rotWithShape="1">
                    <a:blip r:embed="rId16"/>
                    <a:srcRect b="19117"/>
                    <a:stretch>
                      <a:fillRect/>
                    </a:stretch>
                  </pic:blipFill>
                  <pic:spPr bwMode="auto">
                    <a:xfrm>
                      <a:off x="0" y="0"/>
                      <a:ext cx="5310421" cy="3221396"/>
                    </a:xfrm>
                    <a:prstGeom prst="rect">
                      <a:avLst/>
                    </a:prstGeom>
                    <a:ln>
                      <a:noFill/>
                    </a:ln>
                    <a:extLst>
                      <a:ext uri="{53640926-AAD7-44D8-BBD7-CCE9431645EC}">
                        <a14:shadowObscured xmlns:a14="http://schemas.microsoft.com/office/drawing/2010/main"/>
                      </a:ext>
                    </a:extLst>
                  </pic:spPr>
                </pic:pic>
              </a:graphicData>
            </a:graphic>
          </wp:inline>
        </w:drawing>
      </w:r>
    </w:p>
    <w:p w14:paraId="483AAD49" w14:textId="19885077" w:rsidR="00FB41BA" w:rsidRDefault="005B1AB5">
      <w:pPr>
        <w:pBdr>
          <w:top w:val="single" w:sz="2" w:space="1" w:color="CCCCCC"/>
        </w:pBdr>
        <w:spacing w:before="60" w:after="140"/>
        <w:jc w:val="center"/>
      </w:pPr>
      <w:r>
        <w:rPr>
          <w:b/>
          <w:bCs/>
          <w:sz w:val="18"/>
          <w:szCs w:val="18"/>
        </w:rPr>
        <w:t xml:space="preserve">Figure </w:t>
      </w:r>
      <w:r w:rsidR="007317A1" w:rsidRPr="007317A1">
        <w:rPr>
          <w:b/>
          <w:bCs/>
          <w:sz w:val="18"/>
          <w:szCs w:val="18"/>
        </w:rPr>
        <w:t>10</w:t>
      </w:r>
      <w:r>
        <w:rPr>
          <w:b/>
          <w:bCs/>
          <w:sz w:val="18"/>
          <w:szCs w:val="18"/>
        </w:rPr>
        <w:t>.</w:t>
      </w:r>
      <w:r>
        <w:rPr>
          <w:i/>
        </w:rPr>
        <w:t xml:space="preserve">  Load detail view — route map, schematic layout, utilization score, and approval controls.</w:t>
      </w:r>
    </w:p>
    <w:p w14:paraId="0E1691FB" w14:textId="77777777" w:rsidR="00FB41BA" w:rsidRDefault="00FB41BA">
      <w:pPr>
        <w:spacing w:after="80"/>
      </w:pPr>
    </w:p>
    <w:p w14:paraId="12EAF01A" w14:textId="77777777" w:rsidR="003D322B" w:rsidRDefault="005B1AB5" w:rsidP="003D322B">
      <w:pPr>
        <w:jc w:val="center"/>
      </w:pPr>
      <w:r>
        <w:br w:type="page"/>
      </w:r>
      <w:r w:rsidR="003D322B">
        <w:rPr>
          <w:noProof/>
        </w:rPr>
        <w:lastRenderedPageBreak/>
        <w:drawing>
          <wp:inline distT="0" distB="0" distL="0" distR="0" wp14:anchorId="7D91FFDD" wp14:editId="358A3331">
            <wp:extent cx="4371975" cy="3666064"/>
            <wp:effectExtent l="0" t="0" r="0" b="0"/>
            <wp:docPr id="1295442538" name="Picture 129544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chematic_edit_modal.png"/>
                    <pic:cNvPicPr/>
                  </pic:nvPicPr>
                  <pic:blipFill>
                    <a:blip r:embed="rId17"/>
                    <a:stretch>
                      <a:fillRect/>
                    </a:stretch>
                  </pic:blipFill>
                  <pic:spPr>
                    <a:xfrm>
                      <a:off x="0" y="0"/>
                      <a:ext cx="4390972" cy="3681994"/>
                    </a:xfrm>
                    <a:prstGeom prst="rect">
                      <a:avLst/>
                    </a:prstGeom>
                  </pic:spPr>
                </pic:pic>
              </a:graphicData>
            </a:graphic>
          </wp:inline>
        </w:drawing>
      </w:r>
    </w:p>
    <w:p w14:paraId="5A09C579" w14:textId="5F850D5E" w:rsidR="003D322B" w:rsidRDefault="003D322B" w:rsidP="003D322B">
      <w:pPr>
        <w:pBdr>
          <w:top w:val="single" w:sz="2" w:space="1" w:color="CCCCCC"/>
        </w:pBdr>
        <w:spacing w:before="60" w:after="140"/>
        <w:jc w:val="center"/>
      </w:pPr>
      <w:r>
        <w:rPr>
          <w:b/>
        </w:rPr>
        <w:t xml:space="preserve">Figure </w:t>
      </w:r>
      <w:r w:rsidR="007317A1" w:rsidRPr="007317A1">
        <w:rPr>
          <w:b/>
        </w:rPr>
        <w:t>11</w:t>
      </w:r>
      <w:r>
        <w:rPr>
          <w:b/>
        </w:rPr>
        <w:t>.</w:t>
      </w:r>
      <w:r>
        <w:rPr>
          <w:i/>
        </w:rPr>
        <w:t xml:space="preserve">  Edit Schematic modal </w:t>
      </w:r>
      <w:proofErr w:type="gramStart"/>
      <w:r>
        <w:rPr>
          <w:i/>
        </w:rPr>
        <w:t>used</w:t>
      </w:r>
      <w:proofErr w:type="gramEnd"/>
      <w:r>
        <w:rPr>
          <w:i/>
        </w:rPr>
        <w:t xml:space="preserve"> to reposition units and resolve fit issues before saving.</w:t>
      </w:r>
    </w:p>
    <w:p w14:paraId="43E99D5B" w14:textId="77777777" w:rsidR="003D322B" w:rsidRDefault="003D322B" w:rsidP="003D322B">
      <w:pPr>
        <w:jc w:val="center"/>
      </w:pPr>
      <w:r>
        <w:rPr>
          <w:noProof/>
        </w:rPr>
        <w:drawing>
          <wp:inline distT="0" distB="0" distL="0" distR="0" wp14:anchorId="72028F24" wp14:editId="0E0167BB">
            <wp:extent cx="6217317" cy="2705100"/>
            <wp:effectExtent l="0" t="0" r="0" b="0"/>
            <wp:docPr id="1034633124" name="Picture 103463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nual_add_modal.png"/>
                    <pic:cNvPicPr/>
                  </pic:nvPicPr>
                  <pic:blipFill rotWithShape="1">
                    <a:blip r:embed="rId18"/>
                    <a:srcRect b="35824"/>
                    <a:stretch>
                      <a:fillRect/>
                    </a:stretch>
                  </pic:blipFill>
                  <pic:spPr bwMode="auto">
                    <a:xfrm>
                      <a:off x="0" y="0"/>
                      <a:ext cx="6217920" cy="2705362"/>
                    </a:xfrm>
                    <a:prstGeom prst="rect">
                      <a:avLst/>
                    </a:prstGeom>
                    <a:ln>
                      <a:noFill/>
                    </a:ln>
                    <a:extLst>
                      <a:ext uri="{53640926-AAD7-44D8-BBD7-CCE9431645EC}">
                        <a14:shadowObscured xmlns:a14="http://schemas.microsoft.com/office/drawing/2010/main"/>
                      </a:ext>
                    </a:extLst>
                  </pic:spPr>
                </pic:pic>
              </a:graphicData>
            </a:graphic>
          </wp:inline>
        </w:drawing>
      </w:r>
    </w:p>
    <w:p w14:paraId="74468333" w14:textId="0506BD08" w:rsidR="003D322B" w:rsidRDefault="003D322B" w:rsidP="003D322B">
      <w:pPr>
        <w:pBdr>
          <w:top w:val="single" w:sz="2" w:space="1" w:color="CCCCCC"/>
        </w:pBdr>
        <w:spacing w:before="60" w:after="140"/>
        <w:jc w:val="center"/>
      </w:pPr>
      <w:r>
        <w:rPr>
          <w:b/>
        </w:rPr>
        <w:t xml:space="preserve">Figure </w:t>
      </w:r>
      <w:r w:rsidR="007317A1" w:rsidRPr="007317A1">
        <w:rPr>
          <w:b/>
        </w:rPr>
        <w:t>12</w:t>
      </w:r>
      <w:r>
        <w:rPr>
          <w:b/>
        </w:rPr>
        <w:t>.</w:t>
      </w:r>
      <w:r>
        <w:rPr>
          <w:i/>
        </w:rPr>
        <w:t xml:space="preserve">  Manually Add Orders modal used to preview footprint impact before adding draft-scope orders to the load.</w:t>
      </w:r>
    </w:p>
    <w:p w14:paraId="50241EE2" w14:textId="77777777" w:rsidR="00FB41BA" w:rsidRDefault="00FB41BA"/>
    <w:p w14:paraId="14C1988C" w14:textId="77777777" w:rsidR="00FB41BA" w:rsidRDefault="005B1AB5">
      <w:pPr>
        <w:pStyle w:val="Heading2"/>
        <w:pBdr>
          <w:bottom w:val="single" w:sz="4" w:space="1" w:color="2E74B5"/>
        </w:pBdr>
      </w:pPr>
      <w:r>
        <w:t>Step 6 — Maintain Settings and Planning Assumptions</w:t>
      </w:r>
    </w:p>
    <w:p w14:paraId="62060188" w14:textId="77777777" w:rsidR="00FB41BA" w:rsidRDefault="005B1AB5">
      <w:pPr>
        <w:spacing w:before="40" w:after="80"/>
      </w:pPr>
      <w:r>
        <w:t>Settings are the operational knowledge base behind optimization quality. Each settings area controls a different dimension of load planning logic and should be treated as controlled operational data.</w:t>
      </w:r>
    </w:p>
    <w:p w14:paraId="1B75B3F9" w14:textId="77777777" w:rsidR="00FB41BA" w:rsidRDefault="00FB41BA">
      <w:pPr>
        <w:spacing w:after="80"/>
      </w:pPr>
    </w:p>
    <w:p w14:paraId="0D860AB6"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4E6E1566" w14:textId="77777777">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6A55A4E2" w14:textId="77777777" w:rsidR="00FB41BA" w:rsidRDefault="005B1AB5">
            <w:pPr>
              <w:spacing w:after="20"/>
              <w:jc w:val="center"/>
            </w:pPr>
            <w:r>
              <w:rPr>
                <w:b/>
                <w:bCs/>
                <w:color w:val="FFFFFF"/>
                <w:sz w:val="26"/>
                <w:szCs w:val="26"/>
              </w:rPr>
              <w:lastRenderedPageBreak/>
              <w:t>1</w:t>
            </w:r>
          </w:p>
          <w:p w14:paraId="72A357DA" w14:textId="77777777" w:rsidR="00FB41BA" w:rsidRDefault="005B1AB5">
            <w:pPr>
              <w:spacing w:after="16"/>
              <w:jc w:val="center"/>
            </w:pPr>
            <w:r>
              <w:rPr>
                <w:b/>
                <w:bCs/>
                <w:color w:val="FFFFFF"/>
                <w:sz w:val="17"/>
                <w:szCs w:val="17"/>
              </w:rPr>
              <w:t>Command Center</w:t>
            </w:r>
          </w:p>
          <w:p w14:paraId="7F6E39A8" w14:textId="77777777" w:rsidR="00FB41BA" w:rsidRDefault="005B1AB5">
            <w:pPr>
              <w:jc w:val="center"/>
            </w:pPr>
            <w:r>
              <w:rPr>
                <w:color w:val="B8D4F0"/>
                <w:sz w:val="15"/>
                <w:szCs w:val="15"/>
              </w:rPr>
              <w:t>Fees, minimums, plant defaults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A6DEC9"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6BDAF7F" w14:textId="77777777" w:rsidR="00FB41BA" w:rsidRDefault="005B1AB5">
            <w:pPr>
              <w:spacing w:after="20"/>
              <w:jc w:val="center"/>
            </w:pPr>
            <w:r>
              <w:rPr>
                <w:b/>
                <w:bCs/>
                <w:color w:val="FFFFFF"/>
                <w:sz w:val="26"/>
                <w:szCs w:val="26"/>
              </w:rPr>
              <w:t>2</w:t>
            </w:r>
          </w:p>
          <w:p w14:paraId="060252E3" w14:textId="77777777" w:rsidR="00FB41BA" w:rsidRDefault="005B1AB5">
            <w:pPr>
              <w:spacing w:after="16"/>
              <w:jc w:val="center"/>
            </w:pPr>
            <w:r>
              <w:rPr>
                <w:b/>
                <w:bCs/>
                <w:color w:val="FFFFFF"/>
                <w:sz w:val="17"/>
                <w:szCs w:val="17"/>
              </w:rPr>
              <w:t>Rates</w:t>
            </w:r>
          </w:p>
          <w:p w14:paraId="22328756" w14:textId="77777777" w:rsidR="00FB41BA" w:rsidRDefault="005B1AB5">
            <w:pPr>
              <w:jc w:val="center"/>
            </w:pPr>
            <w:r>
              <w:rPr>
                <w:color w:val="B8D4F0"/>
                <w:sz w:val="15"/>
                <w:szCs w:val="15"/>
              </w:rPr>
              <w:t>Lane economics &amp; carrier matrix</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7EC2EA"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2508483A" w14:textId="77777777" w:rsidR="00FB41BA" w:rsidRDefault="005B1AB5">
            <w:pPr>
              <w:spacing w:after="20"/>
              <w:jc w:val="center"/>
            </w:pPr>
            <w:r>
              <w:rPr>
                <w:b/>
                <w:bCs/>
                <w:color w:val="FFFFFF"/>
                <w:sz w:val="26"/>
                <w:szCs w:val="26"/>
              </w:rPr>
              <w:t>3</w:t>
            </w:r>
          </w:p>
          <w:p w14:paraId="49C79BE8" w14:textId="77777777" w:rsidR="00FB41BA" w:rsidRDefault="005B1AB5">
            <w:pPr>
              <w:spacing w:after="16"/>
              <w:jc w:val="center"/>
            </w:pPr>
            <w:r>
              <w:rPr>
                <w:b/>
                <w:bCs/>
                <w:color w:val="FFFFFF"/>
                <w:sz w:val="17"/>
                <w:szCs w:val="17"/>
              </w:rPr>
              <w:t>SKUs &amp; Lookups</w:t>
            </w:r>
          </w:p>
          <w:p w14:paraId="09B4EE06" w14:textId="77777777" w:rsidR="00FB41BA" w:rsidRDefault="005B1AB5">
            <w:pPr>
              <w:jc w:val="center"/>
            </w:pPr>
            <w:r>
              <w:rPr>
                <w:color w:val="B8D4F0"/>
                <w:sz w:val="15"/>
                <w:szCs w:val="15"/>
              </w:rPr>
              <w:t>Dimensions &amp; mapping logic</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1C0E61"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86093E7" w14:textId="77777777" w:rsidR="00FB41BA" w:rsidRDefault="005B1AB5">
            <w:pPr>
              <w:spacing w:after="20"/>
              <w:jc w:val="center"/>
            </w:pPr>
            <w:r>
              <w:rPr>
                <w:b/>
                <w:bCs/>
                <w:color w:val="FFFFFF"/>
                <w:sz w:val="26"/>
                <w:szCs w:val="26"/>
              </w:rPr>
              <w:t>4</w:t>
            </w:r>
          </w:p>
          <w:p w14:paraId="6C16D7B6" w14:textId="77777777" w:rsidR="00FB41BA" w:rsidRDefault="005B1AB5">
            <w:pPr>
              <w:jc w:val="center"/>
            </w:pPr>
            <w:r>
              <w:rPr>
                <w:b/>
                <w:bCs/>
                <w:color w:val="FFFFFF"/>
                <w:sz w:val="17"/>
                <w:szCs w:val="17"/>
              </w:rPr>
              <w:t>Save Changes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5E564E"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521CB7A" w14:textId="77777777" w:rsidR="00FB41BA" w:rsidRDefault="005B1AB5">
            <w:pPr>
              <w:spacing w:after="20"/>
              <w:jc w:val="center"/>
            </w:pPr>
            <w:r>
              <w:rPr>
                <w:b/>
                <w:bCs/>
                <w:color w:val="FFFFFF"/>
                <w:sz w:val="26"/>
                <w:szCs w:val="26"/>
              </w:rPr>
              <w:t>5</w:t>
            </w:r>
          </w:p>
          <w:p w14:paraId="4C87B254" w14:textId="77777777" w:rsidR="00FB41BA" w:rsidRDefault="005B1AB5">
            <w:pPr>
              <w:spacing w:after="16"/>
              <w:jc w:val="center"/>
            </w:pPr>
            <w:r>
              <w:rPr>
                <w:b/>
                <w:bCs/>
                <w:color w:val="FFFFFF"/>
                <w:sz w:val="17"/>
                <w:szCs w:val="17"/>
              </w:rPr>
              <w:t>Re-Validate</w:t>
            </w:r>
          </w:p>
          <w:p w14:paraId="0CD12466" w14:textId="77777777" w:rsidR="00FB41BA" w:rsidRDefault="005B1AB5">
            <w:pPr>
              <w:jc w:val="center"/>
            </w:pPr>
            <w:r>
              <w:rPr>
                <w:color w:val="B8D4F0"/>
                <w:sz w:val="15"/>
                <w:szCs w:val="15"/>
              </w:rPr>
              <w:t>Affected planning sessions</w:t>
            </w:r>
          </w:p>
        </w:tc>
      </w:tr>
    </w:tbl>
    <w:p w14:paraId="7037DAAB" w14:textId="77777777" w:rsidR="00FB41BA" w:rsidRDefault="00FB41BA">
      <w:pPr>
        <w:spacing w:after="160"/>
      </w:pPr>
    </w:p>
    <w:p w14:paraId="29CCD28D" w14:textId="77777777" w:rsidR="00FB41BA" w:rsidRDefault="005B1AB5" w:rsidP="00362879">
      <w:pPr>
        <w:pStyle w:val="ListParagraph"/>
        <w:numPr>
          <w:ilvl w:val="0"/>
          <w:numId w:val="9"/>
        </w:numPr>
      </w:pPr>
      <w:r>
        <w:t>Use Command Center to maintain stop fees, load minimums, fuel surcharges, grade thresholds, and plant defaults.</w:t>
      </w:r>
    </w:p>
    <w:p w14:paraId="31B62B96" w14:textId="77777777" w:rsidR="00FB41BA" w:rsidRDefault="005B1AB5" w:rsidP="00362879">
      <w:pPr>
        <w:pStyle w:val="ListParagraph"/>
        <w:numPr>
          <w:ilvl w:val="0"/>
          <w:numId w:val="9"/>
        </w:numPr>
      </w:pPr>
      <w:r>
        <w:t>Use the Rates tab to maintain lane economics and carrier matrix assumptions.</w:t>
      </w:r>
    </w:p>
    <w:p w14:paraId="34B2F475" w14:textId="77777777" w:rsidR="00FB41BA" w:rsidRDefault="005B1AB5" w:rsidP="00362879">
      <w:pPr>
        <w:pStyle w:val="ListParagraph"/>
        <w:numPr>
          <w:ilvl w:val="0"/>
          <w:numId w:val="9"/>
        </w:numPr>
      </w:pPr>
      <w:r>
        <w:t>Use the SKUs and Lookups tabs to keep item dimensions, stack behavior, and intake mapping logic current.</w:t>
      </w:r>
    </w:p>
    <w:p w14:paraId="5058F39C" w14:textId="77777777" w:rsidR="00FB41BA" w:rsidRDefault="005B1AB5" w:rsidP="00362879">
      <w:pPr>
        <w:pStyle w:val="ListParagraph"/>
        <w:numPr>
          <w:ilvl w:val="0"/>
          <w:numId w:val="9"/>
        </w:numPr>
      </w:pPr>
      <w:r>
        <w:t>Save each edited section individually before navigating away.</w:t>
      </w:r>
    </w:p>
    <w:p w14:paraId="7F868FF8" w14:textId="77777777" w:rsidR="00FB41BA" w:rsidRDefault="005B1AB5" w:rsidP="00362879">
      <w:pPr>
        <w:pStyle w:val="ListParagraph"/>
        <w:numPr>
          <w:ilvl w:val="0"/>
          <w:numId w:val="9"/>
        </w:numPr>
      </w:pPr>
      <w:r>
        <w:t>Re-open and re-validate affected planning sessions after any settings change that may impact optimization output.</w:t>
      </w:r>
    </w:p>
    <w:p w14:paraId="684E174D"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02A887C2"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16E0C8B4" w14:textId="77777777" w:rsidR="00FB41BA" w:rsidRDefault="005B1AB5">
            <w:pPr>
              <w:spacing w:after="40"/>
            </w:pPr>
            <w:r>
              <w:rPr>
                <w:b/>
                <w:bCs/>
                <w:color w:val="1F3864"/>
                <w:sz w:val="19"/>
                <w:szCs w:val="19"/>
              </w:rPr>
              <w:t>Quality Rule</w:t>
            </w:r>
          </w:p>
          <w:p w14:paraId="4880722A" w14:textId="77777777" w:rsidR="00FB41BA" w:rsidRDefault="005B1AB5">
            <w:r>
              <w:rPr>
                <w:sz w:val="19"/>
                <w:szCs w:val="19"/>
              </w:rPr>
              <w:t>Inaccurate settings propagate directly into utilization scores, route economics, and candidate load decisions. Treat all SKU, rate, and lookup edits as operationally significant changes.</w:t>
            </w:r>
          </w:p>
        </w:tc>
      </w:tr>
    </w:tbl>
    <w:p w14:paraId="166CD06E" w14:textId="77777777" w:rsidR="00FB41BA" w:rsidRDefault="00FB41BA">
      <w:pPr>
        <w:spacing w:after="120"/>
      </w:pPr>
    </w:p>
    <w:p w14:paraId="6784D338" w14:textId="77777777" w:rsidR="00F71E42" w:rsidRDefault="00F71E42">
      <w:pPr>
        <w:spacing w:after="120"/>
        <w:jc w:val="center"/>
      </w:pPr>
      <w:r>
        <w:rPr>
          <w:noProof/>
        </w:rPr>
        <w:drawing>
          <wp:inline distT="0" distB="0" distL="0" distR="0" wp14:anchorId="005E73CE" wp14:editId="1F369F77">
            <wp:extent cx="4617098" cy="2827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_155592d1.png"/>
                    <pic:cNvPicPr/>
                  </pic:nvPicPr>
                  <pic:blipFill>
                    <a:blip r:embed="rId19"/>
                    <a:stretch>
                      <a:fillRect/>
                    </a:stretch>
                  </pic:blipFill>
                  <pic:spPr>
                    <a:xfrm>
                      <a:off x="0" y="0"/>
                      <a:ext cx="4628680" cy="2835067"/>
                    </a:xfrm>
                    <a:prstGeom prst="rect">
                      <a:avLst/>
                    </a:prstGeom>
                  </pic:spPr>
                </pic:pic>
              </a:graphicData>
            </a:graphic>
          </wp:inline>
        </w:drawing>
      </w:r>
    </w:p>
    <w:p w14:paraId="6DA7F238" w14:textId="20AEEC3D" w:rsidR="00FB41BA" w:rsidRDefault="005B1AB5">
      <w:pPr>
        <w:pBdr>
          <w:top w:val="single" w:sz="2" w:space="1" w:color="CCCCCC"/>
        </w:pBdr>
        <w:spacing w:before="60" w:after="140"/>
        <w:jc w:val="center"/>
      </w:pPr>
      <w:r>
        <w:rPr>
          <w:b/>
          <w:bCs/>
          <w:sz w:val="18"/>
          <w:szCs w:val="18"/>
        </w:rPr>
        <w:t xml:space="preserve">Figure </w:t>
      </w:r>
      <w:r w:rsidR="007317A1" w:rsidRPr="007317A1">
        <w:rPr>
          <w:b/>
          <w:bCs/>
          <w:sz w:val="18"/>
          <w:szCs w:val="18"/>
        </w:rPr>
        <w:t>13</w:t>
      </w:r>
      <w:r>
        <w:rPr>
          <w:b/>
          <w:bCs/>
          <w:sz w:val="18"/>
          <w:szCs w:val="18"/>
        </w:rPr>
        <w:t>.</w:t>
      </w:r>
      <w:r>
        <w:rPr>
          <w:i/>
        </w:rPr>
        <w:t xml:space="preserve">  Settings Command Center — global optimizer parameters, stop fees, and plant-level defaults.</w:t>
      </w:r>
    </w:p>
    <w:p w14:paraId="5F04373E" w14:textId="77777777" w:rsidR="00FB41BA" w:rsidRDefault="00FB41BA">
      <w:pPr>
        <w:spacing w:after="80"/>
      </w:pPr>
    </w:p>
    <w:p w14:paraId="3FC82AC0" w14:textId="77777777" w:rsidR="00CC7F6B" w:rsidRDefault="00CC7F6B">
      <w:pPr>
        <w:spacing w:after="80"/>
        <w:jc w:val="center"/>
      </w:pPr>
      <w:r>
        <w:rPr>
          <w:noProof/>
        </w:rPr>
        <w:lastRenderedPageBreak/>
        <w:drawing>
          <wp:inline distT="0" distB="0" distL="0" distR="0" wp14:anchorId="6C5FB126" wp14:editId="09C735FA">
            <wp:extent cx="5036198" cy="308467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_b1b4e47d.png"/>
                    <pic:cNvPicPr/>
                  </pic:nvPicPr>
                  <pic:blipFill>
                    <a:blip r:embed="rId20"/>
                    <a:stretch>
                      <a:fillRect/>
                    </a:stretch>
                  </pic:blipFill>
                  <pic:spPr>
                    <a:xfrm>
                      <a:off x="0" y="0"/>
                      <a:ext cx="5044596" cy="3089815"/>
                    </a:xfrm>
                    <a:prstGeom prst="rect">
                      <a:avLst/>
                    </a:prstGeom>
                  </pic:spPr>
                </pic:pic>
              </a:graphicData>
            </a:graphic>
          </wp:inline>
        </w:drawing>
      </w:r>
    </w:p>
    <w:p w14:paraId="7D1CF0CC" w14:textId="2FA86DB7" w:rsidR="00FB41BA" w:rsidRDefault="005B1AB5">
      <w:pPr>
        <w:pBdr>
          <w:top w:val="single" w:sz="2" w:space="1" w:color="CCCCCC"/>
        </w:pBdr>
        <w:spacing w:before="60" w:after="140"/>
        <w:jc w:val="center"/>
      </w:pPr>
      <w:r>
        <w:rPr>
          <w:b/>
          <w:bCs/>
          <w:sz w:val="18"/>
          <w:szCs w:val="18"/>
        </w:rPr>
        <w:t xml:space="preserve">Figure </w:t>
      </w:r>
      <w:r w:rsidR="007317A1" w:rsidRPr="007317A1">
        <w:rPr>
          <w:b/>
          <w:bCs/>
          <w:sz w:val="18"/>
          <w:szCs w:val="18"/>
        </w:rPr>
        <w:t>14</w:t>
      </w:r>
      <w:r>
        <w:rPr>
          <w:b/>
          <w:bCs/>
          <w:sz w:val="18"/>
          <w:szCs w:val="18"/>
        </w:rPr>
        <w:t>.</w:t>
      </w:r>
      <w:r>
        <w:rPr>
          <w:i/>
        </w:rPr>
        <w:t xml:space="preserve">  Rates tab — lane-level freight matrix with carrier and origin/destination configuration.</w:t>
      </w:r>
    </w:p>
    <w:p w14:paraId="5A4EB546" w14:textId="77777777" w:rsidR="00FB41BA" w:rsidRDefault="00FB41BA">
      <w:pPr>
        <w:spacing w:after="80"/>
      </w:pPr>
    </w:p>
    <w:p w14:paraId="188D1F51" w14:textId="77777777" w:rsidR="00FB41BA" w:rsidRDefault="005B1AB5">
      <w:pPr>
        <w:pStyle w:val="Heading2"/>
        <w:pBdr>
          <w:bottom w:val="single" w:sz="4" w:space="1" w:color="2E74B5"/>
        </w:pBdr>
      </w:pPr>
      <w:r>
        <w:t>Step 7 — Use Session History, Reports, and Exports</w:t>
      </w:r>
    </w:p>
    <w:p w14:paraId="78F71494" w14:textId="77777777" w:rsidR="00FB41BA" w:rsidRDefault="005B1AB5">
      <w:pPr>
        <w:spacing w:before="40" w:after="80"/>
      </w:pPr>
      <w:r>
        <w:t>Session History preserves the full context of each planning run, enabling planners to resume incomplete work, audit prior decisions, and maintain continuity across planning cycles.</w:t>
      </w:r>
    </w:p>
    <w:p w14:paraId="39DD6DC6" w14:textId="77777777" w:rsidR="00FB41BA" w:rsidRDefault="00FB41BA">
      <w:pPr>
        <w:spacing w:after="80"/>
      </w:pPr>
    </w:p>
    <w:p w14:paraId="7EC91014"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3DC0DDB7" w14:textId="77777777">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027AD697" w14:textId="77777777" w:rsidR="00FB41BA" w:rsidRDefault="005B1AB5">
            <w:pPr>
              <w:spacing w:after="20"/>
              <w:jc w:val="center"/>
            </w:pPr>
            <w:r>
              <w:rPr>
                <w:b/>
                <w:bCs/>
                <w:color w:val="FFFFFF"/>
                <w:sz w:val="26"/>
                <w:szCs w:val="26"/>
              </w:rPr>
              <w:t>1</w:t>
            </w:r>
          </w:p>
          <w:p w14:paraId="3D871421" w14:textId="77777777" w:rsidR="00FB41BA" w:rsidRDefault="005B1AB5">
            <w:pPr>
              <w:jc w:val="center"/>
            </w:pPr>
            <w:r>
              <w:rPr>
                <w:b/>
                <w:bCs/>
                <w:color w:val="FFFFFF"/>
                <w:sz w:val="17"/>
                <w:szCs w:val="17"/>
              </w:rPr>
              <w:t>Open Session History</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1C1574"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0A6FB6FF" w14:textId="77777777" w:rsidR="00FB41BA" w:rsidRDefault="005B1AB5">
            <w:pPr>
              <w:spacing w:after="20"/>
              <w:jc w:val="center"/>
            </w:pPr>
            <w:r>
              <w:rPr>
                <w:b/>
                <w:bCs/>
                <w:color w:val="FFFFFF"/>
                <w:sz w:val="26"/>
                <w:szCs w:val="26"/>
              </w:rPr>
              <w:t>2</w:t>
            </w:r>
          </w:p>
          <w:p w14:paraId="7ACBFC6C" w14:textId="77777777" w:rsidR="00FB41BA" w:rsidRDefault="005B1AB5">
            <w:pPr>
              <w:spacing w:after="16"/>
              <w:jc w:val="center"/>
            </w:pPr>
            <w:r>
              <w:rPr>
                <w:b/>
                <w:bCs/>
                <w:color w:val="FFFFFF"/>
                <w:sz w:val="17"/>
                <w:szCs w:val="17"/>
              </w:rPr>
              <w:t>Filter &amp; Find</w:t>
            </w:r>
          </w:p>
          <w:p w14:paraId="7E9FBD5F" w14:textId="77777777" w:rsidR="00FB41BA" w:rsidRDefault="005B1AB5">
            <w:pPr>
              <w:jc w:val="center"/>
            </w:pPr>
            <w:r>
              <w:rPr>
                <w:color w:val="B8D4F0"/>
                <w:sz w:val="15"/>
                <w:szCs w:val="15"/>
              </w:rPr>
              <w:t>Date, plant, or status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130EA0F"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5C9027BA" w14:textId="77777777" w:rsidR="00FB41BA" w:rsidRDefault="005B1AB5">
            <w:pPr>
              <w:spacing w:after="20"/>
              <w:jc w:val="center"/>
            </w:pPr>
            <w:r>
              <w:rPr>
                <w:b/>
                <w:bCs/>
                <w:color w:val="FFFFFF"/>
                <w:sz w:val="26"/>
                <w:szCs w:val="26"/>
              </w:rPr>
              <w:t>3</w:t>
            </w:r>
          </w:p>
          <w:p w14:paraId="2150E217" w14:textId="77777777" w:rsidR="00FB41BA" w:rsidRDefault="005B1AB5">
            <w:pPr>
              <w:spacing w:after="16"/>
              <w:jc w:val="center"/>
            </w:pPr>
            <w:r>
              <w:rPr>
                <w:b/>
                <w:bCs/>
                <w:color w:val="FFFFFF"/>
                <w:sz w:val="17"/>
                <w:szCs w:val="17"/>
              </w:rPr>
              <w:t>Resume or Audit</w:t>
            </w:r>
          </w:p>
          <w:p w14:paraId="36FE45D4" w14:textId="77777777" w:rsidR="00FB41BA" w:rsidRDefault="005B1AB5">
            <w:pPr>
              <w:jc w:val="center"/>
            </w:pPr>
            <w:r>
              <w:rPr>
                <w:color w:val="B8D4F0"/>
                <w:sz w:val="15"/>
                <w:szCs w:val="15"/>
              </w:rPr>
              <w:t>Draft work or prior runs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C995B4"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781035D" w14:textId="77777777" w:rsidR="00FB41BA" w:rsidRDefault="005B1AB5">
            <w:pPr>
              <w:spacing w:after="20"/>
              <w:jc w:val="center"/>
            </w:pPr>
            <w:r>
              <w:rPr>
                <w:b/>
                <w:bCs/>
                <w:color w:val="FFFFFF"/>
                <w:sz w:val="26"/>
                <w:szCs w:val="26"/>
              </w:rPr>
              <w:t>4</w:t>
            </w:r>
          </w:p>
          <w:p w14:paraId="2B6AF2FC" w14:textId="77777777" w:rsidR="00FB41BA" w:rsidRDefault="005B1AB5">
            <w:pPr>
              <w:spacing w:after="16"/>
              <w:jc w:val="center"/>
            </w:pPr>
            <w:r>
              <w:rPr>
                <w:b/>
                <w:bCs/>
                <w:color w:val="FFFFFF"/>
                <w:sz w:val="17"/>
                <w:szCs w:val="17"/>
              </w:rPr>
              <w:t>Load Report</w:t>
            </w:r>
          </w:p>
          <w:p w14:paraId="40F86C1D" w14:textId="77777777" w:rsidR="00FB41BA" w:rsidRDefault="005B1AB5">
            <w:pPr>
              <w:jc w:val="center"/>
            </w:pPr>
            <w:r>
              <w:rPr>
                <w:color w:val="B8D4F0"/>
                <w:sz w:val="15"/>
                <w:szCs w:val="15"/>
              </w:rPr>
              <w:t>Summarize approved loads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5861B7"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AA96066" w14:textId="77777777" w:rsidR="00FB41BA" w:rsidRDefault="005B1AB5">
            <w:pPr>
              <w:spacing w:after="20"/>
              <w:jc w:val="center"/>
            </w:pPr>
            <w:r>
              <w:rPr>
                <w:b/>
                <w:bCs/>
                <w:color w:val="FFFFFF"/>
                <w:sz w:val="26"/>
                <w:szCs w:val="26"/>
              </w:rPr>
              <w:t>5</w:t>
            </w:r>
          </w:p>
          <w:p w14:paraId="4EE42EBA" w14:textId="77777777" w:rsidR="00FB41BA" w:rsidRDefault="005B1AB5">
            <w:pPr>
              <w:spacing w:after="16"/>
              <w:jc w:val="center"/>
            </w:pPr>
            <w:r>
              <w:rPr>
                <w:b/>
                <w:bCs/>
                <w:color w:val="FFFFFF"/>
                <w:sz w:val="17"/>
                <w:szCs w:val="17"/>
              </w:rPr>
              <w:t>Export Excel</w:t>
            </w:r>
          </w:p>
          <w:p w14:paraId="22E17136" w14:textId="77777777" w:rsidR="00FB41BA" w:rsidRDefault="005B1AB5">
            <w:pPr>
              <w:jc w:val="center"/>
            </w:pPr>
            <w:r>
              <w:rPr>
                <w:color w:val="B8D4F0"/>
                <w:sz w:val="15"/>
                <w:szCs w:val="15"/>
              </w:rPr>
              <w:t>Hand off to fulfillment</w:t>
            </w:r>
          </w:p>
        </w:tc>
      </w:tr>
    </w:tbl>
    <w:p w14:paraId="2B0678B1" w14:textId="77777777" w:rsidR="00FB41BA" w:rsidRDefault="00FB41BA">
      <w:pPr>
        <w:spacing w:after="160"/>
      </w:pPr>
    </w:p>
    <w:p w14:paraId="3250F585" w14:textId="77777777" w:rsidR="00FB41BA" w:rsidRDefault="005B1AB5" w:rsidP="00362879">
      <w:pPr>
        <w:pStyle w:val="ListParagraph"/>
        <w:numPr>
          <w:ilvl w:val="0"/>
          <w:numId w:val="10"/>
        </w:numPr>
      </w:pPr>
      <w:r>
        <w:t>Open Session History to access all prior and active planning sessions.</w:t>
      </w:r>
    </w:p>
    <w:p w14:paraId="66E7B346" w14:textId="77777777" w:rsidR="00FB41BA" w:rsidRDefault="005B1AB5" w:rsidP="00362879">
      <w:pPr>
        <w:pStyle w:val="ListParagraph"/>
        <w:numPr>
          <w:ilvl w:val="0"/>
          <w:numId w:val="10"/>
        </w:numPr>
      </w:pPr>
      <w:r>
        <w:t>Filter by date, plant, or status to locate the relevant session.</w:t>
      </w:r>
    </w:p>
    <w:p w14:paraId="61D57AF7" w14:textId="77777777" w:rsidR="00FB41BA" w:rsidRDefault="005B1AB5" w:rsidP="00362879">
      <w:pPr>
        <w:pStyle w:val="ListParagraph"/>
        <w:numPr>
          <w:ilvl w:val="0"/>
          <w:numId w:val="10"/>
        </w:numPr>
      </w:pPr>
      <w:r>
        <w:t>Resume draft work or audit prior runs by opening the session detail.</w:t>
      </w:r>
    </w:p>
    <w:p w14:paraId="55DB3D35" w14:textId="77777777" w:rsidR="00FB41BA" w:rsidRDefault="005B1AB5" w:rsidP="00362879">
      <w:pPr>
        <w:pStyle w:val="ListParagraph"/>
        <w:numPr>
          <w:ilvl w:val="0"/>
          <w:numId w:val="10"/>
        </w:numPr>
      </w:pPr>
      <w:r>
        <w:t>Use Load Report to generate a summary of approved loads with route and utilization context.</w:t>
      </w:r>
    </w:p>
    <w:p w14:paraId="56C7EE2C" w14:textId="77777777" w:rsidR="00FB41BA" w:rsidRDefault="005B1AB5" w:rsidP="00362879">
      <w:pPr>
        <w:pStyle w:val="ListParagraph"/>
        <w:numPr>
          <w:ilvl w:val="0"/>
          <w:numId w:val="10"/>
        </w:numPr>
      </w:pPr>
      <w:r>
        <w:t>Use Export Excel to produce operational hand-off files for fulfillment teams.</w:t>
      </w:r>
    </w:p>
    <w:p w14:paraId="4F08F89B"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3025C824"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26363E5B" w14:textId="77777777" w:rsidR="00FB41BA" w:rsidRDefault="005B1AB5">
            <w:pPr>
              <w:spacing w:after="40"/>
            </w:pPr>
            <w:r>
              <w:rPr>
                <w:b/>
                <w:bCs/>
                <w:color w:val="1F3864"/>
                <w:sz w:val="19"/>
                <w:szCs w:val="19"/>
              </w:rPr>
              <w:t>Use Session History Instead of Recreating Runs</w:t>
            </w:r>
          </w:p>
          <w:p w14:paraId="0A03000E" w14:textId="77777777" w:rsidR="00FB41BA" w:rsidRDefault="005B1AB5">
            <w:r>
              <w:rPr>
                <w:sz w:val="19"/>
                <w:szCs w:val="19"/>
              </w:rPr>
              <w:t>If a planning session was partially completed or needs to be revisited, always resume from Session History rather than starting a new session. This preserves parameter context and prevents duplication of load recommendations.</w:t>
            </w:r>
          </w:p>
        </w:tc>
      </w:tr>
    </w:tbl>
    <w:p w14:paraId="347BE99E" w14:textId="77777777" w:rsidR="00FB41BA" w:rsidRDefault="00FB41BA">
      <w:pPr>
        <w:spacing w:after="120"/>
      </w:pPr>
    </w:p>
    <w:p w14:paraId="10BE1264" w14:textId="77777777" w:rsidR="000E432C" w:rsidRDefault="000E432C" w:rsidP="000E432C">
      <w:pPr>
        <w:spacing w:after="120"/>
        <w:jc w:val="center"/>
      </w:pPr>
      <w:r>
        <w:rPr>
          <w:noProof/>
        </w:rPr>
        <w:lastRenderedPageBreak/>
        <w:drawing>
          <wp:inline distT="0" distB="0" distL="0" distR="0" wp14:anchorId="33097522" wp14:editId="4AE06C1D">
            <wp:extent cx="4645673" cy="28454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_a5ae6b9c.png"/>
                    <pic:cNvPicPr/>
                  </pic:nvPicPr>
                  <pic:blipFill>
                    <a:blip r:embed="rId21"/>
                    <a:stretch>
                      <a:fillRect/>
                    </a:stretch>
                  </pic:blipFill>
                  <pic:spPr>
                    <a:xfrm>
                      <a:off x="0" y="0"/>
                      <a:ext cx="4650664" cy="2848532"/>
                    </a:xfrm>
                    <a:prstGeom prst="rect">
                      <a:avLst/>
                    </a:prstGeom>
                  </pic:spPr>
                </pic:pic>
              </a:graphicData>
            </a:graphic>
          </wp:inline>
        </w:drawing>
      </w:r>
    </w:p>
    <w:p w14:paraId="66D43E73" w14:textId="69AE4B58" w:rsidR="00FB41BA" w:rsidRDefault="005B1AB5">
      <w:pPr>
        <w:pBdr>
          <w:top w:val="single" w:sz="2" w:space="1" w:color="CCCCCC"/>
        </w:pBdr>
        <w:spacing w:before="60" w:after="140"/>
        <w:jc w:val="center"/>
      </w:pPr>
      <w:r>
        <w:rPr>
          <w:b/>
          <w:bCs/>
          <w:sz w:val="18"/>
          <w:szCs w:val="18"/>
        </w:rPr>
        <w:t xml:space="preserve">Figure </w:t>
      </w:r>
      <w:r w:rsidR="007317A1" w:rsidRPr="007317A1">
        <w:rPr>
          <w:b/>
          <w:bCs/>
          <w:sz w:val="18"/>
          <w:szCs w:val="18"/>
        </w:rPr>
        <w:t>15</w:t>
      </w:r>
      <w:r>
        <w:rPr>
          <w:b/>
          <w:bCs/>
          <w:sz w:val="18"/>
          <w:szCs w:val="18"/>
        </w:rPr>
        <w:t>.</w:t>
      </w:r>
      <w:r>
        <w:rPr>
          <w:i/>
        </w:rPr>
        <w:t xml:space="preserve">  Session Audit page — filter and search controls for navigating historical planning sessions by date, plant, and status.</w:t>
      </w:r>
    </w:p>
    <w:p w14:paraId="776C9D7D" w14:textId="77777777" w:rsidR="00FB41BA" w:rsidRDefault="00FB41BA">
      <w:pPr>
        <w:spacing w:after="80"/>
      </w:pPr>
    </w:p>
    <w:p w14:paraId="3EC0B945" w14:textId="77777777" w:rsidR="00FB41BA" w:rsidRDefault="005B1AB5">
      <w:pPr>
        <w:pStyle w:val="Heading1"/>
        <w:shd w:val="clear" w:color="auto" w:fill="1F3864"/>
        <w:ind w:left="180" w:right="180"/>
      </w:pPr>
      <w:r>
        <w:t>Settings and Assumption Management</w:t>
      </w:r>
    </w:p>
    <w:p w14:paraId="02906AA1" w14:textId="77777777" w:rsidR="00FB41BA" w:rsidRDefault="00FB41BA">
      <w:pPr>
        <w:spacing w:after="80"/>
      </w:pPr>
    </w:p>
    <w:p w14:paraId="79575ECD" w14:textId="77777777" w:rsidR="00FB41BA" w:rsidRDefault="005B1AB5">
      <w:pPr>
        <w:spacing w:before="40" w:after="80"/>
      </w:pPr>
      <w:r>
        <w:t>Settings are the operational knowledge base behind optimization quality. Inaccurate assumptions propagate directly into utilization scores, route economics, and candidate load decisions. All settings changes should be treated as controlled operational data updates.</w:t>
      </w:r>
    </w:p>
    <w:p w14:paraId="27DCE725" w14:textId="77777777" w:rsidR="00FB41BA" w:rsidRDefault="00FB41BA">
      <w:pPr>
        <w:spacing w:after="160"/>
      </w:pPr>
    </w:p>
    <w:p w14:paraId="609C4CFB" w14:textId="77777777" w:rsidR="00FB41BA" w:rsidRDefault="005B1AB5">
      <w:pPr>
        <w:pStyle w:val="Heading2"/>
        <w:pBdr>
          <w:bottom w:val="single" w:sz="4" w:space="1" w:color="2E74B5"/>
        </w:pBdr>
      </w:pPr>
      <w:r>
        <w:t>What Is Configured in Settings</w:t>
      </w:r>
    </w:p>
    <w:p w14:paraId="67423184" w14:textId="77777777" w:rsidR="00FB41BA" w:rsidRDefault="005B1AB5">
      <w:pPr>
        <w:pStyle w:val="ListParagraph"/>
        <w:numPr>
          <w:ilvl w:val="0"/>
          <w:numId w:val="2"/>
        </w:numPr>
      </w:pPr>
      <w:r>
        <w:t>Rate matrix by origin plant and destination state</w:t>
      </w:r>
    </w:p>
    <w:p w14:paraId="71728A37" w14:textId="77777777" w:rsidR="00FB41BA" w:rsidRDefault="005B1AB5">
      <w:pPr>
        <w:pStyle w:val="ListParagraph"/>
        <w:numPr>
          <w:ilvl w:val="0"/>
          <w:numId w:val="2"/>
        </w:numPr>
      </w:pPr>
      <w:r>
        <w:t>Stop fees, load minimums, and fuel surcharge cost assumptions</w:t>
      </w:r>
    </w:p>
    <w:p w14:paraId="522D4415" w14:textId="77777777" w:rsidR="00FB41BA" w:rsidRDefault="005B1AB5">
      <w:pPr>
        <w:pStyle w:val="ListParagraph"/>
        <w:numPr>
          <w:ilvl w:val="0"/>
          <w:numId w:val="2"/>
        </w:numPr>
      </w:pPr>
      <w:r>
        <w:t>SKU dimensions, stack heights, and footprint logic</w:t>
      </w:r>
    </w:p>
    <w:p w14:paraId="2D99CD3F" w14:textId="77777777" w:rsidR="00FB41BA" w:rsidRDefault="005B1AB5">
      <w:pPr>
        <w:pStyle w:val="ListParagraph"/>
        <w:numPr>
          <w:ilvl w:val="0"/>
          <w:numId w:val="2"/>
        </w:numPr>
      </w:pPr>
      <w:r>
        <w:t>Item-to-SKU lookup mappings used during intake normalization</w:t>
      </w:r>
    </w:p>
    <w:p w14:paraId="0063A7C8" w14:textId="77777777" w:rsidR="00FB41BA" w:rsidRDefault="005B1AB5">
      <w:pPr>
        <w:pStyle w:val="ListParagraph"/>
        <w:numPr>
          <w:ilvl w:val="0"/>
          <w:numId w:val="2"/>
        </w:numPr>
      </w:pPr>
      <w:r>
        <w:t>Plant trailer defaults, capacity profiles, and optimizer defaults</w:t>
      </w:r>
    </w:p>
    <w:p w14:paraId="0A28587C" w14:textId="77777777" w:rsidR="00FB41BA" w:rsidRDefault="005B1AB5">
      <w:pPr>
        <w:pStyle w:val="ListParagraph"/>
        <w:numPr>
          <w:ilvl w:val="0"/>
          <w:numId w:val="2"/>
        </w:numPr>
      </w:pPr>
      <w:r>
        <w:t>Utilization grade thresholds applied across Orders, Loads, and reports</w:t>
      </w:r>
    </w:p>
    <w:p w14:paraId="48D742B2" w14:textId="77777777" w:rsidR="00FB41BA" w:rsidRDefault="00FB41BA">
      <w:pPr>
        <w:spacing w:after="160"/>
      </w:pPr>
    </w:p>
    <w:p w14:paraId="052690FB" w14:textId="77777777" w:rsidR="00FB41BA" w:rsidRDefault="005B1AB5">
      <w:pPr>
        <w:pStyle w:val="Heading2"/>
        <w:pBdr>
          <w:bottom w:val="single" w:sz="4" w:space="1" w:color="2E74B5"/>
        </w:pBdr>
      </w:pPr>
      <w:r>
        <w:t>Process: Adding or Editing SKU and Lookup Data</w:t>
      </w:r>
    </w:p>
    <w:p w14:paraId="3394AE13"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3EE26505" w14:textId="77777777">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69E6CDEA" w14:textId="77777777" w:rsidR="00FB41BA" w:rsidRDefault="005B1AB5">
            <w:pPr>
              <w:spacing w:after="20"/>
              <w:jc w:val="center"/>
            </w:pPr>
            <w:r>
              <w:rPr>
                <w:b/>
                <w:bCs/>
                <w:color w:val="FFFFFF"/>
                <w:sz w:val="26"/>
                <w:szCs w:val="26"/>
              </w:rPr>
              <w:t>1</w:t>
            </w:r>
          </w:p>
          <w:p w14:paraId="567680FE" w14:textId="77777777" w:rsidR="00FB41BA" w:rsidRDefault="005B1AB5">
            <w:pPr>
              <w:jc w:val="center"/>
            </w:pPr>
            <w:r>
              <w:rPr>
                <w:b/>
                <w:bCs/>
                <w:color w:val="FFFFFF"/>
                <w:sz w:val="17"/>
                <w:szCs w:val="17"/>
              </w:rPr>
              <w:t>Open Settings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3F7B33"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6D660EB8" w14:textId="77777777" w:rsidR="00FB41BA" w:rsidRDefault="005B1AB5">
            <w:pPr>
              <w:spacing w:after="20"/>
              <w:jc w:val="center"/>
            </w:pPr>
            <w:r>
              <w:rPr>
                <w:b/>
                <w:bCs/>
                <w:color w:val="FFFFFF"/>
                <w:sz w:val="26"/>
                <w:szCs w:val="26"/>
              </w:rPr>
              <w:t>2</w:t>
            </w:r>
          </w:p>
          <w:p w14:paraId="7F4F95B6" w14:textId="77777777" w:rsidR="00FB41BA" w:rsidRDefault="005B1AB5">
            <w:pPr>
              <w:spacing w:after="16"/>
              <w:jc w:val="center"/>
            </w:pPr>
            <w:r>
              <w:rPr>
                <w:b/>
                <w:bCs/>
                <w:color w:val="FFFFFF"/>
                <w:sz w:val="17"/>
                <w:szCs w:val="17"/>
              </w:rPr>
              <w:t>Navigate to Tab</w:t>
            </w:r>
          </w:p>
          <w:p w14:paraId="2B2F6479" w14:textId="77777777" w:rsidR="00FB41BA" w:rsidRDefault="005B1AB5">
            <w:pPr>
              <w:jc w:val="center"/>
            </w:pPr>
            <w:r>
              <w:rPr>
                <w:color w:val="B8D4F0"/>
                <w:sz w:val="15"/>
                <w:szCs w:val="15"/>
              </w:rPr>
              <w:t>SKUs or Lookups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2E4B73"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0F115E49" w14:textId="77777777" w:rsidR="00FB41BA" w:rsidRDefault="005B1AB5">
            <w:pPr>
              <w:spacing w:after="20"/>
              <w:jc w:val="center"/>
            </w:pPr>
            <w:r>
              <w:rPr>
                <w:b/>
                <w:bCs/>
                <w:color w:val="FFFFFF"/>
                <w:sz w:val="26"/>
                <w:szCs w:val="26"/>
              </w:rPr>
              <w:t>3</w:t>
            </w:r>
          </w:p>
          <w:p w14:paraId="285AD264" w14:textId="77777777" w:rsidR="00FB41BA" w:rsidRDefault="005B1AB5">
            <w:pPr>
              <w:spacing w:after="16"/>
              <w:jc w:val="center"/>
            </w:pPr>
            <w:r>
              <w:rPr>
                <w:b/>
                <w:bCs/>
                <w:color w:val="FFFFFF"/>
                <w:sz w:val="17"/>
                <w:szCs w:val="17"/>
              </w:rPr>
              <w:t>Search First</w:t>
            </w:r>
          </w:p>
          <w:p w14:paraId="3F45FED3" w14:textId="77777777" w:rsidR="00FB41BA" w:rsidRDefault="005B1AB5">
            <w:pPr>
              <w:jc w:val="center"/>
            </w:pPr>
            <w:r>
              <w:rPr>
                <w:color w:val="B8D4F0"/>
                <w:sz w:val="15"/>
                <w:szCs w:val="15"/>
              </w:rPr>
              <w:t>Avoid duplicates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4DBCD7"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0527C4A" w14:textId="77777777" w:rsidR="00FB41BA" w:rsidRDefault="005B1AB5">
            <w:pPr>
              <w:spacing w:after="20"/>
              <w:jc w:val="center"/>
            </w:pPr>
            <w:r>
              <w:rPr>
                <w:b/>
                <w:bCs/>
                <w:color w:val="FFFFFF"/>
                <w:sz w:val="26"/>
                <w:szCs w:val="26"/>
              </w:rPr>
              <w:t>4</w:t>
            </w:r>
          </w:p>
          <w:p w14:paraId="27770A36" w14:textId="77777777" w:rsidR="00FB41BA" w:rsidRDefault="005B1AB5">
            <w:pPr>
              <w:spacing w:after="16"/>
              <w:jc w:val="center"/>
            </w:pPr>
            <w:r>
              <w:rPr>
                <w:b/>
                <w:bCs/>
                <w:color w:val="FFFFFF"/>
                <w:sz w:val="17"/>
                <w:szCs w:val="17"/>
              </w:rPr>
              <w:t>Apply Edits</w:t>
            </w:r>
          </w:p>
          <w:p w14:paraId="1CCF7FAD" w14:textId="77777777" w:rsidR="00FB41BA" w:rsidRDefault="005B1AB5">
            <w:pPr>
              <w:jc w:val="center"/>
            </w:pPr>
            <w:r>
              <w:rPr>
                <w:color w:val="B8D4F0"/>
                <w:sz w:val="15"/>
                <w:szCs w:val="15"/>
              </w:rPr>
              <w:t>Dimensions, stack rules, mappings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F61E351"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95A819A" w14:textId="77777777" w:rsidR="00FB41BA" w:rsidRDefault="005B1AB5">
            <w:pPr>
              <w:spacing w:after="20"/>
              <w:jc w:val="center"/>
            </w:pPr>
            <w:r>
              <w:rPr>
                <w:b/>
                <w:bCs/>
                <w:color w:val="FFFFFF"/>
                <w:sz w:val="26"/>
                <w:szCs w:val="26"/>
              </w:rPr>
              <w:t>5</w:t>
            </w:r>
          </w:p>
          <w:p w14:paraId="302ACF5B" w14:textId="77777777" w:rsidR="00FB41BA" w:rsidRDefault="005B1AB5">
            <w:pPr>
              <w:spacing w:after="16"/>
              <w:jc w:val="center"/>
            </w:pPr>
            <w:r>
              <w:rPr>
                <w:b/>
                <w:bCs/>
                <w:color w:val="FFFFFF"/>
                <w:sz w:val="17"/>
                <w:szCs w:val="17"/>
              </w:rPr>
              <w:t>Save &amp; Re-Validate</w:t>
            </w:r>
          </w:p>
          <w:p w14:paraId="7561AACD" w14:textId="77777777" w:rsidR="00FB41BA" w:rsidRDefault="005B1AB5">
            <w:pPr>
              <w:jc w:val="center"/>
            </w:pPr>
            <w:r>
              <w:rPr>
                <w:color w:val="B8D4F0"/>
                <w:sz w:val="15"/>
                <w:szCs w:val="15"/>
              </w:rPr>
              <w:t>Refresh affected sessions</w:t>
            </w:r>
          </w:p>
        </w:tc>
      </w:tr>
    </w:tbl>
    <w:p w14:paraId="0E4A560C" w14:textId="77777777" w:rsidR="00FB41BA" w:rsidRDefault="00FB41BA">
      <w:pPr>
        <w:spacing w:after="160"/>
      </w:pPr>
    </w:p>
    <w:p w14:paraId="54D3CD0B" w14:textId="77777777" w:rsidR="00FB41BA" w:rsidRDefault="005B1AB5" w:rsidP="00CB10DF">
      <w:pPr>
        <w:pStyle w:val="ListParagraph"/>
        <w:numPr>
          <w:ilvl w:val="0"/>
          <w:numId w:val="11"/>
        </w:numPr>
      </w:pPr>
      <w:r>
        <w:t>Open Settings and navigate to the SKUs tab or Lookups tab where changes are needed.</w:t>
      </w:r>
    </w:p>
    <w:p w14:paraId="5C6E1229" w14:textId="77777777" w:rsidR="00FB41BA" w:rsidRDefault="005B1AB5" w:rsidP="00CB10DF">
      <w:pPr>
        <w:pStyle w:val="ListParagraph"/>
        <w:numPr>
          <w:ilvl w:val="0"/>
          <w:numId w:val="11"/>
        </w:numPr>
      </w:pPr>
      <w:r>
        <w:lastRenderedPageBreak/>
        <w:t>Search existing records first to avoid creating duplicates or conflicting mappings.</w:t>
      </w:r>
    </w:p>
    <w:p w14:paraId="05BB8FB5" w14:textId="77777777" w:rsidR="00FB41BA" w:rsidRDefault="005B1AB5" w:rsidP="00CB10DF">
      <w:pPr>
        <w:pStyle w:val="ListParagraph"/>
        <w:numPr>
          <w:ilvl w:val="0"/>
          <w:numId w:val="11"/>
        </w:numPr>
      </w:pPr>
      <w:r>
        <w:t xml:space="preserve">Apply edits to dimensions, stack rules, and </w:t>
      </w:r>
      <w:proofErr w:type="gramStart"/>
      <w:r>
        <w:t>lookup</w:t>
      </w:r>
      <w:proofErr w:type="gramEnd"/>
      <w:r>
        <w:t xml:space="preserve"> relationships.</w:t>
      </w:r>
    </w:p>
    <w:p w14:paraId="0784B9F2" w14:textId="77777777" w:rsidR="00FB41BA" w:rsidRDefault="005B1AB5" w:rsidP="00CB10DF">
      <w:pPr>
        <w:pStyle w:val="ListParagraph"/>
        <w:numPr>
          <w:ilvl w:val="0"/>
          <w:numId w:val="11"/>
        </w:numPr>
      </w:pPr>
      <w:r>
        <w:t xml:space="preserve">Save changes using the section-level </w:t>
      </w:r>
      <w:proofErr w:type="gramStart"/>
      <w:r>
        <w:t>save</w:t>
      </w:r>
      <w:proofErr w:type="gramEnd"/>
      <w:r>
        <w:t xml:space="preserve"> control.</w:t>
      </w:r>
    </w:p>
    <w:p w14:paraId="09DE2C52" w14:textId="77777777" w:rsidR="00FB41BA" w:rsidRDefault="005B1AB5" w:rsidP="00CB10DF">
      <w:pPr>
        <w:pStyle w:val="ListParagraph"/>
        <w:numPr>
          <w:ilvl w:val="0"/>
          <w:numId w:val="11"/>
        </w:numPr>
      </w:pPr>
      <w:r>
        <w:t>Re-open impacted planning sessions and re-check fit and utilization behavior before the next optimization run.</w:t>
      </w:r>
    </w:p>
    <w:p w14:paraId="2B56EA22"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2A71F0F9" w14:textId="77777777">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4060D180" w14:textId="77777777" w:rsidR="00FB41BA" w:rsidRDefault="005B1AB5">
            <w:pPr>
              <w:spacing w:after="40"/>
            </w:pPr>
            <w:r>
              <w:rPr>
                <w:b/>
                <w:bCs/>
                <w:color w:val="1F3864"/>
                <w:sz w:val="19"/>
                <w:szCs w:val="19"/>
              </w:rPr>
              <w:t>Quality Rule</w:t>
            </w:r>
          </w:p>
          <w:p w14:paraId="5D51E959" w14:textId="77777777" w:rsidR="00FB41BA" w:rsidRDefault="005B1AB5">
            <w:r>
              <w:rPr>
                <w:sz w:val="19"/>
                <w:szCs w:val="19"/>
              </w:rPr>
              <w:t>Treat every SKU, rate, or lookup edit as an operationally important change. Incorrect assumptions cascade directly into load recommendations, utilization scores, and cost outputs across all sessions that use that data.</w:t>
            </w:r>
          </w:p>
        </w:tc>
      </w:tr>
    </w:tbl>
    <w:p w14:paraId="70363AAC" w14:textId="77777777" w:rsidR="00FB41BA" w:rsidRDefault="00FB41BA">
      <w:pPr>
        <w:spacing w:after="160"/>
      </w:pPr>
    </w:p>
    <w:p w14:paraId="6B75DDDB" w14:textId="77777777" w:rsidR="00FB41BA" w:rsidRDefault="005B1AB5">
      <w:pPr>
        <w:pStyle w:val="Heading2"/>
        <w:pBdr>
          <w:bottom w:val="single" w:sz="4" w:space="1" w:color="2E74B5"/>
        </w:pBdr>
      </w:pPr>
      <w:r>
        <w:t>How Optimization Depends on Settings Quality</w:t>
      </w:r>
    </w:p>
    <w:p w14:paraId="23CD00B0"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680"/>
      </w:tblGrid>
      <w:tr w:rsidR="00FB41BA" w14:paraId="631328B0" w14:textId="77777777">
        <w:trPr>
          <w:tblHeader/>
        </w:trPr>
        <w:tc>
          <w:tcPr>
            <w:tcW w:w="28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0AA02998" w14:textId="77777777" w:rsidR="00FB41BA" w:rsidRDefault="005B1AB5">
            <w:r>
              <w:rPr>
                <w:b/>
                <w:bCs/>
                <w:color w:val="FFFFFF"/>
                <w:sz w:val="19"/>
                <w:szCs w:val="19"/>
              </w:rPr>
              <w:t>Settings Area</w:t>
            </w:r>
          </w:p>
        </w:tc>
        <w:tc>
          <w:tcPr>
            <w:tcW w:w="3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3D6874E6" w14:textId="77777777" w:rsidR="00FB41BA" w:rsidRDefault="005B1AB5">
            <w:r>
              <w:rPr>
                <w:b/>
                <w:bCs/>
                <w:color w:val="FFFFFF"/>
                <w:sz w:val="19"/>
                <w:szCs w:val="19"/>
              </w:rPr>
              <w:t>What It Drives</w:t>
            </w:r>
          </w:p>
        </w:tc>
        <w:tc>
          <w:tcPr>
            <w:tcW w:w="36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6B597CBC" w14:textId="77777777" w:rsidR="00FB41BA" w:rsidRDefault="005B1AB5">
            <w:r>
              <w:rPr>
                <w:b/>
                <w:bCs/>
                <w:color w:val="FFFFFF"/>
                <w:sz w:val="19"/>
                <w:szCs w:val="19"/>
              </w:rPr>
              <w:t>Risk if Outdated</w:t>
            </w:r>
          </w:p>
        </w:tc>
      </w:tr>
      <w:tr w:rsidR="00FB41BA" w14:paraId="18352C15" w14:textId="77777777">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10CD375" w14:textId="77777777" w:rsidR="00FB41BA" w:rsidRDefault="005B1AB5">
            <w:r>
              <w:rPr>
                <w:sz w:val="18"/>
                <w:szCs w:val="18"/>
              </w:rPr>
              <w:t>SKU dimensions and stack rules</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4192272" w14:textId="77777777" w:rsidR="00FB41BA" w:rsidRDefault="005B1AB5">
            <w:r>
              <w:rPr>
                <w:sz w:val="18"/>
                <w:szCs w:val="18"/>
              </w:rPr>
              <w:t>Schematic layout and utilization scoring</w:t>
            </w:r>
          </w:p>
        </w:tc>
        <w:tc>
          <w:tcPr>
            <w:tcW w:w="36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34B3B78" w14:textId="77777777" w:rsidR="00FB41BA" w:rsidRDefault="005B1AB5">
            <w:r>
              <w:rPr>
                <w:sz w:val="18"/>
                <w:szCs w:val="18"/>
              </w:rPr>
              <w:t>Incorrect fit recommendations and inaccurate utilization grades</w:t>
            </w:r>
          </w:p>
        </w:tc>
      </w:tr>
      <w:tr w:rsidR="00FB41BA" w14:paraId="15886B66" w14:textId="77777777">
        <w:tc>
          <w:tcPr>
            <w:tcW w:w="28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4AE8F207" w14:textId="77777777" w:rsidR="00FB41BA" w:rsidRDefault="005B1AB5">
            <w:r>
              <w:rPr>
                <w:sz w:val="18"/>
                <w:szCs w:val="18"/>
              </w:rPr>
              <w:t>Lookup mappings</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599CC8F" w14:textId="77777777" w:rsidR="00FB41BA" w:rsidRDefault="005B1AB5">
            <w:r>
              <w:rPr>
                <w:sz w:val="18"/>
                <w:szCs w:val="18"/>
              </w:rPr>
              <w:t>Order intake normalization and SKU resolution</w:t>
            </w:r>
          </w:p>
        </w:tc>
        <w:tc>
          <w:tcPr>
            <w:tcW w:w="36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84977DE" w14:textId="77777777" w:rsidR="00FB41BA" w:rsidRDefault="005B1AB5">
            <w:r>
              <w:rPr>
                <w:sz w:val="18"/>
                <w:szCs w:val="18"/>
              </w:rPr>
              <w:t>Unmapped orders excluded from optimization runs</w:t>
            </w:r>
          </w:p>
        </w:tc>
      </w:tr>
      <w:tr w:rsidR="00FB41BA" w14:paraId="66EFB9F0" w14:textId="77777777">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D8CE32D" w14:textId="77777777" w:rsidR="00FB41BA" w:rsidRDefault="005B1AB5">
            <w:r>
              <w:rPr>
                <w:sz w:val="18"/>
                <w:szCs w:val="18"/>
              </w:rPr>
              <w:t>Rate matrix and surcharges</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0F3F4E4" w14:textId="77777777" w:rsidR="00FB41BA" w:rsidRDefault="005B1AB5">
            <w:r>
              <w:rPr>
                <w:sz w:val="18"/>
                <w:szCs w:val="18"/>
              </w:rPr>
              <w:t>Estimated freight cost outputs</w:t>
            </w:r>
          </w:p>
        </w:tc>
        <w:tc>
          <w:tcPr>
            <w:tcW w:w="36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A068380" w14:textId="77777777" w:rsidR="00FB41BA" w:rsidRDefault="005B1AB5">
            <w:r>
              <w:rPr>
                <w:sz w:val="18"/>
                <w:szCs w:val="18"/>
              </w:rPr>
              <w:t>Cost visibility is inaccurate; approval decisions are made on stale economics</w:t>
            </w:r>
          </w:p>
        </w:tc>
      </w:tr>
      <w:tr w:rsidR="00FB41BA" w14:paraId="0914AE21" w14:textId="77777777">
        <w:tc>
          <w:tcPr>
            <w:tcW w:w="28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5BD1085" w14:textId="77777777" w:rsidR="00FB41BA" w:rsidRDefault="005B1AB5">
            <w:r>
              <w:rPr>
                <w:sz w:val="18"/>
                <w:szCs w:val="18"/>
              </w:rPr>
              <w:t>Trailer defaults and capacity</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12F7A1D" w14:textId="77777777" w:rsidR="00FB41BA" w:rsidRDefault="005B1AB5">
            <w:r>
              <w:rPr>
                <w:sz w:val="18"/>
                <w:szCs w:val="18"/>
              </w:rPr>
              <w:t>Optimizer scope and load capacity assumptions</w:t>
            </w:r>
          </w:p>
        </w:tc>
        <w:tc>
          <w:tcPr>
            <w:tcW w:w="36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56C5C10" w14:textId="77777777" w:rsidR="00FB41BA" w:rsidRDefault="005B1AB5">
            <w:r>
              <w:rPr>
                <w:sz w:val="18"/>
                <w:szCs w:val="18"/>
              </w:rPr>
              <w:t>Loads may be built against incorrect trailer parameters</w:t>
            </w:r>
          </w:p>
        </w:tc>
      </w:tr>
    </w:tbl>
    <w:p w14:paraId="7968D312" w14:textId="77777777" w:rsidR="00FB41BA" w:rsidRDefault="00FB41BA">
      <w:pPr>
        <w:spacing w:after="80"/>
      </w:pPr>
    </w:p>
    <w:p w14:paraId="45764463" w14:textId="77777777" w:rsidR="00FB41BA" w:rsidRDefault="005B1AB5">
      <w:r>
        <w:br w:type="page"/>
      </w:r>
    </w:p>
    <w:p w14:paraId="652A64B3" w14:textId="77777777" w:rsidR="00FB41BA" w:rsidRDefault="005B1AB5">
      <w:pPr>
        <w:pStyle w:val="Heading1"/>
        <w:shd w:val="clear" w:color="auto" w:fill="1F3864"/>
        <w:ind w:left="180" w:right="180"/>
      </w:pPr>
      <w:r>
        <w:lastRenderedPageBreak/>
        <w:t>Operational Guardrails and Common Mistakes</w:t>
      </w:r>
    </w:p>
    <w:p w14:paraId="266625F5" w14:textId="77777777" w:rsidR="00FB41BA" w:rsidRDefault="00FB41BA">
      <w:pPr>
        <w:spacing w:after="120"/>
      </w:pPr>
    </w:p>
    <w:p w14:paraId="37CAF64E" w14:textId="77777777" w:rsidR="00FB41BA" w:rsidRDefault="005B1AB5">
      <w:pPr>
        <w:pStyle w:val="Heading2"/>
        <w:pBdr>
          <w:bottom w:val="single" w:sz="4" w:space="1" w:color="2E74B5"/>
        </w:pBdr>
      </w:pPr>
      <w:r>
        <w:t>Guardrails</w:t>
      </w:r>
    </w:p>
    <w:p w14:paraId="0057E110" w14:textId="03701887" w:rsidR="00FB41BA" w:rsidRDefault="005B1AB5">
      <w:pPr>
        <w:pStyle w:val="ListParagraph"/>
        <w:numPr>
          <w:ilvl w:val="0"/>
          <w:numId w:val="2"/>
        </w:numPr>
      </w:pPr>
      <w:r>
        <w:t>Use COT</w:t>
      </w:r>
      <w:r w:rsidR="000B0ABF">
        <w:t xml:space="preserve"> tool</w:t>
      </w:r>
      <w:r>
        <w:t xml:space="preserve"> as decision support, not as a compliance or regulatory authority. Final shipping release requires carrier judgment and route review.</w:t>
      </w:r>
    </w:p>
    <w:p w14:paraId="4661C44E" w14:textId="77777777" w:rsidR="00FB41BA" w:rsidRDefault="005B1AB5">
      <w:pPr>
        <w:pStyle w:val="ListParagraph"/>
        <w:numPr>
          <w:ilvl w:val="0"/>
          <w:numId w:val="2"/>
        </w:numPr>
      </w:pPr>
      <w:r>
        <w:t>Run daily intake before every optimization session. Stale data degrades load quality across the entire planning run.</w:t>
      </w:r>
    </w:p>
    <w:p w14:paraId="2FB4C598" w14:textId="77777777" w:rsidR="00FB41BA" w:rsidRDefault="005B1AB5">
      <w:pPr>
        <w:pStyle w:val="ListParagraph"/>
        <w:numPr>
          <w:ilvl w:val="0"/>
          <w:numId w:val="2"/>
        </w:numPr>
      </w:pPr>
      <w:r>
        <w:t>Confirm trailer profile and session scope before running optimization; changing parameters after a run requires a new session.</w:t>
      </w:r>
    </w:p>
    <w:p w14:paraId="450D379A" w14:textId="77777777" w:rsidR="00FB41BA" w:rsidRDefault="005B1AB5">
      <w:pPr>
        <w:pStyle w:val="ListParagraph"/>
        <w:numPr>
          <w:ilvl w:val="0"/>
          <w:numId w:val="2"/>
        </w:numPr>
      </w:pPr>
      <w:r>
        <w:t>Treat all SKU, rate, and lookup edits as controlled operational data changes with downstream impact.</w:t>
      </w:r>
    </w:p>
    <w:p w14:paraId="271AF18E" w14:textId="77777777" w:rsidR="00FB41BA" w:rsidRDefault="00FB41BA">
      <w:pPr>
        <w:spacing w:after="160"/>
      </w:pPr>
    </w:p>
    <w:p w14:paraId="4FB1898F" w14:textId="77777777" w:rsidR="00FB41BA" w:rsidRDefault="005B1AB5">
      <w:pPr>
        <w:pStyle w:val="Heading2"/>
        <w:pBdr>
          <w:bottom w:val="single" w:sz="4" w:space="1" w:color="2E74B5"/>
        </w:pBdr>
      </w:pPr>
      <w:r>
        <w:t>Common Mistakes to Avoid</w:t>
      </w:r>
    </w:p>
    <w:p w14:paraId="68F71CE5"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480"/>
      </w:tblGrid>
      <w:tr w:rsidR="00FB41BA" w14:paraId="377FE5F2" w14:textId="77777777">
        <w:trPr>
          <w:tblHeader/>
        </w:trPr>
        <w:tc>
          <w:tcPr>
            <w:tcW w:w="30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6B1C773F" w14:textId="77777777" w:rsidR="00FB41BA" w:rsidRDefault="005B1AB5">
            <w:r>
              <w:rPr>
                <w:b/>
                <w:bCs/>
                <w:color w:val="FFFFFF"/>
                <w:sz w:val="19"/>
                <w:szCs w:val="19"/>
              </w:rPr>
              <w:t>Mistake</w:t>
            </w:r>
          </w:p>
        </w:tc>
        <w:tc>
          <w:tcPr>
            <w:tcW w:w="3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3E17A7F8" w14:textId="77777777" w:rsidR="00FB41BA" w:rsidRDefault="005B1AB5">
            <w:r>
              <w:rPr>
                <w:b/>
                <w:bCs/>
                <w:color w:val="FFFFFF"/>
                <w:sz w:val="19"/>
                <w:szCs w:val="19"/>
              </w:rPr>
              <w:t>Risk</w:t>
            </w:r>
          </w:p>
        </w:tc>
        <w:tc>
          <w:tcPr>
            <w:tcW w:w="34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2C93A724" w14:textId="77777777" w:rsidR="00FB41BA" w:rsidRDefault="005B1AB5">
            <w:r>
              <w:rPr>
                <w:b/>
                <w:bCs/>
                <w:color w:val="FFFFFF"/>
                <w:sz w:val="19"/>
                <w:szCs w:val="19"/>
              </w:rPr>
              <w:t>Prevention</w:t>
            </w:r>
          </w:p>
        </w:tc>
      </w:tr>
      <w:tr w:rsidR="00FB41BA" w14:paraId="42733DFF" w14:textId="77777777">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40A554E6" w14:textId="77777777" w:rsidR="00FB41BA" w:rsidRDefault="005B1AB5">
            <w:r>
              <w:rPr>
                <w:sz w:val="18"/>
                <w:szCs w:val="18"/>
              </w:rPr>
              <w:t>Skipping daily intake or using stale order data</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1B6C92F" w14:textId="77777777" w:rsidR="00FB41BA" w:rsidRDefault="005B1AB5">
            <w:r>
              <w:rPr>
                <w:sz w:val="18"/>
                <w:szCs w:val="18"/>
              </w:rPr>
              <w:t>Optimization runs on outdated orders; load recommendations do not reflect current state</w:t>
            </w:r>
          </w:p>
        </w:tc>
        <w:tc>
          <w:tcPr>
            <w:tcW w:w="34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C50CA71" w14:textId="77777777" w:rsidR="00FB41BA" w:rsidRDefault="005B1AB5">
            <w:r>
              <w:rPr>
                <w:sz w:val="18"/>
                <w:szCs w:val="18"/>
              </w:rPr>
              <w:t>Check Intake Hub freshness badge before every run; upload new CSV if Outdated</w:t>
            </w:r>
          </w:p>
        </w:tc>
      </w:tr>
      <w:tr w:rsidR="00FB41BA" w14:paraId="05EB3657" w14:textId="77777777">
        <w:tc>
          <w:tcPr>
            <w:tcW w:w="3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A1E3DAC" w14:textId="77777777" w:rsidR="00FB41BA" w:rsidRDefault="005B1AB5">
            <w:r>
              <w:rPr>
                <w:sz w:val="18"/>
                <w:szCs w:val="18"/>
              </w:rPr>
              <w:t>Running optimization with unmapped SKUs</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530C7C0" w14:textId="77777777" w:rsidR="00FB41BA" w:rsidRDefault="005B1AB5">
            <w:r>
              <w:rPr>
                <w:sz w:val="18"/>
                <w:szCs w:val="18"/>
              </w:rPr>
              <w:t>Unmapped orders are excluded from the run; loads are incomplete</w:t>
            </w:r>
          </w:p>
        </w:tc>
        <w:tc>
          <w:tcPr>
            <w:tcW w:w="34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4B6BE98A" w14:textId="77777777" w:rsidR="00FB41BA" w:rsidRDefault="005B1AB5">
            <w:r>
              <w:rPr>
                <w:sz w:val="18"/>
                <w:szCs w:val="18"/>
              </w:rPr>
              <w:t>Resolve all SKU mapping flags in Settings before launching the session</w:t>
            </w:r>
          </w:p>
        </w:tc>
      </w:tr>
      <w:tr w:rsidR="00FB41BA" w14:paraId="44955E1C" w14:textId="77777777">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B906DF7" w14:textId="77777777" w:rsidR="00FB41BA" w:rsidRDefault="005B1AB5">
            <w:r>
              <w:rPr>
                <w:sz w:val="18"/>
                <w:szCs w:val="18"/>
              </w:rPr>
              <w:t>Editing loads after Approve and Lock without returning to draft</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5ED765B6" w14:textId="77777777" w:rsidR="00FB41BA" w:rsidRDefault="005B1AB5">
            <w:r>
              <w:rPr>
                <w:sz w:val="18"/>
                <w:szCs w:val="18"/>
              </w:rPr>
              <w:t>Changes are blocked; edits attempted on locked loads produce errors</w:t>
            </w:r>
          </w:p>
        </w:tc>
        <w:tc>
          <w:tcPr>
            <w:tcW w:w="34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0865CDD0" w14:textId="77777777" w:rsidR="00FB41BA" w:rsidRDefault="005B1AB5">
            <w:r>
              <w:rPr>
                <w:sz w:val="18"/>
                <w:szCs w:val="18"/>
              </w:rPr>
              <w:t>Return load to draft status before making any edits post-approval</w:t>
            </w:r>
          </w:p>
        </w:tc>
      </w:tr>
      <w:tr w:rsidR="00FB41BA" w14:paraId="43D159C0" w14:textId="77777777">
        <w:tc>
          <w:tcPr>
            <w:tcW w:w="3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1481ED5" w14:textId="77777777" w:rsidR="00FB41BA" w:rsidRDefault="005B1AB5">
            <w:r>
              <w:rPr>
                <w:sz w:val="18"/>
                <w:szCs w:val="18"/>
              </w:rPr>
              <w:t>Starting a new session instead of resuming from history</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6D38FDF" w14:textId="77777777" w:rsidR="00FB41BA" w:rsidRDefault="005B1AB5">
            <w:r>
              <w:rPr>
                <w:sz w:val="18"/>
                <w:szCs w:val="18"/>
              </w:rPr>
              <w:t>Parameter context is lost; duplicate load recommendations may be generated</w:t>
            </w:r>
          </w:p>
        </w:tc>
        <w:tc>
          <w:tcPr>
            <w:tcW w:w="34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D432438" w14:textId="77777777" w:rsidR="00FB41BA" w:rsidRDefault="005B1AB5">
            <w:r>
              <w:rPr>
                <w:sz w:val="18"/>
                <w:szCs w:val="18"/>
              </w:rPr>
              <w:t>Always resume incomplete sessions from Session History</w:t>
            </w:r>
          </w:p>
        </w:tc>
      </w:tr>
      <w:tr w:rsidR="00FB41BA" w14:paraId="191E4857" w14:textId="77777777">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516CF9AF" w14:textId="77777777" w:rsidR="00FB41BA" w:rsidRDefault="005B1AB5">
            <w:r>
              <w:rPr>
                <w:sz w:val="18"/>
                <w:szCs w:val="18"/>
              </w:rPr>
              <w:t>Treating cost outputs as final freight quotes</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5CB38DBB" w14:textId="77777777" w:rsidR="00FB41BA" w:rsidRDefault="005B1AB5">
            <w:r>
              <w:rPr>
                <w:sz w:val="18"/>
                <w:szCs w:val="18"/>
              </w:rPr>
              <w:t>COT cost estimates use internal rate assumptions, not confirmed carrier pricing</w:t>
            </w:r>
          </w:p>
        </w:tc>
        <w:tc>
          <w:tcPr>
            <w:tcW w:w="34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F5132FF" w14:textId="77777777" w:rsidR="00FB41BA" w:rsidRDefault="005B1AB5">
            <w:r>
              <w:rPr>
                <w:sz w:val="18"/>
                <w:szCs w:val="18"/>
              </w:rPr>
              <w:t>Validate estimated costs against current carrier rates before communicating externally</w:t>
            </w:r>
          </w:p>
        </w:tc>
      </w:tr>
    </w:tbl>
    <w:p w14:paraId="39C9F411" w14:textId="77777777" w:rsidR="00FB41BA" w:rsidRDefault="00FB41BA">
      <w:pPr>
        <w:spacing w:after="160"/>
      </w:pPr>
    </w:p>
    <w:p w14:paraId="13A50E70" w14:textId="77777777" w:rsidR="00FB41BA" w:rsidRDefault="005B1AB5">
      <w:pPr>
        <w:pStyle w:val="Heading2"/>
        <w:pBdr>
          <w:bottom w:val="single" w:sz="4" w:space="1" w:color="2E74B5"/>
        </w:pBdr>
      </w:pPr>
      <w:r>
        <w:t>Quick Reference Tips</w:t>
      </w:r>
    </w:p>
    <w:p w14:paraId="3E27A57F" w14:textId="77777777" w:rsidR="00FB41BA" w:rsidRDefault="005B1AB5">
      <w:pPr>
        <w:pStyle w:val="ListParagraph"/>
        <w:numPr>
          <w:ilvl w:val="0"/>
          <w:numId w:val="2"/>
        </w:numPr>
      </w:pPr>
      <w:r>
        <w:t>Run intake first each day; stale order data reduces optimization value across the entire session.</w:t>
      </w:r>
    </w:p>
    <w:p w14:paraId="1204C591" w14:textId="77777777" w:rsidR="00FB41BA" w:rsidRDefault="005B1AB5">
      <w:pPr>
        <w:pStyle w:val="ListParagraph"/>
        <w:numPr>
          <w:ilvl w:val="0"/>
          <w:numId w:val="2"/>
        </w:numPr>
      </w:pPr>
      <w:r>
        <w:t>Use Paste Orders mode when a controlled, SO-specific build is required rather than a broad optimization run.</w:t>
      </w:r>
    </w:p>
    <w:p w14:paraId="5C1C09A4" w14:textId="77777777" w:rsidR="00FB41BA" w:rsidRDefault="005B1AB5">
      <w:pPr>
        <w:pStyle w:val="ListParagraph"/>
        <w:numPr>
          <w:ilvl w:val="0"/>
          <w:numId w:val="2"/>
        </w:numPr>
      </w:pPr>
      <w:r>
        <w:t>Before final approval, validate route sequence, schematic warnings, and utilization grade.</w:t>
      </w:r>
    </w:p>
    <w:p w14:paraId="3AAABABC" w14:textId="77777777" w:rsidR="00FB41BA" w:rsidRDefault="005B1AB5">
      <w:pPr>
        <w:pStyle w:val="ListParagraph"/>
        <w:numPr>
          <w:ilvl w:val="0"/>
          <w:numId w:val="2"/>
        </w:numPr>
      </w:pPr>
      <w:r>
        <w:t>Use Session History to resume partially completed work rather than recreating sessions from scratch.</w:t>
      </w:r>
    </w:p>
    <w:p w14:paraId="42CA9630" w14:textId="77777777" w:rsidR="00FB41BA" w:rsidRDefault="00FB41BA">
      <w:pPr>
        <w:spacing w:after="80"/>
      </w:pPr>
    </w:p>
    <w:p w14:paraId="043CA7F8" w14:textId="7159D115" w:rsidR="00FB41BA" w:rsidRDefault="00FB41BA" w:rsidP="000B0ABF"/>
    <w:sectPr w:rsidR="00FB41BA" w:rsidSect="00BB66D5">
      <w:headerReference w:type="even" r:id="rId22"/>
      <w:headerReference w:type="default" r:id="rId23"/>
      <w:footerReference w:type="even" r:id="rId24"/>
      <w:footerReference w:type="default" r:id="rId25"/>
      <w:headerReference w:type="first" r:id="rId26"/>
      <w:footerReference w:type="first" r:id="rId27"/>
      <w:pgSz w:w="12240" w:h="15840"/>
      <w:pgMar w:top="1080" w:right="1080" w:bottom="1080" w:left="1080" w:header="45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8B5B" w14:textId="77777777" w:rsidR="00987BEA" w:rsidRDefault="00987BEA">
      <w:r>
        <w:separator/>
      </w:r>
    </w:p>
  </w:endnote>
  <w:endnote w:type="continuationSeparator" w:id="0">
    <w:p w14:paraId="66B537F7" w14:textId="77777777" w:rsidR="00987BEA" w:rsidRDefault="0098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4DD9" w14:textId="77777777" w:rsidR="002219F9" w:rsidRDefault="00221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D07E" w14:textId="77777777" w:rsidR="00FB41BA" w:rsidRDefault="005B1AB5">
    <w:pPr>
      <w:pBdr>
        <w:top w:val="single" w:sz="4" w:space="1" w:color="2E74B5"/>
      </w:pBdr>
      <w:tabs>
        <w:tab w:val="right" w:pos="9026"/>
      </w:tabs>
      <w:spacing w:before="120"/>
    </w:pPr>
    <w:proofErr w:type="gramStart"/>
    <w:r>
      <w:rPr>
        <w:color w:val="888888"/>
        <w:sz w:val="16"/>
        <w:szCs w:val="16"/>
      </w:rPr>
      <w:t>CONFIDENTIAL  |</w:t>
    </w:r>
    <w:proofErr w:type="gramEnd"/>
    <w:r>
      <w:rPr>
        <w:color w:val="888888"/>
        <w:sz w:val="16"/>
        <w:szCs w:val="16"/>
      </w:rPr>
      <w:t xml:space="preserve">  For Internal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2715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27154">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3FFB" w14:textId="77777777" w:rsidR="002219F9" w:rsidRDefault="00221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0F93" w14:textId="77777777" w:rsidR="00987BEA" w:rsidRDefault="00987BEA">
      <w:r>
        <w:separator/>
      </w:r>
    </w:p>
  </w:footnote>
  <w:footnote w:type="continuationSeparator" w:id="0">
    <w:p w14:paraId="7F04FF7D" w14:textId="77777777" w:rsidR="00987BEA" w:rsidRDefault="00987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BB6" w14:textId="77777777" w:rsidR="002219F9" w:rsidRDefault="00221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CDB0" w14:textId="77777777" w:rsidR="00BB66D5" w:rsidRDefault="00BB66D5" w:rsidP="00BB66D5">
    <w:pPr>
      <w:pBdr>
        <w:bottom w:val="single" w:sz="4" w:space="1" w:color="2E74B5"/>
      </w:pBdr>
      <w:tabs>
        <w:tab w:val="left" w:pos="8055"/>
        <w:tab w:val="right" w:pos="9026"/>
      </w:tabs>
      <w:spacing w:after="120"/>
      <w:rPr>
        <w:noProof/>
        <w:color w:val="888888"/>
        <w:sz w:val="18"/>
        <w:szCs w:val="18"/>
      </w:rPr>
    </w:pPr>
    <w:r>
      <w:rPr>
        <w:noProof/>
        <w:color w:val="888888"/>
        <w:sz w:val="18"/>
        <w:szCs w:val="18"/>
      </w:rPr>
      <w:drawing>
        <wp:anchor distT="0" distB="0" distL="114300" distR="114300" simplePos="0" relativeHeight="251660288" behindDoc="0" locked="0" layoutInCell="1" allowOverlap="1" wp14:anchorId="4DE21695" wp14:editId="00F43B60">
          <wp:simplePos x="0" y="0"/>
          <wp:positionH relativeFrom="column">
            <wp:posOffset>5905500</wp:posOffset>
          </wp:positionH>
          <wp:positionV relativeFrom="paragraph">
            <wp:posOffset>190500</wp:posOffset>
          </wp:positionV>
          <wp:extent cx="941424" cy="297453"/>
          <wp:effectExtent l="0" t="0" r="0" b="7620"/>
          <wp:wrapNone/>
          <wp:docPr id="16025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303" t="33551" r="1303" b="34854"/>
                  <a:stretch>
                    <a:fillRect/>
                  </a:stretch>
                </pic:blipFill>
                <pic:spPr bwMode="auto">
                  <a:xfrm>
                    <a:off x="0" y="0"/>
                    <a:ext cx="941424" cy="2974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0D66018" wp14:editId="1209CE94">
          <wp:simplePos x="0" y="0"/>
          <wp:positionH relativeFrom="margin">
            <wp:posOffset>5972175</wp:posOffset>
          </wp:positionH>
          <wp:positionV relativeFrom="paragraph">
            <wp:posOffset>-269240</wp:posOffset>
          </wp:positionV>
          <wp:extent cx="956945" cy="425450"/>
          <wp:effectExtent l="0" t="0" r="0" b="0"/>
          <wp:wrapThrough wrapText="bothSides">
            <wp:wrapPolygon edited="0">
              <wp:start x="0" y="0"/>
              <wp:lineTo x="0" y="20310"/>
              <wp:lineTo x="21070" y="20310"/>
              <wp:lineTo x="21070" y="0"/>
              <wp:lineTo x="0" y="0"/>
            </wp:wrapPolygon>
          </wp:wrapThrough>
          <wp:docPr id="2115745976" name="Picture 1" descr="ATW Acquires Wholesale Trail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W Acquires Wholesale Trailer Supply"/>
                  <pic:cNvPicPr>
                    <a:picLocks noChangeAspect="1" noChangeArrowheads="1"/>
                  </pic:cNvPicPr>
                </pic:nvPicPr>
                <pic:blipFill rotWithShape="1">
                  <a:blip r:embed="rId2">
                    <a:extLst>
                      <a:ext uri="{28A0092B-C50C-407E-A947-70E740481C1C}">
                        <a14:useLocalDpi xmlns:a14="http://schemas.microsoft.com/office/drawing/2010/main" val="0"/>
                      </a:ext>
                    </a:extLst>
                  </a:blip>
                  <a:srcRect t="15186"/>
                  <a:stretch>
                    <a:fillRect/>
                  </a:stretch>
                </pic:blipFill>
                <pic:spPr bwMode="auto">
                  <a:xfrm>
                    <a:off x="0" y="0"/>
                    <a:ext cx="956945" cy="425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07A22" w14:textId="77777777" w:rsidR="00BB66D5" w:rsidRDefault="005B1AB5" w:rsidP="00BB66D5">
    <w:pPr>
      <w:pBdr>
        <w:bottom w:val="single" w:sz="4" w:space="1" w:color="2E74B5"/>
      </w:pBdr>
      <w:tabs>
        <w:tab w:val="left" w:pos="8055"/>
        <w:tab w:val="right" w:pos="9026"/>
      </w:tabs>
      <w:spacing w:after="120"/>
      <w:rPr>
        <w:color w:val="888888"/>
        <w:sz w:val="18"/>
        <w:szCs w:val="18"/>
      </w:rPr>
    </w:pPr>
    <w:r>
      <w:rPr>
        <w:b/>
        <w:bCs/>
        <w:color w:val="1F3864"/>
        <w:sz w:val="18"/>
        <w:szCs w:val="18"/>
      </w:rPr>
      <w:t>Carry-On Freight Optimization Tool</w:t>
    </w:r>
    <w:r>
      <w:rPr>
        <w:color w:val="888888"/>
        <w:sz w:val="18"/>
        <w:szCs w:val="18"/>
      </w:rPr>
      <w:tab/>
    </w:r>
    <w:r w:rsidR="00BB66D5">
      <w:rPr>
        <w:color w:val="888888"/>
        <w:sz w:val="18"/>
        <w:szCs w:val="18"/>
      </w:rPr>
      <w:tab/>
    </w:r>
  </w:p>
  <w:p w14:paraId="631A2FBC" w14:textId="77777777" w:rsidR="00FB41BA" w:rsidRDefault="00BB66D5">
    <w:pPr>
      <w:pBdr>
        <w:bottom w:val="single" w:sz="4" w:space="1" w:color="2E74B5"/>
      </w:pBdr>
      <w:tabs>
        <w:tab w:val="right" w:pos="9026"/>
      </w:tabs>
      <w:spacing w:after="120"/>
    </w:pPr>
    <w:r>
      <w:rPr>
        <w:color w:val="888888"/>
        <w:sz w:val="18"/>
        <w:szCs w:val="18"/>
      </w:rPr>
      <w:t xml:space="preserve">Transition Documentation &amp; </w:t>
    </w:r>
    <w:r w:rsidR="005B1AB5">
      <w:rPr>
        <w:color w:val="888888"/>
        <w:sz w:val="18"/>
        <w:szCs w:val="18"/>
      </w:rPr>
      <w:t>User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DD1D" w14:textId="77777777" w:rsidR="002219F9" w:rsidRDefault="00221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E9A79B2"/>
    <w:lvl w:ilvl="0">
      <w:start w:val="1"/>
      <w:numFmt w:val="decimal"/>
      <w:pStyle w:val="ListNumber"/>
      <w:lvlText w:val="%1."/>
      <w:lvlJc w:val="left"/>
      <w:pPr>
        <w:tabs>
          <w:tab w:val="num" w:pos="360"/>
        </w:tabs>
        <w:ind w:left="360" w:hanging="360"/>
      </w:pPr>
    </w:lvl>
  </w:abstractNum>
  <w:abstractNum w:abstractNumId="1" w15:restartNumberingAfterBreak="0">
    <w:nsid w:val="106B7EB9"/>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932BB7"/>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3652323"/>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92536FF"/>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3383A5F"/>
    <w:multiLevelType w:val="hybridMultilevel"/>
    <w:tmpl w:val="28C8E430"/>
    <w:lvl w:ilvl="0" w:tplc="A72E27E6">
      <w:start w:val="1"/>
      <w:numFmt w:val="bullet"/>
      <w:lvlText w:val="●"/>
      <w:lvlJc w:val="left"/>
      <w:pPr>
        <w:ind w:left="720" w:hanging="360"/>
      </w:pPr>
    </w:lvl>
    <w:lvl w:ilvl="1" w:tplc="26BEA254">
      <w:start w:val="1"/>
      <w:numFmt w:val="bullet"/>
      <w:lvlText w:val="○"/>
      <w:lvlJc w:val="left"/>
      <w:pPr>
        <w:ind w:left="1440" w:hanging="360"/>
      </w:pPr>
    </w:lvl>
    <w:lvl w:ilvl="2" w:tplc="1FA6A252">
      <w:start w:val="1"/>
      <w:numFmt w:val="bullet"/>
      <w:lvlText w:val="■"/>
      <w:lvlJc w:val="left"/>
      <w:pPr>
        <w:ind w:left="2160" w:hanging="360"/>
      </w:pPr>
    </w:lvl>
    <w:lvl w:ilvl="3" w:tplc="91C0DA18">
      <w:start w:val="1"/>
      <w:numFmt w:val="bullet"/>
      <w:lvlText w:val="●"/>
      <w:lvlJc w:val="left"/>
      <w:pPr>
        <w:ind w:left="2880" w:hanging="360"/>
      </w:pPr>
    </w:lvl>
    <w:lvl w:ilvl="4" w:tplc="61C09780">
      <w:start w:val="1"/>
      <w:numFmt w:val="bullet"/>
      <w:lvlText w:val="○"/>
      <w:lvlJc w:val="left"/>
      <w:pPr>
        <w:ind w:left="3600" w:hanging="360"/>
      </w:pPr>
    </w:lvl>
    <w:lvl w:ilvl="5" w:tplc="ADAAE530">
      <w:start w:val="1"/>
      <w:numFmt w:val="bullet"/>
      <w:lvlText w:val="■"/>
      <w:lvlJc w:val="left"/>
      <w:pPr>
        <w:ind w:left="4320" w:hanging="360"/>
      </w:pPr>
    </w:lvl>
    <w:lvl w:ilvl="6" w:tplc="259AFE50">
      <w:start w:val="1"/>
      <w:numFmt w:val="bullet"/>
      <w:lvlText w:val="●"/>
      <w:lvlJc w:val="left"/>
      <w:pPr>
        <w:ind w:left="5040" w:hanging="360"/>
      </w:pPr>
    </w:lvl>
    <w:lvl w:ilvl="7" w:tplc="E4CE522A">
      <w:start w:val="1"/>
      <w:numFmt w:val="bullet"/>
      <w:lvlText w:val="●"/>
      <w:lvlJc w:val="left"/>
      <w:pPr>
        <w:ind w:left="5760" w:hanging="360"/>
      </w:pPr>
    </w:lvl>
    <w:lvl w:ilvl="8" w:tplc="A058C12C">
      <w:start w:val="1"/>
      <w:numFmt w:val="bullet"/>
      <w:lvlText w:val="●"/>
      <w:lvlJc w:val="left"/>
      <w:pPr>
        <w:ind w:left="6480" w:hanging="360"/>
      </w:pPr>
    </w:lvl>
  </w:abstractNum>
  <w:abstractNum w:abstractNumId="6" w15:restartNumberingAfterBreak="0">
    <w:nsid w:val="46642025"/>
    <w:multiLevelType w:val="hybridMultilevel"/>
    <w:tmpl w:val="CC92BC44"/>
    <w:lvl w:ilvl="0" w:tplc="F804484C">
      <w:start w:val="1"/>
      <w:numFmt w:val="bullet"/>
      <w:lvlText w:val="•"/>
      <w:lvlJc w:val="left"/>
      <w:pPr>
        <w:spacing w:before="30" w:after="50"/>
        <w:ind w:left="500" w:hanging="260"/>
      </w:pPr>
    </w:lvl>
    <w:lvl w:ilvl="1" w:tplc="0276DAF0">
      <w:numFmt w:val="decimal"/>
      <w:lvlText w:val=""/>
      <w:lvlJc w:val="left"/>
    </w:lvl>
    <w:lvl w:ilvl="2" w:tplc="E2D21818">
      <w:numFmt w:val="decimal"/>
      <w:lvlText w:val=""/>
      <w:lvlJc w:val="left"/>
    </w:lvl>
    <w:lvl w:ilvl="3" w:tplc="9A9E2716">
      <w:numFmt w:val="decimal"/>
      <w:lvlText w:val=""/>
      <w:lvlJc w:val="left"/>
    </w:lvl>
    <w:lvl w:ilvl="4" w:tplc="01E4F852">
      <w:numFmt w:val="decimal"/>
      <w:lvlText w:val=""/>
      <w:lvlJc w:val="left"/>
    </w:lvl>
    <w:lvl w:ilvl="5" w:tplc="EBFA5932">
      <w:numFmt w:val="decimal"/>
      <w:lvlText w:val=""/>
      <w:lvlJc w:val="left"/>
    </w:lvl>
    <w:lvl w:ilvl="6" w:tplc="321A757A">
      <w:numFmt w:val="decimal"/>
      <w:lvlText w:val=""/>
      <w:lvlJc w:val="left"/>
    </w:lvl>
    <w:lvl w:ilvl="7" w:tplc="4CAE2046">
      <w:numFmt w:val="decimal"/>
      <w:lvlText w:val=""/>
      <w:lvlJc w:val="left"/>
    </w:lvl>
    <w:lvl w:ilvl="8" w:tplc="9A02ECF0">
      <w:numFmt w:val="decimal"/>
      <w:lvlText w:val=""/>
      <w:lvlJc w:val="left"/>
    </w:lvl>
  </w:abstractNum>
  <w:abstractNum w:abstractNumId="7" w15:restartNumberingAfterBreak="0">
    <w:nsid w:val="577D0FF9"/>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9880F6F"/>
    <w:multiLevelType w:val="multilevel"/>
    <w:tmpl w:val="B46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6177C0"/>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B627D7E"/>
    <w:multiLevelType w:val="hybridMultilevel"/>
    <w:tmpl w:val="2A845110"/>
    <w:lvl w:ilvl="0" w:tplc="49AA8E30">
      <w:start w:val="1"/>
      <w:numFmt w:val="decimal"/>
      <w:lvlText w:val="%1."/>
      <w:lvlJc w:val="left"/>
      <w:pPr>
        <w:spacing w:before="30" w:after="50"/>
        <w:ind w:left="500" w:hanging="260"/>
      </w:pPr>
    </w:lvl>
    <w:lvl w:ilvl="1" w:tplc="31A4C954">
      <w:numFmt w:val="decimal"/>
      <w:lvlText w:val=""/>
      <w:lvlJc w:val="left"/>
    </w:lvl>
    <w:lvl w:ilvl="2" w:tplc="52EEFD1E">
      <w:numFmt w:val="decimal"/>
      <w:lvlText w:val=""/>
      <w:lvlJc w:val="left"/>
    </w:lvl>
    <w:lvl w:ilvl="3" w:tplc="20E44048">
      <w:numFmt w:val="decimal"/>
      <w:lvlText w:val=""/>
      <w:lvlJc w:val="left"/>
    </w:lvl>
    <w:lvl w:ilvl="4" w:tplc="9F2A8802">
      <w:numFmt w:val="decimal"/>
      <w:lvlText w:val=""/>
      <w:lvlJc w:val="left"/>
    </w:lvl>
    <w:lvl w:ilvl="5" w:tplc="2A1CFA80">
      <w:numFmt w:val="decimal"/>
      <w:lvlText w:val=""/>
      <w:lvlJc w:val="left"/>
    </w:lvl>
    <w:lvl w:ilvl="6" w:tplc="8C984736">
      <w:numFmt w:val="decimal"/>
      <w:lvlText w:val=""/>
      <w:lvlJc w:val="left"/>
    </w:lvl>
    <w:lvl w:ilvl="7" w:tplc="512C873E">
      <w:numFmt w:val="decimal"/>
      <w:lvlText w:val=""/>
      <w:lvlJc w:val="left"/>
    </w:lvl>
    <w:lvl w:ilvl="8" w:tplc="D6FE5DC0">
      <w:numFmt w:val="decimal"/>
      <w:lvlText w:val=""/>
      <w:lvlJc w:val="left"/>
    </w:lvl>
  </w:abstractNum>
  <w:abstractNum w:abstractNumId="11" w15:restartNumberingAfterBreak="0">
    <w:nsid w:val="71E65567"/>
    <w:multiLevelType w:val="hybridMultilevel"/>
    <w:tmpl w:val="2A845110"/>
    <w:lvl w:ilvl="0" w:tplc="FFFFFFFF">
      <w:start w:val="1"/>
      <w:numFmt w:val="decimal"/>
      <w:lvlText w:val="%1."/>
      <w:lvlJc w:val="left"/>
      <w:pPr>
        <w:spacing w:before="30" w:after="50"/>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9587129">
    <w:abstractNumId w:val="5"/>
    <w:lvlOverride w:ilvl="0">
      <w:startOverride w:val="1"/>
    </w:lvlOverride>
  </w:num>
  <w:num w:numId="2" w16cid:durableId="208995829">
    <w:abstractNumId w:val="6"/>
    <w:lvlOverride w:ilvl="0">
      <w:startOverride w:val="1"/>
    </w:lvlOverride>
  </w:num>
  <w:num w:numId="3" w16cid:durableId="1224294302">
    <w:abstractNumId w:val="10"/>
    <w:lvlOverride w:ilvl="0">
      <w:startOverride w:val="1"/>
    </w:lvlOverride>
  </w:num>
  <w:num w:numId="4" w16cid:durableId="1835416722">
    <w:abstractNumId w:val="10"/>
  </w:num>
  <w:num w:numId="5" w16cid:durableId="1401781379">
    <w:abstractNumId w:val="1"/>
  </w:num>
  <w:num w:numId="6" w16cid:durableId="1335571637">
    <w:abstractNumId w:val="9"/>
  </w:num>
  <w:num w:numId="7" w16cid:durableId="1092315333">
    <w:abstractNumId w:val="2"/>
  </w:num>
  <w:num w:numId="8" w16cid:durableId="33502117">
    <w:abstractNumId w:val="4"/>
  </w:num>
  <w:num w:numId="9" w16cid:durableId="29845537">
    <w:abstractNumId w:val="7"/>
  </w:num>
  <w:num w:numId="10" w16cid:durableId="601762096">
    <w:abstractNumId w:val="3"/>
  </w:num>
  <w:num w:numId="11" w16cid:durableId="671251828">
    <w:abstractNumId w:val="11"/>
  </w:num>
  <w:num w:numId="12" w16cid:durableId="10226706">
    <w:abstractNumId w:val="8"/>
  </w:num>
  <w:num w:numId="13" w16cid:durableId="155689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A"/>
    <w:rsid w:val="000911B6"/>
    <w:rsid w:val="000B0ABF"/>
    <w:rsid w:val="000E2076"/>
    <w:rsid w:val="000E432C"/>
    <w:rsid w:val="00105F0A"/>
    <w:rsid w:val="00126C0E"/>
    <w:rsid w:val="00151BB6"/>
    <w:rsid w:val="00195C0E"/>
    <w:rsid w:val="002219F9"/>
    <w:rsid w:val="0025725C"/>
    <w:rsid w:val="002C5EEB"/>
    <w:rsid w:val="00337B82"/>
    <w:rsid w:val="00362879"/>
    <w:rsid w:val="003B0CC7"/>
    <w:rsid w:val="003D322B"/>
    <w:rsid w:val="00407201"/>
    <w:rsid w:val="00441B05"/>
    <w:rsid w:val="004E2E77"/>
    <w:rsid w:val="00544529"/>
    <w:rsid w:val="005835DB"/>
    <w:rsid w:val="005B1AB5"/>
    <w:rsid w:val="006F4E7A"/>
    <w:rsid w:val="007317A1"/>
    <w:rsid w:val="008900E8"/>
    <w:rsid w:val="00956EBD"/>
    <w:rsid w:val="00987BEA"/>
    <w:rsid w:val="00A56EE0"/>
    <w:rsid w:val="00BB66D5"/>
    <w:rsid w:val="00C27154"/>
    <w:rsid w:val="00CB10DF"/>
    <w:rsid w:val="00CC7F6B"/>
    <w:rsid w:val="00D54ACA"/>
    <w:rsid w:val="00E521D4"/>
    <w:rsid w:val="00ED56B6"/>
    <w:rsid w:val="00F6769E"/>
    <w:rsid w:val="00F71E42"/>
    <w:rsid w:val="00FB4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E2358"/>
  <w15:docId w15:val="{EF6465E6-871B-4996-9E72-B4015E26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FFFFFF"/>
      <w:sz w:val="28"/>
      <w:szCs w:val="28"/>
    </w:rPr>
  </w:style>
  <w:style w:type="paragraph" w:styleId="Heading2">
    <w:name w:val="heading 2"/>
    <w:uiPriority w:val="9"/>
    <w:unhideWhenUsed/>
    <w:qFormat/>
    <w:pPr>
      <w:spacing w:before="260" w:after="100"/>
      <w:outlineLvl w:val="1"/>
    </w:pPr>
    <w:rPr>
      <w:b/>
      <w:bCs/>
      <w:color w:val="1F3864"/>
      <w:sz w:val="22"/>
      <w:szCs w:val="22"/>
    </w:rPr>
  </w:style>
  <w:style w:type="paragraph" w:styleId="Heading3">
    <w:name w:val="heading 3"/>
    <w:uiPriority w:val="9"/>
    <w:semiHidden/>
    <w:unhideWhenUsed/>
    <w:qFormat/>
    <w:pPr>
      <w:spacing w:before="200" w:after="6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66D5"/>
    <w:pPr>
      <w:tabs>
        <w:tab w:val="center" w:pos="4680"/>
        <w:tab w:val="right" w:pos="9360"/>
      </w:tabs>
    </w:pPr>
  </w:style>
  <w:style w:type="character" w:customStyle="1" w:styleId="HeaderChar">
    <w:name w:val="Header Char"/>
    <w:basedOn w:val="DefaultParagraphFont"/>
    <w:link w:val="Header"/>
    <w:uiPriority w:val="99"/>
    <w:rsid w:val="00BB66D5"/>
  </w:style>
  <w:style w:type="paragraph" w:styleId="Footer">
    <w:name w:val="footer"/>
    <w:basedOn w:val="Normal"/>
    <w:link w:val="FooterChar"/>
    <w:uiPriority w:val="99"/>
    <w:unhideWhenUsed/>
    <w:rsid w:val="00BB66D5"/>
    <w:pPr>
      <w:tabs>
        <w:tab w:val="center" w:pos="4680"/>
        <w:tab w:val="right" w:pos="9360"/>
      </w:tabs>
    </w:pPr>
  </w:style>
  <w:style w:type="character" w:customStyle="1" w:styleId="FooterChar">
    <w:name w:val="Footer Char"/>
    <w:basedOn w:val="DefaultParagraphFont"/>
    <w:link w:val="Footer"/>
    <w:uiPriority w:val="99"/>
    <w:rsid w:val="00BB66D5"/>
  </w:style>
  <w:style w:type="paragraph" w:styleId="ListNumber">
    <w:name w:val="List Number"/>
    <w:basedOn w:val="Normal"/>
    <w:uiPriority w:val="99"/>
    <w:unhideWhenUsed/>
    <w:rsid w:val="00D54ACA"/>
    <w:pPr>
      <w:numPr>
        <w:numId w:val="1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3FBB57-CA8F-44BF-8409-CADDA91B6167}">
  <we:reference id="WA200010725" version="1.0.0.1" store="Omex" storeType="OMEX"/>
  <we:alternateReferences>
    <we:reference id="WA200010725" version="1.0.0.1" store="WA200010725" storeType="OMEX"/>
  </we:alternateReferences>
  <we:properties>
    <we:property name="claude.fileId" value="&quot;8177a2aa-0438-42a2-b2c8-c9c9f5bd72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40</TotalTime>
  <Pages>16</Pages>
  <Words>2778</Words>
  <Characters>15642</Characters>
  <Application>Microsoft Office Word</Application>
  <DocSecurity>0</DocSecurity>
  <Lines>601</Lines>
  <Paragraphs>428</Paragraphs>
  <ScaleCrop>false</ScaleCrop>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Gideon Abramowitz</cp:lastModifiedBy>
  <cp:revision>16</cp:revision>
  <dcterms:created xsi:type="dcterms:W3CDTF">2026-06-02T17:05:00Z</dcterms:created>
  <dcterms:modified xsi:type="dcterms:W3CDTF">2026-06-03T21:10:00Z</dcterms:modified>
</cp:coreProperties>
</file>