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2 — Data quality notes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3b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School results  ·  your week 2 deliverable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group3b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Phase lead this week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worked on it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question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Which subjects show the weakest results, and how does attendance relate to score across terms?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What this document is for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This is the single most important thing you produce before week 3. Week 3 is cleaning — and you can only clean what you have found. Everything you write here becomes a decision you act on next week.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Work through your query pack from the top. It is called week2_profiling_school.sql and it has around twenty queries in the order you need them. Do not skip to the interesting ones.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20"/>
          <w:szCs w:val="20"/>
        </w:rPr>
        <w:t xml:space="preserve">Fill in every box. Where a box asks for a number, give the number — not "some" or "a few".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214"/>
                <w:sz w:val="20"/>
                <w:szCs w:val="20"/>
              </w:rPr>
              <w:t xml:space="preserve">A group that writes "the data looks fine" has not done week 2.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The problems in this dataset were put there deliberately. There are six kinds. If you have not found all six, keep looking.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1. What is in the data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Row counts for all four tables. Confirm the fact table against the number on your access sheet.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'results' AS table_name, count(*) FROM raw_school.results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UNION ALL SELECT 'students', count(*) FROM raw_school.students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UNION ALL SELECT 'subjects', count(*) FROM raw_school.subjects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UNION ALL SELECT 'teachers', count(*) FROM raw_school.teachers;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results  (expect 30,120)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students  (expect 1,200)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subjects  (expect 10)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teachers  (expect 50)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the four tables join together — which column links to which: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2. The six problems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One row per problem. The middle column is what you measured. The right column is the decision you will carry into week 3 — and the reason for it, because you will be asked.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we found (numbers)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we will do, and why</w:t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Inconsistent categories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Date formats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Impossible values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Orphan keys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Use the space below if any of those need more than a line.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3. The seven numbers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By the end of this week you must be able to say these without looking them up. Write them here anyway.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a.  Rows in each table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b.  Which columns have missing values, and how many in each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                       AS total,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- count(score)   AS missing_score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raw_school.results;</w:t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Check every column, not just this one.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c.  How many duplicate rows, and in which table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- count(DISTINCT result_id) AS extras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raw_school.results;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d.  How many real categories hide behind the messy term values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count(DISTINCT term)               AS as_stored,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count(DISTINCT upper(trim(term)))  AS actually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raw_school.results;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As stored / actually — and which other text columns have the same problem: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e.  Which date formats appear in exam_date, and how many rows use each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Ambiguous dates like 03/04/2025 could be 3 April or 4 March. Nothing in the data proves which. State which reading you chose and stick to it — this is a real analyst decision and you will be asked to defend it.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Our reading of ambiguous dates, and why: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f.  How many impossible values (scores above the maximum of 100)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min(score) AS lowest, max(score) AS highest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raw_school.results;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g.  How many orphan keys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AS orphans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raw_school.results 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LEFT JOIN raw_school.students 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ON f.student_id = d.student_id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WHERE d.student_id IS NULL;</w:t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Check every foreign key, not just this one. A plain JOIN would silently drop these rows and your totals would be wrong with no error shown.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4. Two things the query pack wants you to notice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The date range that makes no sense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Query 9 asks for the earliest and latest exam_date. The answer is nonsense. Work out why before reading on, then write the explanation here.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we got, and why it happens: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The monthly rollup that throws data away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Query 10 filters to rows already in YYYY-MM-DD form. How many rows does that quietly discard, and what would that have done to a dashboard built on it?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Rows discarded, and the consequence: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5. Is this data ready to answer your question?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Now that you know what is wrong with it — honestly, not optimistically.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Which of the four tables do you actually need to answer your question? Do you need all four?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Name one number that would be wrong today if you built a dashboard without fixing anything: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must be fixed in week 3 before the model in week 4 will work: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6. Our plan for week 3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Turn section 2 into an ordered list of cleaning steps. This becomes your notebook next week.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1.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2.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3.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4.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5.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6.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7. Questions for the weekly call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B4F5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 you submit this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Every .sql file you wrote is saved in your sql/ folder and pushed. This document is committed. Every number above is filled in with an actual figure.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Data-quality findings can be shared openly with group3a — you will both hit the same potholes. Your analysis and your decisions stay yours.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data quality notes — group3b</dc:title>
  <dc:creator>Data Science &amp; Analytics Internship</dc:creator>
  <cp:lastModifiedBy>Un-named</cp:lastModifiedBy>
  <cp:revision>1</cp:revision>
  <dcterms:created xsi:type="dcterms:W3CDTF">2026-09-12T12:40:43.757Z</dcterms:created>
  <dcterms:modified xsi:type="dcterms:W3CDTF">2026-09-12T12:40:43.757Z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