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8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2790"/>
      </w:tblGrid>
      <w:tr w:rsidR="00D35243" w:rsidRPr="00E20117" w14:paraId="0503E389" w14:textId="77777777" w:rsidTr="00196DF8">
        <w:trPr>
          <w:gridAfter w:val="1"/>
          <w:wAfter w:w="2790" w:type="dxa"/>
          <w:trHeight w:hRule="exact" w:val="1233"/>
        </w:trPr>
        <w:tc>
          <w:tcPr>
            <w:tcW w:w="5310" w:type="dxa"/>
            <w:vAlign w:val="center"/>
          </w:tcPr>
          <w:p w14:paraId="5AC65050" w14:textId="77777777" w:rsidR="00D35243" w:rsidRPr="00E20117" w:rsidRDefault="00D35243" w:rsidP="002F7806"/>
        </w:tc>
      </w:tr>
      <w:tr w:rsidR="00196DF8" w:rsidRPr="00E20117" w14:paraId="0E55C62B" w14:textId="77777777" w:rsidTr="00196DF8">
        <w:trPr>
          <w:trHeight w:hRule="exact" w:val="2938"/>
        </w:trPr>
        <w:tc>
          <w:tcPr>
            <w:tcW w:w="8100" w:type="dxa"/>
            <w:gridSpan w:val="2"/>
            <w:vAlign w:val="center"/>
          </w:tcPr>
          <w:p w14:paraId="09EEE5EF" w14:textId="7B49DB05" w:rsidR="00D8272D" w:rsidRPr="00D8272D" w:rsidRDefault="0095670A" w:rsidP="00836002">
            <w:pPr>
              <w:pStyle w:val="Title"/>
              <w:spacing w:after="240"/>
              <w:rPr>
                <w:sz w:val="48"/>
                <w:szCs w:val="48"/>
              </w:rPr>
            </w:pPr>
            <w:r w:rsidRPr="00D8272D">
              <w:rPr>
                <w:sz w:val="48"/>
                <w:szCs w:val="48"/>
              </w:rPr>
              <w:fldChar w:fldCharType="begin"/>
            </w:r>
            <w:r w:rsidRPr="00D8272D">
              <w:rPr>
                <w:sz w:val="48"/>
                <w:szCs w:val="48"/>
              </w:rPr>
              <w:instrText xml:space="preserve"> DOCPROPERTY "AA System"  \* MERGEFORMAT </w:instrText>
            </w:r>
            <w:r w:rsidRPr="00D8272D">
              <w:rPr>
                <w:sz w:val="48"/>
                <w:szCs w:val="48"/>
              </w:rPr>
              <w:fldChar w:fldCharType="separate"/>
            </w:r>
            <w:proofErr w:type="spellStart"/>
            <w:r w:rsidR="00C17D81">
              <w:rPr>
                <w:sz w:val="48"/>
                <w:szCs w:val="48"/>
              </w:rPr>
              <w:t>MyCustomProduct</w:t>
            </w:r>
            <w:proofErr w:type="spellEnd"/>
            <w:r w:rsidRPr="00D8272D">
              <w:rPr>
                <w:sz w:val="48"/>
                <w:szCs w:val="48"/>
              </w:rPr>
              <w:fldChar w:fldCharType="end"/>
            </w:r>
            <w:r w:rsidR="00836002" w:rsidRPr="00D8272D">
              <w:rPr>
                <w:sz w:val="48"/>
                <w:szCs w:val="48"/>
              </w:rPr>
              <w:t xml:space="preserve"> </w:t>
            </w:r>
          </w:p>
          <w:p w14:paraId="013CA36A" w14:textId="3291607B" w:rsidR="00D35243" w:rsidRPr="00D8272D" w:rsidRDefault="0095670A" w:rsidP="00836002">
            <w:pPr>
              <w:pStyle w:val="Title"/>
              <w:spacing w:after="240"/>
              <w:rPr>
                <w:sz w:val="48"/>
                <w:szCs w:val="48"/>
              </w:rPr>
            </w:pPr>
            <w:r w:rsidRPr="00D8272D">
              <w:rPr>
                <w:sz w:val="48"/>
                <w:szCs w:val="48"/>
              </w:rPr>
              <w:fldChar w:fldCharType="begin"/>
            </w:r>
            <w:r w:rsidRPr="00D8272D">
              <w:rPr>
                <w:sz w:val="48"/>
                <w:szCs w:val="48"/>
              </w:rPr>
              <w:instrText xml:space="preserve"> DOCPROPERTY "AA Offering"  \* MERGEFORMAT </w:instrText>
            </w:r>
            <w:r w:rsidRPr="00D8272D">
              <w:rPr>
                <w:sz w:val="48"/>
                <w:szCs w:val="48"/>
              </w:rPr>
              <w:fldChar w:fldCharType="separate"/>
            </w:r>
            <w:r w:rsidR="00C17D81">
              <w:rPr>
                <w:sz w:val="48"/>
                <w:szCs w:val="48"/>
              </w:rPr>
              <w:t>System Architecture Risk Analysis</w:t>
            </w:r>
            <w:r w:rsidRPr="00D8272D">
              <w:rPr>
                <w:sz w:val="48"/>
                <w:szCs w:val="48"/>
              </w:rPr>
              <w:fldChar w:fldCharType="end"/>
            </w:r>
          </w:p>
        </w:tc>
      </w:tr>
      <w:tr w:rsidR="00D35243" w:rsidRPr="00E20117" w14:paraId="1884F230" w14:textId="77777777" w:rsidTr="00196DF8">
        <w:trPr>
          <w:gridAfter w:val="1"/>
          <w:wAfter w:w="2790" w:type="dxa"/>
          <w:trHeight w:hRule="exact" w:val="909"/>
        </w:trPr>
        <w:tc>
          <w:tcPr>
            <w:tcW w:w="5310" w:type="dxa"/>
          </w:tcPr>
          <w:p w14:paraId="0BA01CFE" w14:textId="77777777" w:rsidR="00D35243" w:rsidRPr="00E20117" w:rsidRDefault="00D35243" w:rsidP="00D35243">
            <w:pPr>
              <w:pStyle w:val="Title"/>
            </w:pPr>
          </w:p>
        </w:tc>
      </w:tr>
      <w:tr w:rsidR="00D35243" w:rsidRPr="00E20117" w14:paraId="13E137D8" w14:textId="77777777" w:rsidTr="00196DF8">
        <w:trPr>
          <w:gridAfter w:val="1"/>
          <w:wAfter w:w="2790" w:type="dxa"/>
          <w:trHeight w:val="2258"/>
        </w:trPr>
        <w:tc>
          <w:tcPr>
            <w:tcW w:w="5310" w:type="dxa"/>
          </w:tcPr>
          <w:p w14:paraId="3F4BD638" w14:textId="028A2AB1" w:rsidR="00845CE1" w:rsidRDefault="00492825" w:rsidP="00836002">
            <w:r>
              <w:fldChar w:fldCharType="begin"/>
            </w:r>
            <w:r>
              <w:instrText xml:space="preserve"> DATE \@ "MMMM d, yyyy" </w:instrText>
            </w:r>
            <w:r>
              <w:fldChar w:fldCharType="separate"/>
            </w:r>
            <w:r w:rsidR="001F665D">
              <w:rPr>
                <w:noProof/>
              </w:rPr>
              <w:t>October 17, 2024</w:t>
            </w:r>
            <w:r>
              <w:fldChar w:fldCharType="end"/>
            </w:r>
          </w:p>
          <w:p w14:paraId="5B65FC12" w14:textId="2BF2934A" w:rsidR="00FB050E" w:rsidRPr="00E20117" w:rsidRDefault="00FB050E" w:rsidP="00836002">
            <w:r>
              <w:t xml:space="preserve">Version: </w:t>
            </w:r>
            <w:r w:rsidR="00A026C9">
              <w:t>1.0</w:t>
            </w:r>
          </w:p>
          <w:p w14:paraId="728418FA" w14:textId="77777777" w:rsidR="00836002" w:rsidRPr="00E20117" w:rsidRDefault="00836002" w:rsidP="00836002"/>
          <w:p w14:paraId="50BF11E0" w14:textId="77777777" w:rsidR="00836002" w:rsidRPr="00E20117" w:rsidRDefault="00836002" w:rsidP="00836002">
            <w:r w:rsidRPr="00E20117">
              <w:t>This work performed under contract to:</w:t>
            </w:r>
          </w:p>
          <w:p w14:paraId="4D1D9D29" w14:textId="7A98A4DA" w:rsidR="00836002" w:rsidRPr="00E20117" w:rsidRDefault="00C17D81" w:rsidP="00836002">
            <w:pPr>
              <w:pStyle w:val="Subtitle2Client"/>
            </w:pPr>
            <w:fldSimple w:instr=" DOCPROPERTY &quot;AA Client&quot;  \* MERGEFORMAT ">
              <w:r>
                <w:t>Acme Inc.</w:t>
              </w:r>
            </w:fldSimple>
          </w:p>
          <w:p w14:paraId="0422FF1F" w14:textId="77777777" w:rsidR="00836002" w:rsidRPr="00E20117" w:rsidRDefault="00836002" w:rsidP="00836002"/>
          <w:p w14:paraId="59ADDA0E" w14:textId="230AD84F" w:rsidR="00836002" w:rsidRPr="00A026C9" w:rsidRDefault="00836002" w:rsidP="00836002">
            <w:pPr>
              <w:rPr>
                <w:b/>
                <w:bCs/>
              </w:rPr>
            </w:pPr>
            <w:r w:rsidRPr="00E20117">
              <w:rPr>
                <w:rStyle w:val="Strong"/>
              </w:rPr>
              <w:t>For more information contact:</w:t>
            </w:r>
          </w:p>
          <w:p w14:paraId="45B1130B" w14:textId="348326C1" w:rsidR="00930B32" w:rsidRPr="007E0F0D" w:rsidRDefault="00532690" w:rsidP="00930B32">
            <w:pPr>
              <w:rPr>
                <w:color w:val="E07C05" w:themeColor="accent5"/>
                <w:sz w:val="21"/>
                <w:szCs w:val="16"/>
              </w:rPr>
            </w:pPr>
            <w:r>
              <w:rPr>
                <w:sz w:val="21"/>
                <w:szCs w:val="16"/>
              </w:rPr>
              <w:t>Sylvester Cat</w:t>
            </w:r>
            <w:r w:rsidR="00930B32" w:rsidRPr="007E0F0D">
              <w:rPr>
                <w:sz w:val="21"/>
                <w:szCs w:val="16"/>
              </w:rPr>
              <w:br/>
            </w:r>
            <w:r w:rsidR="00930B32" w:rsidRPr="007E0F0D">
              <w:rPr>
                <w:rStyle w:val="Strong"/>
                <w:sz w:val="21"/>
                <w:szCs w:val="16"/>
              </w:rPr>
              <w:t xml:space="preserve">Managing </w:t>
            </w:r>
            <w:r w:rsidR="00A026C9" w:rsidRPr="007E0F0D">
              <w:rPr>
                <w:rStyle w:val="Strong"/>
                <w:sz w:val="21"/>
                <w:szCs w:val="16"/>
              </w:rPr>
              <w:t>Director</w:t>
            </w:r>
          </w:p>
          <w:p w14:paraId="7D933AF3" w14:textId="7823448F" w:rsidR="00836002" w:rsidRPr="007E0F0D" w:rsidRDefault="00532690" w:rsidP="00836002">
            <w:pPr>
              <w:rPr>
                <w:color w:val="E07C05" w:themeColor="accent5"/>
                <w:sz w:val="21"/>
                <w:szCs w:val="16"/>
              </w:rPr>
            </w:pPr>
            <w:r>
              <w:rPr>
                <w:sz w:val="21"/>
                <w:szCs w:val="16"/>
              </w:rPr>
              <w:t>Wiley Coyote</w:t>
            </w:r>
            <w:r w:rsidR="00836002" w:rsidRPr="007E0F0D">
              <w:rPr>
                <w:sz w:val="21"/>
                <w:szCs w:val="16"/>
              </w:rPr>
              <w:br/>
            </w:r>
            <w:r w:rsidR="00836002" w:rsidRPr="007E0F0D">
              <w:rPr>
                <w:rStyle w:val="Strong"/>
                <w:sz w:val="21"/>
                <w:szCs w:val="16"/>
              </w:rPr>
              <w:t xml:space="preserve">Managing </w:t>
            </w:r>
            <w:r w:rsidR="00F24659" w:rsidRPr="007E0F0D">
              <w:rPr>
                <w:rStyle w:val="Strong"/>
                <w:sz w:val="21"/>
                <w:szCs w:val="16"/>
              </w:rPr>
              <w:t>Consultant</w:t>
            </w:r>
          </w:p>
          <w:p w14:paraId="144983C0" w14:textId="533AF419" w:rsidR="00836002" w:rsidRPr="007E0F0D" w:rsidRDefault="00532690" w:rsidP="00836002">
            <w:pPr>
              <w:rPr>
                <w:sz w:val="21"/>
                <w:szCs w:val="16"/>
              </w:rPr>
            </w:pPr>
            <w:r>
              <w:rPr>
                <w:sz w:val="21"/>
                <w:szCs w:val="16"/>
              </w:rPr>
              <w:t>Yosemite Sam</w:t>
            </w:r>
            <w:r w:rsidR="00836002" w:rsidRPr="007E0F0D">
              <w:rPr>
                <w:sz w:val="21"/>
                <w:szCs w:val="16"/>
              </w:rPr>
              <w:br/>
            </w:r>
            <w:r>
              <w:rPr>
                <w:rStyle w:val="Strong"/>
                <w:sz w:val="21"/>
                <w:szCs w:val="16"/>
              </w:rPr>
              <w:t xml:space="preserve">Managing </w:t>
            </w:r>
            <w:r w:rsidR="00836002" w:rsidRPr="007E0F0D">
              <w:rPr>
                <w:rStyle w:val="Strong"/>
                <w:sz w:val="21"/>
                <w:szCs w:val="16"/>
              </w:rPr>
              <w:t>Consultant</w:t>
            </w:r>
          </w:p>
          <w:p w14:paraId="63501FCF" w14:textId="4AC99C7D" w:rsidR="00D35243" w:rsidRPr="00E20117" w:rsidRDefault="00532690" w:rsidP="00836002">
            <w:r>
              <w:rPr>
                <w:sz w:val="21"/>
                <w:szCs w:val="16"/>
              </w:rPr>
              <w:t>Bugs Bunny</w:t>
            </w:r>
            <w:r w:rsidR="00C20265" w:rsidRPr="007E0F0D">
              <w:rPr>
                <w:color w:val="E07C05" w:themeColor="accent5"/>
                <w:sz w:val="21"/>
                <w:szCs w:val="16"/>
              </w:rPr>
              <w:t xml:space="preserve"> </w:t>
            </w:r>
            <w:r w:rsidR="00836002" w:rsidRPr="007E0F0D">
              <w:rPr>
                <w:sz w:val="21"/>
                <w:szCs w:val="16"/>
              </w:rPr>
              <w:br/>
            </w:r>
            <w:r w:rsidR="00836002" w:rsidRPr="007E0F0D">
              <w:rPr>
                <w:rStyle w:val="Strong"/>
                <w:sz w:val="21"/>
                <w:szCs w:val="16"/>
              </w:rPr>
              <w:t>Software Security Consultant</w:t>
            </w:r>
          </w:p>
        </w:tc>
      </w:tr>
    </w:tbl>
    <w:p w14:paraId="422825AC" w14:textId="77777777" w:rsidR="00D35243" w:rsidRPr="00E20117" w:rsidRDefault="00D35243" w:rsidP="00D35243"/>
    <w:p w14:paraId="193A06E9" w14:textId="77777777" w:rsidR="00A62FD6" w:rsidRPr="00E20117" w:rsidRDefault="00A62FD6" w:rsidP="00944E68">
      <w:pPr>
        <w:sectPr w:rsidR="00A62FD6" w:rsidRPr="00E20117" w:rsidSect="00F117B4">
          <w:headerReference w:type="default" r:id="rId11"/>
          <w:footerReference w:type="default" r:id="rId12"/>
          <w:headerReference w:type="first" r:id="rId13"/>
          <w:footerReference w:type="first" r:id="rId14"/>
          <w:type w:val="continuous"/>
          <w:pgSz w:w="12240" w:h="15840"/>
          <w:pgMar w:top="1440" w:right="2160" w:bottom="1440" w:left="2160" w:header="720" w:footer="720" w:gutter="0"/>
          <w:cols w:space="720"/>
          <w:titlePg/>
          <w:docGrid w:linePitch="360"/>
        </w:sectPr>
      </w:pPr>
    </w:p>
    <w:p w14:paraId="6227E0CC" w14:textId="77777777" w:rsidR="00775AA3" w:rsidRPr="00E20117" w:rsidRDefault="00775AA3" w:rsidP="002B63E4">
      <w:pPr>
        <w:pStyle w:val="BackMatter"/>
      </w:pPr>
      <w:bookmarkStart w:id="0" w:name="_Toc176273649"/>
      <w:r w:rsidRPr="00E20117">
        <w:lastRenderedPageBreak/>
        <w:t>Proprietary Statement</w:t>
      </w:r>
      <w:bookmarkEnd w:id="0"/>
    </w:p>
    <w:p w14:paraId="2EE7EF3E" w14:textId="7C72600B" w:rsidR="0057764A" w:rsidRPr="00E20117" w:rsidRDefault="00E536EF" w:rsidP="00944E68">
      <w:r w:rsidRPr="00E20117">
        <w:t xml:space="preserve">© </w:t>
      </w:r>
      <w:r w:rsidRPr="00E20117">
        <w:fldChar w:fldCharType="begin"/>
      </w:r>
      <w:r w:rsidRPr="00E20117">
        <w:instrText>DATE \@ YYYY</w:instrText>
      </w:r>
      <w:r w:rsidRPr="00E20117">
        <w:fldChar w:fldCharType="separate"/>
      </w:r>
      <w:r w:rsidR="001F665D">
        <w:rPr>
          <w:noProof/>
        </w:rPr>
        <w:t>2024</w:t>
      </w:r>
      <w:r w:rsidRPr="00E20117">
        <w:fldChar w:fldCharType="end"/>
      </w:r>
      <w:r w:rsidRPr="00E20117">
        <w:t xml:space="preserve"> </w:t>
      </w:r>
      <w:r w:rsidRPr="00E20117">
        <w:fldChar w:fldCharType="begin"/>
      </w:r>
      <w:r w:rsidRPr="00E20117">
        <w:instrText>DATE\@YYYY</w:instrText>
      </w:r>
      <w:r w:rsidRPr="00E20117">
        <w:fldChar w:fldCharType="separate"/>
      </w:r>
      <w:r w:rsidRPr="00E20117">
        <w:t>!Unexpected End of Formula</w:t>
      </w:r>
      <w:r w:rsidRPr="00E20117">
        <w:fldChar w:fldCharType="end"/>
      </w:r>
      <w:r w:rsidRPr="00E20117">
        <w:t>Synopsys</w:t>
      </w:r>
      <w:r w:rsidR="00C13337" w:rsidRPr="00E20117">
        <w:t>, Inc.</w:t>
      </w:r>
      <w:r w:rsidRPr="00E20117">
        <w:t xml:space="preserve"> All rights reserved worldwide</w:t>
      </w:r>
      <w:r w:rsidR="0057764A" w:rsidRPr="00E20117">
        <w:t>. No part or parts of this documentation may be reproduced, translated, stored in any electronic retrieval system, transmitted in any form or by any means, electronic, mechanical, photocopying, recording or otherwise, without prior</w:t>
      </w:r>
      <w:r w:rsidR="00437E39" w:rsidRPr="00E20117">
        <w:t xml:space="preserve"> written permission of the copy</w:t>
      </w:r>
      <w:r w:rsidR="0057764A" w:rsidRPr="00E20117">
        <w:t xml:space="preserve">right owner. </w:t>
      </w:r>
      <w:r w:rsidR="00437E39" w:rsidRPr="00E20117">
        <w:t>Synopsys</w:t>
      </w:r>
      <w:r w:rsidR="0057764A" w:rsidRPr="00E20117">
        <w:t>, Inc. retains the exclusive title to all in</w:t>
      </w:r>
      <w:r w:rsidR="00437E39" w:rsidRPr="00E20117">
        <w:t>tellectual prop</w:t>
      </w:r>
      <w:r w:rsidR="0057764A" w:rsidRPr="00E20117">
        <w:t>erty rights relating to this documentation.</w:t>
      </w:r>
    </w:p>
    <w:p w14:paraId="12D1DE0A" w14:textId="77777777" w:rsidR="0057764A" w:rsidRPr="00E20117" w:rsidRDefault="0057764A" w:rsidP="00944E68">
      <w:r w:rsidRPr="00E20117">
        <w:t xml:space="preserve">The information in this documentation </w:t>
      </w:r>
      <w:r w:rsidR="00437E39" w:rsidRPr="00E20117">
        <w:t>is subject to change without no</w:t>
      </w:r>
      <w:r w:rsidRPr="00E20117">
        <w:t xml:space="preserve">tice and should not be construed as a commitment by </w:t>
      </w:r>
      <w:r w:rsidR="00437E39" w:rsidRPr="00E20117">
        <w:t>Synopsys</w:t>
      </w:r>
      <w:r w:rsidRPr="00E20117">
        <w:t xml:space="preserve">, Inc. </w:t>
      </w:r>
      <w:r w:rsidR="00437E39" w:rsidRPr="00E20117">
        <w:t>Synopsys</w:t>
      </w:r>
      <w:r w:rsidRPr="00E20117">
        <w:t>, Inc. makes no representations or warranties, express or implied, with respect to the documentation and shall not be liable for any damage</w:t>
      </w:r>
      <w:r w:rsidR="00437E39" w:rsidRPr="00E20117">
        <w:t>s, including any indirect, inci</w:t>
      </w:r>
      <w:r w:rsidRPr="00E20117">
        <w:t>dental, consequential damages (such as loss of profit, loss of use of assets, loss of business opportunity, loss of data or claims for or on behalf of user’s customers), that may be suffered by the user.</w:t>
      </w:r>
    </w:p>
    <w:p w14:paraId="183FE82C" w14:textId="77777777" w:rsidR="0057764A" w:rsidRPr="00E20117" w:rsidRDefault="00437E39" w:rsidP="00944E68">
      <w:r w:rsidRPr="00E20117">
        <w:t>Synopsys</w:t>
      </w:r>
      <w:r w:rsidR="0057764A" w:rsidRPr="00E20117">
        <w:t xml:space="preserve"> and the </w:t>
      </w:r>
      <w:r w:rsidRPr="00E20117">
        <w:t>Synopsys</w:t>
      </w:r>
      <w:r w:rsidR="0057764A" w:rsidRPr="00E20117">
        <w:t xml:space="preserve"> logo are trademarks of </w:t>
      </w:r>
      <w:r w:rsidRPr="00E20117">
        <w:t>Synopsys</w:t>
      </w:r>
      <w:r w:rsidR="0057764A" w:rsidRPr="00E20117">
        <w:t>, Inc. Other brands and products are</w:t>
      </w:r>
      <w:r w:rsidR="005D2963" w:rsidRPr="00E20117">
        <w:t xml:space="preserve"> trade</w:t>
      </w:r>
      <w:r w:rsidR="0057764A" w:rsidRPr="00E20117">
        <w:t>marks of their respective owner(s).</w:t>
      </w:r>
    </w:p>
    <w:p w14:paraId="66BA9ED9" w14:textId="77777777" w:rsidR="00775AA3" w:rsidRPr="00E20117" w:rsidRDefault="00437E39" w:rsidP="00944E68">
      <w:r w:rsidRPr="00E20117">
        <w:cr/>
      </w:r>
      <w:r w:rsidRPr="00E20117">
        <w:rPr>
          <w:rStyle w:val="Strong"/>
        </w:rPr>
        <w:t>Synopsys, Inc.</w:t>
      </w:r>
      <w:r w:rsidR="00775AA3" w:rsidRPr="00E20117">
        <w:br/>
      </w:r>
      <w:r w:rsidR="00B82080">
        <w:t xml:space="preserve">675 </w:t>
      </w:r>
      <w:proofErr w:type="spellStart"/>
      <w:r w:rsidR="00B82080">
        <w:t>Alamanor</w:t>
      </w:r>
      <w:proofErr w:type="spellEnd"/>
      <w:r w:rsidR="00B82080">
        <w:t xml:space="preserve"> Ave</w:t>
      </w:r>
      <w:r w:rsidR="00775AA3" w:rsidRPr="00E20117">
        <w:br/>
      </w:r>
      <w:r w:rsidRPr="00E20117">
        <w:t>S</w:t>
      </w:r>
      <w:r w:rsidR="00B82080">
        <w:t>unnyvale</w:t>
      </w:r>
      <w:r w:rsidRPr="00E20117">
        <w:t>, CA 94</w:t>
      </w:r>
      <w:r w:rsidR="00B82080">
        <w:t>085</w:t>
      </w:r>
      <w:r w:rsidRPr="00E20117">
        <w:t xml:space="preserve"> USA</w:t>
      </w:r>
      <w:r w:rsidRPr="00E20117">
        <w:cr/>
      </w:r>
    </w:p>
    <w:p w14:paraId="206CD3E2" w14:textId="42EE0628" w:rsidR="00437E39" w:rsidRPr="00E20117" w:rsidRDefault="00437E39" w:rsidP="00944E68">
      <w:r w:rsidRPr="00E20117">
        <w:t>U.S. Sales: 800.873.8193</w:t>
      </w:r>
      <w:r w:rsidR="00775AA3" w:rsidRPr="00E20117">
        <w:br/>
      </w:r>
      <w:r w:rsidRPr="00E20117">
        <w:t>International Sales: +1 415.321.5237</w:t>
      </w:r>
      <w:r w:rsidR="00775AA3" w:rsidRPr="00E20117">
        <w:br/>
      </w:r>
      <w:r w:rsidRPr="00E20117">
        <w:t xml:space="preserve">Email: </w:t>
      </w:r>
      <w:hyperlink r:id="rId15" w:history="1">
        <w:r w:rsidRPr="00E20117">
          <w:t>sig-info@synopsys.com</w:t>
        </w:r>
      </w:hyperlink>
      <w:r w:rsidR="00775AA3" w:rsidRPr="00E20117">
        <w:br/>
      </w:r>
      <w:r w:rsidRPr="00E20117">
        <w:rPr>
          <w:rStyle w:val="CodeChar"/>
        </w:rPr>
        <w:t>www.synopsys.com/software </w:t>
      </w:r>
    </w:p>
    <w:p w14:paraId="0A0951E8" w14:textId="77777777" w:rsidR="00B30EEB" w:rsidRPr="00E20117" w:rsidRDefault="0057764A" w:rsidP="00944E68">
      <w:r w:rsidRPr="00E20117">
        <w:br w:type="page"/>
      </w:r>
    </w:p>
    <w:sdt>
      <w:sdtPr>
        <w:rPr>
          <w:rFonts w:asciiTheme="minorHAnsi" w:eastAsiaTheme="minorHAnsi" w:hAnsiTheme="minorHAnsi" w:cstheme="minorBidi"/>
          <w:bCs w:val="0"/>
          <w:color w:val="auto"/>
          <w:sz w:val="24"/>
          <w:szCs w:val="24"/>
        </w:rPr>
        <w:id w:val="1275287885"/>
        <w:docPartObj>
          <w:docPartGallery w:val="Table of Contents"/>
          <w:docPartUnique/>
        </w:docPartObj>
      </w:sdtPr>
      <w:sdtEndPr>
        <w:rPr>
          <w:rFonts w:ascii="Roboto Light" w:hAnsi="Roboto Light"/>
          <w:b/>
          <w:noProof/>
          <w:sz w:val="22"/>
          <w:szCs w:val="18"/>
        </w:rPr>
      </w:sdtEndPr>
      <w:sdtContent>
        <w:p w14:paraId="2297EBBA" w14:textId="77777777" w:rsidR="003A0502" w:rsidRPr="00E20117" w:rsidRDefault="003A0502" w:rsidP="006325F7">
          <w:pPr>
            <w:pStyle w:val="TOCHeading"/>
          </w:pPr>
          <w:r w:rsidRPr="00E20117">
            <w:t>Table of Contents</w:t>
          </w:r>
        </w:p>
        <w:p w14:paraId="13BCE017" w14:textId="43F33F20" w:rsidR="00C17D81" w:rsidRDefault="00412D73">
          <w:pPr>
            <w:pStyle w:val="TOC1"/>
            <w:rPr>
              <w:rFonts w:asciiTheme="minorHAnsi" w:eastAsiaTheme="minorEastAsia" w:hAnsiTheme="minorHAnsi"/>
              <w:b w:val="0"/>
              <w:bCs w:val="0"/>
              <w:kern w:val="2"/>
              <w:szCs w:val="24"/>
              <w14:ligatures w14:val="standardContextual"/>
            </w:rPr>
          </w:pPr>
          <w:r>
            <w:fldChar w:fldCharType="begin"/>
          </w:r>
          <w:r>
            <w:instrText xml:space="preserve"> TOC \o "1-5" \h \z \u </w:instrText>
          </w:r>
          <w:r>
            <w:fldChar w:fldCharType="separate"/>
          </w:r>
          <w:hyperlink w:anchor="_Toc176273649" w:history="1">
            <w:r w:rsidR="00C17D81" w:rsidRPr="00C67BB1">
              <w:rPr>
                <w:rStyle w:val="Hyperlink"/>
              </w:rPr>
              <w:t>Proprietary Statement</w:t>
            </w:r>
            <w:r w:rsidR="00C17D81">
              <w:rPr>
                <w:webHidden/>
              </w:rPr>
              <w:tab/>
            </w:r>
            <w:r w:rsidR="00C17D81">
              <w:rPr>
                <w:webHidden/>
              </w:rPr>
              <w:fldChar w:fldCharType="begin"/>
            </w:r>
            <w:r w:rsidR="00C17D81">
              <w:rPr>
                <w:webHidden/>
              </w:rPr>
              <w:instrText xml:space="preserve"> PAGEREF _Toc176273649 \h </w:instrText>
            </w:r>
            <w:r w:rsidR="00C17D81">
              <w:rPr>
                <w:webHidden/>
              </w:rPr>
            </w:r>
            <w:r w:rsidR="00C17D81">
              <w:rPr>
                <w:webHidden/>
              </w:rPr>
              <w:fldChar w:fldCharType="separate"/>
            </w:r>
            <w:r w:rsidR="00C17D81">
              <w:rPr>
                <w:webHidden/>
              </w:rPr>
              <w:t>2</w:t>
            </w:r>
            <w:r w:rsidR="00C17D81">
              <w:rPr>
                <w:webHidden/>
              </w:rPr>
              <w:fldChar w:fldCharType="end"/>
            </w:r>
          </w:hyperlink>
        </w:p>
        <w:p w14:paraId="4FED895A" w14:textId="51ED9C6B" w:rsidR="00C17D81" w:rsidRDefault="00C17D81">
          <w:pPr>
            <w:pStyle w:val="TOC1"/>
            <w:rPr>
              <w:rFonts w:asciiTheme="minorHAnsi" w:eastAsiaTheme="minorEastAsia" w:hAnsiTheme="minorHAnsi"/>
              <w:b w:val="0"/>
              <w:bCs w:val="0"/>
              <w:kern w:val="2"/>
              <w:szCs w:val="24"/>
              <w14:ligatures w14:val="standardContextual"/>
            </w:rPr>
          </w:pPr>
          <w:hyperlink w:anchor="_Toc176273650" w:history="1">
            <w:r w:rsidRPr="00C67BB1">
              <w:rPr>
                <w:rStyle w:val="Hyperlink"/>
              </w:rPr>
              <w:t>Executive Summary</w:t>
            </w:r>
            <w:r>
              <w:rPr>
                <w:webHidden/>
              </w:rPr>
              <w:tab/>
            </w:r>
            <w:r>
              <w:rPr>
                <w:webHidden/>
              </w:rPr>
              <w:fldChar w:fldCharType="begin"/>
            </w:r>
            <w:r>
              <w:rPr>
                <w:webHidden/>
              </w:rPr>
              <w:instrText xml:space="preserve"> PAGEREF _Toc176273650 \h </w:instrText>
            </w:r>
            <w:r>
              <w:rPr>
                <w:webHidden/>
              </w:rPr>
            </w:r>
            <w:r>
              <w:rPr>
                <w:webHidden/>
              </w:rPr>
              <w:fldChar w:fldCharType="separate"/>
            </w:r>
            <w:r>
              <w:rPr>
                <w:webHidden/>
              </w:rPr>
              <w:t>7</w:t>
            </w:r>
            <w:r>
              <w:rPr>
                <w:webHidden/>
              </w:rPr>
              <w:fldChar w:fldCharType="end"/>
            </w:r>
          </w:hyperlink>
        </w:p>
        <w:p w14:paraId="66BB27F8" w14:textId="645B0D72" w:rsidR="00C17D81" w:rsidRDefault="00C17D81">
          <w:pPr>
            <w:pStyle w:val="TOC2"/>
            <w:rPr>
              <w:rFonts w:asciiTheme="minorHAnsi" w:eastAsiaTheme="minorEastAsia" w:hAnsiTheme="minorHAnsi"/>
              <w:b w:val="0"/>
              <w:bCs w:val="0"/>
              <w:kern w:val="2"/>
              <w:sz w:val="24"/>
              <w:szCs w:val="24"/>
              <w14:ligatures w14:val="standardContextual"/>
            </w:rPr>
          </w:pPr>
          <w:hyperlink w:anchor="_Toc176273651" w:history="1">
            <w:r w:rsidRPr="00C67BB1">
              <w:rPr>
                <w:rStyle w:val="Hyperlink"/>
              </w:rPr>
              <w:t>Key Risk Areas</w:t>
            </w:r>
            <w:r>
              <w:rPr>
                <w:webHidden/>
              </w:rPr>
              <w:tab/>
            </w:r>
            <w:r>
              <w:rPr>
                <w:webHidden/>
              </w:rPr>
              <w:fldChar w:fldCharType="begin"/>
            </w:r>
            <w:r>
              <w:rPr>
                <w:webHidden/>
              </w:rPr>
              <w:instrText xml:space="preserve"> PAGEREF _Toc176273651 \h </w:instrText>
            </w:r>
            <w:r>
              <w:rPr>
                <w:webHidden/>
              </w:rPr>
            </w:r>
            <w:r>
              <w:rPr>
                <w:webHidden/>
              </w:rPr>
              <w:fldChar w:fldCharType="separate"/>
            </w:r>
            <w:r>
              <w:rPr>
                <w:webHidden/>
              </w:rPr>
              <w:t>7</w:t>
            </w:r>
            <w:r>
              <w:rPr>
                <w:webHidden/>
              </w:rPr>
              <w:fldChar w:fldCharType="end"/>
            </w:r>
          </w:hyperlink>
        </w:p>
        <w:p w14:paraId="34F952F9" w14:textId="4ECB1360" w:rsidR="00C17D81" w:rsidRDefault="00C17D81">
          <w:pPr>
            <w:pStyle w:val="TOC2"/>
            <w:rPr>
              <w:rFonts w:asciiTheme="minorHAnsi" w:eastAsiaTheme="minorEastAsia" w:hAnsiTheme="minorHAnsi"/>
              <w:b w:val="0"/>
              <w:bCs w:val="0"/>
              <w:kern w:val="2"/>
              <w:sz w:val="24"/>
              <w:szCs w:val="24"/>
              <w14:ligatures w14:val="standardContextual"/>
            </w:rPr>
          </w:pPr>
          <w:hyperlink w:anchor="_Toc176273652" w:history="1">
            <w:r w:rsidRPr="00C67BB1">
              <w:rPr>
                <w:rStyle w:val="Hyperlink"/>
              </w:rPr>
              <w:t>Mitigation Recommendations</w:t>
            </w:r>
            <w:r>
              <w:rPr>
                <w:webHidden/>
              </w:rPr>
              <w:tab/>
            </w:r>
            <w:r>
              <w:rPr>
                <w:webHidden/>
              </w:rPr>
              <w:fldChar w:fldCharType="begin"/>
            </w:r>
            <w:r>
              <w:rPr>
                <w:webHidden/>
              </w:rPr>
              <w:instrText xml:space="preserve"> PAGEREF _Toc176273652 \h </w:instrText>
            </w:r>
            <w:r>
              <w:rPr>
                <w:webHidden/>
              </w:rPr>
            </w:r>
            <w:r>
              <w:rPr>
                <w:webHidden/>
              </w:rPr>
              <w:fldChar w:fldCharType="separate"/>
            </w:r>
            <w:r>
              <w:rPr>
                <w:webHidden/>
              </w:rPr>
              <w:t>7</w:t>
            </w:r>
            <w:r>
              <w:rPr>
                <w:webHidden/>
              </w:rPr>
              <w:fldChar w:fldCharType="end"/>
            </w:r>
          </w:hyperlink>
        </w:p>
        <w:p w14:paraId="5BF0FA4A" w14:textId="053B65C7" w:rsidR="00C17D81" w:rsidRDefault="00C17D81">
          <w:pPr>
            <w:pStyle w:val="TOC2"/>
            <w:rPr>
              <w:rFonts w:asciiTheme="minorHAnsi" w:eastAsiaTheme="minorEastAsia" w:hAnsiTheme="minorHAnsi"/>
              <w:b w:val="0"/>
              <w:bCs w:val="0"/>
              <w:kern w:val="2"/>
              <w:sz w:val="24"/>
              <w:szCs w:val="24"/>
              <w14:ligatures w14:val="standardContextual"/>
            </w:rPr>
          </w:pPr>
          <w:hyperlink w:anchor="_Toc176273653" w:history="1">
            <w:r w:rsidRPr="00C67BB1">
              <w:rPr>
                <w:rStyle w:val="Hyperlink"/>
              </w:rPr>
              <w:t>Process Notes</w:t>
            </w:r>
            <w:r>
              <w:rPr>
                <w:webHidden/>
              </w:rPr>
              <w:tab/>
            </w:r>
            <w:r>
              <w:rPr>
                <w:webHidden/>
              </w:rPr>
              <w:fldChar w:fldCharType="begin"/>
            </w:r>
            <w:r>
              <w:rPr>
                <w:webHidden/>
              </w:rPr>
              <w:instrText xml:space="preserve"> PAGEREF _Toc176273653 \h </w:instrText>
            </w:r>
            <w:r>
              <w:rPr>
                <w:webHidden/>
              </w:rPr>
            </w:r>
            <w:r>
              <w:rPr>
                <w:webHidden/>
              </w:rPr>
              <w:fldChar w:fldCharType="separate"/>
            </w:r>
            <w:r>
              <w:rPr>
                <w:webHidden/>
              </w:rPr>
              <w:t>7</w:t>
            </w:r>
            <w:r>
              <w:rPr>
                <w:webHidden/>
              </w:rPr>
              <w:fldChar w:fldCharType="end"/>
            </w:r>
          </w:hyperlink>
        </w:p>
        <w:p w14:paraId="46BECEEF" w14:textId="05B9937E" w:rsidR="00C17D81" w:rsidRDefault="00C17D81">
          <w:pPr>
            <w:pStyle w:val="TOC1"/>
            <w:tabs>
              <w:tab w:val="left" w:pos="475"/>
            </w:tabs>
            <w:rPr>
              <w:rFonts w:asciiTheme="minorHAnsi" w:eastAsiaTheme="minorEastAsia" w:hAnsiTheme="minorHAnsi"/>
              <w:b w:val="0"/>
              <w:bCs w:val="0"/>
              <w:kern w:val="2"/>
              <w:szCs w:val="24"/>
              <w14:ligatures w14:val="standardContextual"/>
            </w:rPr>
          </w:pPr>
          <w:hyperlink w:anchor="_Toc176273654" w:history="1">
            <w:r w:rsidRPr="00C67BB1">
              <w:rPr>
                <w:rStyle w:val="Hyperlink"/>
              </w:rPr>
              <w:t>1.</w:t>
            </w:r>
            <w:r>
              <w:rPr>
                <w:rFonts w:asciiTheme="minorHAnsi" w:eastAsiaTheme="minorEastAsia" w:hAnsiTheme="minorHAnsi"/>
                <w:b w:val="0"/>
                <w:bCs w:val="0"/>
                <w:kern w:val="2"/>
                <w:szCs w:val="24"/>
                <w14:ligatures w14:val="standardContextual"/>
              </w:rPr>
              <w:tab/>
            </w:r>
            <w:r w:rsidRPr="00C67BB1">
              <w:rPr>
                <w:rStyle w:val="Hyperlink"/>
              </w:rPr>
              <w:t>Introduction and Context</w:t>
            </w:r>
            <w:r>
              <w:rPr>
                <w:webHidden/>
              </w:rPr>
              <w:tab/>
            </w:r>
            <w:r>
              <w:rPr>
                <w:webHidden/>
              </w:rPr>
              <w:fldChar w:fldCharType="begin"/>
            </w:r>
            <w:r>
              <w:rPr>
                <w:webHidden/>
              </w:rPr>
              <w:instrText xml:space="preserve"> PAGEREF _Toc176273654 \h </w:instrText>
            </w:r>
            <w:r>
              <w:rPr>
                <w:webHidden/>
              </w:rPr>
            </w:r>
            <w:r>
              <w:rPr>
                <w:webHidden/>
              </w:rPr>
              <w:fldChar w:fldCharType="separate"/>
            </w:r>
            <w:r>
              <w:rPr>
                <w:webHidden/>
              </w:rPr>
              <w:t>8</w:t>
            </w:r>
            <w:r>
              <w:rPr>
                <w:webHidden/>
              </w:rPr>
              <w:fldChar w:fldCharType="end"/>
            </w:r>
          </w:hyperlink>
        </w:p>
        <w:p w14:paraId="21158FCD" w14:textId="57E8A6C3"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55" w:history="1">
            <w:r w:rsidRPr="00C67BB1">
              <w:rPr>
                <w:rStyle w:val="Hyperlink"/>
              </w:rPr>
              <w:t>1.1.</w:t>
            </w:r>
            <w:r>
              <w:rPr>
                <w:rFonts w:asciiTheme="minorHAnsi" w:eastAsiaTheme="minorEastAsia" w:hAnsiTheme="minorHAnsi"/>
                <w:b w:val="0"/>
                <w:bCs w:val="0"/>
                <w:kern w:val="2"/>
                <w:sz w:val="24"/>
                <w:szCs w:val="24"/>
                <w14:ligatures w14:val="standardContextual"/>
              </w:rPr>
              <w:tab/>
            </w:r>
            <w:r w:rsidRPr="00C67BB1">
              <w:rPr>
                <w:rStyle w:val="Hyperlink"/>
              </w:rPr>
              <w:t>Scope</w:t>
            </w:r>
            <w:r>
              <w:rPr>
                <w:webHidden/>
              </w:rPr>
              <w:tab/>
            </w:r>
            <w:r>
              <w:rPr>
                <w:webHidden/>
              </w:rPr>
              <w:fldChar w:fldCharType="begin"/>
            </w:r>
            <w:r>
              <w:rPr>
                <w:webHidden/>
              </w:rPr>
              <w:instrText xml:space="preserve"> PAGEREF _Toc176273655 \h </w:instrText>
            </w:r>
            <w:r>
              <w:rPr>
                <w:webHidden/>
              </w:rPr>
            </w:r>
            <w:r>
              <w:rPr>
                <w:webHidden/>
              </w:rPr>
              <w:fldChar w:fldCharType="separate"/>
            </w:r>
            <w:r>
              <w:rPr>
                <w:webHidden/>
              </w:rPr>
              <w:t>8</w:t>
            </w:r>
            <w:r>
              <w:rPr>
                <w:webHidden/>
              </w:rPr>
              <w:fldChar w:fldCharType="end"/>
            </w:r>
          </w:hyperlink>
        </w:p>
        <w:p w14:paraId="533A714E" w14:textId="544590A8"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56" w:history="1">
            <w:r w:rsidRPr="00C67BB1">
              <w:rPr>
                <w:rStyle w:val="Hyperlink"/>
              </w:rPr>
              <w:t>1.2.</w:t>
            </w:r>
            <w:r>
              <w:rPr>
                <w:rFonts w:asciiTheme="minorHAnsi" w:eastAsiaTheme="minorEastAsia" w:hAnsiTheme="minorHAnsi"/>
                <w:b w:val="0"/>
                <w:bCs w:val="0"/>
                <w:kern w:val="2"/>
                <w:sz w:val="24"/>
                <w:szCs w:val="24"/>
                <w14:ligatures w14:val="standardContextual"/>
              </w:rPr>
              <w:tab/>
            </w:r>
            <w:r w:rsidRPr="00C67BB1">
              <w:rPr>
                <w:rStyle w:val="Hyperlink"/>
              </w:rPr>
              <w:t>Documents Referenced</w:t>
            </w:r>
            <w:r>
              <w:rPr>
                <w:webHidden/>
              </w:rPr>
              <w:tab/>
            </w:r>
            <w:r>
              <w:rPr>
                <w:webHidden/>
              </w:rPr>
              <w:fldChar w:fldCharType="begin"/>
            </w:r>
            <w:r>
              <w:rPr>
                <w:webHidden/>
              </w:rPr>
              <w:instrText xml:space="preserve"> PAGEREF _Toc176273656 \h </w:instrText>
            </w:r>
            <w:r>
              <w:rPr>
                <w:webHidden/>
              </w:rPr>
            </w:r>
            <w:r>
              <w:rPr>
                <w:webHidden/>
              </w:rPr>
              <w:fldChar w:fldCharType="separate"/>
            </w:r>
            <w:r>
              <w:rPr>
                <w:webHidden/>
              </w:rPr>
              <w:t>8</w:t>
            </w:r>
            <w:r>
              <w:rPr>
                <w:webHidden/>
              </w:rPr>
              <w:fldChar w:fldCharType="end"/>
            </w:r>
          </w:hyperlink>
        </w:p>
        <w:p w14:paraId="0419A245" w14:textId="6488F1B4"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57" w:history="1">
            <w:r w:rsidRPr="00C67BB1">
              <w:rPr>
                <w:rStyle w:val="Hyperlink"/>
              </w:rPr>
              <w:t>1.3.</w:t>
            </w:r>
            <w:r>
              <w:rPr>
                <w:rFonts w:asciiTheme="minorHAnsi" w:eastAsiaTheme="minorEastAsia" w:hAnsiTheme="minorHAnsi"/>
                <w:b w:val="0"/>
                <w:bCs w:val="0"/>
                <w:kern w:val="2"/>
                <w:sz w:val="24"/>
                <w:szCs w:val="24"/>
                <w14:ligatures w14:val="standardContextual"/>
              </w:rPr>
              <w:tab/>
            </w:r>
            <w:r w:rsidRPr="00C67BB1">
              <w:rPr>
                <w:rStyle w:val="Hyperlink"/>
              </w:rPr>
              <w:t>Assumptions</w:t>
            </w:r>
            <w:r>
              <w:rPr>
                <w:webHidden/>
              </w:rPr>
              <w:tab/>
            </w:r>
            <w:r>
              <w:rPr>
                <w:webHidden/>
              </w:rPr>
              <w:fldChar w:fldCharType="begin"/>
            </w:r>
            <w:r>
              <w:rPr>
                <w:webHidden/>
              </w:rPr>
              <w:instrText xml:space="preserve"> PAGEREF _Toc176273657 \h </w:instrText>
            </w:r>
            <w:r>
              <w:rPr>
                <w:webHidden/>
              </w:rPr>
            </w:r>
            <w:r>
              <w:rPr>
                <w:webHidden/>
              </w:rPr>
              <w:fldChar w:fldCharType="separate"/>
            </w:r>
            <w:r>
              <w:rPr>
                <w:webHidden/>
              </w:rPr>
              <w:t>9</w:t>
            </w:r>
            <w:r>
              <w:rPr>
                <w:webHidden/>
              </w:rPr>
              <w:fldChar w:fldCharType="end"/>
            </w:r>
          </w:hyperlink>
        </w:p>
        <w:p w14:paraId="6672D7E1" w14:textId="1B3F84D8"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58" w:history="1">
            <w:r w:rsidRPr="00C67BB1">
              <w:rPr>
                <w:rStyle w:val="Hyperlink"/>
              </w:rPr>
              <w:t>1.4.</w:t>
            </w:r>
            <w:r>
              <w:rPr>
                <w:rFonts w:asciiTheme="minorHAnsi" w:eastAsiaTheme="minorEastAsia" w:hAnsiTheme="minorHAnsi"/>
                <w:b w:val="0"/>
                <w:bCs w:val="0"/>
                <w:kern w:val="2"/>
                <w:sz w:val="24"/>
                <w:szCs w:val="24"/>
                <w14:ligatures w14:val="standardContextual"/>
              </w:rPr>
              <w:tab/>
            </w:r>
            <w:r w:rsidRPr="00C67BB1">
              <w:rPr>
                <w:rStyle w:val="Hyperlink"/>
              </w:rPr>
              <w:t>Methodology and Risk Severity</w:t>
            </w:r>
            <w:r>
              <w:rPr>
                <w:webHidden/>
              </w:rPr>
              <w:tab/>
            </w:r>
            <w:r>
              <w:rPr>
                <w:webHidden/>
              </w:rPr>
              <w:fldChar w:fldCharType="begin"/>
            </w:r>
            <w:r>
              <w:rPr>
                <w:webHidden/>
              </w:rPr>
              <w:instrText xml:space="preserve"> PAGEREF _Toc176273658 \h </w:instrText>
            </w:r>
            <w:r>
              <w:rPr>
                <w:webHidden/>
              </w:rPr>
            </w:r>
            <w:r>
              <w:rPr>
                <w:webHidden/>
              </w:rPr>
              <w:fldChar w:fldCharType="separate"/>
            </w:r>
            <w:r>
              <w:rPr>
                <w:webHidden/>
              </w:rPr>
              <w:t>9</w:t>
            </w:r>
            <w:r>
              <w:rPr>
                <w:webHidden/>
              </w:rPr>
              <w:fldChar w:fldCharType="end"/>
            </w:r>
          </w:hyperlink>
        </w:p>
        <w:p w14:paraId="5ED0B006" w14:textId="1A92EA0C"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59" w:history="1">
            <w:r w:rsidRPr="00C67BB1">
              <w:rPr>
                <w:rStyle w:val="Hyperlink"/>
              </w:rPr>
              <w:t>1.5.</w:t>
            </w:r>
            <w:r>
              <w:rPr>
                <w:rFonts w:asciiTheme="minorHAnsi" w:eastAsiaTheme="minorEastAsia" w:hAnsiTheme="minorHAnsi"/>
                <w:b w:val="0"/>
                <w:bCs w:val="0"/>
                <w:kern w:val="2"/>
                <w:sz w:val="24"/>
                <w:szCs w:val="24"/>
                <w14:ligatures w14:val="standardContextual"/>
              </w:rPr>
              <w:tab/>
            </w:r>
            <w:r w:rsidRPr="00C67BB1">
              <w:rPr>
                <w:rStyle w:val="Hyperlink"/>
              </w:rPr>
              <w:t>Document Structure</w:t>
            </w:r>
            <w:r>
              <w:rPr>
                <w:webHidden/>
              </w:rPr>
              <w:tab/>
            </w:r>
            <w:r>
              <w:rPr>
                <w:webHidden/>
              </w:rPr>
              <w:fldChar w:fldCharType="begin"/>
            </w:r>
            <w:r>
              <w:rPr>
                <w:webHidden/>
              </w:rPr>
              <w:instrText xml:space="preserve"> PAGEREF _Toc176273659 \h </w:instrText>
            </w:r>
            <w:r>
              <w:rPr>
                <w:webHidden/>
              </w:rPr>
            </w:r>
            <w:r>
              <w:rPr>
                <w:webHidden/>
              </w:rPr>
              <w:fldChar w:fldCharType="separate"/>
            </w:r>
            <w:r>
              <w:rPr>
                <w:webHidden/>
              </w:rPr>
              <w:t>9</w:t>
            </w:r>
            <w:r>
              <w:rPr>
                <w:webHidden/>
              </w:rPr>
              <w:fldChar w:fldCharType="end"/>
            </w:r>
          </w:hyperlink>
        </w:p>
        <w:p w14:paraId="06FDB57E" w14:textId="1471D8F7" w:rsidR="00C17D81" w:rsidRDefault="00C17D81">
          <w:pPr>
            <w:pStyle w:val="TOC1"/>
            <w:tabs>
              <w:tab w:val="left" w:pos="475"/>
            </w:tabs>
            <w:rPr>
              <w:rFonts w:asciiTheme="minorHAnsi" w:eastAsiaTheme="minorEastAsia" w:hAnsiTheme="minorHAnsi"/>
              <w:b w:val="0"/>
              <w:bCs w:val="0"/>
              <w:kern w:val="2"/>
              <w:szCs w:val="24"/>
              <w14:ligatures w14:val="standardContextual"/>
            </w:rPr>
          </w:pPr>
          <w:hyperlink w:anchor="_Toc176273660" w:history="1">
            <w:r w:rsidRPr="00C67BB1">
              <w:rPr>
                <w:rStyle w:val="Hyperlink"/>
              </w:rPr>
              <w:t>2.</w:t>
            </w:r>
            <w:r>
              <w:rPr>
                <w:rFonts w:asciiTheme="minorHAnsi" w:eastAsiaTheme="minorEastAsia" w:hAnsiTheme="minorHAnsi"/>
                <w:b w:val="0"/>
                <w:bCs w:val="0"/>
                <w:kern w:val="2"/>
                <w:szCs w:val="24"/>
                <w14:ligatures w14:val="standardContextual"/>
              </w:rPr>
              <w:tab/>
            </w:r>
            <w:r w:rsidRPr="00C67BB1">
              <w:rPr>
                <w:rStyle w:val="Hyperlink"/>
              </w:rPr>
              <w:t>System Description</w:t>
            </w:r>
            <w:r>
              <w:rPr>
                <w:webHidden/>
              </w:rPr>
              <w:tab/>
            </w:r>
            <w:r>
              <w:rPr>
                <w:webHidden/>
              </w:rPr>
              <w:fldChar w:fldCharType="begin"/>
            </w:r>
            <w:r>
              <w:rPr>
                <w:webHidden/>
              </w:rPr>
              <w:instrText xml:space="preserve"> PAGEREF _Toc176273660 \h </w:instrText>
            </w:r>
            <w:r>
              <w:rPr>
                <w:webHidden/>
              </w:rPr>
            </w:r>
            <w:r>
              <w:rPr>
                <w:webHidden/>
              </w:rPr>
              <w:fldChar w:fldCharType="separate"/>
            </w:r>
            <w:r>
              <w:rPr>
                <w:webHidden/>
              </w:rPr>
              <w:t>11</w:t>
            </w:r>
            <w:r>
              <w:rPr>
                <w:webHidden/>
              </w:rPr>
              <w:fldChar w:fldCharType="end"/>
            </w:r>
          </w:hyperlink>
        </w:p>
        <w:p w14:paraId="4E28580C" w14:textId="1B41AEE1" w:rsidR="00C17D81" w:rsidRDefault="00C17D81">
          <w:pPr>
            <w:pStyle w:val="TOC1"/>
            <w:tabs>
              <w:tab w:val="left" w:pos="475"/>
            </w:tabs>
            <w:rPr>
              <w:rFonts w:asciiTheme="minorHAnsi" w:eastAsiaTheme="minorEastAsia" w:hAnsiTheme="minorHAnsi"/>
              <w:b w:val="0"/>
              <w:bCs w:val="0"/>
              <w:kern w:val="2"/>
              <w:szCs w:val="24"/>
              <w14:ligatures w14:val="standardContextual"/>
            </w:rPr>
          </w:pPr>
          <w:hyperlink w:anchor="_Toc176273661" w:history="1">
            <w:r w:rsidRPr="00C67BB1">
              <w:rPr>
                <w:rStyle w:val="Hyperlink"/>
              </w:rPr>
              <w:t>3.</w:t>
            </w:r>
            <w:r>
              <w:rPr>
                <w:rFonts w:asciiTheme="minorHAnsi" w:eastAsiaTheme="minorEastAsia" w:hAnsiTheme="minorHAnsi"/>
                <w:b w:val="0"/>
                <w:bCs w:val="0"/>
                <w:kern w:val="2"/>
                <w:szCs w:val="24"/>
                <w14:ligatures w14:val="standardContextual"/>
              </w:rPr>
              <w:tab/>
            </w:r>
            <w:r w:rsidRPr="00C67BB1">
              <w:rPr>
                <w:rStyle w:val="Hyperlink"/>
              </w:rPr>
              <w:t>Security View</w:t>
            </w:r>
            <w:r>
              <w:rPr>
                <w:webHidden/>
              </w:rPr>
              <w:tab/>
            </w:r>
            <w:r>
              <w:rPr>
                <w:webHidden/>
              </w:rPr>
              <w:fldChar w:fldCharType="begin"/>
            </w:r>
            <w:r>
              <w:rPr>
                <w:webHidden/>
              </w:rPr>
              <w:instrText xml:space="preserve"> PAGEREF _Toc176273661 \h </w:instrText>
            </w:r>
            <w:r>
              <w:rPr>
                <w:webHidden/>
              </w:rPr>
            </w:r>
            <w:r>
              <w:rPr>
                <w:webHidden/>
              </w:rPr>
              <w:fldChar w:fldCharType="separate"/>
            </w:r>
            <w:r>
              <w:rPr>
                <w:webHidden/>
              </w:rPr>
              <w:t>13</w:t>
            </w:r>
            <w:r>
              <w:rPr>
                <w:webHidden/>
              </w:rPr>
              <w:fldChar w:fldCharType="end"/>
            </w:r>
          </w:hyperlink>
        </w:p>
        <w:p w14:paraId="7CC6A3D1" w14:textId="082CBAD6"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62" w:history="1">
            <w:r w:rsidRPr="00C67BB1">
              <w:rPr>
                <w:rStyle w:val="Hyperlink"/>
              </w:rPr>
              <w:t>3.1.</w:t>
            </w:r>
            <w:r>
              <w:rPr>
                <w:rFonts w:asciiTheme="minorHAnsi" w:eastAsiaTheme="minorEastAsia" w:hAnsiTheme="minorHAnsi"/>
                <w:b w:val="0"/>
                <w:bCs w:val="0"/>
                <w:kern w:val="2"/>
                <w:sz w:val="24"/>
                <w:szCs w:val="24"/>
                <w14:ligatures w14:val="standardContextual"/>
              </w:rPr>
              <w:tab/>
            </w:r>
            <w:r w:rsidRPr="00C67BB1">
              <w:rPr>
                <w:rStyle w:val="Hyperlink"/>
              </w:rPr>
              <w:t>Assets</w:t>
            </w:r>
            <w:r>
              <w:rPr>
                <w:webHidden/>
              </w:rPr>
              <w:tab/>
            </w:r>
            <w:r>
              <w:rPr>
                <w:webHidden/>
              </w:rPr>
              <w:fldChar w:fldCharType="begin"/>
            </w:r>
            <w:r>
              <w:rPr>
                <w:webHidden/>
              </w:rPr>
              <w:instrText xml:space="preserve"> PAGEREF _Toc176273662 \h </w:instrText>
            </w:r>
            <w:r>
              <w:rPr>
                <w:webHidden/>
              </w:rPr>
            </w:r>
            <w:r>
              <w:rPr>
                <w:webHidden/>
              </w:rPr>
              <w:fldChar w:fldCharType="separate"/>
            </w:r>
            <w:r>
              <w:rPr>
                <w:webHidden/>
              </w:rPr>
              <w:t>14</w:t>
            </w:r>
            <w:r>
              <w:rPr>
                <w:webHidden/>
              </w:rPr>
              <w:fldChar w:fldCharType="end"/>
            </w:r>
          </w:hyperlink>
        </w:p>
        <w:p w14:paraId="6B87727F" w14:textId="4CB4ACA0"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63" w:history="1">
            <w:r w:rsidRPr="00C67BB1">
              <w:rPr>
                <w:rStyle w:val="Hyperlink"/>
              </w:rPr>
              <w:t>3.2.</w:t>
            </w:r>
            <w:r>
              <w:rPr>
                <w:rFonts w:asciiTheme="minorHAnsi" w:eastAsiaTheme="minorEastAsia" w:hAnsiTheme="minorHAnsi"/>
                <w:b w:val="0"/>
                <w:bCs w:val="0"/>
                <w:kern w:val="2"/>
                <w:sz w:val="24"/>
                <w:szCs w:val="24"/>
                <w14:ligatures w14:val="standardContextual"/>
              </w:rPr>
              <w:tab/>
            </w:r>
            <w:r w:rsidRPr="00C67BB1">
              <w:rPr>
                <w:rStyle w:val="Hyperlink"/>
              </w:rPr>
              <w:t>Controls</w:t>
            </w:r>
            <w:r>
              <w:rPr>
                <w:webHidden/>
              </w:rPr>
              <w:tab/>
            </w:r>
            <w:r>
              <w:rPr>
                <w:webHidden/>
              </w:rPr>
              <w:fldChar w:fldCharType="begin"/>
            </w:r>
            <w:r>
              <w:rPr>
                <w:webHidden/>
              </w:rPr>
              <w:instrText xml:space="preserve"> PAGEREF _Toc176273663 \h </w:instrText>
            </w:r>
            <w:r>
              <w:rPr>
                <w:webHidden/>
              </w:rPr>
            </w:r>
            <w:r>
              <w:rPr>
                <w:webHidden/>
              </w:rPr>
              <w:fldChar w:fldCharType="separate"/>
            </w:r>
            <w:r>
              <w:rPr>
                <w:webHidden/>
              </w:rPr>
              <w:t>15</w:t>
            </w:r>
            <w:r>
              <w:rPr>
                <w:webHidden/>
              </w:rPr>
              <w:fldChar w:fldCharType="end"/>
            </w:r>
          </w:hyperlink>
        </w:p>
        <w:p w14:paraId="46406FCB" w14:textId="1A8F13AD"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64" w:history="1">
            <w:r w:rsidRPr="00C67BB1">
              <w:rPr>
                <w:rStyle w:val="Hyperlink"/>
              </w:rPr>
              <w:t>3.3.</w:t>
            </w:r>
            <w:r>
              <w:rPr>
                <w:rFonts w:asciiTheme="minorHAnsi" w:eastAsiaTheme="minorEastAsia" w:hAnsiTheme="minorHAnsi"/>
                <w:b w:val="0"/>
                <w:bCs w:val="0"/>
                <w:kern w:val="2"/>
                <w:sz w:val="24"/>
                <w:szCs w:val="24"/>
                <w14:ligatures w14:val="standardContextual"/>
              </w:rPr>
              <w:tab/>
            </w:r>
            <w:r w:rsidRPr="00C67BB1">
              <w:rPr>
                <w:rStyle w:val="Hyperlink"/>
              </w:rPr>
              <w:t>Trust Zones</w:t>
            </w:r>
            <w:r>
              <w:rPr>
                <w:webHidden/>
              </w:rPr>
              <w:tab/>
            </w:r>
            <w:r>
              <w:rPr>
                <w:webHidden/>
              </w:rPr>
              <w:fldChar w:fldCharType="begin"/>
            </w:r>
            <w:r>
              <w:rPr>
                <w:webHidden/>
              </w:rPr>
              <w:instrText xml:space="preserve"> PAGEREF _Toc176273664 \h </w:instrText>
            </w:r>
            <w:r>
              <w:rPr>
                <w:webHidden/>
              </w:rPr>
            </w:r>
            <w:r>
              <w:rPr>
                <w:webHidden/>
              </w:rPr>
              <w:fldChar w:fldCharType="separate"/>
            </w:r>
            <w:r>
              <w:rPr>
                <w:webHidden/>
              </w:rPr>
              <w:t>16</w:t>
            </w:r>
            <w:r>
              <w:rPr>
                <w:webHidden/>
              </w:rPr>
              <w:fldChar w:fldCharType="end"/>
            </w:r>
          </w:hyperlink>
        </w:p>
        <w:p w14:paraId="310D89C0" w14:textId="764C1D4C"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65" w:history="1">
            <w:r w:rsidRPr="00C67BB1">
              <w:rPr>
                <w:rStyle w:val="Hyperlink"/>
              </w:rPr>
              <w:t>3.4.</w:t>
            </w:r>
            <w:r>
              <w:rPr>
                <w:rFonts w:asciiTheme="minorHAnsi" w:eastAsiaTheme="minorEastAsia" w:hAnsiTheme="minorHAnsi"/>
                <w:b w:val="0"/>
                <w:bCs w:val="0"/>
                <w:kern w:val="2"/>
                <w:sz w:val="24"/>
                <w:szCs w:val="24"/>
                <w14:ligatures w14:val="standardContextual"/>
              </w:rPr>
              <w:tab/>
            </w:r>
            <w:r w:rsidRPr="00C67BB1">
              <w:rPr>
                <w:rStyle w:val="Hyperlink"/>
              </w:rPr>
              <w:t>Threat Agents</w:t>
            </w:r>
            <w:r>
              <w:rPr>
                <w:webHidden/>
              </w:rPr>
              <w:tab/>
            </w:r>
            <w:r>
              <w:rPr>
                <w:webHidden/>
              </w:rPr>
              <w:fldChar w:fldCharType="begin"/>
            </w:r>
            <w:r>
              <w:rPr>
                <w:webHidden/>
              </w:rPr>
              <w:instrText xml:space="preserve"> PAGEREF _Toc176273665 \h </w:instrText>
            </w:r>
            <w:r>
              <w:rPr>
                <w:webHidden/>
              </w:rPr>
            </w:r>
            <w:r>
              <w:rPr>
                <w:webHidden/>
              </w:rPr>
              <w:fldChar w:fldCharType="separate"/>
            </w:r>
            <w:r>
              <w:rPr>
                <w:webHidden/>
              </w:rPr>
              <w:t>17</w:t>
            </w:r>
            <w:r>
              <w:rPr>
                <w:webHidden/>
              </w:rPr>
              <w:fldChar w:fldCharType="end"/>
            </w:r>
          </w:hyperlink>
        </w:p>
        <w:p w14:paraId="6F6A5DC5" w14:textId="72C48D62" w:rsidR="00C17D81" w:rsidRDefault="00C17D81">
          <w:pPr>
            <w:pStyle w:val="TOC1"/>
            <w:tabs>
              <w:tab w:val="left" w:pos="475"/>
            </w:tabs>
            <w:rPr>
              <w:rFonts w:asciiTheme="minorHAnsi" w:eastAsiaTheme="minorEastAsia" w:hAnsiTheme="minorHAnsi"/>
              <w:b w:val="0"/>
              <w:bCs w:val="0"/>
              <w:kern w:val="2"/>
              <w:szCs w:val="24"/>
              <w14:ligatures w14:val="standardContextual"/>
            </w:rPr>
          </w:pPr>
          <w:hyperlink w:anchor="_Toc176273666" w:history="1">
            <w:r w:rsidRPr="00C67BB1">
              <w:rPr>
                <w:rStyle w:val="Hyperlink"/>
              </w:rPr>
              <w:t>4.</w:t>
            </w:r>
            <w:r>
              <w:rPr>
                <w:rFonts w:asciiTheme="minorHAnsi" w:eastAsiaTheme="minorEastAsia" w:hAnsiTheme="minorHAnsi"/>
                <w:b w:val="0"/>
                <w:bCs w:val="0"/>
                <w:kern w:val="2"/>
                <w:szCs w:val="24"/>
                <w14:ligatures w14:val="standardContextual"/>
              </w:rPr>
              <w:tab/>
            </w:r>
            <w:r w:rsidRPr="00C67BB1">
              <w:rPr>
                <w:rStyle w:val="Hyperlink"/>
              </w:rPr>
              <w:t>Positive Baseline Security Findings</w:t>
            </w:r>
            <w:r>
              <w:rPr>
                <w:webHidden/>
              </w:rPr>
              <w:tab/>
            </w:r>
            <w:r>
              <w:rPr>
                <w:webHidden/>
              </w:rPr>
              <w:fldChar w:fldCharType="begin"/>
            </w:r>
            <w:r>
              <w:rPr>
                <w:webHidden/>
              </w:rPr>
              <w:instrText xml:space="preserve"> PAGEREF _Toc176273666 \h </w:instrText>
            </w:r>
            <w:r>
              <w:rPr>
                <w:webHidden/>
              </w:rPr>
            </w:r>
            <w:r>
              <w:rPr>
                <w:webHidden/>
              </w:rPr>
              <w:fldChar w:fldCharType="separate"/>
            </w:r>
            <w:r>
              <w:rPr>
                <w:webHidden/>
              </w:rPr>
              <w:t>18</w:t>
            </w:r>
            <w:r>
              <w:rPr>
                <w:webHidden/>
              </w:rPr>
              <w:fldChar w:fldCharType="end"/>
            </w:r>
          </w:hyperlink>
        </w:p>
        <w:p w14:paraId="5E9C324B" w14:textId="2A187D85" w:rsidR="00C17D81" w:rsidRDefault="00C17D81">
          <w:pPr>
            <w:pStyle w:val="TOC1"/>
            <w:tabs>
              <w:tab w:val="left" w:pos="475"/>
            </w:tabs>
            <w:rPr>
              <w:rFonts w:asciiTheme="minorHAnsi" w:eastAsiaTheme="minorEastAsia" w:hAnsiTheme="minorHAnsi"/>
              <w:b w:val="0"/>
              <w:bCs w:val="0"/>
              <w:kern w:val="2"/>
              <w:szCs w:val="24"/>
              <w14:ligatures w14:val="standardContextual"/>
            </w:rPr>
          </w:pPr>
          <w:hyperlink w:anchor="_Toc176273667" w:history="1">
            <w:r w:rsidRPr="00C67BB1">
              <w:rPr>
                <w:rStyle w:val="Hyperlink"/>
              </w:rPr>
              <w:t>5.</w:t>
            </w:r>
            <w:r>
              <w:rPr>
                <w:rFonts w:asciiTheme="minorHAnsi" w:eastAsiaTheme="minorEastAsia" w:hAnsiTheme="minorHAnsi"/>
                <w:b w:val="0"/>
                <w:bCs w:val="0"/>
                <w:kern w:val="2"/>
                <w:szCs w:val="24"/>
                <w14:ligatures w14:val="standardContextual"/>
              </w:rPr>
              <w:tab/>
            </w:r>
            <w:r w:rsidRPr="00C67BB1">
              <w:rPr>
                <w:rStyle w:val="Hyperlink"/>
              </w:rPr>
              <w:t>Technical Risks</w:t>
            </w:r>
            <w:r>
              <w:rPr>
                <w:webHidden/>
              </w:rPr>
              <w:tab/>
            </w:r>
            <w:r>
              <w:rPr>
                <w:webHidden/>
              </w:rPr>
              <w:fldChar w:fldCharType="begin"/>
            </w:r>
            <w:r>
              <w:rPr>
                <w:webHidden/>
              </w:rPr>
              <w:instrText xml:space="preserve"> PAGEREF _Toc176273667 \h </w:instrText>
            </w:r>
            <w:r>
              <w:rPr>
                <w:webHidden/>
              </w:rPr>
            </w:r>
            <w:r>
              <w:rPr>
                <w:webHidden/>
              </w:rPr>
              <w:fldChar w:fldCharType="separate"/>
            </w:r>
            <w:r>
              <w:rPr>
                <w:webHidden/>
              </w:rPr>
              <w:t>19</w:t>
            </w:r>
            <w:r>
              <w:rPr>
                <w:webHidden/>
              </w:rPr>
              <w:fldChar w:fldCharType="end"/>
            </w:r>
          </w:hyperlink>
        </w:p>
        <w:p w14:paraId="29425E75" w14:textId="210DFECE"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68" w:history="1">
            <w:r w:rsidRPr="00C67BB1">
              <w:rPr>
                <w:rStyle w:val="Hyperlink"/>
              </w:rPr>
              <w:t>5.1.</w:t>
            </w:r>
            <w:r>
              <w:rPr>
                <w:rFonts w:asciiTheme="minorHAnsi" w:eastAsiaTheme="minorEastAsia" w:hAnsiTheme="minorHAnsi"/>
                <w:b w:val="0"/>
                <w:bCs w:val="0"/>
                <w:kern w:val="2"/>
                <w:sz w:val="24"/>
                <w:szCs w:val="24"/>
                <w14:ligatures w14:val="standardContextual"/>
              </w:rPr>
              <w:tab/>
            </w:r>
            <w:r w:rsidRPr="00C67BB1">
              <w:rPr>
                <w:rStyle w:val="Hyperlink"/>
              </w:rPr>
              <w:t>Critical Risks</w:t>
            </w:r>
            <w:r>
              <w:rPr>
                <w:webHidden/>
              </w:rPr>
              <w:tab/>
            </w:r>
            <w:r>
              <w:rPr>
                <w:webHidden/>
              </w:rPr>
              <w:fldChar w:fldCharType="begin"/>
            </w:r>
            <w:r>
              <w:rPr>
                <w:webHidden/>
              </w:rPr>
              <w:instrText xml:space="preserve"> PAGEREF _Toc176273668 \h </w:instrText>
            </w:r>
            <w:r>
              <w:rPr>
                <w:webHidden/>
              </w:rPr>
            </w:r>
            <w:r>
              <w:rPr>
                <w:webHidden/>
              </w:rPr>
              <w:fldChar w:fldCharType="separate"/>
            </w:r>
            <w:r>
              <w:rPr>
                <w:webHidden/>
              </w:rPr>
              <w:t>21</w:t>
            </w:r>
            <w:r>
              <w:rPr>
                <w:webHidden/>
              </w:rPr>
              <w:fldChar w:fldCharType="end"/>
            </w:r>
          </w:hyperlink>
        </w:p>
        <w:p w14:paraId="722E87F7" w14:textId="57FC464C"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69" w:history="1">
            <w:r w:rsidRPr="00C67BB1">
              <w:rPr>
                <w:rStyle w:val="Hyperlink"/>
              </w:rPr>
              <w:t>5.2.</w:t>
            </w:r>
            <w:r>
              <w:rPr>
                <w:rFonts w:asciiTheme="minorHAnsi" w:eastAsiaTheme="minorEastAsia" w:hAnsiTheme="minorHAnsi"/>
                <w:b w:val="0"/>
                <w:bCs w:val="0"/>
                <w:kern w:val="2"/>
                <w:sz w:val="24"/>
                <w:szCs w:val="24"/>
                <w14:ligatures w14:val="standardContextual"/>
              </w:rPr>
              <w:tab/>
            </w:r>
            <w:r w:rsidRPr="00C67BB1">
              <w:rPr>
                <w:rStyle w:val="Hyperlink"/>
              </w:rPr>
              <w:t>High Risks</w:t>
            </w:r>
            <w:r>
              <w:rPr>
                <w:webHidden/>
              </w:rPr>
              <w:tab/>
            </w:r>
            <w:r>
              <w:rPr>
                <w:webHidden/>
              </w:rPr>
              <w:fldChar w:fldCharType="begin"/>
            </w:r>
            <w:r>
              <w:rPr>
                <w:webHidden/>
              </w:rPr>
              <w:instrText xml:space="preserve"> PAGEREF _Toc176273669 \h </w:instrText>
            </w:r>
            <w:r>
              <w:rPr>
                <w:webHidden/>
              </w:rPr>
            </w:r>
            <w:r>
              <w:rPr>
                <w:webHidden/>
              </w:rPr>
              <w:fldChar w:fldCharType="separate"/>
            </w:r>
            <w:r>
              <w:rPr>
                <w:webHidden/>
              </w:rPr>
              <w:t>22</w:t>
            </w:r>
            <w:r>
              <w:rPr>
                <w:webHidden/>
              </w:rPr>
              <w:fldChar w:fldCharType="end"/>
            </w:r>
          </w:hyperlink>
        </w:p>
        <w:p w14:paraId="7E230A49" w14:textId="19A5112B"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0" w:history="1">
            <w:r w:rsidRPr="00C67BB1">
              <w:rPr>
                <w:rStyle w:val="Hyperlink"/>
              </w:rPr>
              <w:t>5.2.1.</w:t>
            </w:r>
            <w:r>
              <w:rPr>
                <w:rFonts w:asciiTheme="minorHAnsi" w:eastAsiaTheme="minorEastAsia" w:hAnsiTheme="minorHAnsi"/>
                <w:kern w:val="2"/>
                <w:sz w:val="24"/>
                <w:szCs w:val="24"/>
                <w14:ligatures w14:val="standardContextual"/>
              </w:rPr>
              <w:tab/>
            </w:r>
            <w:r w:rsidRPr="00C67BB1">
              <w:rPr>
                <w:rStyle w:val="Hyperlink"/>
              </w:rPr>
              <w:t>LIS Connectivity</w:t>
            </w:r>
            <w:r>
              <w:rPr>
                <w:webHidden/>
              </w:rPr>
              <w:tab/>
            </w:r>
            <w:r>
              <w:rPr>
                <w:webHidden/>
              </w:rPr>
              <w:fldChar w:fldCharType="begin"/>
            </w:r>
            <w:r>
              <w:rPr>
                <w:webHidden/>
              </w:rPr>
              <w:instrText xml:space="preserve"> PAGEREF _Toc176273670 \h </w:instrText>
            </w:r>
            <w:r>
              <w:rPr>
                <w:webHidden/>
              </w:rPr>
            </w:r>
            <w:r>
              <w:rPr>
                <w:webHidden/>
              </w:rPr>
              <w:fldChar w:fldCharType="separate"/>
            </w:r>
            <w:r>
              <w:rPr>
                <w:webHidden/>
              </w:rPr>
              <w:t>22</w:t>
            </w:r>
            <w:r>
              <w:rPr>
                <w:webHidden/>
              </w:rPr>
              <w:fldChar w:fldCharType="end"/>
            </w:r>
          </w:hyperlink>
        </w:p>
        <w:p w14:paraId="214E8097" w14:textId="259A228C"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1" w:history="1">
            <w:r w:rsidRPr="00C67BB1">
              <w:rPr>
                <w:rStyle w:val="Hyperlink"/>
              </w:rPr>
              <w:t>5.2.2.</w:t>
            </w:r>
            <w:r>
              <w:rPr>
                <w:rFonts w:asciiTheme="minorHAnsi" w:eastAsiaTheme="minorEastAsia" w:hAnsiTheme="minorHAnsi"/>
                <w:kern w:val="2"/>
                <w:sz w:val="24"/>
                <w:szCs w:val="24"/>
                <w14:ligatures w14:val="standardContextual"/>
              </w:rPr>
              <w:tab/>
            </w:r>
            <w:r w:rsidRPr="00C67BB1">
              <w:rPr>
                <w:rStyle w:val="Hyperlink"/>
              </w:rPr>
              <w:t>Data Integrity Weakness</w:t>
            </w:r>
            <w:r>
              <w:rPr>
                <w:webHidden/>
              </w:rPr>
              <w:tab/>
            </w:r>
            <w:r>
              <w:rPr>
                <w:webHidden/>
              </w:rPr>
              <w:fldChar w:fldCharType="begin"/>
            </w:r>
            <w:r>
              <w:rPr>
                <w:webHidden/>
              </w:rPr>
              <w:instrText xml:space="preserve"> PAGEREF _Toc176273671 \h </w:instrText>
            </w:r>
            <w:r>
              <w:rPr>
                <w:webHidden/>
              </w:rPr>
            </w:r>
            <w:r>
              <w:rPr>
                <w:webHidden/>
              </w:rPr>
              <w:fldChar w:fldCharType="separate"/>
            </w:r>
            <w:r>
              <w:rPr>
                <w:webHidden/>
              </w:rPr>
              <w:t>22</w:t>
            </w:r>
            <w:r>
              <w:rPr>
                <w:webHidden/>
              </w:rPr>
              <w:fldChar w:fldCharType="end"/>
            </w:r>
          </w:hyperlink>
        </w:p>
        <w:p w14:paraId="5BA7F440" w14:textId="696E59D7"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2" w:history="1">
            <w:r w:rsidRPr="00C67BB1">
              <w:rPr>
                <w:rStyle w:val="Hyperlink"/>
              </w:rPr>
              <w:t>5.2.3.</w:t>
            </w:r>
            <w:r>
              <w:rPr>
                <w:rFonts w:asciiTheme="minorHAnsi" w:eastAsiaTheme="minorEastAsia" w:hAnsiTheme="minorHAnsi"/>
                <w:kern w:val="2"/>
                <w:sz w:val="24"/>
                <w:szCs w:val="24"/>
                <w14:ligatures w14:val="standardContextual"/>
              </w:rPr>
              <w:tab/>
            </w:r>
            <w:r w:rsidRPr="00C67BB1">
              <w:rPr>
                <w:rStyle w:val="Hyperlink"/>
              </w:rPr>
              <w:t>DB Encryption</w:t>
            </w:r>
            <w:r>
              <w:rPr>
                <w:webHidden/>
              </w:rPr>
              <w:tab/>
            </w:r>
            <w:r>
              <w:rPr>
                <w:webHidden/>
              </w:rPr>
              <w:fldChar w:fldCharType="begin"/>
            </w:r>
            <w:r>
              <w:rPr>
                <w:webHidden/>
              </w:rPr>
              <w:instrText xml:space="preserve"> PAGEREF _Toc176273672 \h </w:instrText>
            </w:r>
            <w:r>
              <w:rPr>
                <w:webHidden/>
              </w:rPr>
            </w:r>
            <w:r>
              <w:rPr>
                <w:webHidden/>
              </w:rPr>
              <w:fldChar w:fldCharType="separate"/>
            </w:r>
            <w:r>
              <w:rPr>
                <w:webHidden/>
              </w:rPr>
              <w:t>23</w:t>
            </w:r>
            <w:r>
              <w:rPr>
                <w:webHidden/>
              </w:rPr>
              <w:fldChar w:fldCharType="end"/>
            </w:r>
          </w:hyperlink>
        </w:p>
        <w:p w14:paraId="55521B75" w14:textId="48CBF708"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3" w:history="1">
            <w:r w:rsidRPr="00C67BB1">
              <w:rPr>
                <w:rStyle w:val="Hyperlink"/>
              </w:rPr>
              <w:t>5.2.4.</w:t>
            </w:r>
            <w:r>
              <w:rPr>
                <w:rFonts w:asciiTheme="minorHAnsi" w:eastAsiaTheme="minorEastAsia" w:hAnsiTheme="minorHAnsi"/>
                <w:kern w:val="2"/>
                <w:sz w:val="24"/>
                <w:szCs w:val="24"/>
                <w14:ligatures w14:val="standardContextual"/>
              </w:rPr>
              <w:tab/>
            </w:r>
            <w:r w:rsidRPr="00C67BB1">
              <w:rPr>
                <w:rStyle w:val="Hyperlink"/>
              </w:rPr>
              <w:t>Privilege Architecture</w:t>
            </w:r>
            <w:r>
              <w:rPr>
                <w:webHidden/>
              </w:rPr>
              <w:tab/>
            </w:r>
            <w:r>
              <w:rPr>
                <w:webHidden/>
              </w:rPr>
              <w:fldChar w:fldCharType="begin"/>
            </w:r>
            <w:r>
              <w:rPr>
                <w:webHidden/>
              </w:rPr>
              <w:instrText xml:space="preserve"> PAGEREF _Toc176273673 \h </w:instrText>
            </w:r>
            <w:r>
              <w:rPr>
                <w:webHidden/>
              </w:rPr>
            </w:r>
            <w:r>
              <w:rPr>
                <w:webHidden/>
              </w:rPr>
              <w:fldChar w:fldCharType="separate"/>
            </w:r>
            <w:r>
              <w:rPr>
                <w:webHidden/>
              </w:rPr>
              <w:t>24</w:t>
            </w:r>
            <w:r>
              <w:rPr>
                <w:webHidden/>
              </w:rPr>
              <w:fldChar w:fldCharType="end"/>
            </w:r>
          </w:hyperlink>
        </w:p>
        <w:p w14:paraId="49F43A09" w14:textId="29E35481"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4" w:history="1">
            <w:r w:rsidRPr="00C67BB1">
              <w:rPr>
                <w:rStyle w:val="Hyperlink"/>
              </w:rPr>
              <w:t>5.2.5.</w:t>
            </w:r>
            <w:r>
              <w:rPr>
                <w:rFonts w:asciiTheme="minorHAnsi" w:eastAsiaTheme="minorEastAsia" w:hAnsiTheme="minorHAnsi"/>
                <w:kern w:val="2"/>
                <w:sz w:val="24"/>
                <w:szCs w:val="24"/>
                <w14:ligatures w14:val="standardContextual"/>
              </w:rPr>
              <w:tab/>
            </w:r>
            <w:r w:rsidRPr="00C67BB1">
              <w:rPr>
                <w:rStyle w:val="Hyperlink"/>
              </w:rPr>
              <w:t>Hardening Process</w:t>
            </w:r>
            <w:r>
              <w:rPr>
                <w:webHidden/>
              </w:rPr>
              <w:tab/>
            </w:r>
            <w:r>
              <w:rPr>
                <w:webHidden/>
              </w:rPr>
              <w:fldChar w:fldCharType="begin"/>
            </w:r>
            <w:r>
              <w:rPr>
                <w:webHidden/>
              </w:rPr>
              <w:instrText xml:space="preserve"> PAGEREF _Toc176273674 \h </w:instrText>
            </w:r>
            <w:r>
              <w:rPr>
                <w:webHidden/>
              </w:rPr>
            </w:r>
            <w:r>
              <w:rPr>
                <w:webHidden/>
              </w:rPr>
              <w:fldChar w:fldCharType="separate"/>
            </w:r>
            <w:r>
              <w:rPr>
                <w:webHidden/>
              </w:rPr>
              <w:t>28</w:t>
            </w:r>
            <w:r>
              <w:rPr>
                <w:webHidden/>
              </w:rPr>
              <w:fldChar w:fldCharType="end"/>
            </w:r>
          </w:hyperlink>
        </w:p>
        <w:p w14:paraId="39633FA4" w14:textId="2573C16E"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5" w:history="1">
            <w:r w:rsidRPr="00C67BB1">
              <w:rPr>
                <w:rStyle w:val="Hyperlink"/>
              </w:rPr>
              <w:t>5.2.6.</w:t>
            </w:r>
            <w:r>
              <w:rPr>
                <w:rFonts w:asciiTheme="minorHAnsi" w:eastAsiaTheme="minorEastAsia" w:hAnsiTheme="minorHAnsi"/>
                <w:kern w:val="2"/>
                <w:sz w:val="24"/>
                <w:szCs w:val="24"/>
                <w14:ligatures w14:val="standardContextual"/>
              </w:rPr>
              <w:tab/>
            </w:r>
            <w:r w:rsidRPr="00C67BB1">
              <w:rPr>
                <w:rStyle w:val="Hyperlink"/>
              </w:rPr>
              <w:t>Password Hashing</w:t>
            </w:r>
            <w:r>
              <w:rPr>
                <w:webHidden/>
              </w:rPr>
              <w:tab/>
            </w:r>
            <w:r>
              <w:rPr>
                <w:webHidden/>
              </w:rPr>
              <w:fldChar w:fldCharType="begin"/>
            </w:r>
            <w:r>
              <w:rPr>
                <w:webHidden/>
              </w:rPr>
              <w:instrText xml:space="preserve"> PAGEREF _Toc176273675 \h </w:instrText>
            </w:r>
            <w:r>
              <w:rPr>
                <w:webHidden/>
              </w:rPr>
            </w:r>
            <w:r>
              <w:rPr>
                <w:webHidden/>
              </w:rPr>
              <w:fldChar w:fldCharType="separate"/>
            </w:r>
            <w:r>
              <w:rPr>
                <w:webHidden/>
              </w:rPr>
              <w:t>29</w:t>
            </w:r>
            <w:r>
              <w:rPr>
                <w:webHidden/>
              </w:rPr>
              <w:fldChar w:fldCharType="end"/>
            </w:r>
          </w:hyperlink>
        </w:p>
        <w:p w14:paraId="2F8D3E49" w14:textId="12C781F2"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6" w:history="1">
            <w:r w:rsidRPr="00C67BB1">
              <w:rPr>
                <w:rStyle w:val="Hyperlink"/>
              </w:rPr>
              <w:t>5.2.7.</w:t>
            </w:r>
            <w:r>
              <w:rPr>
                <w:rFonts w:asciiTheme="minorHAnsi" w:eastAsiaTheme="minorEastAsia" w:hAnsiTheme="minorHAnsi"/>
                <w:kern w:val="2"/>
                <w:sz w:val="24"/>
                <w:szCs w:val="24"/>
                <w14:ligatures w14:val="standardContextual"/>
              </w:rPr>
              <w:tab/>
            </w:r>
            <w:r w:rsidRPr="00C67BB1">
              <w:rPr>
                <w:rStyle w:val="Hyperlink"/>
              </w:rPr>
              <w:t>Weak Security Logging</w:t>
            </w:r>
            <w:r>
              <w:rPr>
                <w:webHidden/>
              </w:rPr>
              <w:tab/>
            </w:r>
            <w:r>
              <w:rPr>
                <w:webHidden/>
              </w:rPr>
              <w:fldChar w:fldCharType="begin"/>
            </w:r>
            <w:r>
              <w:rPr>
                <w:webHidden/>
              </w:rPr>
              <w:instrText xml:space="preserve"> PAGEREF _Toc176273676 \h </w:instrText>
            </w:r>
            <w:r>
              <w:rPr>
                <w:webHidden/>
              </w:rPr>
            </w:r>
            <w:r>
              <w:rPr>
                <w:webHidden/>
              </w:rPr>
              <w:fldChar w:fldCharType="separate"/>
            </w:r>
            <w:r>
              <w:rPr>
                <w:webHidden/>
              </w:rPr>
              <w:t>30</w:t>
            </w:r>
            <w:r>
              <w:rPr>
                <w:webHidden/>
              </w:rPr>
              <w:fldChar w:fldCharType="end"/>
            </w:r>
          </w:hyperlink>
        </w:p>
        <w:p w14:paraId="589B49D7" w14:textId="04C883F9"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77" w:history="1">
            <w:r w:rsidRPr="00C67BB1">
              <w:rPr>
                <w:rStyle w:val="Hyperlink"/>
              </w:rPr>
              <w:t>5.3.</w:t>
            </w:r>
            <w:r>
              <w:rPr>
                <w:rFonts w:asciiTheme="minorHAnsi" w:eastAsiaTheme="minorEastAsia" w:hAnsiTheme="minorHAnsi"/>
                <w:b w:val="0"/>
                <w:bCs w:val="0"/>
                <w:kern w:val="2"/>
                <w:sz w:val="24"/>
                <w:szCs w:val="24"/>
                <w14:ligatures w14:val="standardContextual"/>
              </w:rPr>
              <w:tab/>
            </w:r>
            <w:r w:rsidRPr="00C67BB1">
              <w:rPr>
                <w:rStyle w:val="Hyperlink"/>
              </w:rPr>
              <w:t>Medium Risks</w:t>
            </w:r>
            <w:r>
              <w:rPr>
                <w:webHidden/>
              </w:rPr>
              <w:tab/>
            </w:r>
            <w:r>
              <w:rPr>
                <w:webHidden/>
              </w:rPr>
              <w:fldChar w:fldCharType="begin"/>
            </w:r>
            <w:r>
              <w:rPr>
                <w:webHidden/>
              </w:rPr>
              <w:instrText xml:space="preserve"> PAGEREF _Toc176273677 \h </w:instrText>
            </w:r>
            <w:r>
              <w:rPr>
                <w:webHidden/>
              </w:rPr>
            </w:r>
            <w:r>
              <w:rPr>
                <w:webHidden/>
              </w:rPr>
              <w:fldChar w:fldCharType="separate"/>
            </w:r>
            <w:r>
              <w:rPr>
                <w:webHidden/>
              </w:rPr>
              <w:t>33</w:t>
            </w:r>
            <w:r>
              <w:rPr>
                <w:webHidden/>
              </w:rPr>
              <w:fldChar w:fldCharType="end"/>
            </w:r>
          </w:hyperlink>
        </w:p>
        <w:p w14:paraId="586C9658" w14:textId="29D36B5E"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8" w:history="1">
            <w:r w:rsidRPr="00C67BB1">
              <w:rPr>
                <w:rStyle w:val="Hyperlink"/>
              </w:rPr>
              <w:t>5.3.1.</w:t>
            </w:r>
            <w:r>
              <w:rPr>
                <w:rFonts w:asciiTheme="minorHAnsi" w:eastAsiaTheme="minorEastAsia" w:hAnsiTheme="minorHAnsi"/>
                <w:kern w:val="2"/>
                <w:sz w:val="24"/>
                <w:szCs w:val="24"/>
                <w14:ligatures w14:val="standardContextual"/>
              </w:rPr>
              <w:tab/>
            </w:r>
            <w:r w:rsidRPr="00C67BB1">
              <w:rPr>
                <w:rStyle w:val="Hyperlink"/>
              </w:rPr>
              <w:t>Startup Validation</w:t>
            </w:r>
            <w:r>
              <w:rPr>
                <w:webHidden/>
              </w:rPr>
              <w:tab/>
            </w:r>
            <w:r>
              <w:rPr>
                <w:webHidden/>
              </w:rPr>
              <w:fldChar w:fldCharType="begin"/>
            </w:r>
            <w:r>
              <w:rPr>
                <w:webHidden/>
              </w:rPr>
              <w:instrText xml:space="preserve"> PAGEREF _Toc176273678 \h </w:instrText>
            </w:r>
            <w:r>
              <w:rPr>
                <w:webHidden/>
              </w:rPr>
            </w:r>
            <w:r>
              <w:rPr>
                <w:webHidden/>
              </w:rPr>
              <w:fldChar w:fldCharType="separate"/>
            </w:r>
            <w:r>
              <w:rPr>
                <w:webHidden/>
              </w:rPr>
              <w:t>33</w:t>
            </w:r>
            <w:r>
              <w:rPr>
                <w:webHidden/>
              </w:rPr>
              <w:fldChar w:fldCharType="end"/>
            </w:r>
          </w:hyperlink>
        </w:p>
        <w:p w14:paraId="58D0949F" w14:textId="0C56CC95"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79" w:history="1">
            <w:r w:rsidRPr="00C67BB1">
              <w:rPr>
                <w:rStyle w:val="Hyperlink"/>
              </w:rPr>
              <w:t>5.3.2.</w:t>
            </w:r>
            <w:r>
              <w:rPr>
                <w:rFonts w:asciiTheme="minorHAnsi" w:eastAsiaTheme="minorEastAsia" w:hAnsiTheme="minorHAnsi"/>
                <w:kern w:val="2"/>
                <w:sz w:val="24"/>
                <w:szCs w:val="24"/>
                <w14:ligatures w14:val="standardContextual"/>
              </w:rPr>
              <w:tab/>
            </w:r>
            <w:r w:rsidRPr="00C67BB1">
              <w:rPr>
                <w:rStyle w:val="Hyperlink"/>
              </w:rPr>
              <w:t>DLL Signing</w:t>
            </w:r>
            <w:r>
              <w:rPr>
                <w:webHidden/>
              </w:rPr>
              <w:tab/>
            </w:r>
            <w:r>
              <w:rPr>
                <w:webHidden/>
              </w:rPr>
              <w:fldChar w:fldCharType="begin"/>
            </w:r>
            <w:r>
              <w:rPr>
                <w:webHidden/>
              </w:rPr>
              <w:instrText xml:space="preserve"> PAGEREF _Toc176273679 \h </w:instrText>
            </w:r>
            <w:r>
              <w:rPr>
                <w:webHidden/>
              </w:rPr>
            </w:r>
            <w:r>
              <w:rPr>
                <w:webHidden/>
              </w:rPr>
              <w:fldChar w:fldCharType="separate"/>
            </w:r>
            <w:r>
              <w:rPr>
                <w:webHidden/>
              </w:rPr>
              <w:t>35</w:t>
            </w:r>
            <w:r>
              <w:rPr>
                <w:webHidden/>
              </w:rPr>
              <w:fldChar w:fldCharType="end"/>
            </w:r>
          </w:hyperlink>
        </w:p>
        <w:p w14:paraId="54E26BC1" w14:textId="075555EA"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0" w:history="1">
            <w:r w:rsidRPr="00C67BB1">
              <w:rPr>
                <w:rStyle w:val="Hyperlink"/>
              </w:rPr>
              <w:t>5.3.3.</w:t>
            </w:r>
            <w:r>
              <w:rPr>
                <w:rFonts w:asciiTheme="minorHAnsi" w:eastAsiaTheme="minorEastAsia" w:hAnsiTheme="minorHAnsi"/>
                <w:kern w:val="2"/>
                <w:sz w:val="24"/>
                <w:szCs w:val="24"/>
                <w14:ligatures w14:val="standardContextual"/>
              </w:rPr>
              <w:tab/>
            </w:r>
            <w:r w:rsidRPr="00C67BB1">
              <w:rPr>
                <w:rStyle w:val="Hyperlink"/>
              </w:rPr>
              <w:t>Open USB Access</w:t>
            </w:r>
            <w:r>
              <w:rPr>
                <w:webHidden/>
              </w:rPr>
              <w:tab/>
            </w:r>
            <w:r>
              <w:rPr>
                <w:webHidden/>
              </w:rPr>
              <w:fldChar w:fldCharType="begin"/>
            </w:r>
            <w:r>
              <w:rPr>
                <w:webHidden/>
              </w:rPr>
              <w:instrText xml:space="preserve"> PAGEREF _Toc176273680 \h </w:instrText>
            </w:r>
            <w:r>
              <w:rPr>
                <w:webHidden/>
              </w:rPr>
            </w:r>
            <w:r>
              <w:rPr>
                <w:webHidden/>
              </w:rPr>
              <w:fldChar w:fldCharType="separate"/>
            </w:r>
            <w:r>
              <w:rPr>
                <w:webHidden/>
              </w:rPr>
              <w:t>35</w:t>
            </w:r>
            <w:r>
              <w:rPr>
                <w:webHidden/>
              </w:rPr>
              <w:fldChar w:fldCharType="end"/>
            </w:r>
          </w:hyperlink>
        </w:p>
        <w:p w14:paraId="0D4CBCB5" w14:textId="551B246A"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1" w:history="1">
            <w:r w:rsidRPr="00C67BB1">
              <w:rPr>
                <w:rStyle w:val="Hyperlink"/>
              </w:rPr>
              <w:t>5.3.4.</w:t>
            </w:r>
            <w:r>
              <w:rPr>
                <w:rFonts w:asciiTheme="minorHAnsi" w:eastAsiaTheme="minorEastAsia" w:hAnsiTheme="minorHAnsi"/>
                <w:kern w:val="2"/>
                <w:sz w:val="24"/>
                <w:szCs w:val="24"/>
                <w14:ligatures w14:val="standardContextual"/>
              </w:rPr>
              <w:tab/>
            </w:r>
            <w:r w:rsidRPr="00C67BB1">
              <w:rPr>
                <w:rStyle w:val="Hyperlink"/>
              </w:rPr>
              <w:t>Open USB file enumeration</w:t>
            </w:r>
            <w:r>
              <w:rPr>
                <w:webHidden/>
              </w:rPr>
              <w:tab/>
            </w:r>
            <w:r>
              <w:rPr>
                <w:webHidden/>
              </w:rPr>
              <w:fldChar w:fldCharType="begin"/>
            </w:r>
            <w:r>
              <w:rPr>
                <w:webHidden/>
              </w:rPr>
              <w:instrText xml:space="preserve"> PAGEREF _Toc176273681 \h </w:instrText>
            </w:r>
            <w:r>
              <w:rPr>
                <w:webHidden/>
              </w:rPr>
            </w:r>
            <w:r>
              <w:rPr>
                <w:webHidden/>
              </w:rPr>
              <w:fldChar w:fldCharType="separate"/>
            </w:r>
            <w:r>
              <w:rPr>
                <w:webHidden/>
              </w:rPr>
              <w:t>36</w:t>
            </w:r>
            <w:r>
              <w:rPr>
                <w:webHidden/>
              </w:rPr>
              <w:fldChar w:fldCharType="end"/>
            </w:r>
          </w:hyperlink>
        </w:p>
        <w:p w14:paraId="53F02D51" w14:textId="7BE28C15"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2" w:history="1">
            <w:r w:rsidRPr="00C67BB1">
              <w:rPr>
                <w:rStyle w:val="Hyperlink"/>
              </w:rPr>
              <w:t>5.3.5.</w:t>
            </w:r>
            <w:r>
              <w:rPr>
                <w:rFonts w:asciiTheme="minorHAnsi" w:eastAsiaTheme="minorEastAsia" w:hAnsiTheme="minorHAnsi"/>
                <w:kern w:val="2"/>
                <w:sz w:val="24"/>
                <w:szCs w:val="24"/>
                <w14:ligatures w14:val="standardContextual"/>
              </w:rPr>
              <w:tab/>
            </w:r>
            <w:r w:rsidRPr="00C67BB1">
              <w:rPr>
                <w:rStyle w:val="Hyperlink"/>
              </w:rPr>
              <w:t>Software Signing Key Exposure</w:t>
            </w:r>
            <w:r>
              <w:rPr>
                <w:webHidden/>
              </w:rPr>
              <w:tab/>
            </w:r>
            <w:r>
              <w:rPr>
                <w:webHidden/>
              </w:rPr>
              <w:fldChar w:fldCharType="begin"/>
            </w:r>
            <w:r>
              <w:rPr>
                <w:webHidden/>
              </w:rPr>
              <w:instrText xml:space="preserve"> PAGEREF _Toc176273682 \h </w:instrText>
            </w:r>
            <w:r>
              <w:rPr>
                <w:webHidden/>
              </w:rPr>
            </w:r>
            <w:r>
              <w:rPr>
                <w:webHidden/>
              </w:rPr>
              <w:fldChar w:fldCharType="separate"/>
            </w:r>
            <w:r>
              <w:rPr>
                <w:webHidden/>
              </w:rPr>
              <w:t>36</w:t>
            </w:r>
            <w:r>
              <w:rPr>
                <w:webHidden/>
              </w:rPr>
              <w:fldChar w:fldCharType="end"/>
            </w:r>
          </w:hyperlink>
        </w:p>
        <w:p w14:paraId="400753CB" w14:textId="199DBE94"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83" w:history="1">
            <w:r w:rsidRPr="00C67BB1">
              <w:rPr>
                <w:rStyle w:val="Hyperlink"/>
              </w:rPr>
              <w:t>5.4.</w:t>
            </w:r>
            <w:r>
              <w:rPr>
                <w:rFonts w:asciiTheme="minorHAnsi" w:eastAsiaTheme="minorEastAsia" w:hAnsiTheme="minorHAnsi"/>
                <w:b w:val="0"/>
                <w:bCs w:val="0"/>
                <w:kern w:val="2"/>
                <w:sz w:val="24"/>
                <w:szCs w:val="24"/>
                <w14:ligatures w14:val="standardContextual"/>
              </w:rPr>
              <w:tab/>
            </w:r>
            <w:r w:rsidRPr="00C67BB1">
              <w:rPr>
                <w:rStyle w:val="Hyperlink"/>
              </w:rPr>
              <w:t>Low Risks</w:t>
            </w:r>
            <w:r>
              <w:rPr>
                <w:webHidden/>
              </w:rPr>
              <w:tab/>
            </w:r>
            <w:r>
              <w:rPr>
                <w:webHidden/>
              </w:rPr>
              <w:fldChar w:fldCharType="begin"/>
            </w:r>
            <w:r>
              <w:rPr>
                <w:webHidden/>
              </w:rPr>
              <w:instrText xml:space="preserve"> PAGEREF _Toc176273683 \h </w:instrText>
            </w:r>
            <w:r>
              <w:rPr>
                <w:webHidden/>
              </w:rPr>
            </w:r>
            <w:r>
              <w:rPr>
                <w:webHidden/>
              </w:rPr>
              <w:fldChar w:fldCharType="separate"/>
            </w:r>
            <w:r>
              <w:rPr>
                <w:webHidden/>
              </w:rPr>
              <w:t>38</w:t>
            </w:r>
            <w:r>
              <w:rPr>
                <w:webHidden/>
              </w:rPr>
              <w:fldChar w:fldCharType="end"/>
            </w:r>
          </w:hyperlink>
        </w:p>
        <w:p w14:paraId="742664A4" w14:textId="1F96F07F"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4" w:history="1">
            <w:r w:rsidRPr="00C67BB1">
              <w:rPr>
                <w:rStyle w:val="Hyperlink"/>
              </w:rPr>
              <w:t>5.4.1.</w:t>
            </w:r>
            <w:r>
              <w:rPr>
                <w:rFonts w:asciiTheme="minorHAnsi" w:eastAsiaTheme="minorEastAsia" w:hAnsiTheme="minorHAnsi"/>
                <w:kern w:val="2"/>
                <w:sz w:val="24"/>
                <w:szCs w:val="24"/>
                <w14:ligatures w14:val="standardContextual"/>
              </w:rPr>
              <w:tab/>
            </w:r>
            <w:r w:rsidRPr="00C67BB1">
              <w:rPr>
                <w:rStyle w:val="Hyperlink"/>
              </w:rPr>
              <w:t>JWT validation</w:t>
            </w:r>
            <w:r>
              <w:rPr>
                <w:webHidden/>
              </w:rPr>
              <w:tab/>
            </w:r>
            <w:r>
              <w:rPr>
                <w:webHidden/>
              </w:rPr>
              <w:fldChar w:fldCharType="begin"/>
            </w:r>
            <w:r>
              <w:rPr>
                <w:webHidden/>
              </w:rPr>
              <w:instrText xml:space="preserve"> PAGEREF _Toc176273684 \h </w:instrText>
            </w:r>
            <w:r>
              <w:rPr>
                <w:webHidden/>
              </w:rPr>
            </w:r>
            <w:r>
              <w:rPr>
                <w:webHidden/>
              </w:rPr>
              <w:fldChar w:fldCharType="separate"/>
            </w:r>
            <w:r>
              <w:rPr>
                <w:webHidden/>
              </w:rPr>
              <w:t>38</w:t>
            </w:r>
            <w:r>
              <w:rPr>
                <w:webHidden/>
              </w:rPr>
              <w:fldChar w:fldCharType="end"/>
            </w:r>
          </w:hyperlink>
        </w:p>
        <w:p w14:paraId="7FEFD5DE" w14:textId="440206B0"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5" w:history="1">
            <w:r w:rsidRPr="00C67BB1">
              <w:rPr>
                <w:rStyle w:val="Hyperlink"/>
              </w:rPr>
              <w:t>5.4.2.</w:t>
            </w:r>
            <w:r>
              <w:rPr>
                <w:rFonts w:asciiTheme="minorHAnsi" w:eastAsiaTheme="minorEastAsia" w:hAnsiTheme="minorHAnsi"/>
                <w:kern w:val="2"/>
                <w:sz w:val="24"/>
                <w:szCs w:val="24"/>
                <w14:ligatures w14:val="standardContextual"/>
              </w:rPr>
              <w:tab/>
            </w:r>
            <w:r w:rsidRPr="00C67BB1">
              <w:rPr>
                <w:rStyle w:val="Hyperlink"/>
              </w:rPr>
              <w:t>No Cryptographic Validation</w:t>
            </w:r>
            <w:r>
              <w:rPr>
                <w:webHidden/>
              </w:rPr>
              <w:tab/>
            </w:r>
            <w:r>
              <w:rPr>
                <w:webHidden/>
              </w:rPr>
              <w:fldChar w:fldCharType="begin"/>
            </w:r>
            <w:r>
              <w:rPr>
                <w:webHidden/>
              </w:rPr>
              <w:instrText xml:space="preserve"> PAGEREF _Toc176273685 \h </w:instrText>
            </w:r>
            <w:r>
              <w:rPr>
                <w:webHidden/>
              </w:rPr>
            </w:r>
            <w:r>
              <w:rPr>
                <w:webHidden/>
              </w:rPr>
              <w:fldChar w:fldCharType="separate"/>
            </w:r>
            <w:r>
              <w:rPr>
                <w:webHidden/>
              </w:rPr>
              <w:t>39</w:t>
            </w:r>
            <w:r>
              <w:rPr>
                <w:webHidden/>
              </w:rPr>
              <w:fldChar w:fldCharType="end"/>
            </w:r>
          </w:hyperlink>
        </w:p>
        <w:p w14:paraId="2EECB43D" w14:textId="0A79C49E"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6" w:history="1">
            <w:r w:rsidRPr="00C67BB1">
              <w:rPr>
                <w:rStyle w:val="Hyperlink"/>
              </w:rPr>
              <w:t>5.4.3.</w:t>
            </w:r>
            <w:r>
              <w:rPr>
                <w:rFonts w:asciiTheme="minorHAnsi" w:eastAsiaTheme="minorEastAsia" w:hAnsiTheme="minorHAnsi"/>
                <w:kern w:val="2"/>
                <w:sz w:val="24"/>
                <w:szCs w:val="24"/>
                <w14:ligatures w14:val="standardContextual"/>
              </w:rPr>
              <w:tab/>
            </w:r>
            <w:r w:rsidRPr="00C67BB1">
              <w:rPr>
                <w:rStyle w:val="Hyperlink"/>
              </w:rPr>
              <w:t>DICOM Preamble Vulnerability</w:t>
            </w:r>
            <w:r>
              <w:rPr>
                <w:webHidden/>
              </w:rPr>
              <w:tab/>
            </w:r>
            <w:r>
              <w:rPr>
                <w:webHidden/>
              </w:rPr>
              <w:fldChar w:fldCharType="begin"/>
            </w:r>
            <w:r>
              <w:rPr>
                <w:webHidden/>
              </w:rPr>
              <w:instrText xml:space="preserve"> PAGEREF _Toc176273686 \h </w:instrText>
            </w:r>
            <w:r>
              <w:rPr>
                <w:webHidden/>
              </w:rPr>
            </w:r>
            <w:r>
              <w:rPr>
                <w:webHidden/>
              </w:rPr>
              <w:fldChar w:fldCharType="separate"/>
            </w:r>
            <w:r>
              <w:rPr>
                <w:webHidden/>
              </w:rPr>
              <w:t>39</w:t>
            </w:r>
            <w:r>
              <w:rPr>
                <w:webHidden/>
              </w:rPr>
              <w:fldChar w:fldCharType="end"/>
            </w:r>
          </w:hyperlink>
        </w:p>
        <w:p w14:paraId="49CB551C" w14:textId="42855B48"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87" w:history="1">
            <w:r w:rsidRPr="00C67BB1">
              <w:rPr>
                <w:rStyle w:val="Hyperlink"/>
              </w:rPr>
              <w:t>5.5.</w:t>
            </w:r>
            <w:r>
              <w:rPr>
                <w:rFonts w:asciiTheme="minorHAnsi" w:eastAsiaTheme="minorEastAsia" w:hAnsiTheme="minorHAnsi"/>
                <w:b w:val="0"/>
                <w:bCs w:val="0"/>
                <w:kern w:val="2"/>
                <w:sz w:val="24"/>
                <w:szCs w:val="24"/>
                <w14:ligatures w14:val="standardContextual"/>
              </w:rPr>
              <w:tab/>
            </w:r>
            <w:r w:rsidRPr="00C67BB1">
              <w:rPr>
                <w:rStyle w:val="Hyperlink"/>
              </w:rPr>
              <w:t>Minimal Risks</w:t>
            </w:r>
            <w:r>
              <w:rPr>
                <w:webHidden/>
              </w:rPr>
              <w:tab/>
            </w:r>
            <w:r>
              <w:rPr>
                <w:webHidden/>
              </w:rPr>
              <w:fldChar w:fldCharType="begin"/>
            </w:r>
            <w:r>
              <w:rPr>
                <w:webHidden/>
              </w:rPr>
              <w:instrText xml:space="preserve"> PAGEREF _Toc176273687 \h </w:instrText>
            </w:r>
            <w:r>
              <w:rPr>
                <w:webHidden/>
              </w:rPr>
            </w:r>
            <w:r>
              <w:rPr>
                <w:webHidden/>
              </w:rPr>
              <w:fldChar w:fldCharType="separate"/>
            </w:r>
            <w:r>
              <w:rPr>
                <w:webHidden/>
              </w:rPr>
              <w:t>40</w:t>
            </w:r>
            <w:r>
              <w:rPr>
                <w:webHidden/>
              </w:rPr>
              <w:fldChar w:fldCharType="end"/>
            </w:r>
          </w:hyperlink>
        </w:p>
        <w:p w14:paraId="188D01EB" w14:textId="3D6EA121"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8" w:history="1">
            <w:r w:rsidRPr="00C67BB1">
              <w:rPr>
                <w:rStyle w:val="Hyperlink"/>
              </w:rPr>
              <w:t>5.5.1.</w:t>
            </w:r>
            <w:r>
              <w:rPr>
                <w:rFonts w:asciiTheme="minorHAnsi" w:eastAsiaTheme="minorEastAsia" w:hAnsiTheme="minorHAnsi"/>
                <w:kern w:val="2"/>
                <w:sz w:val="24"/>
                <w:szCs w:val="24"/>
                <w14:ligatures w14:val="standardContextual"/>
              </w:rPr>
              <w:tab/>
            </w:r>
            <w:r w:rsidRPr="00C67BB1">
              <w:rPr>
                <w:rStyle w:val="Hyperlink"/>
              </w:rPr>
              <w:t>No Audit Role</w:t>
            </w:r>
            <w:r>
              <w:rPr>
                <w:webHidden/>
              </w:rPr>
              <w:tab/>
            </w:r>
            <w:r>
              <w:rPr>
                <w:webHidden/>
              </w:rPr>
              <w:fldChar w:fldCharType="begin"/>
            </w:r>
            <w:r>
              <w:rPr>
                <w:webHidden/>
              </w:rPr>
              <w:instrText xml:space="preserve"> PAGEREF _Toc176273688 \h </w:instrText>
            </w:r>
            <w:r>
              <w:rPr>
                <w:webHidden/>
              </w:rPr>
            </w:r>
            <w:r>
              <w:rPr>
                <w:webHidden/>
              </w:rPr>
              <w:fldChar w:fldCharType="separate"/>
            </w:r>
            <w:r>
              <w:rPr>
                <w:webHidden/>
              </w:rPr>
              <w:t>40</w:t>
            </w:r>
            <w:r>
              <w:rPr>
                <w:webHidden/>
              </w:rPr>
              <w:fldChar w:fldCharType="end"/>
            </w:r>
          </w:hyperlink>
        </w:p>
        <w:p w14:paraId="748F59AD" w14:textId="617C1581" w:rsidR="00C17D81" w:rsidRDefault="00C17D81">
          <w:pPr>
            <w:pStyle w:val="TOC3"/>
            <w:tabs>
              <w:tab w:val="left" w:pos="1440"/>
            </w:tabs>
            <w:rPr>
              <w:rFonts w:asciiTheme="minorHAnsi" w:eastAsiaTheme="minorEastAsia" w:hAnsiTheme="minorHAnsi"/>
              <w:kern w:val="2"/>
              <w:sz w:val="24"/>
              <w:szCs w:val="24"/>
              <w14:ligatures w14:val="standardContextual"/>
            </w:rPr>
          </w:pPr>
          <w:hyperlink w:anchor="_Toc176273689" w:history="1">
            <w:r w:rsidRPr="00C67BB1">
              <w:rPr>
                <w:rStyle w:val="Hyperlink"/>
              </w:rPr>
              <w:t>5.5.2.</w:t>
            </w:r>
            <w:r>
              <w:rPr>
                <w:rFonts w:asciiTheme="minorHAnsi" w:eastAsiaTheme="minorEastAsia" w:hAnsiTheme="minorHAnsi"/>
                <w:kern w:val="2"/>
                <w:sz w:val="24"/>
                <w:szCs w:val="24"/>
                <w14:ligatures w14:val="standardContextual"/>
              </w:rPr>
              <w:tab/>
            </w:r>
            <w:r w:rsidRPr="00C67BB1">
              <w:rPr>
                <w:rStyle w:val="Hyperlink"/>
              </w:rPr>
              <w:t>No Update Role</w:t>
            </w:r>
            <w:r>
              <w:rPr>
                <w:webHidden/>
              </w:rPr>
              <w:tab/>
            </w:r>
            <w:r>
              <w:rPr>
                <w:webHidden/>
              </w:rPr>
              <w:fldChar w:fldCharType="begin"/>
            </w:r>
            <w:r>
              <w:rPr>
                <w:webHidden/>
              </w:rPr>
              <w:instrText xml:space="preserve"> PAGEREF _Toc176273689 \h </w:instrText>
            </w:r>
            <w:r>
              <w:rPr>
                <w:webHidden/>
              </w:rPr>
            </w:r>
            <w:r>
              <w:rPr>
                <w:webHidden/>
              </w:rPr>
              <w:fldChar w:fldCharType="separate"/>
            </w:r>
            <w:r>
              <w:rPr>
                <w:webHidden/>
              </w:rPr>
              <w:t>41</w:t>
            </w:r>
            <w:r>
              <w:rPr>
                <w:webHidden/>
              </w:rPr>
              <w:fldChar w:fldCharType="end"/>
            </w:r>
          </w:hyperlink>
        </w:p>
        <w:p w14:paraId="3A7042BA" w14:textId="55FAEF2B" w:rsidR="00C17D81" w:rsidRDefault="00C17D81">
          <w:pPr>
            <w:pStyle w:val="TOC1"/>
            <w:tabs>
              <w:tab w:val="left" w:pos="475"/>
            </w:tabs>
            <w:rPr>
              <w:rFonts w:asciiTheme="minorHAnsi" w:eastAsiaTheme="minorEastAsia" w:hAnsiTheme="minorHAnsi"/>
              <w:b w:val="0"/>
              <w:bCs w:val="0"/>
              <w:kern w:val="2"/>
              <w:szCs w:val="24"/>
              <w14:ligatures w14:val="standardContextual"/>
            </w:rPr>
          </w:pPr>
          <w:hyperlink w:anchor="_Toc176273690" w:history="1">
            <w:r w:rsidRPr="00C67BB1">
              <w:rPr>
                <w:rStyle w:val="Hyperlink"/>
              </w:rPr>
              <w:t>6.</w:t>
            </w:r>
            <w:r>
              <w:rPr>
                <w:rFonts w:asciiTheme="minorHAnsi" w:eastAsiaTheme="minorEastAsia" w:hAnsiTheme="minorHAnsi"/>
                <w:b w:val="0"/>
                <w:bCs w:val="0"/>
                <w:kern w:val="2"/>
                <w:szCs w:val="24"/>
                <w14:ligatures w14:val="standardContextual"/>
              </w:rPr>
              <w:tab/>
            </w:r>
            <w:r w:rsidRPr="00C67BB1">
              <w:rPr>
                <w:rStyle w:val="Hyperlink"/>
              </w:rPr>
              <w:t>Process Risks</w:t>
            </w:r>
            <w:r>
              <w:rPr>
                <w:webHidden/>
              </w:rPr>
              <w:tab/>
            </w:r>
            <w:r>
              <w:rPr>
                <w:webHidden/>
              </w:rPr>
              <w:fldChar w:fldCharType="begin"/>
            </w:r>
            <w:r>
              <w:rPr>
                <w:webHidden/>
              </w:rPr>
              <w:instrText xml:space="preserve"> PAGEREF _Toc176273690 \h </w:instrText>
            </w:r>
            <w:r>
              <w:rPr>
                <w:webHidden/>
              </w:rPr>
            </w:r>
            <w:r>
              <w:rPr>
                <w:webHidden/>
              </w:rPr>
              <w:fldChar w:fldCharType="separate"/>
            </w:r>
            <w:r>
              <w:rPr>
                <w:webHidden/>
              </w:rPr>
              <w:t>42</w:t>
            </w:r>
            <w:r>
              <w:rPr>
                <w:webHidden/>
              </w:rPr>
              <w:fldChar w:fldCharType="end"/>
            </w:r>
          </w:hyperlink>
        </w:p>
        <w:p w14:paraId="7FBC9D3A" w14:textId="19AC01C2"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91" w:history="1">
            <w:r w:rsidRPr="00C67BB1">
              <w:rPr>
                <w:rStyle w:val="Hyperlink"/>
              </w:rPr>
              <w:t>6.1.</w:t>
            </w:r>
            <w:r>
              <w:rPr>
                <w:rFonts w:asciiTheme="minorHAnsi" w:eastAsiaTheme="minorEastAsia" w:hAnsiTheme="minorHAnsi"/>
                <w:b w:val="0"/>
                <w:bCs w:val="0"/>
                <w:kern w:val="2"/>
                <w:sz w:val="24"/>
                <w:szCs w:val="24"/>
                <w14:ligatures w14:val="standardContextual"/>
              </w:rPr>
              <w:tab/>
            </w:r>
            <w:r w:rsidRPr="00C67BB1">
              <w:rPr>
                <w:rStyle w:val="Hyperlink"/>
              </w:rPr>
              <w:t>No clear risk management process for software review</w:t>
            </w:r>
            <w:r>
              <w:rPr>
                <w:webHidden/>
              </w:rPr>
              <w:tab/>
            </w:r>
            <w:r>
              <w:rPr>
                <w:webHidden/>
              </w:rPr>
              <w:fldChar w:fldCharType="begin"/>
            </w:r>
            <w:r>
              <w:rPr>
                <w:webHidden/>
              </w:rPr>
              <w:instrText xml:space="preserve"> PAGEREF _Toc176273691 \h </w:instrText>
            </w:r>
            <w:r>
              <w:rPr>
                <w:webHidden/>
              </w:rPr>
            </w:r>
            <w:r>
              <w:rPr>
                <w:webHidden/>
              </w:rPr>
              <w:fldChar w:fldCharType="separate"/>
            </w:r>
            <w:r>
              <w:rPr>
                <w:webHidden/>
              </w:rPr>
              <w:t>42</w:t>
            </w:r>
            <w:r>
              <w:rPr>
                <w:webHidden/>
              </w:rPr>
              <w:fldChar w:fldCharType="end"/>
            </w:r>
          </w:hyperlink>
        </w:p>
        <w:p w14:paraId="01E8BB1A" w14:textId="2DC3EA95"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92" w:history="1">
            <w:r w:rsidRPr="00C67BB1">
              <w:rPr>
                <w:rStyle w:val="Hyperlink"/>
              </w:rPr>
              <w:t>6.2.</w:t>
            </w:r>
            <w:r>
              <w:rPr>
                <w:rFonts w:asciiTheme="minorHAnsi" w:eastAsiaTheme="minorEastAsia" w:hAnsiTheme="minorHAnsi"/>
                <w:b w:val="0"/>
                <w:bCs w:val="0"/>
                <w:kern w:val="2"/>
                <w:sz w:val="24"/>
                <w:szCs w:val="24"/>
                <w14:ligatures w14:val="standardContextual"/>
              </w:rPr>
              <w:tab/>
            </w:r>
            <w:r w:rsidRPr="00C67BB1">
              <w:rPr>
                <w:rStyle w:val="Hyperlink"/>
              </w:rPr>
              <w:t>No clear cryptographic key management plan defined.</w:t>
            </w:r>
            <w:r>
              <w:rPr>
                <w:webHidden/>
              </w:rPr>
              <w:tab/>
            </w:r>
            <w:r>
              <w:rPr>
                <w:webHidden/>
              </w:rPr>
              <w:fldChar w:fldCharType="begin"/>
            </w:r>
            <w:r>
              <w:rPr>
                <w:webHidden/>
              </w:rPr>
              <w:instrText xml:space="preserve"> PAGEREF _Toc176273692 \h </w:instrText>
            </w:r>
            <w:r>
              <w:rPr>
                <w:webHidden/>
              </w:rPr>
            </w:r>
            <w:r>
              <w:rPr>
                <w:webHidden/>
              </w:rPr>
              <w:fldChar w:fldCharType="separate"/>
            </w:r>
            <w:r>
              <w:rPr>
                <w:webHidden/>
              </w:rPr>
              <w:t>42</w:t>
            </w:r>
            <w:r>
              <w:rPr>
                <w:webHidden/>
              </w:rPr>
              <w:fldChar w:fldCharType="end"/>
            </w:r>
          </w:hyperlink>
        </w:p>
        <w:p w14:paraId="585E7FAE" w14:textId="549E5228"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93" w:history="1">
            <w:r w:rsidRPr="00C67BB1">
              <w:rPr>
                <w:rStyle w:val="Hyperlink"/>
              </w:rPr>
              <w:t>6.3.</w:t>
            </w:r>
            <w:r>
              <w:rPr>
                <w:rFonts w:asciiTheme="minorHAnsi" w:eastAsiaTheme="minorEastAsia" w:hAnsiTheme="minorHAnsi"/>
                <w:b w:val="0"/>
                <w:bCs w:val="0"/>
                <w:kern w:val="2"/>
                <w:sz w:val="24"/>
                <w:szCs w:val="24"/>
                <w14:ligatures w14:val="standardContextual"/>
              </w:rPr>
              <w:tab/>
            </w:r>
            <w:r w:rsidRPr="00C67BB1">
              <w:rPr>
                <w:rStyle w:val="Hyperlink"/>
              </w:rPr>
              <w:t>Quality process missing security risk register input</w:t>
            </w:r>
            <w:r>
              <w:rPr>
                <w:webHidden/>
              </w:rPr>
              <w:tab/>
            </w:r>
            <w:r>
              <w:rPr>
                <w:webHidden/>
              </w:rPr>
              <w:fldChar w:fldCharType="begin"/>
            </w:r>
            <w:r>
              <w:rPr>
                <w:webHidden/>
              </w:rPr>
              <w:instrText xml:space="preserve"> PAGEREF _Toc176273693 \h </w:instrText>
            </w:r>
            <w:r>
              <w:rPr>
                <w:webHidden/>
              </w:rPr>
            </w:r>
            <w:r>
              <w:rPr>
                <w:webHidden/>
              </w:rPr>
              <w:fldChar w:fldCharType="separate"/>
            </w:r>
            <w:r>
              <w:rPr>
                <w:webHidden/>
              </w:rPr>
              <w:t>43</w:t>
            </w:r>
            <w:r>
              <w:rPr>
                <w:webHidden/>
              </w:rPr>
              <w:fldChar w:fldCharType="end"/>
            </w:r>
          </w:hyperlink>
        </w:p>
        <w:p w14:paraId="3C5508A3" w14:textId="6EDF4152" w:rsidR="00C17D81" w:rsidRDefault="00C17D81">
          <w:pPr>
            <w:pStyle w:val="TOC2"/>
            <w:tabs>
              <w:tab w:val="left" w:pos="960"/>
            </w:tabs>
            <w:rPr>
              <w:rFonts w:asciiTheme="minorHAnsi" w:eastAsiaTheme="minorEastAsia" w:hAnsiTheme="minorHAnsi"/>
              <w:b w:val="0"/>
              <w:bCs w:val="0"/>
              <w:kern w:val="2"/>
              <w:sz w:val="24"/>
              <w:szCs w:val="24"/>
              <w14:ligatures w14:val="standardContextual"/>
            </w:rPr>
          </w:pPr>
          <w:hyperlink w:anchor="_Toc176273694" w:history="1">
            <w:r w:rsidRPr="00C67BB1">
              <w:rPr>
                <w:rStyle w:val="Hyperlink"/>
              </w:rPr>
              <w:t>6.4.</w:t>
            </w:r>
            <w:r>
              <w:rPr>
                <w:rFonts w:asciiTheme="minorHAnsi" w:eastAsiaTheme="minorEastAsia" w:hAnsiTheme="minorHAnsi"/>
                <w:b w:val="0"/>
                <w:bCs w:val="0"/>
                <w:kern w:val="2"/>
                <w:sz w:val="24"/>
                <w:szCs w:val="24"/>
                <w14:ligatures w14:val="standardContextual"/>
              </w:rPr>
              <w:tab/>
            </w:r>
            <w:r w:rsidRPr="00C67BB1">
              <w:rPr>
                <w:rStyle w:val="Hyperlink"/>
              </w:rPr>
              <w:t>No consistent secure development approach</w:t>
            </w:r>
            <w:r>
              <w:rPr>
                <w:webHidden/>
              </w:rPr>
              <w:tab/>
            </w:r>
            <w:r>
              <w:rPr>
                <w:webHidden/>
              </w:rPr>
              <w:fldChar w:fldCharType="begin"/>
            </w:r>
            <w:r>
              <w:rPr>
                <w:webHidden/>
              </w:rPr>
              <w:instrText xml:space="preserve"> PAGEREF _Toc176273694 \h </w:instrText>
            </w:r>
            <w:r>
              <w:rPr>
                <w:webHidden/>
              </w:rPr>
            </w:r>
            <w:r>
              <w:rPr>
                <w:webHidden/>
              </w:rPr>
              <w:fldChar w:fldCharType="separate"/>
            </w:r>
            <w:r>
              <w:rPr>
                <w:webHidden/>
              </w:rPr>
              <w:t>43</w:t>
            </w:r>
            <w:r>
              <w:rPr>
                <w:webHidden/>
              </w:rPr>
              <w:fldChar w:fldCharType="end"/>
            </w:r>
          </w:hyperlink>
        </w:p>
        <w:p w14:paraId="25391834" w14:textId="335D9B76" w:rsidR="00C17D81" w:rsidRDefault="00C17D81">
          <w:pPr>
            <w:pStyle w:val="TOC1"/>
            <w:tabs>
              <w:tab w:val="left" w:pos="1680"/>
            </w:tabs>
            <w:rPr>
              <w:rFonts w:asciiTheme="minorHAnsi" w:eastAsiaTheme="minorEastAsia" w:hAnsiTheme="minorHAnsi"/>
              <w:b w:val="0"/>
              <w:bCs w:val="0"/>
              <w:kern w:val="2"/>
              <w:szCs w:val="24"/>
              <w14:ligatures w14:val="standardContextual"/>
            </w:rPr>
          </w:pPr>
          <w:hyperlink w:anchor="_Toc176273695" w:history="1">
            <w:r w:rsidRPr="00C67BB1">
              <w:rPr>
                <w:rStyle w:val="Hyperlink"/>
              </w:rPr>
              <w:t>Appendix A:</w:t>
            </w:r>
            <w:r>
              <w:rPr>
                <w:rFonts w:asciiTheme="minorHAnsi" w:eastAsiaTheme="minorEastAsia" w:hAnsiTheme="minorHAnsi"/>
                <w:b w:val="0"/>
                <w:bCs w:val="0"/>
                <w:kern w:val="2"/>
                <w:szCs w:val="24"/>
                <w14:ligatures w14:val="standardContextual"/>
              </w:rPr>
              <w:tab/>
            </w:r>
            <w:r w:rsidRPr="00C67BB1">
              <w:rPr>
                <w:rStyle w:val="Hyperlink"/>
              </w:rPr>
              <w:t>The Synopsys Approach</w:t>
            </w:r>
            <w:r>
              <w:rPr>
                <w:webHidden/>
              </w:rPr>
              <w:tab/>
            </w:r>
            <w:r>
              <w:rPr>
                <w:webHidden/>
              </w:rPr>
              <w:fldChar w:fldCharType="begin"/>
            </w:r>
            <w:r>
              <w:rPr>
                <w:webHidden/>
              </w:rPr>
              <w:instrText xml:space="preserve"> PAGEREF _Toc176273695 \h </w:instrText>
            </w:r>
            <w:r>
              <w:rPr>
                <w:webHidden/>
              </w:rPr>
            </w:r>
            <w:r>
              <w:rPr>
                <w:webHidden/>
              </w:rPr>
              <w:fldChar w:fldCharType="separate"/>
            </w:r>
            <w:r>
              <w:rPr>
                <w:webHidden/>
              </w:rPr>
              <w:t>46</w:t>
            </w:r>
            <w:r>
              <w:rPr>
                <w:webHidden/>
              </w:rPr>
              <w:fldChar w:fldCharType="end"/>
            </w:r>
          </w:hyperlink>
        </w:p>
        <w:p w14:paraId="1A624534" w14:textId="7F6365CA" w:rsidR="00C17D81" w:rsidRDefault="00C17D81">
          <w:pPr>
            <w:pStyle w:val="TOC2"/>
            <w:rPr>
              <w:rFonts w:asciiTheme="minorHAnsi" w:eastAsiaTheme="minorEastAsia" w:hAnsiTheme="minorHAnsi"/>
              <w:b w:val="0"/>
              <w:bCs w:val="0"/>
              <w:kern w:val="2"/>
              <w:sz w:val="24"/>
              <w:szCs w:val="24"/>
              <w14:ligatures w14:val="standardContextual"/>
            </w:rPr>
          </w:pPr>
          <w:hyperlink w:anchor="_Toc176273696" w:history="1">
            <w:r w:rsidRPr="00C67BB1">
              <w:rPr>
                <w:rStyle w:val="Hyperlink"/>
              </w:rPr>
              <w:t>Initiation and Scoping</w:t>
            </w:r>
            <w:r>
              <w:rPr>
                <w:webHidden/>
              </w:rPr>
              <w:tab/>
            </w:r>
            <w:r>
              <w:rPr>
                <w:webHidden/>
              </w:rPr>
              <w:fldChar w:fldCharType="begin"/>
            </w:r>
            <w:r>
              <w:rPr>
                <w:webHidden/>
              </w:rPr>
              <w:instrText xml:space="preserve"> PAGEREF _Toc176273696 \h </w:instrText>
            </w:r>
            <w:r>
              <w:rPr>
                <w:webHidden/>
              </w:rPr>
            </w:r>
            <w:r>
              <w:rPr>
                <w:webHidden/>
              </w:rPr>
              <w:fldChar w:fldCharType="separate"/>
            </w:r>
            <w:r>
              <w:rPr>
                <w:webHidden/>
              </w:rPr>
              <w:t>46</w:t>
            </w:r>
            <w:r>
              <w:rPr>
                <w:webHidden/>
              </w:rPr>
              <w:fldChar w:fldCharType="end"/>
            </w:r>
          </w:hyperlink>
        </w:p>
        <w:p w14:paraId="4705AC37" w14:textId="396A9FAA" w:rsidR="00C17D81" w:rsidRDefault="00C17D81">
          <w:pPr>
            <w:pStyle w:val="TOC2"/>
            <w:rPr>
              <w:rFonts w:asciiTheme="minorHAnsi" w:eastAsiaTheme="minorEastAsia" w:hAnsiTheme="minorHAnsi"/>
              <w:b w:val="0"/>
              <w:bCs w:val="0"/>
              <w:kern w:val="2"/>
              <w:sz w:val="24"/>
              <w:szCs w:val="24"/>
              <w14:ligatures w14:val="standardContextual"/>
            </w:rPr>
          </w:pPr>
          <w:hyperlink w:anchor="_Toc176273697" w:history="1">
            <w:r w:rsidRPr="00C67BB1">
              <w:rPr>
                <w:rStyle w:val="Hyperlink"/>
              </w:rPr>
              <w:t>Data Gathering</w:t>
            </w:r>
            <w:r>
              <w:rPr>
                <w:webHidden/>
              </w:rPr>
              <w:tab/>
            </w:r>
            <w:r>
              <w:rPr>
                <w:webHidden/>
              </w:rPr>
              <w:fldChar w:fldCharType="begin"/>
            </w:r>
            <w:r>
              <w:rPr>
                <w:webHidden/>
              </w:rPr>
              <w:instrText xml:space="preserve"> PAGEREF _Toc176273697 \h </w:instrText>
            </w:r>
            <w:r>
              <w:rPr>
                <w:webHidden/>
              </w:rPr>
            </w:r>
            <w:r>
              <w:rPr>
                <w:webHidden/>
              </w:rPr>
              <w:fldChar w:fldCharType="separate"/>
            </w:r>
            <w:r>
              <w:rPr>
                <w:webHidden/>
              </w:rPr>
              <w:t>46</w:t>
            </w:r>
            <w:r>
              <w:rPr>
                <w:webHidden/>
              </w:rPr>
              <w:fldChar w:fldCharType="end"/>
            </w:r>
          </w:hyperlink>
        </w:p>
        <w:p w14:paraId="3FAC8908" w14:textId="64D6C007" w:rsidR="00C17D81" w:rsidRDefault="00C17D81">
          <w:pPr>
            <w:pStyle w:val="TOC2"/>
            <w:rPr>
              <w:rFonts w:asciiTheme="minorHAnsi" w:eastAsiaTheme="minorEastAsia" w:hAnsiTheme="minorHAnsi"/>
              <w:b w:val="0"/>
              <w:bCs w:val="0"/>
              <w:kern w:val="2"/>
              <w:sz w:val="24"/>
              <w:szCs w:val="24"/>
              <w14:ligatures w14:val="standardContextual"/>
            </w:rPr>
          </w:pPr>
          <w:hyperlink w:anchor="_Toc176273698" w:history="1">
            <w:r w:rsidRPr="00C67BB1">
              <w:rPr>
                <w:rStyle w:val="Hyperlink"/>
              </w:rPr>
              <w:t>System Modeling</w:t>
            </w:r>
            <w:r>
              <w:rPr>
                <w:webHidden/>
              </w:rPr>
              <w:tab/>
            </w:r>
            <w:r>
              <w:rPr>
                <w:webHidden/>
              </w:rPr>
              <w:fldChar w:fldCharType="begin"/>
            </w:r>
            <w:r>
              <w:rPr>
                <w:webHidden/>
              </w:rPr>
              <w:instrText xml:space="preserve"> PAGEREF _Toc176273698 \h </w:instrText>
            </w:r>
            <w:r>
              <w:rPr>
                <w:webHidden/>
              </w:rPr>
            </w:r>
            <w:r>
              <w:rPr>
                <w:webHidden/>
              </w:rPr>
              <w:fldChar w:fldCharType="separate"/>
            </w:r>
            <w:r>
              <w:rPr>
                <w:webHidden/>
              </w:rPr>
              <w:t>46</w:t>
            </w:r>
            <w:r>
              <w:rPr>
                <w:webHidden/>
              </w:rPr>
              <w:fldChar w:fldCharType="end"/>
            </w:r>
          </w:hyperlink>
        </w:p>
        <w:p w14:paraId="5911C395" w14:textId="0BE27CF2" w:rsidR="00C17D81" w:rsidRDefault="00C17D81">
          <w:pPr>
            <w:pStyle w:val="TOC2"/>
            <w:rPr>
              <w:rFonts w:asciiTheme="minorHAnsi" w:eastAsiaTheme="minorEastAsia" w:hAnsiTheme="minorHAnsi"/>
              <w:b w:val="0"/>
              <w:bCs w:val="0"/>
              <w:kern w:val="2"/>
              <w:sz w:val="24"/>
              <w:szCs w:val="24"/>
              <w14:ligatures w14:val="standardContextual"/>
            </w:rPr>
          </w:pPr>
          <w:hyperlink w:anchor="_Toc176273699" w:history="1">
            <w:r w:rsidRPr="00C67BB1">
              <w:rPr>
                <w:rStyle w:val="Hyperlink"/>
              </w:rPr>
              <w:t>Threat Analysis</w:t>
            </w:r>
            <w:r>
              <w:rPr>
                <w:webHidden/>
              </w:rPr>
              <w:tab/>
            </w:r>
            <w:r>
              <w:rPr>
                <w:webHidden/>
              </w:rPr>
              <w:fldChar w:fldCharType="begin"/>
            </w:r>
            <w:r>
              <w:rPr>
                <w:webHidden/>
              </w:rPr>
              <w:instrText xml:space="preserve"> PAGEREF _Toc176273699 \h </w:instrText>
            </w:r>
            <w:r>
              <w:rPr>
                <w:webHidden/>
              </w:rPr>
            </w:r>
            <w:r>
              <w:rPr>
                <w:webHidden/>
              </w:rPr>
              <w:fldChar w:fldCharType="separate"/>
            </w:r>
            <w:r>
              <w:rPr>
                <w:webHidden/>
              </w:rPr>
              <w:t>47</w:t>
            </w:r>
            <w:r>
              <w:rPr>
                <w:webHidden/>
              </w:rPr>
              <w:fldChar w:fldCharType="end"/>
            </w:r>
          </w:hyperlink>
        </w:p>
        <w:p w14:paraId="19891681" w14:textId="636C54E2" w:rsidR="00C17D81" w:rsidRDefault="00C17D81">
          <w:pPr>
            <w:pStyle w:val="TOC2"/>
            <w:rPr>
              <w:rFonts w:asciiTheme="minorHAnsi" w:eastAsiaTheme="minorEastAsia" w:hAnsiTheme="minorHAnsi"/>
              <w:b w:val="0"/>
              <w:bCs w:val="0"/>
              <w:kern w:val="2"/>
              <w:sz w:val="24"/>
              <w:szCs w:val="24"/>
              <w14:ligatures w14:val="standardContextual"/>
            </w:rPr>
          </w:pPr>
          <w:hyperlink w:anchor="_Toc176273700" w:history="1">
            <w:r w:rsidRPr="00C67BB1">
              <w:rPr>
                <w:rStyle w:val="Hyperlink"/>
              </w:rPr>
              <w:t>Risk Analysis</w:t>
            </w:r>
            <w:r>
              <w:rPr>
                <w:webHidden/>
              </w:rPr>
              <w:tab/>
            </w:r>
            <w:r>
              <w:rPr>
                <w:webHidden/>
              </w:rPr>
              <w:fldChar w:fldCharType="begin"/>
            </w:r>
            <w:r>
              <w:rPr>
                <w:webHidden/>
              </w:rPr>
              <w:instrText xml:space="preserve"> PAGEREF _Toc176273700 \h </w:instrText>
            </w:r>
            <w:r>
              <w:rPr>
                <w:webHidden/>
              </w:rPr>
            </w:r>
            <w:r>
              <w:rPr>
                <w:webHidden/>
              </w:rPr>
              <w:fldChar w:fldCharType="separate"/>
            </w:r>
            <w:r>
              <w:rPr>
                <w:webHidden/>
              </w:rPr>
              <w:t>47</w:t>
            </w:r>
            <w:r>
              <w:rPr>
                <w:webHidden/>
              </w:rPr>
              <w:fldChar w:fldCharType="end"/>
            </w:r>
          </w:hyperlink>
        </w:p>
        <w:p w14:paraId="3B311181" w14:textId="7CDB7190" w:rsidR="00C17D81" w:rsidRDefault="00C17D81">
          <w:pPr>
            <w:pStyle w:val="TOC2"/>
            <w:rPr>
              <w:rFonts w:asciiTheme="minorHAnsi" w:eastAsiaTheme="minorEastAsia" w:hAnsiTheme="minorHAnsi"/>
              <w:b w:val="0"/>
              <w:bCs w:val="0"/>
              <w:kern w:val="2"/>
              <w:sz w:val="24"/>
              <w:szCs w:val="24"/>
              <w14:ligatures w14:val="standardContextual"/>
            </w:rPr>
          </w:pPr>
          <w:hyperlink w:anchor="_Toc176273701" w:history="1">
            <w:r w:rsidRPr="00C67BB1">
              <w:rPr>
                <w:rStyle w:val="Hyperlink"/>
              </w:rPr>
              <w:t>Reporting</w:t>
            </w:r>
            <w:r>
              <w:rPr>
                <w:webHidden/>
              </w:rPr>
              <w:tab/>
            </w:r>
            <w:r>
              <w:rPr>
                <w:webHidden/>
              </w:rPr>
              <w:fldChar w:fldCharType="begin"/>
            </w:r>
            <w:r>
              <w:rPr>
                <w:webHidden/>
              </w:rPr>
              <w:instrText xml:space="preserve"> PAGEREF _Toc176273701 \h </w:instrText>
            </w:r>
            <w:r>
              <w:rPr>
                <w:webHidden/>
              </w:rPr>
            </w:r>
            <w:r>
              <w:rPr>
                <w:webHidden/>
              </w:rPr>
              <w:fldChar w:fldCharType="separate"/>
            </w:r>
            <w:r>
              <w:rPr>
                <w:webHidden/>
              </w:rPr>
              <w:t>47</w:t>
            </w:r>
            <w:r>
              <w:rPr>
                <w:webHidden/>
              </w:rPr>
              <w:fldChar w:fldCharType="end"/>
            </w:r>
          </w:hyperlink>
        </w:p>
        <w:p w14:paraId="64795601" w14:textId="6EB9F997" w:rsidR="00C17D81" w:rsidRDefault="00C17D81">
          <w:pPr>
            <w:pStyle w:val="TOC1"/>
            <w:tabs>
              <w:tab w:val="left" w:pos="1680"/>
            </w:tabs>
            <w:rPr>
              <w:rFonts w:asciiTheme="minorHAnsi" w:eastAsiaTheme="minorEastAsia" w:hAnsiTheme="minorHAnsi"/>
              <w:b w:val="0"/>
              <w:bCs w:val="0"/>
              <w:kern w:val="2"/>
              <w:szCs w:val="24"/>
              <w14:ligatures w14:val="standardContextual"/>
            </w:rPr>
          </w:pPr>
          <w:hyperlink w:anchor="_Toc176273702" w:history="1">
            <w:r w:rsidRPr="00C67BB1">
              <w:rPr>
                <w:rStyle w:val="Hyperlink"/>
              </w:rPr>
              <w:t>Appendix B:</w:t>
            </w:r>
            <w:r>
              <w:rPr>
                <w:rFonts w:asciiTheme="minorHAnsi" w:eastAsiaTheme="minorEastAsia" w:hAnsiTheme="minorHAnsi"/>
                <w:b w:val="0"/>
                <w:bCs w:val="0"/>
                <w:kern w:val="2"/>
                <w:szCs w:val="24"/>
                <w14:ligatures w14:val="standardContextual"/>
              </w:rPr>
              <w:tab/>
            </w:r>
            <w:r w:rsidRPr="00C67BB1">
              <w:rPr>
                <w:rStyle w:val="Hyperlink"/>
              </w:rPr>
              <w:t>Risk Severity</w:t>
            </w:r>
            <w:r>
              <w:rPr>
                <w:webHidden/>
              </w:rPr>
              <w:tab/>
            </w:r>
            <w:r>
              <w:rPr>
                <w:webHidden/>
              </w:rPr>
              <w:fldChar w:fldCharType="begin"/>
            </w:r>
            <w:r>
              <w:rPr>
                <w:webHidden/>
              </w:rPr>
              <w:instrText xml:space="preserve"> PAGEREF _Toc176273702 \h </w:instrText>
            </w:r>
            <w:r>
              <w:rPr>
                <w:webHidden/>
              </w:rPr>
            </w:r>
            <w:r>
              <w:rPr>
                <w:webHidden/>
              </w:rPr>
              <w:fldChar w:fldCharType="separate"/>
            </w:r>
            <w:r>
              <w:rPr>
                <w:webHidden/>
              </w:rPr>
              <w:t>48</w:t>
            </w:r>
            <w:r>
              <w:rPr>
                <w:webHidden/>
              </w:rPr>
              <w:fldChar w:fldCharType="end"/>
            </w:r>
          </w:hyperlink>
        </w:p>
        <w:p w14:paraId="1DE563E5" w14:textId="18FAB5AA" w:rsidR="00C17D81" w:rsidRDefault="00C17D81">
          <w:pPr>
            <w:pStyle w:val="TOC2"/>
            <w:rPr>
              <w:rFonts w:asciiTheme="minorHAnsi" w:eastAsiaTheme="minorEastAsia" w:hAnsiTheme="minorHAnsi"/>
              <w:b w:val="0"/>
              <w:bCs w:val="0"/>
              <w:kern w:val="2"/>
              <w:sz w:val="24"/>
              <w:szCs w:val="24"/>
              <w14:ligatures w14:val="standardContextual"/>
            </w:rPr>
          </w:pPr>
          <w:hyperlink w:anchor="_Toc176273703" w:history="1">
            <w:r w:rsidRPr="00C67BB1">
              <w:rPr>
                <w:rStyle w:val="Hyperlink"/>
              </w:rPr>
              <w:t>Likelihood</w:t>
            </w:r>
            <w:r>
              <w:rPr>
                <w:webHidden/>
              </w:rPr>
              <w:tab/>
            </w:r>
            <w:r>
              <w:rPr>
                <w:webHidden/>
              </w:rPr>
              <w:fldChar w:fldCharType="begin"/>
            </w:r>
            <w:r>
              <w:rPr>
                <w:webHidden/>
              </w:rPr>
              <w:instrText xml:space="preserve"> PAGEREF _Toc176273703 \h </w:instrText>
            </w:r>
            <w:r>
              <w:rPr>
                <w:webHidden/>
              </w:rPr>
            </w:r>
            <w:r>
              <w:rPr>
                <w:webHidden/>
              </w:rPr>
              <w:fldChar w:fldCharType="separate"/>
            </w:r>
            <w:r>
              <w:rPr>
                <w:webHidden/>
              </w:rPr>
              <w:t>48</w:t>
            </w:r>
            <w:r>
              <w:rPr>
                <w:webHidden/>
              </w:rPr>
              <w:fldChar w:fldCharType="end"/>
            </w:r>
          </w:hyperlink>
        </w:p>
        <w:p w14:paraId="04360184" w14:textId="6E98F518" w:rsidR="00C17D81" w:rsidRDefault="00C17D81">
          <w:pPr>
            <w:pStyle w:val="TOC2"/>
            <w:rPr>
              <w:rFonts w:asciiTheme="minorHAnsi" w:eastAsiaTheme="minorEastAsia" w:hAnsiTheme="minorHAnsi"/>
              <w:b w:val="0"/>
              <w:bCs w:val="0"/>
              <w:kern w:val="2"/>
              <w:sz w:val="24"/>
              <w:szCs w:val="24"/>
              <w14:ligatures w14:val="standardContextual"/>
            </w:rPr>
          </w:pPr>
          <w:hyperlink w:anchor="_Toc176273704" w:history="1">
            <w:r w:rsidRPr="00C67BB1">
              <w:rPr>
                <w:rStyle w:val="Hyperlink"/>
              </w:rPr>
              <w:t>Impact</w:t>
            </w:r>
            <w:r>
              <w:rPr>
                <w:webHidden/>
              </w:rPr>
              <w:tab/>
            </w:r>
            <w:r>
              <w:rPr>
                <w:webHidden/>
              </w:rPr>
              <w:fldChar w:fldCharType="begin"/>
            </w:r>
            <w:r>
              <w:rPr>
                <w:webHidden/>
              </w:rPr>
              <w:instrText xml:space="preserve"> PAGEREF _Toc176273704 \h </w:instrText>
            </w:r>
            <w:r>
              <w:rPr>
                <w:webHidden/>
              </w:rPr>
            </w:r>
            <w:r>
              <w:rPr>
                <w:webHidden/>
              </w:rPr>
              <w:fldChar w:fldCharType="separate"/>
            </w:r>
            <w:r>
              <w:rPr>
                <w:webHidden/>
              </w:rPr>
              <w:t>48</w:t>
            </w:r>
            <w:r>
              <w:rPr>
                <w:webHidden/>
              </w:rPr>
              <w:fldChar w:fldCharType="end"/>
            </w:r>
          </w:hyperlink>
        </w:p>
        <w:p w14:paraId="26E4D6B5" w14:textId="016CE99B" w:rsidR="00C17D81" w:rsidRDefault="00C17D81">
          <w:pPr>
            <w:pStyle w:val="TOC2"/>
            <w:rPr>
              <w:rFonts w:asciiTheme="minorHAnsi" w:eastAsiaTheme="minorEastAsia" w:hAnsiTheme="minorHAnsi"/>
              <w:b w:val="0"/>
              <w:bCs w:val="0"/>
              <w:kern w:val="2"/>
              <w:sz w:val="24"/>
              <w:szCs w:val="24"/>
              <w14:ligatures w14:val="standardContextual"/>
            </w:rPr>
          </w:pPr>
          <w:hyperlink w:anchor="_Toc176273705" w:history="1">
            <w:r w:rsidRPr="00C67BB1">
              <w:rPr>
                <w:rStyle w:val="Hyperlink"/>
              </w:rPr>
              <w:t>Risk</w:t>
            </w:r>
            <w:r>
              <w:rPr>
                <w:webHidden/>
              </w:rPr>
              <w:tab/>
            </w:r>
            <w:r>
              <w:rPr>
                <w:webHidden/>
              </w:rPr>
              <w:fldChar w:fldCharType="begin"/>
            </w:r>
            <w:r>
              <w:rPr>
                <w:webHidden/>
              </w:rPr>
              <w:instrText xml:space="preserve"> PAGEREF _Toc176273705 \h </w:instrText>
            </w:r>
            <w:r>
              <w:rPr>
                <w:webHidden/>
              </w:rPr>
            </w:r>
            <w:r>
              <w:rPr>
                <w:webHidden/>
              </w:rPr>
              <w:fldChar w:fldCharType="separate"/>
            </w:r>
            <w:r>
              <w:rPr>
                <w:webHidden/>
              </w:rPr>
              <w:t>49</w:t>
            </w:r>
            <w:r>
              <w:rPr>
                <w:webHidden/>
              </w:rPr>
              <w:fldChar w:fldCharType="end"/>
            </w:r>
          </w:hyperlink>
        </w:p>
        <w:p w14:paraId="340DA89C" w14:textId="41066259" w:rsidR="00C17D81" w:rsidRDefault="00C17D81">
          <w:pPr>
            <w:pStyle w:val="TOC1"/>
            <w:tabs>
              <w:tab w:val="left" w:pos="1680"/>
            </w:tabs>
            <w:rPr>
              <w:rFonts w:asciiTheme="minorHAnsi" w:eastAsiaTheme="minorEastAsia" w:hAnsiTheme="minorHAnsi"/>
              <w:b w:val="0"/>
              <w:bCs w:val="0"/>
              <w:kern w:val="2"/>
              <w:szCs w:val="24"/>
              <w14:ligatures w14:val="standardContextual"/>
            </w:rPr>
          </w:pPr>
          <w:hyperlink w:anchor="_Toc176273706" w:history="1">
            <w:r w:rsidRPr="00C67BB1">
              <w:rPr>
                <w:rStyle w:val="Hyperlink"/>
              </w:rPr>
              <w:t>Appendix C:</w:t>
            </w:r>
            <w:r>
              <w:rPr>
                <w:rFonts w:asciiTheme="minorHAnsi" w:eastAsiaTheme="minorEastAsia" w:hAnsiTheme="minorHAnsi"/>
                <w:b w:val="0"/>
                <w:bCs w:val="0"/>
                <w:kern w:val="2"/>
                <w:szCs w:val="24"/>
                <w14:ligatures w14:val="standardContextual"/>
              </w:rPr>
              <w:tab/>
            </w:r>
            <w:r w:rsidRPr="00C67BB1">
              <w:rPr>
                <w:rStyle w:val="Hyperlink"/>
              </w:rPr>
              <w:t>Interview List</w:t>
            </w:r>
            <w:r>
              <w:rPr>
                <w:webHidden/>
              </w:rPr>
              <w:tab/>
            </w:r>
            <w:r>
              <w:rPr>
                <w:webHidden/>
              </w:rPr>
              <w:fldChar w:fldCharType="begin"/>
            </w:r>
            <w:r>
              <w:rPr>
                <w:webHidden/>
              </w:rPr>
              <w:instrText xml:space="preserve"> PAGEREF _Toc176273706 \h </w:instrText>
            </w:r>
            <w:r>
              <w:rPr>
                <w:webHidden/>
              </w:rPr>
            </w:r>
            <w:r>
              <w:rPr>
                <w:webHidden/>
              </w:rPr>
              <w:fldChar w:fldCharType="separate"/>
            </w:r>
            <w:r>
              <w:rPr>
                <w:webHidden/>
              </w:rPr>
              <w:t>50</w:t>
            </w:r>
            <w:r>
              <w:rPr>
                <w:webHidden/>
              </w:rPr>
              <w:fldChar w:fldCharType="end"/>
            </w:r>
          </w:hyperlink>
        </w:p>
        <w:p w14:paraId="0B0A2DC2" w14:textId="53205804" w:rsidR="00C17D81" w:rsidRDefault="00C17D81">
          <w:pPr>
            <w:pStyle w:val="TOC1"/>
            <w:tabs>
              <w:tab w:val="left" w:pos="1680"/>
            </w:tabs>
            <w:rPr>
              <w:rFonts w:asciiTheme="minorHAnsi" w:eastAsiaTheme="minorEastAsia" w:hAnsiTheme="minorHAnsi"/>
              <w:b w:val="0"/>
              <w:bCs w:val="0"/>
              <w:kern w:val="2"/>
              <w:szCs w:val="24"/>
              <w14:ligatures w14:val="standardContextual"/>
            </w:rPr>
          </w:pPr>
          <w:hyperlink w:anchor="_Toc176273707" w:history="1">
            <w:r w:rsidRPr="00C67BB1">
              <w:rPr>
                <w:rStyle w:val="Hyperlink"/>
              </w:rPr>
              <w:t>Appendix D:</w:t>
            </w:r>
            <w:r>
              <w:rPr>
                <w:rFonts w:asciiTheme="minorHAnsi" w:eastAsiaTheme="minorEastAsia" w:hAnsiTheme="minorHAnsi"/>
                <w:b w:val="0"/>
                <w:bCs w:val="0"/>
                <w:kern w:val="2"/>
                <w:szCs w:val="24"/>
                <w14:ligatures w14:val="standardContextual"/>
              </w:rPr>
              <w:tab/>
            </w:r>
            <w:r w:rsidRPr="00C67BB1">
              <w:rPr>
                <w:rStyle w:val="Hyperlink"/>
              </w:rPr>
              <w:t>Change Log</w:t>
            </w:r>
            <w:r>
              <w:rPr>
                <w:webHidden/>
              </w:rPr>
              <w:tab/>
            </w:r>
            <w:r>
              <w:rPr>
                <w:webHidden/>
              </w:rPr>
              <w:fldChar w:fldCharType="begin"/>
            </w:r>
            <w:r>
              <w:rPr>
                <w:webHidden/>
              </w:rPr>
              <w:instrText xml:space="preserve"> PAGEREF _Toc176273707 \h </w:instrText>
            </w:r>
            <w:r>
              <w:rPr>
                <w:webHidden/>
              </w:rPr>
            </w:r>
            <w:r>
              <w:rPr>
                <w:webHidden/>
              </w:rPr>
              <w:fldChar w:fldCharType="separate"/>
            </w:r>
            <w:r>
              <w:rPr>
                <w:webHidden/>
              </w:rPr>
              <w:t>51</w:t>
            </w:r>
            <w:r>
              <w:rPr>
                <w:webHidden/>
              </w:rPr>
              <w:fldChar w:fldCharType="end"/>
            </w:r>
          </w:hyperlink>
        </w:p>
        <w:p w14:paraId="69E9F03A" w14:textId="208A3116" w:rsidR="003A0502" w:rsidRPr="00E20117" w:rsidRDefault="00412D73">
          <w:r>
            <w:rPr>
              <w:noProof/>
              <w:sz w:val="24"/>
            </w:rPr>
            <w:fldChar w:fldCharType="end"/>
          </w:r>
        </w:p>
      </w:sdtContent>
    </w:sdt>
    <w:p w14:paraId="4EB1C7CC" w14:textId="77777777" w:rsidR="0088274F" w:rsidRPr="00E20117" w:rsidRDefault="0088274F">
      <w:pPr>
        <w:spacing w:after="200" w:line="276" w:lineRule="auto"/>
      </w:pPr>
      <w:r w:rsidRPr="00E20117">
        <w:br w:type="page"/>
      </w:r>
    </w:p>
    <w:p w14:paraId="754C2087" w14:textId="77777777" w:rsidR="00C17D81" w:rsidRDefault="0088274F" w:rsidP="00E13456">
      <w:pPr>
        <w:pStyle w:val="TOCHeading"/>
        <w:rPr>
          <w:noProof/>
        </w:rPr>
      </w:pPr>
      <w:r w:rsidRPr="00E20117">
        <w:lastRenderedPageBreak/>
        <w:t xml:space="preserve">List of </w:t>
      </w:r>
      <w:r w:rsidR="00E13456">
        <w:t>Figures</w:t>
      </w:r>
      <w:bookmarkStart w:id="1" w:name="_Ref258494010"/>
      <w:bookmarkStart w:id="2" w:name="_Toc452713364"/>
      <w:r w:rsidR="00E13456">
        <w:fldChar w:fldCharType="begin"/>
      </w:r>
      <w:r w:rsidR="00E13456">
        <w:instrText xml:space="preserve"> TOC \h \z \c "Figure" </w:instrText>
      </w:r>
      <w:r w:rsidR="00E13456">
        <w:fldChar w:fldCharType="separate"/>
      </w:r>
    </w:p>
    <w:p w14:paraId="0488CFEF" w14:textId="2835EEEA"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08" w:history="1">
        <w:r w:rsidRPr="001D5AEA">
          <w:rPr>
            <w:rStyle w:val="Hyperlink"/>
            <w:noProof/>
          </w:rPr>
          <w:t>Figure 1: System Component Diagram</w:t>
        </w:r>
        <w:r>
          <w:rPr>
            <w:noProof/>
            <w:webHidden/>
          </w:rPr>
          <w:tab/>
        </w:r>
        <w:r>
          <w:rPr>
            <w:noProof/>
            <w:webHidden/>
          </w:rPr>
          <w:fldChar w:fldCharType="begin"/>
        </w:r>
        <w:r>
          <w:rPr>
            <w:noProof/>
            <w:webHidden/>
          </w:rPr>
          <w:instrText xml:space="preserve"> PAGEREF _Toc176273708 \h </w:instrText>
        </w:r>
        <w:r>
          <w:rPr>
            <w:noProof/>
            <w:webHidden/>
          </w:rPr>
        </w:r>
        <w:r>
          <w:rPr>
            <w:noProof/>
            <w:webHidden/>
          </w:rPr>
          <w:fldChar w:fldCharType="separate"/>
        </w:r>
        <w:r>
          <w:rPr>
            <w:noProof/>
            <w:webHidden/>
          </w:rPr>
          <w:t>11</w:t>
        </w:r>
        <w:r>
          <w:rPr>
            <w:noProof/>
            <w:webHidden/>
          </w:rPr>
          <w:fldChar w:fldCharType="end"/>
        </w:r>
      </w:hyperlink>
    </w:p>
    <w:p w14:paraId="0F9DC517" w14:textId="638E09EC"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09" w:history="1">
        <w:r w:rsidRPr="001D5AEA">
          <w:rPr>
            <w:rStyle w:val="Hyperlink"/>
            <w:noProof/>
          </w:rPr>
          <w:t>Figure 2: System Security View</w:t>
        </w:r>
        <w:r>
          <w:rPr>
            <w:noProof/>
            <w:webHidden/>
          </w:rPr>
          <w:tab/>
        </w:r>
        <w:r>
          <w:rPr>
            <w:noProof/>
            <w:webHidden/>
          </w:rPr>
          <w:fldChar w:fldCharType="begin"/>
        </w:r>
        <w:r>
          <w:rPr>
            <w:noProof/>
            <w:webHidden/>
          </w:rPr>
          <w:instrText xml:space="preserve"> PAGEREF _Toc176273709 \h </w:instrText>
        </w:r>
        <w:r>
          <w:rPr>
            <w:noProof/>
            <w:webHidden/>
          </w:rPr>
        </w:r>
        <w:r>
          <w:rPr>
            <w:noProof/>
            <w:webHidden/>
          </w:rPr>
          <w:fldChar w:fldCharType="separate"/>
        </w:r>
        <w:r>
          <w:rPr>
            <w:noProof/>
            <w:webHidden/>
          </w:rPr>
          <w:t>13</w:t>
        </w:r>
        <w:r>
          <w:rPr>
            <w:noProof/>
            <w:webHidden/>
          </w:rPr>
          <w:fldChar w:fldCharType="end"/>
        </w:r>
      </w:hyperlink>
    </w:p>
    <w:p w14:paraId="329EBEDA" w14:textId="2F84C29F"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0" w:history="1">
        <w:r w:rsidRPr="001D5AEA">
          <w:rPr>
            <w:rStyle w:val="Hyperlink"/>
            <w:noProof/>
          </w:rPr>
          <w:t>Figure 3 : Current Privilege Model</w:t>
        </w:r>
        <w:r>
          <w:rPr>
            <w:noProof/>
            <w:webHidden/>
          </w:rPr>
          <w:tab/>
        </w:r>
        <w:r>
          <w:rPr>
            <w:noProof/>
            <w:webHidden/>
          </w:rPr>
          <w:fldChar w:fldCharType="begin"/>
        </w:r>
        <w:r>
          <w:rPr>
            <w:noProof/>
            <w:webHidden/>
          </w:rPr>
          <w:instrText xml:space="preserve"> PAGEREF _Toc176273710 \h </w:instrText>
        </w:r>
        <w:r>
          <w:rPr>
            <w:noProof/>
            <w:webHidden/>
          </w:rPr>
        </w:r>
        <w:r>
          <w:rPr>
            <w:noProof/>
            <w:webHidden/>
          </w:rPr>
          <w:fldChar w:fldCharType="separate"/>
        </w:r>
        <w:r>
          <w:rPr>
            <w:noProof/>
            <w:webHidden/>
          </w:rPr>
          <w:t>26</w:t>
        </w:r>
        <w:r>
          <w:rPr>
            <w:noProof/>
            <w:webHidden/>
          </w:rPr>
          <w:fldChar w:fldCharType="end"/>
        </w:r>
      </w:hyperlink>
    </w:p>
    <w:p w14:paraId="0F0C6D37" w14:textId="0C81764B"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1" w:history="1">
        <w:r w:rsidRPr="001D5AEA">
          <w:rPr>
            <w:rStyle w:val="Hyperlink"/>
            <w:noProof/>
          </w:rPr>
          <w:t>Figure 4 : Full Privilege Separation Model</w:t>
        </w:r>
        <w:r>
          <w:rPr>
            <w:noProof/>
            <w:webHidden/>
          </w:rPr>
          <w:tab/>
        </w:r>
        <w:r>
          <w:rPr>
            <w:noProof/>
            <w:webHidden/>
          </w:rPr>
          <w:fldChar w:fldCharType="begin"/>
        </w:r>
        <w:r>
          <w:rPr>
            <w:noProof/>
            <w:webHidden/>
          </w:rPr>
          <w:instrText xml:space="preserve"> PAGEREF _Toc176273711 \h </w:instrText>
        </w:r>
        <w:r>
          <w:rPr>
            <w:noProof/>
            <w:webHidden/>
          </w:rPr>
        </w:r>
        <w:r>
          <w:rPr>
            <w:noProof/>
            <w:webHidden/>
          </w:rPr>
          <w:fldChar w:fldCharType="separate"/>
        </w:r>
        <w:r>
          <w:rPr>
            <w:noProof/>
            <w:webHidden/>
          </w:rPr>
          <w:t>27</w:t>
        </w:r>
        <w:r>
          <w:rPr>
            <w:noProof/>
            <w:webHidden/>
          </w:rPr>
          <w:fldChar w:fldCharType="end"/>
        </w:r>
      </w:hyperlink>
    </w:p>
    <w:p w14:paraId="6AC69D69" w14:textId="510D11AA"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2" w:history="1">
        <w:r w:rsidRPr="001D5AEA">
          <w:rPr>
            <w:rStyle w:val="Hyperlink"/>
            <w:noProof/>
          </w:rPr>
          <w:t>Figure 5: Data Handler Examples</w:t>
        </w:r>
        <w:r>
          <w:rPr>
            <w:noProof/>
            <w:webHidden/>
          </w:rPr>
          <w:tab/>
        </w:r>
        <w:r>
          <w:rPr>
            <w:noProof/>
            <w:webHidden/>
          </w:rPr>
          <w:fldChar w:fldCharType="begin"/>
        </w:r>
        <w:r>
          <w:rPr>
            <w:noProof/>
            <w:webHidden/>
          </w:rPr>
          <w:instrText xml:space="preserve"> PAGEREF _Toc176273712 \h </w:instrText>
        </w:r>
        <w:r>
          <w:rPr>
            <w:noProof/>
            <w:webHidden/>
          </w:rPr>
        </w:r>
        <w:r>
          <w:rPr>
            <w:noProof/>
            <w:webHidden/>
          </w:rPr>
          <w:fldChar w:fldCharType="separate"/>
        </w:r>
        <w:r>
          <w:rPr>
            <w:noProof/>
            <w:webHidden/>
          </w:rPr>
          <w:t>28</w:t>
        </w:r>
        <w:r>
          <w:rPr>
            <w:noProof/>
            <w:webHidden/>
          </w:rPr>
          <w:fldChar w:fldCharType="end"/>
        </w:r>
      </w:hyperlink>
    </w:p>
    <w:p w14:paraId="6091BB74" w14:textId="19F12184"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3" w:history="1">
        <w:r w:rsidRPr="001D5AEA">
          <w:rPr>
            <w:rStyle w:val="Hyperlink"/>
            <w:noProof/>
          </w:rPr>
          <w:t>Figure 6: Key Split Example</w:t>
        </w:r>
        <w:r>
          <w:rPr>
            <w:noProof/>
            <w:webHidden/>
          </w:rPr>
          <w:tab/>
        </w:r>
        <w:r>
          <w:rPr>
            <w:noProof/>
            <w:webHidden/>
          </w:rPr>
          <w:fldChar w:fldCharType="begin"/>
        </w:r>
        <w:r>
          <w:rPr>
            <w:noProof/>
            <w:webHidden/>
          </w:rPr>
          <w:instrText xml:space="preserve"> PAGEREF _Toc176273713 \h </w:instrText>
        </w:r>
        <w:r>
          <w:rPr>
            <w:noProof/>
            <w:webHidden/>
          </w:rPr>
        </w:r>
        <w:r>
          <w:rPr>
            <w:noProof/>
            <w:webHidden/>
          </w:rPr>
          <w:fldChar w:fldCharType="separate"/>
        </w:r>
        <w:r>
          <w:rPr>
            <w:noProof/>
            <w:webHidden/>
          </w:rPr>
          <w:t>34</w:t>
        </w:r>
        <w:r>
          <w:rPr>
            <w:noProof/>
            <w:webHidden/>
          </w:rPr>
          <w:fldChar w:fldCharType="end"/>
        </w:r>
      </w:hyperlink>
    </w:p>
    <w:p w14:paraId="51D14A26" w14:textId="06CAE9B2"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4" w:history="1">
        <w:r w:rsidRPr="001D5AEA">
          <w:rPr>
            <w:rStyle w:val="Hyperlink"/>
            <w:noProof/>
          </w:rPr>
          <w:t>Figure 7 : Software Build Process</w:t>
        </w:r>
        <w:r>
          <w:rPr>
            <w:noProof/>
            <w:webHidden/>
          </w:rPr>
          <w:tab/>
        </w:r>
        <w:r>
          <w:rPr>
            <w:noProof/>
            <w:webHidden/>
          </w:rPr>
          <w:fldChar w:fldCharType="begin"/>
        </w:r>
        <w:r>
          <w:rPr>
            <w:noProof/>
            <w:webHidden/>
          </w:rPr>
          <w:instrText xml:space="preserve"> PAGEREF _Toc176273714 \h </w:instrText>
        </w:r>
        <w:r>
          <w:rPr>
            <w:noProof/>
            <w:webHidden/>
          </w:rPr>
        </w:r>
        <w:r>
          <w:rPr>
            <w:noProof/>
            <w:webHidden/>
          </w:rPr>
          <w:fldChar w:fldCharType="separate"/>
        </w:r>
        <w:r>
          <w:rPr>
            <w:noProof/>
            <w:webHidden/>
          </w:rPr>
          <w:t>37</w:t>
        </w:r>
        <w:r>
          <w:rPr>
            <w:noProof/>
            <w:webHidden/>
          </w:rPr>
          <w:fldChar w:fldCharType="end"/>
        </w:r>
      </w:hyperlink>
    </w:p>
    <w:p w14:paraId="65167B0E" w14:textId="10A1CF5D"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5" w:history="1">
        <w:r w:rsidRPr="001D5AEA">
          <w:rPr>
            <w:rStyle w:val="Hyperlink"/>
            <w:noProof/>
          </w:rPr>
          <w:t>Figure 8 : Request Execution</w:t>
        </w:r>
        <w:r>
          <w:rPr>
            <w:noProof/>
            <w:webHidden/>
          </w:rPr>
          <w:tab/>
        </w:r>
        <w:r>
          <w:rPr>
            <w:noProof/>
            <w:webHidden/>
          </w:rPr>
          <w:fldChar w:fldCharType="begin"/>
        </w:r>
        <w:r>
          <w:rPr>
            <w:noProof/>
            <w:webHidden/>
          </w:rPr>
          <w:instrText xml:space="preserve"> PAGEREF _Toc176273715 \h </w:instrText>
        </w:r>
        <w:r>
          <w:rPr>
            <w:noProof/>
            <w:webHidden/>
          </w:rPr>
        </w:r>
        <w:r>
          <w:rPr>
            <w:noProof/>
            <w:webHidden/>
          </w:rPr>
          <w:fldChar w:fldCharType="separate"/>
        </w:r>
        <w:r>
          <w:rPr>
            <w:noProof/>
            <w:webHidden/>
          </w:rPr>
          <w:t>38</w:t>
        </w:r>
        <w:r>
          <w:rPr>
            <w:noProof/>
            <w:webHidden/>
          </w:rPr>
          <w:fldChar w:fldCharType="end"/>
        </w:r>
      </w:hyperlink>
    </w:p>
    <w:p w14:paraId="7F525962" w14:textId="77777777" w:rsidR="00EC358D" w:rsidRDefault="00E13456" w:rsidP="00E13456">
      <w:r>
        <w:fldChar w:fldCharType="end"/>
      </w:r>
    </w:p>
    <w:p w14:paraId="153C0EB3" w14:textId="77777777" w:rsidR="00E13456" w:rsidRDefault="00E13456" w:rsidP="00E13456">
      <w:pPr>
        <w:pStyle w:val="TOCHeading"/>
      </w:pPr>
      <w:r w:rsidRPr="00E20117">
        <w:t xml:space="preserve">List of </w:t>
      </w:r>
      <w:r>
        <w:t>Tables</w:t>
      </w:r>
    </w:p>
    <w:p w14:paraId="35949D2F" w14:textId="1BEC25E2" w:rsidR="00C17D81" w:rsidRDefault="00E13456">
      <w:pPr>
        <w:pStyle w:val="TableofFigures"/>
        <w:tabs>
          <w:tab w:val="right" w:leader="dot" w:pos="7910"/>
        </w:tabs>
        <w:rPr>
          <w:rFonts w:asciiTheme="minorHAnsi" w:eastAsiaTheme="minorEastAsia" w:hAnsiTheme="minorHAnsi"/>
          <w:noProof/>
          <w:kern w:val="2"/>
          <w:sz w:val="24"/>
          <w:szCs w:val="24"/>
          <w14:ligatures w14:val="standardContextual"/>
        </w:rPr>
      </w:pPr>
      <w:r>
        <w:fldChar w:fldCharType="begin"/>
      </w:r>
      <w:r>
        <w:instrText xml:space="preserve"> TOC \h \z \c "Table" </w:instrText>
      </w:r>
      <w:r>
        <w:fldChar w:fldCharType="separate"/>
      </w:r>
      <w:hyperlink w:anchor="_Toc176273716" w:history="1">
        <w:r w:rsidR="00C17D81" w:rsidRPr="000E39D6">
          <w:rPr>
            <w:rStyle w:val="Hyperlink"/>
            <w:noProof/>
          </w:rPr>
          <w:t>Table 1: Technical Risks</w:t>
        </w:r>
        <w:r w:rsidR="00C17D81">
          <w:rPr>
            <w:noProof/>
            <w:webHidden/>
          </w:rPr>
          <w:tab/>
        </w:r>
        <w:r w:rsidR="00C17D81">
          <w:rPr>
            <w:noProof/>
            <w:webHidden/>
          </w:rPr>
          <w:fldChar w:fldCharType="begin"/>
        </w:r>
        <w:r w:rsidR="00C17D81">
          <w:rPr>
            <w:noProof/>
            <w:webHidden/>
          </w:rPr>
          <w:instrText xml:space="preserve"> PAGEREF _Toc176273716 \h </w:instrText>
        </w:r>
        <w:r w:rsidR="00C17D81">
          <w:rPr>
            <w:noProof/>
            <w:webHidden/>
          </w:rPr>
        </w:r>
        <w:r w:rsidR="00C17D81">
          <w:rPr>
            <w:noProof/>
            <w:webHidden/>
          </w:rPr>
          <w:fldChar w:fldCharType="separate"/>
        </w:r>
        <w:r w:rsidR="00C17D81">
          <w:rPr>
            <w:noProof/>
            <w:webHidden/>
          </w:rPr>
          <w:t>19</w:t>
        </w:r>
        <w:r w:rsidR="00C17D81">
          <w:rPr>
            <w:noProof/>
            <w:webHidden/>
          </w:rPr>
          <w:fldChar w:fldCharType="end"/>
        </w:r>
      </w:hyperlink>
    </w:p>
    <w:p w14:paraId="215EF64F" w14:textId="393D0220"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7" w:history="1">
        <w:r w:rsidRPr="000E39D6">
          <w:rPr>
            <w:rStyle w:val="Hyperlink"/>
            <w:noProof/>
          </w:rPr>
          <w:t>Table 2: Generic Attestation Response Flow</w:t>
        </w:r>
        <w:r>
          <w:rPr>
            <w:noProof/>
            <w:webHidden/>
          </w:rPr>
          <w:tab/>
        </w:r>
        <w:r>
          <w:rPr>
            <w:noProof/>
            <w:webHidden/>
          </w:rPr>
          <w:fldChar w:fldCharType="begin"/>
        </w:r>
        <w:r>
          <w:rPr>
            <w:noProof/>
            <w:webHidden/>
          </w:rPr>
          <w:instrText xml:space="preserve"> PAGEREF _Toc176273717 \h </w:instrText>
        </w:r>
        <w:r>
          <w:rPr>
            <w:noProof/>
            <w:webHidden/>
          </w:rPr>
        </w:r>
        <w:r>
          <w:rPr>
            <w:noProof/>
            <w:webHidden/>
          </w:rPr>
          <w:fldChar w:fldCharType="separate"/>
        </w:r>
        <w:r>
          <w:rPr>
            <w:noProof/>
            <w:webHidden/>
          </w:rPr>
          <w:t>34</w:t>
        </w:r>
        <w:r>
          <w:rPr>
            <w:noProof/>
            <w:webHidden/>
          </w:rPr>
          <w:fldChar w:fldCharType="end"/>
        </w:r>
      </w:hyperlink>
    </w:p>
    <w:p w14:paraId="531BED32" w14:textId="34E2167F"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8" w:history="1">
        <w:r w:rsidRPr="000E39D6">
          <w:rPr>
            <w:rStyle w:val="Hyperlink"/>
            <w:i/>
            <w:iCs/>
            <w:noProof/>
          </w:rPr>
          <w:t>Table 3: Example KMP Table</w:t>
        </w:r>
        <w:r>
          <w:rPr>
            <w:noProof/>
            <w:webHidden/>
          </w:rPr>
          <w:tab/>
        </w:r>
        <w:r>
          <w:rPr>
            <w:noProof/>
            <w:webHidden/>
          </w:rPr>
          <w:fldChar w:fldCharType="begin"/>
        </w:r>
        <w:r>
          <w:rPr>
            <w:noProof/>
            <w:webHidden/>
          </w:rPr>
          <w:instrText xml:space="preserve"> PAGEREF _Toc176273718 \h </w:instrText>
        </w:r>
        <w:r>
          <w:rPr>
            <w:noProof/>
            <w:webHidden/>
          </w:rPr>
        </w:r>
        <w:r>
          <w:rPr>
            <w:noProof/>
            <w:webHidden/>
          </w:rPr>
          <w:fldChar w:fldCharType="separate"/>
        </w:r>
        <w:r>
          <w:rPr>
            <w:noProof/>
            <w:webHidden/>
          </w:rPr>
          <w:t>42</w:t>
        </w:r>
        <w:r>
          <w:rPr>
            <w:noProof/>
            <w:webHidden/>
          </w:rPr>
          <w:fldChar w:fldCharType="end"/>
        </w:r>
      </w:hyperlink>
    </w:p>
    <w:p w14:paraId="71676F5A" w14:textId="1AAF800C" w:rsidR="00C17D81" w:rsidRDefault="00C17D81">
      <w:pPr>
        <w:pStyle w:val="TableofFigures"/>
        <w:tabs>
          <w:tab w:val="right" w:leader="dot" w:pos="7910"/>
        </w:tabs>
        <w:rPr>
          <w:rFonts w:asciiTheme="minorHAnsi" w:eastAsiaTheme="minorEastAsia" w:hAnsiTheme="minorHAnsi"/>
          <w:noProof/>
          <w:kern w:val="2"/>
          <w:sz w:val="24"/>
          <w:szCs w:val="24"/>
          <w14:ligatures w14:val="standardContextual"/>
        </w:rPr>
      </w:pPr>
      <w:hyperlink w:anchor="_Toc176273719" w:history="1">
        <w:r w:rsidRPr="000E39D6">
          <w:rPr>
            <w:rStyle w:val="Hyperlink"/>
            <w:noProof/>
          </w:rPr>
          <w:t>Table 4: Risk Level Matrix</w:t>
        </w:r>
        <w:r>
          <w:rPr>
            <w:noProof/>
            <w:webHidden/>
          </w:rPr>
          <w:tab/>
        </w:r>
        <w:r>
          <w:rPr>
            <w:noProof/>
            <w:webHidden/>
          </w:rPr>
          <w:fldChar w:fldCharType="begin"/>
        </w:r>
        <w:r>
          <w:rPr>
            <w:noProof/>
            <w:webHidden/>
          </w:rPr>
          <w:instrText xml:space="preserve"> PAGEREF _Toc176273719 \h </w:instrText>
        </w:r>
        <w:r>
          <w:rPr>
            <w:noProof/>
            <w:webHidden/>
          </w:rPr>
        </w:r>
        <w:r>
          <w:rPr>
            <w:noProof/>
            <w:webHidden/>
          </w:rPr>
          <w:fldChar w:fldCharType="separate"/>
        </w:r>
        <w:r>
          <w:rPr>
            <w:noProof/>
            <w:webHidden/>
          </w:rPr>
          <w:t>49</w:t>
        </w:r>
        <w:r>
          <w:rPr>
            <w:noProof/>
            <w:webHidden/>
          </w:rPr>
          <w:fldChar w:fldCharType="end"/>
        </w:r>
      </w:hyperlink>
    </w:p>
    <w:p w14:paraId="211074A8" w14:textId="2827C7E2" w:rsidR="00677A41" w:rsidRDefault="00E13456" w:rsidP="001F40E4">
      <w:pPr>
        <w:rPr>
          <w:rFonts w:eastAsiaTheme="majorEastAsia" w:cstheme="majorBidi"/>
          <w:color w:val="5A2A82"/>
          <w:sz w:val="32"/>
          <w:szCs w:val="32"/>
        </w:rPr>
      </w:pPr>
      <w:r>
        <w:fldChar w:fldCharType="end"/>
      </w:r>
      <w:bookmarkEnd w:id="1"/>
      <w:bookmarkEnd w:id="2"/>
    </w:p>
    <w:p w14:paraId="0662C6D6" w14:textId="77777777" w:rsidR="001F40E4" w:rsidRDefault="001F40E4">
      <w:pPr>
        <w:spacing w:after="200" w:line="276" w:lineRule="auto"/>
        <w:rPr>
          <w:rFonts w:eastAsiaTheme="majorEastAsia" w:cstheme="majorBidi"/>
          <w:color w:val="5A2A82"/>
          <w:sz w:val="32"/>
          <w:szCs w:val="32"/>
        </w:rPr>
      </w:pPr>
      <w:r>
        <w:br w:type="page"/>
      </w:r>
    </w:p>
    <w:p w14:paraId="0F580808" w14:textId="04ECAAD8" w:rsidR="000A2043" w:rsidRPr="00E20117" w:rsidRDefault="000A2043" w:rsidP="000A2043">
      <w:pPr>
        <w:pStyle w:val="BackMatter"/>
      </w:pPr>
      <w:bookmarkStart w:id="3" w:name="_Toc176273650"/>
      <w:r w:rsidRPr="00E20117">
        <w:lastRenderedPageBreak/>
        <w:t>Executive Summary</w:t>
      </w:r>
      <w:bookmarkEnd w:id="3"/>
      <w:r>
        <w:t xml:space="preserve"> </w:t>
      </w:r>
    </w:p>
    <w:p w14:paraId="3F38DAD2" w14:textId="7698AA34" w:rsidR="000A2043" w:rsidRPr="00E20117" w:rsidRDefault="00C17D81" w:rsidP="000A2043">
      <w:fldSimple w:instr=" DOCPROPERTY &quot;AA Client&quot;  \* MERGEFORMAT ">
        <w:r>
          <w:t>Acme Inc.</w:t>
        </w:r>
      </w:fldSimple>
      <w:r w:rsidR="000A2043" w:rsidRPr="00E20117">
        <w:t xml:space="preserve"> engaged Synopsys to perform an </w:t>
      </w:r>
      <w:fldSimple w:instr=" DOCPROPERTY &quot;AA Offering&quot;  \* MERGEFORMAT ">
        <w:r>
          <w:t>System Architecture Risk Analysis</w:t>
        </w:r>
      </w:fldSimple>
      <w:r w:rsidR="000A2043">
        <w:t xml:space="preserve"> </w:t>
      </w:r>
      <w:r w:rsidR="000A2043" w:rsidRPr="00E20117">
        <w:t xml:space="preserve">of </w:t>
      </w:r>
      <w:r w:rsidR="00000000">
        <w:fldChar w:fldCharType="begin"/>
      </w:r>
      <w:r w:rsidR="00000000">
        <w:instrText xml:space="preserve"> DOCPROPERTY "AA System"  \* MERGEFORMAT </w:instrText>
      </w:r>
      <w:r w:rsidR="00000000">
        <w:fldChar w:fldCharType="separate"/>
      </w:r>
      <w:proofErr w:type="spellStart"/>
      <w:r>
        <w:t>MyCustomProduct</w:t>
      </w:r>
      <w:proofErr w:type="spellEnd"/>
      <w:r w:rsidR="00000000">
        <w:fldChar w:fldCharType="end"/>
      </w:r>
      <w:r w:rsidR="000A2043">
        <w:t>, a</w:t>
      </w:r>
      <w:r w:rsidR="005A4FB0">
        <w:t xml:space="preserve"> </w:t>
      </w:r>
      <w:r w:rsidR="00F33351">
        <w:t xml:space="preserve">medical </w:t>
      </w:r>
      <w:r w:rsidR="00272582">
        <w:t>diagnostic</w:t>
      </w:r>
      <w:r w:rsidR="00F33351">
        <w:t xml:space="preserve"> system.</w:t>
      </w:r>
      <w:r w:rsidR="000A2043" w:rsidRPr="00E20117">
        <w:t xml:space="preserve"> The assessment was performed over</w:t>
      </w:r>
      <w:bookmarkStart w:id="4" w:name="_Hlk98508908"/>
      <w:r w:rsidR="000A2043" w:rsidRPr="00E20117">
        <w:t xml:space="preserve"> </w:t>
      </w:r>
      <w:bookmarkEnd w:id="4"/>
      <w:r w:rsidR="0084120A">
        <w:t xml:space="preserve">3 </w:t>
      </w:r>
      <w:r w:rsidR="0084120A" w:rsidRPr="00E20117">
        <w:t>calendar</w:t>
      </w:r>
      <w:r w:rsidR="000A2043" w:rsidRPr="00E20117">
        <w:t xml:space="preserve"> weeks from  </w:t>
      </w:r>
      <w:sdt>
        <w:sdtPr>
          <w:id w:val="941042135"/>
          <w:placeholder>
            <w:docPart w:val="19A898667270BA448406250B1DCD30A3"/>
          </w:placeholder>
          <w:date w:fullDate="2024-02-01T00:00:00Z">
            <w:dateFormat w:val="M/d/yyyy"/>
            <w:lid w:val="en-US"/>
            <w:storeMappedDataAs w:val="dateTime"/>
            <w:calendar w:val="gregorian"/>
          </w:date>
        </w:sdtPr>
        <w:sdtContent>
          <w:r w:rsidR="00BE5FFA">
            <w:t>2/1/2024</w:t>
          </w:r>
        </w:sdtContent>
      </w:sdt>
      <w:r w:rsidR="00637585">
        <w:t xml:space="preserve"> </w:t>
      </w:r>
      <w:r w:rsidR="000A2043" w:rsidRPr="00E20117">
        <w:t xml:space="preserve">to </w:t>
      </w:r>
      <w:sdt>
        <w:sdtPr>
          <w:id w:val="1910877504"/>
          <w:placeholder>
            <w:docPart w:val="19A898667270BA448406250B1DCD30A3"/>
          </w:placeholder>
          <w:date w:fullDate="2024-02-25T00:00:00Z">
            <w:dateFormat w:val="M/d/yyyy"/>
            <w:lid w:val="en-US"/>
            <w:storeMappedDataAs w:val="dateTime"/>
            <w:calendar w:val="gregorian"/>
          </w:date>
        </w:sdtPr>
        <w:sdtContent>
          <w:r w:rsidR="00BE5FFA">
            <w:t>2</w:t>
          </w:r>
          <w:r w:rsidR="00637585">
            <w:t>/</w:t>
          </w:r>
          <w:r w:rsidR="00272582">
            <w:t>25</w:t>
          </w:r>
          <w:r w:rsidR="00637585">
            <w:t>/2024</w:t>
          </w:r>
        </w:sdtContent>
      </w:sdt>
      <w:r w:rsidR="000A2043" w:rsidRPr="00E20117">
        <w:t>.</w:t>
      </w:r>
    </w:p>
    <w:p w14:paraId="032F81CF" w14:textId="77777777" w:rsidR="000A2043" w:rsidRPr="00E20117" w:rsidRDefault="000A2043" w:rsidP="000A2043">
      <w:r w:rsidRPr="00E20117">
        <w:t xml:space="preserve">The table below </w:t>
      </w:r>
      <w:r w:rsidR="00710FDC">
        <w:t>shows the number of risks identified, classified by their severity</w:t>
      </w:r>
      <w:r w:rsidRPr="00E20117">
        <w:t>.</w:t>
      </w:r>
    </w:p>
    <w:tbl>
      <w:tblPr>
        <w:tblStyle w:val="SynopsysTable2"/>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600" w:firstRow="0" w:lastRow="0" w:firstColumn="0" w:lastColumn="0" w:noHBand="1" w:noVBand="1"/>
      </w:tblPr>
      <w:tblGrid>
        <w:gridCol w:w="1574"/>
        <w:gridCol w:w="1575"/>
        <w:gridCol w:w="1575"/>
        <w:gridCol w:w="1575"/>
        <w:gridCol w:w="1575"/>
      </w:tblGrid>
      <w:tr w:rsidR="00710FDC" w14:paraId="6FB0B41B" w14:textId="77777777" w:rsidTr="00E96F02">
        <w:tc>
          <w:tcPr>
            <w:tcW w:w="1574" w:type="dxa"/>
            <w:shd w:val="clear" w:color="auto" w:fill="E03C31"/>
          </w:tcPr>
          <w:p w14:paraId="50939BAB" w14:textId="6A9FF716" w:rsidR="00710FDC" w:rsidRPr="00710FDC" w:rsidRDefault="00F33351" w:rsidP="00710FDC">
            <w:pPr>
              <w:spacing w:after="0" w:line="240" w:lineRule="auto"/>
              <w:jc w:val="center"/>
              <w:rPr>
                <w:b/>
                <w:bCs/>
                <w:color w:val="FFFFFF" w:themeColor="background1"/>
                <w:sz w:val="28"/>
                <w:szCs w:val="28"/>
              </w:rPr>
            </w:pPr>
            <w:r>
              <w:rPr>
                <w:b/>
                <w:bCs/>
                <w:color w:val="FFFFFF" w:themeColor="background1"/>
                <w:sz w:val="28"/>
                <w:szCs w:val="28"/>
              </w:rPr>
              <w:t>0</w:t>
            </w:r>
          </w:p>
          <w:p w14:paraId="49C7D52D" w14:textId="77777777" w:rsidR="00710FDC" w:rsidRPr="00710FDC" w:rsidRDefault="00710FDC" w:rsidP="00710FDC">
            <w:pPr>
              <w:spacing w:after="0" w:line="240" w:lineRule="auto"/>
              <w:jc w:val="center"/>
              <w:rPr>
                <w:sz w:val="20"/>
                <w:szCs w:val="20"/>
              </w:rPr>
            </w:pPr>
            <w:r w:rsidRPr="00710FDC">
              <w:rPr>
                <w:color w:val="FFFFFF" w:themeColor="background1"/>
                <w:sz w:val="20"/>
                <w:szCs w:val="20"/>
              </w:rPr>
              <w:t>Critical</w:t>
            </w:r>
          </w:p>
        </w:tc>
        <w:tc>
          <w:tcPr>
            <w:tcW w:w="1575" w:type="dxa"/>
            <w:shd w:val="clear" w:color="auto" w:fill="F06B5C"/>
          </w:tcPr>
          <w:p w14:paraId="1249F8F7" w14:textId="70849126" w:rsidR="00710FDC" w:rsidRPr="00710FDC" w:rsidRDefault="00F33351" w:rsidP="00710FDC">
            <w:pPr>
              <w:spacing w:after="0" w:line="240" w:lineRule="auto"/>
              <w:jc w:val="center"/>
              <w:rPr>
                <w:b/>
                <w:bCs/>
                <w:color w:val="FFFFFF" w:themeColor="background1"/>
                <w:sz w:val="28"/>
                <w:szCs w:val="28"/>
              </w:rPr>
            </w:pPr>
            <w:r>
              <w:rPr>
                <w:b/>
                <w:bCs/>
                <w:color w:val="FFFFFF" w:themeColor="background1"/>
                <w:sz w:val="28"/>
                <w:szCs w:val="28"/>
              </w:rPr>
              <w:t>7</w:t>
            </w:r>
          </w:p>
          <w:p w14:paraId="3AE0D87F" w14:textId="77777777" w:rsidR="00710FDC" w:rsidRDefault="00710FDC" w:rsidP="00710FDC">
            <w:pPr>
              <w:spacing w:after="0"/>
              <w:jc w:val="center"/>
            </w:pPr>
            <w:r>
              <w:rPr>
                <w:color w:val="FFFFFF" w:themeColor="background1"/>
                <w:sz w:val="20"/>
                <w:szCs w:val="20"/>
              </w:rPr>
              <w:t>High</w:t>
            </w:r>
          </w:p>
        </w:tc>
        <w:tc>
          <w:tcPr>
            <w:tcW w:w="1575" w:type="dxa"/>
            <w:shd w:val="clear" w:color="auto" w:fill="F99489"/>
          </w:tcPr>
          <w:p w14:paraId="5EDE65E3" w14:textId="77777777" w:rsidR="00710FDC" w:rsidRPr="00710FDC" w:rsidRDefault="00710FDC" w:rsidP="00710FDC">
            <w:pPr>
              <w:spacing w:after="0" w:line="240" w:lineRule="auto"/>
              <w:jc w:val="center"/>
              <w:rPr>
                <w:b/>
                <w:bCs/>
                <w:color w:val="auto"/>
                <w:sz w:val="28"/>
                <w:szCs w:val="28"/>
              </w:rPr>
            </w:pPr>
            <w:r>
              <w:rPr>
                <w:b/>
                <w:bCs/>
                <w:color w:val="auto"/>
                <w:sz w:val="28"/>
                <w:szCs w:val="28"/>
              </w:rPr>
              <w:t>5</w:t>
            </w:r>
          </w:p>
          <w:p w14:paraId="14F7A8EF" w14:textId="77777777" w:rsidR="00710FDC" w:rsidRDefault="00710FDC" w:rsidP="00710FDC">
            <w:pPr>
              <w:spacing w:after="0"/>
              <w:jc w:val="center"/>
            </w:pPr>
            <w:r>
              <w:rPr>
                <w:color w:val="auto"/>
                <w:sz w:val="20"/>
                <w:szCs w:val="20"/>
              </w:rPr>
              <w:t>Medium</w:t>
            </w:r>
          </w:p>
        </w:tc>
        <w:tc>
          <w:tcPr>
            <w:tcW w:w="1575" w:type="dxa"/>
            <w:shd w:val="clear" w:color="auto" w:fill="FDBCB5"/>
          </w:tcPr>
          <w:p w14:paraId="7C1888C6" w14:textId="1E01DA7E" w:rsidR="00710FDC" w:rsidRPr="00710FDC" w:rsidRDefault="00F33351" w:rsidP="00710FDC">
            <w:pPr>
              <w:spacing w:after="0" w:line="240" w:lineRule="auto"/>
              <w:jc w:val="center"/>
              <w:rPr>
                <w:b/>
                <w:bCs/>
                <w:color w:val="auto"/>
                <w:sz w:val="28"/>
                <w:szCs w:val="28"/>
              </w:rPr>
            </w:pPr>
            <w:r>
              <w:rPr>
                <w:b/>
                <w:bCs/>
                <w:color w:val="auto"/>
                <w:sz w:val="28"/>
                <w:szCs w:val="28"/>
              </w:rPr>
              <w:t>3</w:t>
            </w:r>
          </w:p>
          <w:p w14:paraId="54441DB9" w14:textId="77777777" w:rsidR="00710FDC" w:rsidRPr="00710FDC" w:rsidRDefault="00710FDC" w:rsidP="00710FDC">
            <w:pPr>
              <w:spacing w:after="0"/>
              <w:jc w:val="center"/>
              <w:rPr>
                <w:color w:val="auto"/>
              </w:rPr>
            </w:pPr>
            <w:r>
              <w:rPr>
                <w:color w:val="auto"/>
                <w:sz w:val="20"/>
                <w:szCs w:val="20"/>
              </w:rPr>
              <w:t>Low</w:t>
            </w:r>
          </w:p>
        </w:tc>
        <w:tc>
          <w:tcPr>
            <w:tcW w:w="1575" w:type="dxa"/>
            <w:shd w:val="clear" w:color="auto" w:fill="FBE3E1"/>
          </w:tcPr>
          <w:p w14:paraId="54351D8B" w14:textId="13D126D5" w:rsidR="00710FDC" w:rsidRPr="00710FDC" w:rsidRDefault="00763243" w:rsidP="00710FDC">
            <w:pPr>
              <w:spacing w:after="0" w:line="240" w:lineRule="auto"/>
              <w:jc w:val="center"/>
              <w:rPr>
                <w:b/>
                <w:bCs/>
                <w:color w:val="auto"/>
                <w:sz w:val="28"/>
                <w:szCs w:val="28"/>
              </w:rPr>
            </w:pPr>
            <w:r>
              <w:rPr>
                <w:b/>
                <w:bCs/>
                <w:color w:val="auto"/>
                <w:sz w:val="28"/>
                <w:szCs w:val="28"/>
              </w:rPr>
              <w:t>2</w:t>
            </w:r>
          </w:p>
          <w:p w14:paraId="14BB4773" w14:textId="77777777" w:rsidR="00710FDC" w:rsidRPr="00710FDC" w:rsidRDefault="00710FDC" w:rsidP="00710FDC">
            <w:pPr>
              <w:spacing w:after="0"/>
              <w:jc w:val="center"/>
              <w:rPr>
                <w:color w:val="auto"/>
              </w:rPr>
            </w:pPr>
            <w:r>
              <w:rPr>
                <w:color w:val="auto"/>
                <w:sz w:val="20"/>
                <w:szCs w:val="20"/>
              </w:rPr>
              <w:t>Minimal</w:t>
            </w:r>
          </w:p>
        </w:tc>
      </w:tr>
    </w:tbl>
    <w:p w14:paraId="68FA6BE3" w14:textId="77777777" w:rsidR="00E96F02" w:rsidRPr="00E20117" w:rsidRDefault="00E96F02" w:rsidP="00E96F02">
      <w:pPr>
        <w:pStyle w:val="BackMatter2"/>
      </w:pPr>
      <w:bookmarkStart w:id="5" w:name="_Toc176273651"/>
      <w:r w:rsidRPr="00E20117">
        <w:t>Key Risk Areas</w:t>
      </w:r>
      <w:bookmarkEnd w:id="5"/>
    </w:p>
    <w:p w14:paraId="1744F63F" w14:textId="45621257" w:rsidR="00105B96" w:rsidRDefault="00D13A48" w:rsidP="00D767FA">
      <w:pPr>
        <w:pStyle w:val="ListParagraph"/>
        <w:numPr>
          <w:ilvl w:val="0"/>
          <w:numId w:val="18"/>
        </w:numPr>
        <w:spacing w:after="200" w:line="276" w:lineRule="auto"/>
        <w:ind w:left="360"/>
      </w:pPr>
      <w:r>
        <w:t>Key Risk 1</w:t>
      </w:r>
    </w:p>
    <w:p w14:paraId="1B0B79E1" w14:textId="46603A22" w:rsidR="00D13A48" w:rsidRDefault="00D13A48" w:rsidP="00D767FA">
      <w:pPr>
        <w:pStyle w:val="ListParagraph"/>
        <w:numPr>
          <w:ilvl w:val="0"/>
          <w:numId w:val="18"/>
        </w:numPr>
        <w:spacing w:after="200" w:line="276" w:lineRule="auto"/>
        <w:ind w:left="360"/>
      </w:pPr>
      <w:r>
        <w:t>Key Risk 2</w:t>
      </w:r>
    </w:p>
    <w:p w14:paraId="4BA78882" w14:textId="77777777" w:rsidR="00E96F02" w:rsidRDefault="00E96F02" w:rsidP="00E96F02">
      <w:pPr>
        <w:pStyle w:val="BackMatter2"/>
      </w:pPr>
      <w:bookmarkStart w:id="6" w:name="_Toc176273652"/>
      <w:r>
        <w:t>Mitigation Recommendations</w:t>
      </w:r>
      <w:bookmarkEnd w:id="6"/>
    </w:p>
    <w:p w14:paraId="752CB0D9" w14:textId="77777777" w:rsidR="00E96F02" w:rsidRDefault="00E96F02" w:rsidP="00E96F02">
      <w:r>
        <w:t>The following actions and controls are recommended to help mitigate the risks identified:</w:t>
      </w:r>
    </w:p>
    <w:p w14:paraId="3B501B39" w14:textId="77777777" w:rsidR="00D13A48" w:rsidRDefault="00D13A48" w:rsidP="00D767FA">
      <w:pPr>
        <w:pStyle w:val="ListParagraph"/>
        <w:numPr>
          <w:ilvl w:val="0"/>
          <w:numId w:val="18"/>
        </w:numPr>
        <w:spacing w:after="200" w:line="276" w:lineRule="auto"/>
        <w:ind w:left="360"/>
      </w:pPr>
      <w:r>
        <w:t>Mitigation 1</w:t>
      </w:r>
    </w:p>
    <w:p w14:paraId="1B3103C1" w14:textId="5E2D1A5E" w:rsidR="00E96F02" w:rsidRPr="00E20117" w:rsidRDefault="00D13A48" w:rsidP="00D767FA">
      <w:pPr>
        <w:pStyle w:val="ListParagraph"/>
        <w:numPr>
          <w:ilvl w:val="0"/>
          <w:numId w:val="18"/>
        </w:numPr>
        <w:spacing w:after="200" w:line="276" w:lineRule="auto"/>
        <w:ind w:left="360"/>
      </w:pPr>
      <w:r>
        <w:t>Mitigation 2</w:t>
      </w:r>
      <w:r w:rsidR="003F369D">
        <w:t xml:space="preserve"> </w:t>
      </w:r>
    </w:p>
    <w:p w14:paraId="4269C952" w14:textId="34705F9F" w:rsidR="00E96F02" w:rsidRDefault="007D0FE2" w:rsidP="00E96F02">
      <w:pPr>
        <w:pStyle w:val="BackMatter2"/>
      </w:pPr>
      <w:bookmarkStart w:id="7" w:name="_Toc176273653"/>
      <w:r>
        <w:t>Process</w:t>
      </w:r>
      <w:r w:rsidR="00401BAB">
        <w:t xml:space="preserve"> Notes</w:t>
      </w:r>
      <w:bookmarkEnd w:id="7"/>
      <w:r w:rsidR="00E96F02">
        <w:t xml:space="preserve"> </w:t>
      </w:r>
    </w:p>
    <w:p w14:paraId="6F5D3031" w14:textId="7F52B436" w:rsidR="00E96F02" w:rsidRDefault="00B7103A" w:rsidP="0028414A">
      <w:r>
        <w:t xml:space="preserve">The Synopsys </w:t>
      </w:r>
      <w:r w:rsidR="00401BAB">
        <w:t xml:space="preserve">consulting team </w:t>
      </w:r>
      <w:r>
        <w:t xml:space="preserve">made some observations in the course of the </w:t>
      </w:r>
      <w:fldSimple w:instr=" DOCPROPERTY &quot;AA Offering&quot;  \* MERGEFORMAT ">
        <w:r w:rsidR="00C17D81">
          <w:t>System Architecture Risk Analysis</w:t>
        </w:r>
      </w:fldSimple>
      <w:r>
        <w:t xml:space="preserve"> that, while not a direct output of the methodology, still can help improve the security posture of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t xml:space="preserve"> or the security processes at </w:t>
      </w:r>
      <w:fldSimple w:instr=" DOCPROPERTY &quot;AA Client&quot;  \* MERGEFORMAT ">
        <w:r w:rsidR="00C17D81">
          <w:t>Acme Inc.</w:t>
        </w:r>
      </w:fldSimple>
      <w:r>
        <w:t>.</w:t>
      </w:r>
      <w:r w:rsidR="007D0FE2">
        <w:t xml:space="preserve"> These are listed in Section </w:t>
      </w:r>
      <w:r w:rsidR="00C00F66">
        <w:fldChar w:fldCharType="begin"/>
      </w:r>
      <w:r w:rsidR="00C00F66">
        <w:instrText xml:space="preserve"> REF _Ref169659656 \w \h </w:instrText>
      </w:r>
      <w:r w:rsidR="00C00F66">
        <w:fldChar w:fldCharType="separate"/>
      </w:r>
      <w:r w:rsidR="00C17D81">
        <w:t>6</w:t>
      </w:r>
      <w:r w:rsidR="00C00F66">
        <w:fldChar w:fldCharType="end"/>
      </w:r>
      <w:r w:rsidR="00C00F66">
        <w:t xml:space="preserve">, </w:t>
      </w:r>
      <w:r w:rsidR="00C00F66">
        <w:fldChar w:fldCharType="begin"/>
      </w:r>
      <w:r w:rsidR="00C00F66">
        <w:instrText xml:space="preserve"> REF _Ref169659648 \h </w:instrText>
      </w:r>
      <w:r w:rsidR="00C00F66">
        <w:fldChar w:fldCharType="separate"/>
      </w:r>
      <w:r w:rsidR="00C17D81" w:rsidRPr="00E20117">
        <w:t>Process Risks</w:t>
      </w:r>
      <w:r w:rsidR="00C00F66">
        <w:fldChar w:fldCharType="end"/>
      </w:r>
      <w:r w:rsidR="00C00F66">
        <w:t>.</w:t>
      </w:r>
    </w:p>
    <w:p w14:paraId="0F16A34D" w14:textId="77777777" w:rsidR="00E96F02" w:rsidRDefault="00E96F02">
      <w:pPr>
        <w:spacing w:after="200" w:line="276" w:lineRule="auto"/>
        <w:rPr>
          <w:rFonts w:eastAsiaTheme="majorEastAsia" w:cstheme="majorBidi"/>
          <w:color w:val="7030A0"/>
          <w:sz w:val="32"/>
          <w:szCs w:val="32"/>
        </w:rPr>
      </w:pPr>
      <w:r>
        <w:br w:type="page"/>
      </w:r>
    </w:p>
    <w:p w14:paraId="728383CE" w14:textId="77777777" w:rsidR="00CA3F13" w:rsidRPr="00E20117" w:rsidRDefault="006208B5" w:rsidP="001F066D">
      <w:pPr>
        <w:pStyle w:val="Heading10"/>
      </w:pPr>
      <w:bookmarkStart w:id="8" w:name="_Toc176273654"/>
      <w:r w:rsidRPr="00E20117">
        <w:lastRenderedPageBreak/>
        <w:t>Introduction and Context</w:t>
      </w:r>
      <w:bookmarkEnd w:id="8"/>
    </w:p>
    <w:p w14:paraId="64EC52F7" w14:textId="67FE82D8" w:rsidR="00A55EFE" w:rsidRDefault="0036760F" w:rsidP="006208B5">
      <w:r>
        <w:t xml:space="preserve">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t xml:space="preserve"> assessment was covered the system while still undergoing </w:t>
      </w:r>
      <w:r w:rsidR="000404BF">
        <w:t xml:space="preserve">development </w:t>
      </w:r>
      <w:r w:rsidR="00D13A48">
        <w:t>to</w:t>
      </w:r>
      <w:r w:rsidR="000404BF">
        <w:t xml:space="preserve"> provide feedback at an early stage.</w:t>
      </w:r>
      <w:r w:rsidR="001D59D8">
        <w:t xml:space="preserve"> The following description was taken from the </w:t>
      </w:r>
      <w:r w:rsidR="00A55EFE">
        <w:t>software requirements document:</w:t>
      </w:r>
    </w:p>
    <w:p w14:paraId="25044D84" w14:textId="26157379" w:rsidR="00A55EFE" w:rsidRPr="00A55EFE" w:rsidRDefault="00A55EFE" w:rsidP="001D6A7E">
      <w:pPr>
        <w:pStyle w:val="NormalIndent"/>
      </w:pPr>
      <w:bookmarkStart w:id="9" w:name="_Hlk146087198"/>
      <w:r w:rsidRPr="00A55EFE">
        <w:t xml:space="preserve">The </w:t>
      </w:r>
      <w:r w:rsidR="00D13A48">
        <w:t xml:space="preserve">system </w:t>
      </w:r>
      <w:r w:rsidRPr="00A55EFE">
        <w:t xml:space="preserve">consists of the following components: </w:t>
      </w:r>
    </w:p>
    <w:p w14:paraId="78216C07" w14:textId="50E0622B" w:rsidR="00A55EFE" w:rsidRDefault="00D13A48" w:rsidP="00ED661A">
      <w:pPr>
        <w:pStyle w:val="NormalIndent"/>
        <w:numPr>
          <w:ilvl w:val="0"/>
          <w:numId w:val="29"/>
        </w:numPr>
      </w:pPr>
      <w:r>
        <w:t>Device 1</w:t>
      </w:r>
    </w:p>
    <w:p w14:paraId="1398FF40" w14:textId="663C2ECA" w:rsidR="00D13A48" w:rsidRDefault="00D13A48" w:rsidP="00ED661A">
      <w:pPr>
        <w:pStyle w:val="NormalIndent"/>
        <w:numPr>
          <w:ilvl w:val="0"/>
          <w:numId w:val="29"/>
        </w:numPr>
      </w:pPr>
      <w:r>
        <w:t>Device 2</w:t>
      </w:r>
    </w:p>
    <w:p w14:paraId="6AD9BBB2" w14:textId="2BDF0E5E" w:rsidR="00A55EFE" w:rsidRDefault="00A55EFE" w:rsidP="00D13A48">
      <w:pPr>
        <w:pStyle w:val="NormalIndent"/>
      </w:pPr>
      <w:r w:rsidRPr="00A55EFE">
        <w:t xml:space="preserve">The </w:t>
      </w:r>
      <w:r w:rsidR="00D13A48">
        <w:t>system</w:t>
      </w:r>
      <w:r w:rsidRPr="00A55EFE">
        <w:t xml:space="preserve"> is intended for the qualitative and quantitative evaluation of morphology in</w:t>
      </w:r>
      <w:r w:rsidR="00D13A48">
        <w:t>..</w:t>
      </w:r>
      <w:r w:rsidRPr="00A55EFE">
        <w:t xml:space="preserve">. </w:t>
      </w:r>
      <w:bookmarkEnd w:id="9"/>
    </w:p>
    <w:p w14:paraId="478EC464" w14:textId="6F2CFC7C" w:rsidR="00A55EFE" w:rsidRPr="00E20117" w:rsidRDefault="001D6A7E" w:rsidP="006208B5">
      <w:r>
        <w:t xml:space="preserve">The system is intended for clinical use in a controlled environment </w:t>
      </w:r>
      <w:r w:rsidR="00EC534A">
        <w:t xml:space="preserve">while managed by trained clinical staff. </w:t>
      </w:r>
    </w:p>
    <w:p w14:paraId="3B33ADD4" w14:textId="77777777" w:rsidR="00CA3F13" w:rsidRPr="00E20117" w:rsidRDefault="006208B5" w:rsidP="00875503">
      <w:pPr>
        <w:pStyle w:val="Heading2"/>
      </w:pPr>
      <w:bookmarkStart w:id="10" w:name="_Ref95147192"/>
      <w:bookmarkStart w:id="11" w:name="_Toc176273655"/>
      <w:r w:rsidRPr="00E20117">
        <w:t>Scope</w:t>
      </w:r>
      <w:bookmarkEnd w:id="10"/>
      <w:bookmarkEnd w:id="11"/>
    </w:p>
    <w:p w14:paraId="40ED1B7E" w14:textId="3F334960" w:rsidR="006208B5" w:rsidRPr="00E20117" w:rsidRDefault="006208B5" w:rsidP="006208B5">
      <w:r w:rsidRPr="00E20117">
        <w:t xml:space="preserve">The following components </w:t>
      </w:r>
      <w:r w:rsidR="001267C4">
        <w:t>we</w:t>
      </w:r>
      <w:r w:rsidRPr="00E20117">
        <w:t xml:space="preserve">re within the scope of this </w:t>
      </w:r>
      <w:fldSimple w:instr=" DOCPROPERTY &quot;AA Offering&quot;  \* MERGEFORMAT ">
        <w:r w:rsidR="00C17D81">
          <w:t>System Architecture Risk Analysis</w:t>
        </w:r>
      </w:fldSimple>
      <w:r w:rsidRPr="00E20117">
        <w:t xml:space="preserve">. </w:t>
      </w:r>
    </w:p>
    <w:p w14:paraId="63448E82" w14:textId="24E06C84" w:rsidR="004B7B3D" w:rsidRPr="00E20117" w:rsidRDefault="000404BF" w:rsidP="00D767FA">
      <w:pPr>
        <w:pStyle w:val="ListParagraph"/>
        <w:numPr>
          <w:ilvl w:val="0"/>
          <w:numId w:val="18"/>
        </w:numPr>
        <w:spacing w:after="200" w:line="276" w:lineRule="auto"/>
        <w:ind w:left="360"/>
      </w:pPr>
      <w:r>
        <w:t xml:space="preserve">Windows OS software system and </w:t>
      </w:r>
      <w:r w:rsidR="0081409B">
        <w:t>custom software components</w:t>
      </w:r>
      <w:r w:rsidR="00956A27">
        <w:t xml:space="preserve"> </w:t>
      </w:r>
    </w:p>
    <w:p w14:paraId="581BF3FB" w14:textId="77777777" w:rsidR="006208B5" w:rsidRPr="00E20117" w:rsidRDefault="006208B5" w:rsidP="006208B5">
      <w:pPr>
        <w:pStyle w:val="ListBullet"/>
      </w:pPr>
      <w:r w:rsidRPr="00E20117">
        <w:t>Any other component</w:t>
      </w:r>
      <w:r w:rsidR="008C2713">
        <w:t>s</w:t>
      </w:r>
      <w:r w:rsidRPr="00E20117">
        <w:t xml:space="preserve"> </w:t>
      </w:r>
      <w:r w:rsidR="001267C4">
        <w:t>were</w:t>
      </w:r>
      <w:r w:rsidRPr="00E20117">
        <w:t xml:space="preserve"> out of scope. In particular, the following components are:</w:t>
      </w:r>
    </w:p>
    <w:p w14:paraId="436BCD75" w14:textId="26CC4363" w:rsidR="004B7B3D" w:rsidRDefault="0081409B" w:rsidP="00D767FA">
      <w:pPr>
        <w:pStyle w:val="ListBullet"/>
        <w:numPr>
          <w:ilvl w:val="0"/>
          <w:numId w:val="18"/>
        </w:numPr>
        <w:ind w:left="360"/>
      </w:pPr>
      <w:bookmarkStart w:id="12" w:name="_Toc147908530"/>
      <w:bookmarkStart w:id="13" w:name="_Toc148434491"/>
      <w:bookmarkStart w:id="14" w:name="_Toc148498923"/>
      <w:r>
        <w:t>Hardware</w:t>
      </w:r>
      <w:r w:rsidR="004B6025">
        <w:t>…</w:t>
      </w:r>
    </w:p>
    <w:p w14:paraId="58382284" w14:textId="77777777" w:rsidR="00D13A48" w:rsidRDefault="00D13A48" w:rsidP="00D13A48">
      <w:pPr>
        <w:pStyle w:val="ListBullet"/>
      </w:pPr>
    </w:p>
    <w:p w14:paraId="6BE52269" w14:textId="0BDD3F04" w:rsidR="00D13A48" w:rsidRDefault="00D13A48" w:rsidP="00D13A48">
      <w:pPr>
        <w:pStyle w:val="Heading2"/>
      </w:pPr>
      <w:bookmarkStart w:id="15" w:name="_Toc176273656"/>
      <w:r>
        <w:t>Documents Referenced</w:t>
      </w:r>
      <w:bookmarkEnd w:id="15"/>
    </w:p>
    <w:tbl>
      <w:tblPr>
        <w:tblStyle w:val="SynopsysTable2"/>
        <w:tblW w:w="0" w:type="auto"/>
        <w:tblLook w:val="0620" w:firstRow="1" w:lastRow="0" w:firstColumn="0" w:lastColumn="0" w:noHBand="1" w:noVBand="1"/>
      </w:tblPr>
      <w:tblGrid>
        <w:gridCol w:w="2880"/>
        <w:gridCol w:w="1440"/>
        <w:gridCol w:w="810"/>
        <w:gridCol w:w="2790"/>
      </w:tblGrid>
      <w:tr w:rsidR="00D13A48" w:rsidRPr="00D13A48" w14:paraId="7B6C92A4" w14:textId="77777777" w:rsidTr="00D13A48">
        <w:trPr>
          <w:cnfStyle w:val="100000000000" w:firstRow="1" w:lastRow="0" w:firstColumn="0" w:lastColumn="0" w:oddVBand="0" w:evenVBand="0" w:oddHBand="0" w:evenHBand="0" w:firstRowFirstColumn="0" w:firstRowLastColumn="0" w:lastRowFirstColumn="0" w:lastRowLastColumn="0"/>
        </w:trPr>
        <w:tc>
          <w:tcPr>
            <w:tcW w:w="2880" w:type="dxa"/>
          </w:tcPr>
          <w:p w14:paraId="59292BE8" w14:textId="2EA225E9" w:rsidR="00D13A48" w:rsidRPr="00D13A48" w:rsidRDefault="00D13A48" w:rsidP="00792D80">
            <w:pPr>
              <w:jc w:val="left"/>
              <w:rPr>
                <w:sz w:val="16"/>
                <w:szCs w:val="16"/>
              </w:rPr>
            </w:pPr>
            <w:r w:rsidRPr="00D13A48">
              <w:rPr>
                <w:sz w:val="16"/>
                <w:szCs w:val="16"/>
              </w:rPr>
              <w:t>Document Name</w:t>
            </w:r>
          </w:p>
        </w:tc>
        <w:tc>
          <w:tcPr>
            <w:tcW w:w="1440" w:type="dxa"/>
          </w:tcPr>
          <w:p w14:paraId="1B8653D3" w14:textId="77777777" w:rsidR="00D13A48" w:rsidRPr="00D13A48" w:rsidRDefault="00D13A48" w:rsidP="00792D80">
            <w:pPr>
              <w:jc w:val="left"/>
              <w:rPr>
                <w:sz w:val="16"/>
                <w:szCs w:val="16"/>
              </w:rPr>
            </w:pPr>
            <w:r w:rsidRPr="00D13A48">
              <w:rPr>
                <w:sz w:val="16"/>
                <w:szCs w:val="16"/>
              </w:rPr>
              <w:t>Date</w:t>
            </w:r>
          </w:p>
        </w:tc>
        <w:tc>
          <w:tcPr>
            <w:tcW w:w="810" w:type="dxa"/>
          </w:tcPr>
          <w:p w14:paraId="0B4A98C0" w14:textId="77777777" w:rsidR="00D13A48" w:rsidRPr="00D13A48" w:rsidRDefault="00D13A48" w:rsidP="00792D80">
            <w:pPr>
              <w:jc w:val="left"/>
              <w:rPr>
                <w:sz w:val="16"/>
                <w:szCs w:val="16"/>
              </w:rPr>
            </w:pPr>
            <w:r w:rsidRPr="00D13A48">
              <w:rPr>
                <w:sz w:val="16"/>
                <w:szCs w:val="16"/>
              </w:rPr>
              <w:t>Version</w:t>
            </w:r>
          </w:p>
        </w:tc>
        <w:tc>
          <w:tcPr>
            <w:tcW w:w="2790" w:type="dxa"/>
          </w:tcPr>
          <w:p w14:paraId="47D2C216" w14:textId="77777777" w:rsidR="00D13A48" w:rsidRPr="00D13A48" w:rsidRDefault="00D13A48" w:rsidP="00792D80">
            <w:pPr>
              <w:jc w:val="left"/>
              <w:rPr>
                <w:sz w:val="16"/>
                <w:szCs w:val="16"/>
              </w:rPr>
            </w:pPr>
            <w:r w:rsidRPr="00D13A48">
              <w:rPr>
                <w:sz w:val="16"/>
                <w:szCs w:val="16"/>
              </w:rPr>
              <w:t>Description</w:t>
            </w:r>
          </w:p>
        </w:tc>
      </w:tr>
      <w:tr w:rsidR="00D13A48" w:rsidRPr="00D13A48" w14:paraId="57C459A9" w14:textId="77777777" w:rsidTr="00D13A48">
        <w:tc>
          <w:tcPr>
            <w:tcW w:w="2880" w:type="dxa"/>
          </w:tcPr>
          <w:p w14:paraId="0F4296D1" w14:textId="572C2A94" w:rsidR="00D13A48" w:rsidRPr="00D13A48" w:rsidRDefault="00D13A48" w:rsidP="00792D80">
            <w:pPr>
              <w:rPr>
                <w:sz w:val="16"/>
                <w:szCs w:val="16"/>
              </w:rPr>
            </w:pPr>
            <w:r w:rsidRPr="00D13A48">
              <w:rPr>
                <w:sz w:val="16"/>
                <w:szCs w:val="16"/>
              </w:rPr>
              <w:t>Acme Requirements</w:t>
            </w:r>
            <w:r>
              <w:rPr>
                <w:sz w:val="16"/>
                <w:szCs w:val="16"/>
              </w:rPr>
              <w:t xml:space="preserve"> Spreadsheet XXX-01</w:t>
            </w:r>
          </w:p>
        </w:tc>
        <w:tc>
          <w:tcPr>
            <w:tcW w:w="1440" w:type="dxa"/>
          </w:tcPr>
          <w:p w14:paraId="08A07F5C" w14:textId="0E1A9F86" w:rsidR="00D13A48" w:rsidRPr="00D13A48" w:rsidRDefault="00D13A48" w:rsidP="00792D80">
            <w:pPr>
              <w:rPr>
                <w:sz w:val="16"/>
                <w:szCs w:val="16"/>
              </w:rPr>
            </w:pPr>
            <w:r w:rsidRPr="00D13A48">
              <w:rPr>
                <w:sz w:val="16"/>
                <w:szCs w:val="16"/>
              </w:rPr>
              <w:t>202</w:t>
            </w:r>
            <w:r>
              <w:rPr>
                <w:sz w:val="16"/>
                <w:szCs w:val="16"/>
              </w:rPr>
              <w:t>2</w:t>
            </w:r>
            <w:r w:rsidRPr="00D13A48">
              <w:rPr>
                <w:sz w:val="16"/>
                <w:szCs w:val="16"/>
              </w:rPr>
              <w:t>-05-31</w:t>
            </w:r>
          </w:p>
        </w:tc>
        <w:tc>
          <w:tcPr>
            <w:tcW w:w="810" w:type="dxa"/>
          </w:tcPr>
          <w:p w14:paraId="10429F14" w14:textId="055D30E1" w:rsidR="00D13A48" w:rsidRPr="00D13A48" w:rsidRDefault="00D13A48" w:rsidP="00792D80">
            <w:pPr>
              <w:rPr>
                <w:sz w:val="16"/>
                <w:szCs w:val="16"/>
              </w:rPr>
            </w:pPr>
            <w:r w:rsidRPr="00D13A48">
              <w:rPr>
                <w:sz w:val="16"/>
                <w:szCs w:val="16"/>
              </w:rPr>
              <w:t>1.</w:t>
            </w:r>
            <w:r>
              <w:rPr>
                <w:sz w:val="16"/>
                <w:szCs w:val="16"/>
              </w:rPr>
              <w:t>2</w:t>
            </w:r>
          </w:p>
        </w:tc>
        <w:tc>
          <w:tcPr>
            <w:tcW w:w="2790" w:type="dxa"/>
          </w:tcPr>
          <w:p w14:paraId="66DD6DA6" w14:textId="78D83E02" w:rsidR="00D13A48" w:rsidRPr="00D13A48" w:rsidRDefault="00D13A48" w:rsidP="00792D80">
            <w:pPr>
              <w:rPr>
                <w:sz w:val="16"/>
                <w:szCs w:val="16"/>
              </w:rPr>
            </w:pPr>
            <w:r>
              <w:rPr>
                <w:sz w:val="16"/>
                <w:szCs w:val="16"/>
              </w:rPr>
              <w:t>List of A spec system requirements. References from document are of the form REQUID-</w:t>
            </w:r>
            <w:proofErr w:type="spellStart"/>
            <w:r>
              <w:rPr>
                <w:sz w:val="16"/>
                <w:szCs w:val="16"/>
              </w:rPr>
              <w:t>nnn</w:t>
            </w:r>
            <w:proofErr w:type="spellEnd"/>
          </w:p>
        </w:tc>
      </w:tr>
      <w:tr w:rsidR="00D13A48" w:rsidRPr="00D13A48" w14:paraId="365339DF" w14:textId="77777777" w:rsidTr="00D13A48">
        <w:tc>
          <w:tcPr>
            <w:tcW w:w="2880" w:type="dxa"/>
          </w:tcPr>
          <w:p w14:paraId="16FBCDAC" w14:textId="148F3BB2" w:rsidR="00D13A48" w:rsidRDefault="00D13A48" w:rsidP="00792D80">
            <w:pPr>
              <w:rPr>
                <w:sz w:val="16"/>
                <w:szCs w:val="16"/>
              </w:rPr>
            </w:pPr>
            <w:r>
              <w:rPr>
                <w:sz w:val="16"/>
                <w:szCs w:val="16"/>
              </w:rPr>
              <w:t>Acme ICD YYY-02</w:t>
            </w:r>
          </w:p>
        </w:tc>
        <w:tc>
          <w:tcPr>
            <w:tcW w:w="1440" w:type="dxa"/>
          </w:tcPr>
          <w:p w14:paraId="550E0A69" w14:textId="50E6436B" w:rsidR="00D13A48" w:rsidRDefault="00D13A48" w:rsidP="00792D80">
            <w:pPr>
              <w:rPr>
                <w:sz w:val="16"/>
                <w:szCs w:val="16"/>
              </w:rPr>
            </w:pPr>
            <w:r>
              <w:rPr>
                <w:sz w:val="16"/>
                <w:szCs w:val="16"/>
              </w:rPr>
              <w:t>2022-05-31</w:t>
            </w:r>
          </w:p>
        </w:tc>
        <w:tc>
          <w:tcPr>
            <w:tcW w:w="810" w:type="dxa"/>
          </w:tcPr>
          <w:p w14:paraId="16B25090" w14:textId="3AC5BABF" w:rsidR="00D13A48" w:rsidRDefault="00D13A48" w:rsidP="00792D80">
            <w:pPr>
              <w:rPr>
                <w:sz w:val="16"/>
                <w:szCs w:val="16"/>
              </w:rPr>
            </w:pPr>
            <w:r>
              <w:rPr>
                <w:sz w:val="16"/>
                <w:szCs w:val="16"/>
              </w:rPr>
              <w:t>1.1</w:t>
            </w:r>
          </w:p>
        </w:tc>
        <w:tc>
          <w:tcPr>
            <w:tcW w:w="2790" w:type="dxa"/>
          </w:tcPr>
          <w:p w14:paraId="51C965CD" w14:textId="76B75887" w:rsidR="00D13A48" w:rsidRDefault="00D13A48" w:rsidP="00792D80">
            <w:pPr>
              <w:rPr>
                <w:sz w:val="16"/>
                <w:szCs w:val="16"/>
              </w:rPr>
            </w:pPr>
            <w:r>
              <w:rPr>
                <w:sz w:val="16"/>
                <w:szCs w:val="16"/>
              </w:rPr>
              <w:t xml:space="preserve">Interface control document for project. </w:t>
            </w:r>
          </w:p>
        </w:tc>
      </w:tr>
      <w:tr w:rsidR="00D13A48" w:rsidRPr="00D13A48" w14:paraId="210F2C1E" w14:textId="77777777" w:rsidTr="00D13A48">
        <w:tc>
          <w:tcPr>
            <w:tcW w:w="2880" w:type="dxa"/>
          </w:tcPr>
          <w:p w14:paraId="12581ABB" w14:textId="1299BE29" w:rsidR="00D13A48" w:rsidRPr="00D13A48" w:rsidRDefault="00D13A48" w:rsidP="00792D80">
            <w:pPr>
              <w:rPr>
                <w:sz w:val="16"/>
                <w:szCs w:val="16"/>
              </w:rPr>
            </w:pPr>
            <w:r>
              <w:rPr>
                <w:sz w:val="16"/>
                <w:szCs w:val="16"/>
              </w:rPr>
              <w:t>Acme SPD ZZZ-01</w:t>
            </w:r>
          </w:p>
        </w:tc>
        <w:tc>
          <w:tcPr>
            <w:tcW w:w="1440" w:type="dxa"/>
          </w:tcPr>
          <w:p w14:paraId="590642DC" w14:textId="371E0C98" w:rsidR="00D13A48" w:rsidRPr="00D13A48" w:rsidRDefault="00D13A48" w:rsidP="00792D80">
            <w:pPr>
              <w:rPr>
                <w:sz w:val="16"/>
                <w:szCs w:val="16"/>
              </w:rPr>
            </w:pPr>
            <w:r>
              <w:rPr>
                <w:sz w:val="16"/>
                <w:szCs w:val="16"/>
              </w:rPr>
              <w:t>2022-05-01</w:t>
            </w:r>
          </w:p>
        </w:tc>
        <w:tc>
          <w:tcPr>
            <w:tcW w:w="810" w:type="dxa"/>
          </w:tcPr>
          <w:p w14:paraId="603FE456" w14:textId="7C507CDE" w:rsidR="00D13A48" w:rsidRPr="00D13A48" w:rsidRDefault="00D13A48" w:rsidP="00792D80">
            <w:pPr>
              <w:rPr>
                <w:sz w:val="16"/>
                <w:szCs w:val="16"/>
              </w:rPr>
            </w:pPr>
            <w:r>
              <w:rPr>
                <w:sz w:val="16"/>
                <w:szCs w:val="16"/>
              </w:rPr>
              <w:t>1.0</w:t>
            </w:r>
          </w:p>
        </w:tc>
        <w:tc>
          <w:tcPr>
            <w:tcW w:w="2790" w:type="dxa"/>
          </w:tcPr>
          <w:p w14:paraId="0E279F19" w14:textId="033E872A" w:rsidR="00D13A48" w:rsidRDefault="00D13A48" w:rsidP="00792D80">
            <w:pPr>
              <w:rPr>
                <w:sz w:val="16"/>
                <w:szCs w:val="16"/>
              </w:rPr>
            </w:pPr>
            <w:r>
              <w:rPr>
                <w:sz w:val="16"/>
                <w:szCs w:val="16"/>
              </w:rPr>
              <w:t>Software Development Plan</w:t>
            </w:r>
          </w:p>
        </w:tc>
      </w:tr>
      <w:tr w:rsidR="00D13A48" w:rsidRPr="00D13A48" w14:paraId="16EC2B8F" w14:textId="77777777" w:rsidTr="00D13A48">
        <w:tc>
          <w:tcPr>
            <w:tcW w:w="2880" w:type="dxa"/>
          </w:tcPr>
          <w:p w14:paraId="08B32CD4" w14:textId="55DCA516" w:rsidR="00D13A48" w:rsidRDefault="00D13A48" w:rsidP="00792D80">
            <w:pPr>
              <w:rPr>
                <w:sz w:val="16"/>
                <w:szCs w:val="16"/>
              </w:rPr>
            </w:pPr>
            <w:r>
              <w:rPr>
                <w:sz w:val="16"/>
                <w:szCs w:val="16"/>
              </w:rPr>
              <w:t>Acme Cyber Risk Document AAA-000</w:t>
            </w:r>
          </w:p>
        </w:tc>
        <w:tc>
          <w:tcPr>
            <w:tcW w:w="1440" w:type="dxa"/>
          </w:tcPr>
          <w:p w14:paraId="5CCB6C2C" w14:textId="2C513AE7" w:rsidR="00D13A48" w:rsidRDefault="00D13A48" w:rsidP="00792D80">
            <w:pPr>
              <w:rPr>
                <w:sz w:val="16"/>
                <w:szCs w:val="16"/>
              </w:rPr>
            </w:pPr>
            <w:r>
              <w:rPr>
                <w:sz w:val="16"/>
                <w:szCs w:val="16"/>
              </w:rPr>
              <w:t>2024-01-01</w:t>
            </w:r>
          </w:p>
        </w:tc>
        <w:tc>
          <w:tcPr>
            <w:tcW w:w="810" w:type="dxa"/>
          </w:tcPr>
          <w:p w14:paraId="0301C5CE" w14:textId="241D9203" w:rsidR="00D13A48" w:rsidRDefault="00D13A48" w:rsidP="00792D80">
            <w:pPr>
              <w:rPr>
                <w:sz w:val="16"/>
                <w:szCs w:val="16"/>
              </w:rPr>
            </w:pPr>
            <w:r>
              <w:rPr>
                <w:sz w:val="16"/>
                <w:szCs w:val="16"/>
              </w:rPr>
              <w:t>0.1</w:t>
            </w:r>
          </w:p>
        </w:tc>
        <w:tc>
          <w:tcPr>
            <w:tcW w:w="2790" w:type="dxa"/>
          </w:tcPr>
          <w:p w14:paraId="760E1FF0" w14:textId="19C99D23" w:rsidR="00D13A48" w:rsidRDefault="00D13A48" w:rsidP="00792D80">
            <w:pPr>
              <w:rPr>
                <w:sz w:val="16"/>
                <w:szCs w:val="16"/>
              </w:rPr>
            </w:pPr>
            <w:r>
              <w:rPr>
                <w:sz w:val="16"/>
                <w:szCs w:val="16"/>
              </w:rPr>
              <w:t>Cybersecurity analysis of system by Acme developers.</w:t>
            </w:r>
          </w:p>
        </w:tc>
      </w:tr>
    </w:tbl>
    <w:p w14:paraId="5BEBF7DE" w14:textId="77777777" w:rsidR="00D13A48" w:rsidRPr="00E20117" w:rsidRDefault="00D13A48" w:rsidP="00D13A48">
      <w:pPr>
        <w:pStyle w:val="ListBullet"/>
      </w:pPr>
    </w:p>
    <w:p w14:paraId="19B5E337" w14:textId="77777777" w:rsidR="00A70249" w:rsidRPr="00E20117" w:rsidRDefault="006208B5" w:rsidP="00A70249">
      <w:pPr>
        <w:pStyle w:val="Heading2"/>
      </w:pPr>
      <w:bookmarkStart w:id="16" w:name="_Toc176273657"/>
      <w:bookmarkStart w:id="17" w:name="_Toc452713369"/>
      <w:bookmarkStart w:id="18" w:name="_Ref494441898"/>
      <w:bookmarkStart w:id="19" w:name="_Ref494443062"/>
      <w:bookmarkStart w:id="20" w:name="_Ref494443063"/>
      <w:bookmarkStart w:id="21" w:name="_Ref494443223"/>
      <w:bookmarkStart w:id="22" w:name="_Ref494443224"/>
      <w:bookmarkStart w:id="23" w:name="_Ref494443330"/>
      <w:bookmarkStart w:id="24" w:name="_Ref494443331"/>
      <w:bookmarkStart w:id="25" w:name="_Ref494443610"/>
      <w:bookmarkStart w:id="26" w:name="_Ref494443611"/>
      <w:bookmarkStart w:id="27" w:name="_Ref494443804"/>
      <w:bookmarkStart w:id="28" w:name="_Ref494443805"/>
      <w:bookmarkStart w:id="29" w:name="_Ref494444082"/>
      <w:bookmarkStart w:id="30" w:name="_Ref494444083"/>
      <w:bookmarkStart w:id="31" w:name="_Ref494444354"/>
      <w:r w:rsidRPr="00E20117">
        <w:lastRenderedPageBreak/>
        <w:t>Assumptions</w:t>
      </w:r>
      <w:bookmarkEnd w:id="16"/>
    </w:p>
    <w:p w14:paraId="62172B7C" w14:textId="77777777" w:rsidR="00A70249" w:rsidRPr="00E20117" w:rsidRDefault="00E816B3" w:rsidP="00A70249">
      <w:r w:rsidRPr="00E20117">
        <w:t>This assessment relie</w:t>
      </w:r>
      <w:r w:rsidR="001267C4">
        <w:t>d</w:t>
      </w:r>
      <w:r w:rsidRPr="00E20117">
        <w:t xml:space="preserve"> on the following assumptions to </w:t>
      </w:r>
      <w:r w:rsidR="00277B41" w:rsidRPr="00E20117">
        <w:t xml:space="preserve">address unknowns, such as the behavior of components or aspects out of scope, or decisions that </w:t>
      </w:r>
      <w:r w:rsidR="001267C4">
        <w:t>were still</w:t>
      </w:r>
      <w:r w:rsidR="00277B41" w:rsidRPr="00E20117">
        <w:t xml:space="preserve"> open</w:t>
      </w:r>
      <w:r w:rsidR="001267C4">
        <w:t xml:space="preserve"> at the time</w:t>
      </w:r>
      <w:r w:rsidRPr="00E20117">
        <w:t xml:space="preserve">. </w:t>
      </w:r>
      <w:r w:rsidR="00277B41" w:rsidRPr="00E20117">
        <w:t xml:space="preserve">When </w:t>
      </w:r>
      <w:r w:rsidRPr="00E20117">
        <w:t xml:space="preserve">there </w:t>
      </w:r>
      <w:r w:rsidR="001267C4">
        <w:t>we</w:t>
      </w:r>
      <w:r w:rsidRPr="00E20117">
        <w:t xml:space="preserve">re several viable possibilities, the worst-case scenario in terms of security </w:t>
      </w:r>
      <w:r w:rsidR="001267C4">
        <w:t>were</w:t>
      </w:r>
      <w:r w:rsidR="00277B41" w:rsidRPr="00E20117">
        <w:t xml:space="preserve"> </w:t>
      </w:r>
      <w:r w:rsidRPr="00E20117">
        <w:t>assumed.</w:t>
      </w:r>
    </w:p>
    <w:p w14:paraId="2DEC299C" w14:textId="77777777" w:rsidR="00E816B3" w:rsidRPr="00E20117" w:rsidRDefault="00E816B3" w:rsidP="00D767FA">
      <w:pPr>
        <w:pStyle w:val="ListParagraph"/>
        <w:numPr>
          <w:ilvl w:val="0"/>
          <w:numId w:val="17"/>
        </w:numPr>
        <w:ind w:hanging="719"/>
        <w:rPr>
          <w:b/>
          <w:bCs/>
        </w:rPr>
      </w:pPr>
      <w:r w:rsidRPr="00E20117">
        <w:t>The development environment is trusted.</w:t>
      </w:r>
    </w:p>
    <w:p w14:paraId="58051F49" w14:textId="1859130E" w:rsidR="00E816B3" w:rsidRPr="00E20117" w:rsidRDefault="00E816B3" w:rsidP="00D767FA">
      <w:pPr>
        <w:pStyle w:val="ListParagraph"/>
        <w:numPr>
          <w:ilvl w:val="0"/>
          <w:numId w:val="17"/>
        </w:numPr>
        <w:ind w:hanging="719"/>
        <w:rPr>
          <w:b/>
          <w:bCs/>
        </w:rPr>
      </w:pPr>
      <w:r w:rsidRPr="00E20117">
        <w:t xml:space="preserve">The </w:t>
      </w:r>
      <w:r w:rsidR="0081409B">
        <w:t>manufacturing</w:t>
      </w:r>
      <w:r w:rsidRPr="00E20117">
        <w:t xml:space="preserve"> environment is trusted.</w:t>
      </w:r>
    </w:p>
    <w:p w14:paraId="578E16A6" w14:textId="7D95012D" w:rsidR="00E816B3" w:rsidRPr="00E20117" w:rsidRDefault="004B6025" w:rsidP="00D767FA">
      <w:pPr>
        <w:pStyle w:val="ListParagraph"/>
        <w:numPr>
          <w:ilvl w:val="0"/>
          <w:numId w:val="17"/>
        </w:numPr>
        <w:ind w:hanging="719"/>
        <w:rPr>
          <w:b/>
          <w:bCs/>
        </w:rPr>
      </w:pPr>
      <w:r>
        <w:t>CA and DNS authorities are trusted</w:t>
      </w:r>
      <w:r w:rsidR="0081409B">
        <w:t>.</w:t>
      </w:r>
    </w:p>
    <w:p w14:paraId="722E378A" w14:textId="71BF7F6B" w:rsidR="00221D02" w:rsidRPr="00E20117" w:rsidRDefault="00221D02" w:rsidP="00D767FA">
      <w:pPr>
        <w:pStyle w:val="ListParagraph"/>
        <w:numPr>
          <w:ilvl w:val="0"/>
          <w:numId w:val="17"/>
        </w:numPr>
        <w:ind w:hanging="719"/>
        <w:rPr>
          <w:b/>
          <w:bCs/>
        </w:rPr>
      </w:pPr>
      <w:r w:rsidRPr="00E20117">
        <w:t xml:space="preserve">Infrastructure maintained by </w:t>
      </w:r>
      <w:fldSimple w:instr=" DOCPROPERTY &quot;AA Client&quot;  \* MERGEFORMAT ">
        <w:r w:rsidR="00C17D81">
          <w:t>Acme Inc.</w:t>
        </w:r>
      </w:fldSimple>
      <w:r w:rsidRPr="00E20117">
        <w:t xml:space="preserve"> is trusted.</w:t>
      </w:r>
    </w:p>
    <w:p w14:paraId="72159810" w14:textId="77777777" w:rsidR="00A70249" w:rsidRPr="00E20117" w:rsidRDefault="00993BAB" w:rsidP="00875503">
      <w:pPr>
        <w:pStyle w:val="Heading2"/>
      </w:pPr>
      <w:bookmarkStart w:id="32" w:name="_Toc176273658"/>
      <w:r w:rsidRPr="00E20117">
        <w:t xml:space="preserve">Methodology and </w:t>
      </w:r>
      <w:r w:rsidR="00A70249" w:rsidRPr="00E20117">
        <w:t xml:space="preserve">Risk </w:t>
      </w:r>
      <w:r w:rsidRPr="00E20117">
        <w:t>Severity</w:t>
      </w:r>
      <w:bookmarkEnd w:id="32"/>
    </w:p>
    <w:bookmarkEnd w:id="12"/>
    <w:bookmarkEnd w:id="13"/>
    <w:bookmarkEnd w:id="14"/>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14:paraId="417787B0" w14:textId="77777777" w:rsidR="00993BAB" w:rsidRPr="00E20117" w:rsidRDefault="00D82413" w:rsidP="00993BAB">
      <w:pPr>
        <w:pStyle w:val="ListBullet"/>
      </w:pPr>
      <w:r w:rsidRPr="00E20117">
        <w:t>For a better understanding of the content of the document, please consult:</w:t>
      </w:r>
    </w:p>
    <w:p w14:paraId="219D37BE" w14:textId="5E3C3FF4" w:rsidR="00D82413" w:rsidRPr="00E20117" w:rsidRDefault="00D82413" w:rsidP="00D767FA">
      <w:pPr>
        <w:pStyle w:val="ListBullet"/>
        <w:numPr>
          <w:ilvl w:val="0"/>
          <w:numId w:val="18"/>
        </w:numPr>
        <w:ind w:left="360"/>
      </w:pPr>
      <w:r w:rsidRPr="004B2FD9">
        <w:rPr>
          <w:b/>
          <w:bCs/>
        </w:rPr>
        <w:fldChar w:fldCharType="begin"/>
      </w:r>
      <w:r w:rsidRPr="004B2FD9">
        <w:rPr>
          <w:b/>
          <w:bCs/>
        </w:rPr>
        <w:instrText xml:space="preserve"> REF _Ref94197129 \r \h </w:instrText>
      </w:r>
      <w:r w:rsidR="004B2FD9">
        <w:rPr>
          <w:b/>
          <w:bCs/>
        </w:rPr>
        <w:instrText xml:space="preserve"> \* MERGEFORMAT </w:instrText>
      </w:r>
      <w:r w:rsidRPr="004B2FD9">
        <w:rPr>
          <w:b/>
          <w:bCs/>
        </w:rPr>
      </w:r>
      <w:r w:rsidRPr="004B2FD9">
        <w:rPr>
          <w:b/>
          <w:bCs/>
        </w:rPr>
        <w:fldChar w:fldCharType="separate"/>
      </w:r>
      <w:r w:rsidR="00C17D81">
        <w:rPr>
          <w:b/>
          <w:bCs/>
        </w:rPr>
        <w:t xml:space="preserve">Appendix A: </w:t>
      </w:r>
      <w:r w:rsidRPr="004B2FD9">
        <w:rPr>
          <w:b/>
          <w:bCs/>
        </w:rPr>
        <w:fldChar w:fldCharType="end"/>
      </w:r>
      <w:r w:rsidRPr="004B2FD9">
        <w:rPr>
          <w:b/>
          <w:bCs/>
        </w:rPr>
        <w:fldChar w:fldCharType="begin"/>
      </w:r>
      <w:r w:rsidRPr="004B2FD9">
        <w:rPr>
          <w:b/>
          <w:bCs/>
        </w:rPr>
        <w:instrText xml:space="preserve"> REF _Ref94197129 \h </w:instrText>
      </w:r>
      <w:r w:rsidR="004B2FD9">
        <w:rPr>
          <w:b/>
          <w:bCs/>
        </w:rPr>
        <w:instrText xml:space="preserve"> \* MERGEFORMAT </w:instrText>
      </w:r>
      <w:r w:rsidRPr="004B2FD9">
        <w:rPr>
          <w:b/>
          <w:bCs/>
        </w:rPr>
      </w:r>
      <w:r w:rsidRPr="004B2FD9">
        <w:rPr>
          <w:b/>
          <w:bCs/>
        </w:rPr>
        <w:fldChar w:fldCharType="separate"/>
      </w:r>
      <w:r w:rsidR="00C17D81" w:rsidRPr="00C17D81">
        <w:rPr>
          <w:b/>
          <w:bCs/>
        </w:rPr>
        <w:t>The Synopsys Approach</w:t>
      </w:r>
      <w:r w:rsidRPr="004B2FD9">
        <w:rPr>
          <w:b/>
          <w:bCs/>
        </w:rPr>
        <w:fldChar w:fldCharType="end"/>
      </w:r>
      <w:r w:rsidRPr="00E20117">
        <w:t>—A quick overview of the methodology followed.</w:t>
      </w:r>
    </w:p>
    <w:p w14:paraId="27702E78" w14:textId="7A6F033F" w:rsidR="00D82413" w:rsidRPr="00E20117" w:rsidRDefault="00D82413" w:rsidP="00D767FA">
      <w:pPr>
        <w:pStyle w:val="ListBullet"/>
        <w:numPr>
          <w:ilvl w:val="0"/>
          <w:numId w:val="18"/>
        </w:numPr>
        <w:ind w:left="360"/>
      </w:pPr>
      <w:r w:rsidRPr="004B2FD9">
        <w:rPr>
          <w:b/>
          <w:bCs/>
        </w:rPr>
        <w:fldChar w:fldCharType="begin"/>
      </w:r>
      <w:r w:rsidRPr="004B2FD9">
        <w:rPr>
          <w:b/>
          <w:bCs/>
        </w:rPr>
        <w:instrText xml:space="preserve"> REF _Ref95133008 \w \h </w:instrText>
      </w:r>
      <w:r w:rsidR="004B2FD9">
        <w:rPr>
          <w:b/>
          <w:bCs/>
        </w:rPr>
        <w:instrText xml:space="preserve"> \* MERGEFORMAT </w:instrText>
      </w:r>
      <w:r w:rsidRPr="004B2FD9">
        <w:rPr>
          <w:b/>
          <w:bCs/>
        </w:rPr>
      </w:r>
      <w:r w:rsidRPr="004B2FD9">
        <w:rPr>
          <w:b/>
          <w:bCs/>
        </w:rPr>
        <w:fldChar w:fldCharType="separate"/>
      </w:r>
      <w:r w:rsidR="00C17D81">
        <w:rPr>
          <w:b/>
          <w:bCs/>
        </w:rPr>
        <w:t xml:space="preserve">Appendix B: </w:t>
      </w:r>
      <w:r w:rsidRPr="004B2FD9">
        <w:rPr>
          <w:b/>
          <w:bCs/>
        </w:rPr>
        <w:fldChar w:fldCharType="end"/>
      </w:r>
      <w:r w:rsidRPr="004B2FD9">
        <w:rPr>
          <w:b/>
          <w:bCs/>
        </w:rPr>
        <w:fldChar w:fldCharType="begin"/>
      </w:r>
      <w:r w:rsidRPr="004B2FD9">
        <w:rPr>
          <w:b/>
          <w:bCs/>
        </w:rPr>
        <w:instrText xml:space="preserve"> REF _Ref95133008 \h </w:instrText>
      </w:r>
      <w:r w:rsidR="004B2FD9">
        <w:rPr>
          <w:b/>
          <w:bCs/>
        </w:rPr>
        <w:instrText xml:space="preserve"> \* MERGEFORMAT </w:instrText>
      </w:r>
      <w:r w:rsidRPr="004B2FD9">
        <w:rPr>
          <w:b/>
          <w:bCs/>
        </w:rPr>
      </w:r>
      <w:r w:rsidRPr="004B2FD9">
        <w:rPr>
          <w:b/>
          <w:bCs/>
        </w:rPr>
        <w:fldChar w:fldCharType="separate"/>
      </w:r>
      <w:r w:rsidR="00C17D81" w:rsidRPr="00C17D81">
        <w:rPr>
          <w:b/>
          <w:bCs/>
        </w:rPr>
        <w:t>Risk Severity</w:t>
      </w:r>
      <w:r w:rsidRPr="004B2FD9">
        <w:rPr>
          <w:b/>
          <w:bCs/>
        </w:rPr>
        <w:fldChar w:fldCharType="end"/>
      </w:r>
      <w:r w:rsidRPr="00E20117">
        <w:t>—A description of the scale used to rate the severity of a risk, as well as its two dimensions: likelihood and impact.</w:t>
      </w:r>
    </w:p>
    <w:p w14:paraId="15B37F26" w14:textId="77777777" w:rsidR="009128FE" w:rsidRPr="00E20117" w:rsidRDefault="009128FE" w:rsidP="009128FE">
      <w:pPr>
        <w:pStyle w:val="Heading2"/>
      </w:pPr>
      <w:bookmarkStart w:id="33" w:name="_Toc176273659"/>
      <w:bookmarkStart w:id="34" w:name="_Toc443898473"/>
      <w:bookmarkStart w:id="35" w:name="_Ref494443858"/>
      <w:bookmarkStart w:id="36" w:name="_Ref494443859"/>
      <w:bookmarkStart w:id="37" w:name="_Ref494444136"/>
      <w:bookmarkStart w:id="38" w:name="_Ref494444137"/>
      <w:bookmarkStart w:id="39" w:name="_Ref494444381"/>
      <w:bookmarkStart w:id="40" w:name="_Ref494444411"/>
      <w:r w:rsidRPr="00E20117">
        <w:t>Document Structure</w:t>
      </w:r>
      <w:bookmarkEnd w:id="33"/>
    </w:p>
    <w:p w14:paraId="22218835" w14:textId="77777777" w:rsidR="009128FE" w:rsidRDefault="00083412" w:rsidP="009128FE">
      <w:r>
        <w:t>The remainder of this document is structured as follows:</w:t>
      </w:r>
    </w:p>
    <w:p w14:paraId="7B7323F4" w14:textId="44F0075D" w:rsidR="00083412" w:rsidRDefault="00AA0C52" w:rsidP="00D767FA">
      <w:pPr>
        <w:pStyle w:val="ListParagraph"/>
        <w:numPr>
          <w:ilvl w:val="0"/>
          <w:numId w:val="19"/>
        </w:numPr>
      </w:pPr>
      <w:r>
        <w:fldChar w:fldCharType="begin"/>
      </w:r>
      <w:r>
        <w:instrText xml:space="preserve"> REF _Ref95481209 \h </w:instrText>
      </w:r>
      <w:r>
        <w:fldChar w:fldCharType="separate"/>
      </w:r>
      <w:r w:rsidR="00C17D81" w:rsidRPr="00E20117">
        <w:t>System Description</w:t>
      </w:r>
      <w:r>
        <w:fldChar w:fldCharType="end"/>
      </w:r>
      <w:r>
        <w:t xml:space="preserve"> and </w:t>
      </w:r>
      <w:r>
        <w:fldChar w:fldCharType="begin"/>
      </w:r>
      <w:r>
        <w:instrText xml:space="preserve"> REF _Ref95481310 \h </w:instrText>
      </w:r>
      <w:r>
        <w:fldChar w:fldCharType="separate"/>
      </w:r>
      <w:r w:rsidR="00C17D81" w:rsidRPr="00E20117">
        <w:t>Security View</w:t>
      </w:r>
      <w:r>
        <w:fldChar w:fldCharType="end"/>
      </w:r>
      <w:r w:rsidR="00F7468A">
        <w:t xml:space="preserve"> describe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F7468A">
        <w:t>.</w:t>
      </w:r>
      <w:r w:rsidR="00083412">
        <w:t xml:space="preserve"> </w:t>
      </w:r>
      <w:r w:rsidR="00F7468A">
        <w:t xml:space="preserve">The former covers </w:t>
      </w:r>
      <w:r w:rsidR="00083412">
        <w:t xml:space="preserve">functional and technical </w:t>
      </w:r>
      <w:r w:rsidR="004705E1">
        <w:t>aspects,</w:t>
      </w:r>
      <w:r w:rsidR="00F7468A">
        <w:t xml:space="preserve"> and the latter looks at</w:t>
      </w:r>
      <w:r w:rsidR="000804A7">
        <w:t xml:space="preserve"> </w:t>
      </w:r>
      <w:r w:rsidR="00F7468A">
        <w:t>it from a security standpoint</w:t>
      </w:r>
      <w:r w:rsidR="00083412">
        <w:t>.</w:t>
      </w:r>
    </w:p>
    <w:p w14:paraId="3D5B5372" w14:textId="77777777" w:rsidR="00C17D81" w:rsidRPr="00C17D81" w:rsidRDefault="00AA0C52" w:rsidP="00C17D81">
      <w:pPr>
        <w:pStyle w:val="ListParagraph"/>
        <w:numPr>
          <w:ilvl w:val="0"/>
          <w:numId w:val="19"/>
        </w:numPr>
      </w:pPr>
      <w:r>
        <w:fldChar w:fldCharType="begin"/>
      </w:r>
      <w:r>
        <w:instrText xml:space="preserve"> REF _Ref258498073 \h </w:instrText>
      </w:r>
      <w:r w:rsidR="000804A7">
        <w:instrText xml:space="preserve"> \* MERGEFORMAT </w:instrText>
      </w:r>
      <w:r>
        <w:fldChar w:fldCharType="separate"/>
      </w:r>
      <w:r w:rsidR="00C17D81" w:rsidRPr="00E20117">
        <w:t>Technical Risks</w:t>
      </w:r>
      <w:r>
        <w:fldChar w:fldCharType="end"/>
      </w:r>
      <w:r>
        <w:t xml:space="preserve"> and </w:t>
      </w:r>
      <w:r>
        <w:fldChar w:fldCharType="begin"/>
      </w:r>
      <w:r>
        <w:instrText xml:space="preserve"> REF _Ref95481855 \h </w:instrText>
      </w:r>
      <w:r w:rsidR="000804A7">
        <w:instrText xml:space="preserve"> \* MERGEFORMAT </w:instrText>
      </w:r>
      <w:r>
        <w:fldChar w:fldCharType="separate"/>
      </w:r>
      <w:r w:rsidR="00C17D81" w:rsidRPr="00C17D81">
        <w:br w:type="page"/>
      </w:r>
    </w:p>
    <w:p w14:paraId="6358D4CD" w14:textId="69637033" w:rsidR="00625DDC" w:rsidRPr="000804A7" w:rsidRDefault="00C17D81" w:rsidP="000804A7">
      <w:pPr>
        <w:pStyle w:val="ListParagraph"/>
        <w:numPr>
          <w:ilvl w:val="0"/>
          <w:numId w:val="19"/>
        </w:numPr>
      </w:pPr>
      <w:r w:rsidRPr="00E20117">
        <w:lastRenderedPageBreak/>
        <w:t>Process Risks</w:t>
      </w:r>
      <w:r w:rsidR="00AA0C52">
        <w:fldChar w:fldCharType="end"/>
      </w:r>
      <w:r w:rsidR="00625DDC">
        <w:t xml:space="preserve"> discuss risks. The former considers </w:t>
      </w:r>
      <w:r w:rsidR="00625DDC" w:rsidRPr="000804A7">
        <w:t xml:space="preserve">technical risks, </w:t>
      </w:r>
      <w:r w:rsidR="00625DDC">
        <w:t xml:space="preserve">namely the technical ways in which an attacker </w:t>
      </w:r>
      <w:r w:rsidR="00AA0C52">
        <w:t>may</w:t>
      </w:r>
      <w:r w:rsidR="00625DDC">
        <w:t xml:space="preserve"> compromise the system. The latter covers </w:t>
      </w:r>
      <w:r w:rsidR="00625DDC" w:rsidRPr="000804A7">
        <w:t>process risks</w:t>
      </w:r>
      <w:r w:rsidR="00625DDC">
        <w:t>, which can materialize by exploiting weaknesses in the processes.</w:t>
      </w:r>
    </w:p>
    <w:p w14:paraId="61E8B21C" w14:textId="77777777" w:rsidR="00625DDC" w:rsidRPr="000804A7" w:rsidRDefault="00625DDC" w:rsidP="00D767FA">
      <w:pPr>
        <w:pStyle w:val="ListParagraph"/>
        <w:numPr>
          <w:ilvl w:val="0"/>
          <w:numId w:val="19"/>
        </w:numPr>
      </w:pPr>
      <w:r>
        <w:t xml:space="preserve">The </w:t>
      </w:r>
      <w:r w:rsidR="00AA0C52">
        <w:t>appendices</w:t>
      </w:r>
      <w:r>
        <w:t xml:space="preserve"> provide complementary information, such as details about the methodology and the risk rating, and the interviews performed during the engagement.</w:t>
      </w:r>
    </w:p>
    <w:p w14:paraId="3705BCC1" w14:textId="77777777" w:rsidR="009128FE" w:rsidRDefault="009128FE">
      <w:pPr>
        <w:spacing w:after="200" w:line="276" w:lineRule="auto"/>
        <w:rPr>
          <w:rFonts w:eastAsiaTheme="majorEastAsia" w:cstheme="majorBidi"/>
          <w:color w:val="7030A0"/>
          <w:sz w:val="32"/>
          <w:szCs w:val="32"/>
        </w:rPr>
      </w:pPr>
      <w:r>
        <w:br w:type="page"/>
      </w:r>
    </w:p>
    <w:p w14:paraId="7227171F" w14:textId="77777777" w:rsidR="00C56E8F" w:rsidRPr="00E20117" w:rsidRDefault="00C56E8F" w:rsidP="001F066D">
      <w:pPr>
        <w:pStyle w:val="Heading10"/>
      </w:pPr>
      <w:bookmarkStart w:id="41" w:name="_Ref95481209"/>
      <w:bookmarkStart w:id="42" w:name="_Toc176273660"/>
      <w:r w:rsidRPr="00E20117">
        <w:lastRenderedPageBreak/>
        <w:t>System Description</w:t>
      </w:r>
      <w:bookmarkEnd w:id="34"/>
      <w:bookmarkEnd w:id="35"/>
      <w:bookmarkEnd w:id="36"/>
      <w:bookmarkEnd w:id="37"/>
      <w:bookmarkEnd w:id="38"/>
      <w:bookmarkEnd w:id="39"/>
      <w:bookmarkEnd w:id="40"/>
      <w:bookmarkEnd w:id="41"/>
      <w:bookmarkEnd w:id="42"/>
    </w:p>
    <w:p w14:paraId="36A7B33A" w14:textId="33C2220E" w:rsidR="002F3BB5" w:rsidRPr="00E20117" w:rsidRDefault="0098086A" w:rsidP="00C56E8F">
      <w:r>
        <w:fldChar w:fldCharType="begin"/>
      </w:r>
      <w:r>
        <w:instrText xml:space="preserve"> REF _Ref169658326 \h </w:instrText>
      </w:r>
      <w:r>
        <w:fldChar w:fldCharType="separate"/>
      </w:r>
      <w:r w:rsidR="00C17D81">
        <w:t xml:space="preserve">Figure </w:t>
      </w:r>
      <w:r w:rsidR="00C17D81">
        <w:rPr>
          <w:noProof/>
        </w:rPr>
        <w:t>1</w:t>
      </w:r>
      <w:r>
        <w:fldChar w:fldCharType="end"/>
      </w:r>
      <w:r w:rsidR="002F3BB5" w:rsidRPr="00E20117">
        <w:t xml:space="preserve"> depicts 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2F3BB5" w:rsidRPr="00E20117">
        <w:t xml:space="preserve">, as understood by Synopsys based on interviews and discussions with the team. </w:t>
      </w:r>
      <w:r w:rsidR="000E159E" w:rsidRPr="00E20117">
        <w:t>The diagram focuses on three aspects:</w:t>
      </w:r>
    </w:p>
    <w:p w14:paraId="5A939940" w14:textId="77777777" w:rsidR="000E159E" w:rsidRPr="00E20117" w:rsidRDefault="000E159E" w:rsidP="00D767FA">
      <w:pPr>
        <w:pStyle w:val="ListParagraph"/>
        <w:numPr>
          <w:ilvl w:val="0"/>
          <w:numId w:val="16"/>
        </w:numPr>
        <w:ind w:left="360"/>
      </w:pPr>
      <w:r w:rsidRPr="00E20117">
        <w:t>The components of the system and external components that communicate with it.</w:t>
      </w:r>
    </w:p>
    <w:p w14:paraId="6B6B1CA4" w14:textId="77777777" w:rsidR="000E159E" w:rsidRPr="00E20117" w:rsidRDefault="000E159E" w:rsidP="00D767FA">
      <w:pPr>
        <w:pStyle w:val="ListParagraph"/>
        <w:numPr>
          <w:ilvl w:val="0"/>
          <w:numId w:val="16"/>
        </w:numPr>
        <w:ind w:left="360"/>
      </w:pPr>
      <w:r w:rsidRPr="00E20117">
        <w:t>The communication between components.</w:t>
      </w:r>
    </w:p>
    <w:p w14:paraId="0736AB1B" w14:textId="79F48A14" w:rsidR="000E159E" w:rsidRPr="00E20117" w:rsidRDefault="00494A2E" w:rsidP="00D767FA">
      <w:pPr>
        <w:pStyle w:val="ListParagraph"/>
        <w:numPr>
          <w:ilvl w:val="0"/>
          <w:numId w:val="16"/>
        </w:numPr>
        <w:ind w:left="360"/>
      </w:pPr>
      <w:r>
        <w:t>Visualizing</w:t>
      </w:r>
      <w:r w:rsidR="000E159E" w:rsidRPr="00E20117">
        <w:t xml:space="preserve"> the scope defined in Sec. </w:t>
      </w:r>
      <w:r w:rsidR="000E159E" w:rsidRPr="00E20117">
        <w:fldChar w:fldCharType="begin"/>
      </w:r>
      <w:r w:rsidR="000E159E" w:rsidRPr="00E20117">
        <w:instrText xml:space="preserve"> REF _Ref95147192 \r \h </w:instrText>
      </w:r>
      <w:r w:rsidR="000E159E" w:rsidRPr="00E20117">
        <w:fldChar w:fldCharType="separate"/>
      </w:r>
      <w:r w:rsidR="00C17D81">
        <w:t>1.1</w:t>
      </w:r>
      <w:r w:rsidR="000E159E" w:rsidRPr="00E20117">
        <w:fldChar w:fldCharType="end"/>
      </w:r>
      <w:r w:rsidR="000E159E" w:rsidRPr="00E20117">
        <w:t>.</w:t>
      </w:r>
    </w:p>
    <w:p w14:paraId="574ED119" w14:textId="77777777" w:rsidR="000E159E" w:rsidRPr="00E20117" w:rsidRDefault="000E159E" w:rsidP="000E159E">
      <w:r w:rsidRPr="00E20117">
        <w:t>The remainder of this section describes the components in the diagram and the connections between them.</w:t>
      </w:r>
    </w:p>
    <w:p w14:paraId="05B87EF5" w14:textId="0A5E0615" w:rsidR="00C56E8F" w:rsidRPr="00E20117" w:rsidRDefault="005B173A" w:rsidP="00C56E8F">
      <w:r>
        <w:rPr>
          <w:noProof/>
        </w:rPr>
        <mc:AlternateContent>
          <mc:Choice Requires="wps">
            <w:drawing>
              <wp:anchor distT="0" distB="0" distL="114300" distR="114300" simplePos="0" relativeHeight="251688960" behindDoc="0" locked="0" layoutInCell="1" allowOverlap="1" wp14:anchorId="2514E403" wp14:editId="2FB6137A">
                <wp:simplePos x="0" y="0"/>
                <wp:positionH relativeFrom="column">
                  <wp:posOffset>-457200</wp:posOffset>
                </wp:positionH>
                <wp:positionV relativeFrom="paragraph">
                  <wp:posOffset>652780</wp:posOffset>
                </wp:positionV>
                <wp:extent cx="5943600" cy="457200"/>
                <wp:effectExtent l="0" t="0" r="0" b="0"/>
                <wp:wrapTopAndBottom/>
                <wp:docPr id="1901098746"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18124A09" w14:textId="500951C8" w:rsidR="005B173A" w:rsidRPr="0026536E" w:rsidRDefault="005B173A" w:rsidP="005B173A">
                            <w:pPr>
                              <w:pStyle w:val="Caption"/>
                              <w:rPr>
                                <w:noProof/>
                              </w:rPr>
                            </w:pPr>
                            <w:bookmarkStart w:id="43" w:name="_Ref169658326"/>
                            <w:bookmarkStart w:id="44" w:name="_Toc176273708"/>
                            <w:r>
                              <w:t xml:space="preserve">Figure </w:t>
                            </w:r>
                            <w:r w:rsidR="00520865">
                              <w:fldChar w:fldCharType="begin"/>
                            </w:r>
                            <w:r w:rsidR="00520865">
                              <w:instrText xml:space="preserve"> SEQ Figure \* ARABIC </w:instrText>
                            </w:r>
                            <w:r w:rsidR="00520865">
                              <w:fldChar w:fldCharType="separate"/>
                            </w:r>
                            <w:r w:rsidR="005D4154">
                              <w:rPr>
                                <w:noProof/>
                              </w:rPr>
                              <w:t>1</w:t>
                            </w:r>
                            <w:r w:rsidR="00520865">
                              <w:fldChar w:fldCharType="end"/>
                            </w:r>
                            <w:bookmarkEnd w:id="43"/>
                            <w:r>
                              <w:t xml:space="preserve">: </w:t>
                            </w:r>
                            <w:r w:rsidRPr="00825C5C">
                              <w:t>System Component Diagram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514E403" id="_x0000_t202" coordsize="21600,21600" o:spt="202" path="m,l,21600r21600,l21600,xe">
                <v:stroke joinstyle="miter"/>
                <v:path gradientshapeok="t" o:connecttype="rect"/>
              </v:shapetype>
              <v:shape id="Text Box 1" o:spid="_x0000_s1026" type="#_x0000_t202" style="position:absolute;margin-left:-36pt;margin-top:51.4pt;width:468pt;height:3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" stroked="f">
                <v:textbox inset="0,0,0,0">
                  <w:txbxContent>
                    <w:p w14:paraId="18124A09" w14:textId="500951C8" w:rsidR="005B173A" w:rsidRPr="0026536E" w:rsidRDefault="005B173A" w:rsidP="005B173A">
                      <w:pPr>
                        <w:pStyle w:val="Caption"/>
                        <w:rPr>
                          <w:noProof/>
                        </w:rPr>
                      </w:pPr>
                      <w:bookmarkStart w:id="45" w:name="_Ref169658326"/>
                      <w:bookmarkStart w:id="46" w:name="_Toc176273708"/>
                      <w:r>
                        <w:t xml:space="preserve">Figure </w:t>
                      </w:r>
                      <w:r w:rsidR="00520865">
                        <w:fldChar w:fldCharType="begin"/>
                      </w:r>
                      <w:r w:rsidR="00520865">
                        <w:instrText xml:space="preserve"> SEQ Figure \* ARABIC </w:instrText>
                      </w:r>
                      <w:r w:rsidR="00520865">
                        <w:fldChar w:fldCharType="separate"/>
                      </w:r>
                      <w:r w:rsidR="005D4154">
                        <w:rPr>
                          <w:noProof/>
                        </w:rPr>
                        <w:t>1</w:t>
                      </w:r>
                      <w:r w:rsidR="00520865">
                        <w:fldChar w:fldCharType="end"/>
                      </w:r>
                      <w:bookmarkEnd w:id="45"/>
                      <w:r>
                        <w:t xml:space="preserve">: </w:t>
                      </w:r>
                      <w:r w:rsidRPr="00825C5C">
                        <w:t>System Component Diagram</w:t>
                      </w:r>
                      <w:bookmarkEnd w:id="46"/>
                    </w:p>
                  </w:txbxContent>
                </v:textbox>
                <w10:wrap type="topAndBottom"/>
              </v:shape>
            </w:pict>
          </mc:Fallback>
        </mc:AlternateContent>
      </w:r>
    </w:p>
    <w:p w14:paraId="11EB2C70" w14:textId="541C035B" w:rsidR="002F3BB5" w:rsidRPr="00E20117" w:rsidRDefault="00C02435">
      <w:pPr>
        <w:spacing w:after="200" w:line="276" w:lineRule="auto"/>
        <w:rPr>
          <w:rFonts w:eastAsiaTheme="majorEastAsia" w:cstheme="majorBidi"/>
          <w:color w:val="7030A0"/>
          <w:sz w:val="32"/>
          <w:szCs w:val="32"/>
        </w:rPr>
      </w:pPr>
      <w:r w:rsidRPr="00E20117">
        <w:rPr>
          <w:noProof/>
        </w:rPr>
        <w:lastRenderedPageBreak/>
        <w:drawing>
          <wp:anchor distT="0" distB="365760" distL="114300" distR="114300" simplePos="0" relativeHeight="251681792" behindDoc="0" locked="0" layoutInCell="1" allowOverlap="1" wp14:anchorId="48AEC497" wp14:editId="51B9AEF2">
            <wp:simplePos x="0" y="0"/>
            <wp:positionH relativeFrom="page">
              <wp:align>center</wp:align>
            </wp:positionH>
            <wp:positionV relativeFrom="page">
              <wp:align>center</wp:align>
            </wp:positionV>
            <wp:extent cx="5943600" cy="560451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a:extLst>
                        <a:ext uri="{28A0092B-C50C-407E-A947-70E740481C1C}">
                          <a14:useLocalDpi xmlns:a14="http://schemas.microsoft.com/office/drawing/2010/main" val="0"/>
                        </a:ext>
                      </a:extLst>
                    </a:blip>
                    <a:stretch>
                      <a:fillRect/>
                    </a:stretch>
                  </pic:blipFill>
                  <pic:spPr>
                    <a:xfrm>
                      <a:off x="0" y="0"/>
                      <a:ext cx="5943600" cy="5604933"/>
                    </a:xfrm>
                    <a:prstGeom prst="rect">
                      <a:avLst/>
                    </a:prstGeom>
                  </pic:spPr>
                </pic:pic>
              </a:graphicData>
            </a:graphic>
            <wp14:sizeRelH relativeFrom="page">
              <wp14:pctWidth>0</wp14:pctWidth>
            </wp14:sizeRelH>
            <wp14:sizeRelV relativeFrom="page">
              <wp14:pctHeight>0</wp14:pctHeight>
            </wp14:sizeRelV>
          </wp:anchor>
        </w:drawing>
      </w:r>
      <w:r w:rsidR="002F3BB5" w:rsidRPr="00E20117">
        <w:br w:type="page"/>
      </w:r>
    </w:p>
    <w:p w14:paraId="06147758" w14:textId="77777777" w:rsidR="00CA3F13" w:rsidRPr="00E20117" w:rsidRDefault="00164C94" w:rsidP="001F066D">
      <w:pPr>
        <w:pStyle w:val="Heading10"/>
      </w:pPr>
      <w:bookmarkStart w:id="45" w:name="_Ref95481310"/>
      <w:bookmarkStart w:id="46" w:name="_Toc176273661"/>
      <w:r w:rsidRPr="00E20117">
        <w:lastRenderedPageBreak/>
        <w:t>Security View</w:t>
      </w:r>
      <w:bookmarkEnd w:id="45"/>
      <w:bookmarkEnd w:id="46"/>
    </w:p>
    <w:p w14:paraId="40B80BCA" w14:textId="6A3C7C72" w:rsidR="00132345" w:rsidRPr="002B6D66" w:rsidRDefault="004A68D7" w:rsidP="00B271E9">
      <w:pPr>
        <w:rPr>
          <w:rStyle w:val="CharDELETEME"/>
          <w:color w:val="auto"/>
        </w:rPr>
      </w:pPr>
      <w:r w:rsidRPr="00E20117">
        <w:rPr>
          <w:noProof/>
        </w:rPr>
        <w:drawing>
          <wp:anchor distT="0" distB="365760" distL="114300" distR="114300" simplePos="0" relativeHeight="251676672" behindDoc="0" locked="0" layoutInCell="1" allowOverlap="0" wp14:anchorId="0D3589CF" wp14:editId="5A9FCCFD">
            <wp:simplePos x="0" y="0"/>
            <wp:positionH relativeFrom="page">
              <wp:posOffset>1053432</wp:posOffset>
            </wp:positionH>
            <wp:positionV relativeFrom="page">
              <wp:posOffset>3240603</wp:posOffset>
            </wp:positionV>
            <wp:extent cx="6155055" cy="5804339"/>
            <wp:effectExtent l="0" t="0" r="444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55055" cy="5804339"/>
                    </a:xfrm>
                    <a:prstGeom prst="rect">
                      <a:avLst/>
                    </a:prstGeom>
                    <a:noFill/>
                    <a:ln>
                      <a:noFill/>
                    </a:ln>
                  </pic:spPr>
                </pic:pic>
              </a:graphicData>
            </a:graphic>
            <wp14:sizeRelH relativeFrom="page">
              <wp14:pctWidth>0</wp14:pctWidth>
            </wp14:sizeRelH>
            <wp14:sizeRelV relativeFrom="page">
              <wp14:pctHeight>0</wp14:pctHeight>
            </wp14:sizeRelV>
          </wp:anchor>
        </w:drawing>
      </w:r>
      <w:r w:rsidR="002B6D66">
        <w:rPr>
          <w:noProof/>
        </w:rPr>
        <mc:AlternateContent>
          <mc:Choice Requires="wps">
            <w:drawing>
              <wp:anchor distT="0" distB="0" distL="114300" distR="114300" simplePos="0" relativeHeight="251686912" behindDoc="0" locked="0" layoutInCell="1" allowOverlap="1" wp14:anchorId="10C74BDF" wp14:editId="4FA61EFD">
                <wp:simplePos x="0" y="0"/>
                <wp:positionH relativeFrom="column">
                  <wp:posOffset>-320675</wp:posOffset>
                </wp:positionH>
                <wp:positionV relativeFrom="page">
                  <wp:posOffset>2783855</wp:posOffset>
                </wp:positionV>
                <wp:extent cx="5948045" cy="457200"/>
                <wp:effectExtent l="0" t="0" r="0" b="0"/>
                <wp:wrapTopAndBottom/>
                <wp:docPr id="1721754179" name="Text Box 1"/>
                <wp:cNvGraphicFramePr/>
                <a:graphic xmlns:a="http://schemas.openxmlformats.org/drawingml/2006/main">
                  <a:graphicData uri="http://schemas.microsoft.com/office/word/2010/wordprocessingShape">
                    <wps:wsp>
                      <wps:cNvSpPr txBox="1"/>
                      <wps:spPr>
                        <a:xfrm>
                          <a:off x="0" y="0"/>
                          <a:ext cx="5948045" cy="457200"/>
                        </a:xfrm>
                        <a:prstGeom prst="rect">
                          <a:avLst/>
                        </a:prstGeom>
                        <a:solidFill>
                          <a:prstClr val="white"/>
                        </a:solidFill>
                        <a:ln>
                          <a:noFill/>
                        </a:ln>
                      </wps:spPr>
                      <wps:txbx>
                        <w:txbxContent>
                          <w:p w14:paraId="484426ED" w14:textId="76FD8090" w:rsidR="009A606C" w:rsidRPr="00115B8C" w:rsidRDefault="009A606C" w:rsidP="009A606C">
                            <w:pPr>
                              <w:pStyle w:val="Caption"/>
                              <w:rPr>
                                <w:noProof/>
                              </w:rPr>
                            </w:pPr>
                            <w:bookmarkStart w:id="47" w:name="_Toc176273709"/>
                            <w:r>
                              <w:t xml:space="preserve">Figure </w:t>
                            </w:r>
                            <w:r w:rsidR="00520865">
                              <w:fldChar w:fldCharType="begin"/>
                            </w:r>
                            <w:r w:rsidR="00520865">
                              <w:instrText xml:space="preserve"> SEQ Figure \* ARABIC </w:instrText>
                            </w:r>
                            <w:r w:rsidR="00520865">
                              <w:fldChar w:fldCharType="separate"/>
                            </w:r>
                            <w:r w:rsidR="005D4154">
                              <w:rPr>
                                <w:noProof/>
                              </w:rPr>
                              <w:t>2</w:t>
                            </w:r>
                            <w:r w:rsidR="00520865">
                              <w:fldChar w:fldCharType="end"/>
                            </w:r>
                            <w:r>
                              <w:t xml:space="preserve">: </w:t>
                            </w:r>
                            <w:r w:rsidRPr="006E1EA9">
                              <w:t>System Security View</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0C74BDF" id="_x0000_s1027" type="#_x0000_t202" style="position:absolute;margin-left:-25.25pt;margin-top:219.2pt;width:468.35pt;height:36pt;z-index:2516869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" stroked="f">
                <v:textbox inset="0,0,0,0">
                  <w:txbxContent>
                    <w:p w14:paraId="484426ED" w14:textId="76FD8090" w:rsidR="009A606C" w:rsidRPr="00115B8C" w:rsidRDefault="009A606C" w:rsidP="009A606C">
                      <w:pPr>
                        <w:pStyle w:val="Caption"/>
                        <w:rPr>
                          <w:noProof/>
                        </w:rPr>
                      </w:pPr>
                      <w:bookmarkStart w:id="50" w:name="_Toc176273709"/>
                      <w:r>
                        <w:t xml:space="preserve">Figure </w:t>
                      </w:r>
                      <w:r w:rsidR="00520865">
                        <w:fldChar w:fldCharType="begin"/>
                      </w:r>
                      <w:r w:rsidR="00520865">
                        <w:instrText xml:space="preserve"> SEQ Figure \* ARABIC </w:instrText>
                      </w:r>
                      <w:r w:rsidR="00520865">
                        <w:fldChar w:fldCharType="separate"/>
                      </w:r>
                      <w:r w:rsidR="005D4154">
                        <w:rPr>
                          <w:noProof/>
                        </w:rPr>
                        <w:t>2</w:t>
                      </w:r>
                      <w:r w:rsidR="00520865">
                        <w:fldChar w:fldCharType="end"/>
                      </w:r>
                      <w:r>
                        <w:t xml:space="preserve">: </w:t>
                      </w:r>
                      <w:r w:rsidRPr="006E1EA9">
                        <w:t>System Security View</w:t>
                      </w:r>
                      <w:bookmarkEnd w:id="50"/>
                    </w:p>
                  </w:txbxContent>
                </v:textbox>
                <w10:wrap type="topAndBottom" anchory="page"/>
              </v:shape>
            </w:pict>
          </mc:Fallback>
        </mc:AlternateContent>
      </w:r>
      <w:r w:rsidR="00164C94" w:rsidRPr="00E20117">
        <w:t xml:space="preserve">This section </w:t>
      </w:r>
      <w:r w:rsidR="00F24C0A">
        <w:t>describes</w:t>
      </w:r>
      <w:r w:rsidR="003A6347" w:rsidRPr="00E20117">
        <w:t xml:space="preserve"> 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F24C0A">
        <w:t xml:space="preserve"> </w:t>
      </w:r>
      <w:r w:rsidR="003A6347" w:rsidRPr="00E20117">
        <w:t xml:space="preserve">from a security perspective. Among other elements, it includes assets (elements of value) and controls (mechanisms that protect the assets). To </w:t>
      </w:r>
      <w:r w:rsidR="00F24C0A">
        <w:t>show</w:t>
      </w:r>
      <w:r w:rsidR="003A6347" w:rsidRPr="00E20117">
        <w:t xml:space="preserve"> how these </w:t>
      </w:r>
      <w:r w:rsidR="00F24C0A">
        <w:t>elements</w:t>
      </w:r>
      <w:r w:rsidR="003A6347" w:rsidRPr="00E20117">
        <w:t xml:space="preserve"> relate to the system, </w:t>
      </w:r>
      <w:r w:rsidR="003A6347" w:rsidRPr="00E20117">
        <w:fldChar w:fldCharType="begin"/>
      </w:r>
      <w:r w:rsidR="003A6347" w:rsidRPr="00E20117">
        <w:instrText xml:space="preserve"> REF _Ref95138767 \h </w:instrText>
      </w:r>
      <w:r w:rsidR="003A6347" w:rsidRPr="00E20117">
        <w:fldChar w:fldCharType="separate"/>
      </w:r>
      <w:r w:rsidR="00C17D81">
        <w:rPr>
          <w:b/>
          <w:bCs/>
        </w:rPr>
        <w:t>Error! Reference source not found.</w:t>
      </w:r>
      <w:r w:rsidR="003A6347" w:rsidRPr="00E20117">
        <w:fldChar w:fldCharType="end"/>
      </w:r>
      <w:r w:rsidR="003A6347" w:rsidRPr="00E20117">
        <w:t xml:space="preserve"> overlays </w:t>
      </w:r>
      <w:r w:rsidR="00F24C0A">
        <w:t xml:space="preserve">them over </w:t>
      </w:r>
      <w:r w:rsidR="003A6347" w:rsidRPr="00E20117">
        <w:t xml:space="preserve">the system diagram already presented in </w:t>
      </w:r>
      <w:r w:rsidR="003A6347" w:rsidRPr="00E20117">
        <w:fldChar w:fldCharType="begin"/>
      </w:r>
      <w:r w:rsidR="003A6347" w:rsidRPr="00E20117">
        <w:instrText xml:space="preserve"> REF _Ref95138820 \h </w:instrText>
      </w:r>
      <w:r w:rsidR="003A6347" w:rsidRPr="00E20117">
        <w:fldChar w:fldCharType="separate"/>
      </w:r>
      <w:r w:rsidR="00C17D81">
        <w:rPr>
          <w:b/>
          <w:bCs/>
        </w:rPr>
        <w:t>Error! Reference source not found.</w:t>
      </w:r>
      <w:r w:rsidR="003A6347" w:rsidRPr="00E20117">
        <w:fldChar w:fldCharType="end"/>
      </w:r>
      <w:r w:rsidR="003A6347" w:rsidRPr="00E20117">
        <w:t>.</w:t>
      </w:r>
      <w:bookmarkStart w:id="48" w:name="_Ref280883086"/>
      <w:bookmarkStart w:id="49" w:name="_Ref280883087"/>
      <w:bookmarkStart w:id="50" w:name="_Toc289675820"/>
      <w:bookmarkStart w:id="51" w:name="_Toc201246555"/>
      <w:bookmarkStart w:id="52" w:name="_Toc121018942"/>
      <w:bookmarkStart w:id="53" w:name="_Toc122234572"/>
      <w:bookmarkStart w:id="54" w:name="_Toc141526548"/>
      <w:bookmarkStart w:id="55" w:name="_Toc146626981"/>
      <w:bookmarkStart w:id="56" w:name="_Toc147908563"/>
      <w:bookmarkStart w:id="57" w:name="_Toc148434492"/>
      <w:bookmarkStart w:id="58" w:name="_Toc148495019"/>
      <w:bookmarkStart w:id="59" w:name="_Toc148496430"/>
      <w:bookmarkStart w:id="60" w:name="_Toc148498925"/>
      <w:bookmarkStart w:id="61" w:name="_Ref302126356"/>
      <w:bookmarkStart w:id="62" w:name="_Ref302126357"/>
    </w:p>
    <w:p w14:paraId="6FA90C89" w14:textId="77777777" w:rsidR="00CA3F13" w:rsidRPr="00E20117" w:rsidRDefault="00CA3F13" w:rsidP="00F279A9">
      <w:pPr>
        <w:pStyle w:val="Heading2"/>
      </w:pPr>
      <w:bookmarkStart w:id="63" w:name="_Ref258497970"/>
      <w:bookmarkStart w:id="64" w:name="_Ref258497971"/>
      <w:bookmarkStart w:id="65" w:name="_Ref258498059"/>
      <w:bookmarkStart w:id="66" w:name="_Ref258498060"/>
      <w:bookmarkStart w:id="67" w:name="_Ref258498102"/>
      <w:bookmarkStart w:id="68" w:name="_Ref258498103"/>
      <w:bookmarkStart w:id="69" w:name="_Ref258498255"/>
      <w:bookmarkStart w:id="70" w:name="_Ref258498256"/>
      <w:bookmarkStart w:id="71" w:name="_Toc452713376"/>
      <w:bookmarkStart w:id="72" w:name="_Toc176273662"/>
      <w:r w:rsidRPr="00E20117">
        <w:lastRenderedPageBreak/>
        <w:t>Assets</w:t>
      </w:r>
      <w:bookmarkEnd w:id="48"/>
      <w:bookmarkEnd w:id="49"/>
      <w:bookmarkEnd w:id="50"/>
      <w:bookmarkEnd w:id="51"/>
      <w:bookmarkEnd w:id="63"/>
      <w:bookmarkEnd w:id="64"/>
      <w:bookmarkEnd w:id="65"/>
      <w:bookmarkEnd w:id="66"/>
      <w:bookmarkEnd w:id="67"/>
      <w:bookmarkEnd w:id="68"/>
      <w:bookmarkEnd w:id="69"/>
      <w:bookmarkEnd w:id="70"/>
      <w:bookmarkEnd w:id="71"/>
      <w:bookmarkEnd w:id="72"/>
    </w:p>
    <w:p w14:paraId="7AF4946C" w14:textId="7E429E35" w:rsidR="00F6520E" w:rsidRDefault="00CA3F13" w:rsidP="00944E68">
      <w:r w:rsidRPr="00E20117">
        <w:t>Assets represent data, functionality</w:t>
      </w:r>
      <w:r w:rsidR="00B7743F">
        <w:t>,</w:t>
      </w:r>
      <w:r w:rsidRPr="00E20117">
        <w:t xml:space="preserve"> </w:t>
      </w:r>
      <w:r w:rsidR="00B7743F">
        <w:t>or a resource of</w:t>
      </w:r>
      <w:r w:rsidR="001E3BD8">
        <w:t xml:space="preserve"> the</w:t>
      </w:r>
      <w:r w:rsidR="00B7743F">
        <w:t xml:space="preserv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Pr="00E20117">
        <w:t xml:space="preserve"> that</w:t>
      </w:r>
      <w:r w:rsidR="005C3AAC" w:rsidRPr="00E20117">
        <w:t>, if affected (e.g.</w:t>
      </w:r>
      <w:r w:rsidR="002927A9" w:rsidRPr="00E20117">
        <w:t>,</w:t>
      </w:r>
      <w:r w:rsidR="005C3AAC" w:rsidRPr="00E20117">
        <w:t xml:space="preserve"> stolen, defaced, forged), would cause a negative effect to a stakeholder.</w:t>
      </w:r>
      <w:r w:rsidRPr="00E20117">
        <w:t xml:space="preserve"> </w:t>
      </w:r>
      <w:r w:rsidR="005C3AAC" w:rsidRPr="00E20117">
        <w:t>A</w:t>
      </w:r>
      <w:r w:rsidRPr="00E20117">
        <w:t xml:space="preserve"> Threat Agent </w:t>
      </w:r>
      <w:r w:rsidR="005C3AAC" w:rsidRPr="00E20117">
        <w:rPr>
          <w:i/>
          <w:iCs/>
        </w:rPr>
        <w:t>may</w:t>
      </w:r>
      <w:r w:rsidR="005C3AAC" w:rsidRPr="00E20117">
        <w:t xml:space="preserve"> be interested in targeting an asset, but assets may also be affected by accident (e.g.</w:t>
      </w:r>
      <w:r w:rsidR="002927A9" w:rsidRPr="00E20117">
        <w:t>,</w:t>
      </w:r>
      <w:r w:rsidR="005C3AAC" w:rsidRPr="00E20117">
        <w:t xml:space="preserve"> a</w:t>
      </w:r>
      <w:r w:rsidR="00B7743F">
        <w:t xml:space="preserve"> reckless </w:t>
      </w:r>
      <w:r w:rsidR="005C3AAC" w:rsidRPr="00E20117">
        <w:t>attacker</w:t>
      </w:r>
      <w:r w:rsidR="00B7743F">
        <w:t xml:space="preserve"> could wipe a database with a wrong command</w:t>
      </w:r>
      <w:r w:rsidR="005C3AAC" w:rsidRPr="00E20117">
        <w:t>) or as a first step towards targeting a different asset (e.g.</w:t>
      </w:r>
      <w:r w:rsidR="002927A9" w:rsidRPr="00E20117">
        <w:t>,</w:t>
      </w:r>
      <w:r w:rsidR="005C3AAC" w:rsidRPr="00E20117">
        <w:t xml:space="preserve"> cryptographic material or user credentials are not usually a target on their own, but attackers can target them </w:t>
      </w:r>
      <w:r w:rsidR="002927A9" w:rsidRPr="00E20117">
        <w:t>to</w:t>
      </w:r>
      <w:r w:rsidR="005C3AAC" w:rsidRPr="00E20117">
        <w:t xml:space="preserve"> access the data they protect)</w:t>
      </w:r>
      <w:r w:rsidRPr="00E20117">
        <w:t>.</w:t>
      </w:r>
    </w:p>
    <w:p w14:paraId="31EA9DBB" w14:textId="42739E3B" w:rsidR="00A527E4" w:rsidRDefault="001E3BD8" w:rsidP="00944E68">
      <w:r>
        <w:t xml:space="preserve">Note that as 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EE657F">
        <w:t xml:space="preserve"> is currently under development, the assets identified may be considered draft until </w:t>
      </w:r>
      <w:r w:rsidR="00887DD3">
        <w:t>system development activities are locked down for a production baseline.</w:t>
      </w:r>
    </w:p>
    <w:p w14:paraId="5D8ABE6E" w14:textId="77777777" w:rsidR="00876CF8" w:rsidRPr="00E20117" w:rsidRDefault="00876CF8" w:rsidP="00944E68">
      <w:r>
        <w:t xml:space="preserve">The following assets </w:t>
      </w:r>
      <w:r w:rsidR="00DE1AE8">
        <w:t xml:space="preserve">were </w:t>
      </w:r>
      <w:r>
        <w:t>identified:</w:t>
      </w:r>
    </w:p>
    <w:tbl>
      <w:tblPr>
        <w:tblStyle w:val="SynopsysTable2"/>
        <w:tblW w:w="5000" w:type="pct"/>
        <w:tblLook w:val="06A0" w:firstRow="1" w:lastRow="0" w:firstColumn="1" w:lastColumn="0" w:noHBand="1" w:noVBand="1"/>
      </w:tblPr>
      <w:tblGrid>
        <w:gridCol w:w="1756"/>
        <w:gridCol w:w="1665"/>
        <w:gridCol w:w="4499"/>
      </w:tblGrid>
      <w:tr w:rsidR="00FF687E" w:rsidRPr="00E20117" w14:paraId="2461275D" w14:textId="77777777" w:rsidTr="00C024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9" w:type="pct"/>
          </w:tcPr>
          <w:p w14:paraId="2EB86ADD" w14:textId="77777777" w:rsidR="00FF687E" w:rsidRPr="00E20117" w:rsidRDefault="00FF687E" w:rsidP="00D253A7">
            <w:pPr>
              <w:pStyle w:val="TMTableMatrixCounter"/>
              <w:keepNext w:val="0"/>
              <w:numPr>
                <w:ilvl w:val="0"/>
                <w:numId w:val="0"/>
              </w:numPr>
              <w:jc w:val="left"/>
            </w:pPr>
            <w:r w:rsidRPr="00E20117">
              <w:t xml:space="preserve">Asset </w:t>
            </w:r>
            <w:r w:rsidR="00891C2E">
              <w:t>Short Name</w:t>
            </w:r>
          </w:p>
        </w:tc>
        <w:tc>
          <w:tcPr>
            <w:tcW w:w="1051" w:type="pct"/>
          </w:tcPr>
          <w:p w14:paraId="73E85F26" w14:textId="77777777" w:rsidR="00FF687E" w:rsidRPr="00E20117" w:rsidRDefault="00FF687E" w:rsidP="00D253A7">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Name</w:t>
            </w:r>
          </w:p>
        </w:tc>
        <w:tc>
          <w:tcPr>
            <w:tcW w:w="2841" w:type="pct"/>
          </w:tcPr>
          <w:p w14:paraId="34971DDB" w14:textId="77777777" w:rsidR="00FF687E" w:rsidRPr="00E20117" w:rsidRDefault="00FF687E" w:rsidP="00D253A7">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Description</w:t>
            </w:r>
          </w:p>
        </w:tc>
      </w:tr>
      <w:tr w:rsidR="00640F76" w:rsidRPr="00E20117" w14:paraId="364D9997"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7BAAA24F" w14:textId="4215EDB0" w:rsidR="00640F76" w:rsidRPr="00336262" w:rsidRDefault="00640F76" w:rsidP="00D253A7">
            <w:pPr>
              <w:pStyle w:val="TMTableMatrix"/>
              <w:keepNext w:val="0"/>
            </w:pPr>
            <w:r>
              <w:t>A-</w:t>
            </w:r>
            <w:proofErr w:type="spellStart"/>
            <w:r>
              <w:t>AppAccessToken</w:t>
            </w:r>
            <w:proofErr w:type="spellEnd"/>
          </w:p>
        </w:tc>
        <w:tc>
          <w:tcPr>
            <w:tcW w:w="1051" w:type="pct"/>
          </w:tcPr>
          <w:p w14:paraId="5C21BB8A" w14:textId="306313C3" w:rsidR="00640F76" w:rsidRDefault="00640F76" w:rsidP="00D253A7">
            <w:pPr>
              <w:pStyle w:val="TMTableMatrix"/>
              <w:keepNext w:val="0"/>
              <w:cnfStyle w:val="000000000000" w:firstRow="0" w:lastRow="0" w:firstColumn="0" w:lastColumn="0" w:oddVBand="0" w:evenVBand="0" w:oddHBand="0" w:evenHBand="0" w:firstRowFirstColumn="0" w:firstRowLastColumn="0" w:lastRowFirstColumn="0" w:lastRowLastColumn="0"/>
            </w:pPr>
            <w:r>
              <w:t>Application Access Token</w:t>
            </w:r>
          </w:p>
        </w:tc>
        <w:tc>
          <w:tcPr>
            <w:tcW w:w="2841" w:type="pct"/>
          </w:tcPr>
          <w:p w14:paraId="15248D4E" w14:textId="718AB933" w:rsidR="00640F76" w:rsidRDefault="00640F76" w:rsidP="00D253A7">
            <w:pPr>
              <w:pStyle w:val="TMTableMatrix"/>
              <w:keepNext w:val="0"/>
              <w:cnfStyle w:val="000000000000" w:firstRow="0" w:lastRow="0" w:firstColumn="0" w:lastColumn="0" w:oddVBand="0" w:evenVBand="0" w:oddHBand="0" w:evenHBand="0" w:firstRowFirstColumn="0" w:firstRowLastColumn="0" w:lastRowFirstColumn="0" w:lastRowLastColumn="0"/>
            </w:pPr>
            <w:r>
              <w:t>User id and passwords for normal and service accounts users for the software application. Stored and accessed via the SQL Lite database</w:t>
            </w:r>
            <w:r w:rsidR="00C02435">
              <w:t xml:space="preserve"> (as per system requirements REQID-100, REQID-111, REQUID-112, and others)</w:t>
            </w:r>
            <w:r>
              <w:t>.</w:t>
            </w:r>
            <w:r w:rsidR="00C02435">
              <w:t xml:space="preserve"> </w:t>
            </w:r>
          </w:p>
        </w:tc>
      </w:tr>
      <w:tr w:rsidR="00FF687E" w:rsidRPr="00E20117" w14:paraId="3E32BDC4"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3E2FD53B" w14:textId="36A7435D" w:rsidR="00FF687E" w:rsidRPr="00E20117" w:rsidRDefault="00336262" w:rsidP="00D253A7">
            <w:pPr>
              <w:pStyle w:val="TMTableMatrix"/>
              <w:keepNext w:val="0"/>
            </w:pPr>
            <w:r w:rsidRPr="00336262">
              <w:t>A-Availability</w:t>
            </w:r>
          </w:p>
        </w:tc>
        <w:tc>
          <w:tcPr>
            <w:tcW w:w="1051" w:type="pct"/>
          </w:tcPr>
          <w:p w14:paraId="4C1405FC" w14:textId="54A6844E" w:rsidR="00FF687E" w:rsidRPr="00E20117" w:rsidRDefault="003C4CBC" w:rsidP="00D253A7">
            <w:pPr>
              <w:pStyle w:val="TMTableMatrix"/>
              <w:keepNext w:val="0"/>
              <w:cnfStyle w:val="000000000000" w:firstRow="0" w:lastRow="0" w:firstColumn="0" w:lastColumn="0" w:oddVBand="0" w:evenVBand="0" w:oddHBand="0" w:evenHBand="0" w:firstRowFirstColumn="0" w:firstRowLastColumn="0" w:lastRowFirstColumn="0" w:lastRowLastColumn="0"/>
            </w:pPr>
            <w:r>
              <w:t>System availability</w:t>
            </w:r>
          </w:p>
        </w:tc>
        <w:tc>
          <w:tcPr>
            <w:tcW w:w="2841" w:type="pct"/>
          </w:tcPr>
          <w:p w14:paraId="37366E50" w14:textId="4757A1E5" w:rsidR="00FF687E" w:rsidRPr="00E20117" w:rsidRDefault="00690987" w:rsidP="00D253A7">
            <w:pPr>
              <w:pStyle w:val="TMTableMatrix"/>
              <w:keepNext w:val="0"/>
              <w:cnfStyle w:val="000000000000" w:firstRow="0" w:lastRow="0" w:firstColumn="0" w:lastColumn="0" w:oddVBand="0" w:evenVBand="0" w:oddHBand="0" w:evenHBand="0" w:firstRowFirstColumn="0" w:firstRowLastColumn="0" w:lastRowFirstColumn="0" w:lastRowLastColumn="0"/>
            </w:pPr>
            <w:r>
              <w:t xml:space="preserve">Overall system availability.  This asset is meant to capture the </w:t>
            </w:r>
            <w:r w:rsidR="00A4040F">
              <w:t xml:space="preserve">overall availability concerns and ensure their inclusion in </w:t>
            </w:r>
            <w:r w:rsidR="002A3E31">
              <w:t xml:space="preserve"> </w:t>
            </w:r>
          </w:p>
        </w:tc>
      </w:tr>
      <w:tr w:rsidR="002F7051" w:rsidRPr="00E20117" w14:paraId="4933002F"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523C07D5" w14:textId="28973BB2" w:rsidR="002F7051" w:rsidRPr="00336262" w:rsidRDefault="002F7051" w:rsidP="00D253A7">
            <w:pPr>
              <w:pStyle w:val="TMTableMatrix"/>
              <w:keepNext w:val="0"/>
            </w:pPr>
            <w:r>
              <w:t>A-</w:t>
            </w:r>
            <w:proofErr w:type="spellStart"/>
            <w:r>
              <w:t>BackupData</w:t>
            </w:r>
            <w:proofErr w:type="spellEnd"/>
          </w:p>
        </w:tc>
        <w:tc>
          <w:tcPr>
            <w:tcW w:w="1051" w:type="pct"/>
          </w:tcPr>
          <w:p w14:paraId="640567F8" w14:textId="1A9C93BF" w:rsidR="002F7051" w:rsidRDefault="002F7051" w:rsidP="00D253A7">
            <w:pPr>
              <w:pStyle w:val="TMTableMatrix"/>
              <w:keepNext w:val="0"/>
              <w:cnfStyle w:val="000000000000" w:firstRow="0" w:lastRow="0" w:firstColumn="0" w:lastColumn="0" w:oddVBand="0" w:evenVBand="0" w:oddHBand="0" w:evenHBand="0" w:firstRowFirstColumn="0" w:firstRowLastColumn="0" w:lastRowFirstColumn="0" w:lastRowLastColumn="0"/>
            </w:pPr>
            <w:r>
              <w:t>Backup Data sets</w:t>
            </w:r>
          </w:p>
        </w:tc>
        <w:tc>
          <w:tcPr>
            <w:tcW w:w="2841" w:type="pct"/>
          </w:tcPr>
          <w:p w14:paraId="3E727D05" w14:textId="77F083ED" w:rsidR="002F7051" w:rsidRDefault="002F7051" w:rsidP="00D253A7">
            <w:pPr>
              <w:pStyle w:val="TMTableMatrix"/>
              <w:keepNext w:val="0"/>
              <w:cnfStyle w:val="000000000000" w:firstRow="0" w:lastRow="0" w:firstColumn="0" w:lastColumn="0" w:oddVBand="0" w:evenVBand="0" w:oddHBand="0" w:evenHBand="0" w:firstRowFirstColumn="0" w:firstRowLastColumn="0" w:lastRowFirstColumn="0" w:lastRowLastColumn="0"/>
            </w:pPr>
            <w:r>
              <w:t>Backup data written and read from a USB drive inserted into the system (</w:t>
            </w:r>
            <w:r w:rsidR="00C02435">
              <w:t>as per system requirements REQID</w:t>
            </w:r>
            <w:r w:rsidR="000F49EB">
              <w:t>-1</w:t>
            </w:r>
            <w:r w:rsidR="00C02435">
              <w:t>0</w:t>
            </w:r>
            <w:r w:rsidR="000F49EB">
              <w:t xml:space="preserve">, </w:t>
            </w:r>
            <w:r w:rsidR="00C02435">
              <w:t>REQID</w:t>
            </w:r>
            <w:r w:rsidR="000F49EB">
              <w:t>-</w:t>
            </w:r>
            <w:r w:rsidR="00C02435">
              <w:t>11</w:t>
            </w:r>
            <w:r w:rsidR="000F49EB">
              <w:t xml:space="preserve">, </w:t>
            </w:r>
            <w:r w:rsidR="00C02435">
              <w:t>REQUID</w:t>
            </w:r>
            <w:r w:rsidR="000F49EB">
              <w:t>-</w:t>
            </w:r>
            <w:r w:rsidR="00C02435">
              <w:t>12</w:t>
            </w:r>
            <w:r w:rsidR="00693C0F">
              <w:t>, and others).</w:t>
            </w:r>
          </w:p>
        </w:tc>
      </w:tr>
      <w:tr w:rsidR="00FF687E" w:rsidRPr="00E20117" w14:paraId="55B497C0"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3BA6E5B7" w14:textId="191995F7" w:rsidR="00FF687E" w:rsidRPr="00E20117" w:rsidRDefault="00336262" w:rsidP="00D253A7">
            <w:pPr>
              <w:pStyle w:val="TMTableMatrix"/>
              <w:keepNext w:val="0"/>
            </w:pPr>
            <w:r w:rsidRPr="00336262">
              <w:t>A-BIOS</w:t>
            </w:r>
          </w:p>
        </w:tc>
        <w:tc>
          <w:tcPr>
            <w:tcW w:w="1051" w:type="pct"/>
          </w:tcPr>
          <w:p w14:paraId="0CC76B56" w14:textId="6316ABAF" w:rsidR="00FF687E" w:rsidRPr="00E20117" w:rsidRDefault="00AC74FB" w:rsidP="00D253A7">
            <w:pPr>
              <w:pStyle w:val="TMTableMatrix"/>
              <w:keepNext w:val="0"/>
              <w:cnfStyle w:val="000000000000" w:firstRow="0" w:lastRow="0" w:firstColumn="0" w:lastColumn="0" w:oddVBand="0" w:evenVBand="0" w:oddHBand="0" w:evenHBand="0" w:firstRowFirstColumn="0" w:firstRowLastColumn="0" w:lastRowFirstColumn="0" w:lastRowLastColumn="0"/>
            </w:pPr>
            <w:r>
              <w:t>BIOS</w:t>
            </w:r>
          </w:p>
        </w:tc>
        <w:tc>
          <w:tcPr>
            <w:tcW w:w="2841" w:type="pct"/>
          </w:tcPr>
          <w:p w14:paraId="596D6B27" w14:textId="6285173D" w:rsidR="00FF687E" w:rsidRPr="00E20117" w:rsidRDefault="00AC74FB" w:rsidP="00D253A7">
            <w:pPr>
              <w:pStyle w:val="TMTableMatrix"/>
              <w:keepNext w:val="0"/>
              <w:cnfStyle w:val="000000000000" w:firstRow="0" w:lastRow="0" w:firstColumn="0" w:lastColumn="0" w:oddVBand="0" w:evenVBand="0" w:oddHBand="0" w:evenHBand="0" w:firstRowFirstColumn="0" w:firstRowLastColumn="0" w:lastRowFirstColumn="0" w:lastRowLastColumn="0"/>
            </w:pPr>
            <w:r>
              <w:t>Embedded computer BIOS / UEFI settings.</w:t>
            </w:r>
          </w:p>
        </w:tc>
      </w:tr>
      <w:tr w:rsidR="00FF687E" w:rsidRPr="00E20117" w14:paraId="64E2368A"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0C2E7FC3" w14:textId="28213E3A" w:rsidR="00FF687E" w:rsidRPr="00E20117" w:rsidRDefault="008127F7" w:rsidP="00D253A7">
            <w:pPr>
              <w:pStyle w:val="TMTableMatrix"/>
              <w:keepNext w:val="0"/>
            </w:pPr>
            <w:r w:rsidRPr="008127F7">
              <w:t>A-</w:t>
            </w:r>
            <w:proofErr w:type="spellStart"/>
            <w:r w:rsidRPr="008127F7">
              <w:t>BItLockerKey</w:t>
            </w:r>
            <w:proofErr w:type="spellEnd"/>
          </w:p>
        </w:tc>
        <w:tc>
          <w:tcPr>
            <w:tcW w:w="1051" w:type="pct"/>
          </w:tcPr>
          <w:p w14:paraId="6EE81B9A" w14:textId="2046068D" w:rsidR="00FF687E" w:rsidRPr="00E20117" w:rsidRDefault="00AC74FB" w:rsidP="00D253A7">
            <w:pPr>
              <w:pStyle w:val="TMTableMatrix"/>
              <w:keepNext w:val="0"/>
              <w:cnfStyle w:val="000000000000" w:firstRow="0" w:lastRow="0" w:firstColumn="0" w:lastColumn="0" w:oddVBand="0" w:evenVBand="0" w:oddHBand="0" w:evenHBand="0" w:firstRowFirstColumn="0" w:firstRowLastColumn="0" w:lastRowFirstColumn="0" w:lastRowLastColumn="0"/>
            </w:pPr>
            <w:r>
              <w:t>BitLocker Key</w:t>
            </w:r>
          </w:p>
        </w:tc>
        <w:tc>
          <w:tcPr>
            <w:tcW w:w="2841" w:type="pct"/>
          </w:tcPr>
          <w:p w14:paraId="5977D2E3" w14:textId="757DDB1B" w:rsidR="00FF687E" w:rsidRPr="00E20117" w:rsidRDefault="00AC74FB" w:rsidP="00D253A7">
            <w:pPr>
              <w:pStyle w:val="TMTableMatrix"/>
              <w:keepNext w:val="0"/>
              <w:cnfStyle w:val="000000000000" w:firstRow="0" w:lastRow="0" w:firstColumn="0" w:lastColumn="0" w:oddVBand="0" w:evenVBand="0" w:oddHBand="0" w:evenHBand="0" w:firstRowFirstColumn="0" w:firstRowLastColumn="0" w:lastRowFirstColumn="0" w:lastRowLastColumn="0"/>
            </w:pPr>
            <w:r>
              <w:t xml:space="preserve">The BitLocker key used </w:t>
            </w:r>
            <w:r w:rsidR="00B70B8D">
              <w:t>for SSD encryption by the Windows installation.  Held in the hardware TPM</w:t>
            </w:r>
            <w:r w:rsidR="00C02435">
              <w:t xml:space="preserve"> per system requirement REQID-2001.</w:t>
            </w:r>
          </w:p>
        </w:tc>
      </w:tr>
      <w:tr w:rsidR="00FF687E" w:rsidRPr="00E20117" w14:paraId="674E707C"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5553316F" w14:textId="44FE12F9" w:rsidR="00FF687E" w:rsidRPr="00E20117" w:rsidRDefault="008127F7" w:rsidP="00D253A7">
            <w:pPr>
              <w:pStyle w:val="TMTableMatrix"/>
              <w:keepNext w:val="0"/>
            </w:pPr>
            <w:r w:rsidRPr="008127F7">
              <w:t>A-Clock</w:t>
            </w:r>
          </w:p>
        </w:tc>
        <w:tc>
          <w:tcPr>
            <w:tcW w:w="1051" w:type="pct"/>
          </w:tcPr>
          <w:p w14:paraId="739C5F57" w14:textId="5060D658" w:rsidR="00FF687E" w:rsidRPr="00E20117" w:rsidRDefault="00B70B8D" w:rsidP="00D253A7">
            <w:pPr>
              <w:pStyle w:val="TMTableMatrix"/>
              <w:keepNext w:val="0"/>
              <w:cnfStyle w:val="000000000000" w:firstRow="0" w:lastRow="0" w:firstColumn="0" w:lastColumn="0" w:oddVBand="0" w:evenVBand="0" w:oddHBand="0" w:evenHBand="0" w:firstRowFirstColumn="0" w:firstRowLastColumn="0" w:lastRowFirstColumn="0" w:lastRowLastColumn="0"/>
            </w:pPr>
            <w:r>
              <w:t>System clock</w:t>
            </w:r>
          </w:p>
        </w:tc>
        <w:tc>
          <w:tcPr>
            <w:tcW w:w="2841" w:type="pct"/>
          </w:tcPr>
          <w:p w14:paraId="51027BA6" w14:textId="74D52750" w:rsidR="00FF687E" w:rsidRPr="00E20117" w:rsidRDefault="00B70B8D" w:rsidP="00D253A7">
            <w:pPr>
              <w:pStyle w:val="TMTableMatrix"/>
              <w:keepNext w:val="0"/>
              <w:cnfStyle w:val="000000000000" w:firstRow="0" w:lastRow="0" w:firstColumn="0" w:lastColumn="0" w:oddVBand="0" w:evenVBand="0" w:oddHBand="0" w:evenHBand="0" w:firstRowFirstColumn="0" w:firstRowLastColumn="0" w:lastRowFirstColumn="0" w:lastRowLastColumn="0"/>
            </w:pPr>
            <w:r>
              <w:t xml:space="preserve">The system hardware clock referenced by all timestamp </w:t>
            </w:r>
            <w:r w:rsidR="00CE4962">
              <w:t>creation routines and certificate and token validation routines.</w:t>
            </w:r>
            <w:r w:rsidR="00887DD3">
              <w:t xml:space="preserve">  In any system where logs are collected </w:t>
            </w:r>
            <w:r w:rsidR="00FC3487">
              <w:t xml:space="preserve">or time-based tokens or </w:t>
            </w:r>
            <w:r w:rsidR="00AC4466">
              <w:t>certificates are used, a clock becomes an asset that must be protected.</w:t>
            </w:r>
          </w:p>
        </w:tc>
      </w:tr>
      <w:tr w:rsidR="00B1066E" w:rsidRPr="00E20117" w14:paraId="222BCFA9"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0550EA56" w14:textId="1012C6FB" w:rsidR="00B1066E" w:rsidRPr="00E20117" w:rsidRDefault="008127F7" w:rsidP="00D253A7">
            <w:pPr>
              <w:pStyle w:val="TMTableMatrix"/>
              <w:keepNext w:val="0"/>
            </w:pPr>
            <w:r w:rsidRPr="008127F7">
              <w:t>A-</w:t>
            </w:r>
            <w:proofErr w:type="spellStart"/>
            <w:r w:rsidR="00C02435">
              <w:t>Instru</w:t>
            </w:r>
            <w:proofErr w:type="spellEnd"/>
            <w:r w:rsidR="00C02435">
              <w:t xml:space="preserve"> </w:t>
            </w:r>
            <w:r w:rsidR="00A902BB">
              <w:t>_ID</w:t>
            </w:r>
          </w:p>
        </w:tc>
        <w:tc>
          <w:tcPr>
            <w:tcW w:w="1051" w:type="pct"/>
          </w:tcPr>
          <w:p w14:paraId="0C3A9C9E" w14:textId="4DA43A52" w:rsidR="00B1066E" w:rsidRPr="00E20117" w:rsidRDefault="00C02435" w:rsidP="00D253A7">
            <w:pPr>
              <w:pStyle w:val="TMTableMatrix"/>
              <w:keepNext w:val="0"/>
              <w:cnfStyle w:val="000000000000" w:firstRow="0" w:lastRow="0" w:firstColumn="0" w:lastColumn="0" w:oddVBand="0" w:evenVBand="0" w:oddHBand="0" w:evenHBand="0" w:firstRowFirstColumn="0" w:firstRowLastColumn="0" w:lastRowFirstColumn="0" w:lastRowLastColumn="0"/>
            </w:pPr>
            <w:r>
              <w:t>ID from instrument</w:t>
            </w:r>
            <w:r w:rsidR="009321CC">
              <w:t xml:space="preserve"> cathe</w:t>
            </w:r>
            <w:r w:rsidR="00045353">
              <w:t>te</w:t>
            </w:r>
            <w:r w:rsidR="009321CC">
              <w:t>r</w:t>
            </w:r>
          </w:p>
        </w:tc>
        <w:tc>
          <w:tcPr>
            <w:tcW w:w="2841" w:type="pct"/>
          </w:tcPr>
          <w:p w14:paraId="3F9715CA" w14:textId="7ADB026A" w:rsidR="00B1066E" w:rsidRPr="00E20117" w:rsidRDefault="00886C7A" w:rsidP="00D253A7">
            <w:pPr>
              <w:pStyle w:val="TMTableMatrix"/>
              <w:keepNext w:val="0"/>
              <w:cnfStyle w:val="000000000000" w:firstRow="0" w:lastRow="0" w:firstColumn="0" w:lastColumn="0" w:oddVBand="0" w:evenVBand="0" w:oddHBand="0" w:evenHBand="0" w:firstRowFirstColumn="0" w:firstRowLastColumn="0" w:lastRowFirstColumn="0" w:lastRowLastColumn="0"/>
            </w:pPr>
            <w:r>
              <w:t>Timestamp</w:t>
            </w:r>
            <w:r w:rsidR="00C02435">
              <w:t xml:space="preserve"> and serial number</w:t>
            </w:r>
            <w:r>
              <w:t xml:space="preserve"> written</w:t>
            </w:r>
            <w:r w:rsidR="00C02435">
              <w:t xml:space="preserve"> </w:t>
            </w:r>
            <w:r w:rsidR="009C26A7">
              <w:t xml:space="preserve">passed up from connected </w:t>
            </w:r>
            <w:r>
              <w:t xml:space="preserve">catheter </w:t>
            </w:r>
            <w:r w:rsidR="009C26A7">
              <w:t>instrument to verify existence of attachment</w:t>
            </w:r>
            <w:r w:rsidR="00C02435">
              <w:t xml:space="preserve"> (as per system requirements REQID-99, REQID-67, REQUID-32, and ICD-3.4.1).</w:t>
            </w:r>
          </w:p>
        </w:tc>
      </w:tr>
      <w:tr w:rsidR="00AB7800" w:rsidRPr="00E20117" w14:paraId="1B581B42"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5E0E324F" w14:textId="3CFCC52D" w:rsidR="00AB7800" w:rsidRPr="00E20117" w:rsidRDefault="00AB7800" w:rsidP="00AB7800">
            <w:pPr>
              <w:pStyle w:val="TMTableMatrix"/>
              <w:keepNext w:val="0"/>
            </w:pPr>
            <w:r w:rsidRPr="00DC079F">
              <w:t>A-Logs</w:t>
            </w:r>
          </w:p>
        </w:tc>
        <w:tc>
          <w:tcPr>
            <w:tcW w:w="1051" w:type="pct"/>
          </w:tcPr>
          <w:p w14:paraId="61ACF330" w14:textId="7F4C1925" w:rsidR="00AB7800" w:rsidRPr="00E20117" w:rsidRDefault="009C26A7" w:rsidP="00AB7800">
            <w:pPr>
              <w:pStyle w:val="TMTableMatrix"/>
              <w:keepNext w:val="0"/>
              <w:cnfStyle w:val="000000000000" w:firstRow="0" w:lastRow="0" w:firstColumn="0" w:lastColumn="0" w:oddVBand="0" w:evenVBand="0" w:oddHBand="0" w:evenHBand="0" w:firstRowFirstColumn="0" w:firstRowLastColumn="0" w:lastRowFirstColumn="0" w:lastRowLastColumn="0"/>
            </w:pPr>
            <w:r>
              <w:t>Logs</w:t>
            </w:r>
          </w:p>
        </w:tc>
        <w:tc>
          <w:tcPr>
            <w:tcW w:w="2841" w:type="pct"/>
          </w:tcPr>
          <w:p w14:paraId="42FA6742" w14:textId="72915F90" w:rsidR="00AB7800" w:rsidRPr="00E20117" w:rsidRDefault="009C26A7" w:rsidP="00AB7800">
            <w:pPr>
              <w:pStyle w:val="TMTableMatrix"/>
              <w:keepNext w:val="0"/>
              <w:cnfStyle w:val="000000000000" w:firstRow="0" w:lastRow="0" w:firstColumn="0" w:lastColumn="0" w:oddVBand="0" w:evenVBand="0" w:oddHBand="0" w:evenHBand="0" w:firstRowFirstColumn="0" w:firstRowLastColumn="0" w:lastRowFirstColumn="0" w:lastRowLastColumn="0"/>
            </w:pPr>
            <w:r>
              <w:t>System and software logs collected during operation.</w:t>
            </w:r>
          </w:p>
        </w:tc>
      </w:tr>
      <w:tr w:rsidR="0097194C" w:rsidRPr="00E20117" w14:paraId="56A1729D" w14:textId="77777777" w:rsidTr="00C02435">
        <w:tc>
          <w:tcPr>
            <w:cnfStyle w:val="001000000000" w:firstRow="0" w:lastRow="0" w:firstColumn="1" w:lastColumn="0" w:oddVBand="0" w:evenVBand="0" w:oddHBand="0" w:evenHBand="0" w:firstRowFirstColumn="0" w:firstRowLastColumn="0" w:lastRowFirstColumn="0" w:lastRowLastColumn="0"/>
            <w:tcW w:w="1109" w:type="pct"/>
          </w:tcPr>
          <w:p w14:paraId="1E1A6302" w14:textId="50A01965" w:rsidR="0097194C" w:rsidRPr="00E20117" w:rsidRDefault="0097194C" w:rsidP="0097194C">
            <w:pPr>
              <w:pStyle w:val="TMTableMatrix"/>
              <w:keepNext w:val="0"/>
            </w:pPr>
            <w:r w:rsidRPr="00E26CBF">
              <w:t>A-</w:t>
            </w:r>
            <w:r w:rsidR="00C02435">
              <w:t>MOREETCETC</w:t>
            </w:r>
          </w:p>
        </w:tc>
        <w:tc>
          <w:tcPr>
            <w:tcW w:w="1051" w:type="pct"/>
          </w:tcPr>
          <w:p w14:paraId="755507C2" w14:textId="47931A8D" w:rsidR="0097194C" w:rsidRPr="00E20117" w:rsidRDefault="00C02435" w:rsidP="0097194C">
            <w:pPr>
              <w:pStyle w:val="TMTableMatrix"/>
              <w:keepNext w:val="0"/>
              <w:cnfStyle w:val="000000000000" w:firstRow="0" w:lastRow="0" w:firstColumn="0" w:lastColumn="0" w:oddVBand="0" w:evenVBand="0" w:oddHBand="0" w:evenHBand="0" w:firstRowFirstColumn="0" w:firstRowLastColumn="0" w:lastRowFirstColumn="0" w:lastRowLastColumn="0"/>
            </w:pPr>
            <w:r>
              <w:t xml:space="preserve">More assets, </w:t>
            </w:r>
            <w:proofErr w:type="spellStart"/>
            <w:r>
              <w:t>etc</w:t>
            </w:r>
            <w:proofErr w:type="spellEnd"/>
            <w:r>
              <w:t xml:space="preserve">, </w:t>
            </w:r>
            <w:proofErr w:type="spellStart"/>
            <w:r>
              <w:t>etc</w:t>
            </w:r>
            <w:proofErr w:type="spellEnd"/>
          </w:p>
        </w:tc>
        <w:tc>
          <w:tcPr>
            <w:tcW w:w="2841" w:type="pct"/>
          </w:tcPr>
          <w:p w14:paraId="5A179AFB" w14:textId="74D21FF2" w:rsidR="0097194C" w:rsidRPr="00E20117" w:rsidRDefault="00C02435" w:rsidP="0097194C">
            <w:pPr>
              <w:pStyle w:val="TMTableMatrix"/>
              <w:keepNext w:val="0"/>
              <w:cnfStyle w:val="000000000000" w:firstRow="0" w:lastRow="0" w:firstColumn="0" w:lastColumn="0" w:oddVBand="0" w:evenVBand="0" w:oddHBand="0" w:evenHBand="0" w:firstRowFirstColumn="0" w:firstRowLastColumn="0" w:lastRowFirstColumn="0" w:lastRowLastColumn="0"/>
            </w:pPr>
            <w:r>
              <w:t>All other assets would continue this table</w:t>
            </w:r>
            <w:r w:rsidR="008E02B3">
              <w:t xml:space="preserve">. </w:t>
            </w:r>
          </w:p>
        </w:tc>
      </w:tr>
    </w:tbl>
    <w:p w14:paraId="791883F1" w14:textId="77777777" w:rsidR="005133F9" w:rsidRDefault="005133F9">
      <w:pPr>
        <w:spacing w:after="200" w:line="276" w:lineRule="auto"/>
        <w:rPr>
          <w:rFonts w:eastAsiaTheme="majorEastAsia" w:cstheme="majorBidi"/>
          <w:color w:val="5A2A82"/>
          <w:sz w:val="28"/>
          <w:szCs w:val="26"/>
        </w:rPr>
      </w:pPr>
      <w:bookmarkStart w:id="73" w:name="_Ref280883094"/>
      <w:bookmarkStart w:id="74" w:name="_Ref280883095"/>
      <w:bookmarkStart w:id="75" w:name="_Toc289675821"/>
      <w:bookmarkStart w:id="76" w:name="_Toc201246571"/>
      <w:bookmarkStart w:id="77" w:name="_Toc452713377"/>
      <w:r>
        <w:br w:type="page"/>
      </w:r>
    </w:p>
    <w:p w14:paraId="35200B96" w14:textId="4EC866B1" w:rsidR="00CA3F13" w:rsidRPr="00E20117" w:rsidRDefault="00CA3F13" w:rsidP="009265EB">
      <w:pPr>
        <w:pStyle w:val="Heading2"/>
      </w:pPr>
      <w:bookmarkStart w:id="78" w:name="_Toc176273663"/>
      <w:r w:rsidRPr="00E20117">
        <w:lastRenderedPageBreak/>
        <w:t>Controls</w:t>
      </w:r>
      <w:bookmarkEnd w:id="73"/>
      <w:bookmarkEnd w:id="74"/>
      <w:bookmarkEnd w:id="75"/>
      <w:bookmarkEnd w:id="76"/>
      <w:bookmarkEnd w:id="77"/>
      <w:bookmarkEnd w:id="78"/>
    </w:p>
    <w:p w14:paraId="29693D9B" w14:textId="77777777" w:rsidR="00876CF8" w:rsidRDefault="00CA3F13" w:rsidP="00944E68">
      <w:r w:rsidRPr="00E20117">
        <w:t xml:space="preserve">Controls protect </w:t>
      </w:r>
      <w:r w:rsidR="00876CF8">
        <w:t>assets from attacks</w:t>
      </w:r>
      <w:r w:rsidRPr="00E20117">
        <w:t>.</w:t>
      </w:r>
      <w:r w:rsidR="00876CF8">
        <w:t xml:space="preserve"> Most controls apply to </w:t>
      </w:r>
      <w:proofErr w:type="gramStart"/>
      <w:r w:rsidR="00876CF8">
        <w:t>particular stages</w:t>
      </w:r>
      <w:proofErr w:type="gramEnd"/>
      <w:r w:rsidR="00876CF8">
        <w:t xml:space="preserve"> of the information flow. Some protect the communication channels (e.g., TLS, firewalls), some the data storage (e.g., database encryption) and some the way in which the data is accessed and processed (e.g., data validation, access control).</w:t>
      </w:r>
    </w:p>
    <w:p w14:paraId="6C2387CD" w14:textId="5669D117" w:rsidR="000472EB" w:rsidRDefault="00876CF8" w:rsidP="00944E68">
      <w:r>
        <w:t>Note that one control can protect several assets (e.g., the same TLS connection can protect different types of data) and no single control is enough to entirely protect an asset.</w:t>
      </w:r>
    </w:p>
    <w:p w14:paraId="05B3C753" w14:textId="14F386DF" w:rsidR="00876CF8" w:rsidRPr="00E20117" w:rsidRDefault="00DE1AE8" w:rsidP="00944E68">
      <w:r>
        <w:t>In t</w:t>
      </w:r>
      <w:r w:rsidR="00A63C9B">
        <w:t xml:space="preserve">he design of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t>,</w:t>
      </w:r>
      <w:r w:rsidR="00A63C9B">
        <w:t xml:space="preserve"> the following controls</w:t>
      </w:r>
      <w:r>
        <w:t xml:space="preserve"> were identified</w:t>
      </w:r>
      <w:r w:rsidR="00A63C9B">
        <w:t>.</w:t>
      </w:r>
    </w:p>
    <w:tbl>
      <w:tblPr>
        <w:tblStyle w:val="SynopsysTable2"/>
        <w:tblW w:w="5111" w:type="pct"/>
        <w:tblLook w:val="06A0" w:firstRow="1" w:lastRow="0" w:firstColumn="1" w:lastColumn="0" w:noHBand="1" w:noVBand="1"/>
      </w:tblPr>
      <w:tblGrid>
        <w:gridCol w:w="1934"/>
        <w:gridCol w:w="2689"/>
        <w:gridCol w:w="3473"/>
      </w:tblGrid>
      <w:tr w:rsidR="00FF687E" w:rsidRPr="00E20117" w14:paraId="64788EC0" w14:textId="77777777" w:rsidTr="00BB0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tcPr>
          <w:p w14:paraId="5CF26975" w14:textId="77777777" w:rsidR="00FF687E" w:rsidRPr="00E20117" w:rsidRDefault="00FF687E" w:rsidP="00D274A5">
            <w:pPr>
              <w:pStyle w:val="TMTableMatrixCounter"/>
              <w:keepNext w:val="0"/>
              <w:numPr>
                <w:ilvl w:val="0"/>
                <w:numId w:val="0"/>
              </w:numPr>
              <w:jc w:val="left"/>
            </w:pPr>
            <w:r w:rsidRPr="00E20117">
              <w:t xml:space="preserve">Control </w:t>
            </w:r>
            <w:r w:rsidR="007E7001" w:rsidRPr="00E20117">
              <w:t>Short Name</w:t>
            </w:r>
          </w:p>
        </w:tc>
        <w:tc>
          <w:tcPr>
            <w:tcW w:w="1661" w:type="pct"/>
          </w:tcPr>
          <w:p w14:paraId="5AC49115" w14:textId="77777777" w:rsidR="00FF687E" w:rsidRPr="00E20117" w:rsidRDefault="00FF687E" w:rsidP="00D274A5">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Name</w:t>
            </w:r>
          </w:p>
        </w:tc>
        <w:tc>
          <w:tcPr>
            <w:tcW w:w="2145" w:type="pct"/>
          </w:tcPr>
          <w:p w14:paraId="41FEBBD4" w14:textId="77777777" w:rsidR="00FF687E" w:rsidRPr="00E20117" w:rsidRDefault="00FF687E" w:rsidP="00D274A5">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Description</w:t>
            </w:r>
          </w:p>
        </w:tc>
      </w:tr>
      <w:tr w:rsidR="00FF687E" w:rsidRPr="00E20117" w14:paraId="283D6194"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00095AAF" w14:textId="1567AE1C" w:rsidR="00FF687E" w:rsidRPr="00E20117" w:rsidRDefault="00A544CA" w:rsidP="00D274A5">
            <w:pPr>
              <w:pStyle w:val="TMTableMatrix"/>
              <w:keepNext w:val="0"/>
            </w:pPr>
            <w:r w:rsidRPr="00A544CA">
              <w:t>C-</w:t>
            </w:r>
            <w:proofErr w:type="spellStart"/>
            <w:r w:rsidRPr="00A544CA">
              <w:t>AppAuthN</w:t>
            </w:r>
            <w:proofErr w:type="spellEnd"/>
          </w:p>
        </w:tc>
        <w:tc>
          <w:tcPr>
            <w:tcW w:w="1661" w:type="pct"/>
          </w:tcPr>
          <w:p w14:paraId="01E89384" w14:textId="4BEE3742" w:rsidR="00FF687E" w:rsidRPr="00E20117" w:rsidRDefault="00BF2BE4" w:rsidP="00D274A5">
            <w:pPr>
              <w:pStyle w:val="TMTableMatrix"/>
              <w:keepNext w:val="0"/>
              <w:cnfStyle w:val="000000000000" w:firstRow="0" w:lastRow="0" w:firstColumn="0" w:lastColumn="0" w:oddVBand="0" w:evenVBand="0" w:oddHBand="0" w:evenHBand="0" w:firstRowFirstColumn="0" w:firstRowLastColumn="0" w:lastRowFirstColumn="0" w:lastRowLastColumn="0"/>
            </w:pPr>
            <w:r>
              <w:t>Application Authentication</w:t>
            </w:r>
          </w:p>
        </w:tc>
        <w:tc>
          <w:tcPr>
            <w:tcW w:w="2145" w:type="pct"/>
          </w:tcPr>
          <w:p w14:paraId="526FDB50" w14:textId="399DA481" w:rsidR="00FF687E" w:rsidRPr="00E20117" w:rsidRDefault="00BF2BE4" w:rsidP="00CB25D9">
            <w:pPr>
              <w:pStyle w:val="TMTableMatrix"/>
              <w:keepNext w:val="0"/>
              <w:cnfStyle w:val="000000000000" w:firstRow="0" w:lastRow="0" w:firstColumn="0" w:lastColumn="0" w:oddVBand="0" w:evenVBand="0" w:oddHBand="0" w:evenHBand="0" w:firstRowFirstColumn="0" w:firstRowLastColumn="0" w:lastRowFirstColumn="0" w:lastRowLastColumn="0"/>
            </w:pPr>
            <w:r w:rsidRPr="00BF2BE4">
              <w:t xml:space="preserve">Application </w:t>
            </w:r>
            <w:r w:rsidR="005B259F">
              <w:t xml:space="preserve">authentication </w:t>
            </w:r>
            <w:r w:rsidR="0020519C">
              <w:t>acted on via the application interface</w:t>
            </w:r>
          </w:p>
        </w:tc>
      </w:tr>
      <w:tr w:rsidR="009611AB" w:rsidRPr="00E20117" w14:paraId="7581B52B"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1038B76F" w14:textId="49DA5FAB" w:rsidR="009611AB" w:rsidRPr="00A544CA" w:rsidRDefault="009611AB" w:rsidP="00D274A5">
            <w:pPr>
              <w:pStyle w:val="TMTableMatrix"/>
              <w:keepNext w:val="0"/>
            </w:pPr>
            <w:r>
              <w:t>C-</w:t>
            </w:r>
            <w:proofErr w:type="spellStart"/>
            <w:r>
              <w:t>AppAuthZ</w:t>
            </w:r>
            <w:proofErr w:type="spellEnd"/>
          </w:p>
        </w:tc>
        <w:tc>
          <w:tcPr>
            <w:tcW w:w="1661" w:type="pct"/>
          </w:tcPr>
          <w:p w14:paraId="6AE1CDE0" w14:textId="35F29B6A" w:rsidR="009611AB" w:rsidRDefault="009611AB" w:rsidP="00D274A5">
            <w:pPr>
              <w:pStyle w:val="TMTableMatrix"/>
              <w:keepNext w:val="0"/>
              <w:cnfStyle w:val="000000000000" w:firstRow="0" w:lastRow="0" w:firstColumn="0" w:lastColumn="0" w:oddVBand="0" w:evenVBand="0" w:oddHBand="0" w:evenHBand="0" w:firstRowFirstColumn="0" w:firstRowLastColumn="0" w:lastRowFirstColumn="0" w:lastRowLastColumn="0"/>
            </w:pPr>
            <w:r>
              <w:t>Application Authorization</w:t>
            </w:r>
          </w:p>
        </w:tc>
        <w:tc>
          <w:tcPr>
            <w:tcW w:w="2145" w:type="pct"/>
          </w:tcPr>
          <w:p w14:paraId="73A3FF2F" w14:textId="7CC357A7" w:rsidR="009611AB" w:rsidRPr="00BF2BE4" w:rsidRDefault="009611AB" w:rsidP="00CB25D9">
            <w:pPr>
              <w:pStyle w:val="TMTableMatrix"/>
              <w:keepNext w:val="0"/>
              <w:cnfStyle w:val="000000000000" w:firstRow="0" w:lastRow="0" w:firstColumn="0" w:lastColumn="0" w:oddVBand="0" w:evenVBand="0" w:oddHBand="0" w:evenHBand="0" w:firstRowFirstColumn="0" w:firstRowLastColumn="0" w:lastRowFirstColumn="0" w:lastRowLastColumn="0"/>
            </w:pPr>
            <w:r>
              <w:t xml:space="preserve">Authorization mechanism associated with </w:t>
            </w:r>
            <w:r w:rsidR="00C07A7E">
              <w:t>service and normal user accounts.</w:t>
            </w:r>
          </w:p>
        </w:tc>
      </w:tr>
      <w:tr w:rsidR="00A128F0" w:rsidRPr="00E20117" w14:paraId="5935ACDB"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3F833049" w14:textId="382E9329" w:rsidR="00A128F0" w:rsidRPr="00E20117" w:rsidRDefault="00A544CA" w:rsidP="00D274A5">
            <w:pPr>
              <w:pStyle w:val="TMTableMatrix"/>
              <w:keepNext w:val="0"/>
            </w:pPr>
            <w:r w:rsidRPr="00A544CA">
              <w:t>C-Case</w:t>
            </w:r>
          </w:p>
        </w:tc>
        <w:tc>
          <w:tcPr>
            <w:tcW w:w="1661" w:type="pct"/>
          </w:tcPr>
          <w:p w14:paraId="26E03929" w14:textId="731B4172" w:rsidR="00A128F0" w:rsidRPr="00E20117" w:rsidRDefault="0020519C" w:rsidP="00D274A5">
            <w:pPr>
              <w:pStyle w:val="TMTableMatrix"/>
              <w:keepNext w:val="0"/>
              <w:cnfStyle w:val="000000000000" w:firstRow="0" w:lastRow="0" w:firstColumn="0" w:lastColumn="0" w:oddVBand="0" w:evenVBand="0" w:oddHBand="0" w:evenHBand="0" w:firstRowFirstColumn="0" w:firstRowLastColumn="0" w:lastRowFirstColumn="0" w:lastRowLastColumn="0"/>
            </w:pPr>
            <w:r>
              <w:t>Case</w:t>
            </w:r>
          </w:p>
        </w:tc>
        <w:tc>
          <w:tcPr>
            <w:tcW w:w="2145" w:type="pct"/>
          </w:tcPr>
          <w:p w14:paraId="02FDAF2B" w14:textId="760F69D1" w:rsidR="00A128F0" w:rsidRPr="00E20117" w:rsidRDefault="0052025B" w:rsidP="0052025B">
            <w:pPr>
              <w:pStyle w:val="TMTableMatrix"/>
              <w:keepNext w:val="0"/>
              <w:cnfStyle w:val="000000000000" w:firstRow="0" w:lastRow="0" w:firstColumn="0" w:lastColumn="0" w:oddVBand="0" w:evenVBand="0" w:oddHBand="0" w:evenHBand="0" w:firstRowFirstColumn="0" w:firstRowLastColumn="0" w:lastRowFirstColumn="0" w:lastRowLastColumn="0"/>
            </w:pPr>
            <w:r>
              <w:t>T</w:t>
            </w:r>
            <w:r w:rsidR="00555650">
              <w:t xml:space="preserve">he physical case that prevents </w:t>
            </w:r>
            <w:r w:rsidR="0098657B">
              <w:t xml:space="preserve">access to the internal components. </w:t>
            </w:r>
          </w:p>
        </w:tc>
      </w:tr>
      <w:tr w:rsidR="000B01FF" w:rsidRPr="00E20117" w14:paraId="341F8AEA"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20ACDAC8" w14:textId="79EAE3A8" w:rsidR="000B01FF" w:rsidRPr="00A544CA" w:rsidRDefault="000B01FF" w:rsidP="00D274A5">
            <w:pPr>
              <w:pStyle w:val="TMTableMatrix"/>
              <w:keepNext w:val="0"/>
            </w:pPr>
            <w:r>
              <w:t>C-</w:t>
            </w:r>
            <w:proofErr w:type="spellStart"/>
            <w:r w:rsidR="00C02435">
              <w:t>Intru</w:t>
            </w:r>
            <w:r w:rsidR="007B55E8">
              <w:t>Validation</w:t>
            </w:r>
            <w:proofErr w:type="spellEnd"/>
          </w:p>
        </w:tc>
        <w:tc>
          <w:tcPr>
            <w:tcW w:w="1661" w:type="pct"/>
          </w:tcPr>
          <w:p w14:paraId="2251DE95" w14:textId="0A712172" w:rsidR="000B01FF" w:rsidRDefault="007B55E8" w:rsidP="00D274A5">
            <w:pPr>
              <w:pStyle w:val="TMTableMatrix"/>
              <w:keepNext w:val="0"/>
              <w:cnfStyle w:val="000000000000" w:firstRow="0" w:lastRow="0" w:firstColumn="0" w:lastColumn="0" w:oddVBand="0" w:evenVBand="0" w:oddHBand="0" w:evenHBand="0" w:firstRowFirstColumn="0" w:firstRowLastColumn="0" w:lastRowFirstColumn="0" w:lastRowLastColumn="0"/>
            </w:pPr>
            <w:r>
              <w:t>Catheter validation</w:t>
            </w:r>
          </w:p>
        </w:tc>
        <w:tc>
          <w:tcPr>
            <w:tcW w:w="2145" w:type="pct"/>
          </w:tcPr>
          <w:p w14:paraId="39D4CF40" w14:textId="1C2BB4BC" w:rsidR="000B01FF" w:rsidRDefault="007B55E8" w:rsidP="0052025B">
            <w:pPr>
              <w:pStyle w:val="TMTableMatrix"/>
              <w:keepNext w:val="0"/>
              <w:cnfStyle w:val="000000000000" w:firstRow="0" w:lastRow="0" w:firstColumn="0" w:lastColumn="0" w:oddVBand="0" w:evenVBand="0" w:oddHBand="0" w:evenHBand="0" w:firstRowFirstColumn="0" w:firstRowLastColumn="0" w:lastRowFirstColumn="0" w:lastRowLastColumn="0"/>
            </w:pPr>
            <w:r>
              <w:t xml:space="preserve">Catheter functional validation and stored timestamp check performed on </w:t>
            </w:r>
            <w:r w:rsidR="00C02435">
              <w:t>instrument</w:t>
            </w:r>
            <w:r>
              <w:t xml:space="preserve"> assembly attached via USB</w:t>
            </w:r>
            <w:r w:rsidR="00156C2E">
              <w:t xml:space="preserve"> </w:t>
            </w:r>
            <w:r w:rsidR="00C02435">
              <w:t>(as per system requirements REQID-99, REQID-67, REQUID-32, and ICD-3.4.1).</w:t>
            </w:r>
          </w:p>
        </w:tc>
      </w:tr>
      <w:tr w:rsidR="00A128F0" w:rsidRPr="00E20117" w14:paraId="241AE845"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56147531" w14:textId="0DF8EBBE" w:rsidR="00A128F0" w:rsidRPr="00E20117" w:rsidRDefault="00A544CA" w:rsidP="00D274A5">
            <w:pPr>
              <w:pStyle w:val="TMTableMatrix"/>
              <w:keepNext w:val="0"/>
            </w:pPr>
            <w:r w:rsidRPr="00A544CA">
              <w:t>C-</w:t>
            </w:r>
            <w:proofErr w:type="spellStart"/>
            <w:r w:rsidRPr="00A544CA">
              <w:t>DBAuthN</w:t>
            </w:r>
            <w:proofErr w:type="spellEnd"/>
          </w:p>
        </w:tc>
        <w:tc>
          <w:tcPr>
            <w:tcW w:w="1661" w:type="pct"/>
          </w:tcPr>
          <w:p w14:paraId="69E0BA6E" w14:textId="636F93F6" w:rsidR="00A128F0" w:rsidRPr="00E20117" w:rsidRDefault="00D840B3" w:rsidP="00D274A5">
            <w:pPr>
              <w:pStyle w:val="TMTableMatrix"/>
              <w:keepNext w:val="0"/>
              <w:cnfStyle w:val="000000000000" w:firstRow="0" w:lastRow="0" w:firstColumn="0" w:lastColumn="0" w:oddVBand="0" w:evenVBand="0" w:oddHBand="0" w:evenHBand="0" w:firstRowFirstColumn="0" w:firstRowLastColumn="0" w:lastRowFirstColumn="0" w:lastRowLastColumn="0"/>
            </w:pPr>
            <w:r>
              <w:t>Database Authentication</w:t>
            </w:r>
          </w:p>
        </w:tc>
        <w:tc>
          <w:tcPr>
            <w:tcW w:w="2145" w:type="pct"/>
          </w:tcPr>
          <w:p w14:paraId="6D5D01CC" w14:textId="6A99CCFA" w:rsidR="00A128F0" w:rsidRPr="00E20117" w:rsidRDefault="00D840B3" w:rsidP="0052025B">
            <w:pPr>
              <w:pStyle w:val="TMTableMatrix"/>
              <w:keepNext w:val="0"/>
              <w:cnfStyle w:val="000000000000" w:firstRow="0" w:lastRow="0" w:firstColumn="0" w:lastColumn="0" w:oddVBand="0" w:evenVBand="0" w:oddHBand="0" w:evenHBand="0" w:firstRowFirstColumn="0" w:firstRowLastColumn="0" w:lastRowFirstColumn="0" w:lastRowLastColumn="0"/>
            </w:pPr>
            <w:r>
              <w:t>Database access requires authentication</w:t>
            </w:r>
          </w:p>
        </w:tc>
      </w:tr>
      <w:tr w:rsidR="00FF687E" w:rsidRPr="00E20117" w14:paraId="45D9D804"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4854020B" w14:textId="76C6E9F2" w:rsidR="00FF687E" w:rsidRPr="00E20117" w:rsidRDefault="006C60FB" w:rsidP="00D274A5">
            <w:pPr>
              <w:pStyle w:val="TMTableMatrix"/>
              <w:keepNext w:val="0"/>
            </w:pPr>
            <w:r w:rsidRPr="006C60FB">
              <w:t>C-</w:t>
            </w:r>
            <w:proofErr w:type="spellStart"/>
            <w:r w:rsidRPr="006C60FB">
              <w:t>TPMSec</w:t>
            </w:r>
            <w:proofErr w:type="spellEnd"/>
          </w:p>
        </w:tc>
        <w:tc>
          <w:tcPr>
            <w:tcW w:w="1661" w:type="pct"/>
          </w:tcPr>
          <w:p w14:paraId="59DF2C0C" w14:textId="45755277" w:rsidR="00FF687E" w:rsidRPr="00E20117" w:rsidRDefault="00BD0C3B" w:rsidP="00D274A5">
            <w:pPr>
              <w:pStyle w:val="TMTableMatrix"/>
              <w:keepNext w:val="0"/>
              <w:cnfStyle w:val="000000000000" w:firstRow="0" w:lastRow="0" w:firstColumn="0" w:lastColumn="0" w:oddVBand="0" w:evenVBand="0" w:oddHBand="0" w:evenHBand="0" w:firstRowFirstColumn="0" w:firstRowLastColumn="0" w:lastRowFirstColumn="0" w:lastRowLastColumn="0"/>
            </w:pPr>
            <w:r>
              <w:t>TPM Secu</w:t>
            </w:r>
            <w:r w:rsidR="00C76EC1">
              <w:t xml:space="preserve">rity </w:t>
            </w:r>
          </w:p>
        </w:tc>
        <w:tc>
          <w:tcPr>
            <w:tcW w:w="2145" w:type="pct"/>
          </w:tcPr>
          <w:p w14:paraId="61A9B035" w14:textId="746CB7D3" w:rsidR="00FF687E" w:rsidRPr="00E20117" w:rsidRDefault="00C76EC1" w:rsidP="00D274A5">
            <w:pPr>
              <w:pStyle w:val="TMTableMatrix"/>
              <w:keepNext w:val="0"/>
              <w:cnfStyle w:val="000000000000" w:firstRow="0" w:lastRow="0" w:firstColumn="0" w:lastColumn="0" w:oddVBand="0" w:evenVBand="0" w:oddHBand="0" w:evenHBand="0" w:firstRowFirstColumn="0" w:firstRowLastColumn="0" w:lastRowFirstColumn="0" w:lastRowLastColumn="0"/>
            </w:pPr>
            <w:r>
              <w:t>Use of the Trusted Platform Module (2.0) for secure cryptographic functions.</w:t>
            </w:r>
          </w:p>
        </w:tc>
      </w:tr>
      <w:tr w:rsidR="00C02435" w:rsidRPr="00E20117" w14:paraId="2A94B592" w14:textId="77777777" w:rsidTr="00BB0DC5">
        <w:tc>
          <w:tcPr>
            <w:cnfStyle w:val="001000000000" w:firstRow="0" w:lastRow="0" w:firstColumn="1" w:lastColumn="0" w:oddVBand="0" w:evenVBand="0" w:oddHBand="0" w:evenHBand="0" w:firstRowFirstColumn="0" w:firstRowLastColumn="0" w:lastRowFirstColumn="0" w:lastRowLastColumn="0"/>
            <w:tcW w:w="1194" w:type="pct"/>
          </w:tcPr>
          <w:p w14:paraId="06EE952A" w14:textId="41BFA57A" w:rsidR="00C02435" w:rsidRPr="006C60FB" w:rsidRDefault="00C02435" w:rsidP="00D274A5">
            <w:pPr>
              <w:pStyle w:val="TMTableMatrix"/>
              <w:keepNext w:val="0"/>
            </w:pPr>
            <w:r>
              <w:t>C-MOREETCETC</w:t>
            </w:r>
          </w:p>
        </w:tc>
        <w:tc>
          <w:tcPr>
            <w:tcW w:w="1661" w:type="pct"/>
          </w:tcPr>
          <w:p w14:paraId="09DD109A" w14:textId="60B94F44" w:rsidR="00C02435" w:rsidRDefault="00C02435" w:rsidP="00D274A5">
            <w:pPr>
              <w:pStyle w:val="TMTableMatrix"/>
              <w:keepNext w:val="0"/>
              <w:cnfStyle w:val="000000000000" w:firstRow="0" w:lastRow="0" w:firstColumn="0" w:lastColumn="0" w:oddVBand="0" w:evenVBand="0" w:oddHBand="0" w:evenHBand="0" w:firstRowFirstColumn="0" w:firstRowLastColumn="0" w:lastRowFirstColumn="0" w:lastRowLastColumn="0"/>
            </w:pPr>
            <w:r>
              <w:t>MORE CONTROLS</w:t>
            </w:r>
          </w:p>
        </w:tc>
        <w:tc>
          <w:tcPr>
            <w:tcW w:w="2145" w:type="pct"/>
          </w:tcPr>
          <w:p w14:paraId="00D29B19" w14:textId="678F2E1A" w:rsidR="00C02435" w:rsidRDefault="00C02435" w:rsidP="00D274A5">
            <w:pPr>
              <w:pStyle w:val="TMTableMatrix"/>
              <w:keepNext w:val="0"/>
              <w:cnfStyle w:val="000000000000" w:firstRow="0" w:lastRow="0" w:firstColumn="0" w:lastColumn="0" w:oddVBand="0" w:evenVBand="0" w:oddHBand="0" w:evenHBand="0" w:firstRowFirstColumn="0" w:firstRowLastColumn="0" w:lastRowFirstColumn="0" w:lastRowLastColumn="0"/>
            </w:pPr>
            <w:r>
              <w:t>More controls from Threat Model Diagram would be listed here.</w:t>
            </w:r>
          </w:p>
        </w:tc>
      </w:tr>
    </w:tbl>
    <w:p w14:paraId="6DAA7BAC" w14:textId="77777777" w:rsidR="005133F9" w:rsidRDefault="005133F9">
      <w:pPr>
        <w:spacing w:after="200" w:line="276" w:lineRule="auto"/>
        <w:rPr>
          <w:rFonts w:eastAsiaTheme="majorEastAsia" w:cstheme="majorBidi"/>
          <w:color w:val="5A2A82"/>
          <w:sz w:val="28"/>
          <w:szCs w:val="26"/>
        </w:rPr>
      </w:pPr>
      <w:bookmarkStart w:id="79" w:name="_Toc201246581"/>
      <w:bookmarkStart w:id="80" w:name="_Ref258494022"/>
      <w:bookmarkStart w:id="81" w:name="_Ref258494023"/>
      <w:bookmarkStart w:id="82" w:name="_Ref258494066"/>
      <w:bookmarkStart w:id="83" w:name="_Ref258494067"/>
      <w:bookmarkStart w:id="84" w:name="_Ref258497972"/>
      <w:bookmarkStart w:id="85" w:name="_Ref258497973"/>
      <w:bookmarkStart w:id="86" w:name="_Ref258498061"/>
      <w:bookmarkStart w:id="87" w:name="_Ref258498062"/>
      <w:bookmarkStart w:id="88" w:name="_Ref258498104"/>
      <w:bookmarkStart w:id="89" w:name="_Ref258498105"/>
      <w:bookmarkStart w:id="90" w:name="_Ref258498257"/>
      <w:bookmarkStart w:id="91" w:name="_Ref258498258"/>
      <w:bookmarkStart w:id="92" w:name="_Ref258568826"/>
      <w:bookmarkStart w:id="93" w:name="_Ref258568827"/>
      <w:bookmarkStart w:id="94" w:name="_Ref258568849"/>
      <w:bookmarkStart w:id="95" w:name="_Ref258568850"/>
      <w:bookmarkStart w:id="96" w:name="_Toc452713378"/>
      <w:bookmarkStart w:id="97" w:name="_Ref494443066"/>
      <w:bookmarkStart w:id="98" w:name="_Ref494443067"/>
      <w:bookmarkStart w:id="99" w:name="_Ref494443227"/>
      <w:bookmarkStart w:id="100" w:name="_Ref494443228"/>
      <w:bookmarkStart w:id="101" w:name="_Ref494443334"/>
      <w:bookmarkStart w:id="102" w:name="_Ref494443335"/>
      <w:bookmarkStart w:id="103" w:name="_Ref494443614"/>
      <w:bookmarkStart w:id="104" w:name="_Ref494443615"/>
      <w:bookmarkStart w:id="105" w:name="_Ref494443808"/>
      <w:bookmarkStart w:id="106" w:name="_Ref494443809"/>
      <w:bookmarkStart w:id="107" w:name="_Ref494444086"/>
      <w:bookmarkStart w:id="108" w:name="_Ref494444087"/>
      <w:bookmarkStart w:id="109" w:name="_Ref494444356"/>
      <w:r>
        <w:br w:type="page"/>
      </w:r>
    </w:p>
    <w:p w14:paraId="59D4AC1C" w14:textId="63EF4803" w:rsidR="00CA3F13" w:rsidRPr="00E20117" w:rsidRDefault="00CA3F13" w:rsidP="00F279A9">
      <w:pPr>
        <w:pStyle w:val="Heading2"/>
      </w:pPr>
      <w:bookmarkStart w:id="110" w:name="_Toc176273664"/>
      <w:r w:rsidRPr="00E20117">
        <w:lastRenderedPageBreak/>
        <w:t>Trust Zones</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4EDB8936" w14:textId="4C9359D3" w:rsidR="00A90DD9" w:rsidRDefault="00CA3F13" w:rsidP="00944E68">
      <w:r w:rsidRPr="00E20117">
        <w:t>Trust Zones</w:t>
      </w:r>
      <w:r w:rsidR="00A90DD9">
        <w:t xml:space="preserve"> represent the </w:t>
      </w:r>
      <w:r w:rsidR="005F70CF">
        <w:t>aggregations of common controls, effectively area</w:t>
      </w:r>
      <w:r w:rsidR="00862236">
        <w:t>s</w:t>
      </w:r>
      <w:r w:rsidR="005F70CF">
        <w:t xml:space="preserve"> where a common set of security features ex</w:t>
      </w:r>
      <w:r w:rsidR="00862236">
        <w:t xml:space="preserve">ist, </w:t>
      </w:r>
      <w:r w:rsidR="00B96700">
        <w:t xml:space="preserve">where these controls provide </w:t>
      </w:r>
      <w:r w:rsidR="00211BEE">
        <w:t xml:space="preserve">equivalent areas of protection to all components in the </w:t>
      </w:r>
      <w:r w:rsidR="00803481">
        <w:t>t</w:t>
      </w:r>
      <w:r w:rsidR="00211BEE">
        <w:t xml:space="preserve">rust </w:t>
      </w:r>
      <w:r w:rsidR="00803481">
        <w:t>z</w:t>
      </w:r>
      <w:r w:rsidR="00211BEE">
        <w:t xml:space="preserve">one.  </w:t>
      </w:r>
      <w:r w:rsidR="00376C1A">
        <w:t xml:space="preserve">Another way to view this is that in the </w:t>
      </w:r>
      <w:r w:rsidR="00A90DD9">
        <w:t xml:space="preserve">relationships in a system. components within the same trust zone trust each other </w:t>
      </w:r>
      <w:r w:rsidR="00A90DD9">
        <w:rPr>
          <w:i/>
          <w:iCs/>
        </w:rPr>
        <w:t>more</w:t>
      </w:r>
      <w:r w:rsidR="00A90DD9">
        <w:t xml:space="preserve"> than components in different zones</w:t>
      </w:r>
      <w:r w:rsidR="00376C1A">
        <w:t xml:space="preserve"> because </w:t>
      </w:r>
      <w:r w:rsidR="006F449B">
        <w:t>with</w:t>
      </w:r>
      <w:r w:rsidR="005E1F79">
        <w:t>-</w:t>
      </w:r>
      <w:r w:rsidR="006F449B">
        <w:t xml:space="preserve">in that context the expectation of security </w:t>
      </w:r>
      <w:r w:rsidR="005E1F79">
        <w:t>is equivalent</w:t>
      </w:r>
      <w:r w:rsidR="00A90DD9">
        <w:t xml:space="preserve">. </w:t>
      </w:r>
      <w:r w:rsidR="005E1F79">
        <w:t>Systems</w:t>
      </w:r>
      <w:r w:rsidR="00A90DD9">
        <w:t xml:space="preserve"> </w:t>
      </w:r>
      <w:r w:rsidR="005E1F79">
        <w:t>may also have</w:t>
      </w:r>
      <w:r w:rsidR="00A90DD9">
        <w:t xml:space="preserve"> trust zones within other trust zones</w:t>
      </w:r>
      <w:r w:rsidR="005E1F79">
        <w:t xml:space="preserve">, indicating that </w:t>
      </w:r>
      <w:r w:rsidR="00803481">
        <w:t>specific controls are modified in the embedded trust zone, or new controls are in place in addition to those outside the embedded trust zone</w:t>
      </w:r>
      <w:r w:rsidR="00A90DD9">
        <w:t>.</w:t>
      </w:r>
      <w:r w:rsidR="00684435">
        <w:t xml:space="preserve">  </w:t>
      </w:r>
      <w:proofErr w:type="gramStart"/>
      <w:r w:rsidR="00B20BC7">
        <w:t>Particular concern</w:t>
      </w:r>
      <w:proofErr w:type="gramEnd"/>
      <w:r w:rsidR="00B20BC7">
        <w:t xml:space="preserve"> should always be placed on communication channels that leave one trust zone and enter another.</w:t>
      </w:r>
    </w:p>
    <w:p w14:paraId="572BAAB1" w14:textId="5AA6B209" w:rsidR="00C12AF1" w:rsidRDefault="00C12AF1" w:rsidP="00944E68">
      <w:r>
        <w:t xml:space="preserve">Some trust zones represent areas of the system that are controlled by different </w:t>
      </w:r>
      <w:r w:rsidR="00C12A2D">
        <w:t xml:space="preserve">actors </w:t>
      </w:r>
      <w:r>
        <w:t>(e.g., back end vs. mobile app). Others reflect a difference in the level of access or the degree to which the data or the users has been validated (e.g., DMZ vs. Intranet).</w:t>
      </w:r>
      <w:r w:rsidR="00B64216">
        <w:t xml:space="preserve">  </w:t>
      </w:r>
      <w:r w:rsidR="007636E5">
        <w:t xml:space="preserve">In </w:t>
      </w:r>
      <w:r w:rsidR="00606F71">
        <w:t>all</w:t>
      </w:r>
      <w:r w:rsidR="007636E5">
        <w:t xml:space="preserve"> these cases, the differences may be mapped back to the </w:t>
      </w:r>
      <w:r w:rsidR="00AF353F">
        <w:t>expectations</w:t>
      </w:r>
      <w:r w:rsidR="00FB4143">
        <w:t xml:space="preserve"> of controls in place</w:t>
      </w:r>
      <w:r w:rsidR="00A078F2">
        <w:t xml:space="preserve"> (or the lack of controls)</w:t>
      </w:r>
      <w:r w:rsidR="00FB4143">
        <w:t xml:space="preserve"> based on context.  </w:t>
      </w:r>
    </w:p>
    <w:p w14:paraId="41402C7B" w14:textId="7C420EA3" w:rsidR="00A90DD9" w:rsidRDefault="00A90DD9" w:rsidP="00944E68">
      <w:r>
        <w:t xml:space="preserve">Components or actors outside all trust zones are entirely untrusted (e.g., arbitrary Internet users). This does not mean that they are malicious per se, but </w:t>
      </w:r>
      <w:r w:rsidR="00C12AF1">
        <w:t xml:space="preserve">they </w:t>
      </w:r>
      <w:r w:rsidR="00C12AF1">
        <w:rPr>
          <w:i/>
          <w:iCs/>
        </w:rPr>
        <w:t>could</w:t>
      </w:r>
      <w:r w:rsidR="00C12AF1">
        <w:t xml:space="preserve"> be. The system should treat any interaction with untrusted peers with utmost care.</w:t>
      </w:r>
      <w:r w:rsidR="00AF353F">
        <w:t xml:space="preserve"> As a </w:t>
      </w:r>
      <w:r w:rsidR="0088236E">
        <w:t>rule,</w:t>
      </w:r>
      <w:r w:rsidR="00AF353F">
        <w:t xml:space="preserve"> the “Internet” is often listed as a trust zone, with the idea being that this trust zone has zero </w:t>
      </w:r>
      <w:r w:rsidR="005E5C38">
        <w:t xml:space="preserve">expected </w:t>
      </w:r>
      <w:r w:rsidR="00AF353F">
        <w:t xml:space="preserve">security </w:t>
      </w:r>
      <w:r w:rsidR="005E5C38">
        <w:t>controls in place for the environment or actors in the environment.</w:t>
      </w:r>
    </w:p>
    <w:p w14:paraId="125F8D2C" w14:textId="0C34350A" w:rsidR="005A0E00" w:rsidRPr="00C12AF1" w:rsidRDefault="00C12AF1" w:rsidP="00944E68">
      <w:r>
        <w:t xml:space="preserve">The following trust zones </w:t>
      </w:r>
      <w:r w:rsidR="00C12A2D">
        <w:t xml:space="preserve">were </w:t>
      </w:r>
      <w:r>
        <w:t xml:space="preserve">identified for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t>:</w:t>
      </w:r>
    </w:p>
    <w:tbl>
      <w:tblPr>
        <w:tblStyle w:val="SynopsysTable2"/>
        <w:tblW w:w="5000" w:type="pct"/>
        <w:tblLook w:val="06A0" w:firstRow="1" w:lastRow="0" w:firstColumn="1" w:lastColumn="0" w:noHBand="1" w:noVBand="1"/>
      </w:tblPr>
      <w:tblGrid>
        <w:gridCol w:w="2501"/>
        <w:gridCol w:w="5419"/>
      </w:tblGrid>
      <w:tr w:rsidR="00132345" w:rsidRPr="00E20117" w14:paraId="7CA0C302" w14:textId="77777777" w:rsidTr="008D6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pct"/>
          </w:tcPr>
          <w:p w14:paraId="0935040E" w14:textId="77777777" w:rsidR="00132345" w:rsidRPr="00E20117" w:rsidRDefault="007E7001" w:rsidP="00D274A5">
            <w:pPr>
              <w:pStyle w:val="TMTableMatrixCounter"/>
              <w:keepNext w:val="0"/>
              <w:numPr>
                <w:ilvl w:val="0"/>
                <w:numId w:val="0"/>
              </w:numPr>
              <w:jc w:val="left"/>
            </w:pPr>
            <w:r w:rsidRPr="00E20117">
              <w:t>Name</w:t>
            </w:r>
            <w:r w:rsidR="00132345" w:rsidRPr="00E20117">
              <w:t xml:space="preserve"> </w:t>
            </w:r>
          </w:p>
        </w:tc>
        <w:tc>
          <w:tcPr>
            <w:tcW w:w="3421" w:type="pct"/>
          </w:tcPr>
          <w:p w14:paraId="51E94249" w14:textId="77777777" w:rsidR="00132345" w:rsidRPr="00E20117" w:rsidRDefault="00132345" w:rsidP="00D274A5">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Description</w:t>
            </w:r>
          </w:p>
        </w:tc>
      </w:tr>
      <w:tr w:rsidR="00132345" w:rsidRPr="00E20117" w14:paraId="4B2F4DBF" w14:textId="77777777" w:rsidTr="008D6B83">
        <w:tc>
          <w:tcPr>
            <w:cnfStyle w:val="001000000000" w:firstRow="0" w:lastRow="0" w:firstColumn="1" w:lastColumn="0" w:oddVBand="0" w:evenVBand="0" w:oddHBand="0" w:evenHBand="0" w:firstRowFirstColumn="0" w:firstRowLastColumn="0" w:lastRowFirstColumn="0" w:lastRowLastColumn="0"/>
            <w:tcW w:w="1579" w:type="pct"/>
          </w:tcPr>
          <w:p w14:paraId="3E66116C" w14:textId="33D70888" w:rsidR="00132345" w:rsidRPr="00E20117" w:rsidRDefault="00043619" w:rsidP="00D274A5">
            <w:pPr>
              <w:pStyle w:val="TMTableMatrix"/>
              <w:keepNext w:val="0"/>
            </w:pPr>
            <w:r>
              <w:t>TZ-</w:t>
            </w:r>
            <w:proofErr w:type="spellStart"/>
            <w:r>
              <w:t>SiteNetwork</w:t>
            </w:r>
            <w:proofErr w:type="spellEnd"/>
          </w:p>
        </w:tc>
        <w:tc>
          <w:tcPr>
            <w:tcW w:w="3421" w:type="pct"/>
          </w:tcPr>
          <w:p w14:paraId="6CB73313" w14:textId="4A948E55" w:rsidR="00132345" w:rsidRPr="00E20117" w:rsidRDefault="00132345" w:rsidP="00D274A5">
            <w:pPr>
              <w:keepLines/>
              <w:cnfStyle w:val="000000000000" w:firstRow="0" w:lastRow="0" w:firstColumn="0" w:lastColumn="0" w:oddVBand="0" w:evenVBand="0" w:oddHBand="0" w:evenHBand="0" w:firstRowFirstColumn="0" w:firstRowLastColumn="0" w:lastRowFirstColumn="0" w:lastRowLastColumn="0"/>
              <w:rPr>
                <w:sz w:val="16"/>
                <w:szCs w:val="16"/>
              </w:rPr>
            </w:pPr>
            <w:r w:rsidRPr="00E20117">
              <w:rPr>
                <w:sz w:val="16"/>
                <w:szCs w:val="16"/>
              </w:rPr>
              <w:t xml:space="preserve">The is the trust zone </w:t>
            </w:r>
            <w:r w:rsidRPr="000B54FD">
              <w:rPr>
                <w:sz w:val="16"/>
                <w:szCs w:val="14"/>
              </w:rPr>
              <w:t>the client device</w:t>
            </w:r>
            <w:r w:rsidR="00252D23">
              <w:rPr>
                <w:sz w:val="16"/>
                <w:szCs w:val="14"/>
              </w:rPr>
              <w:t xml:space="preserve"> </w:t>
            </w:r>
            <w:r w:rsidR="00111993">
              <w:rPr>
                <w:sz w:val="16"/>
                <w:szCs w:val="14"/>
              </w:rPr>
              <w:t>interacts with</w:t>
            </w:r>
            <w:r w:rsidRPr="000B54FD">
              <w:rPr>
                <w:sz w:val="16"/>
                <w:szCs w:val="14"/>
              </w:rPr>
              <w:t xml:space="preserve">. </w:t>
            </w:r>
            <w:r w:rsidR="000B54FD">
              <w:rPr>
                <w:sz w:val="16"/>
                <w:szCs w:val="14"/>
              </w:rPr>
              <w:t>This includes all local</w:t>
            </w:r>
            <w:r w:rsidR="00111993">
              <w:rPr>
                <w:sz w:val="16"/>
                <w:szCs w:val="14"/>
              </w:rPr>
              <w:t xml:space="preserve"> services provided by the local network.</w:t>
            </w:r>
          </w:p>
        </w:tc>
      </w:tr>
      <w:tr w:rsidR="00132345" w:rsidRPr="00E20117" w14:paraId="23677274" w14:textId="77777777" w:rsidTr="008D6B83">
        <w:tc>
          <w:tcPr>
            <w:cnfStyle w:val="001000000000" w:firstRow="0" w:lastRow="0" w:firstColumn="1" w:lastColumn="0" w:oddVBand="0" w:evenVBand="0" w:oddHBand="0" w:evenHBand="0" w:firstRowFirstColumn="0" w:firstRowLastColumn="0" w:lastRowFirstColumn="0" w:lastRowLastColumn="0"/>
            <w:tcW w:w="1579" w:type="pct"/>
          </w:tcPr>
          <w:p w14:paraId="70C67D2A" w14:textId="41F45D2A" w:rsidR="00132345" w:rsidRPr="00E20117" w:rsidRDefault="00616E71" w:rsidP="00D274A5">
            <w:pPr>
              <w:pStyle w:val="TMTableMatrix"/>
              <w:keepNext w:val="0"/>
            </w:pPr>
            <w:r>
              <w:t>TZ-</w:t>
            </w:r>
            <w:r w:rsidR="0045669A">
              <w:t>Instrument</w:t>
            </w:r>
          </w:p>
        </w:tc>
        <w:tc>
          <w:tcPr>
            <w:tcW w:w="3421" w:type="pct"/>
          </w:tcPr>
          <w:p w14:paraId="09BC99DD" w14:textId="5C78E9E0" w:rsidR="00132345" w:rsidRPr="00E20117" w:rsidRDefault="00172307" w:rsidP="00D274A5">
            <w:pPr>
              <w:keepLines/>
              <w:cnfStyle w:val="000000000000" w:firstRow="0" w:lastRow="0" w:firstColumn="0" w:lastColumn="0" w:oddVBand="0" w:evenVBand="0" w:oddHBand="0" w:evenHBand="0" w:firstRowFirstColumn="0" w:firstRowLastColumn="0" w:lastRowFirstColumn="0" w:lastRowLastColumn="0"/>
            </w:pPr>
            <w:r>
              <w:rPr>
                <w:sz w:val="16"/>
                <w:szCs w:val="14"/>
              </w:rPr>
              <w:t>This is the</w:t>
            </w:r>
            <w:r w:rsidR="00132345" w:rsidRPr="00E20117">
              <w:rPr>
                <w:sz w:val="16"/>
                <w:szCs w:val="14"/>
              </w:rPr>
              <w:t xml:space="preserve"> trust zone</w:t>
            </w:r>
            <w:r w:rsidR="00111993">
              <w:rPr>
                <w:sz w:val="16"/>
                <w:szCs w:val="14"/>
              </w:rPr>
              <w:t xml:space="preserve"> </w:t>
            </w:r>
            <w:r w:rsidR="0013465B">
              <w:rPr>
                <w:sz w:val="16"/>
                <w:szCs w:val="14"/>
              </w:rPr>
              <w:t>of components of</w:t>
            </w:r>
            <w:r w:rsidR="00111993">
              <w:rPr>
                <w:sz w:val="16"/>
                <w:szCs w:val="14"/>
              </w:rPr>
              <w:t xml:space="preserve"> the </w:t>
            </w:r>
            <w:r w:rsidR="00B718D7">
              <w:rPr>
                <w:sz w:val="16"/>
                <w:szCs w:val="14"/>
              </w:rPr>
              <w:t>s</w:t>
            </w:r>
            <w:r w:rsidR="0013465B" w:rsidRPr="0013465B">
              <w:rPr>
                <w:sz w:val="16"/>
                <w:szCs w:val="14"/>
              </w:rPr>
              <w:t>ystem</w:t>
            </w:r>
            <w:r w:rsidR="0013465B">
              <w:rPr>
                <w:sz w:val="16"/>
                <w:szCs w:val="14"/>
              </w:rPr>
              <w:t>.</w:t>
            </w:r>
          </w:p>
        </w:tc>
      </w:tr>
      <w:tr w:rsidR="00132345" w:rsidRPr="00E20117" w14:paraId="28B4750B" w14:textId="77777777" w:rsidTr="008D6B83">
        <w:tc>
          <w:tcPr>
            <w:cnfStyle w:val="001000000000" w:firstRow="0" w:lastRow="0" w:firstColumn="1" w:lastColumn="0" w:oddVBand="0" w:evenVBand="0" w:oddHBand="0" w:evenHBand="0" w:firstRowFirstColumn="0" w:firstRowLastColumn="0" w:lastRowFirstColumn="0" w:lastRowLastColumn="0"/>
            <w:tcW w:w="1579" w:type="pct"/>
          </w:tcPr>
          <w:p w14:paraId="529E8456" w14:textId="44149FFB" w:rsidR="00132345" w:rsidRPr="00E20117" w:rsidRDefault="00697CF4" w:rsidP="00D274A5">
            <w:pPr>
              <w:pStyle w:val="TMTableMatrix"/>
              <w:keepNext w:val="0"/>
            </w:pPr>
            <w:r>
              <w:t>TZ-</w:t>
            </w:r>
            <w:r w:rsidR="0045669A">
              <w:t>Windows</w:t>
            </w:r>
          </w:p>
        </w:tc>
        <w:tc>
          <w:tcPr>
            <w:tcW w:w="3421" w:type="pct"/>
          </w:tcPr>
          <w:p w14:paraId="2647B9ED" w14:textId="5F537116" w:rsidR="00132345" w:rsidRPr="00E20117" w:rsidRDefault="00132345" w:rsidP="00D274A5">
            <w:pPr>
              <w:pStyle w:val="TMTableMatrix"/>
              <w:keepNext w:val="0"/>
              <w:cnfStyle w:val="000000000000" w:firstRow="0" w:lastRow="0" w:firstColumn="0" w:lastColumn="0" w:oddVBand="0" w:evenVBand="0" w:oddHBand="0" w:evenHBand="0" w:firstRowFirstColumn="0" w:firstRowLastColumn="0" w:lastRowFirstColumn="0" w:lastRowLastColumn="0"/>
            </w:pPr>
            <w:r w:rsidRPr="00E20117">
              <w:t xml:space="preserve">This zone represents </w:t>
            </w:r>
            <w:r w:rsidR="0013465B">
              <w:t>the W</w:t>
            </w:r>
            <w:r w:rsidR="005A0E00">
              <w:t>indows OS software and associated security controls</w:t>
            </w:r>
            <w:r w:rsidRPr="00E20117">
              <w:t>.</w:t>
            </w:r>
          </w:p>
        </w:tc>
      </w:tr>
    </w:tbl>
    <w:p w14:paraId="2BE843B7" w14:textId="77777777" w:rsidR="00FE5E41" w:rsidRPr="00B718D7" w:rsidRDefault="00FE5E41" w:rsidP="00B718D7">
      <w:pPr>
        <w:pStyle w:val="Heading2"/>
        <w:numPr>
          <w:ilvl w:val="0"/>
          <w:numId w:val="0"/>
        </w:numPr>
        <w:ind w:left="792"/>
      </w:pPr>
      <w:bookmarkStart w:id="111" w:name="_Ref280883109"/>
      <w:bookmarkStart w:id="112" w:name="_Ref280883110"/>
      <w:bookmarkStart w:id="113" w:name="_Toc289675823"/>
      <w:bookmarkStart w:id="114" w:name="_Toc201246586"/>
      <w:bookmarkStart w:id="115" w:name="_Toc452713379"/>
      <w:bookmarkStart w:id="116" w:name="_Ref494443074"/>
      <w:bookmarkStart w:id="117" w:name="_Ref494443075"/>
      <w:bookmarkStart w:id="118" w:name="_Ref494443235"/>
      <w:bookmarkStart w:id="119" w:name="_Ref494443236"/>
      <w:bookmarkStart w:id="120" w:name="_Ref494443342"/>
      <w:bookmarkStart w:id="121" w:name="_Ref494443343"/>
      <w:bookmarkStart w:id="122" w:name="_Ref494443622"/>
      <w:bookmarkStart w:id="123" w:name="_Ref494443623"/>
      <w:bookmarkStart w:id="124" w:name="_Ref494443816"/>
      <w:bookmarkStart w:id="125" w:name="_Ref494443817"/>
      <w:bookmarkStart w:id="126" w:name="_Ref494444094"/>
      <w:bookmarkStart w:id="127" w:name="_Ref494444095"/>
      <w:bookmarkStart w:id="128" w:name="_Ref494444360"/>
      <w:r>
        <w:br w:type="page"/>
      </w:r>
    </w:p>
    <w:p w14:paraId="0E589573" w14:textId="2EDE9433" w:rsidR="00CA3F13" w:rsidRPr="00E20117" w:rsidRDefault="00CA3F13" w:rsidP="00CE1A5F">
      <w:pPr>
        <w:pStyle w:val="Heading2"/>
      </w:pPr>
      <w:bookmarkStart w:id="129" w:name="_Toc176273665"/>
      <w:r w:rsidRPr="00E20117">
        <w:lastRenderedPageBreak/>
        <w:t>Threat Agents</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776A2707" w14:textId="77777777" w:rsidR="00216ADC" w:rsidRDefault="00CA3F13" w:rsidP="00944E68">
      <w:r w:rsidRPr="00E20117">
        <w:t xml:space="preserve">Threat agents </w:t>
      </w:r>
      <w:r w:rsidR="001D3815">
        <w:t xml:space="preserve">(TAs) </w:t>
      </w:r>
      <w:r w:rsidRPr="00E20117">
        <w:t xml:space="preserve">are individuals, events, software, etc. </w:t>
      </w:r>
      <w:r w:rsidR="00216ADC">
        <w:t>whose actions may compromise the security of one or more assets</w:t>
      </w:r>
      <w:r w:rsidRPr="00E20117">
        <w:t>.</w:t>
      </w:r>
      <w:r w:rsidR="00216ADC">
        <w:t xml:space="preserve"> </w:t>
      </w:r>
    </w:p>
    <w:p w14:paraId="3E6837F8" w14:textId="77777777" w:rsidR="00CA3F13" w:rsidRDefault="00216ADC" w:rsidP="00944E68">
      <w:r>
        <w:t xml:space="preserve">When thinking of security, it is common to think of </w:t>
      </w:r>
      <w:r w:rsidR="001D3815">
        <w:t xml:space="preserve">TAs </w:t>
      </w:r>
      <w:r>
        <w:t>as actors with malicious intent (such as a hacker or a disgruntled employee), but sometimes they may also be involuntary actors (such as a misconfigured web crawler or a database admin who deletes a database due to a typo).</w:t>
      </w:r>
    </w:p>
    <w:p w14:paraId="3F380BAC" w14:textId="77777777" w:rsidR="001D3815" w:rsidRDefault="001D3815" w:rsidP="00944E68">
      <w:r>
        <w:t>Threat agents can thus be differentiated by their nature (human, system), their access level (staff, user, unauthorized), their skill level (</w:t>
      </w:r>
      <w:r w:rsidR="00C43366">
        <w:t>novice</w:t>
      </w:r>
      <w:r>
        <w:t xml:space="preserve">, state-sponsored group) or their intent (malicious, </w:t>
      </w:r>
      <w:r w:rsidR="00C43366">
        <w:t>accidental</w:t>
      </w:r>
      <w:r>
        <w:t>). For the sake of brevity, only the most realistic and relevant TAs are listed below:</w:t>
      </w:r>
    </w:p>
    <w:p w14:paraId="1D9D7C05" w14:textId="77777777" w:rsidR="003A6BF1" w:rsidRPr="00E20117" w:rsidRDefault="003A6BF1" w:rsidP="00944E68"/>
    <w:tbl>
      <w:tblPr>
        <w:tblStyle w:val="SynopsysTable2"/>
        <w:tblW w:w="5000" w:type="pct"/>
        <w:tblLook w:val="06A0" w:firstRow="1" w:lastRow="0" w:firstColumn="1" w:lastColumn="0" w:noHBand="1" w:noVBand="1"/>
      </w:tblPr>
      <w:tblGrid>
        <w:gridCol w:w="1980"/>
        <w:gridCol w:w="2161"/>
        <w:gridCol w:w="3779"/>
      </w:tblGrid>
      <w:tr w:rsidR="00891C2E" w:rsidRPr="00E20117" w14:paraId="68CC9D8C" w14:textId="77777777" w:rsidTr="009F3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4249282" w14:textId="77777777" w:rsidR="00891C2E" w:rsidRPr="00E20117" w:rsidRDefault="00891C2E" w:rsidP="00D274A5">
            <w:pPr>
              <w:pStyle w:val="TableHeader"/>
              <w:keepNext w:val="0"/>
              <w:keepLines/>
              <w:jc w:val="left"/>
            </w:pPr>
            <w:r>
              <w:t>Short Name</w:t>
            </w:r>
          </w:p>
        </w:tc>
        <w:tc>
          <w:tcPr>
            <w:tcW w:w="1364" w:type="pct"/>
          </w:tcPr>
          <w:p w14:paraId="6A157AF0" w14:textId="77777777" w:rsidR="00891C2E" w:rsidRPr="00E20117" w:rsidRDefault="00891C2E" w:rsidP="00D274A5">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Name</w:t>
            </w:r>
          </w:p>
        </w:tc>
        <w:tc>
          <w:tcPr>
            <w:tcW w:w="2386" w:type="pct"/>
          </w:tcPr>
          <w:p w14:paraId="551A30BD" w14:textId="77777777" w:rsidR="00891C2E" w:rsidRPr="00E20117" w:rsidRDefault="00891C2E" w:rsidP="00D274A5">
            <w:pPr>
              <w:pStyle w:val="TableHeader"/>
              <w:keepNext w:val="0"/>
              <w:keepLines/>
              <w:jc w:val="left"/>
              <w:cnfStyle w:val="100000000000" w:firstRow="1" w:lastRow="0" w:firstColumn="0" w:lastColumn="0" w:oddVBand="0" w:evenVBand="0" w:oddHBand="0" w:evenHBand="0" w:firstRowFirstColumn="0" w:firstRowLastColumn="0" w:lastRowFirstColumn="0" w:lastRowLastColumn="0"/>
            </w:pPr>
            <w:r w:rsidRPr="00E20117">
              <w:t>Description</w:t>
            </w:r>
          </w:p>
        </w:tc>
      </w:tr>
      <w:tr w:rsidR="00847C19" w:rsidRPr="00E20117" w14:paraId="514B91AE" w14:textId="77777777" w:rsidTr="009F3843">
        <w:tc>
          <w:tcPr>
            <w:cnfStyle w:val="001000000000" w:firstRow="0" w:lastRow="0" w:firstColumn="1" w:lastColumn="0" w:oddVBand="0" w:evenVBand="0" w:oddHBand="0" w:evenHBand="0" w:firstRowFirstColumn="0" w:firstRowLastColumn="0" w:lastRowFirstColumn="0" w:lastRowLastColumn="0"/>
            <w:tcW w:w="1250" w:type="pct"/>
          </w:tcPr>
          <w:p w14:paraId="654F74EB" w14:textId="612E7E43" w:rsidR="00847C19" w:rsidRPr="00847C19" w:rsidRDefault="00847C19" w:rsidP="00847C19">
            <w:pPr>
              <w:keepLines/>
              <w:rPr>
                <w:b w:val="0"/>
                <w:sz w:val="16"/>
                <w:szCs w:val="16"/>
              </w:rPr>
            </w:pPr>
            <w:r w:rsidRPr="00847C19">
              <w:rPr>
                <w:b w:val="0"/>
                <w:sz w:val="16"/>
                <w:szCs w:val="16"/>
              </w:rPr>
              <w:t>A-</w:t>
            </w:r>
            <w:proofErr w:type="spellStart"/>
            <w:r w:rsidRPr="00847C19">
              <w:rPr>
                <w:b w:val="0"/>
                <w:sz w:val="16"/>
                <w:szCs w:val="16"/>
              </w:rPr>
              <w:t>IntAuthorizedUser</w:t>
            </w:r>
            <w:proofErr w:type="spellEnd"/>
          </w:p>
        </w:tc>
        <w:tc>
          <w:tcPr>
            <w:tcW w:w="1364" w:type="pct"/>
          </w:tcPr>
          <w:p w14:paraId="3445385C" w14:textId="4FAECBD2" w:rsidR="00847C19" w:rsidRDefault="00847C19" w:rsidP="00847C19">
            <w:pPr>
              <w:keepLines/>
              <w:cnfStyle w:val="000000000000" w:firstRow="0" w:lastRow="0" w:firstColumn="0" w:lastColumn="0" w:oddVBand="0" w:evenVBand="0" w:oddHBand="0" w:evenHBand="0" w:firstRowFirstColumn="0" w:firstRowLastColumn="0" w:lastRowFirstColumn="0" w:lastRowLastColumn="0"/>
              <w:rPr>
                <w:sz w:val="16"/>
                <w:szCs w:val="16"/>
              </w:rPr>
            </w:pPr>
            <w:r w:rsidRPr="00847C19">
              <w:rPr>
                <w:sz w:val="16"/>
                <w:szCs w:val="16"/>
              </w:rPr>
              <w:t>Internal Authorized User</w:t>
            </w:r>
          </w:p>
        </w:tc>
        <w:tc>
          <w:tcPr>
            <w:tcW w:w="2386" w:type="pct"/>
          </w:tcPr>
          <w:p w14:paraId="5E8FE4DB" w14:textId="07D20AC7" w:rsidR="00847C19" w:rsidRPr="00EF6034" w:rsidRDefault="00847C19" w:rsidP="00847C19">
            <w:pPr>
              <w:keepLines/>
              <w:cnfStyle w:val="000000000000" w:firstRow="0" w:lastRow="0" w:firstColumn="0" w:lastColumn="0" w:oddVBand="0" w:evenVBand="0" w:oddHBand="0" w:evenHBand="0" w:firstRowFirstColumn="0" w:firstRowLastColumn="0" w:lastRowFirstColumn="0" w:lastRowLastColumn="0"/>
              <w:rPr>
                <w:sz w:val="16"/>
                <w:szCs w:val="16"/>
              </w:rPr>
            </w:pPr>
            <w:r w:rsidRPr="00847C19">
              <w:rPr>
                <w:sz w:val="16"/>
                <w:szCs w:val="16"/>
              </w:rPr>
              <w:t xml:space="preserve">Authorized internal threat agents are legitimate </w:t>
            </w:r>
            <w:r w:rsidR="00B718D7">
              <w:rPr>
                <w:sz w:val="16"/>
                <w:szCs w:val="16"/>
              </w:rPr>
              <w:t>s</w:t>
            </w:r>
            <w:r w:rsidRPr="00847C19">
              <w:rPr>
                <w:sz w:val="16"/>
                <w:szCs w:val="16"/>
              </w:rPr>
              <w:t xml:space="preserve">ystem users or </w:t>
            </w:r>
            <w:r>
              <w:rPr>
                <w:sz w:val="16"/>
                <w:szCs w:val="16"/>
              </w:rPr>
              <w:t>functions</w:t>
            </w:r>
            <w:r w:rsidRPr="00847C19">
              <w:rPr>
                <w:sz w:val="16"/>
                <w:szCs w:val="16"/>
              </w:rPr>
              <w:t xml:space="preserve"> that have access to internal </w:t>
            </w:r>
            <w:r w:rsidR="00C82DB1">
              <w:rPr>
                <w:sz w:val="16"/>
                <w:szCs w:val="16"/>
              </w:rPr>
              <w:t>resources</w:t>
            </w:r>
            <w:r w:rsidRPr="00847C19">
              <w:rPr>
                <w:sz w:val="16"/>
                <w:szCs w:val="16"/>
              </w:rPr>
              <w:t xml:space="preserve"> and components within the </w:t>
            </w:r>
            <w:r w:rsidR="00B718D7">
              <w:rPr>
                <w:sz w:val="16"/>
                <w:szCs w:val="16"/>
              </w:rPr>
              <w:t>s</w:t>
            </w:r>
            <w:r w:rsidRPr="00847C19">
              <w:rPr>
                <w:sz w:val="16"/>
                <w:szCs w:val="16"/>
              </w:rPr>
              <w:t>ystem</w:t>
            </w:r>
            <w:r w:rsidR="00C82DB1">
              <w:rPr>
                <w:sz w:val="16"/>
                <w:szCs w:val="16"/>
              </w:rPr>
              <w:t>.</w:t>
            </w:r>
          </w:p>
        </w:tc>
      </w:tr>
      <w:tr w:rsidR="00891C2E" w:rsidRPr="00E20117" w14:paraId="2F235A5D" w14:textId="77777777" w:rsidTr="009F3843">
        <w:tc>
          <w:tcPr>
            <w:cnfStyle w:val="001000000000" w:firstRow="0" w:lastRow="0" w:firstColumn="1" w:lastColumn="0" w:oddVBand="0" w:evenVBand="0" w:oddHBand="0" w:evenHBand="0" w:firstRowFirstColumn="0" w:firstRowLastColumn="0" w:lastRowFirstColumn="0" w:lastRowLastColumn="0"/>
            <w:tcW w:w="1250" w:type="pct"/>
          </w:tcPr>
          <w:p w14:paraId="0CC4EA5D" w14:textId="786788AF" w:rsidR="00891C2E" w:rsidRPr="00E20117" w:rsidRDefault="00E245C2" w:rsidP="00D274A5">
            <w:pPr>
              <w:keepLines/>
              <w:rPr>
                <w:sz w:val="16"/>
                <w:szCs w:val="16"/>
              </w:rPr>
            </w:pPr>
            <w:r w:rsidRPr="00E245C2">
              <w:rPr>
                <w:sz w:val="16"/>
                <w:szCs w:val="16"/>
              </w:rPr>
              <w:t>A-</w:t>
            </w:r>
            <w:proofErr w:type="spellStart"/>
            <w:r w:rsidRPr="00E245C2">
              <w:rPr>
                <w:sz w:val="16"/>
                <w:szCs w:val="16"/>
              </w:rPr>
              <w:t>IntUnauthorizedUser</w:t>
            </w:r>
            <w:proofErr w:type="spellEnd"/>
          </w:p>
        </w:tc>
        <w:tc>
          <w:tcPr>
            <w:tcW w:w="1364" w:type="pct"/>
          </w:tcPr>
          <w:p w14:paraId="795FB7D7" w14:textId="748A1F4C" w:rsidR="00891C2E" w:rsidRPr="00E20117" w:rsidRDefault="00F32673" w:rsidP="00D274A5">
            <w:pPr>
              <w:keepLines/>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Internal Unauthorized </w:t>
            </w:r>
            <w:r w:rsidR="00AA3964">
              <w:rPr>
                <w:sz w:val="16"/>
                <w:szCs w:val="16"/>
              </w:rPr>
              <w:t>User</w:t>
            </w:r>
          </w:p>
        </w:tc>
        <w:tc>
          <w:tcPr>
            <w:tcW w:w="2386" w:type="pct"/>
          </w:tcPr>
          <w:p w14:paraId="681CACF0" w14:textId="7247FD86" w:rsidR="00891C2E" w:rsidRPr="00E20117" w:rsidRDefault="00EF6034" w:rsidP="00D274A5">
            <w:pPr>
              <w:keepLines/>
              <w:cnfStyle w:val="000000000000" w:firstRow="0" w:lastRow="0" w:firstColumn="0" w:lastColumn="0" w:oddVBand="0" w:evenVBand="0" w:oddHBand="0" w:evenHBand="0" w:firstRowFirstColumn="0" w:firstRowLastColumn="0" w:lastRowFirstColumn="0" w:lastRowLastColumn="0"/>
              <w:rPr>
                <w:sz w:val="16"/>
                <w:szCs w:val="16"/>
              </w:rPr>
            </w:pPr>
            <w:r w:rsidRPr="00EF6034">
              <w:rPr>
                <w:sz w:val="16"/>
                <w:szCs w:val="16"/>
              </w:rPr>
              <w:t xml:space="preserve">Unauthorized internal threat agents are users or endpoints that should not have access to components within the </w:t>
            </w:r>
            <w:r w:rsidR="00B718D7">
              <w:rPr>
                <w:sz w:val="16"/>
                <w:szCs w:val="16"/>
              </w:rPr>
              <w:t>s</w:t>
            </w:r>
            <w:r w:rsidRPr="00EF6034">
              <w:rPr>
                <w:sz w:val="16"/>
                <w:szCs w:val="16"/>
              </w:rPr>
              <w:t>ystem</w:t>
            </w:r>
            <w:r w:rsidR="00DD47A3">
              <w:rPr>
                <w:sz w:val="16"/>
                <w:szCs w:val="16"/>
              </w:rPr>
              <w:t xml:space="preserve"> assembly</w:t>
            </w:r>
            <w:r w:rsidRPr="00EF6034">
              <w:rPr>
                <w:sz w:val="16"/>
                <w:szCs w:val="16"/>
              </w:rPr>
              <w:t>.</w:t>
            </w:r>
          </w:p>
        </w:tc>
      </w:tr>
      <w:tr w:rsidR="00891C2E" w:rsidRPr="00E20117" w14:paraId="385CA1F7" w14:textId="77777777" w:rsidTr="009F3843">
        <w:tc>
          <w:tcPr>
            <w:cnfStyle w:val="001000000000" w:firstRow="0" w:lastRow="0" w:firstColumn="1" w:lastColumn="0" w:oddVBand="0" w:evenVBand="0" w:oddHBand="0" w:evenHBand="0" w:firstRowFirstColumn="0" w:firstRowLastColumn="0" w:lastRowFirstColumn="0" w:lastRowLastColumn="0"/>
            <w:tcW w:w="1250" w:type="pct"/>
          </w:tcPr>
          <w:p w14:paraId="7A4E8031" w14:textId="63DA9EF1" w:rsidR="00891C2E" w:rsidRPr="00E20117" w:rsidRDefault="00BA6129" w:rsidP="00D274A5">
            <w:pPr>
              <w:keepLines/>
              <w:rPr>
                <w:sz w:val="16"/>
                <w:szCs w:val="14"/>
              </w:rPr>
            </w:pPr>
            <w:r w:rsidRPr="00BA6129">
              <w:rPr>
                <w:sz w:val="16"/>
                <w:szCs w:val="14"/>
              </w:rPr>
              <w:t>A-</w:t>
            </w:r>
            <w:proofErr w:type="spellStart"/>
            <w:r w:rsidRPr="00BA6129">
              <w:rPr>
                <w:sz w:val="16"/>
                <w:szCs w:val="14"/>
              </w:rPr>
              <w:t>ExtAuthorizedUser</w:t>
            </w:r>
            <w:proofErr w:type="spellEnd"/>
          </w:p>
        </w:tc>
        <w:tc>
          <w:tcPr>
            <w:tcW w:w="1364" w:type="pct"/>
          </w:tcPr>
          <w:p w14:paraId="3098D2E9" w14:textId="6CD8B7CD" w:rsidR="00891C2E" w:rsidRPr="00E20117" w:rsidRDefault="00372B0F" w:rsidP="00D274A5">
            <w:pPr>
              <w:keepLines/>
              <w:cnfStyle w:val="000000000000" w:firstRow="0" w:lastRow="0" w:firstColumn="0" w:lastColumn="0" w:oddVBand="0" w:evenVBand="0" w:oddHBand="0" w:evenHBand="0" w:firstRowFirstColumn="0" w:firstRowLastColumn="0" w:lastRowFirstColumn="0" w:lastRowLastColumn="0"/>
              <w:rPr>
                <w:sz w:val="16"/>
                <w:szCs w:val="14"/>
              </w:rPr>
            </w:pPr>
            <w:r>
              <w:rPr>
                <w:sz w:val="16"/>
                <w:szCs w:val="14"/>
              </w:rPr>
              <w:t>External Autho</w:t>
            </w:r>
            <w:r w:rsidR="001A4556">
              <w:rPr>
                <w:sz w:val="16"/>
                <w:szCs w:val="14"/>
              </w:rPr>
              <w:t>rized User</w:t>
            </w:r>
          </w:p>
        </w:tc>
        <w:tc>
          <w:tcPr>
            <w:tcW w:w="2386" w:type="pct"/>
          </w:tcPr>
          <w:p w14:paraId="71DFF8E7" w14:textId="37DB7179" w:rsidR="00891C2E" w:rsidRPr="002920D7" w:rsidRDefault="007755A1" w:rsidP="00D274A5">
            <w:pPr>
              <w:keepLines/>
              <w:cnfStyle w:val="000000000000" w:firstRow="0" w:lastRow="0" w:firstColumn="0" w:lastColumn="0" w:oddVBand="0" w:evenVBand="0" w:oddHBand="0" w:evenHBand="0" w:firstRowFirstColumn="0" w:firstRowLastColumn="0" w:lastRowFirstColumn="0" w:lastRowLastColumn="0"/>
              <w:rPr>
                <w:sz w:val="16"/>
                <w:szCs w:val="14"/>
              </w:rPr>
            </w:pPr>
            <w:r w:rsidRPr="00E20117">
              <w:rPr>
                <w:sz w:val="16"/>
                <w:szCs w:val="16"/>
              </w:rPr>
              <w:t xml:space="preserve">Authorized external threat agents are legitimate external users or endpoints that have access to components within the </w:t>
            </w:r>
            <w:r w:rsidRPr="005D39F0">
              <w:rPr>
                <w:sz w:val="16"/>
                <w:szCs w:val="16"/>
              </w:rPr>
              <w:fldChar w:fldCharType="begin"/>
            </w:r>
            <w:r w:rsidRPr="005D39F0">
              <w:rPr>
                <w:sz w:val="16"/>
                <w:szCs w:val="16"/>
              </w:rPr>
              <w:instrText xml:space="preserve"> DOCPROPERTY "AA System"  \* MERGEFORMAT </w:instrText>
            </w:r>
            <w:r w:rsidRPr="005D39F0">
              <w:rPr>
                <w:sz w:val="16"/>
                <w:szCs w:val="16"/>
              </w:rPr>
              <w:fldChar w:fldCharType="separate"/>
            </w:r>
            <w:proofErr w:type="spellStart"/>
            <w:r w:rsidR="00C17D81">
              <w:rPr>
                <w:sz w:val="16"/>
                <w:szCs w:val="16"/>
              </w:rPr>
              <w:t>MyCustomProduct</w:t>
            </w:r>
            <w:proofErr w:type="spellEnd"/>
            <w:r w:rsidRPr="005D39F0">
              <w:rPr>
                <w:sz w:val="16"/>
                <w:szCs w:val="16"/>
              </w:rPr>
              <w:fldChar w:fldCharType="end"/>
            </w:r>
            <w:r w:rsidRPr="00E20117">
              <w:rPr>
                <w:sz w:val="16"/>
                <w:szCs w:val="16"/>
              </w:rPr>
              <w:t xml:space="preserve"> </w:t>
            </w:r>
            <w:r w:rsidR="00DD47A3">
              <w:rPr>
                <w:sz w:val="16"/>
                <w:szCs w:val="16"/>
              </w:rPr>
              <w:t>assembly</w:t>
            </w:r>
            <w:r w:rsidRPr="00E20117">
              <w:rPr>
                <w:sz w:val="16"/>
                <w:szCs w:val="16"/>
              </w:rPr>
              <w:t>.</w:t>
            </w:r>
            <w:r w:rsidR="00431A31">
              <w:rPr>
                <w:sz w:val="16"/>
                <w:szCs w:val="16"/>
              </w:rPr>
              <w:t xml:space="preserve"> </w:t>
            </w:r>
            <w:r w:rsidR="00BF443C">
              <w:rPr>
                <w:sz w:val="16"/>
                <w:szCs w:val="16"/>
              </w:rPr>
              <w:t xml:space="preserve">This group includes the </w:t>
            </w:r>
            <w:r w:rsidR="004766D1">
              <w:rPr>
                <w:sz w:val="16"/>
                <w:szCs w:val="16"/>
              </w:rPr>
              <w:t xml:space="preserve">trusted personnel listed in the Software Cybersecurity </w:t>
            </w:r>
            <w:r w:rsidR="00B718D7">
              <w:rPr>
                <w:sz w:val="16"/>
                <w:szCs w:val="16"/>
              </w:rPr>
              <w:t xml:space="preserve">Analysis </w:t>
            </w:r>
            <w:r w:rsidR="004766D1">
              <w:rPr>
                <w:sz w:val="16"/>
                <w:szCs w:val="16"/>
              </w:rPr>
              <w:t>document</w:t>
            </w:r>
            <w:r w:rsidR="00B718D7">
              <w:rPr>
                <w:sz w:val="16"/>
                <w:szCs w:val="16"/>
              </w:rPr>
              <w:t xml:space="preserve"> XXX-01 accessing the system per ICD-4.6.1.</w:t>
            </w:r>
          </w:p>
        </w:tc>
      </w:tr>
      <w:tr w:rsidR="00891C2E" w:rsidRPr="00E20117" w14:paraId="35A928BF" w14:textId="77777777" w:rsidTr="009F3843">
        <w:tc>
          <w:tcPr>
            <w:cnfStyle w:val="001000000000" w:firstRow="0" w:lastRow="0" w:firstColumn="1" w:lastColumn="0" w:oddVBand="0" w:evenVBand="0" w:oddHBand="0" w:evenHBand="0" w:firstRowFirstColumn="0" w:firstRowLastColumn="0" w:lastRowFirstColumn="0" w:lastRowLastColumn="0"/>
            <w:tcW w:w="1250" w:type="pct"/>
          </w:tcPr>
          <w:p w14:paraId="54BE57B9" w14:textId="4AD3CC44" w:rsidR="00891C2E" w:rsidRPr="00E20117" w:rsidRDefault="00BA6129" w:rsidP="00D274A5">
            <w:pPr>
              <w:pStyle w:val="TMTableMatrix"/>
              <w:keepNext w:val="0"/>
            </w:pPr>
            <w:r w:rsidRPr="00BA6129">
              <w:t>A-</w:t>
            </w:r>
            <w:proofErr w:type="spellStart"/>
            <w:r w:rsidRPr="00BA6129">
              <w:t>ExtUnauthorizedUser</w:t>
            </w:r>
            <w:proofErr w:type="spellEnd"/>
          </w:p>
        </w:tc>
        <w:tc>
          <w:tcPr>
            <w:tcW w:w="1364" w:type="pct"/>
          </w:tcPr>
          <w:p w14:paraId="253829A1" w14:textId="6E6F6004" w:rsidR="00891C2E" w:rsidRPr="00E20117" w:rsidRDefault="001A4556" w:rsidP="00D274A5">
            <w:pPr>
              <w:pStyle w:val="TMTableMatrix"/>
              <w:keepNext w:val="0"/>
              <w:cnfStyle w:val="000000000000" w:firstRow="0" w:lastRow="0" w:firstColumn="0" w:lastColumn="0" w:oddVBand="0" w:evenVBand="0" w:oddHBand="0" w:evenHBand="0" w:firstRowFirstColumn="0" w:firstRowLastColumn="0" w:lastRowFirstColumn="0" w:lastRowLastColumn="0"/>
            </w:pPr>
            <w:r>
              <w:t>External Unauthorized User</w:t>
            </w:r>
          </w:p>
        </w:tc>
        <w:tc>
          <w:tcPr>
            <w:tcW w:w="2386" w:type="pct"/>
          </w:tcPr>
          <w:p w14:paraId="76A1BBA9" w14:textId="37FA933A" w:rsidR="00891C2E" w:rsidRPr="00E20117" w:rsidRDefault="00891C2E" w:rsidP="00D274A5">
            <w:pPr>
              <w:pStyle w:val="TMTableMatrix"/>
              <w:keepNext w:val="0"/>
              <w:cnfStyle w:val="000000000000" w:firstRow="0" w:lastRow="0" w:firstColumn="0" w:lastColumn="0" w:oddVBand="0" w:evenVBand="0" w:oddHBand="0" w:evenHBand="0" w:firstRowFirstColumn="0" w:firstRowLastColumn="0" w:lastRowFirstColumn="0" w:lastRowLastColumn="0"/>
            </w:pPr>
            <w:r w:rsidRPr="00E20117">
              <w:t xml:space="preserve">Unauthorized external threat agents are external users or endpoints who should not have access to components within the </w:t>
            </w:r>
            <w:r w:rsidR="005D39F0" w:rsidRPr="005D39F0">
              <w:fldChar w:fldCharType="begin"/>
            </w:r>
            <w:r w:rsidR="005D39F0" w:rsidRPr="005D39F0">
              <w:instrText xml:space="preserve"> DOCPROPERTY "AA System"  \* MERGEFORMAT </w:instrText>
            </w:r>
            <w:r w:rsidR="005D39F0" w:rsidRPr="005D39F0">
              <w:fldChar w:fldCharType="separate"/>
            </w:r>
            <w:proofErr w:type="spellStart"/>
            <w:r w:rsidR="00C17D81">
              <w:t>MyCustomProduct</w:t>
            </w:r>
            <w:proofErr w:type="spellEnd"/>
            <w:r w:rsidR="005D39F0" w:rsidRPr="005D39F0">
              <w:fldChar w:fldCharType="end"/>
            </w:r>
            <w:r w:rsidR="005D39F0" w:rsidRPr="00E20117">
              <w:t xml:space="preserve"> </w:t>
            </w:r>
            <w:r w:rsidR="00274F02">
              <w:t>assembly</w:t>
            </w:r>
            <w:r w:rsidRPr="00E20117">
              <w:t>.</w:t>
            </w:r>
            <w:r w:rsidR="004766D1">
              <w:t xml:space="preserve"> </w:t>
            </w:r>
            <w:r w:rsidR="00FD3BD8">
              <w:t>This include</w:t>
            </w:r>
            <w:r w:rsidR="008A3C44">
              <w:t>s</w:t>
            </w:r>
            <w:r w:rsidR="00FD3BD8">
              <w:t xml:space="preserve"> the untrusted actors listed in the Software Cybersecurity Analysis document</w:t>
            </w:r>
            <w:r w:rsidR="00B718D7">
              <w:t xml:space="preserve"> XXX-01</w:t>
            </w:r>
            <w:r w:rsidR="009F3843">
              <w:t xml:space="preserve"> (hospital visitors and patients).</w:t>
            </w:r>
          </w:p>
        </w:tc>
      </w:tr>
    </w:tbl>
    <w:p w14:paraId="6662E8AC" w14:textId="77777777" w:rsidR="00540D67" w:rsidRDefault="00540D67" w:rsidP="00540D67">
      <w:bookmarkStart w:id="130" w:name="_Ref258497974"/>
      <w:bookmarkStart w:id="131" w:name="_Ref258497975"/>
      <w:bookmarkStart w:id="132" w:name="_Ref258498063"/>
      <w:bookmarkStart w:id="133" w:name="_Ref258498064"/>
      <w:bookmarkStart w:id="134" w:name="_Ref258498106"/>
      <w:bookmarkStart w:id="135" w:name="_Ref258498107"/>
      <w:bookmarkStart w:id="136" w:name="_Ref258498259"/>
      <w:bookmarkStart w:id="137" w:name="_Ref258498260"/>
      <w:bookmarkStart w:id="138" w:name="_Toc452713380"/>
      <w:bookmarkStart w:id="139" w:name="_Ref280883114"/>
      <w:bookmarkStart w:id="140" w:name="_Ref280883115"/>
      <w:bookmarkStart w:id="141" w:name="_Toc289675824"/>
      <w:bookmarkStart w:id="142" w:name="_Toc201246591"/>
    </w:p>
    <w:p w14:paraId="7B84F489" w14:textId="77777777" w:rsidR="00540D67" w:rsidRDefault="00540D67">
      <w:pPr>
        <w:spacing w:after="200" w:line="276" w:lineRule="auto"/>
      </w:pPr>
      <w:r>
        <w:br w:type="page"/>
      </w:r>
    </w:p>
    <w:p w14:paraId="01E91ACE" w14:textId="77777777" w:rsidR="00E20FCA" w:rsidRDefault="00E20FCA" w:rsidP="00944E68">
      <w:bookmarkStart w:id="143" w:name="_Ref319058381"/>
      <w:bookmarkStart w:id="144" w:name="_Ref319058382"/>
      <w:bookmarkStart w:id="145" w:name="_Toc201246611"/>
      <w:bookmarkStart w:id="146" w:name="_Toc148434502"/>
      <w:bookmarkStart w:id="147" w:name="_Toc148495029"/>
      <w:bookmarkStart w:id="148" w:name="_Toc148496440"/>
      <w:bookmarkStart w:id="149" w:name="_Toc148498935"/>
      <w:bookmarkStart w:id="150" w:name="_Ref148607957"/>
      <w:bookmarkEnd w:id="52"/>
      <w:bookmarkEnd w:id="53"/>
      <w:bookmarkEnd w:id="54"/>
      <w:bookmarkEnd w:id="55"/>
      <w:bookmarkEnd w:id="56"/>
      <w:bookmarkEnd w:id="57"/>
      <w:bookmarkEnd w:id="58"/>
      <w:bookmarkEnd w:id="59"/>
      <w:bookmarkEnd w:id="60"/>
      <w:bookmarkEnd w:id="61"/>
      <w:bookmarkEnd w:id="62"/>
      <w:bookmarkEnd w:id="130"/>
      <w:bookmarkEnd w:id="131"/>
      <w:bookmarkEnd w:id="132"/>
      <w:bookmarkEnd w:id="133"/>
      <w:bookmarkEnd w:id="134"/>
      <w:bookmarkEnd w:id="135"/>
      <w:bookmarkEnd w:id="136"/>
      <w:bookmarkEnd w:id="137"/>
      <w:bookmarkEnd w:id="138"/>
      <w:bookmarkEnd w:id="139"/>
      <w:bookmarkEnd w:id="140"/>
      <w:bookmarkEnd w:id="141"/>
      <w:bookmarkEnd w:id="142"/>
    </w:p>
    <w:p w14:paraId="66B60655" w14:textId="009E6475" w:rsidR="00E20FCA" w:rsidRPr="00E20117" w:rsidRDefault="00E20FCA" w:rsidP="00E20FCA">
      <w:pPr>
        <w:pStyle w:val="Heading10"/>
      </w:pPr>
      <w:bookmarkStart w:id="151" w:name="_Toc176273666"/>
      <w:r>
        <w:t xml:space="preserve">Positive </w:t>
      </w:r>
      <w:r w:rsidR="00D55843">
        <w:t xml:space="preserve">Baseline Security </w:t>
      </w:r>
      <w:r>
        <w:t>Findings</w:t>
      </w:r>
      <w:bookmarkEnd w:id="151"/>
    </w:p>
    <w:p w14:paraId="701DDF3E" w14:textId="31AE1DCF" w:rsidR="00E20FCA" w:rsidRDefault="00E20FCA" w:rsidP="00E20FCA">
      <w:pPr>
        <w:rPr>
          <w:rStyle w:val="CharDELETEME"/>
          <w:color w:val="auto"/>
        </w:rPr>
      </w:pPr>
      <w:r>
        <w:rPr>
          <w:rStyle w:val="CharDELETEME"/>
          <w:color w:val="auto"/>
        </w:rPr>
        <w:t xml:space="preserve">The following are positive findings Synopsys </w:t>
      </w:r>
      <w:r w:rsidR="00CD4D82">
        <w:rPr>
          <w:rStyle w:val="CharDELETEME"/>
          <w:color w:val="auto"/>
        </w:rPr>
        <w:t>captured during the program review.  Positive findings may be considered foundational securi</w:t>
      </w:r>
      <w:r w:rsidR="002F6607">
        <w:rPr>
          <w:rStyle w:val="CharDELETEME"/>
          <w:color w:val="auto"/>
        </w:rPr>
        <w:t xml:space="preserve">ty related features of the system and development process that this report is dependent on.  If </w:t>
      </w:r>
      <w:r w:rsidR="00817F04">
        <w:rPr>
          <w:rStyle w:val="CharDELETEME"/>
          <w:color w:val="auto"/>
        </w:rPr>
        <w:t xml:space="preserve">these findings are removed, the baseline security of the system will be </w:t>
      </w:r>
      <w:r w:rsidR="0088236E">
        <w:rPr>
          <w:rStyle w:val="CharDELETEME"/>
          <w:color w:val="auto"/>
        </w:rPr>
        <w:t>changed,</w:t>
      </w:r>
      <w:r w:rsidR="00817F04">
        <w:rPr>
          <w:rStyle w:val="CharDELETEME"/>
          <w:color w:val="auto"/>
        </w:rPr>
        <w:t xml:space="preserve"> and subsequent </w:t>
      </w:r>
      <w:r w:rsidR="00AC4D52">
        <w:rPr>
          <w:rStyle w:val="CharDELETEME"/>
          <w:color w:val="auto"/>
        </w:rPr>
        <w:t>technical issues may increase or change</w:t>
      </w:r>
      <w:r w:rsidRPr="00E20117">
        <w:rPr>
          <w:rStyle w:val="CharDELETEME"/>
          <w:color w:val="auto"/>
        </w:rPr>
        <w:t xml:space="preserve">. </w:t>
      </w:r>
      <w:r w:rsidR="00AC4D52">
        <w:rPr>
          <w:rStyle w:val="CharDELETEME"/>
          <w:color w:val="auto"/>
        </w:rPr>
        <w:t>The positive findings are:</w:t>
      </w:r>
    </w:p>
    <w:p w14:paraId="00A8B31C" w14:textId="63B31D27" w:rsidR="008F7B26" w:rsidRDefault="008F7B26" w:rsidP="00D767FA">
      <w:pPr>
        <w:pStyle w:val="ListParagraph"/>
        <w:numPr>
          <w:ilvl w:val="0"/>
          <w:numId w:val="18"/>
        </w:numPr>
        <w:ind w:left="360"/>
      </w:pPr>
      <w:r>
        <w:t>Use of BitLocker with TPM</w:t>
      </w:r>
      <w:r w:rsidR="002E0636">
        <w:t>: This is a best practice with Windows OS based implementations for SSD data-at-rest security</w:t>
      </w:r>
    </w:p>
    <w:p w14:paraId="62EBEB86" w14:textId="4D9920CA" w:rsidR="008F7B26" w:rsidRDefault="008F7B26" w:rsidP="00D767FA">
      <w:pPr>
        <w:pStyle w:val="ListParagraph"/>
        <w:numPr>
          <w:ilvl w:val="0"/>
          <w:numId w:val="18"/>
        </w:numPr>
        <w:ind w:left="360"/>
      </w:pPr>
      <w:r>
        <w:t xml:space="preserve">Hi-fidelity quality </w:t>
      </w:r>
      <w:r w:rsidR="00F73F88">
        <w:t xml:space="preserve">test </w:t>
      </w:r>
      <w:r>
        <w:t>process</w:t>
      </w:r>
      <w:r w:rsidR="00467071">
        <w:t xml:space="preserve">: The Quality Management process in place </w:t>
      </w:r>
      <w:r w:rsidR="0005788B">
        <w:t xml:space="preserve">reduces the number of development faults that may </w:t>
      </w:r>
      <w:r w:rsidR="00F23FA0">
        <w:t>be leveraged by attackers.</w:t>
      </w:r>
    </w:p>
    <w:p w14:paraId="0FB74FEC" w14:textId="608699A3" w:rsidR="008F7B26" w:rsidRDefault="008F7B26" w:rsidP="00D767FA">
      <w:pPr>
        <w:pStyle w:val="ListParagraph"/>
        <w:numPr>
          <w:ilvl w:val="0"/>
          <w:numId w:val="18"/>
        </w:numPr>
        <w:ind w:left="360"/>
      </w:pPr>
      <w:r>
        <w:t>Use of scanning tools for development pipeline</w:t>
      </w:r>
      <w:r w:rsidR="00F23FA0">
        <w:t xml:space="preserve">: the use of source-code scanning tool (identified as </w:t>
      </w:r>
      <w:proofErr w:type="spellStart"/>
      <w:r w:rsidR="00F23FA0">
        <w:t>Synk</w:t>
      </w:r>
      <w:proofErr w:type="spellEnd"/>
      <w:r w:rsidR="00F23FA0">
        <w:t xml:space="preserve">) in the development process is a best practice. </w:t>
      </w:r>
    </w:p>
    <w:p w14:paraId="4790E0D7" w14:textId="77777777" w:rsidR="00AC4D52" w:rsidRPr="00E20117" w:rsidRDefault="00AC4D52" w:rsidP="00E20FCA">
      <w:pPr>
        <w:rPr>
          <w:rStyle w:val="CharDELETEME"/>
          <w:color w:val="auto"/>
        </w:rPr>
      </w:pPr>
    </w:p>
    <w:p w14:paraId="0CE24A4B" w14:textId="1D5C8864" w:rsidR="00243EF7" w:rsidRPr="00E20117" w:rsidRDefault="00243EF7" w:rsidP="00944E68">
      <w:r w:rsidRPr="00E20117">
        <w:br w:type="page"/>
      </w:r>
    </w:p>
    <w:p w14:paraId="6048D21F" w14:textId="77777777" w:rsidR="00CA3F13" w:rsidRPr="00E20117" w:rsidRDefault="00CA3F13" w:rsidP="001F066D">
      <w:pPr>
        <w:pStyle w:val="Heading10"/>
      </w:pPr>
      <w:bookmarkStart w:id="152" w:name="_Ref258498073"/>
      <w:bookmarkStart w:id="153" w:name="_Ref258498074"/>
      <w:bookmarkStart w:id="154" w:name="_Ref258498116"/>
      <w:bookmarkStart w:id="155" w:name="_Ref258498117"/>
      <w:bookmarkStart w:id="156" w:name="_Ref258498269"/>
      <w:bookmarkStart w:id="157" w:name="_Ref258498270"/>
      <w:bookmarkStart w:id="158" w:name="_Toc452713390"/>
      <w:bookmarkStart w:id="159" w:name="_Toc176273667"/>
      <w:bookmarkEnd w:id="143"/>
      <w:bookmarkEnd w:id="144"/>
      <w:bookmarkEnd w:id="145"/>
      <w:bookmarkEnd w:id="146"/>
      <w:bookmarkEnd w:id="147"/>
      <w:bookmarkEnd w:id="148"/>
      <w:bookmarkEnd w:id="149"/>
      <w:bookmarkEnd w:id="150"/>
      <w:r w:rsidRPr="00E20117">
        <w:lastRenderedPageBreak/>
        <w:t>Technical Risks</w:t>
      </w:r>
      <w:bookmarkEnd w:id="152"/>
      <w:bookmarkEnd w:id="153"/>
      <w:bookmarkEnd w:id="154"/>
      <w:bookmarkEnd w:id="155"/>
      <w:bookmarkEnd w:id="156"/>
      <w:bookmarkEnd w:id="157"/>
      <w:bookmarkEnd w:id="158"/>
      <w:bookmarkEnd w:id="159"/>
    </w:p>
    <w:p w14:paraId="64B1D5E9" w14:textId="6151839A" w:rsidR="00391D8B" w:rsidRPr="00E20117" w:rsidRDefault="00CA3F13" w:rsidP="00944E68">
      <w:r w:rsidRPr="00E20117">
        <w:t xml:space="preserve">Technical risks result from </w:t>
      </w:r>
      <w:r w:rsidR="006E02B3" w:rsidRPr="00E20117">
        <w:t xml:space="preserve">design </w:t>
      </w:r>
      <w:r w:rsidR="00391D8B" w:rsidRPr="00E20117">
        <w:t xml:space="preserve">weaknesses, such as vulnerabilities in the technology stack, </w:t>
      </w:r>
      <w:r w:rsidR="004900CE">
        <w:t xml:space="preserve">insufficient validations, </w:t>
      </w:r>
      <w:r w:rsidR="00391D8B" w:rsidRPr="00E20117">
        <w:t>the use of insecure protocols or the misconfiguration of tools</w:t>
      </w:r>
      <w:r w:rsidRPr="00E20117">
        <w:t xml:space="preserve">. </w:t>
      </w:r>
      <w:r w:rsidR="00391D8B" w:rsidRPr="00E20117">
        <w:t xml:space="preserve">To understand how the severity of risks is rated, see </w:t>
      </w:r>
      <w:r w:rsidR="00391D8B" w:rsidRPr="00E20117">
        <w:rPr>
          <w:i/>
          <w:iCs/>
        </w:rPr>
        <w:fldChar w:fldCharType="begin"/>
      </w:r>
      <w:r w:rsidR="00391D8B" w:rsidRPr="00E20117">
        <w:rPr>
          <w:i/>
          <w:iCs/>
        </w:rPr>
        <w:instrText xml:space="preserve"> REF _Ref95133008 \h  \* MERGEFORMAT </w:instrText>
      </w:r>
      <w:r w:rsidR="00391D8B" w:rsidRPr="00E20117">
        <w:rPr>
          <w:i/>
          <w:iCs/>
        </w:rPr>
      </w:r>
      <w:r w:rsidR="00391D8B" w:rsidRPr="00E20117">
        <w:rPr>
          <w:i/>
          <w:iCs/>
        </w:rPr>
        <w:fldChar w:fldCharType="separate"/>
      </w:r>
      <w:r w:rsidR="00C17D81" w:rsidRPr="00C17D81">
        <w:rPr>
          <w:i/>
          <w:iCs/>
        </w:rPr>
        <w:t>Risk Severity</w:t>
      </w:r>
      <w:r w:rsidR="00391D8B" w:rsidRPr="00E20117">
        <w:rPr>
          <w:i/>
          <w:iCs/>
        </w:rPr>
        <w:fldChar w:fldCharType="end"/>
      </w:r>
      <w:r w:rsidR="00391D8B" w:rsidRPr="00E20117">
        <w:t>.</w:t>
      </w:r>
    </w:p>
    <w:p w14:paraId="15684601" w14:textId="336045D7" w:rsidR="00CA3F13" w:rsidRDefault="00391D8B" w:rsidP="00944E68">
      <w:r w:rsidRPr="00E20117">
        <w:t>This section</w:t>
      </w:r>
      <w:r w:rsidR="006E02B3" w:rsidRPr="00E20117">
        <w:t xml:space="preserve"> </w:t>
      </w:r>
      <w:r w:rsidR="00330ECD">
        <w:t>contains the</w:t>
      </w:r>
      <w:r w:rsidR="006E02B3" w:rsidRPr="00E20117">
        <w:t xml:space="preserve"> technical risks identified for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330ECD">
        <w:t>, sorted by severity</w:t>
      </w:r>
      <w:r w:rsidR="00CA3F13" w:rsidRPr="00E20117">
        <w:t>.</w:t>
      </w:r>
      <w:r w:rsidR="001B5EDC" w:rsidRPr="00E20117">
        <w:t xml:space="preserve"> </w:t>
      </w:r>
      <w:r w:rsidR="001B5EDC" w:rsidRPr="00E20117">
        <w:fldChar w:fldCharType="begin"/>
      </w:r>
      <w:r w:rsidR="001B5EDC" w:rsidRPr="00E20117">
        <w:instrText xml:space="preserve"> REF _Ref95212109 \h </w:instrText>
      </w:r>
      <w:r w:rsidR="001B5EDC" w:rsidRPr="00E20117">
        <w:fldChar w:fldCharType="separate"/>
      </w:r>
      <w:r w:rsidR="00C17D81" w:rsidRPr="00E20117">
        <w:t xml:space="preserve">Table </w:t>
      </w:r>
      <w:r w:rsidR="00C17D81">
        <w:rPr>
          <w:noProof/>
        </w:rPr>
        <w:t>1</w:t>
      </w:r>
      <w:r w:rsidR="001B5EDC" w:rsidRPr="00E20117">
        <w:fldChar w:fldCharType="end"/>
      </w:r>
      <w:r w:rsidR="001B5EDC" w:rsidRPr="00E20117">
        <w:t xml:space="preserve"> provides an overview of the ratings and, when applicable, the CWE</w:t>
      </w:r>
      <w:r w:rsidR="0060061F">
        <w:t xml:space="preserve"> (Common Weakness Enumeration)</w:t>
      </w:r>
      <w:r w:rsidR="001B5EDC" w:rsidRPr="00E20117">
        <w:t xml:space="preserve"> and business risks associated.</w:t>
      </w:r>
    </w:p>
    <w:p w14:paraId="5C525F97" w14:textId="77777777" w:rsidR="003B62BA" w:rsidRPr="00E20117" w:rsidRDefault="003B62BA" w:rsidP="00944E68"/>
    <w:p w14:paraId="5F2A0BC8" w14:textId="2B01278C" w:rsidR="0099655A" w:rsidRPr="00E20117" w:rsidRDefault="0099655A" w:rsidP="0099655A">
      <w:pPr>
        <w:pStyle w:val="Caption"/>
      </w:pPr>
      <w:bookmarkStart w:id="160" w:name="_Ref95212109"/>
      <w:bookmarkStart w:id="161" w:name="_Ref95212106"/>
      <w:bookmarkStart w:id="162" w:name="_Toc95220692"/>
      <w:bookmarkStart w:id="163" w:name="_Toc176273716"/>
      <w:r w:rsidRPr="00E20117">
        <w:t xml:space="preserve">Table </w:t>
      </w:r>
      <w:r w:rsidR="009B308F" w:rsidRPr="00E20117">
        <w:rPr>
          <w:noProof/>
        </w:rPr>
        <w:fldChar w:fldCharType="begin"/>
      </w:r>
      <w:r w:rsidR="009B308F" w:rsidRPr="00E20117">
        <w:rPr>
          <w:noProof/>
        </w:rPr>
        <w:instrText xml:space="preserve"> SEQ Table \* ARABIC </w:instrText>
      </w:r>
      <w:r w:rsidR="009B308F" w:rsidRPr="00E20117">
        <w:rPr>
          <w:noProof/>
        </w:rPr>
        <w:fldChar w:fldCharType="separate"/>
      </w:r>
      <w:r w:rsidR="00C17D81">
        <w:rPr>
          <w:noProof/>
        </w:rPr>
        <w:t>1</w:t>
      </w:r>
      <w:r w:rsidR="009B308F" w:rsidRPr="00E20117">
        <w:rPr>
          <w:noProof/>
        </w:rPr>
        <w:fldChar w:fldCharType="end"/>
      </w:r>
      <w:bookmarkEnd w:id="160"/>
      <w:r w:rsidRPr="00E20117">
        <w:t xml:space="preserve">: </w:t>
      </w:r>
      <w:r w:rsidR="000778C9" w:rsidRPr="00E20117">
        <w:t>Technical Risks</w:t>
      </w:r>
      <w:bookmarkEnd w:id="161"/>
      <w:bookmarkEnd w:id="162"/>
      <w:bookmarkEnd w:id="163"/>
    </w:p>
    <w:tbl>
      <w:tblPr>
        <w:tblStyle w:val="SynopsysTable2"/>
        <w:tblW w:w="5000" w:type="pct"/>
        <w:tblLook w:val="06A0" w:firstRow="1" w:lastRow="0" w:firstColumn="1" w:lastColumn="0" w:noHBand="1" w:noVBand="1"/>
      </w:tblPr>
      <w:tblGrid>
        <w:gridCol w:w="3705"/>
        <w:gridCol w:w="762"/>
        <w:gridCol w:w="3453"/>
      </w:tblGrid>
      <w:tr w:rsidR="00BA4813" w:rsidRPr="00BA4813" w14:paraId="1ECFBFEC" w14:textId="77777777" w:rsidTr="00BA4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pct"/>
            <w:gridSpan w:val="2"/>
          </w:tcPr>
          <w:p w14:paraId="6B12CF05" w14:textId="77777777" w:rsidR="00BA4813" w:rsidRPr="00BA4813" w:rsidRDefault="00BA4813" w:rsidP="00BA4813">
            <w:pPr>
              <w:pStyle w:val="TableHeader"/>
              <w:ind w:left="19"/>
              <w:jc w:val="left"/>
              <w:rPr>
                <w:sz w:val="22"/>
                <w:szCs w:val="22"/>
              </w:rPr>
            </w:pPr>
            <w:r w:rsidRPr="00BA4813">
              <w:rPr>
                <w:sz w:val="22"/>
                <w:szCs w:val="22"/>
              </w:rPr>
              <w:t>Technical Risk</w:t>
            </w:r>
          </w:p>
        </w:tc>
        <w:tc>
          <w:tcPr>
            <w:tcW w:w="2180" w:type="pct"/>
          </w:tcPr>
          <w:p w14:paraId="2110DBDF" w14:textId="77777777" w:rsidR="00BA4813" w:rsidRPr="00BA4813" w:rsidRDefault="00BA4813" w:rsidP="00BA4813">
            <w:pPr>
              <w:pStyle w:val="TableHeader"/>
              <w:ind w:left="19"/>
              <w:cnfStyle w:val="100000000000" w:firstRow="1" w:lastRow="0" w:firstColumn="0" w:lastColumn="0" w:oddVBand="0" w:evenVBand="0" w:oddHBand="0" w:evenHBand="0" w:firstRowFirstColumn="0" w:firstRowLastColumn="0" w:lastRowFirstColumn="0" w:lastRowLastColumn="0"/>
              <w:rPr>
                <w:sz w:val="22"/>
                <w:szCs w:val="22"/>
              </w:rPr>
            </w:pPr>
            <w:r w:rsidRPr="00BA4813">
              <w:rPr>
                <w:sz w:val="22"/>
                <w:szCs w:val="22"/>
              </w:rPr>
              <w:t>Severity</w:t>
            </w:r>
          </w:p>
        </w:tc>
      </w:tr>
      <w:tr w:rsidR="00BA4813" w:rsidRPr="00BA4813" w14:paraId="5C1326BE" w14:textId="77777777" w:rsidTr="00BA4813">
        <w:trPr>
          <w:gridAfter w:val="2"/>
          <w:wAfter w:w="2661" w:type="pct"/>
        </w:trPr>
        <w:tc>
          <w:tcPr>
            <w:cnfStyle w:val="001000000000" w:firstRow="0" w:lastRow="0" w:firstColumn="1" w:lastColumn="0" w:oddVBand="0" w:evenVBand="0" w:oddHBand="0" w:evenHBand="0" w:firstRowFirstColumn="0" w:firstRowLastColumn="0" w:lastRowFirstColumn="0" w:lastRowLastColumn="0"/>
            <w:tcW w:w="2339" w:type="pct"/>
          </w:tcPr>
          <w:p w14:paraId="483C4497" w14:textId="77777777" w:rsidR="00BA4813" w:rsidRPr="00BA4813" w:rsidRDefault="00BA4813" w:rsidP="00541F8F">
            <w:pPr>
              <w:pStyle w:val="TableBodyCopy"/>
              <w:ind w:left="19"/>
              <w:jc w:val="center"/>
              <w:rPr>
                <w:b w:val="0"/>
                <w:sz w:val="22"/>
                <w:szCs w:val="22"/>
              </w:rPr>
            </w:pPr>
            <w:r w:rsidRPr="00BA4813">
              <w:rPr>
                <w:sz w:val="22"/>
                <w:szCs w:val="22"/>
              </w:rPr>
              <w:t>No Critical Risks</w:t>
            </w:r>
          </w:p>
        </w:tc>
      </w:tr>
      <w:tr w:rsidR="00BA4813" w:rsidRPr="00BA4813" w14:paraId="19CA11A2"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60382ED8" w14:textId="7F8372F8" w:rsidR="00BA4813" w:rsidRPr="00541F8F" w:rsidRDefault="00BA4813" w:rsidP="00BA4813">
            <w:pPr>
              <w:pStyle w:val="TableBodyCopy"/>
              <w:ind w:left="19"/>
              <w:rPr>
                <w:rFonts w:ascii="Roboto Black" w:hAnsi="Roboto Black"/>
                <w:i/>
                <w:iCs/>
                <w:sz w:val="22"/>
                <w:szCs w:val="22"/>
                <w:u w:val="single"/>
              </w:rPr>
            </w:pPr>
            <w:r w:rsidRPr="00541F8F">
              <w:rPr>
                <w:rFonts w:ascii="Roboto Black" w:hAnsi="Roboto Black"/>
                <w:i/>
                <w:iCs/>
                <w:sz w:val="22"/>
                <w:szCs w:val="22"/>
                <w:u w:val="single"/>
              </w:rPr>
              <w:fldChar w:fldCharType="begin"/>
            </w:r>
            <w:r w:rsidRPr="00541F8F">
              <w:rPr>
                <w:rFonts w:ascii="Roboto Black" w:hAnsi="Roboto Black"/>
                <w:i/>
                <w:iCs/>
                <w:sz w:val="22"/>
                <w:szCs w:val="22"/>
                <w:u w:val="single"/>
              </w:rPr>
              <w:instrText xml:space="preserve"> REF _Ref169735731 \h  \* MERGEFORMAT </w:instrText>
            </w:r>
            <w:r w:rsidRPr="00541F8F">
              <w:rPr>
                <w:rFonts w:ascii="Roboto Black" w:hAnsi="Roboto Black"/>
                <w:i/>
                <w:iCs/>
                <w:sz w:val="22"/>
                <w:szCs w:val="22"/>
                <w:u w:val="single"/>
              </w:rPr>
            </w:r>
            <w:r w:rsidRPr="00541F8F">
              <w:rPr>
                <w:rFonts w:ascii="Roboto Black" w:hAnsi="Roboto Black"/>
                <w:i/>
                <w:iCs/>
                <w:sz w:val="22"/>
                <w:szCs w:val="22"/>
                <w:u w:val="single"/>
              </w:rPr>
              <w:fldChar w:fldCharType="separate"/>
            </w:r>
            <w:r w:rsidR="00C17D81" w:rsidRPr="00C17D81">
              <w:rPr>
                <w:rFonts w:ascii="Roboto Black" w:hAnsi="Roboto Black"/>
                <w:i/>
                <w:iCs/>
                <w:sz w:val="22"/>
                <w:szCs w:val="22"/>
                <w:u w:val="single"/>
              </w:rPr>
              <w:t>High Risks</w:t>
            </w:r>
            <w:r w:rsidRPr="00541F8F">
              <w:rPr>
                <w:rFonts w:ascii="Roboto Black" w:hAnsi="Roboto Black"/>
                <w:i/>
                <w:iCs/>
                <w:sz w:val="22"/>
                <w:szCs w:val="22"/>
                <w:u w:val="single"/>
              </w:rPr>
              <w:fldChar w:fldCharType="end"/>
            </w:r>
          </w:p>
        </w:tc>
        <w:tc>
          <w:tcPr>
            <w:tcW w:w="2180" w:type="pct"/>
            <w:shd w:val="clear" w:color="auto" w:fill="auto"/>
          </w:tcPr>
          <w:p w14:paraId="7DAE10DE" w14:textId="29EB9F8F" w:rsidR="00BA4813" w:rsidRPr="00BA4813" w:rsidRDefault="00BA4813"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p>
        </w:tc>
      </w:tr>
      <w:tr w:rsidR="00BA4813" w:rsidRPr="00BA4813" w14:paraId="0F511D9A"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7813266D" w14:textId="333B311F"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_Ref169735732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LIS Connectivity</w:t>
            </w:r>
            <w:r w:rsidRPr="00BA4813">
              <w:rPr>
                <w:sz w:val="22"/>
                <w:szCs w:val="22"/>
              </w:rPr>
              <w:fldChar w:fldCharType="end"/>
            </w:r>
          </w:p>
        </w:tc>
        <w:tc>
          <w:tcPr>
            <w:tcW w:w="2180" w:type="pct"/>
            <w:shd w:val="clear" w:color="auto" w:fill="E8695F"/>
          </w:tcPr>
          <w:p w14:paraId="4245EAE5" w14:textId="4F432B91"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27C3A053"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35E94F39" w14:textId="5DBF0D1F"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_Ref169735733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Data Integrity Weakness</w:t>
            </w:r>
            <w:r w:rsidRPr="00BA4813">
              <w:rPr>
                <w:sz w:val="22"/>
                <w:szCs w:val="22"/>
              </w:rPr>
              <w:fldChar w:fldCharType="end"/>
            </w:r>
          </w:p>
        </w:tc>
        <w:tc>
          <w:tcPr>
            <w:tcW w:w="2180" w:type="pct"/>
            <w:shd w:val="clear" w:color="auto" w:fill="E8695F"/>
          </w:tcPr>
          <w:p w14:paraId="2C6E8A7D" w14:textId="49C0D5EE"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29CE4330"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16EA4B80" w14:textId="30C92C16"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_Ref169735734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DB Encryption</w:t>
            </w:r>
            <w:r w:rsidRPr="00BA4813">
              <w:rPr>
                <w:sz w:val="22"/>
                <w:szCs w:val="22"/>
              </w:rPr>
              <w:fldChar w:fldCharType="end"/>
            </w:r>
          </w:p>
        </w:tc>
        <w:tc>
          <w:tcPr>
            <w:tcW w:w="2180" w:type="pct"/>
            <w:shd w:val="clear" w:color="auto" w:fill="E8695F"/>
          </w:tcPr>
          <w:p w14:paraId="28463E3C" w14:textId="2AA2226D"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32CEF4DE"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7DBF7EF7" w14:textId="2B422114"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_Ref169735735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Privilege Architecture</w:t>
            </w:r>
            <w:r w:rsidRPr="00BA4813">
              <w:rPr>
                <w:sz w:val="22"/>
                <w:szCs w:val="22"/>
              </w:rPr>
              <w:fldChar w:fldCharType="end"/>
            </w:r>
          </w:p>
        </w:tc>
        <w:tc>
          <w:tcPr>
            <w:tcW w:w="2180" w:type="pct"/>
            <w:shd w:val="clear" w:color="auto" w:fill="E8695F"/>
          </w:tcPr>
          <w:p w14:paraId="205D3535" w14:textId="6F33387F"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05E0EA00"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09031476" w14:textId="522858B5"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_Ref169735736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Hardening Process</w:t>
            </w:r>
            <w:r w:rsidRPr="00BA4813">
              <w:rPr>
                <w:sz w:val="22"/>
                <w:szCs w:val="22"/>
              </w:rPr>
              <w:fldChar w:fldCharType="end"/>
            </w:r>
          </w:p>
        </w:tc>
        <w:tc>
          <w:tcPr>
            <w:tcW w:w="2180" w:type="pct"/>
            <w:shd w:val="clear" w:color="auto" w:fill="E8695F"/>
          </w:tcPr>
          <w:p w14:paraId="718E946C" w14:textId="393DFDC3"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140255A3"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74ED98CF" w14:textId="022D0F68"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_Ref169735737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Password Hashing</w:t>
            </w:r>
            <w:r w:rsidRPr="00BA4813">
              <w:rPr>
                <w:sz w:val="22"/>
                <w:szCs w:val="22"/>
              </w:rPr>
              <w:fldChar w:fldCharType="end"/>
            </w:r>
          </w:p>
        </w:tc>
        <w:tc>
          <w:tcPr>
            <w:tcW w:w="2180" w:type="pct"/>
            <w:shd w:val="clear" w:color="auto" w:fill="E8695F"/>
          </w:tcPr>
          <w:p w14:paraId="41EBF427" w14:textId="0229358B"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4409070E"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45C36CD3" w14:textId="74527C8A"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_Ref169735738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Weak Security Logging</w:t>
            </w:r>
            <w:r w:rsidRPr="00BA4813">
              <w:rPr>
                <w:sz w:val="22"/>
                <w:szCs w:val="22"/>
              </w:rPr>
              <w:fldChar w:fldCharType="end"/>
            </w:r>
          </w:p>
        </w:tc>
        <w:tc>
          <w:tcPr>
            <w:tcW w:w="2180" w:type="pct"/>
            <w:shd w:val="clear" w:color="auto" w:fill="E8695F"/>
          </w:tcPr>
          <w:p w14:paraId="1DA0FCA5" w14:textId="04D9D238" w:rsidR="00BA4813" w:rsidRPr="00D726AD"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High</w:t>
            </w:r>
          </w:p>
        </w:tc>
      </w:tr>
      <w:tr w:rsidR="00BA4813" w:rsidRPr="00BA4813" w14:paraId="48DAC64B"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6D8A8369" w14:textId="58EC0CCA" w:rsidR="00BA4813" w:rsidRPr="00BA4813" w:rsidRDefault="00BA4813" w:rsidP="00BA4813">
            <w:pPr>
              <w:pStyle w:val="TableBodyCopy"/>
              <w:ind w:left="19"/>
              <w:rPr>
                <w:sz w:val="22"/>
                <w:szCs w:val="22"/>
                <w:u w:val="single"/>
              </w:rPr>
            </w:pPr>
            <w:r w:rsidRPr="00541F8F">
              <w:rPr>
                <w:rFonts w:ascii="Roboto Black" w:hAnsi="Roboto Black"/>
                <w:i/>
                <w:iCs/>
                <w:sz w:val="22"/>
                <w:szCs w:val="22"/>
                <w:u w:val="single"/>
              </w:rPr>
              <w:fldChar w:fldCharType="begin"/>
            </w:r>
            <w:r w:rsidRPr="00541F8F">
              <w:rPr>
                <w:rFonts w:ascii="Roboto Black" w:hAnsi="Roboto Black"/>
                <w:i/>
                <w:iCs/>
                <w:sz w:val="22"/>
                <w:szCs w:val="22"/>
                <w:u w:val="single"/>
              </w:rPr>
              <w:instrText xml:space="preserve"> REF _Ref169735739 \h  \* MERGEFORMAT </w:instrText>
            </w:r>
            <w:r w:rsidRPr="00541F8F">
              <w:rPr>
                <w:rFonts w:ascii="Roboto Black" w:hAnsi="Roboto Black"/>
                <w:i/>
                <w:iCs/>
                <w:sz w:val="22"/>
                <w:szCs w:val="22"/>
                <w:u w:val="single"/>
              </w:rPr>
            </w:r>
            <w:r w:rsidRPr="00541F8F">
              <w:rPr>
                <w:rFonts w:ascii="Roboto Black" w:hAnsi="Roboto Black"/>
                <w:i/>
                <w:iCs/>
                <w:sz w:val="22"/>
                <w:szCs w:val="22"/>
                <w:u w:val="single"/>
              </w:rPr>
              <w:fldChar w:fldCharType="separate"/>
            </w:r>
            <w:r w:rsidR="00C17D81" w:rsidRPr="00C17D81">
              <w:rPr>
                <w:rFonts w:ascii="Roboto Black" w:hAnsi="Roboto Black"/>
                <w:i/>
                <w:iCs/>
                <w:sz w:val="22"/>
                <w:szCs w:val="22"/>
                <w:u w:val="single"/>
              </w:rPr>
              <w:t>Medium Risks</w:t>
            </w:r>
            <w:r w:rsidRPr="00541F8F">
              <w:rPr>
                <w:rFonts w:ascii="Roboto Black" w:hAnsi="Roboto Black"/>
                <w:i/>
                <w:iCs/>
                <w:sz w:val="22"/>
                <w:szCs w:val="22"/>
                <w:u w:val="single"/>
              </w:rPr>
              <w:fldChar w:fldCharType="end"/>
            </w:r>
          </w:p>
        </w:tc>
        <w:tc>
          <w:tcPr>
            <w:tcW w:w="2180" w:type="pct"/>
            <w:shd w:val="clear" w:color="auto" w:fill="auto"/>
          </w:tcPr>
          <w:p w14:paraId="590FA932" w14:textId="77777777" w:rsidR="00BA4813" w:rsidRPr="00BA4813" w:rsidRDefault="00BA4813"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
        </w:tc>
      </w:tr>
      <w:tr w:rsidR="00BA4813" w:rsidRPr="00BA4813" w14:paraId="30CBA7E6"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0ED4EAEA" w14:textId="43C3AE8E"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_Ref169735740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Startup Validation</w:t>
            </w:r>
            <w:r w:rsidRPr="00BA4813">
              <w:rPr>
                <w:sz w:val="22"/>
                <w:szCs w:val="22"/>
              </w:rPr>
              <w:fldChar w:fldCharType="end"/>
            </w:r>
          </w:p>
        </w:tc>
        <w:tc>
          <w:tcPr>
            <w:tcW w:w="2180" w:type="pct"/>
            <w:shd w:val="clear" w:color="auto" w:fill="EC8B84"/>
          </w:tcPr>
          <w:p w14:paraId="4304F8DA" w14:textId="66162584" w:rsidR="00BA4813" w:rsidRPr="00BA4813"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Medium</w:t>
            </w:r>
          </w:p>
        </w:tc>
      </w:tr>
      <w:tr w:rsidR="00BA4813" w:rsidRPr="00BA4813" w14:paraId="310186CC"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0C242766" w14:textId="4A95860E"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_Ref169735741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DLL Signing</w:t>
            </w:r>
            <w:r w:rsidRPr="00BA4813">
              <w:rPr>
                <w:sz w:val="22"/>
                <w:szCs w:val="22"/>
              </w:rPr>
              <w:fldChar w:fldCharType="end"/>
            </w:r>
          </w:p>
        </w:tc>
        <w:tc>
          <w:tcPr>
            <w:tcW w:w="2180" w:type="pct"/>
            <w:shd w:val="clear" w:color="auto" w:fill="EC8B84"/>
          </w:tcPr>
          <w:p w14:paraId="750A8E49" w14:textId="1575F2FC" w:rsidR="00BA4813" w:rsidRPr="00BA4813" w:rsidRDefault="00D726AD"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Medium</w:t>
            </w:r>
          </w:p>
        </w:tc>
      </w:tr>
      <w:tr w:rsidR="00BA4813" w:rsidRPr="00BA4813" w14:paraId="36E155B9"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073D0426" w14:textId="5AF57A7F" w:rsidR="00BA4813" w:rsidRPr="00BA4813" w:rsidRDefault="00BA4813" w:rsidP="00BA4813">
            <w:pPr>
              <w:pStyle w:val="TableBodyCopy"/>
              <w:ind w:left="19"/>
              <w:rPr>
                <w:sz w:val="22"/>
                <w:szCs w:val="22"/>
                <w:u w:val="single"/>
              </w:rPr>
            </w:pPr>
            <w:r w:rsidRPr="00541F8F">
              <w:rPr>
                <w:rFonts w:ascii="Roboto Black" w:hAnsi="Roboto Black"/>
                <w:i/>
                <w:iCs/>
                <w:sz w:val="22"/>
                <w:szCs w:val="22"/>
                <w:u w:val="single"/>
              </w:rPr>
              <w:fldChar w:fldCharType="begin"/>
            </w:r>
            <w:r w:rsidRPr="00541F8F">
              <w:rPr>
                <w:rFonts w:ascii="Roboto Black" w:hAnsi="Roboto Black"/>
                <w:i/>
                <w:iCs/>
                <w:sz w:val="22"/>
                <w:szCs w:val="22"/>
                <w:u w:val="single"/>
              </w:rPr>
              <w:instrText xml:space="preserve"> REF _Ref169735745 \h  \* MERGEFORMAT </w:instrText>
            </w:r>
            <w:r w:rsidRPr="00541F8F">
              <w:rPr>
                <w:rFonts w:ascii="Roboto Black" w:hAnsi="Roboto Black"/>
                <w:i/>
                <w:iCs/>
                <w:sz w:val="22"/>
                <w:szCs w:val="22"/>
                <w:u w:val="single"/>
              </w:rPr>
            </w:r>
            <w:r w:rsidRPr="00541F8F">
              <w:rPr>
                <w:rFonts w:ascii="Roboto Black" w:hAnsi="Roboto Black"/>
                <w:i/>
                <w:iCs/>
                <w:sz w:val="22"/>
                <w:szCs w:val="22"/>
                <w:u w:val="single"/>
              </w:rPr>
              <w:fldChar w:fldCharType="separate"/>
            </w:r>
            <w:r w:rsidR="00C17D81" w:rsidRPr="00C17D81">
              <w:rPr>
                <w:rFonts w:ascii="Roboto Black" w:hAnsi="Roboto Black"/>
                <w:i/>
                <w:iCs/>
                <w:sz w:val="22"/>
                <w:szCs w:val="22"/>
                <w:u w:val="single"/>
              </w:rPr>
              <w:t>Low Risks</w:t>
            </w:r>
            <w:r w:rsidRPr="00541F8F">
              <w:rPr>
                <w:rFonts w:ascii="Roboto Black" w:hAnsi="Roboto Black"/>
                <w:i/>
                <w:iCs/>
                <w:sz w:val="22"/>
                <w:szCs w:val="22"/>
                <w:u w:val="single"/>
              </w:rPr>
              <w:fldChar w:fldCharType="end"/>
            </w:r>
          </w:p>
        </w:tc>
        <w:tc>
          <w:tcPr>
            <w:tcW w:w="2180" w:type="pct"/>
            <w:shd w:val="clear" w:color="auto" w:fill="auto"/>
          </w:tcPr>
          <w:p w14:paraId="713FC7CF" w14:textId="77777777" w:rsidR="00BA4813" w:rsidRPr="00BA4813" w:rsidRDefault="00BA4813"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
        </w:tc>
      </w:tr>
      <w:tr w:rsidR="00BA4813" w:rsidRPr="00BA4813" w14:paraId="119CB6A9"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29C7443C" w14:textId="0D84A84A"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_Ref169735747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No Cryptographic Validation</w:t>
            </w:r>
            <w:r w:rsidRPr="00BA4813">
              <w:rPr>
                <w:sz w:val="22"/>
                <w:szCs w:val="22"/>
              </w:rPr>
              <w:fldChar w:fldCharType="end"/>
            </w:r>
          </w:p>
        </w:tc>
        <w:tc>
          <w:tcPr>
            <w:tcW w:w="2180" w:type="pct"/>
            <w:shd w:val="clear" w:color="auto" w:fill="F1AAA5"/>
          </w:tcPr>
          <w:p w14:paraId="37DC184B" w14:textId="1DA1B41A" w:rsidR="00BA4813" w:rsidRPr="00BA4813" w:rsidRDefault="00541F8F"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Low</w:t>
            </w:r>
          </w:p>
        </w:tc>
      </w:tr>
      <w:tr w:rsidR="00BA4813" w:rsidRPr="00BA4813" w14:paraId="12AE443C"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40084B96" w14:textId="2B3A3AA5"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_Ref169735748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DICOM Preamble Vulnerability</w:t>
            </w:r>
            <w:r w:rsidRPr="00BA4813">
              <w:rPr>
                <w:sz w:val="22"/>
                <w:szCs w:val="22"/>
              </w:rPr>
              <w:fldChar w:fldCharType="end"/>
            </w:r>
          </w:p>
        </w:tc>
        <w:tc>
          <w:tcPr>
            <w:tcW w:w="2180" w:type="pct"/>
            <w:shd w:val="clear" w:color="auto" w:fill="F1AAA5"/>
          </w:tcPr>
          <w:p w14:paraId="38A4506D" w14:textId="5F8711E6" w:rsidR="00BA4813" w:rsidRPr="00BA4813" w:rsidRDefault="00541F8F"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Low</w:t>
            </w:r>
          </w:p>
        </w:tc>
      </w:tr>
      <w:tr w:rsidR="00BA4813" w:rsidRPr="00BA4813" w14:paraId="479DE73E"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046C6549" w14:textId="5B7EA1B9" w:rsidR="00BA4813" w:rsidRPr="00BA4813" w:rsidRDefault="00BA4813" w:rsidP="00BA4813">
            <w:pPr>
              <w:pStyle w:val="TableBodyCopy"/>
              <w:ind w:left="19"/>
              <w:rPr>
                <w:sz w:val="22"/>
                <w:szCs w:val="22"/>
                <w:u w:val="single"/>
              </w:rPr>
            </w:pPr>
            <w:r w:rsidRPr="00541F8F">
              <w:rPr>
                <w:rFonts w:ascii="Roboto Black" w:hAnsi="Roboto Black"/>
                <w:i/>
                <w:iCs/>
                <w:sz w:val="22"/>
                <w:szCs w:val="22"/>
                <w:u w:val="single"/>
              </w:rPr>
              <w:fldChar w:fldCharType="begin"/>
            </w:r>
            <w:r w:rsidRPr="00541F8F">
              <w:rPr>
                <w:rFonts w:ascii="Roboto Black" w:hAnsi="Roboto Black"/>
                <w:i/>
                <w:iCs/>
                <w:sz w:val="22"/>
                <w:szCs w:val="22"/>
                <w:u w:val="single"/>
              </w:rPr>
              <w:instrText xml:space="preserve"> REF _Ref169735749 \h  \* MERGEFORMAT </w:instrText>
            </w:r>
            <w:r w:rsidRPr="00541F8F">
              <w:rPr>
                <w:rFonts w:ascii="Roboto Black" w:hAnsi="Roboto Black"/>
                <w:i/>
                <w:iCs/>
                <w:sz w:val="22"/>
                <w:szCs w:val="22"/>
                <w:u w:val="single"/>
              </w:rPr>
            </w:r>
            <w:r w:rsidRPr="00541F8F">
              <w:rPr>
                <w:rFonts w:ascii="Roboto Black" w:hAnsi="Roboto Black"/>
                <w:i/>
                <w:iCs/>
                <w:sz w:val="22"/>
                <w:szCs w:val="22"/>
                <w:u w:val="single"/>
              </w:rPr>
              <w:fldChar w:fldCharType="separate"/>
            </w:r>
            <w:r w:rsidR="00C17D81" w:rsidRPr="00C17D81">
              <w:rPr>
                <w:rFonts w:ascii="Roboto Black" w:hAnsi="Roboto Black"/>
                <w:i/>
                <w:iCs/>
                <w:sz w:val="22"/>
                <w:szCs w:val="22"/>
                <w:u w:val="single"/>
              </w:rPr>
              <w:t>Minimal Risks</w:t>
            </w:r>
            <w:r w:rsidRPr="00541F8F">
              <w:rPr>
                <w:rFonts w:ascii="Roboto Black" w:hAnsi="Roboto Black"/>
                <w:i/>
                <w:iCs/>
                <w:sz w:val="22"/>
                <w:szCs w:val="22"/>
                <w:u w:val="single"/>
              </w:rPr>
              <w:fldChar w:fldCharType="end"/>
            </w:r>
          </w:p>
        </w:tc>
        <w:tc>
          <w:tcPr>
            <w:tcW w:w="2180" w:type="pct"/>
            <w:shd w:val="clear" w:color="auto" w:fill="auto"/>
          </w:tcPr>
          <w:p w14:paraId="2D8AF9CD" w14:textId="60B74EB0" w:rsidR="00BA4813" w:rsidRPr="00BA4813" w:rsidRDefault="00BA4813"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
        </w:tc>
      </w:tr>
      <w:tr w:rsidR="00BA4813" w:rsidRPr="00BA4813" w14:paraId="386FC31F"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47F23B48" w14:textId="14F963CD" w:rsidR="00BA4813" w:rsidRPr="00BA4813" w:rsidRDefault="00BA4813" w:rsidP="00BA4813">
            <w:pPr>
              <w:pStyle w:val="TableBodyCopy"/>
              <w:ind w:left="19"/>
              <w:rPr>
                <w:sz w:val="22"/>
                <w:szCs w:val="22"/>
              </w:rPr>
            </w:pPr>
            <w:r w:rsidRPr="00BA4813">
              <w:rPr>
                <w:sz w:val="22"/>
                <w:szCs w:val="22"/>
              </w:rPr>
              <w:lastRenderedPageBreak/>
              <w:fldChar w:fldCharType="begin"/>
            </w:r>
            <w:r w:rsidRPr="00BA4813">
              <w:rPr>
                <w:sz w:val="22"/>
                <w:szCs w:val="22"/>
              </w:rPr>
              <w:instrText xml:space="preserve"> REF _Ref169735750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No Audit Role</w:t>
            </w:r>
            <w:r w:rsidRPr="00BA4813">
              <w:rPr>
                <w:sz w:val="22"/>
                <w:szCs w:val="22"/>
              </w:rPr>
              <w:fldChar w:fldCharType="end"/>
            </w:r>
          </w:p>
        </w:tc>
        <w:tc>
          <w:tcPr>
            <w:tcW w:w="2180" w:type="pct"/>
            <w:shd w:val="clear" w:color="auto" w:fill="F7C9C6"/>
          </w:tcPr>
          <w:p w14:paraId="03824A79" w14:textId="6003EDAA" w:rsidR="00BA4813" w:rsidRPr="00BA4813" w:rsidRDefault="00541F8F"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Minimal</w:t>
            </w:r>
          </w:p>
        </w:tc>
      </w:tr>
      <w:tr w:rsidR="00BA4813" w:rsidRPr="00BA4813" w14:paraId="0FE8F235" w14:textId="77777777" w:rsidTr="00541F8F">
        <w:tc>
          <w:tcPr>
            <w:cnfStyle w:val="001000000000" w:firstRow="0" w:lastRow="0" w:firstColumn="1" w:lastColumn="0" w:oddVBand="0" w:evenVBand="0" w:oddHBand="0" w:evenHBand="0" w:firstRowFirstColumn="0" w:firstRowLastColumn="0" w:lastRowFirstColumn="0" w:lastRowLastColumn="0"/>
            <w:tcW w:w="2820" w:type="pct"/>
            <w:gridSpan w:val="2"/>
          </w:tcPr>
          <w:p w14:paraId="0F121CC2" w14:textId="334E04D6" w:rsidR="00BA4813" w:rsidRPr="00BA4813" w:rsidRDefault="00BA4813" w:rsidP="00BA4813">
            <w:pPr>
              <w:pStyle w:val="TableBodyCopy"/>
              <w:ind w:left="19"/>
              <w:rPr>
                <w:sz w:val="22"/>
                <w:szCs w:val="22"/>
              </w:rPr>
            </w:pPr>
            <w:r w:rsidRPr="00BA4813">
              <w:rPr>
                <w:sz w:val="22"/>
                <w:szCs w:val="22"/>
              </w:rPr>
              <w:fldChar w:fldCharType="begin"/>
            </w:r>
            <w:r w:rsidRPr="00BA4813">
              <w:rPr>
                <w:sz w:val="22"/>
                <w:szCs w:val="22"/>
              </w:rPr>
              <w:instrText xml:space="preserve"> REF _Ref169735751 \h </w:instrText>
            </w:r>
            <w:r>
              <w:rPr>
                <w:sz w:val="22"/>
                <w:szCs w:val="22"/>
              </w:rPr>
              <w:instrText xml:space="preserve"> \* MERGEFORMAT </w:instrText>
            </w:r>
            <w:r w:rsidRPr="00BA4813">
              <w:rPr>
                <w:sz w:val="22"/>
                <w:szCs w:val="22"/>
              </w:rPr>
            </w:r>
            <w:r w:rsidRPr="00BA4813">
              <w:rPr>
                <w:sz w:val="22"/>
                <w:szCs w:val="22"/>
              </w:rPr>
              <w:fldChar w:fldCharType="separate"/>
            </w:r>
            <w:r w:rsidR="00C17D81" w:rsidRPr="00C17D81">
              <w:rPr>
                <w:sz w:val="22"/>
                <w:szCs w:val="22"/>
              </w:rPr>
              <w:t>No Update Role</w:t>
            </w:r>
            <w:r w:rsidRPr="00BA4813">
              <w:rPr>
                <w:sz w:val="22"/>
                <w:szCs w:val="22"/>
              </w:rPr>
              <w:fldChar w:fldCharType="end"/>
            </w:r>
          </w:p>
        </w:tc>
        <w:tc>
          <w:tcPr>
            <w:tcW w:w="2180" w:type="pct"/>
            <w:shd w:val="clear" w:color="auto" w:fill="F7C9C6"/>
          </w:tcPr>
          <w:p w14:paraId="3B1E2E74" w14:textId="195C8EF8" w:rsidR="00BA4813" w:rsidRPr="00BA4813" w:rsidRDefault="00541F8F" w:rsidP="00BA4813">
            <w:pPr>
              <w:pStyle w:val="TableBodyCopy"/>
              <w:ind w:left="19"/>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Minimal</w:t>
            </w:r>
          </w:p>
        </w:tc>
      </w:tr>
    </w:tbl>
    <w:p w14:paraId="68F45589" w14:textId="77777777" w:rsidR="0099655A" w:rsidRPr="00E20117" w:rsidRDefault="0099655A" w:rsidP="00D56BE0"/>
    <w:p w14:paraId="00826574" w14:textId="77777777" w:rsidR="0099655A" w:rsidRPr="00E20117" w:rsidRDefault="0099655A" w:rsidP="00944E68"/>
    <w:p w14:paraId="257AD036" w14:textId="77777777" w:rsidR="00A25371" w:rsidRPr="00E20117" w:rsidRDefault="00A25371" w:rsidP="00944E68">
      <w:bookmarkStart w:id="164" w:name="_Ref302126368"/>
      <w:bookmarkStart w:id="165" w:name="_Ref302126369"/>
      <w:bookmarkStart w:id="166" w:name="_Ref319058391"/>
      <w:bookmarkStart w:id="167" w:name="_Ref319058392"/>
      <w:bookmarkStart w:id="168" w:name="_Toc201246615"/>
      <w:bookmarkStart w:id="169" w:name="_Ref258494046"/>
      <w:bookmarkStart w:id="170" w:name="_Ref258494047"/>
      <w:bookmarkStart w:id="171" w:name="_Ref258494090"/>
      <w:bookmarkStart w:id="172" w:name="_Ref258494091"/>
      <w:bookmarkStart w:id="173" w:name="_Ref258498118"/>
      <w:bookmarkStart w:id="174" w:name="_Ref258498119"/>
      <w:bookmarkStart w:id="175" w:name="_Ref258498271"/>
      <w:bookmarkStart w:id="176" w:name="_Ref258498272"/>
      <w:bookmarkStart w:id="177" w:name="_Toc452713391"/>
      <w:r w:rsidRPr="00E20117">
        <w:br w:type="page"/>
      </w:r>
    </w:p>
    <w:p w14:paraId="73925C84" w14:textId="77777777" w:rsidR="00700B66" w:rsidRPr="00E20117" w:rsidRDefault="00700B66" w:rsidP="00700B66">
      <w:pPr>
        <w:pStyle w:val="Heading2"/>
      </w:pPr>
      <w:bookmarkStart w:id="178" w:name="_Ref169735730"/>
      <w:bookmarkStart w:id="179" w:name="_Toc176273668"/>
      <w:bookmarkStart w:id="180" w:name="_Ref494443368"/>
      <w:bookmarkStart w:id="181" w:name="_Ref494443369"/>
      <w:bookmarkStart w:id="182" w:name="_Ref494443648"/>
      <w:bookmarkStart w:id="183" w:name="_Ref494443649"/>
      <w:bookmarkStart w:id="184" w:name="_Ref494443842"/>
      <w:bookmarkStart w:id="185" w:name="_Ref494443843"/>
      <w:bookmarkStart w:id="186" w:name="_Ref494444120"/>
      <w:bookmarkStart w:id="187" w:name="_Ref494444121"/>
      <w:bookmarkStart w:id="188" w:name="_Ref494444373"/>
      <w:bookmarkStart w:id="189" w:name="_Ref494444403"/>
      <w:r w:rsidRPr="00E20117">
        <w:lastRenderedPageBreak/>
        <w:t>Critical Risks</w:t>
      </w:r>
      <w:bookmarkEnd w:id="178"/>
      <w:bookmarkEnd w:id="179"/>
    </w:p>
    <w:p w14:paraId="5C90C90A" w14:textId="5EA6C574" w:rsidR="00C50446" w:rsidRPr="00C50446" w:rsidRDefault="00C50446" w:rsidP="00700B66">
      <w:pPr>
        <w:rPr>
          <w:color w:val="000000" w:themeColor="text1"/>
        </w:rPr>
      </w:pPr>
      <w:r>
        <w:rPr>
          <w:color w:val="000000" w:themeColor="text1"/>
        </w:rPr>
        <w:t xml:space="preserve">No critical </w:t>
      </w:r>
      <w:r w:rsidR="00267DD4">
        <w:rPr>
          <w:color w:val="000000" w:themeColor="text1"/>
        </w:rPr>
        <w:t>r</w:t>
      </w:r>
      <w:r>
        <w:rPr>
          <w:color w:val="000000" w:themeColor="text1"/>
        </w:rPr>
        <w:t>isks</w:t>
      </w:r>
      <w:r w:rsidR="00267DD4">
        <w:rPr>
          <w:color w:val="000000" w:themeColor="text1"/>
        </w:rPr>
        <w:t xml:space="preserve">. Critical risks for attacks and weaknesses are generally defined as systematic risks that impact multiple </w:t>
      </w:r>
      <w:r w:rsidR="005F7130">
        <w:rPr>
          <w:color w:val="000000" w:themeColor="text1"/>
        </w:rPr>
        <w:t>assets across organizational boundaries.</w:t>
      </w:r>
    </w:p>
    <w:p w14:paraId="0FE3E24A" w14:textId="77777777" w:rsidR="003B62BA" w:rsidRDefault="003B62BA">
      <w:pPr>
        <w:spacing w:after="200" w:line="276" w:lineRule="auto"/>
        <w:rPr>
          <w:rFonts w:eastAsiaTheme="majorEastAsia" w:cstheme="majorBidi"/>
          <w:color w:val="5A2A82"/>
          <w:sz w:val="28"/>
          <w:szCs w:val="26"/>
        </w:rPr>
      </w:pPr>
      <w:r>
        <w:br w:type="page"/>
      </w:r>
    </w:p>
    <w:p w14:paraId="346CDF57" w14:textId="21B63BF5" w:rsidR="00CA3F13" w:rsidRDefault="00CA3F13" w:rsidP="006C617B">
      <w:pPr>
        <w:pStyle w:val="Heading2"/>
      </w:pPr>
      <w:bookmarkStart w:id="190" w:name="_Ref169735731"/>
      <w:bookmarkStart w:id="191" w:name="_Toc176273669"/>
      <w:r w:rsidRPr="00E20117">
        <w:lastRenderedPageBreak/>
        <w:t xml:space="preserve">High </w:t>
      </w:r>
      <w:bookmarkEnd w:id="164"/>
      <w:bookmarkEnd w:id="165"/>
      <w:r w:rsidRPr="00E20117">
        <w:t>Risks</w:t>
      </w:r>
      <w:bookmarkStart w:id="192" w:name="_Integrity_Controls_Vulnerable"/>
      <w:bookmarkEnd w:id="166"/>
      <w:bookmarkEnd w:id="167"/>
      <w:bookmarkEnd w:id="168"/>
      <w:bookmarkEnd w:id="169"/>
      <w:bookmarkEnd w:id="170"/>
      <w:bookmarkEnd w:id="171"/>
      <w:bookmarkEnd w:id="172"/>
      <w:bookmarkEnd w:id="173"/>
      <w:bookmarkEnd w:id="174"/>
      <w:bookmarkEnd w:id="175"/>
      <w:bookmarkEnd w:id="176"/>
      <w:bookmarkEnd w:id="177"/>
      <w:bookmarkEnd w:id="180"/>
      <w:bookmarkEnd w:id="181"/>
      <w:bookmarkEnd w:id="182"/>
      <w:bookmarkEnd w:id="183"/>
      <w:bookmarkEnd w:id="184"/>
      <w:bookmarkEnd w:id="185"/>
      <w:bookmarkEnd w:id="186"/>
      <w:bookmarkEnd w:id="187"/>
      <w:bookmarkEnd w:id="188"/>
      <w:bookmarkEnd w:id="189"/>
      <w:bookmarkEnd w:id="190"/>
      <w:bookmarkEnd w:id="191"/>
      <w:bookmarkEnd w:id="192"/>
    </w:p>
    <w:p w14:paraId="249E7882" w14:textId="1D81D15E" w:rsidR="0087611D" w:rsidRPr="00E20117" w:rsidRDefault="00B718D7" w:rsidP="006C617B">
      <w:pPr>
        <w:pStyle w:val="Heading3"/>
      </w:pPr>
      <w:bookmarkStart w:id="193" w:name="_Ref169735732"/>
      <w:bookmarkStart w:id="194" w:name="_Toc176273670"/>
      <w:r>
        <w:t>LIS</w:t>
      </w:r>
      <w:r w:rsidR="00D3578F">
        <w:t xml:space="preserve"> Connectivity</w:t>
      </w:r>
      <w:bookmarkEnd w:id="193"/>
      <w:bookmarkEnd w:id="194"/>
    </w:p>
    <w:tbl>
      <w:tblPr>
        <w:tblStyle w:val="SynopsysTable2"/>
        <w:tblW w:w="0" w:type="auto"/>
        <w:tblLook w:val="0620" w:firstRow="1" w:lastRow="0" w:firstColumn="0" w:lastColumn="0" w:noHBand="1" w:noVBand="1"/>
      </w:tblPr>
      <w:tblGrid>
        <w:gridCol w:w="625"/>
        <w:gridCol w:w="3642"/>
        <w:gridCol w:w="1133"/>
        <w:gridCol w:w="1080"/>
        <w:gridCol w:w="1430"/>
      </w:tblGrid>
      <w:tr w:rsidR="00F31B19" w:rsidRPr="00E20117" w14:paraId="1B16EEAD" w14:textId="77777777" w:rsidTr="00700B66">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4FC0D7C2" w14:textId="77777777" w:rsidR="00F31B19" w:rsidRPr="00E20117" w:rsidRDefault="00F31B19" w:rsidP="00540D67">
            <w:pPr>
              <w:spacing w:after="0" w:line="240" w:lineRule="auto"/>
              <w:jc w:val="left"/>
            </w:pPr>
            <w:r w:rsidRPr="00E20117">
              <w:rPr>
                <w:sz w:val="16"/>
                <w:szCs w:val="12"/>
              </w:rPr>
              <w:t>ID</w:t>
            </w:r>
          </w:p>
          <w:p w14:paraId="34220E6F" w14:textId="68EE7A31" w:rsidR="00F31B19" w:rsidRPr="00FF7A9F" w:rsidRDefault="00FF7A9F" w:rsidP="00540D67">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199093D0" w14:textId="69D59EDA" w:rsidR="00F31B19" w:rsidRPr="00E20117" w:rsidRDefault="00B718D7" w:rsidP="00540D67">
            <w:pPr>
              <w:spacing w:after="0" w:line="240" w:lineRule="auto"/>
              <w:jc w:val="left"/>
            </w:pPr>
            <w:r>
              <w:rPr>
                <w:sz w:val="16"/>
                <w:szCs w:val="12"/>
              </w:rPr>
              <w:t>LIS</w:t>
            </w:r>
            <w:r w:rsidR="00D3578F">
              <w:rPr>
                <w:sz w:val="16"/>
                <w:szCs w:val="12"/>
              </w:rPr>
              <w:t xml:space="preserve"> </w:t>
            </w:r>
            <w:r>
              <w:rPr>
                <w:sz w:val="16"/>
                <w:szCs w:val="12"/>
              </w:rPr>
              <w:t xml:space="preserve">&amp; DICOM </w:t>
            </w:r>
            <w:r w:rsidR="00D3578F">
              <w:rPr>
                <w:sz w:val="16"/>
                <w:szCs w:val="12"/>
              </w:rPr>
              <w:t>Connectivity</w:t>
            </w:r>
          </w:p>
          <w:p w14:paraId="5A836415" w14:textId="0882FA65" w:rsidR="00F31B19" w:rsidRPr="00E20117" w:rsidRDefault="00B718D7" w:rsidP="00540D67">
            <w:pPr>
              <w:spacing w:after="0" w:line="240" w:lineRule="auto"/>
              <w:jc w:val="left"/>
              <w:rPr>
                <w:b w:val="0"/>
              </w:rPr>
            </w:pPr>
            <w:r>
              <w:t xml:space="preserve">LIS &amp; </w:t>
            </w:r>
            <w:r w:rsidR="00CF0267">
              <w:t>DICOM connections</w:t>
            </w:r>
            <w:r w:rsidR="00D3578F">
              <w:t xml:space="preserve"> allowed</w:t>
            </w:r>
            <w:r w:rsidR="00CF0267">
              <w:t xml:space="preserve"> with</w:t>
            </w:r>
            <w:r w:rsidR="001864DB">
              <w:t xml:space="preserve"> no</w:t>
            </w:r>
            <w:r w:rsidR="00CF0267">
              <w:t xml:space="preserve"> TLS</w:t>
            </w:r>
          </w:p>
        </w:tc>
        <w:tc>
          <w:tcPr>
            <w:tcW w:w="1133" w:type="dxa"/>
            <w:tcBorders>
              <w:top w:val="nil"/>
              <w:left w:val="single" w:sz="18" w:space="0" w:color="FFFFFF" w:themeColor="background1"/>
            </w:tcBorders>
          </w:tcPr>
          <w:p w14:paraId="7DA36B71" w14:textId="77777777" w:rsidR="00F31B19" w:rsidRPr="00E20117" w:rsidRDefault="00F31B19" w:rsidP="00540D67">
            <w:pPr>
              <w:spacing w:after="0" w:line="240" w:lineRule="auto"/>
              <w:jc w:val="left"/>
              <w:rPr>
                <w:b w:val="0"/>
                <w:sz w:val="16"/>
                <w:szCs w:val="12"/>
              </w:rPr>
            </w:pPr>
            <w:r w:rsidRPr="00E20117">
              <w:rPr>
                <w:sz w:val="16"/>
                <w:szCs w:val="12"/>
              </w:rPr>
              <w:t>Likelihood</w:t>
            </w:r>
          </w:p>
          <w:p w14:paraId="015DCAE3" w14:textId="2FBE25A3" w:rsidR="00F31B19" w:rsidRPr="00E20117" w:rsidRDefault="00346FC4" w:rsidP="00540D67">
            <w:pPr>
              <w:spacing w:after="0" w:line="240" w:lineRule="auto"/>
              <w:jc w:val="left"/>
              <w:rPr>
                <w:b w:val="0"/>
                <w:bCs/>
              </w:rPr>
            </w:pPr>
            <w:r>
              <w:t>High</w:t>
            </w:r>
            <w:r w:rsidR="002A3E31">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063D0B1C" w14:textId="77777777" w:rsidR="00F31B19" w:rsidRPr="00E20117" w:rsidRDefault="00F31B19" w:rsidP="00540D67">
            <w:pPr>
              <w:spacing w:after="0" w:line="240" w:lineRule="auto"/>
              <w:jc w:val="left"/>
            </w:pPr>
            <w:r w:rsidRPr="00E20117">
              <w:rPr>
                <w:sz w:val="16"/>
                <w:szCs w:val="12"/>
              </w:rPr>
              <w:t>Impact</w:t>
            </w:r>
          </w:p>
          <w:p w14:paraId="6EDFDDD4" w14:textId="6D1E35F0" w:rsidR="00F31B19" w:rsidRPr="00E20117" w:rsidRDefault="00346FC4" w:rsidP="00540D67">
            <w:pPr>
              <w:spacing w:after="0"/>
              <w:jc w:val="left"/>
              <w:rPr>
                <w:b w:val="0"/>
                <w:bCs/>
              </w:rPr>
            </w:pPr>
            <w:r>
              <w:t>High</w:t>
            </w:r>
            <w:r w:rsidR="002A3E31">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1D4DFD40" w14:textId="77777777" w:rsidR="00F31B19" w:rsidRPr="00702CB6" w:rsidRDefault="00F31B19" w:rsidP="00540D67">
            <w:pPr>
              <w:spacing w:after="0" w:line="240" w:lineRule="auto"/>
              <w:jc w:val="left"/>
              <w:rPr>
                <w:b w:val="0"/>
              </w:rPr>
            </w:pPr>
            <w:r w:rsidRPr="00702CB6">
              <w:rPr>
                <w:sz w:val="16"/>
                <w:szCs w:val="12"/>
              </w:rPr>
              <w:t>Severity</w:t>
            </w:r>
          </w:p>
          <w:p w14:paraId="53F93945" w14:textId="77777777" w:rsidR="00700B66" w:rsidRPr="00E20117" w:rsidRDefault="00700B66" w:rsidP="00540D67">
            <w:pPr>
              <w:spacing w:after="0" w:line="240" w:lineRule="auto"/>
              <w:jc w:val="left"/>
              <w:rPr>
                <w:b w:val="0"/>
                <w:bCs/>
                <w:color w:val="000000" w:themeColor="text1"/>
              </w:rPr>
            </w:pPr>
            <w:r w:rsidRPr="00702CB6">
              <w:rPr>
                <w:b w:val="0"/>
                <w:bCs/>
              </w:rPr>
              <w:t>High</w:t>
            </w:r>
          </w:p>
        </w:tc>
      </w:tr>
      <w:tr w:rsidR="002B1813" w:rsidRPr="00E20117" w14:paraId="782AF90B" w14:textId="77777777" w:rsidTr="00312D8E">
        <w:tc>
          <w:tcPr>
            <w:tcW w:w="7910" w:type="dxa"/>
            <w:gridSpan w:val="5"/>
          </w:tcPr>
          <w:p w14:paraId="7AF4F2D1" w14:textId="77777777" w:rsidR="002B1813" w:rsidRPr="00E20117" w:rsidRDefault="002B1813" w:rsidP="00540D67">
            <w:pPr>
              <w:spacing w:after="0" w:line="240" w:lineRule="auto"/>
              <w:rPr>
                <w:color w:val="FFFFFF" w:themeColor="background1"/>
              </w:rPr>
            </w:pPr>
            <w:r w:rsidRPr="00E20117">
              <w:rPr>
                <w:b/>
                <w:sz w:val="16"/>
                <w:szCs w:val="12"/>
              </w:rPr>
              <w:t>CWE</w:t>
            </w:r>
          </w:p>
          <w:p w14:paraId="1139F9A5" w14:textId="7A26A7F3" w:rsidR="002B1813" w:rsidRPr="003B62BA" w:rsidRDefault="002B1813" w:rsidP="00540D67">
            <w:pPr>
              <w:rPr>
                <w:b/>
                <w:sz w:val="16"/>
                <w:szCs w:val="12"/>
              </w:rPr>
            </w:pPr>
            <w:r>
              <w:t>CWE-319</w:t>
            </w:r>
            <w:r>
              <w:rPr>
                <w:color w:val="E07C05" w:themeColor="accent5"/>
              </w:rPr>
              <w:t xml:space="preserve"> </w:t>
            </w:r>
          </w:p>
        </w:tc>
      </w:tr>
      <w:tr w:rsidR="00F31B19" w:rsidRPr="00E20117" w14:paraId="361EDCED" w14:textId="77777777" w:rsidTr="00540D67">
        <w:tc>
          <w:tcPr>
            <w:tcW w:w="7910" w:type="dxa"/>
            <w:gridSpan w:val="5"/>
          </w:tcPr>
          <w:p w14:paraId="23A10D7D" w14:textId="77777777" w:rsidR="00F31B19" w:rsidRPr="00E20117" w:rsidRDefault="00F31B19" w:rsidP="00540D67">
            <w:pPr>
              <w:spacing w:line="240" w:lineRule="auto"/>
            </w:pPr>
            <w:r w:rsidRPr="00E20117">
              <w:rPr>
                <w:b/>
                <w:sz w:val="16"/>
                <w:szCs w:val="12"/>
              </w:rPr>
              <w:t>Description</w:t>
            </w:r>
            <w:r w:rsidRPr="00E20117">
              <w:t xml:space="preserve"> </w:t>
            </w:r>
          </w:p>
          <w:p w14:paraId="748F3CDD" w14:textId="6FEC1C2B" w:rsidR="00F31B19" w:rsidRPr="00E20117" w:rsidRDefault="00B718D7" w:rsidP="00540D67">
            <w:pPr>
              <w:rPr>
                <w:b/>
              </w:rPr>
            </w:pPr>
            <w:r>
              <w:t>LIS</w:t>
            </w:r>
            <w:r w:rsidR="00065AB6">
              <w:t xml:space="preserve"> connections are allowed without </w:t>
            </w:r>
            <w:r w:rsidR="00281DCE">
              <w:t xml:space="preserve">TLS. </w:t>
            </w:r>
          </w:p>
        </w:tc>
      </w:tr>
      <w:tr w:rsidR="00F31B19" w:rsidRPr="00E20117" w14:paraId="5651C3F6" w14:textId="77777777" w:rsidTr="00540D67">
        <w:tc>
          <w:tcPr>
            <w:tcW w:w="7910" w:type="dxa"/>
            <w:gridSpan w:val="5"/>
          </w:tcPr>
          <w:p w14:paraId="590E467D" w14:textId="77777777" w:rsidR="00F31B19" w:rsidRPr="00E20117" w:rsidRDefault="00F31B19" w:rsidP="00540D67">
            <w:pPr>
              <w:spacing w:after="0" w:line="240" w:lineRule="auto"/>
              <w:rPr>
                <w:b/>
                <w:sz w:val="16"/>
                <w:szCs w:val="12"/>
              </w:rPr>
            </w:pPr>
            <w:r w:rsidRPr="00E20117">
              <w:rPr>
                <w:b/>
                <w:sz w:val="16"/>
                <w:szCs w:val="12"/>
              </w:rPr>
              <w:t>Likelihood</w:t>
            </w:r>
          </w:p>
          <w:p w14:paraId="13B313D0" w14:textId="5001A3AB" w:rsidR="00F31B19" w:rsidRPr="00E20117" w:rsidRDefault="00F31B19" w:rsidP="00540D67">
            <w:pPr>
              <w:spacing w:line="240" w:lineRule="auto"/>
              <w:rPr>
                <w:bCs/>
                <w:color w:val="B3B4B3"/>
              </w:rPr>
            </w:pPr>
            <w:r w:rsidRPr="00E20117">
              <w:rPr>
                <w:bCs/>
                <w:sz w:val="16"/>
                <w:szCs w:val="12"/>
              </w:rPr>
              <w:t xml:space="preserve">High </w:t>
            </w:r>
          </w:p>
          <w:p w14:paraId="580BC357" w14:textId="6C8F21A9" w:rsidR="00F31B19" w:rsidRPr="00E20117" w:rsidRDefault="007160C3" w:rsidP="00540D67">
            <w:pPr>
              <w:spacing w:after="0"/>
            </w:pPr>
            <w:r>
              <w:t>High.  This is a known issue and leads to multiple chann</w:t>
            </w:r>
            <w:r w:rsidR="004E4FB1">
              <w:t>el security vulnerabilities.</w:t>
            </w:r>
            <w:r w:rsidR="002A3E31">
              <w:rPr>
                <w:color w:val="E07C05" w:themeColor="accent5"/>
              </w:rPr>
              <w:t xml:space="preserve"> </w:t>
            </w:r>
          </w:p>
        </w:tc>
      </w:tr>
      <w:tr w:rsidR="00F31B19" w:rsidRPr="00E20117" w14:paraId="7C1C3BB4" w14:textId="77777777" w:rsidTr="00540D67">
        <w:tc>
          <w:tcPr>
            <w:tcW w:w="7910" w:type="dxa"/>
            <w:gridSpan w:val="5"/>
          </w:tcPr>
          <w:p w14:paraId="19D788AA" w14:textId="77777777" w:rsidR="00F31B19" w:rsidRPr="00E20117" w:rsidRDefault="00F31B19" w:rsidP="00540D67">
            <w:pPr>
              <w:spacing w:after="0" w:line="240" w:lineRule="auto"/>
              <w:rPr>
                <w:b/>
                <w:sz w:val="16"/>
                <w:szCs w:val="12"/>
              </w:rPr>
            </w:pPr>
            <w:r w:rsidRPr="00E20117">
              <w:rPr>
                <w:b/>
                <w:sz w:val="16"/>
                <w:szCs w:val="12"/>
              </w:rPr>
              <w:t>Impact</w:t>
            </w:r>
          </w:p>
          <w:p w14:paraId="7CA2A27E" w14:textId="558236C5" w:rsidR="00F31B19" w:rsidRPr="00E20117" w:rsidRDefault="00F31B19" w:rsidP="00540D67">
            <w:pPr>
              <w:spacing w:line="240" w:lineRule="auto"/>
              <w:rPr>
                <w:bCs/>
                <w:sz w:val="16"/>
                <w:szCs w:val="12"/>
              </w:rPr>
            </w:pPr>
            <w:r w:rsidRPr="00E20117">
              <w:rPr>
                <w:bCs/>
                <w:color w:val="B3B4B3"/>
                <w:sz w:val="16"/>
                <w:szCs w:val="12"/>
              </w:rPr>
              <w:t xml:space="preserve">High </w:t>
            </w:r>
          </w:p>
          <w:p w14:paraId="0640B995" w14:textId="53F91D89" w:rsidR="00F31B19" w:rsidRPr="00E20117" w:rsidRDefault="004E4FB1" w:rsidP="00540D67">
            <w:pPr>
              <w:spacing w:after="0"/>
            </w:pPr>
            <w:r>
              <w:t xml:space="preserve">High. </w:t>
            </w:r>
            <w:r w:rsidR="00D63EC4">
              <w:t xml:space="preserve">At any given </w:t>
            </w:r>
            <w:r w:rsidR="0088236E">
              <w:t>time,</w:t>
            </w:r>
            <w:r w:rsidR="00D63EC4">
              <w:t xml:space="preserve"> </w:t>
            </w:r>
            <w:r w:rsidR="00B718D7">
              <w:t xml:space="preserve">LIS </w:t>
            </w:r>
            <w:r w:rsidR="00D63EC4">
              <w:t xml:space="preserve">connection will be limited to one </w:t>
            </w:r>
            <w:r w:rsidR="00F51093">
              <w:t>patient dataset (as opposed to a connection that transmits data for multiple patients at once)</w:t>
            </w:r>
            <w:r w:rsidR="00CE395F">
              <w:t>.</w:t>
            </w:r>
          </w:p>
        </w:tc>
      </w:tr>
      <w:tr w:rsidR="00F31B19" w:rsidRPr="00E20117" w14:paraId="6240C031" w14:textId="77777777" w:rsidTr="00540D67">
        <w:tc>
          <w:tcPr>
            <w:tcW w:w="7910" w:type="dxa"/>
            <w:gridSpan w:val="5"/>
          </w:tcPr>
          <w:p w14:paraId="622B5988" w14:textId="77777777" w:rsidR="00F31B19" w:rsidRPr="00E20117" w:rsidRDefault="00F31B19" w:rsidP="00540D67">
            <w:pPr>
              <w:spacing w:line="240" w:lineRule="auto"/>
            </w:pPr>
            <w:r w:rsidRPr="00E20117">
              <w:rPr>
                <w:b/>
                <w:sz w:val="16"/>
                <w:szCs w:val="12"/>
              </w:rPr>
              <w:t>Mitigation</w:t>
            </w:r>
          </w:p>
          <w:p w14:paraId="34169AE3" w14:textId="242A8504" w:rsidR="00F31B19" w:rsidRPr="00E20117" w:rsidRDefault="00281DCE" w:rsidP="00540D67">
            <w:r>
              <w:t xml:space="preserve">This is a known issues with legacy </w:t>
            </w:r>
            <w:r w:rsidR="00B718D7">
              <w:t>LIS and DICOM</w:t>
            </w:r>
            <w:r>
              <w:t xml:space="preserve"> installations and </w:t>
            </w:r>
            <w:r w:rsidR="00603116">
              <w:t>reflects a</w:t>
            </w:r>
            <w:r w:rsidR="004F0034">
              <w:t>n issue with organizations not adapting guidance from DICOM supplement 230</w:t>
            </w:r>
            <w:r w:rsidR="001571FF">
              <w:rPr>
                <w:rStyle w:val="FootnoteReference"/>
              </w:rPr>
              <w:footnoteReference w:id="1"/>
            </w:r>
            <w:r w:rsidR="001571FF">
              <w:t xml:space="preserve">. </w:t>
            </w:r>
            <w:r w:rsidR="00D3578F">
              <w:t xml:space="preserve">In most cases this is a carried risk due to customer requirements for operation.  While this will be a carried risk due to customer requirements, the risk should be understood, documented, and tracked.  </w:t>
            </w:r>
            <w:r w:rsidR="001571FF">
              <w:t>Mi</w:t>
            </w:r>
            <w:r w:rsidR="00DF4A7B">
              <w:t>tig</w:t>
            </w:r>
            <w:r w:rsidR="001571FF">
              <w:t xml:space="preserve">ations to the risk </w:t>
            </w:r>
            <w:r w:rsidR="0088236E">
              <w:t>include</w:t>
            </w:r>
            <w:r w:rsidR="00B718D7">
              <w:t>...</w:t>
            </w:r>
            <w:r w:rsidR="007160C3">
              <w:t>.</w:t>
            </w:r>
          </w:p>
        </w:tc>
      </w:tr>
    </w:tbl>
    <w:p w14:paraId="691A0DD0" w14:textId="77777777" w:rsidR="003B62BA" w:rsidRDefault="003B62BA" w:rsidP="003B62BA">
      <w:bookmarkStart w:id="195" w:name="_Ref302126372"/>
      <w:bookmarkStart w:id="196" w:name="_Ref319058393"/>
      <w:bookmarkStart w:id="197" w:name="_Ref319058394"/>
      <w:bookmarkStart w:id="198" w:name="_Toc201246622"/>
      <w:bookmarkStart w:id="199" w:name="_Ref258494050"/>
      <w:bookmarkStart w:id="200" w:name="_Ref258494051"/>
      <w:bookmarkStart w:id="201" w:name="_Ref258494094"/>
      <w:bookmarkStart w:id="202" w:name="_Ref258494095"/>
      <w:bookmarkStart w:id="203" w:name="_Ref258498120"/>
      <w:bookmarkStart w:id="204" w:name="_Ref258498121"/>
      <w:bookmarkStart w:id="205" w:name="_Ref258498274"/>
      <w:bookmarkStart w:id="206" w:name="_Ref258498275"/>
      <w:bookmarkStart w:id="207" w:name="_Ref258564552"/>
      <w:bookmarkStart w:id="208" w:name="_Ref258564553"/>
      <w:bookmarkStart w:id="209" w:name="_Ref258564637"/>
      <w:bookmarkStart w:id="210" w:name="_Ref258564638"/>
      <w:bookmarkStart w:id="211" w:name="_Ref258566493"/>
      <w:bookmarkStart w:id="212" w:name="_Ref258566494"/>
      <w:bookmarkStart w:id="213" w:name="_Ref258566736"/>
      <w:bookmarkStart w:id="214" w:name="_Ref258566737"/>
      <w:bookmarkStart w:id="215" w:name="_Ref258568832"/>
      <w:bookmarkStart w:id="216" w:name="_Ref258568833"/>
      <w:bookmarkStart w:id="217" w:name="_Ref258568855"/>
      <w:bookmarkStart w:id="218" w:name="_Ref258568856"/>
      <w:bookmarkStart w:id="219" w:name="_Ref258577721"/>
      <w:bookmarkStart w:id="220" w:name="_Ref258577722"/>
      <w:bookmarkStart w:id="221" w:name="_Ref258577758"/>
      <w:bookmarkStart w:id="222" w:name="_Ref258577759"/>
      <w:bookmarkStart w:id="223" w:name="_Ref258577847"/>
      <w:bookmarkStart w:id="224" w:name="_Ref258577848"/>
      <w:bookmarkStart w:id="225" w:name="_Toc452713393"/>
      <w:bookmarkStart w:id="226" w:name="_Ref494443370"/>
      <w:bookmarkStart w:id="227" w:name="_Ref494443371"/>
      <w:bookmarkStart w:id="228" w:name="_Ref494443650"/>
      <w:bookmarkStart w:id="229" w:name="_Ref494443651"/>
      <w:bookmarkStart w:id="230" w:name="_Ref494443844"/>
      <w:bookmarkStart w:id="231" w:name="_Ref494443845"/>
      <w:bookmarkStart w:id="232" w:name="_Ref494444122"/>
      <w:bookmarkStart w:id="233" w:name="_Ref494444123"/>
      <w:bookmarkStart w:id="234" w:name="_Ref494444374"/>
      <w:bookmarkStart w:id="235" w:name="_Ref494444404"/>
    </w:p>
    <w:p w14:paraId="3F2732BB" w14:textId="77777777" w:rsidR="00FF6777" w:rsidRDefault="00FF6777" w:rsidP="003B62BA"/>
    <w:p w14:paraId="5C9470B2" w14:textId="77777777" w:rsidR="00FF6777" w:rsidRDefault="00FF6777" w:rsidP="003B62BA"/>
    <w:p w14:paraId="44E97A68" w14:textId="46D8FF83" w:rsidR="00FF6777" w:rsidRPr="007F6288" w:rsidRDefault="006C617B" w:rsidP="006C617B">
      <w:pPr>
        <w:pStyle w:val="Heading3"/>
      </w:pPr>
      <w:bookmarkStart w:id="236" w:name="_Ref169735733"/>
      <w:bookmarkStart w:id="237" w:name="_Toc176273671"/>
      <w:r w:rsidRPr="007F6288">
        <w:t>Data Integrity Weakness</w:t>
      </w:r>
      <w:bookmarkEnd w:id="236"/>
      <w:bookmarkEnd w:id="237"/>
    </w:p>
    <w:tbl>
      <w:tblPr>
        <w:tblStyle w:val="SynopsysTable2"/>
        <w:tblW w:w="0" w:type="auto"/>
        <w:tblLook w:val="0620" w:firstRow="1" w:lastRow="0" w:firstColumn="0" w:lastColumn="0" w:noHBand="1" w:noVBand="1"/>
      </w:tblPr>
      <w:tblGrid>
        <w:gridCol w:w="625"/>
        <w:gridCol w:w="3642"/>
        <w:gridCol w:w="1133"/>
        <w:gridCol w:w="1080"/>
        <w:gridCol w:w="1430"/>
      </w:tblGrid>
      <w:tr w:rsidR="009C146D" w:rsidRPr="00E20117" w14:paraId="478B2FA7"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1A812B57" w14:textId="77777777" w:rsidR="009C146D" w:rsidRPr="00E20117" w:rsidRDefault="009C146D" w:rsidP="008645F0">
            <w:pPr>
              <w:spacing w:after="0" w:line="240" w:lineRule="auto"/>
              <w:jc w:val="left"/>
            </w:pPr>
            <w:r w:rsidRPr="00E20117">
              <w:rPr>
                <w:sz w:val="16"/>
                <w:szCs w:val="12"/>
              </w:rPr>
              <w:t>ID</w:t>
            </w:r>
          </w:p>
          <w:p w14:paraId="68687242" w14:textId="54D44092" w:rsidR="009C146D" w:rsidRPr="00FF7A9F" w:rsidRDefault="009C146D"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2</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09F43D06" w14:textId="5606D25C" w:rsidR="009C146D" w:rsidRPr="00E20117" w:rsidRDefault="002B1813" w:rsidP="008645F0">
            <w:pPr>
              <w:spacing w:after="0" w:line="240" w:lineRule="auto"/>
              <w:jc w:val="left"/>
            </w:pPr>
            <w:r>
              <w:t>Data Integrity Weakness</w:t>
            </w:r>
          </w:p>
          <w:p w14:paraId="79D5C9FF" w14:textId="766F3B6F" w:rsidR="009C146D" w:rsidRPr="00E20117" w:rsidRDefault="00DB02AF" w:rsidP="008645F0">
            <w:pPr>
              <w:spacing w:after="0" w:line="240" w:lineRule="auto"/>
              <w:jc w:val="left"/>
              <w:rPr>
                <w:b w:val="0"/>
              </w:rPr>
            </w:pPr>
            <w:r>
              <w:t>Weak</w:t>
            </w:r>
            <w:r w:rsidR="002B1813">
              <w:t xml:space="preserve"> data integrity </w:t>
            </w:r>
            <w:r>
              <w:t>plan</w:t>
            </w:r>
          </w:p>
        </w:tc>
        <w:tc>
          <w:tcPr>
            <w:tcW w:w="1133" w:type="dxa"/>
            <w:tcBorders>
              <w:top w:val="nil"/>
              <w:left w:val="single" w:sz="18" w:space="0" w:color="FFFFFF" w:themeColor="background1"/>
            </w:tcBorders>
          </w:tcPr>
          <w:p w14:paraId="19B32C08" w14:textId="77777777" w:rsidR="009C146D" w:rsidRPr="00E20117" w:rsidRDefault="009C146D" w:rsidP="008645F0">
            <w:pPr>
              <w:spacing w:after="0" w:line="240" w:lineRule="auto"/>
              <w:jc w:val="left"/>
              <w:rPr>
                <w:b w:val="0"/>
                <w:sz w:val="16"/>
                <w:szCs w:val="12"/>
              </w:rPr>
            </w:pPr>
            <w:r w:rsidRPr="00E20117">
              <w:rPr>
                <w:sz w:val="16"/>
                <w:szCs w:val="12"/>
              </w:rPr>
              <w:t>Likelihood</w:t>
            </w:r>
          </w:p>
          <w:p w14:paraId="09ACF412" w14:textId="3BE13664" w:rsidR="009C146D" w:rsidRPr="00E20117" w:rsidRDefault="002B1813" w:rsidP="008645F0">
            <w:pPr>
              <w:spacing w:after="0" w:line="240" w:lineRule="auto"/>
              <w:jc w:val="left"/>
              <w:rPr>
                <w:b w:val="0"/>
                <w:bCs/>
              </w:rPr>
            </w:pPr>
            <w:r>
              <w:t>H</w:t>
            </w:r>
            <w:r w:rsidR="00FF6777">
              <w:t>igh</w:t>
            </w:r>
          </w:p>
        </w:tc>
        <w:tc>
          <w:tcPr>
            <w:tcW w:w="1080" w:type="dxa"/>
            <w:tcBorders>
              <w:top w:val="nil"/>
              <w:left w:val="single" w:sz="18" w:space="0" w:color="FFFFFF" w:themeColor="background1"/>
              <w:right w:val="single" w:sz="18" w:space="0" w:color="FFFFFF" w:themeColor="background1"/>
            </w:tcBorders>
          </w:tcPr>
          <w:p w14:paraId="4B1BFCC1" w14:textId="77777777" w:rsidR="009C146D" w:rsidRPr="00E20117" w:rsidRDefault="009C146D" w:rsidP="008645F0">
            <w:pPr>
              <w:spacing w:after="0" w:line="240" w:lineRule="auto"/>
              <w:jc w:val="left"/>
            </w:pPr>
            <w:r w:rsidRPr="00E20117">
              <w:rPr>
                <w:sz w:val="16"/>
                <w:szCs w:val="12"/>
              </w:rPr>
              <w:t>Impact</w:t>
            </w:r>
          </w:p>
          <w:p w14:paraId="0BBC4405" w14:textId="6FFFC9B8" w:rsidR="009C146D" w:rsidRPr="00E20117" w:rsidRDefault="00FF6777" w:rsidP="008645F0">
            <w:pPr>
              <w:spacing w:after="0"/>
              <w:jc w:val="left"/>
              <w:rPr>
                <w:b w:val="0"/>
                <w:bCs/>
              </w:rPr>
            </w:pPr>
            <w:r>
              <w:t>High</w:t>
            </w:r>
            <w:r w:rsidR="009C146D">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508A275E" w14:textId="77777777" w:rsidR="009C146D" w:rsidRPr="00702CB6" w:rsidRDefault="009C146D" w:rsidP="008645F0">
            <w:pPr>
              <w:spacing w:after="0" w:line="240" w:lineRule="auto"/>
              <w:jc w:val="left"/>
              <w:rPr>
                <w:b w:val="0"/>
              </w:rPr>
            </w:pPr>
            <w:r w:rsidRPr="00702CB6">
              <w:rPr>
                <w:sz w:val="16"/>
                <w:szCs w:val="12"/>
              </w:rPr>
              <w:t>Severity</w:t>
            </w:r>
          </w:p>
          <w:p w14:paraId="5F1519C9" w14:textId="77777777" w:rsidR="009C146D" w:rsidRPr="00E20117" w:rsidRDefault="009C146D" w:rsidP="008645F0">
            <w:pPr>
              <w:spacing w:after="0" w:line="240" w:lineRule="auto"/>
              <w:jc w:val="left"/>
              <w:rPr>
                <w:b w:val="0"/>
                <w:bCs/>
                <w:color w:val="000000" w:themeColor="text1"/>
              </w:rPr>
            </w:pPr>
            <w:r w:rsidRPr="00702CB6">
              <w:rPr>
                <w:b w:val="0"/>
                <w:bCs/>
              </w:rPr>
              <w:t>High</w:t>
            </w:r>
          </w:p>
        </w:tc>
      </w:tr>
      <w:tr w:rsidR="002B1813" w:rsidRPr="00E20117" w14:paraId="0F9B5C80" w14:textId="77777777" w:rsidTr="007606B1">
        <w:tc>
          <w:tcPr>
            <w:tcW w:w="7910" w:type="dxa"/>
            <w:gridSpan w:val="5"/>
          </w:tcPr>
          <w:p w14:paraId="7CB00CDD" w14:textId="77777777" w:rsidR="002B1813" w:rsidRPr="00E20117" w:rsidRDefault="002B1813" w:rsidP="008645F0">
            <w:pPr>
              <w:spacing w:after="0" w:line="240" w:lineRule="auto"/>
              <w:rPr>
                <w:color w:val="FFFFFF" w:themeColor="background1"/>
              </w:rPr>
            </w:pPr>
            <w:r w:rsidRPr="00E20117">
              <w:rPr>
                <w:b/>
                <w:sz w:val="16"/>
                <w:szCs w:val="12"/>
              </w:rPr>
              <w:t>CWE</w:t>
            </w:r>
          </w:p>
          <w:p w14:paraId="083FB8A6" w14:textId="65BB5550" w:rsidR="002B1813" w:rsidRPr="003B62BA" w:rsidRDefault="00106066" w:rsidP="008645F0">
            <w:pPr>
              <w:rPr>
                <w:b/>
                <w:sz w:val="16"/>
                <w:szCs w:val="12"/>
              </w:rPr>
            </w:pPr>
            <w:r>
              <w:t>CWE-353</w:t>
            </w:r>
            <w:r w:rsidR="002B1813">
              <w:rPr>
                <w:color w:val="E07C05" w:themeColor="accent5"/>
              </w:rPr>
              <w:t xml:space="preserve"> </w:t>
            </w:r>
          </w:p>
        </w:tc>
      </w:tr>
      <w:tr w:rsidR="009C146D" w:rsidRPr="00E20117" w14:paraId="2572AD25" w14:textId="77777777" w:rsidTr="008645F0">
        <w:tc>
          <w:tcPr>
            <w:tcW w:w="7910" w:type="dxa"/>
            <w:gridSpan w:val="5"/>
          </w:tcPr>
          <w:p w14:paraId="563843B6" w14:textId="77777777" w:rsidR="009C146D" w:rsidRPr="00E20117" w:rsidRDefault="009C146D" w:rsidP="008645F0">
            <w:pPr>
              <w:spacing w:line="240" w:lineRule="auto"/>
            </w:pPr>
            <w:r w:rsidRPr="00E20117">
              <w:rPr>
                <w:b/>
                <w:sz w:val="16"/>
                <w:szCs w:val="12"/>
              </w:rPr>
              <w:lastRenderedPageBreak/>
              <w:t>Description</w:t>
            </w:r>
            <w:r w:rsidRPr="00E20117">
              <w:t xml:space="preserve"> </w:t>
            </w:r>
          </w:p>
          <w:p w14:paraId="478A7336" w14:textId="5A6565F0" w:rsidR="009C146D" w:rsidRPr="00E20117" w:rsidRDefault="00162085" w:rsidP="008645F0">
            <w:pPr>
              <w:rPr>
                <w:b/>
              </w:rPr>
            </w:pPr>
            <w:r>
              <w:t>Files (data, configuration, etc.) currently rely on Windows OS permissions for protection of integrity</w:t>
            </w:r>
            <w:r w:rsidR="00DB02AF">
              <w:t xml:space="preserve"> or weak (SHA-256) integrity checks.</w:t>
            </w:r>
          </w:p>
        </w:tc>
      </w:tr>
      <w:tr w:rsidR="009C146D" w:rsidRPr="00E20117" w14:paraId="3374F080" w14:textId="77777777" w:rsidTr="008645F0">
        <w:tc>
          <w:tcPr>
            <w:tcW w:w="7910" w:type="dxa"/>
            <w:gridSpan w:val="5"/>
          </w:tcPr>
          <w:p w14:paraId="3B6925B4" w14:textId="77777777" w:rsidR="009C146D" w:rsidRPr="00E20117" w:rsidRDefault="009C146D" w:rsidP="008645F0">
            <w:pPr>
              <w:spacing w:after="0" w:line="240" w:lineRule="auto"/>
              <w:rPr>
                <w:b/>
                <w:sz w:val="16"/>
                <w:szCs w:val="12"/>
              </w:rPr>
            </w:pPr>
            <w:r w:rsidRPr="00E20117">
              <w:rPr>
                <w:b/>
                <w:sz w:val="16"/>
                <w:szCs w:val="12"/>
              </w:rPr>
              <w:t>Likelihood</w:t>
            </w:r>
          </w:p>
          <w:p w14:paraId="4BD84C3F" w14:textId="179F5D93" w:rsidR="009C146D" w:rsidRPr="00E20117" w:rsidRDefault="009C146D" w:rsidP="008645F0">
            <w:pPr>
              <w:spacing w:line="240" w:lineRule="auto"/>
              <w:rPr>
                <w:bCs/>
                <w:color w:val="B3B4B3"/>
              </w:rPr>
            </w:pPr>
            <w:r w:rsidRPr="00E20117">
              <w:rPr>
                <w:bCs/>
                <w:sz w:val="16"/>
                <w:szCs w:val="12"/>
              </w:rPr>
              <w:t xml:space="preserve">High </w:t>
            </w:r>
          </w:p>
          <w:p w14:paraId="43F1EF45" w14:textId="4E0D21B7" w:rsidR="009C146D" w:rsidRPr="00E20117" w:rsidRDefault="001E3BEE" w:rsidP="008645F0">
            <w:pPr>
              <w:spacing w:after="0"/>
            </w:pPr>
            <w:r>
              <w:t>Any compromise that leads to access of the Windows OS allows leveraging this weakness.</w:t>
            </w:r>
            <w:r w:rsidR="009C146D">
              <w:rPr>
                <w:color w:val="E07C05" w:themeColor="accent5"/>
              </w:rPr>
              <w:t xml:space="preserve"> </w:t>
            </w:r>
          </w:p>
        </w:tc>
      </w:tr>
      <w:tr w:rsidR="009C146D" w:rsidRPr="00E20117" w14:paraId="33B4F289" w14:textId="77777777" w:rsidTr="008645F0">
        <w:tc>
          <w:tcPr>
            <w:tcW w:w="7910" w:type="dxa"/>
            <w:gridSpan w:val="5"/>
          </w:tcPr>
          <w:p w14:paraId="283B2E73" w14:textId="77777777" w:rsidR="009C146D" w:rsidRPr="00E20117" w:rsidRDefault="009C146D" w:rsidP="008645F0">
            <w:pPr>
              <w:spacing w:after="0" w:line="240" w:lineRule="auto"/>
              <w:rPr>
                <w:b/>
                <w:sz w:val="16"/>
                <w:szCs w:val="12"/>
              </w:rPr>
            </w:pPr>
            <w:r w:rsidRPr="00E20117">
              <w:rPr>
                <w:b/>
                <w:sz w:val="16"/>
                <w:szCs w:val="12"/>
              </w:rPr>
              <w:t>Impact</w:t>
            </w:r>
          </w:p>
          <w:p w14:paraId="0171C45A" w14:textId="57D58E84" w:rsidR="009C146D" w:rsidRPr="00E20117" w:rsidRDefault="009C146D" w:rsidP="008645F0">
            <w:pPr>
              <w:spacing w:line="240" w:lineRule="auto"/>
              <w:rPr>
                <w:bCs/>
                <w:sz w:val="16"/>
                <w:szCs w:val="12"/>
              </w:rPr>
            </w:pPr>
            <w:r w:rsidRPr="00E20117">
              <w:rPr>
                <w:bCs/>
                <w:color w:val="B3B4B3"/>
                <w:sz w:val="16"/>
                <w:szCs w:val="12"/>
              </w:rPr>
              <w:t xml:space="preserve">High </w:t>
            </w:r>
          </w:p>
          <w:p w14:paraId="04866A9E" w14:textId="218C817D" w:rsidR="009C146D" w:rsidRPr="00E20117" w:rsidRDefault="00560C4B" w:rsidP="008645F0">
            <w:pPr>
              <w:spacing w:after="0"/>
            </w:pPr>
            <w:r>
              <w:t>Varies according to the specific file modified by an attacker</w:t>
            </w:r>
            <w:r w:rsidR="004C57CE">
              <w:t>, with a max impact of high.</w:t>
            </w:r>
            <w:r w:rsidR="009C146D" w:rsidRPr="00E20117">
              <w:t xml:space="preserve"> </w:t>
            </w:r>
          </w:p>
        </w:tc>
      </w:tr>
      <w:tr w:rsidR="009C146D" w:rsidRPr="00E20117" w14:paraId="791AA29B" w14:textId="77777777" w:rsidTr="008645F0">
        <w:tc>
          <w:tcPr>
            <w:tcW w:w="7910" w:type="dxa"/>
            <w:gridSpan w:val="5"/>
          </w:tcPr>
          <w:p w14:paraId="3FC94D85" w14:textId="77777777" w:rsidR="009C146D" w:rsidRPr="00E20117" w:rsidRDefault="009C146D" w:rsidP="008645F0">
            <w:pPr>
              <w:spacing w:line="240" w:lineRule="auto"/>
            </w:pPr>
            <w:r w:rsidRPr="00E20117">
              <w:rPr>
                <w:b/>
                <w:sz w:val="16"/>
                <w:szCs w:val="12"/>
              </w:rPr>
              <w:t>Mitigation</w:t>
            </w:r>
          </w:p>
          <w:p w14:paraId="28AFBE0C" w14:textId="7D1B81E8" w:rsidR="00E63F82" w:rsidRPr="00E20117" w:rsidRDefault="004C57CE" w:rsidP="008645F0">
            <w:r>
              <w:t xml:space="preserve">Consider the addition of </w:t>
            </w:r>
            <w:r w:rsidR="00107652">
              <w:t>integrity check mechanisms, including cryptographic hashes and message-authentication-code</w:t>
            </w:r>
            <w:r w:rsidR="00467E82">
              <w:t xml:space="preserve"> (MAC)</w:t>
            </w:r>
            <w:r w:rsidR="00107652">
              <w:t xml:space="preserve"> values for </w:t>
            </w:r>
            <w:r w:rsidR="00AC09E8">
              <w:t xml:space="preserve">all </w:t>
            </w:r>
            <w:r w:rsidR="00107652">
              <w:t xml:space="preserve">assets that </w:t>
            </w:r>
            <w:r w:rsidR="006747DA">
              <w:t>are critical to system operation</w:t>
            </w:r>
            <w:r w:rsidR="00C15012">
              <w:t xml:space="preserve">. These include not only configuration files, but also the timestamp written </w:t>
            </w:r>
            <w:r w:rsidR="00B718D7">
              <w:t>to ..</w:t>
            </w:r>
            <w:r w:rsidR="00F9061C">
              <w:t xml:space="preserve">. </w:t>
            </w:r>
            <w:r w:rsidR="00327700">
              <w:t xml:space="preserve">Synopsys </w:t>
            </w:r>
            <w:r w:rsidR="00F9061C">
              <w:t xml:space="preserve">also </w:t>
            </w:r>
            <w:r w:rsidR="00327700">
              <w:t xml:space="preserve">noted that </w:t>
            </w:r>
            <w:r w:rsidR="00043A05">
              <w:t xml:space="preserve">software requirement </w:t>
            </w:r>
            <w:r w:rsidR="00B718D7">
              <w:t>REQUID</w:t>
            </w:r>
            <w:r w:rsidR="00EF69DE">
              <w:t>-</w:t>
            </w:r>
            <w:r w:rsidR="00B718D7">
              <w:t>999</w:t>
            </w:r>
            <w:r w:rsidR="00EF69DE">
              <w:t xml:space="preserve"> references SHA-256 hashes for configuration files, but the requirement (A) has no matching requirements for how the </w:t>
            </w:r>
            <w:r w:rsidR="00DA0D6D">
              <w:t>hashes are to be handled, (B) relies on a SHA algorithm (SHA-256) that is headed for sunset, and (</w:t>
            </w:r>
            <w:r w:rsidR="00A374DD">
              <w:t xml:space="preserve">C) limits the scope to “configuration files”. </w:t>
            </w:r>
            <w:r w:rsidR="006747DA">
              <w:t>The</w:t>
            </w:r>
            <w:r w:rsidR="00A374DD">
              <w:t xml:space="preserve"> use of integrity checks </w:t>
            </w:r>
            <w:r w:rsidR="004D6B59">
              <w:t>should target</w:t>
            </w:r>
            <w:r w:rsidR="006747DA">
              <w:t xml:space="preserve"> configuration files</w:t>
            </w:r>
            <w:r w:rsidR="00467E82">
              <w:t>, database values, and procedure specific information</w:t>
            </w:r>
            <w:r w:rsidR="004D6B59">
              <w:t xml:space="preserve"> that is important</w:t>
            </w:r>
            <w:r w:rsidR="00467E82">
              <w:t>.  For keyed MAC values</w:t>
            </w:r>
            <w:r w:rsidR="009F13EF">
              <w:t xml:space="preserve"> and digital </w:t>
            </w:r>
            <w:r w:rsidR="0088236E">
              <w:t>signatures,</w:t>
            </w:r>
            <w:r w:rsidR="00467E82">
              <w:t xml:space="preserve"> the TPM may be leveraged for the operation.  For larger aggregations of files that are set at production and </w:t>
            </w:r>
            <w:r w:rsidR="00B940A2">
              <w:t xml:space="preserve">never modified operationally, consider a manifest of SHA3 hash values with the manifest then signed at production.  </w:t>
            </w:r>
            <w:r w:rsidR="00B7266E">
              <w:t xml:space="preserve">Also consider </w:t>
            </w:r>
            <w:r w:rsidR="00B718D7">
              <w:t>…</w:t>
            </w:r>
            <w:r w:rsidR="002C32BD">
              <w:t xml:space="preserve">. </w:t>
            </w:r>
          </w:p>
        </w:tc>
      </w:tr>
    </w:tbl>
    <w:p w14:paraId="252C3C55" w14:textId="1D26FE6C" w:rsidR="00FF6777" w:rsidRDefault="00FF6777">
      <w:pPr>
        <w:spacing w:after="200" w:line="276" w:lineRule="auto"/>
      </w:pPr>
    </w:p>
    <w:p w14:paraId="6DB75B64" w14:textId="0DCF191D" w:rsidR="00E63F82" w:rsidRPr="007F6288" w:rsidRDefault="00E63F82" w:rsidP="00E63F82">
      <w:pPr>
        <w:pStyle w:val="Heading3"/>
      </w:pPr>
      <w:bookmarkStart w:id="238" w:name="_Ref169735734"/>
      <w:bookmarkStart w:id="239" w:name="_Toc176273672"/>
      <w:r w:rsidRPr="007F6288">
        <w:t>DB Encryption</w:t>
      </w:r>
      <w:bookmarkEnd w:id="238"/>
      <w:bookmarkEnd w:id="239"/>
    </w:p>
    <w:tbl>
      <w:tblPr>
        <w:tblStyle w:val="SynopsysTable2"/>
        <w:tblW w:w="0" w:type="auto"/>
        <w:tblLook w:val="0620" w:firstRow="1" w:lastRow="0" w:firstColumn="0" w:lastColumn="0" w:noHBand="1" w:noVBand="1"/>
      </w:tblPr>
      <w:tblGrid>
        <w:gridCol w:w="625"/>
        <w:gridCol w:w="3642"/>
        <w:gridCol w:w="1133"/>
        <w:gridCol w:w="1080"/>
        <w:gridCol w:w="1430"/>
      </w:tblGrid>
      <w:tr w:rsidR="00FF6777" w:rsidRPr="00E20117" w14:paraId="5653A744"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74B35D18" w14:textId="77777777" w:rsidR="00FF6777" w:rsidRPr="00E20117" w:rsidRDefault="00FF6777" w:rsidP="008645F0">
            <w:pPr>
              <w:spacing w:after="0" w:line="240" w:lineRule="auto"/>
              <w:jc w:val="left"/>
            </w:pPr>
            <w:r w:rsidRPr="00E20117">
              <w:rPr>
                <w:sz w:val="16"/>
                <w:szCs w:val="12"/>
              </w:rPr>
              <w:t>ID</w:t>
            </w:r>
          </w:p>
          <w:p w14:paraId="200750FD" w14:textId="56C72BE0" w:rsidR="00FF6777" w:rsidRPr="00FF7A9F" w:rsidRDefault="00FF6777"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3</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53BAC9B5" w14:textId="4DCA7237" w:rsidR="00FF6777" w:rsidRPr="00E20117" w:rsidRDefault="00CF46DE" w:rsidP="008645F0">
            <w:pPr>
              <w:spacing w:after="0" w:line="240" w:lineRule="auto"/>
              <w:jc w:val="left"/>
            </w:pPr>
            <w:r>
              <w:t>DB Encryption</w:t>
            </w:r>
          </w:p>
          <w:p w14:paraId="3FD90FC0" w14:textId="54CF8BA3" w:rsidR="00FF6777" w:rsidRPr="00E20117" w:rsidRDefault="00FF6777" w:rsidP="008645F0">
            <w:pPr>
              <w:spacing w:after="0" w:line="240" w:lineRule="auto"/>
              <w:jc w:val="left"/>
              <w:rPr>
                <w:b w:val="0"/>
              </w:rPr>
            </w:pPr>
            <w:r>
              <w:t xml:space="preserve">No </w:t>
            </w:r>
            <w:r w:rsidR="00CF46DE">
              <w:t>DB level encryption used</w:t>
            </w:r>
          </w:p>
        </w:tc>
        <w:tc>
          <w:tcPr>
            <w:tcW w:w="1133" w:type="dxa"/>
            <w:tcBorders>
              <w:top w:val="nil"/>
              <w:left w:val="single" w:sz="18" w:space="0" w:color="FFFFFF" w:themeColor="background1"/>
            </w:tcBorders>
          </w:tcPr>
          <w:p w14:paraId="053E2147" w14:textId="77777777" w:rsidR="00FF6777" w:rsidRPr="00E20117" w:rsidRDefault="00FF6777" w:rsidP="008645F0">
            <w:pPr>
              <w:spacing w:after="0" w:line="240" w:lineRule="auto"/>
              <w:jc w:val="left"/>
              <w:rPr>
                <w:b w:val="0"/>
                <w:sz w:val="16"/>
                <w:szCs w:val="12"/>
              </w:rPr>
            </w:pPr>
            <w:r w:rsidRPr="00E20117">
              <w:rPr>
                <w:sz w:val="16"/>
                <w:szCs w:val="12"/>
              </w:rPr>
              <w:t>Likelihood</w:t>
            </w:r>
          </w:p>
          <w:p w14:paraId="3B8F632E" w14:textId="77777777" w:rsidR="00FF6777" w:rsidRPr="00E20117" w:rsidRDefault="00FF6777" w:rsidP="008645F0">
            <w:pPr>
              <w:spacing w:after="0" w:line="240" w:lineRule="auto"/>
              <w:jc w:val="left"/>
              <w:rPr>
                <w:b w:val="0"/>
                <w:bCs/>
              </w:rPr>
            </w:pPr>
            <w:r>
              <w:t>H</w:t>
            </w:r>
            <w:r>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06DCB302" w14:textId="77777777" w:rsidR="00FF6777" w:rsidRPr="00E20117" w:rsidRDefault="00FF6777" w:rsidP="008645F0">
            <w:pPr>
              <w:spacing w:after="0" w:line="240" w:lineRule="auto"/>
              <w:jc w:val="left"/>
            </w:pPr>
            <w:r w:rsidRPr="00E20117">
              <w:rPr>
                <w:sz w:val="16"/>
                <w:szCs w:val="12"/>
              </w:rPr>
              <w:t>Impact</w:t>
            </w:r>
          </w:p>
          <w:p w14:paraId="5BCBF84A" w14:textId="07056B74" w:rsidR="00FF6777" w:rsidRPr="00E20117" w:rsidRDefault="00CF46DE" w:rsidP="008645F0">
            <w:pPr>
              <w:spacing w:after="0"/>
              <w:jc w:val="left"/>
              <w:rPr>
                <w:b w:val="0"/>
                <w:bCs/>
              </w:rPr>
            </w:pPr>
            <w:r>
              <w:t>H</w:t>
            </w:r>
            <w:r w:rsidR="00FF6777">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3B01214D" w14:textId="77777777" w:rsidR="00FF6777" w:rsidRPr="00702CB6" w:rsidRDefault="00FF6777" w:rsidP="008645F0">
            <w:pPr>
              <w:spacing w:after="0" w:line="240" w:lineRule="auto"/>
              <w:jc w:val="left"/>
              <w:rPr>
                <w:b w:val="0"/>
              </w:rPr>
            </w:pPr>
            <w:r w:rsidRPr="00702CB6">
              <w:rPr>
                <w:sz w:val="16"/>
                <w:szCs w:val="12"/>
              </w:rPr>
              <w:t>Severity</w:t>
            </w:r>
          </w:p>
          <w:p w14:paraId="35674876" w14:textId="77777777" w:rsidR="00FF6777" w:rsidRPr="00E20117" w:rsidRDefault="00FF6777" w:rsidP="008645F0">
            <w:pPr>
              <w:spacing w:after="0" w:line="240" w:lineRule="auto"/>
              <w:jc w:val="left"/>
              <w:rPr>
                <w:b w:val="0"/>
                <w:bCs/>
                <w:color w:val="000000" w:themeColor="text1"/>
              </w:rPr>
            </w:pPr>
            <w:r w:rsidRPr="00702CB6">
              <w:rPr>
                <w:b w:val="0"/>
                <w:bCs/>
              </w:rPr>
              <w:t>High</w:t>
            </w:r>
          </w:p>
        </w:tc>
      </w:tr>
      <w:tr w:rsidR="00FF6777" w:rsidRPr="00E20117" w14:paraId="697C9D96" w14:textId="77777777" w:rsidTr="008645F0">
        <w:tc>
          <w:tcPr>
            <w:tcW w:w="7910" w:type="dxa"/>
            <w:gridSpan w:val="5"/>
          </w:tcPr>
          <w:p w14:paraId="6244B1B8" w14:textId="77777777" w:rsidR="00FF6777" w:rsidRPr="00E20117" w:rsidRDefault="00FF6777" w:rsidP="008645F0">
            <w:pPr>
              <w:spacing w:after="0" w:line="240" w:lineRule="auto"/>
              <w:rPr>
                <w:color w:val="FFFFFF" w:themeColor="background1"/>
              </w:rPr>
            </w:pPr>
            <w:r w:rsidRPr="00E20117">
              <w:rPr>
                <w:b/>
                <w:sz w:val="16"/>
                <w:szCs w:val="12"/>
              </w:rPr>
              <w:t>CWE</w:t>
            </w:r>
          </w:p>
          <w:p w14:paraId="0062CDC5" w14:textId="30012371" w:rsidR="00FF6777" w:rsidRPr="003B62BA" w:rsidRDefault="00393BDD" w:rsidP="008645F0">
            <w:pPr>
              <w:rPr>
                <w:b/>
                <w:sz w:val="16"/>
                <w:szCs w:val="12"/>
              </w:rPr>
            </w:pPr>
            <w:r>
              <w:t>CWE-311</w:t>
            </w:r>
            <w:r w:rsidR="00FF6777">
              <w:rPr>
                <w:color w:val="E07C05" w:themeColor="accent5"/>
              </w:rPr>
              <w:t xml:space="preserve"> </w:t>
            </w:r>
          </w:p>
        </w:tc>
      </w:tr>
      <w:tr w:rsidR="00FF6777" w:rsidRPr="00E20117" w14:paraId="118CADA2" w14:textId="77777777" w:rsidTr="008645F0">
        <w:tc>
          <w:tcPr>
            <w:tcW w:w="7910" w:type="dxa"/>
            <w:gridSpan w:val="5"/>
          </w:tcPr>
          <w:p w14:paraId="6CB664F9" w14:textId="77777777" w:rsidR="00FF6777" w:rsidRPr="00E20117" w:rsidRDefault="00FF6777" w:rsidP="008645F0">
            <w:pPr>
              <w:spacing w:line="240" w:lineRule="auto"/>
            </w:pPr>
            <w:r w:rsidRPr="00E20117">
              <w:rPr>
                <w:b/>
                <w:sz w:val="16"/>
                <w:szCs w:val="12"/>
              </w:rPr>
              <w:t>Description</w:t>
            </w:r>
            <w:r w:rsidRPr="00E20117">
              <w:t xml:space="preserve"> </w:t>
            </w:r>
          </w:p>
          <w:p w14:paraId="2C4C98BF" w14:textId="0EB00D3E" w:rsidR="00FF6777" w:rsidRPr="00E20117" w:rsidRDefault="00393BDD" w:rsidP="008645F0">
            <w:pPr>
              <w:rPr>
                <w:b/>
              </w:rPr>
            </w:pPr>
            <w:r>
              <w:t xml:space="preserve">Database stores are protected via data-at-rest </w:t>
            </w:r>
            <w:r w:rsidR="00572232">
              <w:t xml:space="preserve">(DAR) </w:t>
            </w:r>
            <w:r>
              <w:t>encryption</w:t>
            </w:r>
            <w:r w:rsidR="00572232">
              <w:t xml:space="preserve"> (BitLocker</w:t>
            </w:r>
            <w:r w:rsidR="0088236E">
              <w:t>),</w:t>
            </w:r>
            <w:r w:rsidR="00572232">
              <w:t xml:space="preserve"> but no operational encryption is used</w:t>
            </w:r>
            <w:r w:rsidR="00C22A92">
              <w:t xml:space="preserve"> (as understood by the current allocation and implementation of </w:t>
            </w:r>
            <w:r w:rsidR="00B718D7">
              <w:t>REQUID-908</w:t>
            </w:r>
            <w:r w:rsidR="002E7765">
              <w:t>)</w:t>
            </w:r>
            <w:r w:rsidR="00572232">
              <w:t xml:space="preserve">.  DAR encryption protects </w:t>
            </w:r>
            <w:r w:rsidR="003E0882">
              <w:t xml:space="preserve">data at the volume </w:t>
            </w:r>
            <w:r w:rsidR="003E0882">
              <w:lastRenderedPageBreak/>
              <w:t xml:space="preserve">level if the media is removed, but not operationally when the system is running.  If an attacker gains access to the system OS, data may be </w:t>
            </w:r>
            <w:r w:rsidR="00502416">
              <w:t>exposed</w:t>
            </w:r>
            <w:r w:rsidR="002E7765">
              <w:t xml:space="preserve">, either by accessing the database itself, or the underlying </w:t>
            </w:r>
            <w:r w:rsidR="002314FD">
              <w:t>database files</w:t>
            </w:r>
            <w:r w:rsidR="00502416">
              <w:t xml:space="preserve">.  While </w:t>
            </w:r>
            <w:r w:rsidR="002314FD">
              <w:t>database credentials provide some level of protection, these access tokens to do provide a full defense-in-depth strategy.</w:t>
            </w:r>
          </w:p>
        </w:tc>
      </w:tr>
      <w:tr w:rsidR="00FF6777" w:rsidRPr="00E20117" w14:paraId="0596F357" w14:textId="77777777" w:rsidTr="008645F0">
        <w:tc>
          <w:tcPr>
            <w:tcW w:w="7910" w:type="dxa"/>
            <w:gridSpan w:val="5"/>
          </w:tcPr>
          <w:p w14:paraId="5CEDD5F3" w14:textId="77777777" w:rsidR="00FF6777" w:rsidRPr="00E20117" w:rsidRDefault="00FF6777" w:rsidP="008645F0">
            <w:pPr>
              <w:spacing w:after="0" w:line="240" w:lineRule="auto"/>
              <w:rPr>
                <w:b/>
                <w:sz w:val="16"/>
                <w:szCs w:val="12"/>
              </w:rPr>
            </w:pPr>
            <w:r w:rsidRPr="00E20117">
              <w:rPr>
                <w:b/>
                <w:sz w:val="16"/>
                <w:szCs w:val="12"/>
              </w:rPr>
              <w:lastRenderedPageBreak/>
              <w:t>Likelihood</w:t>
            </w:r>
          </w:p>
          <w:p w14:paraId="2B35AAAA" w14:textId="1FC370D8" w:rsidR="00FF6777" w:rsidRPr="00E20117" w:rsidRDefault="00FF6777" w:rsidP="008645F0">
            <w:pPr>
              <w:spacing w:line="240" w:lineRule="auto"/>
              <w:rPr>
                <w:bCs/>
                <w:color w:val="B3B4B3"/>
              </w:rPr>
            </w:pPr>
            <w:r w:rsidRPr="00E20117">
              <w:rPr>
                <w:bCs/>
                <w:sz w:val="16"/>
                <w:szCs w:val="12"/>
              </w:rPr>
              <w:t xml:space="preserve">High </w:t>
            </w:r>
          </w:p>
          <w:p w14:paraId="44E0F800" w14:textId="060FC2F9" w:rsidR="00FF6777" w:rsidRPr="00E20117" w:rsidRDefault="00536FC7" w:rsidP="008645F0">
            <w:pPr>
              <w:spacing w:after="0"/>
            </w:pPr>
            <w:r>
              <w:t xml:space="preserve">Any compromise to the </w:t>
            </w:r>
            <w:r w:rsidR="00011DEB">
              <w:t>base OS may lead to a compromise of the database.</w:t>
            </w:r>
            <w:r w:rsidR="00FF6777">
              <w:rPr>
                <w:color w:val="E07C05" w:themeColor="accent5"/>
              </w:rPr>
              <w:t xml:space="preserve"> </w:t>
            </w:r>
          </w:p>
        </w:tc>
      </w:tr>
      <w:tr w:rsidR="00FF6777" w:rsidRPr="00E20117" w14:paraId="3ECE139B" w14:textId="77777777" w:rsidTr="008645F0">
        <w:tc>
          <w:tcPr>
            <w:tcW w:w="7910" w:type="dxa"/>
            <w:gridSpan w:val="5"/>
          </w:tcPr>
          <w:p w14:paraId="0B021432" w14:textId="77777777" w:rsidR="00FF6777" w:rsidRPr="00E20117" w:rsidRDefault="00FF6777" w:rsidP="008645F0">
            <w:pPr>
              <w:spacing w:after="0" w:line="240" w:lineRule="auto"/>
              <w:rPr>
                <w:b/>
                <w:sz w:val="16"/>
                <w:szCs w:val="12"/>
              </w:rPr>
            </w:pPr>
            <w:r w:rsidRPr="00E20117">
              <w:rPr>
                <w:b/>
                <w:sz w:val="16"/>
                <w:szCs w:val="12"/>
              </w:rPr>
              <w:t>Impact</w:t>
            </w:r>
          </w:p>
          <w:p w14:paraId="69CD6F7E" w14:textId="25B77AB6" w:rsidR="00FF6777" w:rsidRPr="00E20117" w:rsidRDefault="00FF6777" w:rsidP="008645F0">
            <w:pPr>
              <w:spacing w:line="240" w:lineRule="auto"/>
              <w:rPr>
                <w:bCs/>
                <w:sz w:val="16"/>
                <w:szCs w:val="12"/>
              </w:rPr>
            </w:pPr>
            <w:r w:rsidRPr="00E20117">
              <w:rPr>
                <w:bCs/>
                <w:color w:val="B3B4B3"/>
                <w:sz w:val="16"/>
                <w:szCs w:val="12"/>
              </w:rPr>
              <w:t>Varies</w:t>
            </w:r>
          </w:p>
          <w:p w14:paraId="093B30DC" w14:textId="15781C29" w:rsidR="00FF6777" w:rsidRPr="00E20117" w:rsidRDefault="00011DEB" w:rsidP="008645F0">
            <w:pPr>
              <w:spacing w:after="0"/>
            </w:pPr>
            <w:r>
              <w:t>Varies according to the specific database field / table exposed and amount of data exposed.</w:t>
            </w:r>
            <w:r w:rsidR="00FF6777" w:rsidRPr="00E20117">
              <w:t xml:space="preserve"> </w:t>
            </w:r>
          </w:p>
        </w:tc>
      </w:tr>
      <w:tr w:rsidR="00FF6777" w:rsidRPr="00E20117" w14:paraId="1BACDF82" w14:textId="77777777" w:rsidTr="008645F0">
        <w:tc>
          <w:tcPr>
            <w:tcW w:w="7910" w:type="dxa"/>
            <w:gridSpan w:val="5"/>
          </w:tcPr>
          <w:p w14:paraId="02D2F72E" w14:textId="77777777" w:rsidR="00FF6777" w:rsidRPr="00E20117" w:rsidRDefault="00FF6777" w:rsidP="008645F0">
            <w:pPr>
              <w:spacing w:line="240" w:lineRule="auto"/>
            </w:pPr>
            <w:r w:rsidRPr="00E20117">
              <w:rPr>
                <w:b/>
                <w:sz w:val="16"/>
                <w:szCs w:val="12"/>
              </w:rPr>
              <w:t>Mitigation</w:t>
            </w:r>
          </w:p>
          <w:p w14:paraId="72615954" w14:textId="00D69ECC" w:rsidR="00FF6777" w:rsidRPr="00E20117" w:rsidRDefault="00011DEB" w:rsidP="008645F0">
            <w:r>
              <w:t xml:space="preserve">Consider table, row, or </w:t>
            </w:r>
            <w:r w:rsidR="0088236E">
              <w:t>column-based</w:t>
            </w:r>
            <w:r>
              <w:t xml:space="preserve"> encryption (as appropriate to the schema).  </w:t>
            </w:r>
            <w:r w:rsidR="003B3931">
              <w:t xml:space="preserve">Encryption keys would be managed by the application at the database </w:t>
            </w:r>
            <w:r w:rsidR="001A0813">
              <w:t>access layer.  Note that there is still the risk of key exposure and data decryption, but</w:t>
            </w:r>
            <w:r w:rsidR="00B718D7">
              <w:t>..</w:t>
            </w:r>
            <w:r w:rsidR="00CE08DC">
              <w:t>.</w:t>
            </w:r>
            <w:r w:rsidR="00FF6777">
              <w:rPr>
                <w:color w:val="E07C05" w:themeColor="accent5"/>
              </w:rPr>
              <w:t xml:space="preserve"> </w:t>
            </w:r>
          </w:p>
        </w:tc>
      </w:tr>
    </w:tbl>
    <w:p w14:paraId="316EBED8" w14:textId="77777777" w:rsidR="00FF6777" w:rsidRDefault="00FF6777">
      <w:pPr>
        <w:spacing w:after="200" w:line="276" w:lineRule="auto"/>
      </w:pPr>
    </w:p>
    <w:p w14:paraId="695180FE" w14:textId="77777777" w:rsidR="005133F9" w:rsidRDefault="005133F9">
      <w:pPr>
        <w:spacing w:after="200" w:line="276" w:lineRule="auto"/>
      </w:pPr>
    </w:p>
    <w:p w14:paraId="000B41C0" w14:textId="5D031CD0" w:rsidR="00E63F82" w:rsidRPr="007F6288" w:rsidRDefault="0031134F" w:rsidP="0031134F">
      <w:pPr>
        <w:pStyle w:val="Heading3"/>
      </w:pPr>
      <w:bookmarkStart w:id="240" w:name="_Ref169735735"/>
      <w:bookmarkStart w:id="241" w:name="_Toc176273673"/>
      <w:r w:rsidRPr="007F6288">
        <w:t>Privilege Architecture</w:t>
      </w:r>
      <w:bookmarkEnd w:id="240"/>
      <w:bookmarkEnd w:id="241"/>
    </w:p>
    <w:tbl>
      <w:tblPr>
        <w:tblStyle w:val="SynopsysTable2"/>
        <w:tblW w:w="0" w:type="auto"/>
        <w:tblLook w:val="0620" w:firstRow="1" w:lastRow="0" w:firstColumn="0" w:lastColumn="0" w:noHBand="1" w:noVBand="1"/>
      </w:tblPr>
      <w:tblGrid>
        <w:gridCol w:w="800"/>
        <w:gridCol w:w="3151"/>
        <w:gridCol w:w="1237"/>
        <w:gridCol w:w="1228"/>
        <w:gridCol w:w="1504"/>
      </w:tblGrid>
      <w:tr w:rsidR="009F646B" w:rsidRPr="00E20117" w14:paraId="6BDD439C"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075101CA" w14:textId="77777777" w:rsidR="00FF6777" w:rsidRPr="00E20117" w:rsidRDefault="00FF6777" w:rsidP="008645F0">
            <w:pPr>
              <w:spacing w:after="0" w:line="240" w:lineRule="auto"/>
              <w:jc w:val="left"/>
            </w:pPr>
            <w:r w:rsidRPr="00E20117">
              <w:rPr>
                <w:sz w:val="16"/>
                <w:szCs w:val="12"/>
              </w:rPr>
              <w:t>ID</w:t>
            </w:r>
          </w:p>
          <w:p w14:paraId="49BE4453" w14:textId="019DD814" w:rsidR="00FF6777" w:rsidRPr="00FF7A9F" w:rsidRDefault="00FF6777"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4</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235008DC" w14:textId="2E60186D" w:rsidR="00FF6777" w:rsidRPr="00E20117" w:rsidRDefault="00437094" w:rsidP="008645F0">
            <w:pPr>
              <w:spacing w:after="0" w:line="240" w:lineRule="auto"/>
              <w:jc w:val="left"/>
            </w:pPr>
            <w:r>
              <w:t>Privilege Architecture</w:t>
            </w:r>
          </w:p>
          <w:p w14:paraId="50709831" w14:textId="743FEE30" w:rsidR="00FF6777" w:rsidRPr="00E20117" w:rsidRDefault="00437094" w:rsidP="008645F0">
            <w:pPr>
              <w:spacing w:after="0" w:line="240" w:lineRule="auto"/>
              <w:jc w:val="left"/>
              <w:rPr>
                <w:b w:val="0"/>
              </w:rPr>
            </w:pPr>
            <w:r>
              <w:t>Weak privilege architecture</w:t>
            </w:r>
          </w:p>
        </w:tc>
        <w:tc>
          <w:tcPr>
            <w:tcW w:w="1133" w:type="dxa"/>
            <w:tcBorders>
              <w:top w:val="nil"/>
              <w:left w:val="single" w:sz="18" w:space="0" w:color="FFFFFF" w:themeColor="background1"/>
            </w:tcBorders>
          </w:tcPr>
          <w:p w14:paraId="0A8B7974" w14:textId="77777777" w:rsidR="00FF6777" w:rsidRPr="00E20117" w:rsidRDefault="00FF6777" w:rsidP="008645F0">
            <w:pPr>
              <w:spacing w:after="0" w:line="240" w:lineRule="auto"/>
              <w:jc w:val="left"/>
              <w:rPr>
                <w:b w:val="0"/>
                <w:sz w:val="16"/>
                <w:szCs w:val="12"/>
              </w:rPr>
            </w:pPr>
            <w:r w:rsidRPr="00E20117">
              <w:rPr>
                <w:sz w:val="16"/>
                <w:szCs w:val="12"/>
              </w:rPr>
              <w:t>Likelihood</w:t>
            </w:r>
          </w:p>
          <w:p w14:paraId="23BF0EF7" w14:textId="77777777" w:rsidR="00FF6777" w:rsidRPr="00E20117" w:rsidRDefault="00FF6777" w:rsidP="008645F0">
            <w:pPr>
              <w:spacing w:after="0" w:line="240" w:lineRule="auto"/>
              <w:jc w:val="left"/>
              <w:rPr>
                <w:b w:val="0"/>
                <w:bCs/>
              </w:rPr>
            </w:pPr>
            <w:r>
              <w:t>H</w:t>
            </w:r>
            <w:r>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73ADD991" w14:textId="77777777" w:rsidR="00FF6777" w:rsidRPr="00E20117" w:rsidRDefault="00FF6777" w:rsidP="008645F0">
            <w:pPr>
              <w:spacing w:after="0" w:line="240" w:lineRule="auto"/>
              <w:jc w:val="left"/>
            </w:pPr>
            <w:r w:rsidRPr="00E20117">
              <w:rPr>
                <w:sz w:val="16"/>
                <w:szCs w:val="12"/>
              </w:rPr>
              <w:t>Impact</w:t>
            </w:r>
          </w:p>
          <w:p w14:paraId="6F808696" w14:textId="2CF5073B" w:rsidR="00FF6777" w:rsidRPr="00E20117" w:rsidRDefault="00437094" w:rsidP="008645F0">
            <w:pPr>
              <w:spacing w:after="0"/>
              <w:jc w:val="left"/>
              <w:rPr>
                <w:b w:val="0"/>
                <w:bCs/>
              </w:rPr>
            </w:pPr>
            <w:r>
              <w:t>Varies</w:t>
            </w:r>
            <w:r w:rsidR="00FF6777">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30B80C86" w14:textId="77777777" w:rsidR="00FF6777" w:rsidRPr="00702CB6" w:rsidRDefault="00FF6777" w:rsidP="008645F0">
            <w:pPr>
              <w:spacing w:after="0" w:line="240" w:lineRule="auto"/>
              <w:jc w:val="left"/>
              <w:rPr>
                <w:b w:val="0"/>
              </w:rPr>
            </w:pPr>
            <w:r w:rsidRPr="00702CB6">
              <w:rPr>
                <w:sz w:val="16"/>
                <w:szCs w:val="12"/>
              </w:rPr>
              <w:t>Severity</w:t>
            </w:r>
          </w:p>
          <w:p w14:paraId="1FC5370A" w14:textId="77777777" w:rsidR="00FF6777" w:rsidRPr="00E20117" w:rsidRDefault="00FF6777" w:rsidP="008645F0">
            <w:pPr>
              <w:spacing w:after="0" w:line="240" w:lineRule="auto"/>
              <w:jc w:val="left"/>
              <w:rPr>
                <w:b w:val="0"/>
                <w:bCs/>
                <w:color w:val="000000" w:themeColor="text1"/>
              </w:rPr>
            </w:pPr>
            <w:r w:rsidRPr="00702CB6">
              <w:rPr>
                <w:b w:val="0"/>
                <w:bCs/>
              </w:rPr>
              <w:t>High</w:t>
            </w:r>
          </w:p>
        </w:tc>
      </w:tr>
      <w:tr w:rsidR="00FF6777" w:rsidRPr="00E20117" w14:paraId="4129CC36" w14:textId="77777777" w:rsidTr="008645F0">
        <w:tc>
          <w:tcPr>
            <w:tcW w:w="7910" w:type="dxa"/>
            <w:gridSpan w:val="5"/>
          </w:tcPr>
          <w:p w14:paraId="2277B4BB" w14:textId="77777777" w:rsidR="00FF6777" w:rsidRPr="00E20117" w:rsidRDefault="00FF6777" w:rsidP="008645F0">
            <w:pPr>
              <w:spacing w:after="0" w:line="240" w:lineRule="auto"/>
              <w:rPr>
                <w:color w:val="FFFFFF" w:themeColor="background1"/>
              </w:rPr>
            </w:pPr>
            <w:r w:rsidRPr="00E20117">
              <w:rPr>
                <w:b/>
                <w:sz w:val="16"/>
                <w:szCs w:val="12"/>
              </w:rPr>
              <w:t>CWE</w:t>
            </w:r>
          </w:p>
          <w:p w14:paraId="655D238D" w14:textId="58817F95" w:rsidR="00FF6777" w:rsidRPr="003B62BA" w:rsidRDefault="004F6D9E" w:rsidP="008645F0">
            <w:pPr>
              <w:rPr>
                <w:b/>
                <w:sz w:val="16"/>
                <w:szCs w:val="12"/>
              </w:rPr>
            </w:pPr>
            <w:r>
              <w:t>CWE-269</w:t>
            </w:r>
            <w:r w:rsidR="00FF6777">
              <w:rPr>
                <w:color w:val="E07C05" w:themeColor="accent5"/>
              </w:rPr>
              <w:t xml:space="preserve"> </w:t>
            </w:r>
          </w:p>
        </w:tc>
      </w:tr>
      <w:tr w:rsidR="00FF6777" w:rsidRPr="00E20117" w14:paraId="31538CAE" w14:textId="77777777" w:rsidTr="008645F0">
        <w:tc>
          <w:tcPr>
            <w:tcW w:w="7910" w:type="dxa"/>
            <w:gridSpan w:val="5"/>
          </w:tcPr>
          <w:p w14:paraId="7B8C1459" w14:textId="77777777" w:rsidR="00FF6777" w:rsidRPr="00E20117" w:rsidRDefault="00FF6777" w:rsidP="008645F0">
            <w:pPr>
              <w:spacing w:line="240" w:lineRule="auto"/>
            </w:pPr>
            <w:r w:rsidRPr="00E20117">
              <w:rPr>
                <w:b/>
                <w:sz w:val="16"/>
                <w:szCs w:val="12"/>
              </w:rPr>
              <w:t>Description</w:t>
            </w:r>
            <w:r w:rsidRPr="00E20117">
              <w:t xml:space="preserve"> </w:t>
            </w:r>
          </w:p>
          <w:p w14:paraId="47F58747" w14:textId="22E770F9" w:rsidR="00FF6777" w:rsidRPr="00E20117" w:rsidRDefault="004F6D9E" w:rsidP="008645F0">
            <w:pPr>
              <w:rPr>
                <w:b/>
              </w:rPr>
            </w:pPr>
            <w:r>
              <w:t xml:space="preserve">System takes a monolithic approach to the primary application architecture with all application functions running as a </w:t>
            </w:r>
            <w:r w:rsidR="0015504E">
              <w:t>specific system UID.</w:t>
            </w:r>
            <w:r w:rsidR="00E73A49">
              <w:t xml:space="preserve">  In addition, certain functions are provided by privileged system services.  </w:t>
            </w:r>
            <w:r w:rsidR="00B33103">
              <w:t xml:space="preserve">This flat privilege architecture provides limited defense in depth of </w:t>
            </w:r>
            <w:r w:rsidR="00513A84">
              <w:t xml:space="preserve">across functional elements in the event of a compromise or functional failure. </w:t>
            </w:r>
          </w:p>
        </w:tc>
      </w:tr>
      <w:tr w:rsidR="00FF6777" w:rsidRPr="00E20117" w14:paraId="7CB056C0" w14:textId="77777777" w:rsidTr="008645F0">
        <w:tc>
          <w:tcPr>
            <w:tcW w:w="7910" w:type="dxa"/>
            <w:gridSpan w:val="5"/>
          </w:tcPr>
          <w:p w14:paraId="6D48B98A" w14:textId="77777777" w:rsidR="00FF6777" w:rsidRPr="00E20117" w:rsidRDefault="00FF6777" w:rsidP="008645F0">
            <w:pPr>
              <w:spacing w:after="0" w:line="240" w:lineRule="auto"/>
              <w:rPr>
                <w:b/>
                <w:sz w:val="16"/>
                <w:szCs w:val="12"/>
              </w:rPr>
            </w:pPr>
            <w:r w:rsidRPr="00E20117">
              <w:rPr>
                <w:b/>
                <w:sz w:val="16"/>
                <w:szCs w:val="12"/>
              </w:rPr>
              <w:t>Likelihood</w:t>
            </w:r>
          </w:p>
          <w:p w14:paraId="1A02C42B" w14:textId="3CE78CCB" w:rsidR="00FF6777" w:rsidRPr="00E20117" w:rsidRDefault="00FF6777" w:rsidP="008645F0">
            <w:pPr>
              <w:spacing w:line="240" w:lineRule="auto"/>
              <w:rPr>
                <w:bCs/>
                <w:color w:val="B3B4B3"/>
              </w:rPr>
            </w:pPr>
            <w:r w:rsidRPr="00E20117">
              <w:rPr>
                <w:bCs/>
                <w:sz w:val="16"/>
                <w:szCs w:val="12"/>
              </w:rPr>
              <w:t xml:space="preserve">High </w:t>
            </w:r>
          </w:p>
          <w:p w14:paraId="772C61C9" w14:textId="6B771D44" w:rsidR="00FF6777" w:rsidRPr="00E20117" w:rsidRDefault="00FF6777" w:rsidP="008645F0">
            <w:pPr>
              <w:spacing w:after="0"/>
            </w:pPr>
            <w:r>
              <w:rPr>
                <w:color w:val="E07C05" w:themeColor="accent5"/>
              </w:rPr>
              <w:t xml:space="preserve"> </w:t>
            </w:r>
            <w:r w:rsidR="00E72E3D" w:rsidRPr="00E72E3D">
              <w:t>Multiple interfaces are exposed.</w:t>
            </w:r>
          </w:p>
        </w:tc>
      </w:tr>
      <w:tr w:rsidR="00FF6777" w:rsidRPr="00E20117" w14:paraId="6773882F" w14:textId="77777777" w:rsidTr="008645F0">
        <w:tc>
          <w:tcPr>
            <w:tcW w:w="7910" w:type="dxa"/>
            <w:gridSpan w:val="5"/>
          </w:tcPr>
          <w:p w14:paraId="13FCF1D3" w14:textId="77777777" w:rsidR="00FF6777" w:rsidRPr="00E20117" w:rsidRDefault="00FF6777" w:rsidP="008645F0">
            <w:pPr>
              <w:spacing w:after="0" w:line="240" w:lineRule="auto"/>
              <w:rPr>
                <w:b/>
                <w:sz w:val="16"/>
                <w:szCs w:val="12"/>
              </w:rPr>
            </w:pPr>
            <w:r w:rsidRPr="00E20117">
              <w:rPr>
                <w:b/>
                <w:sz w:val="16"/>
                <w:szCs w:val="12"/>
              </w:rPr>
              <w:t>Impact</w:t>
            </w:r>
          </w:p>
          <w:p w14:paraId="69D5D8AF" w14:textId="3FBEE8B7" w:rsidR="00FF6777" w:rsidRPr="00E20117" w:rsidRDefault="00FF6777" w:rsidP="008645F0">
            <w:pPr>
              <w:spacing w:line="240" w:lineRule="auto"/>
              <w:rPr>
                <w:bCs/>
                <w:sz w:val="16"/>
                <w:szCs w:val="12"/>
              </w:rPr>
            </w:pPr>
            <w:r w:rsidRPr="00E20117">
              <w:rPr>
                <w:bCs/>
                <w:color w:val="B3B4B3"/>
                <w:sz w:val="16"/>
                <w:szCs w:val="12"/>
              </w:rPr>
              <w:lastRenderedPageBreak/>
              <w:t>Varies</w:t>
            </w:r>
          </w:p>
          <w:p w14:paraId="4BE691C8" w14:textId="13E9B251" w:rsidR="00FF6777" w:rsidRPr="00E20117" w:rsidRDefault="00AC7E0D" w:rsidP="008645F0">
            <w:pPr>
              <w:spacing w:after="0"/>
            </w:pPr>
            <w:r>
              <w:t>Varies based on the actual compromise</w:t>
            </w:r>
            <w:r w:rsidR="00FF6777" w:rsidRPr="00E20117">
              <w:t xml:space="preserve">. </w:t>
            </w:r>
          </w:p>
        </w:tc>
      </w:tr>
      <w:tr w:rsidR="00FF6777" w:rsidRPr="00E20117" w14:paraId="1F4B489B" w14:textId="77777777" w:rsidTr="008645F0">
        <w:tc>
          <w:tcPr>
            <w:tcW w:w="7910" w:type="dxa"/>
            <w:gridSpan w:val="5"/>
          </w:tcPr>
          <w:p w14:paraId="563C6DCE" w14:textId="77777777" w:rsidR="00FF6777" w:rsidRPr="00E20117" w:rsidRDefault="00FF6777" w:rsidP="008645F0">
            <w:pPr>
              <w:spacing w:line="240" w:lineRule="auto"/>
            </w:pPr>
            <w:r w:rsidRPr="00E20117">
              <w:rPr>
                <w:b/>
                <w:sz w:val="16"/>
                <w:szCs w:val="12"/>
              </w:rPr>
              <w:lastRenderedPageBreak/>
              <w:t>Mitigation</w:t>
            </w:r>
          </w:p>
          <w:p w14:paraId="035B78D4" w14:textId="1C8B8179" w:rsidR="00FF6777" w:rsidRDefault="00AC7E0D" w:rsidP="008645F0">
            <w:r>
              <w:t xml:space="preserve">Consider a finer grained approach to the architecture that highlights </w:t>
            </w:r>
            <w:r w:rsidR="00A4713C">
              <w:t xml:space="preserve">functions with exposed interfaces and </w:t>
            </w:r>
            <w:r w:rsidR="00520865">
              <w:t xml:space="preserve">implements privileges limited to the specific resource needs of the functional element. </w:t>
            </w:r>
            <w:r w:rsidR="003C27B7">
              <w:t xml:space="preserve">Synopsys understands that </w:t>
            </w:r>
            <w:r w:rsidR="00053FB4">
              <w:t>there is consideration for least privilege (</w:t>
            </w:r>
            <w:r w:rsidR="00B718D7">
              <w:t>REQUID</w:t>
            </w:r>
            <w:r w:rsidR="00053FB4">
              <w:t>-</w:t>
            </w:r>
            <w:r w:rsidR="00B718D7">
              <w:t>4892</w:t>
            </w:r>
            <w:r w:rsidR="00053FB4">
              <w:t xml:space="preserve">), but they current requirements are broad and not specific enough to drive a privilege analysis at the architecture level. </w:t>
            </w:r>
            <w:r w:rsidR="00141C1E">
              <w:t xml:space="preserve">  Instead of requesting an application run with “least privilege”, an analysis should be conducted to first understand what privilege levels are required and then </w:t>
            </w:r>
            <w:r w:rsidR="00A522C4">
              <w:t>allocate appropriate requirements to ensure each functional element is scoped to a specific privilege profile.</w:t>
            </w:r>
          </w:p>
          <w:p w14:paraId="6F7F3008" w14:textId="5D409E2C" w:rsidR="0021321D" w:rsidRDefault="0021321D" w:rsidP="008645F0">
            <w:r>
              <w:t xml:space="preserve">The current approach is shown in an example architecture </w:t>
            </w:r>
            <w:r w:rsidR="00FA0FBD">
              <w:t xml:space="preserve">presented in </w:t>
            </w:r>
            <w:r w:rsidR="00FA0FBD">
              <w:fldChar w:fldCharType="begin"/>
            </w:r>
            <w:r w:rsidR="00FA0FBD">
              <w:instrText xml:space="preserve"> REF _Ref169503596 \h </w:instrText>
            </w:r>
            <w:r w:rsidR="00FA0FBD">
              <w:fldChar w:fldCharType="separate"/>
            </w:r>
            <w:r w:rsidR="00C17D81">
              <w:t xml:space="preserve">Figure </w:t>
            </w:r>
            <w:r w:rsidR="00C17D81">
              <w:rPr>
                <w:noProof/>
              </w:rPr>
              <w:t>3</w:t>
            </w:r>
            <w:r w:rsidR="00FA0FBD">
              <w:fldChar w:fldCharType="end"/>
            </w:r>
            <w:r w:rsidR="001176F0">
              <w:t xml:space="preserve"> below</w:t>
            </w:r>
            <w:r w:rsidR="00B718D7">
              <w:t xml:space="preserve">…. … </w:t>
            </w:r>
            <w:r w:rsidR="00B2494D">
              <w:t xml:space="preserve">may be considered more trusted than the USB subsystem as the touchscreen is shipped with the system, is of a very specific model and function, </w:t>
            </w:r>
            <w:r w:rsidR="00C857E0">
              <w:t>and is not designed to be detached/replaced/modified by the end user.  The USB inter</w:t>
            </w:r>
            <w:r w:rsidR="00422587">
              <w:t>face for a USB drive is dealing with an unknown device provided by the customer</w:t>
            </w:r>
            <w:r w:rsidR="00160A90">
              <w:t xml:space="preserve"> and a device that could change during operation. </w:t>
            </w:r>
            <w:r w:rsidR="00220B7B">
              <w:t xml:space="preserve"> </w:t>
            </w:r>
            <w:r w:rsidR="00B718D7">
              <w:t xml:space="preserve">All </w:t>
            </w:r>
            <w:r w:rsidR="00220B7B">
              <w:t>external network connections should be considered untrusted until the system can implement controls on those connections to establish a level of trust for the channel.</w:t>
            </w:r>
            <w:r w:rsidR="007E09AC">
              <w:t xml:space="preserve"> </w:t>
            </w:r>
            <w:r w:rsidR="006F5498">
              <w:t xml:space="preserve"> This privilege model is often found in software applications regardless of the underlying operating system as </w:t>
            </w:r>
            <w:r w:rsidR="001B1680">
              <w:t xml:space="preserve">the model provides for rapid development and fielding of new functions </w:t>
            </w:r>
            <w:r w:rsidR="006C6638">
              <w:t xml:space="preserve">with minimal effort in understanding or limiting the privileges of new functions. </w:t>
            </w:r>
          </w:p>
          <w:p w14:paraId="5F1A6531" w14:textId="7AC549C0" w:rsidR="006C6638" w:rsidRDefault="006C6638" w:rsidP="008645F0">
            <w:r>
              <w:t xml:space="preserve">As an alternative, consider </w:t>
            </w:r>
            <w:r>
              <w:fldChar w:fldCharType="begin"/>
            </w:r>
            <w:r>
              <w:instrText xml:space="preserve"> REF _Ref169505749 \h </w:instrText>
            </w:r>
            <w:r>
              <w:fldChar w:fldCharType="separate"/>
            </w:r>
            <w:r w:rsidR="00C17D81">
              <w:t xml:space="preserve">Figure </w:t>
            </w:r>
            <w:r w:rsidR="00C17D81">
              <w:rPr>
                <w:noProof/>
              </w:rPr>
              <w:t>4</w:t>
            </w:r>
            <w:r>
              <w:fldChar w:fldCharType="end"/>
            </w:r>
            <w:r>
              <w:t xml:space="preserve"> below. </w:t>
            </w:r>
          </w:p>
          <w:p w14:paraId="441F1EDD" w14:textId="77777777" w:rsidR="00520865" w:rsidRDefault="00520865" w:rsidP="008645F0"/>
          <w:p w14:paraId="2864B62F" w14:textId="4A2F96A4" w:rsidR="00520865" w:rsidRDefault="00520865" w:rsidP="00520865">
            <w:pPr>
              <w:pStyle w:val="Caption"/>
              <w:jc w:val="left"/>
            </w:pPr>
            <w:bookmarkStart w:id="242" w:name="_Ref169503596"/>
            <w:bookmarkStart w:id="243" w:name="_Toc176273710"/>
            <w:r>
              <w:lastRenderedPageBreak/>
              <w:t xml:space="preserve">Figure </w:t>
            </w:r>
            <w:r>
              <w:fldChar w:fldCharType="begin"/>
            </w:r>
            <w:r>
              <w:instrText xml:space="preserve"> SEQ Figure \* ARABIC </w:instrText>
            </w:r>
            <w:r>
              <w:fldChar w:fldCharType="separate"/>
            </w:r>
            <w:r w:rsidR="00C17D81">
              <w:rPr>
                <w:noProof/>
              </w:rPr>
              <w:t>3</w:t>
            </w:r>
            <w:r>
              <w:fldChar w:fldCharType="end"/>
            </w:r>
            <w:bookmarkEnd w:id="242"/>
            <w:r>
              <w:t xml:space="preserve"> : Current Privilege Model</w:t>
            </w:r>
            <w:bookmarkEnd w:id="243"/>
          </w:p>
          <w:p w14:paraId="1A67597E" w14:textId="1390360C" w:rsidR="00520865" w:rsidRDefault="00520865" w:rsidP="00080C59">
            <w:pPr>
              <w:jc w:val="center"/>
            </w:pPr>
            <w:r>
              <w:rPr>
                <w:noProof/>
              </w:rPr>
              <w:drawing>
                <wp:inline distT="0" distB="0" distL="0" distR="0" wp14:anchorId="1E762687" wp14:editId="562ADC70">
                  <wp:extent cx="4733380" cy="4008945"/>
                  <wp:effectExtent l="0" t="0" r="3810" b="4445"/>
                  <wp:docPr id="4908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6468"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733380" cy="4008945"/>
                          </a:xfrm>
                          <a:prstGeom prst="rect">
                            <a:avLst/>
                          </a:prstGeom>
                        </pic:spPr>
                      </pic:pic>
                    </a:graphicData>
                  </a:graphic>
                </wp:inline>
              </w:drawing>
            </w:r>
          </w:p>
          <w:p w14:paraId="5C8F37F9" w14:textId="44A78E0E" w:rsidR="00CC5C6D" w:rsidRDefault="002071FE" w:rsidP="008645F0">
            <w:r>
              <w:t xml:space="preserve">In </w:t>
            </w:r>
            <w:r>
              <w:fldChar w:fldCharType="begin"/>
            </w:r>
            <w:r>
              <w:instrText xml:space="preserve"> REF _Ref169505749 \h </w:instrText>
            </w:r>
            <w:r>
              <w:fldChar w:fldCharType="separate"/>
            </w:r>
            <w:r w:rsidR="00C17D81">
              <w:t xml:space="preserve">Figure </w:t>
            </w:r>
            <w:r w:rsidR="00C17D81">
              <w:rPr>
                <w:noProof/>
              </w:rPr>
              <w:t>4</w:t>
            </w:r>
            <w:r>
              <w:fldChar w:fldCharType="end"/>
            </w:r>
            <w:r>
              <w:t xml:space="preserve"> we have the same layers, but the top layer is more defined and </w:t>
            </w:r>
            <w:r w:rsidR="00F05C07">
              <w:t>includes multiple trust zones</w:t>
            </w:r>
            <w:r w:rsidR="00B718D7">
              <w:t>…</w:t>
            </w:r>
            <w:r w:rsidR="006144E2">
              <w:t>.</w:t>
            </w:r>
            <w:r w:rsidR="00CC5C6D">
              <w:t xml:space="preserve">  </w:t>
            </w:r>
          </w:p>
          <w:p w14:paraId="23CA9314" w14:textId="43B0BCC5" w:rsidR="00520865" w:rsidRDefault="00CC5C6D" w:rsidP="008645F0">
            <w:r>
              <w:t xml:space="preserve">The use of additional privilege tailored process spaces could also be </w:t>
            </w:r>
            <w:r w:rsidR="00C53EE5">
              <w:t xml:space="preserve">considered for the functional differences between the application’s normal and service accounts.  The current </w:t>
            </w:r>
            <w:r w:rsidR="00D05DCE">
              <w:t xml:space="preserve">delineation between the two different accounts </w:t>
            </w:r>
            <w:r w:rsidR="00B718D7">
              <w:t>…</w:t>
            </w:r>
            <w:r w:rsidR="0067339A">
              <w:t xml:space="preserve">. </w:t>
            </w:r>
          </w:p>
          <w:p w14:paraId="3FC8EA64" w14:textId="7AE39415" w:rsidR="007E0CD8" w:rsidRDefault="007E0CD8" w:rsidP="008645F0">
            <w:r>
              <w:t xml:space="preserve">An additional consideration in the privilege analysis is the difference between local and remote users and functions.  </w:t>
            </w:r>
            <w:r w:rsidR="00C0129E">
              <w:t xml:space="preserve">For a medical device, local users, those physically present with the device and the patient, </w:t>
            </w:r>
            <w:r w:rsidR="00CC6A4E">
              <w:t xml:space="preserve">already have an established level of trust based on the physical security controls that allowed that </w:t>
            </w:r>
            <w:r w:rsidR="00B768A6">
              <w:t xml:space="preserve">local user access to the device and patient in the first place.  A reasonable </w:t>
            </w:r>
            <w:proofErr w:type="gramStart"/>
            <w:r w:rsidR="00B768A6">
              <w:t xml:space="preserve">expectation </w:t>
            </w:r>
            <w:r w:rsidR="003C27B7">
              <w:t>.</w:t>
            </w:r>
            <w:proofErr w:type="gramEnd"/>
          </w:p>
          <w:p w14:paraId="5A53B444" w14:textId="3A493950" w:rsidR="002B5B01" w:rsidRDefault="00B718D7" w:rsidP="008645F0">
            <w:r>
              <w:t>In consideration of this</w:t>
            </w:r>
            <w:r w:rsidR="00A85D33">
              <w:t xml:space="preserve">, the “Data Handler Process Space” is an example of the use of internal proxy functions for privilege separation and risk avoidance.  A data handler is a function that </w:t>
            </w:r>
            <w:r w:rsidR="00B376D3">
              <w:t>takes data from one interface, verifies and perhaps formats the data, and hand that data off to another interface.  Th</w:t>
            </w:r>
            <w:r w:rsidR="007674D1">
              <w:t xml:space="preserve">is type of </w:t>
            </w:r>
            <w:r w:rsidR="007674D1">
              <w:lastRenderedPageBreak/>
              <w:t>architecture pattern already exists within the</w:t>
            </w:r>
            <w:r>
              <w:t xml:space="preserve"> </w:t>
            </w:r>
            <w:r w:rsidR="00297448">
              <w:t>architecture, as demonstrated by software requirement</w:t>
            </w:r>
            <w:r w:rsidR="00B9435E">
              <w:t xml:space="preserve"> </w:t>
            </w:r>
            <w:r>
              <w:t>REQUID</w:t>
            </w:r>
            <w:r w:rsidR="00B9435E">
              <w:t>-</w:t>
            </w:r>
            <w:r>
              <w:t>503</w:t>
            </w:r>
            <w:r w:rsidR="007526BC">
              <w:t xml:space="preserve"> for </w:t>
            </w:r>
            <w:r w:rsidR="00B733F2">
              <w:t xml:space="preserve">the </w:t>
            </w:r>
            <w:r w:rsidR="007526BC">
              <w:t>database proxy layer</w:t>
            </w:r>
            <w:r w:rsidR="00B733F2">
              <w:t xml:space="preserve"> and may be..</w:t>
            </w:r>
            <w:r w:rsidR="007675F0">
              <w:t xml:space="preserve">.  </w:t>
            </w:r>
          </w:p>
          <w:p w14:paraId="3C544F20" w14:textId="14F343AE" w:rsidR="00A85D33" w:rsidRDefault="007675F0" w:rsidP="008645F0">
            <w:r>
              <w:t xml:space="preserve">The use of the data handlers is shown in </w:t>
            </w:r>
            <w:r w:rsidR="00B95643">
              <w:fldChar w:fldCharType="begin"/>
            </w:r>
            <w:r w:rsidR="00B95643">
              <w:instrText xml:space="preserve"> REF _Ref169506890 \h </w:instrText>
            </w:r>
            <w:r w:rsidR="00B95643">
              <w:fldChar w:fldCharType="separate"/>
            </w:r>
            <w:r w:rsidR="00C17D81">
              <w:t xml:space="preserve">Figure </w:t>
            </w:r>
            <w:r w:rsidR="00C17D81">
              <w:rPr>
                <w:noProof/>
              </w:rPr>
              <w:t>5</w:t>
            </w:r>
            <w:r w:rsidR="00B95643">
              <w:fldChar w:fldCharType="end"/>
            </w:r>
            <w:r>
              <w:t>.</w:t>
            </w:r>
            <w:r w:rsidR="00B348B3">
              <w:t xml:space="preserve"> This figure highlights the primary</w:t>
            </w:r>
            <w:r w:rsidR="00B733F2">
              <w:t>..</w:t>
            </w:r>
            <w:r w:rsidR="007F0323">
              <w:t>.</w:t>
            </w:r>
          </w:p>
          <w:p w14:paraId="67584762" w14:textId="147B64CB" w:rsidR="00C81E97" w:rsidRDefault="00C81E97" w:rsidP="008645F0">
            <w:r>
              <w:fldChar w:fldCharType="begin"/>
            </w:r>
            <w:r>
              <w:instrText xml:space="preserve"> REF _Ref169505749 \h </w:instrText>
            </w:r>
            <w:r>
              <w:fldChar w:fldCharType="separate"/>
            </w:r>
            <w:r w:rsidR="00C17D81">
              <w:t xml:space="preserve">Figure </w:t>
            </w:r>
            <w:r w:rsidR="00C17D81">
              <w:rPr>
                <w:noProof/>
              </w:rPr>
              <w:t>4</w:t>
            </w:r>
            <w:r>
              <w:fldChar w:fldCharType="end"/>
            </w:r>
            <w:r>
              <w:t xml:space="preserve"> also highlights the update process</w:t>
            </w:r>
            <w:r w:rsidR="00B733F2">
              <w:t>..</w:t>
            </w:r>
            <w:r w:rsidR="00B27EDE">
              <w:t xml:space="preserve">. </w:t>
            </w:r>
          </w:p>
          <w:p w14:paraId="1D286396" w14:textId="42DB1BCA" w:rsidR="005C1775" w:rsidRDefault="005C1775" w:rsidP="005C1775">
            <w:pPr>
              <w:pStyle w:val="Caption"/>
              <w:jc w:val="left"/>
            </w:pPr>
            <w:bookmarkStart w:id="244" w:name="_Ref169505749"/>
            <w:bookmarkStart w:id="245" w:name="_Toc176273711"/>
            <w:r>
              <w:t xml:space="preserve">Figure </w:t>
            </w:r>
            <w:r>
              <w:fldChar w:fldCharType="begin"/>
            </w:r>
            <w:r>
              <w:instrText xml:space="preserve"> SEQ Figure \* ARABIC </w:instrText>
            </w:r>
            <w:r>
              <w:fldChar w:fldCharType="separate"/>
            </w:r>
            <w:r w:rsidR="00C17D81">
              <w:rPr>
                <w:noProof/>
              </w:rPr>
              <w:t>4</w:t>
            </w:r>
            <w:r>
              <w:fldChar w:fldCharType="end"/>
            </w:r>
            <w:bookmarkEnd w:id="244"/>
            <w:r>
              <w:t xml:space="preserve"> : Full Privilege Separation Model</w:t>
            </w:r>
            <w:bookmarkEnd w:id="245"/>
          </w:p>
          <w:p w14:paraId="0A1F4F27" w14:textId="33C7E1F7" w:rsidR="005C1775" w:rsidRDefault="005C1775" w:rsidP="008645F0">
            <w:r>
              <w:rPr>
                <w:noProof/>
              </w:rPr>
              <w:drawing>
                <wp:inline distT="0" distB="0" distL="0" distR="0" wp14:anchorId="16349A46" wp14:editId="69403D8C">
                  <wp:extent cx="5029200" cy="4616406"/>
                  <wp:effectExtent l="0" t="0" r="0" b="0"/>
                  <wp:docPr id="10510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5658"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029200" cy="4616406"/>
                          </a:xfrm>
                          <a:prstGeom prst="rect">
                            <a:avLst/>
                          </a:prstGeom>
                        </pic:spPr>
                      </pic:pic>
                    </a:graphicData>
                  </a:graphic>
                </wp:inline>
              </w:drawing>
            </w:r>
          </w:p>
          <w:p w14:paraId="230553A7" w14:textId="77777777" w:rsidR="005C1775" w:rsidRDefault="005C1775" w:rsidP="008645F0"/>
          <w:p w14:paraId="6FB4ED9F" w14:textId="77777777" w:rsidR="005C1775" w:rsidRDefault="005C1775" w:rsidP="008645F0"/>
          <w:p w14:paraId="29569157" w14:textId="77777777" w:rsidR="00B95643" w:rsidRDefault="00B95643" w:rsidP="008645F0"/>
          <w:p w14:paraId="57170447" w14:textId="77777777" w:rsidR="00B95643" w:rsidRDefault="00B95643" w:rsidP="008645F0"/>
          <w:p w14:paraId="365FA3B0" w14:textId="77777777" w:rsidR="00B95643" w:rsidRDefault="00B95643" w:rsidP="008645F0"/>
          <w:p w14:paraId="34205609" w14:textId="77777777" w:rsidR="00B95643" w:rsidRDefault="00B95643" w:rsidP="008645F0"/>
          <w:p w14:paraId="7FFDE43D" w14:textId="77777777" w:rsidR="00B95643" w:rsidRDefault="00B95643" w:rsidP="008645F0"/>
          <w:p w14:paraId="47BF52CF" w14:textId="77777777" w:rsidR="00B95643" w:rsidRDefault="00B95643" w:rsidP="008645F0"/>
          <w:p w14:paraId="3D7571DA" w14:textId="77777777" w:rsidR="00B95643" w:rsidRDefault="00B95643" w:rsidP="008645F0"/>
          <w:p w14:paraId="42A9D5C8" w14:textId="10C1372A" w:rsidR="00B95643" w:rsidRDefault="00B95643" w:rsidP="00B95643">
            <w:pPr>
              <w:pStyle w:val="Caption"/>
            </w:pPr>
            <w:bookmarkStart w:id="246" w:name="_Ref169506890"/>
            <w:bookmarkStart w:id="247" w:name="_Toc176273712"/>
            <w:r>
              <w:t xml:space="preserve">Figure </w:t>
            </w:r>
            <w:r>
              <w:fldChar w:fldCharType="begin"/>
            </w:r>
            <w:r>
              <w:instrText xml:space="preserve"> SEQ Figure \* ARABIC </w:instrText>
            </w:r>
            <w:r>
              <w:fldChar w:fldCharType="separate"/>
            </w:r>
            <w:r w:rsidR="00C17D81">
              <w:rPr>
                <w:noProof/>
              </w:rPr>
              <w:t>5</w:t>
            </w:r>
            <w:r>
              <w:fldChar w:fldCharType="end"/>
            </w:r>
            <w:bookmarkEnd w:id="246"/>
            <w:r w:rsidRPr="00E55DE5">
              <w:t>: Data Handler Examples</w:t>
            </w:r>
            <w:bookmarkEnd w:id="247"/>
          </w:p>
          <w:p w14:paraId="60D73D99" w14:textId="3D577242" w:rsidR="00BD496A" w:rsidRDefault="00BD496A" w:rsidP="00B95643">
            <w:pPr>
              <w:keepNext/>
              <w:keepLines/>
              <w:jc w:val="center"/>
            </w:pPr>
            <w:r>
              <w:rPr>
                <w:noProof/>
              </w:rPr>
              <w:drawing>
                <wp:inline distT="0" distB="0" distL="0" distR="0" wp14:anchorId="5EC715C2" wp14:editId="686A43A7">
                  <wp:extent cx="4091705" cy="2149651"/>
                  <wp:effectExtent l="0" t="0" r="0" b="0"/>
                  <wp:docPr id="911337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37537"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4091705" cy="2149651"/>
                          </a:xfrm>
                          <a:prstGeom prst="rect">
                            <a:avLst/>
                          </a:prstGeom>
                        </pic:spPr>
                      </pic:pic>
                    </a:graphicData>
                  </a:graphic>
                </wp:inline>
              </w:drawing>
            </w:r>
          </w:p>
          <w:p w14:paraId="07CA00D7" w14:textId="77777777" w:rsidR="007675F0" w:rsidRDefault="007675F0" w:rsidP="008645F0"/>
          <w:p w14:paraId="64F6448A" w14:textId="77777777" w:rsidR="007675F0" w:rsidRDefault="007675F0" w:rsidP="008645F0"/>
          <w:p w14:paraId="674D65E7" w14:textId="53CD0A87" w:rsidR="00520865" w:rsidRPr="00E20117" w:rsidRDefault="00520865" w:rsidP="008645F0"/>
        </w:tc>
      </w:tr>
    </w:tbl>
    <w:p w14:paraId="3E46F727" w14:textId="77777777" w:rsidR="00FF6777" w:rsidRDefault="00FF6777">
      <w:pPr>
        <w:spacing w:after="200" w:line="276" w:lineRule="auto"/>
      </w:pPr>
    </w:p>
    <w:p w14:paraId="66E8B170" w14:textId="5B754901" w:rsidR="0031134F" w:rsidRPr="007F6288" w:rsidRDefault="00CD5BC9" w:rsidP="00CD5BC9">
      <w:pPr>
        <w:pStyle w:val="Heading3"/>
      </w:pPr>
      <w:bookmarkStart w:id="248" w:name="_Ref169735736"/>
      <w:bookmarkStart w:id="249" w:name="_Toc176273674"/>
      <w:r w:rsidRPr="007F6288">
        <w:t>Hardening Process</w:t>
      </w:r>
      <w:bookmarkEnd w:id="248"/>
      <w:bookmarkEnd w:id="249"/>
    </w:p>
    <w:tbl>
      <w:tblPr>
        <w:tblStyle w:val="SynopsysTable2"/>
        <w:tblW w:w="0" w:type="auto"/>
        <w:tblLook w:val="0620" w:firstRow="1" w:lastRow="0" w:firstColumn="0" w:lastColumn="0" w:noHBand="1" w:noVBand="1"/>
      </w:tblPr>
      <w:tblGrid>
        <w:gridCol w:w="625"/>
        <w:gridCol w:w="3642"/>
        <w:gridCol w:w="1133"/>
        <w:gridCol w:w="1080"/>
        <w:gridCol w:w="1430"/>
      </w:tblGrid>
      <w:tr w:rsidR="00FF6777" w:rsidRPr="00E20117" w14:paraId="774FD632"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7AC4E3C3" w14:textId="77777777" w:rsidR="00FF6777" w:rsidRPr="00E20117" w:rsidRDefault="00FF6777" w:rsidP="008645F0">
            <w:pPr>
              <w:spacing w:after="0" w:line="240" w:lineRule="auto"/>
              <w:jc w:val="left"/>
            </w:pPr>
            <w:r w:rsidRPr="00E20117">
              <w:rPr>
                <w:sz w:val="16"/>
                <w:szCs w:val="12"/>
              </w:rPr>
              <w:t>ID</w:t>
            </w:r>
          </w:p>
          <w:p w14:paraId="6E62A7B9" w14:textId="288647D8" w:rsidR="00FF6777" w:rsidRPr="00FF7A9F" w:rsidRDefault="00FF6777"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5</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59C95606" w14:textId="684F467B" w:rsidR="00FF6777" w:rsidRPr="00E20117" w:rsidRDefault="00D368AB" w:rsidP="008645F0">
            <w:pPr>
              <w:spacing w:after="0" w:line="240" w:lineRule="auto"/>
              <w:jc w:val="left"/>
            </w:pPr>
            <w:r>
              <w:t>Hardening Process</w:t>
            </w:r>
          </w:p>
          <w:p w14:paraId="1BF5FAB9" w14:textId="2FBA888D" w:rsidR="00FF6777" w:rsidRPr="00E20117" w:rsidRDefault="00D368AB" w:rsidP="008645F0">
            <w:pPr>
              <w:spacing w:after="0" w:line="240" w:lineRule="auto"/>
              <w:jc w:val="left"/>
              <w:rPr>
                <w:b w:val="0"/>
              </w:rPr>
            </w:pPr>
            <w:r>
              <w:t>No clear OS hardening process</w:t>
            </w:r>
          </w:p>
        </w:tc>
        <w:tc>
          <w:tcPr>
            <w:tcW w:w="1133" w:type="dxa"/>
            <w:tcBorders>
              <w:top w:val="nil"/>
              <w:left w:val="single" w:sz="18" w:space="0" w:color="FFFFFF" w:themeColor="background1"/>
            </w:tcBorders>
          </w:tcPr>
          <w:p w14:paraId="46A05D2E" w14:textId="77777777" w:rsidR="00FF6777" w:rsidRPr="00E20117" w:rsidRDefault="00FF6777" w:rsidP="008645F0">
            <w:pPr>
              <w:spacing w:after="0" w:line="240" w:lineRule="auto"/>
              <w:jc w:val="left"/>
              <w:rPr>
                <w:b w:val="0"/>
                <w:sz w:val="16"/>
                <w:szCs w:val="12"/>
              </w:rPr>
            </w:pPr>
            <w:r w:rsidRPr="00E20117">
              <w:rPr>
                <w:sz w:val="16"/>
                <w:szCs w:val="12"/>
              </w:rPr>
              <w:t>Likelihood</w:t>
            </w:r>
          </w:p>
          <w:p w14:paraId="11237C9D" w14:textId="77777777" w:rsidR="00FF6777" w:rsidRPr="00E20117" w:rsidRDefault="00FF6777" w:rsidP="008645F0">
            <w:pPr>
              <w:spacing w:after="0" w:line="240" w:lineRule="auto"/>
              <w:jc w:val="left"/>
              <w:rPr>
                <w:b w:val="0"/>
                <w:bCs/>
              </w:rPr>
            </w:pPr>
            <w:r>
              <w:t>H</w:t>
            </w:r>
            <w:r>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197050C7" w14:textId="77777777" w:rsidR="00FF6777" w:rsidRPr="00E20117" w:rsidRDefault="00FF6777" w:rsidP="008645F0">
            <w:pPr>
              <w:spacing w:after="0" w:line="240" w:lineRule="auto"/>
              <w:jc w:val="left"/>
            </w:pPr>
            <w:r w:rsidRPr="00E20117">
              <w:rPr>
                <w:sz w:val="16"/>
                <w:szCs w:val="12"/>
              </w:rPr>
              <w:t>Impact</w:t>
            </w:r>
          </w:p>
          <w:p w14:paraId="04D7AF8C" w14:textId="19BE0E5D" w:rsidR="00FF6777" w:rsidRPr="00E20117" w:rsidRDefault="009F07FB" w:rsidP="008645F0">
            <w:pPr>
              <w:spacing w:after="0"/>
              <w:jc w:val="left"/>
              <w:rPr>
                <w:b w:val="0"/>
                <w:bCs/>
              </w:rPr>
            </w:pPr>
            <w:r>
              <w:t>Varies</w:t>
            </w:r>
            <w:r w:rsidR="00FF6777">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61764BC0" w14:textId="77777777" w:rsidR="00FF6777" w:rsidRPr="00702CB6" w:rsidRDefault="00FF6777" w:rsidP="008645F0">
            <w:pPr>
              <w:spacing w:after="0" w:line="240" w:lineRule="auto"/>
              <w:jc w:val="left"/>
              <w:rPr>
                <w:b w:val="0"/>
              </w:rPr>
            </w:pPr>
            <w:r w:rsidRPr="00702CB6">
              <w:rPr>
                <w:sz w:val="16"/>
                <w:szCs w:val="12"/>
              </w:rPr>
              <w:t>Severity</w:t>
            </w:r>
          </w:p>
          <w:p w14:paraId="1244DFF1" w14:textId="77777777" w:rsidR="00FF6777" w:rsidRPr="00E20117" w:rsidRDefault="00FF6777" w:rsidP="008645F0">
            <w:pPr>
              <w:spacing w:after="0" w:line="240" w:lineRule="auto"/>
              <w:jc w:val="left"/>
              <w:rPr>
                <w:b w:val="0"/>
                <w:bCs/>
                <w:color w:val="000000" w:themeColor="text1"/>
              </w:rPr>
            </w:pPr>
            <w:r w:rsidRPr="00702CB6">
              <w:rPr>
                <w:b w:val="0"/>
                <w:bCs/>
              </w:rPr>
              <w:t>High</w:t>
            </w:r>
          </w:p>
        </w:tc>
      </w:tr>
      <w:tr w:rsidR="00FF6777" w:rsidRPr="00E20117" w14:paraId="7DCECD7C" w14:textId="77777777" w:rsidTr="008645F0">
        <w:tc>
          <w:tcPr>
            <w:tcW w:w="7910" w:type="dxa"/>
            <w:gridSpan w:val="5"/>
          </w:tcPr>
          <w:p w14:paraId="4CD93E77" w14:textId="77777777" w:rsidR="00FF6777" w:rsidRPr="00E20117" w:rsidRDefault="00FF6777" w:rsidP="008645F0">
            <w:pPr>
              <w:spacing w:after="0" w:line="240" w:lineRule="auto"/>
              <w:rPr>
                <w:color w:val="FFFFFF" w:themeColor="background1"/>
              </w:rPr>
            </w:pPr>
            <w:r w:rsidRPr="00E20117">
              <w:rPr>
                <w:b/>
                <w:sz w:val="16"/>
                <w:szCs w:val="12"/>
              </w:rPr>
              <w:t>CWE</w:t>
            </w:r>
          </w:p>
          <w:p w14:paraId="453E3046" w14:textId="15CE0E43" w:rsidR="00FF6777" w:rsidRPr="003B62BA" w:rsidRDefault="00C1055C" w:rsidP="008645F0">
            <w:pPr>
              <w:rPr>
                <w:b/>
                <w:sz w:val="16"/>
                <w:szCs w:val="12"/>
              </w:rPr>
            </w:pPr>
            <w:r>
              <w:t>CWE-16, CWE-</w:t>
            </w:r>
            <w:r w:rsidR="005D0226">
              <w:t>693</w:t>
            </w:r>
            <w:r w:rsidR="00FF6777">
              <w:rPr>
                <w:color w:val="E07C05" w:themeColor="accent5"/>
              </w:rPr>
              <w:t xml:space="preserve"> </w:t>
            </w:r>
          </w:p>
        </w:tc>
      </w:tr>
      <w:tr w:rsidR="00FF6777" w:rsidRPr="00E20117" w14:paraId="6284E8A6" w14:textId="77777777" w:rsidTr="008645F0">
        <w:tc>
          <w:tcPr>
            <w:tcW w:w="7910" w:type="dxa"/>
            <w:gridSpan w:val="5"/>
          </w:tcPr>
          <w:p w14:paraId="01AE0902" w14:textId="77777777" w:rsidR="00FF6777" w:rsidRPr="00E20117" w:rsidRDefault="00FF6777" w:rsidP="008645F0">
            <w:pPr>
              <w:spacing w:line="240" w:lineRule="auto"/>
            </w:pPr>
            <w:r w:rsidRPr="00E20117">
              <w:rPr>
                <w:b/>
                <w:sz w:val="16"/>
                <w:szCs w:val="12"/>
              </w:rPr>
              <w:t>Description</w:t>
            </w:r>
            <w:r w:rsidRPr="00E20117">
              <w:t xml:space="preserve"> </w:t>
            </w:r>
          </w:p>
          <w:p w14:paraId="0C9C480E" w14:textId="2CF1F6A5" w:rsidR="00FF6777" w:rsidRPr="00E20117" w:rsidRDefault="005D0226" w:rsidP="008645F0">
            <w:pPr>
              <w:rPr>
                <w:b/>
              </w:rPr>
            </w:pPr>
            <w:r>
              <w:t xml:space="preserve">While specific OS hardening features are documented in the software requirements, there is currently no </w:t>
            </w:r>
            <w:r w:rsidR="00EB0D00">
              <w:t xml:space="preserve">overall OS hardening process defined. </w:t>
            </w:r>
            <w:r w:rsidR="00FF6777">
              <w:rPr>
                <w:color w:val="E07C05" w:themeColor="accent5"/>
              </w:rPr>
              <w:t xml:space="preserve"> </w:t>
            </w:r>
          </w:p>
        </w:tc>
      </w:tr>
      <w:tr w:rsidR="00FF6777" w:rsidRPr="00E20117" w14:paraId="4420611B" w14:textId="77777777" w:rsidTr="008645F0">
        <w:tc>
          <w:tcPr>
            <w:tcW w:w="7910" w:type="dxa"/>
            <w:gridSpan w:val="5"/>
          </w:tcPr>
          <w:p w14:paraId="1FDE158B" w14:textId="77777777" w:rsidR="00FF6777" w:rsidRPr="00E20117" w:rsidRDefault="00FF6777" w:rsidP="008645F0">
            <w:pPr>
              <w:spacing w:after="0" w:line="240" w:lineRule="auto"/>
              <w:rPr>
                <w:b/>
                <w:sz w:val="16"/>
                <w:szCs w:val="12"/>
              </w:rPr>
            </w:pPr>
            <w:r w:rsidRPr="00E20117">
              <w:rPr>
                <w:b/>
                <w:sz w:val="16"/>
                <w:szCs w:val="12"/>
              </w:rPr>
              <w:t>Likelihood</w:t>
            </w:r>
          </w:p>
          <w:p w14:paraId="25ED399C" w14:textId="71E09B9C" w:rsidR="00FF6777" w:rsidRPr="00E20117" w:rsidRDefault="00FF6777" w:rsidP="008645F0">
            <w:pPr>
              <w:spacing w:line="240" w:lineRule="auto"/>
              <w:rPr>
                <w:bCs/>
                <w:color w:val="B3B4B3"/>
              </w:rPr>
            </w:pPr>
            <w:r w:rsidRPr="00E20117">
              <w:rPr>
                <w:bCs/>
                <w:sz w:val="16"/>
                <w:szCs w:val="12"/>
              </w:rPr>
              <w:t xml:space="preserve">High </w:t>
            </w:r>
          </w:p>
          <w:p w14:paraId="18C7CD6C" w14:textId="490C247D" w:rsidR="00FF6777" w:rsidRPr="00E20117" w:rsidRDefault="00EB0D00" w:rsidP="008645F0">
            <w:pPr>
              <w:spacing w:after="0"/>
            </w:pPr>
            <w:r>
              <w:t>This covers multiple known issues with Windows configuration with known attack concerns</w:t>
            </w:r>
          </w:p>
        </w:tc>
      </w:tr>
      <w:tr w:rsidR="00FF6777" w:rsidRPr="00E20117" w14:paraId="02A1FADB" w14:textId="77777777" w:rsidTr="008645F0">
        <w:tc>
          <w:tcPr>
            <w:tcW w:w="7910" w:type="dxa"/>
            <w:gridSpan w:val="5"/>
          </w:tcPr>
          <w:p w14:paraId="293A1D7B" w14:textId="77777777" w:rsidR="00FF6777" w:rsidRPr="00E20117" w:rsidRDefault="00FF6777" w:rsidP="008645F0">
            <w:pPr>
              <w:spacing w:after="0" w:line="240" w:lineRule="auto"/>
              <w:rPr>
                <w:b/>
                <w:sz w:val="16"/>
                <w:szCs w:val="12"/>
              </w:rPr>
            </w:pPr>
            <w:r w:rsidRPr="00E20117">
              <w:rPr>
                <w:b/>
                <w:sz w:val="16"/>
                <w:szCs w:val="12"/>
              </w:rPr>
              <w:t>Impact</w:t>
            </w:r>
          </w:p>
          <w:p w14:paraId="3589B4E7" w14:textId="50BEA575" w:rsidR="00FF6777" w:rsidRPr="00E20117" w:rsidRDefault="00FF6777" w:rsidP="008645F0">
            <w:pPr>
              <w:spacing w:line="240" w:lineRule="auto"/>
              <w:rPr>
                <w:bCs/>
                <w:sz w:val="16"/>
                <w:szCs w:val="12"/>
              </w:rPr>
            </w:pPr>
            <w:r w:rsidRPr="00E20117">
              <w:rPr>
                <w:bCs/>
                <w:color w:val="B3B4B3"/>
                <w:sz w:val="16"/>
                <w:szCs w:val="12"/>
              </w:rPr>
              <w:lastRenderedPageBreak/>
              <w:t>Varies</w:t>
            </w:r>
          </w:p>
          <w:p w14:paraId="7EEDC4C0" w14:textId="691790CB" w:rsidR="00FF6777" w:rsidRPr="00E20117" w:rsidRDefault="00EB0D00" w:rsidP="008645F0">
            <w:pPr>
              <w:spacing w:after="0"/>
            </w:pPr>
            <w:r>
              <w:t>Impact varies</w:t>
            </w:r>
            <w:r w:rsidR="00615C61">
              <w:t xml:space="preserve"> according to the specific concern</w:t>
            </w:r>
            <w:r w:rsidR="00FF6777" w:rsidRPr="00E20117">
              <w:t xml:space="preserve">. </w:t>
            </w:r>
          </w:p>
        </w:tc>
      </w:tr>
      <w:tr w:rsidR="00FF6777" w:rsidRPr="00E20117" w14:paraId="789400B1" w14:textId="77777777" w:rsidTr="008645F0">
        <w:tc>
          <w:tcPr>
            <w:tcW w:w="7910" w:type="dxa"/>
            <w:gridSpan w:val="5"/>
          </w:tcPr>
          <w:p w14:paraId="1B2155D7" w14:textId="77777777" w:rsidR="00FF6777" w:rsidRPr="00E20117" w:rsidRDefault="00FF6777" w:rsidP="008645F0">
            <w:pPr>
              <w:spacing w:line="240" w:lineRule="auto"/>
            </w:pPr>
            <w:r w:rsidRPr="00E20117">
              <w:rPr>
                <w:b/>
                <w:sz w:val="16"/>
                <w:szCs w:val="12"/>
              </w:rPr>
              <w:lastRenderedPageBreak/>
              <w:t>Mitigation</w:t>
            </w:r>
          </w:p>
          <w:p w14:paraId="68E6C803" w14:textId="364B43C5" w:rsidR="00FF6777" w:rsidRPr="00E20117" w:rsidRDefault="00615C61" w:rsidP="008645F0">
            <w:r>
              <w:t xml:space="preserve">Consider putting in place a specific OS hardening process based on a documented </w:t>
            </w:r>
            <w:r w:rsidR="00970E84">
              <w:t>standard.  Recommendations for starting the process includes</w:t>
            </w:r>
            <w:r w:rsidR="00B51852">
              <w:t xml:space="preserve"> the CIS Benchmarks</w:t>
            </w:r>
            <w:r w:rsidR="007C6830">
              <w:rPr>
                <w:rStyle w:val="FootnoteReference"/>
              </w:rPr>
              <w:footnoteReference w:id="2"/>
            </w:r>
            <w:r w:rsidR="00B51852">
              <w:t xml:space="preserve"> and DISA STIGs</w:t>
            </w:r>
            <w:r w:rsidR="00316B14">
              <w:rPr>
                <w:rStyle w:val="FootnoteReference"/>
              </w:rPr>
              <w:footnoteReference w:id="3"/>
            </w:r>
            <w:r w:rsidR="00B51852">
              <w:t xml:space="preserve">. </w:t>
            </w:r>
            <w:r w:rsidR="00316B14">
              <w:t xml:space="preserve"> In all cases the </w:t>
            </w:r>
            <w:r w:rsidR="00832447">
              <w:t>hardening process will need to be tailored</w:t>
            </w:r>
            <w:r w:rsidR="0011302C">
              <w:t xml:space="preserve"> for</w:t>
            </w:r>
            <w:r w:rsidR="00832447">
              <w:t xml:space="preserve"> </w:t>
            </w:r>
            <w:r w:rsidR="00631C24">
              <w:t>an embedded</w:t>
            </w:r>
            <w:r w:rsidR="00495B9B">
              <w:t xml:space="preserve"> medical</w:t>
            </w:r>
            <w:r w:rsidR="00631C24">
              <w:t xml:space="preserve"> system. </w:t>
            </w:r>
            <w:r w:rsidR="0011302C">
              <w:t xml:space="preserve">The tailoring should ensure the hardening process meets </w:t>
            </w:r>
            <w:r w:rsidR="00832447">
              <w:t>the final operational requirements and accepted risk profile for the system.</w:t>
            </w:r>
            <w:r w:rsidR="00631C24">
              <w:t xml:space="preserve"> </w:t>
            </w:r>
            <w:r w:rsidR="00754455">
              <w:t xml:space="preserve">Note that once the selected </w:t>
            </w:r>
            <w:r w:rsidR="00640DA5">
              <w:t>standard is tailored, the hardening process may be automated for consistency and speed</w:t>
            </w:r>
            <w:r w:rsidR="00640DA5">
              <w:rPr>
                <w:rStyle w:val="FootnoteReference"/>
              </w:rPr>
              <w:footnoteReference w:id="4"/>
            </w:r>
            <w:r w:rsidR="00640DA5">
              <w:t>.</w:t>
            </w:r>
            <w:r w:rsidR="005133F9">
              <w:t xml:space="preserve"> </w:t>
            </w:r>
          </w:p>
        </w:tc>
      </w:tr>
    </w:tbl>
    <w:p w14:paraId="357A7176" w14:textId="77777777" w:rsidR="00FF6777" w:rsidRDefault="00FF6777">
      <w:pPr>
        <w:spacing w:after="200" w:line="276" w:lineRule="auto"/>
      </w:pPr>
    </w:p>
    <w:p w14:paraId="7B8340E2" w14:textId="3D7E855A" w:rsidR="00CD5BC9" w:rsidRPr="007F6288" w:rsidRDefault="00CD5BC9" w:rsidP="00CD5BC9">
      <w:pPr>
        <w:pStyle w:val="Heading3"/>
      </w:pPr>
      <w:bookmarkStart w:id="250" w:name="_Ref169735737"/>
      <w:bookmarkStart w:id="251" w:name="_Toc176273675"/>
      <w:r w:rsidRPr="007F6288">
        <w:t>Password Hashing</w:t>
      </w:r>
      <w:bookmarkEnd w:id="250"/>
      <w:bookmarkEnd w:id="251"/>
    </w:p>
    <w:tbl>
      <w:tblPr>
        <w:tblStyle w:val="SynopsysTable2"/>
        <w:tblW w:w="0" w:type="auto"/>
        <w:tblLook w:val="0620" w:firstRow="1" w:lastRow="0" w:firstColumn="0" w:lastColumn="0" w:noHBand="1" w:noVBand="1"/>
      </w:tblPr>
      <w:tblGrid>
        <w:gridCol w:w="625"/>
        <w:gridCol w:w="3642"/>
        <w:gridCol w:w="1133"/>
        <w:gridCol w:w="1080"/>
        <w:gridCol w:w="1430"/>
      </w:tblGrid>
      <w:tr w:rsidR="00FF6777" w:rsidRPr="00E20117" w14:paraId="611504FD"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15F212C7" w14:textId="77777777" w:rsidR="00FF6777" w:rsidRPr="00E20117" w:rsidRDefault="00FF6777" w:rsidP="008645F0">
            <w:pPr>
              <w:spacing w:after="0" w:line="240" w:lineRule="auto"/>
              <w:jc w:val="left"/>
            </w:pPr>
            <w:r w:rsidRPr="00E20117">
              <w:rPr>
                <w:sz w:val="16"/>
                <w:szCs w:val="12"/>
              </w:rPr>
              <w:t>ID</w:t>
            </w:r>
          </w:p>
          <w:p w14:paraId="02C710AC" w14:textId="67292E3E" w:rsidR="00FF6777" w:rsidRPr="00FF7A9F" w:rsidRDefault="00FF6777"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6</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29D748B0" w14:textId="155C471E" w:rsidR="00FF6777" w:rsidRPr="00E20117" w:rsidRDefault="00144666" w:rsidP="008645F0">
            <w:pPr>
              <w:spacing w:after="0" w:line="240" w:lineRule="auto"/>
              <w:jc w:val="left"/>
            </w:pPr>
            <w:r>
              <w:t>Password Hashing</w:t>
            </w:r>
          </w:p>
          <w:p w14:paraId="430C563D" w14:textId="0124DE7B" w:rsidR="00FF6777" w:rsidRPr="00E20117" w:rsidRDefault="001D3BF7" w:rsidP="008645F0">
            <w:pPr>
              <w:spacing w:after="0" w:line="240" w:lineRule="auto"/>
              <w:jc w:val="left"/>
              <w:rPr>
                <w:b w:val="0"/>
              </w:rPr>
            </w:pPr>
            <w:r>
              <w:t>Use of SHA-265 for password hashing</w:t>
            </w:r>
          </w:p>
        </w:tc>
        <w:tc>
          <w:tcPr>
            <w:tcW w:w="1133" w:type="dxa"/>
            <w:tcBorders>
              <w:top w:val="nil"/>
              <w:left w:val="single" w:sz="18" w:space="0" w:color="FFFFFF" w:themeColor="background1"/>
            </w:tcBorders>
          </w:tcPr>
          <w:p w14:paraId="4B554BE2" w14:textId="77777777" w:rsidR="00FF6777" w:rsidRPr="00E20117" w:rsidRDefault="00FF6777" w:rsidP="008645F0">
            <w:pPr>
              <w:spacing w:after="0" w:line="240" w:lineRule="auto"/>
              <w:jc w:val="left"/>
              <w:rPr>
                <w:b w:val="0"/>
                <w:sz w:val="16"/>
                <w:szCs w:val="12"/>
              </w:rPr>
            </w:pPr>
            <w:r w:rsidRPr="00E20117">
              <w:rPr>
                <w:sz w:val="16"/>
                <w:szCs w:val="12"/>
              </w:rPr>
              <w:t>Likelihood</w:t>
            </w:r>
          </w:p>
          <w:p w14:paraId="224D0242" w14:textId="5922B7CA" w:rsidR="00FF6777" w:rsidRPr="00E20117" w:rsidRDefault="00FF6777" w:rsidP="008645F0">
            <w:pPr>
              <w:spacing w:after="0" w:line="240" w:lineRule="auto"/>
              <w:jc w:val="left"/>
              <w:rPr>
                <w:b w:val="0"/>
                <w:bCs/>
              </w:rPr>
            </w:pPr>
            <w:r>
              <w:t>H</w:t>
            </w:r>
            <w:r w:rsidR="00144666">
              <w:t>igh</w:t>
            </w:r>
            <w:r>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7F5C59B1" w14:textId="77777777" w:rsidR="00FF6777" w:rsidRPr="00E20117" w:rsidRDefault="00FF6777" w:rsidP="008645F0">
            <w:pPr>
              <w:spacing w:after="0" w:line="240" w:lineRule="auto"/>
              <w:jc w:val="left"/>
            </w:pPr>
            <w:r w:rsidRPr="00E20117">
              <w:rPr>
                <w:sz w:val="16"/>
                <w:szCs w:val="12"/>
              </w:rPr>
              <w:t>Impact</w:t>
            </w:r>
          </w:p>
          <w:p w14:paraId="14E9D297" w14:textId="7CAFB46F" w:rsidR="00FF6777" w:rsidRPr="00E20117" w:rsidRDefault="00144666" w:rsidP="008645F0">
            <w:pPr>
              <w:spacing w:after="0"/>
              <w:jc w:val="left"/>
              <w:rPr>
                <w:b w:val="0"/>
                <w:bCs/>
              </w:rPr>
            </w:pPr>
            <w:r>
              <w:t>High</w:t>
            </w:r>
            <w:r w:rsidR="00FF6777">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6940A4EC" w14:textId="77777777" w:rsidR="00FF6777" w:rsidRPr="00702CB6" w:rsidRDefault="00FF6777" w:rsidP="008645F0">
            <w:pPr>
              <w:spacing w:after="0" w:line="240" w:lineRule="auto"/>
              <w:jc w:val="left"/>
              <w:rPr>
                <w:b w:val="0"/>
              </w:rPr>
            </w:pPr>
            <w:r w:rsidRPr="00702CB6">
              <w:rPr>
                <w:sz w:val="16"/>
                <w:szCs w:val="12"/>
              </w:rPr>
              <w:t>Severity</w:t>
            </w:r>
          </w:p>
          <w:p w14:paraId="7003E92B" w14:textId="77777777" w:rsidR="00FF6777" w:rsidRPr="00E20117" w:rsidRDefault="00FF6777" w:rsidP="008645F0">
            <w:pPr>
              <w:spacing w:after="0" w:line="240" w:lineRule="auto"/>
              <w:jc w:val="left"/>
              <w:rPr>
                <w:b w:val="0"/>
                <w:bCs/>
                <w:color w:val="000000" w:themeColor="text1"/>
              </w:rPr>
            </w:pPr>
            <w:r w:rsidRPr="00702CB6">
              <w:rPr>
                <w:b w:val="0"/>
                <w:bCs/>
              </w:rPr>
              <w:t>High</w:t>
            </w:r>
          </w:p>
        </w:tc>
      </w:tr>
      <w:tr w:rsidR="00FF6777" w:rsidRPr="00E20117" w14:paraId="46A85F5A" w14:textId="77777777" w:rsidTr="008645F0">
        <w:tc>
          <w:tcPr>
            <w:tcW w:w="7910" w:type="dxa"/>
            <w:gridSpan w:val="5"/>
          </w:tcPr>
          <w:p w14:paraId="7E6D4D2D" w14:textId="77777777" w:rsidR="00FF6777" w:rsidRPr="00E20117" w:rsidRDefault="00FF6777" w:rsidP="008645F0">
            <w:pPr>
              <w:spacing w:after="0" w:line="240" w:lineRule="auto"/>
              <w:rPr>
                <w:color w:val="FFFFFF" w:themeColor="background1"/>
              </w:rPr>
            </w:pPr>
            <w:r w:rsidRPr="00E20117">
              <w:rPr>
                <w:b/>
                <w:sz w:val="16"/>
                <w:szCs w:val="12"/>
              </w:rPr>
              <w:t>CWE</w:t>
            </w:r>
          </w:p>
          <w:p w14:paraId="4236AD6F" w14:textId="00683B82" w:rsidR="00FF6777" w:rsidRPr="003B62BA" w:rsidRDefault="00144666" w:rsidP="008645F0">
            <w:pPr>
              <w:rPr>
                <w:b/>
                <w:sz w:val="16"/>
                <w:szCs w:val="12"/>
              </w:rPr>
            </w:pPr>
            <w:r>
              <w:t>CWE-916</w:t>
            </w:r>
            <w:r w:rsidR="00FF6777">
              <w:rPr>
                <w:color w:val="E07C05" w:themeColor="accent5"/>
              </w:rPr>
              <w:t xml:space="preserve"> </w:t>
            </w:r>
          </w:p>
        </w:tc>
      </w:tr>
      <w:tr w:rsidR="00FF6777" w:rsidRPr="00E20117" w14:paraId="24285100" w14:textId="77777777" w:rsidTr="008645F0">
        <w:tc>
          <w:tcPr>
            <w:tcW w:w="7910" w:type="dxa"/>
            <w:gridSpan w:val="5"/>
          </w:tcPr>
          <w:p w14:paraId="445EEC57" w14:textId="77777777" w:rsidR="00FF6777" w:rsidRPr="00E20117" w:rsidRDefault="00FF6777" w:rsidP="008645F0">
            <w:pPr>
              <w:spacing w:line="240" w:lineRule="auto"/>
            </w:pPr>
            <w:r w:rsidRPr="00E20117">
              <w:rPr>
                <w:b/>
                <w:sz w:val="16"/>
                <w:szCs w:val="12"/>
              </w:rPr>
              <w:t>Description</w:t>
            </w:r>
            <w:r w:rsidRPr="00E20117">
              <w:t xml:space="preserve"> </w:t>
            </w:r>
          </w:p>
          <w:p w14:paraId="089DADFC" w14:textId="7C7B2BC2" w:rsidR="00FF6777" w:rsidRPr="00E20117" w:rsidRDefault="001D3BF7" w:rsidP="008645F0">
            <w:pPr>
              <w:rPr>
                <w:b/>
              </w:rPr>
            </w:pPr>
            <w:r>
              <w:t>SHA-256 is insufficient as a password hashing algorithm</w:t>
            </w:r>
            <w:r w:rsidR="00342B07">
              <w:t xml:space="preserve"> (</w:t>
            </w:r>
            <w:r w:rsidR="00B733F2">
              <w:t>REQUID</w:t>
            </w:r>
            <w:r w:rsidR="00342B07">
              <w:t>-</w:t>
            </w:r>
            <w:r w:rsidR="00B733F2">
              <w:t>261</w:t>
            </w:r>
            <w:r w:rsidR="00342B07">
              <w:t>)</w:t>
            </w:r>
            <w:r>
              <w:t>.</w:t>
            </w:r>
            <w:r w:rsidR="008D7FA8">
              <w:t xml:space="preserve"> Modern hashing mechanisms related to cry</w:t>
            </w:r>
            <w:r w:rsidR="00E2085E">
              <w:t>p</w:t>
            </w:r>
            <w:r w:rsidR="008D7FA8">
              <w:t xml:space="preserve">to-currency mining have produced </w:t>
            </w:r>
            <w:r w:rsidR="00E2085E">
              <w:t xml:space="preserve">machines that can create large volumes of hash dictionaries. </w:t>
            </w:r>
            <w:r w:rsidR="001718B2">
              <w:t xml:space="preserve">This is in part due to the design nature of the SHA2 functions – they were intended to be </w:t>
            </w:r>
            <w:r w:rsidR="006A3EFA">
              <w:t>calculated</w:t>
            </w:r>
            <w:r w:rsidR="001718B2">
              <w:t xml:space="preserve"> efficiently on the </w:t>
            </w:r>
            <w:r w:rsidR="006A3EFA">
              <w:t xml:space="preserve">resources available at the time of their design. </w:t>
            </w:r>
            <w:r w:rsidR="00B80D58">
              <w:t xml:space="preserve">Algorithms that require additional work / time </w:t>
            </w:r>
            <w:r w:rsidR="001718B2">
              <w:t>allocation should be used.</w:t>
            </w:r>
          </w:p>
        </w:tc>
      </w:tr>
      <w:tr w:rsidR="00FF6777" w:rsidRPr="00E20117" w14:paraId="475AFD65" w14:textId="77777777" w:rsidTr="008645F0">
        <w:tc>
          <w:tcPr>
            <w:tcW w:w="7910" w:type="dxa"/>
            <w:gridSpan w:val="5"/>
          </w:tcPr>
          <w:p w14:paraId="39B8262C" w14:textId="77777777" w:rsidR="00FF6777" w:rsidRPr="00E20117" w:rsidRDefault="00FF6777" w:rsidP="008645F0">
            <w:pPr>
              <w:spacing w:after="0" w:line="240" w:lineRule="auto"/>
              <w:rPr>
                <w:b/>
                <w:sz w:val="16"/>
                <w:szCs w:val="12"/>
              </w:rPr>
            </w:pPr>
            <w:r w:rsidRPr="00E20117">
              <w:rPr>
                <w:b/>
                <w:sz w:val="16"/>
                <w:szCs w:val="12"/>
              </w:rPr>
              <w:t>Likelihood</w:t>
            </w:r>
          </w:p>
          <w:p w14:paraId="689D3029" w14:textId="2BB1E036" w:rsidR="00FF6777" w:rsidRPr="00E20117" w:rsidRDefault="00FF6777" w:rsidP="008645F0">
            <w:pPr>
              <w:spacing w:line="240" w:lineRule="auto"/>
              <w:rPr>
                <w:bCs/>
                <w:color w:val="B3B4B3"/>
              </w:rPr>
            </w:pPr>
            <w:r w:rsidRPr="00E20117">
              <w:rPr>
                <w:bCs/>
                <w:color w:val="B3B4B3"/>
                <w:sz w:val="16"/>
                <w:szCs w:val="12"/>
              </w:rPr>
              <w:t>Medium</w:t>
            </w:r>
          </w:p>
          <w:p w14:paraId="714D8E5A" w14:textId="1BBBAF69" w:rsidR="00FF6777" w:rsidRPr="00E20117" w:rsidRDefault="001D3BF7" w:rsidP="008645F0">
            <w:pPr>
              <w:spacing w:after="0"/>
            </w:pPr>
            <w:r>
              <w:t>Requires database access.</w:t>
            </w:r>
            <w:r w:rsidR="00FF6777">
              <w:rPr>
                <w:color w:val="E07C05" w:themeColor="accent5"/>
              </w:rPr>
              <w:t xml:space="preserve"> </w:t>
            </w:r>
          </w:p>
        </w:tc>
      </w:tr>
      <w:tr w:rsidR="00FF6777" w:rsidRPr="00E20117" w14:paraId="77B7D391" w14:textId="77777777" w:rsidTr="008645F0">
        <w:tc>
          <w:tcPr>
            <w:tcW w:w="7910" w:type="dxa"/>
            <w:gridSpan w:val="5"/>
          </w:tcPr>
          <w:p w14:paraId="08B7D859" w14:textId="77777777" w:rsidR="00FF6777" w:rsidRPr="00E20117" w:rsidRDefault="00FF6777" w:rsidP="008645F0">
            <w:pPr>
              <w:spacing w:after="0" w:line="240" w:lineRule="auto"/>
              <w:rPr>
                <w:b/>
                <w:sz w:val="16"/>
                <w:szCs w:val="12"/>
              </w:rPr>
            </w:pPr>
            <w:r w:rsidRPr="00E20117">
              <w:rPr>
                <w:b/>
                <w:sz w:val="16"/>
                <w:szCs w:val="12"/>
              </w:rPr>
              <w:t>Impact</w:t>
            </w:r>
          </w:p>
          <w:p w14:paraId="355650A7" w14:textId="77777777" w:rsidR="001D3BF7" w:rsidRDefault="00FF6777" w:rsidP="001D3BF7">
            <w:pPr>
              <w:spacing w:line="240" w:lineRule="auto"/>
              <w:rPr>
                <w:bCs/>
                <w:color w:val="B3B4B3"/>
                <w:sz w:val="16"/>
                <w:szCs w:val="12"/>
              </w:rPr>
            </w:pPr>
            <w:r w:rsidRPr="00E20117">
              <w:rPr>
                <w:bCs/>
                <w:color w:val="B3B4B3"/>
                <w:sz w:val="16"/>
                <w:szCs w:val="12"/>
              </w:rPr>
              <w:t xml:space="preserve">High </w:t>
            </w:r>
          </w:p>
          <w:p w14:paraId="0ABC5FE7" w14:textId="555539AA" w:rsidR="00FF6777" w:rsidRPr="00E20117" w:rsidRDefault="001D3BF7" w:rsidP="001D3BF7">
            <w:pPr>
              <w:spacing w:line="240" w:lineRule="auto"/>
            </w:pPr>
            <w:r>
              <w:t>User passwords exposed</w:t>
            </w:r>
            <w:r w:rsidR="00FF6777" w:rsidRPr="00E20117">
              <w:t xml:space="preserve">. </w:t>
            </w:r>
          </w:p>
        </w:tc>
      </w:tr>
      <w:tr w:rsidR="00FF6777" w:rsidRPr="00E20117" w14:paraId="71ADB736" w14:textId="77777777" w:rsidTr="008645F0">
        <w:tc>
          <w:tcPr>
            <w:tcW w:w="7910" w:type="dxa"/>
            <w:gridSpan w:val="5"/>
          </w:tcPr>
          <w:p w14:paraId="623C59C9" w14:textId="77777777" w:rsidR="00FF6777" w:rsidRPr="00E20117" w:rsidRDefault="00FF6777" w:rsidP="008645F0">
            <w:pPr>
              <w:spacing w:line="240" w:lineRule="auto"/>
            </w:pPr>
            <w:r w:rsidRPr="00E20117">
              <w:rPr>
                <w:b/>
                <w:sz w:val="16"/>
                <w:szCs w:val="12"/>
              </w:rPr>
              <w:lastRenderedPageBreak/>
              <w:t>Mitigation</w:t>
            </w:r>
          </w:p>
          <w:p w14:paraId="1AD27E69" w14:textId="6B7F9DA7" w:rsidR="00886EAA" w:rsidRPr="00886EAA" w:rsidRDefault="001D3BF7" w:rsidP="00886EAA">
            <w:r>
              <w:t>Consider using</w:t>
            </w:r>
            <w:r w:rsidR="00886EAA">
              <w:t xml:space="preserve"> </w:t>
            </w:r>
            <w:r w:rsidR="00886EAA" w:rsidRPr="00886EAA">
              <w:t>PBKDF2 or</w:t>
            </w:r>
            <w:r>
              <w:t xml:space="preserve"> Argon-2 for hashing</w:t>
            </w:r>
            <w:r w:rsidR="0030502B">
              <w:rPr>
                <w:rStyle w:val="FootnoteReference"/>
              </w:rPr>
              <w:footnoteReference w:id="5"/>
            </w:r>
            <w:r>
              <w:t>.</w:t>
            </w:r>
            <w:r w:rsidR="00C52AE8">
              <w:t xml:space="preserve"> </w:t>
            </w:r>
            <w:r w:rsidR="00886EAA" w:rsidRPr="00886EAA">
              <w:t>Note that while Argon2id is an OWASP and IETF</w:t>
            </w:r>
            <w:r w:rsidR="00886EAA" w:rsidRPr="00886EAA">
              <w:rPr>
                <w:vertAlign w:val="superscript"/>
              </w:rPr>
              <w:footnoteReference w:id="6"/>
            </w:r>
            <w:r w:rsidR="00886EAA" w:rsidRPr="00886EAA">
              <w:t xml:space="preserve"> recommended algorithm, it is not currently part of the NIST standards. If NIST adherence is required, consider PBKDF2.</w:t>
            </w:r>
            <w:r w:rsidR="00376A41">
              <w:t xml:space="preserve">  </w:t>
            </w:r>
            <w:r w:rsidR="00230665">
              <w:t xml:space="preserve">Note that all cryptographic algorithms should be verified for fidelity prior to operational uses. </w:t>
            </w:r>
            <w:r w:rsidR="00886EAA" w:rsidRPr="00886EAA">
              <w:t>For PBKDF2 consider the NIST Test Vector suite for verification of functionality, for Argon2 use vectors published in RFC9106</w:t>
            </w:r>
            <w:r w:rsidR="00886EAA" w:rsidRPr="00886EAA">
              <w:rPr>
                <w:vertAlign w:val="superscript"/>
              </w:rPr>
              <w:footnoteReference w:id="7"/>
            </w:r>
            <w:r w:rsidR="00886EAA" w:rsidRPr="00886EAA">
              <w:t>.</w:t>
            </w:r>
          </w:p>
          <w:p w14:paraId="404D5474" w14:textId="18483014" w:rsidR="00FF6777" w:rsidRPr="00E20117" w:rsidRDefault="00FF6777" w:rsidP="008645F0"/>
        </w:tc>
      </w:tr>
    </w:tbl>
    <w:p w14:paraId="56F0F40C" w14:textId="77777777" w:rsidR="00FF6777" w:rsidRDefault="00FF6777">
      <w:pPr>
        <w:spacing w:after="200" w:line="276" w:lineRule="auto"/>
      </w:pPr>
    </w:p>
    <w:p w14:paraId="76E8D41F" w14:textId="7F5F6A2B" w:rsidR="00841153" w:rsidRPr="007F6288" w:rsidRDefault="009E3D6E" w:rsidP="00841153">
      <w:pPr>
        <w:pStyle w:val="Heading3"/>
      </w:pPr>
      <w:bookmarkStart w:id="252" w:name="_Ref169735738"/>
      <w:bookmarkStart w:id="253" w:name="_Toc176273676"/>
      <w:r>
        <w:t>Weak Security Logging</w:t>
      </w:r>
      <w:bookmarkEnd w:id="252"/>
      <w:bookmarkEnd w:id="253"/>
      <w:r>
        <w:t xml:space="preserve"> </w:t>
      </w:r>
    </w:p>
    <w:tbl>
      <w:tblPr>
        <w:tblStyle w:val="SynopsysTable2"/>
        <w:tblW w:w="0" w:type="auto"/>
        <w:tblLook w:val="0620" w:firstRow="1" w:lastRow="0" w:firstColumn="0" w:lastColumn="0" w:noHBand="1" w:noVBand="1"/>
      </w:tblPr>
      <w:tblGrid>
        <w:gridCol w:w="625"/>
        <w:gridCol w:w="3642"/>
        <w:gridCol w:w="1133"/>
        <w:gridCol w:w="1080"/>
        <w:gridCol w:w="1430"/>
      </w:tblGrid>
      <w:tr w:rsidR="00841153" w:rsidRPr="00E20117" w14:paraId="7495140E"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5D1EA8B7" w14:textId="77777777" w:rsidR="00841153" w:rsidRPr="00E20117" w:rsidRDefault="00841153" w:rsidP="008645F0">
            <w:pPr>
              <w:spacing w:after="0" w:line="240" w:lineRule="auto"/>
              <w:jc w:val="left"/>
            </w:pPr>
            <w:r w:rsidRPr="00E20117">
              <w:rPr>
                <w:sz w:val="16"/>
                <w:szCs w:val="12"/>
              </w:rPr>
              <w:t>ID</w:t>
            </w:r>
          </w:p>
          <w:p w14:paraId="7C3B4D44" w14:textId="2443E045" w:rsidR="00841153" w:rsidRPr="00FF7A9F" w:rsidRDefault="00841153"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7</w:t>
            </w:r>
            <w:r w:rsidRPr="00FF7A9F">
              <w:rPr>
                <w:bCs/>
              </w:rPr>
              <w:fldChar w:fldCharType="end"/>
            </w:r>
          </w:p>
        </w:tc>
        <w:tc>
          <w:tcPr>
            <w:tcW w:w="3642" w:type="dxa"/>
            <w:tcBorders>
              <w:top w:val="nil"/>
              <w:left w:val="single" w:sz="18" w:space="0" w:color="FFFFFF" w:themeColor="background1"/>
              <w:bottom w:val="single" w:sz="4" w:space="0" w:color="B3B4B3"/>
              <w:right w:val="single" w:sz="18" w:space="0" w:color="FFFFFF" w:themeColor="background1"/>
            </w:tcBorders>
          </w:tcPr>
          <w:p w14:paraId="0A103346" w14:textId="7DF76E7B" w:rsidR="00841153" w:rsidRPr="00E20117" w:rsidRDefault="009E3D6E" w:rsidP="008645F0">
            <w:pPr>
              <w:spacing w:after="0" w:line="240" w:lineRule="auto"/>
              <w:jc w:val="left"/>
            </w:pPr>
            <w:r>
              <w:t>Weak Security Logging</w:t>
            </w:r>
          </w:p>
          <w:p w14:paraId="2A8BCACA" w14:textId="1065E8A4" w:rsidR="00841153" w:rsidRPr="00E20117" w:rsidRDefault="009E3D6E" w:rsidP="008645F0">
            <w:pPr>
              <w:spacing w:after="0" w:line="240" w:lineRule="auto"/>
              <w:jc w:val="left"/>
              <w:rPr>
                <w:b w:val="0"/>
              </w:rPr>
            </w:pPr>
            <w:r>
              <w:t>No consolidated security audit process defined across software and OS.</w:t>
            </w:r>
          </w:p>
        </w:tc>
        <w:tc>
          <w:tcPr>
            <w:tcW w:w="1133" w:type="dxa"/>
            <w:tcBorders>
              <w:top w:val="nil"/>
              <w:left w:val="single" w:sz="18" w:space="0" w:color="FFFFFF" w:themeColor="background1"/>
            </w:tcBorders>
          </w:tcPr>
          <w:p w14:paraId="4FEF705D" w14:textId="77777777" w:rsidR="00841153" w:rsidRPr="00E20117" w:rsidRDefault="00841153" w:rsidP="008645F0">
            <w:pPr>
              <w:spacing w:after="0" w:line="240" w:lineRule="auto"/>
              <w:jc w:val="left"/>
              <w:rPr>
                <w:b w:val="0"/>
                <w:sz w:val="16"/>
                <w:szCs w:val="12"/>
              </w:rPr>
            </w:pPr>
            <w:r w:rsidRPr="00E20117">
              <w:rPr>
                <w:sz w:val="16"/>
                <w:szCs w:val="12"/>
              </w:rPr>
              <w:t>Likelihood</w:t>
            </w:r>
          </w:p>
          <w:p w14:paraId="2FB6767A" w14:textId="77777777" w:rsidR="00841153" w:rsidRPr="00E20117" w:rsidRDefault="00841153" w:rsidP="008645F0">
            <w:pPr>
              <w:spacing w:after="0" w:line="240" w:lineRule="auto"/>
              <w:jc w:val="left"/>
              <w:rPr>
                <w:b w:val="0"/>
                <w:bCs/>
              </w:rPr>
            </w:pPr>
            <w:r>
              <w:t>H</w:t>
            </w:r>
            <w:r>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05EC063B" w14:textId="77777777" w:rsidR="00841153" w:rsidRPr="00E20117" w:rsidRDefault="00841153" w:rsidP="008645F0">
            <w:pPr>
              <w:spacing w:after="0" w:line="240" w:lineRule="auto"/>
              <w:jc w:val="left"/>
            </w:pPr>
            <w:r w:rsidRPr="00E20117">
              <w:rPr>
                <w:sz w:val="16"/>
                <w:szCs w:val="12"/>
              </w:rPr>
              <w:t>Impact</w:t>
            </w:r>
          </w:p>
          <w:p w14:paraId="4AB7CC17" w14:textId="77777777" w:rsidR="00841153" w:rsidRPr="00E20117" w:rsidRDefault="00841153" w:rsidP="008645F0">
            <w:pPr>
              <w:spacing w:after="0"/>
              <w:jc w:val="left"/>
              <w:rPr>
                <w:b w:val="0"/>
                <w:bCs/>
              </w:rPr>
            </w:pPr>
            <w:r>
              <w:t>Varies</w:t>
            </w:r>
            <w:r>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7695F"/>
          </w:tcPr>
          <w:p w14:paraId="081D7336" w14:textId="77777777" w:rsidR="00841153" w:rsidRPr="00702CB6" w:rsidRDefault="00841153" w:rsidP="008645F0">
            <w:pPr>
              <w:spacing w:after="0" w:line="240" w:lineRule="auto"/>
              <w:jc w:val="left"/>
              <w:rPr>
                <w:b w:val="0"/>
              </w:rPr>
            </w:pPr>
            <w:r w:rsidRPr="00702CB6">
              <w:rPr>
                <w:sz w:val="16"/>
                <w:szCs w:val="12"/>
              </w:rPr>
              <w:t>Severity</w:t>
            </w:r>
          </w:p>
          <w:p w14:paraId="6CD9A4D3" w14:textId="77777777" w:rsidR="00841153" w:rsidRPr="00E20117" w:rsidRDefault="00841153" w:rsidP="008645F0">
            <w:pPr>
              <w:spacing w:after="0" w:line="240" w:lineRule="auto"/>
              <w:jc w:val="left"/>
              <w:rPr>
                <w:b w:val="0"/>
                <w:bCs/>
                <w:color w:val="000000" w:themeColor="text1"/>
              </w:rPr>
            </w:pPr>
            <w:r w:rsidRPr="00702CB6">
              <w:rPr>
                <w:b w:val="0"/>
                <w:bCs/>
              </w:rPr>
              <w:t>High</w:t>
            </w:r>
          </w:p>
        </w:tc>
      </w:tr>
      <w:tr w:rsidR="00841153" w:rsidRPr="00E20117" w14:paraId="0FD16E6A" w14:textId="77777777" w:rsidTr="008645F0">
        <w:tc>
          <w:tcPr>
            <w:tcW w:w="7910" w:type="dxa"/>
            <w:gridSpan w:val="5"/>
          </w:tcPr>
          <w:p w14:paraId="162F6263" w14:textId="77777777" w:rsidR="00841153" w:rsidRPr="00E20117" w:rsidRDefault="00841153" w:rsidP="008645F0">
            <w:pPr>
              <w:spacing w:after="0" w:line="240" w:lineRule="auto"/>
              <w:rPr>
                <w:color w:val="FFFFFF" w:themeColor="background1"/>
              </w:rPr>
            </w:pPr>
            <w:r w:rsidRPr="00E20117">
              <w:rPr>
                <w:b/>
                <w:sz w:val="16"/>
                <w:szCs w:val="12"/>
              </w:rPr>
              <w:t>CWE</w:t>
            </w:r>
          </w:p>
          <w:p w14:paraId="32DE28D6" w14:textId="77777777" w:rsidR="00841153" w:rsidRPr="003B62BA" w:rsidRDefault="00841153" w:rsidP="008645F0">
            <w:pPr>
              <w:rPr>
                <w:b/>
                <w:sz w:val="16"/>
                <w:szCs w:val="12"/>
              </w:rPr>
            </w:pPr>
            <w:r>
              <w:t>CWE-16, CWE-693</w:t>
            </w:r>
            <w:r>
              <w:rPr>
                <w:color w:val="E07C05" w:themeColor="accent5"/>
              </w:rPr>
              <w:t xml:space="preserve"> </w:t>
            </w:r>
          </w:p>
        </w:tc>
      </w:tr>
      <w:tr w:rsidR="00841153" w:rsidRPr="00E20117" w14:paraId="23CE4785" w14:textId="77777777" w:rsidTr="008645F0">
        <w:tc>
          <w:tcPr>
            <w:tcW w:w="7910" w:type="dxa"/>
            <w:gridSpan w:val="5"/>
          </w:tcPr>
          <w:p w14:paraId="708595B9" w14:textId="77777777" w:rsidR="00841153" w:rsidRPr="00E20117" w:rsidRDefault="00841153" w:rsidP="008645F0">
            <w:pPr>
              <w:spacing w:line="240" w:lineRule="auto"/>
            </w:pPr>
            <w:r w:rsidRPr="00E20117">
              <w:rPr>
                <w:b/>
                <w:sz w:val="16"/>
                <w:szCs w:val="12"/>
              </w:rPr>
              <w:t>Description</w:t>
            </w:r>
            <w:r w:rsidRPr="00E20117">
              <w:t xml:space="preserve"> </w:t>
            </w:r>
          </w:p>
          <w:p w14:paraId="4FCDC368" w14:textId="144B00CD" w:rsidR="00841153" w:rsidRPr="00B733F2" w:rsidRDefault="004050E4" w:rsidP="008645F0">
            <w:r w:rsidRPr="004050E4">
              <w:t>The security audit process consists of monitoring a system for possible security events and responding to those events, as well as retaining records of those events for later forensic analysis.</w:t>
            </w:r>
            <w:r>
              <w:t xml:space="preserve"> For</w:t>
            </w:r>
            <w:r w:rsidRPr="004050E4">
              <w:t xml:space="preserve"> cyber security systems, the response and retention </w:t>
            </w:r>
            <w:proofErr w:type="gramStart"/>
            <w:r w:rsidRPr="004050E4">
              <w:t>is</w:t>
            </w:r>
            <w:proofErr w:type="gramEnd"/>
            <w:r w:rsidRPr="004050E4">
              <w:t xml:space="preserve"> as important as the detection. In 2016 an OWASP review determined that identifying a datacenter breach took on average 191 days</w:t>
            </w:r>
            <w:r w:rsidRPr="004050E4">
              <w:rPr>
                <w:vertAlign w:val="superscript"/>
              </w:rPr>
              <w:footnoteReference w:id="8"/>
            </w:r>
            <w:r w:rsidRPr="004050E4">
              <w:t>.  Put another way, on average an attacker had the ability to access a system for 6 months before any action was taken against them. In the interview process S</w:t>
            </w:r>
            <w:r>
              <w:t>ynopsys</w:t>
            </w:r>
            <w:r w:rsidRPr="004050E4">
              <w:t xml:space="preserve"> noted that</w:t>
            </w:r>
            <w:r>
              <w:t xml:space="preserve"> 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t xml:space="preserve"> has</w:t>
            </w:r>
            <w:r w:rsidRPr="004050E4">
              <w:t xml:space="preserve"> multiple logging mechanisms and log streams, but these are independen</w:t>
            </w:r>
            <w:r>
              <w:t>t</w:t>
            </w:r>
            <w:r w:rsidRPr="004050E4">
              <w:t xml:space="preserve"> and are not focused on supporting a security specific view. </w:t>
            </w:r>
            <w:r>
              <w:t>T</w:t>
            </w:r>
            <w:r w:rsidRPr="004050E4">
              <w:t xml:space="preserve">here is no process or system level efforts to review them across these individual pipelines for security specific events.  Even in cases where the same personnel may monitor different logging systems (for example </w:t>
            </w:r>
            <w:r w:rsidR="00E81437">
              <w:lastRenderedPageBreak/>
              <w:t>Windows OS security events and software log events</w:t>
            </w:r>
            <w:r w:rsidRPr="004050E4">
              <w:t xml:space="preserve">), no security specific effort is made to review those logs in concert for </w:t>
            </w:r>
            <w:r w:rsidR="00E81437">
              <w:t xml:space="preserve">to tie </w:t>
            </w:r>
            <w:r w:rsidRPr="004050E4">
              <w:t>similar security specific events</w:t>
            </w:r>
            <w:r w:rsidR="00E81437">
              <w:t xml:space="preserve"> together highlighting a possible attack.</w:t>
            </w:r>
          </w:p>
        </w:tc>
      </w:tr>
      <w:tr w:rsidR="00841153" w:rsidRPr="00E20117" w14:paraId="351007EF" w14:textId="77777777" w:rsidTr="008645F0">
        <w:tc>
          <w:tcPr>
            <w:tcW w:w="7910" w:type="dxa"/>
            <w:gridSpan w:val="5"/>
          </w:tcPr>
          <w:p w14:paraId="3B9A91E2" w14:textId="77777777" w:rsidR="00841153" w:rsidRPr="00E20117" w:rsidRDefault="00841153" w:rsidP="008645F0">
            <w:pPr>
              <w:spacing w:after="0" w:line="240" w:lineRule="auto"/>
              <w:rPr>
                <w:b/>
                <w:sz w:val="16"/>
                <w:szCs w:val="12"/>
              </w:rPr>
            </w:pPr>
            <w:r w:rsidRPr="00E20117">
              <w:rPr>
                <w:b/>
                <w:sz w:val="16"/>
                <w:szCs w:val="12"/>
              </w:rPr>
              <w:lastRenderedPageBreak/>
              <w:t>Likelihood</w:t>
            </w:r>
          </w:p>
          <w:p w14:paraId="33DB5967" w14:textId="77777777" w:rsidR="00841153" w:rsidRPr="00E20117" w:rsidRDefault="00841153" w:rsidP="008645F0">
            <w:pPr>
              <w:spacing w:line="240" w:lineRule="auto"/>
              <w:rPr>
                <w:bCs/>
                <w:color w:val="B3B4B3"/>
              </w:rPr>
            </w:pPr>
            <w:r w:rsidRPr="00E20117">
              <w:rPr>
                <w:bCs/>
                <w:sz w:val="16"/>
                <w:szCs w:val="12"/>
              </w:rPr>
              <w:t xml:space="preserve">High </w:t>
            </w:r>
          </w:p>
          <w:p w14:paraId="01019725" w14:textId="43CF423E" w:rsidR="00841153" w:rsidRPr="00E20117" w:rsidRDefault="00760471" w:rsidP="008645F0">
            <w:pPr>
              <w:spacing w:after="0"/>
            </w:pPr>
            <w:r w:rsidRPr="00760471">
              <w:t>Likelihood varies according to the subsystem, but no greater than a high as the lack of security specific monitoring means an attack could be missed</w:t>
            </w:r>
            <w:r>
              <w:t>.</w:t>
            </w:r>
          </w:p>
        </w:tc>
      </w:tr>
      <w:tr w:rsidR="00841153" w:rsidRPr="00E20117" w14:paraId="10370A26" w14:textId="77777777" w:rsidTr="008645F0">
        <w:tc>
          <w:tcPr>
            <w:tcW w:w="7910" w:type="dxa"/>
            <w:gridSpan w:val="5"/>
          </w:tcPr>
          <w:p w14:paraId="430D3D15" w14:textId="77777777" w:rsidR="00841153" w:rsidRPr="00E20117" w:rsidRDefault="00841153" w:rsidP="008645F0">
            <w:pPr>
              <w:spacing w:after="0" w:line="240" w:lineRule="auto"/>
              <w:rPr>
                <w:b/>
                <w:sz w:val="16"/>
                <w:szCs w:val="12"/>
              </w:rPr>
            </w:pPr>
            <w:r w:rsidRPr="00E20117">
              <w:rPr>
                <w:b/>
                <w:sz w:val="16"/>
                <w:szCs w:val="12"/>
              </w:rPr>
              <w:t>Impact</w:t>
            </w:r>
          </w:p>
          <w:p w14:paraId="6DED2B20" w14:textId="77777777" w:rsidR="00841153" w:rsidRPr="00E20117" w:rsidRDefault="00841153" w:rsidP="008645F0">
            <w:pPr>
              <w:spacing w:line="240" w:lineRule="auto"/>
              <w:rPr>
                <w:bCs/>
                <w:sz w:val="16"/>
                <w:szCs w:val="12"/>
              </w:rPr>
            </w:pPr>
            <w:r w:rsidRPr="00E20117">
              <w:rPr>
                <w:bCs/>
                <w:color w:val="B3B4B3"/>
                <w:sz w:val="16"/>
                <w:szCs w:val="12"/>
              </w:rPr>
              <w:t>Varies</w:t>
            </w:r>
          </w:p>
          <w:p w14:paraId="3E9C60B6" w14:textId="3B874D39" w:rsidR="00841153" w:rsidRPr="00E20117" w:rsidRDefault="002A792E" w:rsidP="008645F0">
            <w:pPr>
              <w:spacing w:after="0"/>
            </w:pPr>
            <w:r w:rsidRPr="002A792E">
              <w:t>Impact is high as consolidated audit is needed for effective incident response to ensure that an attack is addressed as soon as possible</w:t>
            </w:r>
            <w:r w:rsidR="00841153" w:rsidRPr="00E20117">
              <w:t xml:space="preserve">. </w:t>
            </w:r>
          </w:p>
        </w:tc>
      </w:tr>
      <w:tr w:rsidR="00841153" w:rsidRPr="00E20117" w14:paraId="52B13EF6" w14:textId="77777777" w:rsidTr="008645F0">
        <w:tc>
          <w:tcPr>
            <w:tcW w:w="7910" w:type="dxa"/>
            <w:gridSpan w:val="5"/>
          </w:tcPr>
          <w:p w14:paraId="2A8D1A17" w14:textId="77777777" w:rsidR="00841153" w:rsidRPr="00E20117" w:rsidRDefault="00841153" w:rsidP="008645F0">
            <w:pPr>
              <w:spacing w:line="240" w:lineRule="auto"/>
            </w:pPr>
            <w:r w:rsidRPr="00E20117">
              <w:rPr>
                <w:b/>
                <w:sz w:val="16"/>
                <w:szCs w:val="12"/>
              </w:rPr>
              <w:t>Mitigation</w:t>
            </w:r>
          </w:p>
          <w:p w14:paraId="6E65663B" w14:textId="351ADC23" w:rsidR="00C369B7" w:rsidRPr="00C369B7" w:rsidRDefault="00C369B7" w:rsidP="00C369B7">
            <w:r w:rsidRPr="00C369B7">
              <w:t xml:space="preserve">Implement a defined security event logging and audit process so that </w:t>
            </w:r>
            <w:r>
              <w:t>software and operating events, including those related to the PIM,</w:t>
            </w:r>
            <w:r w:rsidRPr="00C369B7">
              <w:t xml:space="preserve"> are covered.  </w:t>
            </w:r>
            <w:r>
              <w:t xml:space="preserve">Ensure that for software logging, security relevant events are tagged to allow quick </w:t>
            </w:r>
            <w:r w:rsidR="005C71C8">
              <w:t xml:space="preserve">collection and highlighting of these events. </w:t>
            </w:r>
            <w:r w:rsidRPr="00C369B7">
              <w:t>Examples of the types of events that should be captured across the system components include (list taken from OWASP best practices)</w:t>
            </w:r>
            <w:r w:rsidRPr="00C369B7">
              <w:rPr>
                <w:vertAlign w:val="superscript"/>
              </w:rPr>
              <w:footnoteReference w:id="9"/>
            </w:r>
            <w:r w:rsidRPr="00C369B7">
              <w:t>:</w:t>
            </w:r>
          </w:p>
          <w:p w14:paraId="430FCCE9" w14:textId="77777777" w:rsidR="00C369B7" w:rsidRPr="00C369B7" w:rsidRDefault="00C369B7" w:rsidP="00C369B7">
            <w:r w:rsidRPr="00C369B7">
              <w:t>Implementation events:</w:t>
            </w:r>
          </w:p>
          <w:p w14:paraId="41FCD528" w14:textId="1A77C3FD" w:rsidR="00C369B7" w:rsidRPr="00C369B7" w:rsidRDefault="005D4154" w:rsidP="00C369B7">
            <w:r>
              <w:t xml:space="preserve">[Example </w:t>
            </w:r>
            <w:proofErr w:type="gramStart"/>
            <w:r>
              <w:t>List]</w:t>
            </w:r>
            <w:r w:rsidR="00B733F2">
              <w:t>…</w:t>
            </w:r>
            <w:proofErr w:type="gramEnd"/>
          </w:p>
          <w:p w14:paraId="20016C1C" w14:textId="5C15F05A" w:rsidR="00C369B7" w:rsidRPr="00C369B7" w:rsidRDefault="00C369B7" w:rsidP="00B733F2">
            <w:r w:rsidRPr="00C369B7">
              <w:t>The list above is of course an example, but provides</w:t>
            </w:r>
            <w:r w:rsidR="00B733F2">
              <w:t>…</w:t>
            </w:r>
          </w:p>
          <w:p w14:paraId="719D3101" w14:textId="4A82EFE4" w:rsidR="00C369B7" w:rsidRPr="00C369B7" w:rsidRDefault="00B733F2" w:rsidP="00C369B7">
            <w:r>
              <w:t xml:space="preserve">… </w:t>
            </w:r>
            <w:r w:rsidR="00C369B7" w:rsidRPr="00C369B7">
              <w:t>Once a base set of events and monitoring processes are in place, pick a couple example attacks and determine how quickly the attack might be detected. This exercise will aid in determining retention periods for the records that span the attack (for forensic analysis) and the effectiveness of the plan. Additional considerations may be obtained be reviewing NIST guidance on forensics</w:t>
            </w:r>
            <w:r w:rsidR="00C369B7" w:rsidRPr="00C369B7">
              <w:rPr>
                <w:vertAlign w:val="superscript"/>
              </w:rPr>
              <w:footnoteReference w:id="10"/>
            </w:r>
            <w:r w:rsidR="00C369B7" w:rsidRPr="00C369B7">
              <w:t xml:space="preserve">, as the nominal goal of any audit and records keeping system should be to provide robust forensics support. </w:t>
            </w:r>
          </w:p>
          <w:p w14:paraId="022EA65F" w14:textId="61F71D35" w:rsidR="00841153" w:rsidRPr="00E20117" w:rsidRDefault="00C369B7" w:rsidP="008645F0">
            <w:r w:rsidRPr="00C369B7">
              <w:t xml:space="preserve">Based on program needs, </w:t>
            </w:r>
            <w:r w:rsidR="00B733F2">
              <w:t>…</w:t>
            </w:r>
            <w:r w:rsidRPr="00C369B7">
              <w:t>.</w:t>
            </w:r>
          </w:p>
        </w:tc>
      </w:tr>
    </w:tbl>
    <w:p w14:paraId="74C942E6" w14:textId="77777777" w:rsidR="00841153" w:rsidRDefault="00841153" w:rsidP="00841153">
      <w:pPr>
        <w:spacing w:after="200" w:line="276" w:lineRule="auto"/>
      </w:pPr>
    </w:p>
    <w:p w14:paraId="2790C1A0" w14:textId="0F58A650" w:rsidR="003B62BA" w:rsidRDefault="003B62BA">
      <w:pPr>
        <w:spacing w:after="200" w:line="276" w:lineRule="auto"/>
        <w:rPr>
          <w:rFonts w:eastAsiaTheme="majorEastAsia" w:cstheme="majorBidi"/>
          <w:color w:val="5A2A82"/>
          <w:sz w:val="28"/>
          <w:szCs w:val="26"/>
        </w:rPr>
      </w:pPr>
      <w:r>
        <w:lastRenderedPageBreak/>
        <w:br w:type="page"/>
      </w:r>
    </w:p>
    <w:p w14:paraId="7760E187" w14:textId="77777777" w:rsidR="00CA3F13" w:rsidRDefault="00CA3F13" w:rsidP="00875503">
      <w:pPr>
        <w:pStyle w:val="Heading2"/>
      </w:pPr>
      <w:bookmarkStart w:id="254" w:name="_Ref169735739"/>
      <w:bookmarkStart w:id="255" w:name="_Toc176273677"/>
      <w:r w:rsidRPr="00E20117">
        <w:lastRenderedPageBreak/>
        <w:t xml:space="preserve">Medium </w:t>
      </w:r>
      <w:bookmarkEnd w:id="195"/>
      <w:r w:rsidRPr="00E20117">
        <w:t>Risks</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54"/>
      <w:bookmarkEnd w:id="255"/>
    </w:p>
    <w:p w14:paraId="4F1743E8" w14:textId="77777777" w:rsidR="007654F8" w:rsidRDefault="007654F8" w:rsidP="007654F8"/>
    <w:p w14:paraId="6C4E555F" w14:textId="48DB5A7C" w:rsidR="007654F8" w:rsidRPr="007654F8" w:rsidRDefault="007654F8" w:rsidP="00F0508B">
      <w:pPr>
        <w:pStyle w:val="Heading3"/>
      </w:pPr>
      <w:bookmarkStart w:id="256" w:name="_Ref169735740"/>
      <w:bookmarkStart w:id="257" w:name="_Toc176273678"/>
      <w:r w:rsidRPr="007654F8">
        <w:t>Startup Validation</w:t>
      </w:r>
      <w:bookmarkEnd w:id="256"/>
      <w:bookmarkEnd w:id="257"/>
    </w:p>
    <w:tbl>
      <w:tblPr>
        <w:tblStyle w:val="SynopsysTable2"/>
        <w:tblW w:w="0" w:type="auto"/>
        <w:tblLook w:val="0620" w:firstRow="1" w:lastRow="0" w:firstColumn="0" w:lastColumn="0" w:noHBand="1" w:noVBand="1"/>
      </w:tblPr>
      <w:tblGrid>
        <w:gridCol w:w="625"/>
        <w:gridCol w:w="3642"/>
        <w:gridCol w:w="1133"/>
        <w:gridCol w:w="1080"/>
        <w:gridCol w:w="1430"/>
      </w:tblGrid>
      <w:tr w:rsidR="00700B66" w:rsidRPr="00E20117" w14:paraId="2E2A7453" w14:textId="77777777" w:rsidTr="00540D67">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5AB8E00B" w14:textId="77777777" w:rsidR="00700B66" w:rsidRPr="00E20117" w:rsidRDefault="00700B66" w:rsidP="009B368D">
            <w:pPr>
              <w:keepNext/>
              <w:keepLines/>
              <w:spacing w:after="0" w:line="240" w:lineRule="auto"/>
              <w:jc w:val="left"/>
            </w:pPr>
            <w:r w:rsidRPr="00E20117">
              <w:rPr>
                <w:sz w:val="16"/>
                <w:szCs w:val="12"/>
              </w:rPr>
              <w:t>ID</w:t>
            </w:r>
          </w:p>
          <w:p w14:paraId="0177E456" w14:textId="024E915C" w:rsidR="00700B66" w:rsidRPr="00E20117" w:rsidRDefault="00FF7A9F" w:rsidP="009B368D">
            <w:pPr>
              <w:keepNext/>
              <w:keepLines/>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8</w:t>
            </w:r>
            <w:r w:rsidRPr="00FF7A9F">
              <w:rPr>
                <w:bCs/>
              </w:rPr>
              <w:fldChar w:fldCharType="end"/>
            </w:r>
            <w:r w:rsidR="002A3E31">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6F7F5EA7" w14:textId="37BBFCF2" w:rsidR="00700B66" w:rsidRPr="00E20117" w:rsidRDefault="009E2D86" w:rsidP="009B368D">
            <w:pPr>
              <w:keepNext/>
              <w:keepLines/>
              <w:spacing w:after="0" w:line="240" w:lineRule="auto"/>
              <w:jc w:val="left"/>
            </w:pPr>
            <w:r>
              <w:rPr>
                <w:sz w:val="16"/>
                <w:szCs w:val="12"/>
              </w:rPr>
              <w:t>Startup Validation</w:t>
            </w:r>
          </w:p>
          <w:p w14:paraId="045F1B58" w14:textId="73F4846F" w:rsidR="00700B66" w:rsidRPr="00E20117" w:rsidRDefault="009E2D86" w:rsidP="009B368D">
            <w:pPr>
              <w:keepNext/>
              <w:keepLines/>
              <w:spacing w:after="0" w:line="240" w:lineRule="auto"/>
              <w:jc w:val="left"/>
              <w:rPr>
                <w:b w:val="0"/>
              </w:rPr>
            </w:pPr>
            <w:r>
              <w:t>Weak startup validation</w:t>
            </w:r>
            <w:r w:rsidR="002A3E31">
              <w:rPr>
                <w:bCs/>
                <w:color w:val="E07C05" w:themeColor="accent5"/>
              </w:rPr>
              <w:t xml:space="preserve"> </w:t>
            </w:r>
          </w:p>
        </w:tc>
        <w:tc>
          <w:tcPr>
            <w:tcW w:w="1133" w:type="dxa"/>
            <w:tcBorders>
              <w:top w:val="nil"/>
              <w:left w:val="single" w:sz="18" w:space="0" w:color="FFFFFF" w:themeColor="background1"/>
            </w:tcBorders>
          </w:tcPr>
          <w:p w14:paraId="4FA8A269" w14:textId="77777777" w:rsidR="00700B66" w:rsidRPr="00E20117" w:rsidRDefault="00700B66" w:rsidP="009B368D">
            <w:pPr>
              <w:keepNext/>
              <w:keepLines/>
              <w:spacing w:after="0" w:line="240" w:lineRule="auto"/>
              <w:jc w:val="left"/>
              <w:rPr>
                <w:b w:val="0"/>
                <w:sz w:val="16"/>
                <w:szCs w:val="12"/>
              </w:rPr>
            </w:pPr>
            <w:r w:rsidRPr="00E20117">
              <w:rPr>
                <w:sz w:val="16"/>
                <w:szCs w:val="12"/>
              </w:rPr>
              <w:t>Likelihood</w:t>
            </w:r>
          </w:p>
          <w:p w14:paraId="136B6CC4" w14:textId="2D7652E8" w:rsidR="00700B66" w:rsidRPr="00E20117" w:rsidRDefault="00495B9B" w:rsidP="009B368D">
            <w:pPr>
              <w:keepNext/>
              <w:keepLines/>
              <w:spacing w:after="0" w:line="240" w:lineRule="auto"/>
              <w:jc w:val="left"/>
              <w:rPr>
                <w:b w:val="0"/>
                <w:bCs/>
              </w:rPr>
            </w:pPr>
            <w:r>
              <w:t>Medium</w:t>
            </w:r>
            <w:r w:rsidR="002A3E31">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1B384DC8" w14:textId="77777777" w:rsidR="00700B66" w:rsidRPr="00E20117" w:rsidRDefault="00700B66" w:rsidP="009B368D">
            <w:pPr>
              <w:keepNext/>
              <w:keepLines/>
              <w:spacing w:after="0" w:line="240" w:lineRule="auto"/>
              <w:jc w:val="left"/>
            </w:pPr>
            <w:r w:rsidRPr="00E20117">
              <w:rPr>
                <w:sz w:val="16"/>
                <w:szCs w:val="12"/>
              </w:rPr>
              <w:t>Impact</w:t>
            </w:r>
          </w:p>
          <w:p w14:paraId="5A0CBC6F" w14:textId="40ECAC40" w:rsidR="00700B66" w:rsidRPr="00E20117" w:rsidRDefault="00495B9B" w:rsidP="009B368D">
            <w:pPr>
              <w:keepNext/>
              <w:keepLines/>
              <w:spacing w:after="0" w:line="240" w:lineRule="auto"/>
              <w:jc w:val="left"/>
              <w:rPr>
                <w:b w:val="0"/>
                <w:bCs/>
              </w:rPr>
            </w:pPr>
            <w:r>
              <w:t>Varies</w:t>
            </w:r>
            <w:r w:rsidR="002A3E31">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C8B84"/>
          </w:tcPr>
          <w:p w14:paraId="35A5D2CE" w14:textId="77777777" w:rsidR="00700B66" w:rsidRPr="00E20117" w:rsidRDefault="00700B66" w:rsidP="009B368D">
            <w:pPr>
              <w:keepNext/>
              <w:keepLines/>
              <w:spacing w:after="0" w:line="240" w:lineRule="auto"/>
              <w:jc w:val="left"/>
              <w:rPr>
                <w:b w:val="0"/>
                <w:color w:val="000000" w:themeColor="text1"/>
              </w:rPr>
            </w:pPr>
            <w:r w:rsidRPr="00E20117">
              <w:rPr>
                <w:color w:val="000000" w:themeColor="text1"/>
                <w:sz w:val="16"/>
                <w:szCs w:val="12"/>
              </w:rPr>
              <w:t>Severity</w:t>
            </w:r>
          </w:p>
          <w:p w14:paraId="3594F291" w14:textId="77777777" w:rsidR="00700B66" w:rsidRPr="00E20117" w:rsidRDefault="00700B66" w:rsidP="009B368D">
            <w:pPr>
              <w:keepNext/>
              <w:keepLines/>
              <w:spacing w:after="0" w:line="240" w:lineRule="auto"/>
              <w:jc w:val="left"/>
              <w:rPr>
                <w:b w:val="0"/>
                <w:bCs/>
                <w:color w:val="000000" w:themeColor="text1"/>
              </w:rPr>
            </w:pPr>
            <w:r w:rsidRPr="00E20117">
              <w:rPr>
                <w:b w:val="0"/>
                <w:bCs/>
                <w:color w:val="000000" w:themeColor="text1"/>
              </w:rPr>
              <w:t>Medium</w:t>
            </w:r>
          </w:p>
        </w:tc>
      </w:tr>
      <w:tr w:rsidR="00E71B8E" w:rsidRPr="00E20117" w14:paraId="580DA0EF" w14:textId="77777777" w:rsidTr="000410E1">
        <w:tc>
          <w:tcPr>
            <w:tcW w:w="7910" w:type="dxa"/>
            <w:gridSpan w:val="5"/>
          </w:tcPr>
          <w:p w14:paraId="2114E69B" w14:textId="77777777" w:rsidR="00E71B8E" w:rsidRPr="00E20117" w:rsidRDefault="00E71B8E" w:rsidP="00540D67">
            <w:pPr>
              <w:spacing w:after="0" w:line="240" w:lineRule="auto"/>
              <w:rPr>
                <w:color w:val="FFFFFF" w:themeColor="background1"/>
              </w:rPr>
            </w:pPr>
            <w:r w:rsidRPr="00E20117">
              <w:rPr>
                <w:b/>
                <w:sz w:val="16"/>
                <w:szCs w:val="12"/>
              </w:rPr>
              <w:t>CWE</w:t>
            </w:r>
          </w:p>
          <w:p w14:paraId="46236CB1" w14:textId="47E8C690" w:rsidR="00E71B8E" w:rsidRPr="003B62BA" w:rsidRDefault="009F25D6" w:rsidP="00540D67">
            <w:pPr>
              <w:rPr>
                <w:b/>
                <w:sz w:val="16"/>
                <w:szCs w:val="12"/>
              </w:rPr>
            </w:pPr>
            <w:r>
              <w:t>CWE-501, CWE-1357</w:t>
            </w:r>
            <w:r w:rsidR="00E71B8E">
              <w:rPr>
                <w:color w:val="E07C05" w:themeColor="accent5"/>
              </w:rPr>
              <w:t xml:space="preserve"> </w:t>
            </w:r>
          </w:p>
        </w:tc>
      </w:tr>
      <w:tr w:rsidR="00700B66" w:rsidRPr="00E20117" w14:paraId="652D7547" w14:textId="77777777" w:rsidTr="00540D67">
        <w:tc>
          <w:tcPr>
            <w:tcW w:w="7910" w:type="dxa"/>
            <w:gridSpan w:val="5"/>
          </w:tcPr>
          <w:p w14:paraId="1DE3DA7A" w14:textId="77777777" w:rsidR="00700B66" w:rsidRPr="00E20117" w:rsidRDefault="00700B66" w:rsidP="00540D67">
            <w:pPr>
              <w:spacing w:line="240" w:lineRule="auto"/>
            </w:pPr>
            <w:r w:rsidRPr="00E20117">
              <w:rPr>
                <w:b/>
                <w:sz w:val="16"/>
                <w:szCs w:val="12"/>
              </w:rPr>
              <w:t>Description</w:t>
            </w:r>
            <w:r w:rsidRPr="00E20117">
              <w:t xml:space="preserve"> </w:t>
            </w:r>
          </w:p>
          <w:p w14:paraId="49413224" w14:textId="1C9295F8" w:rsidR="00700B66" w:rsidRPr="00E20117" w:rsidRDefault="009F25D6" w:rsidP="00540D67">
            <w:pPr>
              <w:rPr>
                <w:b/>
              </w:rPr>
            </w:pPr>
            <w:r>
              <w:t xml:space="preserve">System starts up and immediately assumes that all components, internal and external, are as shipped from production </w:t>
            </w:r>
            <w:r w:rsidR="00FC6D7B">
              <w:t xml:space="preserve">manufacturing and ready for operation.  No explicit trust establishment via component validation is executed, outside of a summary check of </w:t>
            </w:r>
            <w:r w:rsidR="00B733F2">
              <w:t>instrument data</w:t>
            </w:r>
            <w:r w:rsidR="00FC6D7B">
              <w:t>.</w:t>
            </w:r>
            <w:r w:rsidR="002A3E31">
              <w:rPr>
                <w:color w:val="E07C05" w:themeColor="accent5"/>
              </w:rPr>
              <w:t xml:space="preserve"> </w:t>
            </w:r>
          </w:p>
        </w:tc>
      </w:tr>
      <w:tr w:rsidR="00700B66" w:rsidRPr="00E20117" w14:paraId="60285370" w14:textId="77777777" w:rsidTr="00540D67">
        <w:tc>
          <w:tcPr>
            <w:tcW w:w="7910" w:type="dxa"/>
            <w:gridSpan w:val="5"/>
          </w:tcPr>
          <w:p w14:paraId="1BF91BB5" w14:textId="77777777" w:rsidR="00700B66" w:rsidRPr="00E20117" w:rsidRDefault="00700B66" w:rsidP="00540D67">
            <w:pPr>
              <w:spacing w:after="0" w:line="240" w:lineRule="auto"/>
              <w:rPr>
                <w:b/>
                <w:sz w:val="16"/>
                <w:szCs w:val="12"/>
              </w:rPr>
            </w:pPr>
            <w:r w:rsidRPr="00E20117">
              <w:rPr>
                <w:b/>
                <w:sz w:val="16"/>
                <w:szCs w:val="12"/>
              </w:rPr>
              <w:t>Likelihood</w:t>
            </w:r>
          </w:p>
          <w:p w14:paraId="3EA8AC58" w14:textId="59C09166" w:rsidR="00700B66" w:rsidRPr="00E20117" w:rsidRDefault="00495B9B" w:rsidP="00540D67">
            <w:pPr>
              <w:spacing w:line="240" w:lineRule="auto"/>
              <w:rPr>
                <w:bCs/>
                <w:color w:val="B3B4B3"/>
              </w:rPr>
            </w:pPr>
            <w:r>
              <w:rPr>
                <w:bCs/>
                <w:sz w:val="16"/>
                <w:szCs w:val="12"/>
              </w:rPr>
              <w:t>Medium</w:t>
            </w:r>
          </w:p>
          <w:p w14:paraId="67E891A5" w14:textId="32EC4521" w:rsidR="00700B66" w:rsidRPr="00E20117" w:rsidRDefault="00271389" w:rsidP="00540D67">
            <w:pPr>
              <w:spacing w:after="0"/>
            </w:pPr>
            <w:r>
              <w:t>Components may be swapped impacting system integrity or availability.</w:t>
            </w:r>
            <w:r w:rsidR="002A3E31">
              <w:rPr>
                <w:color w:val="E07C05" w:themeColor="accent5"/>
              </w:rPr>
              <w:t xml:space="preserve"> </w:t>
            </w:r>
          </w:p>
        </w:tc>
      </w:tr>
      <w:tr w:rsidR="00700B66" w:rsidRPr="00E20117" w14:paraId="02B324DD" w14:textId="77777777" w:rsidTr="00540D67">
        <w:tc>
          <w:tcPr>
            <w:tcW w:w="7910" w:type="dxa"/>
            <w:gridSpan w:val="5"/>
          </w:tcPr>
          <w:p w14:paraId="0615CA21" w14:textId="77777777" w:rsidR="00700B66" w:rsidRPr="00E20117" w:rsidRDefault="00700B66" w:rsidP="00540D67">
            <w:pPr>
              <w:spacing w:after="0" w:line="240" w:lineRule="auto"/>
              <w:rPr>
                <w:b/>
                <w:sz w:val="16"/>
                <w:szCs w:val="12"/>
              </w:rPr>
            </w:pPr>
            <w:r w:rsidRPr="00E20117">
              <w:rPr>
                <w:b/>
                <w:sz w:val="16"/>
                <w:szCs w:val="12"/>
              </w:rPr>
              <w:t>Impact</w:t>
            </w:r>
          </w:p>
          <w:p w14:paraId="0CF810AF" w14:textId="7F44135D" w:rsidR="00700B66" w:rsidRPr="00E20117" w:rsidRDefault="00271389" w:rsidP="00540D67">
            <w:pPr>
              <w:spacing w:line="240" w:lineRule="auto"/>
              <w:rPr>
                <w:bCs/>
                <w:sz w:val="16"/>
                <w:szCs w:val="12"/>
              </w:rPr>
            </w:pPr>
            <w:r>
              <w:rPr>
                <w:bCs/>
                <w:sz w:val="16"/>
                <w:szCs w:val="12"/>
              </w:rPr>
              <w:t>Varies</w:t>
            </w:r>
          </w:p>
          <w:p w14:paraId="23A4C1FF" w14:textId="6C9D9A3D" w:rsidR="00700B66" w:rsidRPr="00E20117" w:rsidRDefault="00271389" w:rsidP="00540D67">
            <w:pPr>
              <w:spacing w:after="0"/>
            </w:pPr>
            <w:r>
              <w:t>Varies depending on the specific component and function.</w:t>
            </w:r>
            <w:r w:rsidR="002A3E31">
              <w:rPr>
                <w:color w:val="E07C05" w:themeColor="accent5"/>
              </w:rPr>
              <w:t xml:space="preserve"> </w:t>
            </w:r>
            <w:r w:rsidR="00700B66" w:rsidRPr="00E20117">
              <w:t xml:space="preserve"> </w:t>
            </w:r>
          </w:p>
        </w:tc>
      </w:tr>
      <w:tr w:rsidR="00700B66" w:rsidRPr="00E20117" w14:paraId="177A7EAC" w14:textId="77777777" w:rsidTr="00540D67">
        <w:tc>
          <w:tcPr>
            <w:tcW w:w="7910" w:type="dxa"/>
            <w:gridSpan w:val="5"/>
          </w:tcPr>
          <w:p w14:paraId="2D99E1DE" w14:textId="77777777" w:rsidR="00700B66" w:rsidRPr="00E20117" w:rsidRDefault="00700B66" w:rsidP="00540D67">
            <w:pPr>
              <w:spacing w:line="240" w:lineRule="auto"/>
            </w:pPr>
            <w:r w:rsidRPr="00E20117">
              <w:rPr>
                <w:b/>
                <w:sz w:val="16"/>
                <w:szCs w:val="12"/>
              </w:rPr>
              <w:t>Mitigation</w:t>
            </w:r>
          </w:p>
          <w:p w14:paraId="488F8C52" w14:textId="589B38D2" w:rsidR="00B733F2" w:rsidRDefault="00271389" w:rsidP="00540D67">
            <w:r>
              <w:t xml:space="preserve">Consider </w:t>
            </w:r>
            <w:r w:rsidR="006A7533">
              <w:t xml:space="preserve">creating a more </w:t>
            </w:r>
            <w:r w:rsidR="00A63D33">
              <w:t xml:space="preserve">POST process </w:t>
            </w:r>
            <w:r w:rsidR="00B733F2">
              <w:t xml:space="preserve">(REQUID-201) </w:t>
            </w:r>
            <w:r w:rsidR="006A7533">
              <w:t xml:space="preserve">across components at startup. </w:t>
            </w:r>
            <w:r w:rsidR="00067457">
              <w:t xml:space="preserve">The security focused </w:t>
            </w:r>
            <w:r w:rsidR="007A3D3E">
              <w:t>POST</w:t>
            </w:r>
            <w:r w:rsidR="00067457">
              <w:t xml:space="preserve"> would include tests for</w:t>
            </w:r>
            <w:r w:rsidR="00B733F2">
              <w:t>…</w:t>
            </w:r>
            <w:r w:rsidR="00C30917">
              <w:t xml:space="preserve">  </w:t>
            </w:r>
          </w:p>
          <w:p w14:paraId="23B12D7D" w14:textId="3586360F" w:rsidR="00700B66" w:rsidRDefault="00C30917" w:rsidP="00540D67">
            <w:r>
              <w:t xml:space="preserve">Based on the </w:t>
            </w:r>
            <w:r w:rsidR="00075BF9">
              <w:t>level of functionality demonstrated by that known state, the system may (A) proceed with full</w:t>
            </w:r>
            <w:r w:rsidR="00E65EC2">
              <w:t>..</w:t>
            </w:r>
            <w:r w:rsidR="006356D1">
              <w:t xml:space="preserve">.  </w:t>
            </w:r>
          </w:p>
          <w:p w14:paraId="62D48F67" w14:textId="24A8254B" w:rsidR="00E459BB" w:rsidRDefault="005F0D80" w:rsidP="00540D67">
            <w:r>
              <w:t>A broader approach to monitoring and reacting to system trust and validation issues (also known as system attestation) is pre</w:t>
            </w:r>
            <w:r w:rsidR="006614B3">
              <w:t>sented i</w:t>
            </w:r>
            <w:r w:rsidR="00FA02AF">
              <w:t xml:space="preserve">n </w:t>
            </w:r>
            <w:r w:rsidR="00FA02AF">
              <w:fldChar w:fldCharType="begin"/>
            </w:r>
            <w:r w:rsidR="00FA02AF">
              <w:instrText xml:space="preserve"> REF _Ref169511274 \h </w:instrText>
            </w:r>
            <w:r w:rsidR="00FA02AF">
              <w:fldChar w:fldCharType="separate"/>
            </w:r>
            <w:r w:rsidR="00C17D81">
              <w:t xml:space="preserve">Table </w:t>
            </w:r>
            <w:r w:rsidR="00C17D81">
              <w:rPr>
                <w:noProof/>
              </w:rPr>
              <w:t>2</w:t>
            </w:r>
            <w:r w:rsidR="00FA02AF">
              <w:fldChar w:fldCharType="end"/>
            </w:r>
            <w:r w:rsidR="006614B3">
              <w:t>.</w:t>
            </w:r>
            <w:r w:rsidR="00FA02AF">
              <w:t xml:space="preserve"> Here</w:t>
            </w:r>
            <w:r w:rsidR="00FC1F19">
              <w:t>,</w:t>
            </w:r>
            <w:r w:rsidR="00B733F2">
              <w:t xml:space="preserve"> …. </w:t>
            </w:r>
            <w:r w:rsidR="00A0269D">
              <w:t xml:space="preserve">the system responds with a reasonable </w:t>
            </w:r>
            <w:r w:rsidR="00067457">
              <w:t>state change or system level event.</w:t>
            </w:r>
          </w:p>
          <w:p w14:paraId="029FC8E0" w14:textId="77777777" w:rsidR="00E65EC2" w:rsidRDefault="00E65EC2" w:rsidP="00540D67"/>
          <w:p w14:paraId="14A6961A" w14:textId="77777777" w:rsidR="00E65EC2" w:rsidRDefault="00E65EC2" w:rsidP="00540D67"/>
          <w:p w14:paraId="1E67B215" w14:textId="77777777" w:rsidR="00E65EC2" w:rsidRDefault="00E65EC2" w:rsidP="00540D67"/>
          <w:p w14:paraId="1947FEEF" w14:textId="77777777" w:rsidR="00E65EC2" w:rsidRDefault="00E65EC2" w:rsidP="00540D67"/>
          <w:p w14:paraId="1687D8BC" w14:textId="77777777" w:rsidR="00E65EC2" w:rsidRDefault="00E65EC2" w:rsidP="00540D67"/>
          <w:p w14:paraId="0F8A45BB" w14:textId="77777777" w:rsidR="00E65EC2" w:rsidRDefault="00E65EC2" w:rsidP="00540D67"/>
          <w:p w14:paraId="542C617B" w14:textId="77777777" w:rsidR="00E65EC2" w:rsidRDefault="00E65EC2" w:rsidP="00540D67"/>
          <w:p w14:paraId="26D81E49" w14:textId="32B3E1F2" w:rsidR="006614B3" w:rsidRDefault="006614B3" w:rsidP="006614B3">
            <w:pPr>
              <w:pStyle w:val="Caption"/>
            </w:pPr>
            <w:bookmarkStart w:id="258" w:name="_Ref169511274"/>
            <w:bookmarkStart w:id="259" w:name="_Toc176273717"/>
            <w:r>
              <w:t xml:space="preserve">Table </w:t>
            </w:r>
            <w:r>
              <w:fldChar w:fldCharType="begin"/>
            </w:r>
            <w:r>
              <w:instrText xml:space="preserve"> SEQ Table \* ARABIC </w:instrText>
            </w:r>
            <w:r>
              <w:fldChar w:fldCharType="separate"/>
            </w:r>
            <w:r w:rsidR="00C17D81">
              <w:rPr>
                <w:noProof/>
              </w:rPr>
              <w:t>2</w:t>
            </w:r>
            <w:r>
              <w:fldChar w:fldCharType="end"/>
            </w:r>
            <w:bookmarkEnd w:id="258"/>
            <w:r>
              <w:t xml:space="preserve">: Generic </w:t>
            </w:r>
            <w:r w:rsidR="001629B9">
              <w:t>Attestation</w:t>
            </w:r>
            <w:r>
              <w:t xml:space="preserve"> Response Flow</w:t>
            </w:r>
            <w:bookmarkEnd w:id="259"/>
          </w:p>
          <w:tbl>
            <w:tblPr>
              <w:tblStyle w:val="SynopsysTable"/>
              <w:tblW w:w="0" w:type="auto"/>
              <w:tblLook w:val="04A0" w:firstRow="1" w:lastRow="0" w:firstColumn="1" w:lastColumn="0" w:noHBand="0" w:noVBand="1"/>
            </w:tblPr>
            <w:tblGrid>
              <w:gridCol w:w="1399"/>
              <w:gridCol w:w="2533"/>
              <w:gridCol w:w="3748"/>
            </w:tblGrid>
            <w:tr w:rsidR="00E459BB" w:rsidRPr="00E459BB" w14:paraId="35239624" w14:textId="77777777" w:rsidTr="00E65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3A7A85C8" w14:textId="409A4660" w:rsidR="00E459BB" w:rsidRPr="00E459BB" w:rsidRDefault="00FC1F19" w:rsidP="00E459BB">
                  <w:pPr>
                    <w:jc w:val="left"/>
                    <w:rPr>
                      <w:sz w:val="13"/>
                      <w:szCs w:val="8"/>
                    </w:rPr>
                  </w:pPr>
                  <w:r>
                    <w:rPr>
                      <w:sz w:val="13"/>
                      <w:szCs w:val="8"/>
                    </w:rPr>
                    <w:t>Response</w:t>
                  </w:r>
                  <w:r w:rsidR="00E459BB" w:rsidRPr="00E459BB">
                    <w:rPr>
                      <w:sz w:val="13"/>
                      <w:szCs w:val="8"/>
                    </w:rPr>
                    <w:t xml:space="preserve"> Severity</w:t>
                  </w:r>
                </w:p>
              </w:tc>
              <w:tc>
                <w:tcPr>
                  <w:tcW w:w="2533" w:type="dxa"/>
                </w:tcPr>
                <w:p w14:paraId="096B27EB" w14:textId="4598D730" w:rsidR="00E459BB" w:rsidRPr="00E459BB" w:rsidRDefault="00FC1F19" w:rsidP="00E459BB">
                  <w:pPr>
                    <w:jc w:val="left"/>
                    <w:cnfStyle w:val="100000000000" w:firstRow="1" w:lastRow="0" w:firstColumn="0" w:lastColumn="0" w:oddVBand="0" w:evenVBand="0" w:oddHBand="0" w:evenHBand="0" w:firstRowFirstColumn="0" w:firstRowLastColumn="0" w:lastRowFirstColumn="0" w:lastRowLastColumn="0"/>
                    <w:rPr>
                      <w:sz w:val="13"/>
                      <w:szCs w:val="8"/>
                    </w:rPr>
                  </w:pPr>
                  <w:r>
                    <w:rPr>
                      <w:sz w:val="13"/>
                      <w:szCs w:val="8"/>
                    </w:rPr>
                    <w:t>System</w:t>
                  </w:r>
                  <w:r w:rsidR="00E459BB" w:rsidRPr="00E459BB">
                    <w:rPr>
                      <w:sz w:val="13"/>
                      <w:szCs w:val="8"/>
                    </w:rPr>
                    <w:t xml:space="preserve"> Response</w:t>
                  </w:r>
                </w:p>
              </w:tc>
              <w:tc>
                <w:tcPr>
                  <w:tcW w:w="3748" w:type="dxa"/>
                </w:tcPr>
                <w:p w14:paraId="6EE7292D" w14:textId="77777777" w:rsidR="00E459BB" w:rsidRPr="00E459BB" w:rsidRDefault="00E459BB" w:rsidP="00E459BB">
                  <w:pPr>
                    <w:jc w:val="left"/>
                    <w:cnfStyle w:val="100000000000" w:firstRow="1" w:lastRow="0" w:firstColumn="0" w:lastColumn="0" w:oddVBand="0" w:evenVBand="0" w:oddHBand="0" w:evenHBand="0" w:firstRowFirstColumn="0" w:firstRowLastColumn="0" w:lastRowFirstColumn="0" w:lastRowLastColumn="0"/>
                    <w:rPr>
                      <w:sz w:val="13"/>
                      <w:szCs w:val="8"/>
                    </w:rPr>
                  </w:pPr>
                  <w:r w:rsidRPr="00E459BB">
                    <w:rPr>
                      <w:sz w:val="13"/>
                      <w:szCs w:val="8"/>
                    </w:rPr>
                    <w:t>Trigger(s) to Execute Response</w:t>
                  </w:r>
                </w:p>
              </w:tc>
            </w:tr>
            <w:tr w:rsidR="00E459BB" w:rsidRPr="00E459BB" w14:paraId="26E3F8C3" w14:textId="77777777" w:rsidTr="00E65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3143A10C" w14:textId="77777777" w:rsidR="00E459BB" w:rsidRPr="00E459BB" w:rsidRDefault="00E459BB" w:rsidP="00E459BB">
                  <w:pPr>
                    <w:rPr>
                      <w:color w:val="000000" w:themeColor="text1"/>
                      <w:sz w:val="13"/>
                      <w:szCs w:val="8"/>
                    </w:rPr>
                  </w:pPr>
                  <w:r w:rsidRPr="00E459BB">
                    <w:rPr>
                      <w:color w:val="000000" w:themeColor="text1"/>
                      <w:sz w:val="13"/>
                      <w:szCs w:val="8"/>
                    </w:rPr>
                    <w:t>LOW</w:t>
                  </w:r>
                </w:p>
              </w:tc>
              <w:tc>
                <w:tcPr>
                  <w:tcW w:w="2533" w:type="dxa"/>
                </w:tcPr>
                <w:p w14:paraId="0A860528" w14:textId="77777777" w:rsidR="00E459BB" w:rsidRPr="00E459BB" w:rsidRDefault="00E459BB" w:rsidP="00E459BB">
                  <w:pPr>
                    <w:cnfStyle w:val="000000100000" w:firstRow="0" w:lastRow="0" w:firstColumn="0" w:lastColumn="0" w:oddVBand="0" w:evenVBand="0" w:oddHBand="1" w:evenHBand="0" w:firstRowFirstColumn="0" w:firstRowLastColumn="0" w:lastRowFirstColumn="0" w:lastRowLastColumn="0"/>
                    <w:rPr>
                      <w:color w:val="000000" w:themeColor="text1"/>
                      <w:sz w:val="13"/>
                      <w:szCs w:val="8"/>
                    </w:rPr>
                  </w:pPr>
                  <w:r w:rsidRPr="00E459BB">
                    <w:rPr>
                      <w:color w:val="000000" w:themeColor="text1"/>
                      <w:sz w:val="13"/>
                      <w:szCs w:val="8"/>
                    </w:rPr>
                    <w:t>Log application or system error.</w:t>
                  </w:r>
                </w:p>
              </w:tc>
              <w:tc>
                <w:tcPr>
                  <w:tcW w:w="3748" w:type="dxa"/>
                </w:tcPr>
                <w:p w14:paraId="5280810F" w14:textId="2B3938FE" w:rsidR="00E459BB" w:rsidRPr="00E459BB" w:rsidRDefault="00B733F2" w:rsidP="00D767FA">
                  <w:pPr>
                    <w:numPr>
                      <w:ilvl w:val="0"/>
                      <w:numId w:val="21"/>
                    </w:numPr>
                    <w:cnfStyle w:val="000000100000" w:firstRow="0" w:lastRow="0" w:firstColumn="0" w:lastColumn="0" w:oddVBand="0" w:evenVBand="0" w:oddHBand="1" w:evenHBand="0" w:firstRowFirstColumn="0" w:firstRowLastColumn="0" w:lastRowFirstColumn="0" w:lastRowLastColumn="0"/>
                    <w:rPr>
                      <w:color w:val="000000" w:themeColor="text1"/>
                      <w:sz w:val="13"/>
                      <w:szCs w:val="8"/>
                    </w:rPr>
                  </w:pPr>
                  <w:r>
                    <w:rPr>
                      <w:color w:val="000000" w:themeColor="text1"/>
                      <w:sz w:val="13"/>
                      <w:szCs w:val="8"/>
                    </w:rPr>
                    <w:t>Response 1</w:t>
                  </w:r>
                </w:p>
              </w:tc>
            </w:tr>
            <w:tr w:rsidR="00E42794" w:rsidRPr="00E459BB" w14:paraId="0FA981F1" w14:textId="77777777" w:rsidTr="00E65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12CB224A" w14:textId="77777777" w:rsidR="00E459BB" w:rsidRPr="00E459BB" w:rsidRDefault="00E459BB" w:rsidP="00E459BB">
                  <w:pPr>
                    <w:rPr>
                      <w:color w:val="000000" w:themeColor="text1"/>
                      <w:sz w:val="13"/>
                      <w:szCs w:val="8"/>
                    </w:rPr>
                  </w:pPr>
                  <w:r w:rsidRPr="00E459BB">
                    <w:rPr>
                      <w:color w:val="000000" w:themeColor="text1"/>
                      <w:sz w:val="13"/>
                      <w:szCs w:val="8"/>
                    </w:rPr>
                    <w:t>MEDIUM</w:t>
                  </w:r>
                </w:p>
              </w:tc>
              <w:tc>
                <w:tcPr>
                  <w:tcW w:w="2533" w:type="dxa"/>
                </w:tcPr>
                <w:p w14:paraId="15EF355F" w14:textId="77777777" w:rsidR="00E459BB" w:rsidRPr="00E459BB" w:rsidRDefault="00E459BB" w:rsidP="00E459BB">
                  <w:pPr>
                    <w:cnfStyle w:val="000000010000" w:firstRow="0" w:lastRow="0" w:firstColumn="0" w:lastColumn="0" w:oddVBand="0" w:evenVBand="0" w:oddHBand="0" w:evenHBand="1" w:firstRowFirstColumn="0" w:firstRowLastColumn="0" w:lastRowFirstColumn="0" w:lastRowLastColumn="0"/>
                    <w:rPr>
                      <w:color w:val="000000" w:themeColor="text1"/>
                      <w:sz w:val="13"/>
                      <w:szCs w:val="8"/>
                    </w:rPr>
                  </w:pPr>
                  <w:r w:rsidRPr="00E459BB">
                    <w:rPr>
                      <w:color w:val="000000" w:themeColor="text1"/>
                      <w:sz w:val="13"/>
                      <w:szCs w:val="8"/>
                    </w:rPr>
                    <w:t>System reboots. Tamper reboot counter incremented by one.</w:t>
                  </w:r>
                </w:p>
              </w:tc>
              <w:tc>
                <w:tcPr>
                  <w:tcW w:w="3748" w:type="dxa"/>
                </w:tcPr>
                <w:p w14:paraId="14A70DD2" w14:textId="77777777" w:rsidR="00E459BB" w:rsidRDefault="00B733F2" w:rsidP="00D767FA">
                  <w:pPr>
                    <w:numPr>
                      <w:ilvl w:val="0"/>
                      <w:numId w:val="20"/>
                    </w:numPr>
                    <w:cnfStyle w:val="000000010000" w:firstRow="0" w:lastRow="0" w:firstColumn="0" w:lastColumn="0" w:oddVBand="0" w:evenVBand="0" w:oddHBand="0" w:evenHBand="1" w:firstRowFirstColumn="0" w:firstRowLastColumn="0" w:lastRowFirstColumn="0" w:lastRowLastColumn="0"/>
                    <w:rPr>
                      <w:color w:val="000000" w:themeColor="text1"/>
                      <w:sz w:val="13"/>
                      <w:szCs w:val="8"/>
                    </w:rPr>
                  </w:pPr>
                  <w:r>
                    <w:rPr>
                      <w:color w:val="000000" w:themeColor="text1"/>
                      <w:sz w:val="13"/>
                      <w:szCs w:val="8"/>
                    </w:rPr>
                    <w:t>Response 2</w:t>
                  </w:r>
                </w:p>
                <w:p w14:paraId="7A50FA91" w14:textId="7C44A645" w:rsidR="00B733F2" w:rsidRPr="00E459BB" w:rsidRDefault="00B733F2" w:rsidP="00D767FA">
                  <w:pPr>
                    <w:numPr>
                      <w:ilvl w:val="0"/>
                      <w:numId w:val="20"/>
                    </w:numPr>
                    <w:cnfStyle w:val="000000010000" w:firstRow="0" w:lastRow="0" w:firstColumn="0" w:lastColumn="0" w:oddVBand="0" w:evenVBand="0" w:oddHBand="0" w:evenHBand="1" w:firstRowFirstColumn="0" w:firstRowLastColumn="0" w:lastRowFirstColumn="0" w:lastRowLastColumn="0"/>
                    <w:rPr>
                      <w:color w:val="000000" w:themeColor="text1"/>
                      <w:sz w:val="13"/>
                      <w:szCs w:val="8"/>
                    </w:rPr>
                  </w:pPr>
                  <w:r>
                    <w:rPr>
                      <w:color w:val="000000" w:themeColor="text1"/>
                      <w:sz w:val="13"/>
                      <w:szCs w:val="8"/>
                    </w:rPr>
                    <w:t>Multiple response 1</w:t>
                  </w:r>
                  <w:r w:rsidR="00E65EC2">
                    <w:rPr>
                      <w:color w:val="000000" w:themeColor="text1"/>
                      <w:sz w:val="13"/>
                      <w:szCs w:val="8"/>
                    </w:rPr>
                    <w:t xml:space="preserve"> events</w:t>
                  </w:r>
                </w:p>
              </w:tc>
            </w:tr>
            <w:tr w:rsidR="00E459BB" w:rsidRPr="00E459BB" w14:paraId="7F082C34" w14:textId="77777777" w:rsidTr="00E65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74EAB85D" w14:textId="77777777" w:rsidR="00E459BB" w:rsidRPr="00E459BB" w:rsidRDefault="00E459BB" w:rsidP="00E459BB">
                  <w:pPr>
                    <w:rPr>
                      <w:color w:val="000000" w:themeColor="text1"/>
                      <w:sz w:val="13"/>
                      <w:szCs w:val="8"/>
                    </w:rPr>
                  </w:pPr>
                  <w:r w:rsidRPr="00E459BB">
                    <w:rPr>
                      <w:color w:val="000000" w:themeColor="text1"/>
                      <w:sz w:val="13"/>
                      <w:szCs w:val="8"/>
                    </w:rPr>
                    <w:t>HIGH</w:t>
                  </w:r>
                </w:p>
              </w:tc>
              <w:tc>
                <w:tcPr>
                  <w:tcW w:w="2533" w:type="dxa"/>
                </w:tcPr>
                <w:p w14:paraId="6BAFC25E" w14:textId="00D6BBE7" w:rsidR="00E459BB" w:rsidRPr="00E459BB" w:rsidRDefault="00E459BB" w:rsidP="00E459BB">
                  <w:pPr>
                    <w:cnfStyle w:val="000000100000" w:firstRow="0" w:lastRow="0" w:firstColumn="0" w:lastColumn="0" w:oddVBand="0" w:evenVBand="0" w:oddHBand="1" w:evenHBand="0" w:firstRowFirstColumn="0" w:firstRowLastColumn="0" w:lastRowFirstColumn="0" w:lastRowLastColumn="0"/>
                    <w:rPr>
                      <w:color w:val="000000" w:themeColor="text1"/>
                      <w:sz w:val="13"/>
                      <w:szCs w:val="8"/>
                    </w:rPr>
                  </w:pPr>
                  <w:r w:rsidRPr="00E459BB">
                    <w:rPr>
                      <w:color w:val="000000" w:themeColor="text1"/>
                      <w:sz w:val="13"/>
                      <w:szCs w:val="8"/>
                    </w:rPr>
                    <w:t xml:space="preserve">Boot key for </w:t>
                  </w:r>
                  <w:r>
                    <w:rPr>
                      <w:color w:val="000000" w:themeColor="text1"/>
                      <w:sz w:val="13"/>
                      <w:szCs w:val="8"/>
                    </w:rPr>
                    <w:t>system’s</w:t>
                  </w:r>
                  <w:r w:rsidRPr="00E459BB">
                    <w:rPr>
                      <w:color w:val="000000" w:themeColor="text1"/>
                      <w:sz w:val="13"/>
                      <w:szCs w:val="8"/>
                    </w:rPr>
                    <w:t xml:space="preserve"> encrypt disk is deleted, </w:t>
                  </w:r>
                  <w:r>
                    <w:rPr>
                      <w:color w:val="000000" w:themeColor="text1"/>
                      <w:sz w:val="13"/>
                      <w:szCs w:val="8"/>
                    </w:rPr>
                    <w:t>system</w:t>
                  </w:r>
                  <w:r w:rsidRPr="00E459BB">
                    <w:rPr>
                      <w:color w:val="000000" w:themeColor="text1"/>
                      <w:sz w:val="13"/>
                      <w:szCs w:val="8"/>
                    </w:rPr>
                    <w:t xml:space="preserve"> forced to shut down.  Renders </w:t>
                  </w:r>
                  <w:r>
                    <w:rPr>
                      <w:color w:val="000000" w:themeColor="text1"/>
                      <w:sz w:val="13"/>
                      <w:szCs w:val="8"/>
                    </w:rPr>
                    <w:t>system</w:t>
                  </w:r>
                  <w:r w:rsidRPr="00E459BB">
                    <w:rPr>
                      <w:color w:val="000000" w:themeColor="text1"/>
                      <w:sz w:val="13"/>
                      <w:szCs w:val="8"/>
                    </w:rPr>
                    <w:t xml:space="preserve"> unusable and forces </w:t>
                  </w:r>
                  <w:r w:rsidR="00E42794">
                    <w:rPr>
                      <w:color w:val="000000" w:themeColor="text1"/>
                      <w:sz w:val="13"/>
                      <w:szCs w:val="8"/>
                    </w:rPr>
                    <w:t>device</w:t>
                  </w:r>
                  <w:r w:rsidRPr="00E459BB">
                    <w:rPr>
                      <w:color w:val="000000" w:themeColor="text1"/>
                      <w:sz w:val="13"/>
                      <w:szCs w:val="8"/>
                    </w:rPr>
                    <w:t xml:space="preserve"> to be returned for inspection.</w:t>
                  </w:r>
                </w:p>
              </w:tc>
              <w:tc>
                <w:tcPr>
                  <w:tcW w:w="3748" w:type="dxa"/>
                </w:tcPr>
                <w:p w14:paraId="50C07048" w14:textId="5BA042C0" w:rsidR="00E459BB" w:rsidRPr="00E459BB" w:rsidRDefault="00E42794" w:rsidP="00D767FA">
                  <w:pPr>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sz w:val="13"/>
                      <w:szCs w:val="8"/>
                    </w:rPr>
                  </w:pPr>
                  <w:r>
                    <w:rPr>
                      <w:color w:val="000000" w:themeColor="text1"/>
                      <w:sz w:val="13"/>
                      <w:szCs w:val="8"/>
                    </w:rPr>
                    <w:t>Device</w:t>
                  </w:r>
                  <w:r w:rsidR="00E459BB" w:rsidRPr="00E459BB">
                    <w:rPr>
                      <w:color w:val="000000" w:themeColor="text1"/>
                      <w:sz w:val="13"/>
                      <w:szCs w:val="8"/>
                    </w:rPr>
                    <w:t xml:space="preserve"> experiences 10 medium tamper events that force a reboot without a reset on the tamper reboot counter.</w:t>
                  </w:r>
                </w:p>
                <w:p w14:paraId="01A055CC" w14:textId="77777777" w:rsidR="00E459BB" w:rsidRPr="00E459BB" w:rsidRDefault="00E459BB" w:rsidP="00D767FA">
                  <w:pPr>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sz w:val="13"/>
                      <w:szCs w:val="8"/>
                    </w:rPr>
                  </w:pPr>
                  <w:r w:rsidRPr="00E459BB">
                    <w:rPr>
                      <w:color w:val="000000" w:themeColor="text1"/>
                      <w:sz w:val="13"/>
                      <w:szCs w:val="8"/>
                    </w:rPr>
                    <w:t>Detection of unapproved remote user.</w:t>
                  </w:r>
                </w:p>
              </w:tc>
            </w:tr>
          </w:tbl>
          <w:p w14:paraId="4C889D55" w14:textId="789B4836" w:rsidR="00B733F2" w:rsidRDefault="00566FCC" w:rsidP="00540D67">
            <w:r>
              <w:t xml:space="preserve">Another possible addition to the startup validation process would be to </w:t>
            </w:r>
            <w:r w:rsidR="002427C3">
              <w:t xml:space="preserve">encrypt specific </w:t>
            </w:r>
            <w:r w:rsidR="00E65EC2">
              <w:t>…</w:t>
            </w:r>
            <w:r w:rsidR="00B130DA">
              <w:t xml:space="preserve"> based on keys splits.  Key splits are created by </w:t>
            </w:r>
            <w:r w:rsidR="00B733F2">
              <w:t>…</w:t>
            </w:r>
          </w:p>
          <w:p w14:paraId="0900600F" w14:textId="0A012327" w:rsidR="00B733F2" w:rsidRDefault="00A455E2" w:rsidP="00540D67">
            <w:r>
              <w:t xml:space="preserve">By managing the different </w:t>
            </w:r>
            <w:proofErr w:type="gramStart"/>
            <w:r>
              <w:t>ways</w:t>
            </w:r>
            <w:proofErr w:type="gramEnd"/>
            <w:r>
              <w:t xml:space="preserve"> the key splits are created and stored</w:t>
            </w:r>
            <w:r w:rsidR="000343B1">
              <w:t xml:space="preserve"> the </w:t>
            </w:r>
            <w:r w:rsidR="000343B1">
              <w:fldChar w:fldCharType="begin"/>
            </w:r>
            <w:r w:rsidR="000343B1">
              <w:instrText xml:space="preserve"> DOCPROPERTY "AA System"  \* MERGEFORMAT </w:instrText>
            </w:r>
            <w:r w:rsidR="000343B1">
              <w:fldChar w:fldCharType="separate"/>
            </w:r>
            <w:proofErr w:type="spellStart"/>
            <w:r w:rsidR="00C17D81">
              <w:t>MyCustomProduct</w:t>
            </w:r>
            <w:proofErr w:type="spellEnd"/>
            <w:r w:rsidR="000343B1">
              <w:fldChar w:fldCharType="end"/>
            </w:r>
            <w:r w:rsidR="000343B1">
              <w:t xml:space="preserve"> </w:t>
            </w:r>
            <w:r>
              <w:t>ensures that the comp</w:t>
            </w:r>
            <w:r w:rsidR="00E959A0">
              <w:t>onents are configured as intended</w:t>
            </w:r>
            <w:r w:rsidR="00431A2B">
              <w:t xml:space="preserve">.  </w:t>
            </w:r>
            <w:r w:rsidR="0067210E">
              <w:t>Key splits may be as simple</w:t>
            </w:r>
            <w:r w:rsidR="00B733F2">
              <w:t xml:space="preserve"> as …</w:t>
            </w:r>
          </w:p>
          <w:p w14:paraId="5FC9F4B7" w14:textId="20769079" w:rsidR="00E459BB" w:rsidRDefault="0067210E" w:rsidP="00540D67">
            <w:r>
              <w:t xml:space="preserve">An example is provided in </w:t>
            </w:r>
            <w:r w:rsidR="00B07AD9">
              <w:fldChar w:fldCharType="begin"/>
            </w:r>
            <w:r w:rsidR="00B07AD9">
              <w:instrText xml:space="preserve"> REF _Ref169733552 \h </w:instrText>
            </w:r>
            <w:r w:rsidR="00B07AD9">
              <w:fldChar w:fldCharType="separate"/>
            </w:r>
            <w:r w:rsidR="00C17D81">
              <w:t xml:space="preserve">Figure </w:t>
            </w:r>
            <w:r w:rsidR="00C17D81">
              <w:rPr>
                <w:noProof/>
              </w:rPr>
              <w:t>6</w:t>
            </w:r>
            <w:r w:rsidR="00B07AD9">
              <w:fldChar w:fldCharType="end"/>
            </w:r>
            <w:r>
              <w:t>. Here</w:t>
            </w:r>
            <w:r w:rsidR="00B07AD9">
              <w:t xml:space="preserve"> four</w:t>
            </w:r>
            <w:r>
              <w:t xml:space="preserve"> key splits</w:t>
            </w:r>
            <w:r w:rsidR="00B733F2">
              <w:t>..</w:t>
            </w:r>
            <w:r>
              <w:t>.</w:t>
            </w:r>
          </w:p>
          <w:p w14:paraId="31968000" w14:textId="5AF982B4" w:rsidR="00834193" w:rsidRDefault="00834193" w:rsidP="00834193">
            <w:pPr>
              <w:pStyle w:val="Caption"/>
            </w:pPr>
            <w:bookmarkStart w:id="260" w:name="_Ref169733552"/>
            <w:bookmarkStart w:id="261" w:name="_Toc176273713"/>
            <w:r>
              <w:t xml:space="preserve">Figure </w:t>
            </w:r>
            <w:r>
              <w:fldChar w:fldCharType="begin"/>
            </w:r>
            <w:r>
              <w:instrText xml:space="preserve"> SEQ Figure \* ARABIC </w:instrText>
            </w:r>
            <w:r>
              <w:fldChar w:fldCharType="separate"/>
            </w:r>
            <w:r w:rsidR="00C17D81">
              <w:rPr>
                <w:noProof/>
              </w:rPr>
              <w:t>6</w:t>
            </w:r>
            <w:r>
              <w:fldChar w:fldCharType="end"/>
            </w:r>
            <w:bookmarkEnd w:id="260"/>
            <w:r>
              <w:t>: Key Split Example</w:t>
            </w:r>
            <w:bookmarkEnd w:id="261"/>
          </w:p>
          <w:p w14:paraId="10CAEE45" w14:textId="6FE7B319" w:rsidR="00834193" w:rsidRDefault="00834193" w:rsidP="00834193">
            <w:pPr>
              <w:jc w:val="center"/>
            </w:pPr>
            <w:r>
              <w:rPr>
                <w:noProof/>
              </w:rPr>
              <w:drawing>
                <wp:inline distT="0" distB="0" distL="0" distR="0" wp14:anchorId="26CEBBF2" wp14:editId="7986943C">
                  <wp:extent cx="3553633" cy="3321736"/>
                  <wp:effectExtent l="0" t="0" r="2540" b="5715"/>
                  <wp:docPr id="1745401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01877" name="Picture 4"/>
                          <pic:cNvPicPr/>
                        </pic:nvPicPr>
                        <pic:blipFill>
                          <a:blip r:embed="rId21">
                            <a:extLst>
                              <a:ext uri="{28A0092B-C50C-407E-A947-70E740481C1C}">
                                <a14:useLocalDpi xmlns:a14="http://schemas.microsoft.com/office/drawing/2010/main" val="0"/>
                              </a:ext>
                            </a:extLst>
                          </a:blip>
                          <a:srcRect t="2355" b="2355"/>
                          <a:stretch>
                            <a:fillRect/>
                          </a:stretch>
                        </pic:blipFill>
                        <pic:spPr bwMode="auto">
                          <a:xfrm>
                            <a:off x="0" y="0"/>
                            <a:ext cx="3553633" cy="3321736"/>
                          </a:xfrm>
                          <a:prstGeom prst="rect">
                            <a:avLst/>
                          </a:prstGeom>
                          <a:ln>
                            <a:noFill/>
                          </a:ln>
                          <a:extLst>
                            <a:ext uri="{53640926-AAD7-44D8-BBD7-CCE9431645EC}">
                              <a14:shadowObscured xmlns:a14="http://schemas.microsoft.com/office/drawing/2010/main"/>
                            </a:ext>
                          </a:extLst>
                        </pic:spPr>
                      </pic:pic>
                    </a:graphicData>
                  </a:graphic>
                </wp:inline>
              </w:drawing>
            </w:r>
          </w:p>
          <w:p w14:paraId="037AC23E" w14:textId="641EF731" w:rsidR="00E459BB" w:rsidRPr="00E20117" w:rsidRDefault="00E459BB" w:rsidP="00540D67"/>
        </w:tc>
      </w:tr>
    </w:tbl>
    <w:p w14:paraId="515A3E29" w14:textId="77777777" w:rsidR="003B62BA" w:rsidRDefault="003B62BA" w:rsidP="003B62BA">
      <w:bookmarkStart w:id="262" w:name="_Ref302126383"/>
      <w:bookmarkStart w:id="263" w:name="_Ref319058399"/>
      <w:bookmarkStart w:id="264" w:name="_Ref319058400"/>
      <w:bookmarkStart w:id="265" w:name="_Toc201246632"/>
      <w:bookmarkStart w:id="266" w:name="_Toc452713395"/>
    </w:p>
    <w:p w14:paraId="49D3360C" w14:textId="222B1606" w:rsidR="007654F8" w:rsidRPr="0017138E" w:rsidRDefault="00882023" w:rsidP="00F0508B">
      <w:pPr>
        <w:pStyle w:val="Heading3"/>
        <w:rPr>
          <w:color w:val="auto"/>
        </w:rPr>
      </w:pPr>
      <w:bookmarkStart w:id="267" w:name="_Ref169735741"/>
      <w:bookmarkStart w:id="268" w:name="_Toc176273679"/>
      <w:r w:rsidRPr="00882023">
        <w:t>DLL Signing</w:t>
      </w:r>
      <w:bookmarkEnd w:id="267"/>
      <w:bookmarkEnd w:id="268"/>
    </w:p>
    <w:tbl>
      <w:tblPr>
        <w:tblStyle w:val="SynopsysTable2"/>
        <w:tblW w:w="0" w:type="auto"/>
        <w:tblLook w:val="0620" w:firstRow="1" w:lastRow="0" w:firstColumn="0" w:lastColumn="0" w:noHBand="1" w:noVBand="1"/>
      </w:tblPr>
      <w:tblGrid>
        <w:gridCol w:w="625"/>
        <w:gridCol w:w="3642"/>
        <w:gridCol w:w="1133"/>
        <w:gridCol w:w="1080"/>
        <w:gridCol w:w="1430"/>
      </w:tblGrid>
      <w:tr w:rsidR="009C146D" w:rsidRPr="00E20117" w14:paraId="0C7ABE4A"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7FE56F6D" w14:textId="77777777" w:rsidR="009C146D" w:rsidRPr="00E20117" w:rsidRDefault="009C146D" w:rsidP="009B368D">
            <w:pPr>
              <w:keepNext/>
              <w:keepLines/>
              <w:spacing w:after="0" w:line="240" w:lineRule="auto"/>
              <w:jc w:val="left"/>
            </w:pPr>
            <w:r w:rsidRPr="00E20117">
              <w:rPr>
                <w:sz w:val="16"/>
                <w:szCs w:val="12"/>
              </w:rPr>
              <w:t>ID</w:t>
            </w:r>
          </w:p>
          <w:p w14:paraId="1FF0A2F5" w14:textId="346CACAB" w:rsidR="009C146D" w:rsidRPr="00E20117" w:rsidRDefault="009C146D" w:rsidP="009B368D">
            <w:pPr>
              <w:keepNext/>
              <w:keepLines/>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9</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6DA85C4E" w14:textId="5A30BDB7" w:rsidR="009C146D" w:rsidRPr="00E20117" w:rsidRDefault="007654F8" w:rsidP="009B368D">
            <w:pPr>
              <w:keepNext/>
              <w:keepLines/>
              <w:spacing w:after="0" w:line="240" w:lineRule="auto"/>
              <w:jc w:val="left"/>
            </w:pPr>
            <w:r>
              <w:rPr>
                <w:sz w:val="16"/>
                <w:szCs w:val="12"/>
              </w:rPr>
              <w:t>DLL Signing</w:t>
            </w:r>
          </w:p>
          <w:p w14:paraId="6EEA0B3A" w14:textId="05831DE6" w:rsidR="009C146D" w:rsidRPr="00E20117" w:rsidRDefault="00827112" w:rsidP="009B368D">
            <w:pPr>
              <w:keepNext/>
              <w:keepLines/>
              <w:spacing w:after="0" w:line="240" w:lineRule="auto"/>
              <w:jc w:val="left"/>
              <w:rPr>
                <w:b w:val="0"/>
              </w:rPr>
            </w:pPr>
            <w:r>
              <w:t>Third party DLLs are not signed</w:t>
            </w:r>
            <w:r w:rsidR="006D497D">
              <w:t>.</w:t>
            </w:r>
            <w:r w:rsidR="009C146D">
              <w:rPr>
                <w:bCs/>
                <w:color w:val="E07C05" w:themeColor="accent5"/>
              </w:rPr>
              <w:t xml:space="preserve"> </w:t>
            </w:r>
          </w:p>
        </w:tc>
        <w:tc>
          <w:tcPr>
            <w:tcW w:w="1133" w:type="dxa"/>
            <w:tcBorders>
              <w:top w:val="nil"/>
              <w:left w:val="single" w:sz="18" w:space="0" w:color="FFFFFF" w:themeColor="background1"/>
            </w:tcBorders>
          </w:tcPr>
          <w:p w14:paraId="23BDA9AE" w14:textId="77777777" w:rsidR="009C146D" w:rsidRPr="00E20117" w:rsidRDefault="009C146D" w:rsidP="009B368D">
            <w:pPr>
              <w:keepNext/>
              <w:keepLines/>
              <w:spacing w:after="0" w:line="240" w:lineRule="auto"/>
              <w:jc w:val="left"/>
              <w:rPr>
                <w:b w:val="0"/>
                <w:sz w:val="16"/>
                <w:szCs w:val="12"/>
              </w:rPr>
            </w:pPr>
            <w:r w:rsidRPr="00E20117">
              <w:rPr>
                <w:sz w:val="16"/>
                <w:szCs w:val="12"/>
              </w:rPr>
              <w:t>Likelihood</w:t>
            </w:r>
          </w:p>
          <w:p w14:paraId="3E234A8F" w14:textId="3BB732C8" w:rsidR="009C146D" w:rsidRPr="00E20117" w:rsidRDefault="00495B9B" w:rsidP="009B368D">
            <w:pPr>
              <w:keepNext/>
              <w:keepLines/>
              <w:spacing w:after="0" w:line="240" w:lineRule="auto"/>
              <w:jc w:val="left"/>
              <w:rPr>
                <w:b w:val="0"/>
                <w:bCs/>
              </w:rPr>
            </w:pPr>
            <w:r>
              <w:t>Medium</w:t>
            </w:r>
            <w:r w:rsidR="009C146D">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6AF01B53" w14:textId="77777777" w:rsidR="009C146D" w:rsidRPr="00E20117" w:rsidRDefault="009C146D" w:rsidP="009B368D">
            <w:pPr>
              <w:keepNext/>
              <w:keepLines/>
              <w:spacing w:after="0" w:line="240" w:lineRule="auto"/>
              <w:jc w:val="left"/>
            </w:pPr>
            <w:r w:rsidRPr="00E20117">
              <w:rPr>
                <w:sz w:val="16"/>
                <w:szCs w:val="12"/>
              </w:rPr>
              <w:t>Impact</w:t>
            </w:r>
          </w:p>
          <w:p w14:paraId="18553504" w14:textId="1D0E87CF" w:rsidR="009C146D" w:rsidRPr="00E20117" w:rsidRDefault="00495B9B" w:rsidP="009B368D">
            <w:pPr>
              <w:keepNext/>
              <w:keepLines/>
              <w:spacing w:after="0" w:line="240" w:lineRule="auto"/>
              <w:jc w:val="left"/>
              <w:rPr>
                <w:b w:val="0"/>
                <w:bCs/>
              </w:rPr>
            </w:pPr>
            <w:r>
              <w:t>Varies</w:t>
            </w:r>
            <w:r w:rsidR="009C146D">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C8B84"/>
          </w:tcPr>
          <w:p w14:paraId="17DFA9A8" w14:textId="77777777" w:rsidR="009C146D" w:rsidRPr="00E20117" w:rsidRDefault="009C146D" w:rsidP="009B368D">
            <w:pPr>
              <w:keepNext/>
              <w:keepLines/>
              <w:spacing w:after="0" w:line="240" w:lineRule="auto"/>
              <w:jc w:val="left"/>
              <w:rPr>
                <w:b w:val="0"/>
                <w:color w:val="000000" w:themeColor="text1"/>
              </w:rPr>
            </w:pPr>
            <w:r w:rsidRPr="00E20117">
              <w:rPr>
                <w:color w:val="000000" w:themeColor="text1"/>
                <w:sz w:val="16"/>
                <w:szCs w:val="12"/>
              </w:rPr>
              <w:t>Severity</w:t>
            </w:r>
          </w:p>
          <w:p w14:paraId="7A7C4547" w14:textId="77777777" w:rsidR="009C146D" w:rsidRPr="00E20117" w:rsidRDefault="009C146D" w:rsidP="009B368D">
            <w:pPr>
              <w:keepNext/>
              <w:keepLines/>
              <w:spacing w:after="0" w:line="240" w:lineRule="auto"/>
              <w:jc w:val="left"/>
              <w:rPr>
                <w:b w:val="0"/>
                <w:bCs/>
                <w:color w:val="000000" w:themeColor="text1"/>
              </w:rPr>
            </w:pPr>
            <w:r w:rsidRPr="00E20117">
              <w:rPr>
                <w:b w:val="0"/>
                <w:bCs/>
                <w:color w:val="000000" w:themeColor="text1"/>
              </w:rPr>
              <w:t>Medium</w:t>
            </w:r>
          </w:p>
        </w:tc>
      </w:tr>
      <w:tr w:rsidR="00362AF3" w:rsidRPr="00E20117" w14:paraId="23EA268B" w14:textId="77777777" w:rsidTr="00A573CF">
        <w:tc>
          <w:tcPr>
            <w:tcW w:w="7910" w:type="dxa"/>
            <w:gridSpan w:val="5"/>
          </w:tcPr>
          <w:p w14:paraId="2B226C46" w14:textId="77777777" w:rsidR="00362AF3" w:rsidRPr="00E20117" w:rsidRDefault="00362AF3" w:rsidP="008645F0">
            <w:pPr>
              <w:spacing w:after="0" w:line="240" w:lineRule="auto"/>
              <w:rPr>
                <w:color w:val="FFFFFF" w:themeColor="background1"/>
              </w:rPr>
            </w:pPr>
            <w:r w:rsidRPr="00E20117">
              <w:rPr>
                <w:b/>
                <w:sz w:val="16"/>
                <w:szCs w:val="12"/>
              </w:rPr>
              <w:t>CWE</w:t>
            </w:r>
          </w:p>
          <w:p w14:paraId="6B0B19D0" w14:textId="3D118053" w:rsidR="00362AF3" w:rsidRPr="00740469" w:rsidRDefault="00740469" w:rsidP="00740469">
            <w:pPr>
              <w:spacing w:after="0"/>
              <w:rPr>
                <w:bCs/>
              </w:rPr>
            </w:pPr>
            <w:r w:rsidRPr="00740469">
              <w:t>CWE-345: Insufficient Verification of Data Authenticity</w:t>
            </w:r>
            <w:r w:rsidR="00362AF3">
              <w:rPr>
                <w:color w:val="E07C05" w:themeColor="accent5"/>
              </w:rPr>
              <w:t xml:space="preserve"> </w:t>
            </w:r>
          </w:p>
        </w:tc>
      </w:tr>
      <w:tr w:rsidR="009C146D" w:rsidRPr="00E20117" w14:paraId="09D6625B" w14:textId="77777777" w:rsidTr="008645F0">
        <w:tc>
          <w:tcPr>
            <w:tcW w:w="7910" w:type="dxa"/>
            <w:gridSpan w:val="5"/>
          </w:tcPr>
          <w:p w14:paraId="68D55E36" w14:textId="77777777" w:rsidR="009C146D" w:rsidRPr="00E20117" w:rsidRDefault="009C146D" w:rsidP="008645F0">
            <w:pPr>
              <w:spacing w:line="240" w:lineRule="auto"/>
            </w:pPr>
            <w:r w:rsidRPr="00E20117">
              <w:rPr>
                <w:b/>
                <w:sz w:val="16"/>
                <w:szCs w:val="12"/>
              </w:rPr>
              <w:t>Description</w:t>
            </w:r>
            <w:r w:rsidRPr="00E20117">
              <w:t xml:space="preserve"> </w:t>
            </w:r>
          </w:p>
          <w:p w14:paraId="5C8C34E7" w14:textId="7E9E92B2" w:rsidR="009C146D" w:rsidRPr="00E20117" w:rsidRDefault="00740469" w:rsidP="008645F0">
            <w:pPr>
              <w:rPr>
                <w:b/>
              </w:rPr>
            </w:pPr>
            <w:r>
              <w:t xml:space="preserve">All software running on the </w:t>
            </w:r>
            <w:r w:rsidR="00620D43">
              <w:t>system should be signed and have that signature verified at runtime.</w:t>
            </w:r>
            <w:r w:rsidR="009C146D">
              <w:rPr>
                <w:color w:val="E07C05" w:themeColor="accent5"/>
              </w:rPr>
              <w:t xml:space="preserve"> </w:t>
            </w:r>
          </w:p>
        </w:tc>
      </w:tr>
      <w:tr w:rsidR="009C146D" w:rsidRPr="00E20117" w14:paraId="37CA5A18" w14:textId="77777777" w:rsidTr="008645F0">
        <w:tc>
          <w:tcPr>
            <w:tcW w:w="7910" w:type="dxa"/>
            <w:gridSpan w:val="5"/>
          </w:tcPr>
          <w:p w14:paraId="0087E7C6" w14:textId="77777777" w:rsidR="009C146D" w:rsidRPr="00E20117" w:rsidRDefault="009C146D" w:rsidP="008645F0">
            <w:pPr>
              <w:spacing w:after="0" w:line="240" w:lineRule="auto"/>
              <w:rPr>
                <w:b/>
                <w:sz w:val="16"/>
                <w:szCs w:val="12"/>
              </w:rPr>
            </w:pPr>
            <w:r w:rsidRPr="00E20117">
              <w:rPr>
                <w:b/>
                <w:sz w:val="16"/>
                <w:szCs w:val="12"/>
              </w:rPr>
              <w:t>Likelihood</w:t>
            </w:r>
          </w:p>
          <w:p w14:paraId="78D33892" w14:textId="7569799E" w:rsidR="009C146D" w:rsidRPr="00E20117" w:rsidRDefault="009C146D" w:rsidP="008645F0">
            <w:pPr>
              <w:spacing w:line="240" w:lineRule="auto"/>
              <w:rPr>
                <w:bCs/>
                <w:color w:val="B3B4B3"/>
              </w:rPr>
            </w:pPr>
            <w:r w:rsidRPr="00E20117">
              <w:rPr>
                <w:bCs/>
                <w:color w:val="B3B4B3"/>
                <w:sz w:val="16"/>
                <w:szCs w:val="12"/>
              </w:rPr>
              <w:t>Medium</w:t>
            </w:r>
          </w:p>
          <w:p w14:paraId="5A2E283C" w14:textId="50D64A48" w:rsidR="009C146D" w:rsidRPr="00E20117" w:rsidRDefault="00020D20" w:rsidP="008645F0">
            <w:pPr>
              <w:spacing w:after="0"/>
            </w:pPr>
            <w:r>
              <w:t>Malicious software replacement is a technically complicated task.</w:t>
            </w:r>
            <w:r w:rsidR="009C146D">
              <w:rPr>
                <w:color w:val="E07C05" w:themeColor="accent5"/>
              </w:rPr>
              <w:t xml:space="preserve"> </w:t>
            </w:r>
          </w:p>
        </w:tc>
      </w:tr>
      <w:tr w:rsidR="009C146D" w:rsidRPr="00E20117" w14:paraId="3C68B678" w14:textId="77777777" w:rsidTr="008645F0">
        <w:tc>
          <w:tcPr>
            <w:tcW w:w="7910" w:type="dxa"/>
            <w:gridSpan w:val="5"/>
          </w:tcPr>
          <w:p w14:paraId="68EF0B74" w14:textId="77777777" w:rsidR="009C146D" w:rsidRPr="00E20117" w:rsidRDefault="009C146D" w:rsidP="008645F0">
            <w:pPr>
              <w:spacing w:after="0" w:line="240" w:lineRule="auto"/>
              <w:rPr>
                <w:b/>
                <w:sz w:val="16"/>
                <w:szCs w:val="12"/>
              </w:rPr>
            </w:pPr>
            <w:r w:rsidRPr="00E20117">
              <w:rPr>
                <w:b/>
                <w:sz w:val="16"/>
                <w:szCs w:val="12"/>
              </w:rPr>
              <w:t>Impact</w:t>
            </w:r>
          </w:p>
          <w:p w14:paraId="35975EF2" w14:textId="47EC8219" w:rsidR="009C146D" w:rsidRPr="00E20117" w:rsidRDefault="009C146D" w:rsidP="008645F0">
            <w:pPr>
              <w:spacing w:line="240" w:lineRule="auto"/>
              <w:rPr>
                <w:bCs/>
                <w:sz w:val="16"/>
                <w:szCs w:val="12"/>
              </w:rPr>
            </w:pPr>
            <w:r w:rsidRPr="00E20117">
              <w:rPr>
                <w:bCs/>
                <w:color w:val="B3B4B3"/>
                <w:sz w:val="16"/>
                <w:szCs w:val="12"/>
              </w:rPr>
              <w:t>Varies</w:t>
            </w:r>
          </w:p>
          <w:p w14:paraId="0B2242C8" w14:textId="46DE53A3" w:rsidR="009C146D" w:rsidRPr="00E20117" w:rsidRDefault="00020D20" w:rsidP="008645F0">
            <w:pPr>
              <w:spacing w:after="0"/>
            </w:pPr>
            <w:r>
              <w:t>Varies according to the specific attack vector.</w:t>
            </w:r>
            <w:r w:rsidR="009C146D">
              <w:rPr>
                <w:color w:val="E07C05" w:themeColor="accent5"/>
              </w:rPr>
              <w:t xml:space="preserve"> </w:t>
            </w:r>
            <w:r w:rsidR="009C146D" w:rsidRPr="00E20117">
              <w:t xml:space="preserve"> </w:t>
            </w:r>
          </w:p>
        </w:tc>
      </w:tr>
      <w:tr w:rsidR="009C146D" w:rsidRPr="00E20117" w14:paraId="1B055678" w14:textId="77777777" w:rsidTr="008645F0">
        <w:tc>
          <w:tcPr>
            <w:tcW w:w="7910" w:type="dxa"/>
            <w:gridSpan w:val="5"/>
          </w:tcPr>
          <w:p w14:paraId="182CDBD5" w14:textId="77777777" w:rsidR="009C146D" w:rsidRPr="00E20117" w:rsidRDefault="009C146D" w:rsidP="008645F0">
            <w:pPr>
              <w:spacing w:line="240" w:lineRule="auto"/>
            </w:pPr>
            <w:r w:rsidRPr="00E20117">
              <w:rPr>
                <w:b/>
                <w:sz w:val="16"/>
                <w:szCs w:val="12"/>
              </w:rPr>
              <w:t>Mitigation</w:t>
            </w:r>
          </w:p>
          <w:p w14:paraId="0BFA43BD" w14:textId="11582E9C" w:rsidR="009C146D" w:rsidRPr="00E20117" w:rsidRDefault="00C90807" w:rsidP="008645F0">
            <w:r>
              <w:t>Ensure that all loaded software</w:t>
            </w:r>
            <w:r w:rsidR="00B733F2">
              <w:t>..</w:t>
            </w:r>
            <w:r>
              <w:t>.</w:t>
            </w:r>
            <w:r w:rsidR="009C146D">
              <w:rPr>
                <w:color w:val="E07C05" w:themeColor="accent5"/>
              </w:rPr>
              <w:t xml:space="preserve"> </w:t>
            </w:r>
          </w:p>
        </w:tc>
      </w:tr>
    </w:tbl>
    <w:p w14:paraId="0795907B" w14:textId="77777777" w:rsidR="00362AF3" w:rsidRDefault="00362AF3">
      <w:pPr>
        <w:spacing w:after="200" w:line="276" w:lineRule="auto"/>
      </w:pPr>
    </w:p>
    <w:p w14:paraId="66208A10" w14:textId="77777777" w:rsidR="00362AF3" w:rsidRDefault="00362AF3">
      <w:pPr>
        <w:spacing w:after="200" w:line="276" w:lineRule="auto"/>
      </w:pPr>
    </w:p>
    <w:p w14:paraId="602D01AE" w14:textId="69F8A8E3" w:rsidR="00362AF3" w:rsidRDefault="00B734AB" w:rsidP="00661D66">
      <w:pPr>
        <w:pStyle w:val="Heading3"/>
      </w:pPr>
      <w:bookmarkStart w:id="269" w:name="_Ref169735742"/>
      <w:bookmarkStart w:id="270" w:name="_Toc176273680"/>
      <w:r>
        <w:t xml:space="preserve">Open USB </w:t>
      </w:r>
      <w:r w:rsidR="002C4D44">
        <w:t>Access</w:t>
      </w:r>
      <w:bookmarkEnd w:id="269"/>
      <w:bookmarkEnd w:id="270"/>
    </w:p>
    <w:tbl>
      <w:tblPr>
        <w:tblStyle w:val="SynopsysTable2"/>
        <w:tblW w:w="0" w:type="auto"/>
        <w:tblLook w:val="0620" w:firstRow="1" w:lastRow="0" w:firstColumn="0" w:lastColumn="0" w:noHBand="1" w:noVBand="1"/>
      </w:tblPr>
      <w:tblGrid>
        <w:gridCol w:w="625"/>
        <w:gridCol w:w="3642"/>
        <w:gridCol w:w="1133"/>
        <w:gridCol w:w="1080"/>
        <w:gridCol w:w="1430"/>
      </w:tblGrid>
      <w:tr w:rsidR="00362AF3" w:rsidRPr="00E20117" w14:paraId="7054902D"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48D70181" w14:textId="77777777" w:rsidR="00362AF3" w:rsidRPr="00E20117" w:rsidRDefault="00362AF3" w:rsidP="00DC7AC4">
            <w:pPr>
              <w:keepNext/>
              <w:keepLines/>
              <w:spacing w:after="0" w:line="240" w:lineRule="auto"/>
              <w:jc w:val="left"/>
            </w:pPr>
            <w:r w:rsidRPr="00E20117">
              <w:rPr>
                <w:sz w:val="16"/>
                <w:szCs w:val="12"/>
              </w:rPr>
              <w:t>ID</w:t>
            </w:r>
          </w:p>
          <w:p w14:paraId="7B617BE4" w14:textId="2B75A006" w:rsidR="00362AF3" w:rsidRPr="00E20117" w:rsidRDefault="00362AF3" w:rsidP="00DC7AC4">
            <w:pPr>
              <w:keepNext/>
              <w:keepLines/>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10</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65DAC559" w14:textId="2952D500" w:rsidR="00362AF3" w:rsidRPr="00E20117" w:rsidRDefault="002C4D44" w:rsidP="00DC7AC4">
            <w:pPr>
              <w:keepNext/>
              <w:keepLines/>
              <w:spacing w:after="0" w:line="240" w:lineRule="auto"/>
              <w:jc w:val="left"/>
            </w:pPr>
            <w:r>
              <w:rPr>
                <w:sz w:val="16"/>
                <w:szCs w:val="12"/>
              </w:rPr>
              <w:t>Open USB Access</w:t>
            </w:r>
          </w:p>
          <w:p w14:paraId="14D1DA5A" w14:textId="136E38FB" w:rsidR="00362AF3" w:rsidRPr="00E20117" w:rsidRDefault="00B734AB" w:rsidP="00DC7AC4">
            <w:pPr>
              <w:keepNext/>
              <w:keepLines/>
              <w:spacing w:after="0" w:line="240" w:lineRule="auto"/>
              <w:jc w:val="left"/>
              <w:rPr>
                <w:b w:val="0"/>
              </w:rPr>
            </w:pPr>
            <w:r>
              <w:rPr>
                <w:bCs/>
              </w:rPr>
              <w:t>No restrictions for USB devices</w:t>
            </w:r>
            <w:r w:rsidR="00362AF3">
              <w:rPr>
                <w:bCs/>
                <w:color w:val="E07C05" w:themeColor="accent5"/>
              </w:rPr>
              <w:t xml:space="preserve"> </w:t>
            </w:r>
          </w:p>
        </w:tc>
        <w:tc>
          <w:tcPr>
            <w:tcW w:w="1133" w:type="dxa"/>
            <w:tcBorders>
              <w:top w:val="nil"/>
              <w:left w:val="single" w:sz="18" w:space="0" w:color="FFFFFF" w:themeColor="background1"/>
            </w:tcBorders>
          </w:tcPr>
          <w:p w14:paraId="51B25B34" w14:textId="77777777" w:rsidR="00362AF3" w:rsidRPr="00E20117" w:rsidRDefault="00362AF3" w:rsidP="00DC7AC4">
            <w:pPr>
              <w:keepNext/>
              <w:keepLines/>
              <w:spacing w:after="0" w:line="240" w:lineRule="auto"/>
              <w:jc w:val="left"/>
              <w:rPr>
                <w:b w:val="0"/>
                <w:sz w:val="16"/>
                <w:szCs w:val="12"/>
              </w:rPr>
            </w:pPr>
            <w:r w:rsidRPr="00E20117">
              <w:rPr>
                <w:sz w:val="16"/>
                <w:szCs w:val="12"/>
              </w:rPr>
              <w:t>Likelihood</w:t>
            </w:r>
          </w:p>
          <w:p w14:paraId="4261AFAF" w14:textId="65D7A25E" w:rsidR="00362AF3" w:rsidRPr="00E20117" w:rsidRDefault="00B734AB" w:rsidP="00DC7AC4">
            <w:pPr>
              <w:keepNext/>
              <w:keepLines/>
              <w:spacing w:after="0" w:line="240" w:lineRule="auto"/>
              <w:jc w:val="left"/>
              <w:rPr>
                <w:b w:val="0"/>
                <w:bCs/>
              </w:rPr>
            </w:pPr>
            <w:r>
              <w:t>Medium</w:t>
            </w:r>
            <w:r w:rsidR="00362AF3">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389DA597" w14:textId="77777777" w:rsidR="00362AF3" w:rsidRPr="00E20117" w:rsidRDefault="00362AF3" w:rsidP="00DC7AC4">
            <w:pPr>
              <w:keepNext/>
              <w:keepLines/>
              <w:spacing w:after="0" w:line="240" w:lineRule="auto"/>
              <w:jc w:val="left"/>
            </w:pPr>
            <w:r w:rsidRPr="00E20117">
              <w:rPr>
                <w:sz w:val="16"/>
                <w:szCs w:val="12"/>
              </w:rPr>
              <w:t>Impact</w:t>
            </w:r>
          </w:p>
          <w:p w14:paraId="12E6639B" w14:textId="0EB633D6" w:rsidR="00362AF3" w:rsidRPr="00E20117" w:rsidRDefault="00495B9B" w:rsidP="00DC7AC4">
            <w:pPr>
              <w:keepNext/>
              <w:keepLines/>
              <w:spacing w:after="0" w:line="240" w:lineRule="auto"/>
              <w:jc w:val="left"/>
              <w:rPr>
                <w:b w:val="0"/>
                <w:bCs/>
              </w:rPr>
            </w:pPr>
            <w:r>
              <w:t>Varies</w:t>
            </w:r>
            <w:r w:rsidR="00362AF3">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C8B84"/>
          </w:tcPr>
          <w:p w14:paraId="2B87EB4E" w14:textId="77777777" w:rsidR="00362AF3" w:rsidRPr="00E20117" w:rsidRDefault="00362AF3" w:rsidP="00DC7AC4">
            <w:pPr>
              <w:keepNext/>
              <w:keepLines/>
              <w:spacing w:after="0" w:line="240" w:lineRule="auto"/>
              <w:jc w:val="left"/>
              <w:rPr>
                <w:b w:val="0"/>
                <w:color w:val="000000" w:themeColor="text1"/>
              </w:rPr>
            </w:pPr>
            <w:r w:rsidRPr="00E20117">
              <w:rPr>
                <w:color w:val="000000" w:themeColor="text1"/>
                <w:sz w:val="16"/>
                <w:szCs w:val="12"/>
              </w:rPr>
              <w:t>Severity</w:t>
            </w:r>
          </w:p>
          <w:p w14:paraId="185AD971" w14:textId="77777777" w:rsidR="00362AF3" w:rsidRPr="00E20117" w:rsidRDefault="00362AF3" w:rsidP="00DC7AC4">
            <w:pPr>
              <w:keepNext/>
              <w:keepLines/>
              <w:spacing w:after="0" w:line="240" w:lineRule="auto"/>
              <w:jc w:val="left"/>
              <w:rPr>
                <w:b w:val="0"/>
                <w:bCs/>
                <w:color w:val="000000" w:themeColor="text1"/>
              </w:rPr>
            </w:pPr>
            <w:r w:rsidRPr="00E20117">
              <w:rPr>
                <w:b w:val="0"/>
                <w:bCs/>
                <w:color w:val="000000" w:themeColor="text1"/>
              </w:rPr>
              <w:t>Medium</w:t>
            </w:r>
          </w:p>
        </w:tc>
      </w:tr>
      <w:tr w:rsidR="00362AF3" w:rsidRPr="00E20117" w14:paraId="20BF4727" w14:textId="77777777" w:rsidTr="008645F0">
        <w:tc>
          <w:tcPr>
            <w:tcW w:w="7910" w:type="dxa"/>
            <w:gridSpan w:val="5"/>
          </w:tcPr>
          <w:p w14:paraId="772BFD2A" w14:textId="77777777" w:rsidR="00362AF3" w:rsidRPr="00E20117" w:rsidRDefault="00362AF3" w:rsidP="008645F0">
            <w:pPr>
              <w:spacing w:after="0" w:line="240" w:lineRule="auto"/>
              <w:rPr>
                <w:color w:val="FFFFFF" w:themeColor="background1"/>
              </w:rPr>
            </w:pPr>
            <w:r w:rsidRPr="00E20117">
              <w:rPr>
                <w:b/>
                <w:sz w:val="16"/>
                <w:szCs w:val="12"/>
              </w:rPr>
              <w:t>CWE</w:t>
            </w:r>
          </w:p>
          <w:p w14:paraId="1A8FFBE5" w14:textId="08D3BF4B" w:rsidR="00362AF3" w:rsidRPr="00AE4BEE" w:rsidRDefault="00827A65" w:rsidP="00AE4BEE">
            <w:pPr>
              <w:spacing w:after="0"/>
              <w:rPr>
                <w:bCs/>
              </w:rPr>
            </w:pPr>
            <w:r>
              <w:t>CWE-284</w:t>
            </w:r>
            <w:r w:rsidR="00362AF3">
              <w:rPr>
                <w:color w:val="E07C05" w:themeColor="accent5"/>
              </w:rPr>
              <w:t xml:space="preserve"> </w:t>
            </w:r>
          </w:p>
        </w:tc>
      </w:tr>
      <w:tr w:rsidR="00362AF3" w:rsidRPr="00E20117" w14:paraId="4DB94AA9" w14:textId="77777777" w:rsidTr="008645F0">
        <w:tc>
          <w:tcPr>
            <w:tcW w:w="7910" w:type="dxa"/>
            <w:gridSpan w:val="5"/>
          </w:tcPr>
          <w:p w14:paraId="6519572B" w14:textId="77777777" w:rsidR="00362AF3" w:rsidRPr="00E20117" w:rsidRDefault="00362AF3" w:rsidP="008645F0">
            <w:pPr>
              <w:spacing w:line="240" w:lineRule="auto"/>
            </w:pPr>
            <w:r w:rsidRPr="00E20117">
              <w:rPr>
                <w:b/>
                <w:sz w:val="16"/>
                <w:szCs w:val="12"/>
              </w:rPr>
              <w:t>Description</w:t>
            </w:r>
            <w:r w:rsidRPr="00E20117">
              <w:t xml:space="preserve"> </w:t>
            </w:r>
          </w:p>
          <w:p w14:paraId="1831E8B6" w14:textId="5B35CDE9" w:rsidR="00362AF3" w:rsidRPr="00E20117" w:rsidRDefault="002C4D44" w:rsidP="008645F0">
            <w:pPr>
              <w:rPr>
                <w:b/>
              </w:rPr>
            </w:pPr>
            <w:r>
              <w:t xml:space="preserve">Any USB device may be plugged in for use </w:t>
            </w:r>
            <w:r w:rsidR="00CA00DD">
              <w:t>as a data source.</w:t>
            </w:r>
            <w:r w:rsidR="00362AF3">
              <w:rPr>
                <w:color w:val="E07C05" w:themeColor="accent5"/>
              </w:rPr>
              <w:t xml:space="preserve"> </w:t>
            </w:r>
          </w:p>
        </w:tc>
      </w:tr>
      <w:tr w:rsidR="00362AF3" w:rsidRPr="00E20117" w14:paraId="7EFCCF70" w14:textId="77777777" w:rsidTr="008645F0">
        <w:tc>
          <w:tcPr>
            <w:tcW w:w="7910" w:type="dxa"/>
            <w:gridSpan w:val="5"/>
          </w:tcPr>
          <w:p w14:paraId="5872063E" w14:textId="77777777" w:rsidR="00362AF3" w:rsidRPr="00E20117" w:rsidRDefault="00362AF3" w:rsidP="008645F0">
            <w:pPr>
              <w:spacing w:after="0" w:line="240" w:lineRule="auto"/>
              <w:rPr>
                <w:b/>
                <w:sz w:val="16"/>
                <w:szCs w:val="12"/>
              </w:rPr>
            </w:pPr>
            <w:r w:rsidRPr="00E20117">
              <w:rPr>
                <w:b/>
                <w:sz w:val="16"/>
                <w:szCs w:val="12"/>
              </w:rPr>
              <w:t>Likelihood</w:t>
            </w:r>
          </w:p>
          <w:p w14:paraId="296651FD" w14:textId="753019AC" w:rsidR="00362AF3" w:rsidRPr="00E20117" w:rsidRDefault="00362AF3" w:rsidP="008645F0">
            <w:pPr>
              <w:spacing w:line="240" w:lineRule="auto"/>
              <w:rPr>
                <w:bCs/>
                <w:color w:val="B3B4B3"/>
              </w:rPr>
            </w:pPr>
            <w:r w:rsidRPr="00E20117">
              <w:rPr>
                <w:bCs/>
                <w:color w:val="B3B4B3"/>
                <w:sz w:val="16"/>
                <w:szCs w:val="12"/>
              </w:rPr>
              <w:t>Medium</w:t>
            </w:r>
          </w:p>
          <w:p w14:paraId="55642C1A" w14:textId="5C1016C1" w:rsidR="00362AF3" w:rsidRPr="00E20117" w:rsidRDefault="00BE6B9B" w:rsidP="008645F0">
            <w:pPr>
              <w:spacing w:after="0"/>
            </w:pPr>
            <w:r>
              <w:t>Devices are easy to plug in.</w:t>
            </w:r>
            <w:r w:rsidR="00362AF3">
              <w:rPr>
                <w:color w:val="E07C05" w:themeColor="accent5"/>
              </w:rPr>
              <w:t xml:space="preserve"> </w:t>
            </w:r>
          </w:p>
        </w:tc>
      </w:tr>
      <w:tr w:rsidR="00362AF3" w:rsidRPr="00E20117" w14:paraId="46EC4C72" w14:textId="77777777" w:rsidTr="008645F0">
        <w:tc>
          <w:tcPr>
            <w:tcW w:w="7910" w:type="dxa"/>
            <w:gridSpan w:val="5"/>
          </w:tcPr>
          <w:p w14:paraId="43AEEE67" w14:textId="77777777" w:rsidR="00362AF3" w:rsidRPr="00E20117" w:rsidRDefault="00362AF3" w:rsidP="008645F0">
            <w:pPr>
              <w:spacing w:after="0" w:line="240" w:lineRule="auto"/>
              <w:rPr>
                <w:b/>
                <w:sz w:val="16"/>
                <w:szCs w:val="12"/>
              </w:rPr>
            </w:pPr>
            <w:r w:rsidRPr="00E20117">
              <w:rPr>
                <w:b/>
                <w:sz w:val="16"/>
                <w:szCs w:val="12"/>
              </w:rPr>
              <w:t>Impact</w:t>
            </w:r>
          </w:p>
          <w:p w14:paraId="28FCC2DB" w14:textId="758A04DD" w:rsidR="00362AF3" w:rsidRPr="00E20117" w:rsidRDefault="00362AF3" w:rsidP="008645F0">
            <w:pPr>
              <w:spacing w:line="240" w:lineRule="auto"/>
              <w:rPr>
                <w:bCs/>
                <w:sz w:val="16"/>
                <w:szCs w:val="12"/>
              </w:rPr>
            </w:pPr>
            <w:r w:rsidRPr="00E20117">
              <w:rPr>
                <w:bCs/>
                <w:color w:val="B3B4B3"/>
                <w:sz w:val="16"/>
                <w:szCs w:val="12"/>
              </w:rPr>
              <w:t>Varies</w:t>
            </w:r>
          </w:p>
          <w:p w14:paraId="03CC1272" w14:textId="104D071E" w:rsidR="00362AF3" w:rsidRPr="00E20117" w:rsidRDefault="00BE6B9B" w:rsidP="008645F0">
            <w:pPr>
              <w:spacing w:after="0"/>
            </w:pPr>
            <w:r>
              <w:t>Impact varies based on specific operations</w:t>
            </w:r>
            <w:r w:rsidR="00362AF3">
              <w:rPr>
                <w:color w:val="E07C05" w:themeColor="accent5"/>
              </w:rPr>
              <w:t xml:space="preserve"> </w:t>
            </w:r>
            <w:r w:rsidR="00362AF3" w:rsidRPr="00E20117">
              <w:t xml:space="preserve"> </w:t>
            </w:r>
          </w:p>
        </w:tc>
      </w:tr>
      <w:tr w:rsidR="00362AF3" w:rsidRPr="00E20117" w14:paraId="3FD608B1" w14:textId="77777777" w:rsidTr="008645F0">
        <w:tc>
          <w:tcPr>
            <w:tcW w:w="7910" w:type="dxa"/>
            <w:gridSpan w:val="5"/>
          </w:tcPr>
          <w:p w14:paraId="723D919F" w14:textId="77777777" w:rsidR="00362AF3" w:rsidRPr="00E20117" w:rsidRDefault="00362AF3" w:rsidP="008645F0">
            <w:pPr>
              <w:spacing w:line="240" w:lineRule="auto"/>
            </w:pPr>
            <w:r w:rsidRPr="00E20117">
              <w:rPr>
                <w:b/>
                <w:sz w:val="16"/>
                <w:szCs w:val="12"/>
              </w:rPr>
              <w:t>Mitigation</w:t>
            </w:r>
          </w:p>
          <w:p w14:paraId="3F08634B" w14:textId="1587ECC0" w:rsidR="00362AF3" w:rsidRPr="00E20117" w:rsidRDefault="00DA508A" w:rsidP="008645F0">
            <w:r>
              <w:lastRenderedPageBreak/>
              <w:t xml:space="preserve">Restrict what devices </w:t>
            </w:r>
            <w:r w:rsidR="00F46FE9">
              <w:t xml:space="preserve">are allowed to connect to the system. This may be accomplished via </w:t>
            </w:r>
            <w:r w:rsidR="007927FA">
              <w:t>Microsoft Intune</w:t>
            </w:r>
            <w:r w:rsidR="00F46FE9">
              <w:rPr>
                <w:rStyle w:val="FootnoteReference"/>
              </w:rPr>
              <w:footnoteReference w:id="11"/>
            </w:r>
            <w:r w:rsidR="007927FA">
              <w:t xml:space="preserve"> or </w:t>
            </w:r>
            <w:r w:rsidR="004F71B7">
              <w:t>..</w:t>
            </w:r>
            <w:r w:rsidR="00F46FE9">
              <w:t>.</w:t>
            </w:r>
          </w:p>
        </w:tc>
      </w:tr>
    </w:tbl>
    <w:p w14:paraId="33039D46" w14:textId="77777777" w:rsidR="00362AF3" w:rsidRDefault="00362AF3">
      <w:pPr>
        <w:spacing w:after="200" w:line="276" w:lineRule="auto"/>
      </w:pPr>
    </w:p>
    <w:p w14:paraId="43CDF92A" w14:textId="77777777" w:rsidR="00362AF3" w:rsidRDefault="00362AF3">
      <w:pPr>
        <w:spacing w:after="200" w:line="276" w:lineRule="auto"/>
      </w:pPr>
    </w:p>
    <w:p w14:paraId="5AF13B32" w14:textId="0373FBF6" w:rsidR="00362AF3" w:rsidRPr="007F6288" w:rsidRDefault="00ED7C4A" w:rsidP="00661D66">
      <w:pPr>
        <w:pStyle w:val="Heading3"/>
      </w:pPr>
      <w:bookmarkStart w:id="271" w:name="_Ref169735743"/>
      <w:bookmarkStart w:id="272" w:name="_Toc176273681"/>
      <w:r>
        <w:t>Open</w:t>
      </w:r>
      <w:r w:rsidR="00972D55">
        <w:t xml:space="preserve"> </w:t>
      </w:r>
      <w:r w:rsidR="00602D68">
        <w:t xml:space="preserve">USB </w:t>
      </w:r>
      <w:r w:rsidR="00972D55">
        <w:t>file enumeration</w:t>
      </w:r>
      <w:bookmarkEnd w:id="271"/>
      <w:bookmarkEnd w:id="272"/>
    </w:p>
    <w:tbl>
      <w:tblPr>
        <w:tblStyle w:val="SynopsysTable2"/>
        <w:tblW w:w="0" w:type="auto"/>
        <w:tblLook w:val="0620" w:firstRow="1" w:lastRow="0" w:firstColumn="0" w:lastColumn="0" w:noHBand="1" w:noVBand="1"/>
      </w:tblPr>
      <w:tblGrid>
        <w:gridCol w:w="625"/>
        <w:gridCol w:w="3642"/>
        <w:gridCol w:w="1133"/>
        <w:gridCol w:w="1080"/>
        <w:gridCol w:w="1430"/>
      </w:tblGrid>
      <w:tr w:rsidR="00362AF3" w:rsidRPr="00E20117" w14:paraId="2B789ED6"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2D773605" w14:textId="77777777" w:rsidR="00362AF3" w:rsidRPr="00E20117" w:rsidRDefault="00362AF3" w:rsidP="008645F0">
            <w:pPr>
              <w:spacing w:after="0" w:line="240" w:lineRule="auto"/>
              <w:jc w:val="left"/>
            </w:pPr>
            <w:r w:rsidRPr="00E20117">
              <w:rPr>
                <w:sz w:val="16"/>
                <w:szCs w:val="12"/>
              </w:rPr>
              <w:t>ID</w:t>
            </w:r>
          </w:p>
          <w:p w14:paraId="51603A81" w14:textId="4680820A" w:rsidR="00362AF3" w:rsidRPr="00E20117" w:rsidRDefault="00362AF3"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11</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73B134C9" w14:textId="3E620C45" w:rsidR="00362AF3" w:rsidRPr="00E20117" w:rsidRDefault="00602D68" w:rsidP="008645F0">
            <w:pPr>
              <w:spacing w:after="0" w:line="240" w:lineRule="auto"/>
              <w:jc w:val="left"/>
            </w:pPr>
            <w:r>
              <w:rPr>
                <w:sz w:val="16"/>
                <w:szCs w:val="12"/>
              </w:rPr>
              <w:t>Open USB file enumeration</w:t>
            </w:r>
          </w:p>
          <w:p w14:paraId="7042FF9F" w14:textId="5A765D12" w:rsidR="00362AF3" w:rsidRPr="00E20117" w:rsidRDefault="00602D68" w:rsidP="008645F0">
            <w:pPr>
              <w:spacing w:after="0" w:line="240" w:lineRule="auto"/>
              <w:jc w:val="left"/>
              <w:rPr>
                <w:b w:val="0"/>
              </w:rPr>
            </w:pPr>
            <w:r>
              <w:t xml:space="preserve">No file </w:t>
            </w:r>
            <w:r w:rsidR="001D1531">
              <w:t>or volume restrictions for USB file systems.</w:t>
            </w:r>
            <w:r w:rsidR="00362AF3">
              <w:rPr>
                <w:bCs/>
                <w:color w:val="E07C05" w:themeColor="accent5"/>
              </w:rPr>
              <w:t xml:space="preserve"> </w:t>
            </w:r>
          </w:p>
        </w:tc>
        <w:tc>
          <w:tcPr>
            <w:tcW w:w="1133" w:type="dxa"/>
            <w:tcBorders>
              <w:top w:val="nil"/>
              <w:left w:val="single" w:sz="18" w:space="0" w:color="FFFFFF" w:themeColor="background1"/>
            </w:tcBorders>
          </w:tcPr>
          <w:p w14:paraId="555579A9" w14:textId="77777777" w:rsidR="00362AF3" w:rsidRPr="00E20117" w:rsidRDefault="00362AF3" w:rsidP="008645F0">
            <w:pPr>
              <w:spacing w:after="0" w:line="240" w:lineRule="auto"/>
              <w:jc w:val="left"/>
              <w:rPr>
                <w:b w:val="0"/>
                <w:sz w:val="16"/>
                <w:szCs w:val="12"/>
              </w:rPr>
            </w:pPr>
            <w:r w:rsidRPr="00E20117">
              <w:rPr>
                <w:sz w:val="16"/>
                <w:szCs w:val="12"/>
              </w:rPr>
              <w:t>Likelihood</w:t>
            </w:r>
          </w:p>
          <w:p w14:paraId="4B292ED2" w14:textId="2E740BF8" w:rsidR="00362AF3" w:rsidRPr="00E20117" w:rsidRDefault="001D1531" w:rsidP="008645F0">
            <w:pPr>
              <w:spacing w:after="0" w:line="240" w:lineRule="auto"/>
              <w:jc w:val="left"/>
              <w:rPr>
                <w:b w:val="0"/>
                <w:bCs/>
              </w:rPr>
            </w:pPr>
            <w:r>
              <w:t>Medium</w:t>
            </w:r>
            <w:r w:rsidR="00362AF3">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05F613BF" w14:textId="77777777" w:rsidR="00362AF3" w:rsidRPr="00E20117" w:rsidRDefault="00362AF3" w:rsidP="008645F0">
            <w:pPr>
              <w:spacing w:after="0" w:line="240" w:lineRule="auto"/>
              <w:jc w:val="left"/>
            </w:pPr>
            <w:r w:rsidRPr="00E20117">
              <w:rPr>
                <w:sz w:val="16"/>
                <w:szCs w:val="12"/>
              </w:rPr>
              <w:t>Impact</w:t>
            </w:r>
          </w:p>
          <w:p w14:paraId="4C60379D" w14:textId="6928678C" w:rsidR="00362AF3" w:rsidRPr="00E20117" w:rsidRDefault="00B9716B" w:rsidP="008645F0">
            <w:pPr>
              <w:spacing w:after="0"/>
              <w:jc w:val="left"/>
              <w:rPr>
                <w:b w:val="0"/>
                <w:bCs/>
              </w:rPr>
            </w:pPr>
            <w:r>
              <w:t>Varies</w:t>
            </w:r>
            <w:r w:rsidR="00362AF3">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C8B84"/>
          </w:tcPr>
          <w:p w14:paraId="224268D7" w14:textId="77777777" w:rsidR="00362AF3" w:rsidRPr="00E20117" w:rsidRDefault="00362AF3" w:rsidP="008645F0">
            <w:pPr>
              <w:spacing w:after="0" w:line="240" w:lineRule="auto"/>
              <w:jc w:val="left"/>
              <w:rPr>
                <w:b w:val="0"/>
                <w:color w:val="000000" w:themeColor="text1"/>
              </w:rPr>
            </w:pPr>
            <w:r w:rsidRPr="00E20117">
              <w:rPr>
                <w:color w:val="000000" w:themeColor="text1"/>
                <w:sz w:val="16"/>
                <w:szCs w:val="12"/>
              </w:rPr>
              <w:t>Severity</w:t>
            </w:r>
          </w:p>
          <w:p w14:paraId="68BCBBAC" w14:textId="77777777" w:rsidR="00362AF3" w:rsidRPr="00E20117" w:rsidRDefault="00362AF3" w:rsidP="008645F0">
            <w:pPr>
              <w:spacing w:after="0" w:line="240" w:lineRule="auto"/>
              <w:jc w:val="left"/>
              <w:rPr>
                <w:b w:val="0"/>
                <w:bCs/>
                <w:color w:val="000000" w:themeColor="text1"/>
              </w:rPr>
            </w:pPr>
            <w:r w:rsidRPr="00E20117">
              <w:rPr>
                <w:b w:val="0"/>
                <w:bCs/>
                <w:color w:val="000000" w:themeColor="text1"/>
              </w:rPr>
              <w:t>Medium</w:t>
            </w:r>
          </w:p>
        </w:tc>
      </w:tr>
      <w:tr w:rsidR="00362AF3" w:rsidRPr="00E20117" w14:paraId="5759DBD7" w14:textId="77777777" w:rsidTr="008645F0">
        <w:tc>
          <w:tcPr>
            <w:tcW w:w="7910" w:type="dxa"/>
            <w:gridSpan w:val="5"/>
          </w:tcPr>
          <w:p w14:paraId="4D723A0E" w14:textId="77777777" w:rsidR="00362AF3" w:rsidRPr="00E20117" w:rsidRDefault="00362AF3" w:rsidP="008645F0">
            <w:pPr>
              <w:spacing w:after="0" w:line="240" w:lineRule="auto"/>
              <w:rPr>
                <w:color w:val="FFFFFF" w:themeColor="background1"/>
              </w:rPr>
            </w:pPr>
            <w:r w:rsidRPr="00E20117">
              <w:rPr>
                <w:b/>
                <w:sz w:val="16"/>
                <w:szCs w:val="12"/>
              </w:rPr>
              <w:t>CWE</w:t>
            </w:r>
          </w:p>
          <w:p w14:paraId="3229FB69" w14:textId="39947F5D" w:rsidR="00362AF3" w:rsidRPr="00E20117" w:rsidRDefault="00FD60B6" w:rsidP="008645F0">
            <w:pPr>
              <w:spacing w:after="0"/>
              <w:rPr>
                <w:bCs/>
              </w:rPr>
            </w:pPr>
            <w:r>
              <w:t xml:space="preserve">CWE-345: </w:t>
            </w:r>
            <w:r w:rsidR="00587B82" w:rsidRPr="00587B82">
              <w:t>Insufficient Verification of Data Authenticity</w:t>
            </w:r>
            <w:r w:rsidR="00362AF3">
              <w:rPr>
                <w:color w:val="E07C05" w:themeColor="accent5"/>
              </w:rPr>
              <w:t xml:space="preserve"> </w:t>
            </w:r>
          </w:p>
          <w:p w14:paraId="0F9EBA32" w14:textId="77777777" w:rsidR="00362AF3" w:rsidRPr="003B62BA" w:rsidRDefault="00362AF3" w:rsidP="008645F0">
            <w:pPr>
              <w:rPr>
                <w:b/>
                <w:sz w:val="16"/>
                <w:szCs w:val="12"/>
              </w:rPr>
            </w:pPr>
            <w:r>
              <w:rPr>
                <w:color w:val="E07C05" w:themeColor="accent5"/>
              </w:rPr>
              <w:t xml:space="preserve"> </w:t>
            </w:r>
          </w:p>
        </w:tc>
      </w:tr>
      <w:tr w:rsidR="00362AF3" w:rsidRPr="00E20117" w14:paraId="453B5F4C" w14:textId="77777777" w:rsidTr="008645F0">
        <w:tc>
          <w:tcPr>
            <w:tcW w:w="7910" w:type="dxa"/>
            <w:gridSpan w:val="5"/>
          </w:tcPr>
          <w:p w14:paraId="2D53B27B" w14:textId="77777777" w:rsidR="00362AF3" w:rsidRPr="00E20117" w:rsidRDefault="00362AF3" w:rsidP="008645F0">
            <w:pPr>
              <w:spacing w:line="240" w:lineRule="auto"/>
            </w:pPr>
            <w:r w:rsidRPr="00E20117">
              <w:rPr>
                <w:b/>
                <w:sz w:val="16"/>
                <w:szCs w:val="12"/>
              </w:rPr>
              <w:t>Description</w:t>
            </w:r>
            <w:r w:rsidRPr="00E20117">
              <w:t xml:space="preserve"> </w:t>
            </w:r>
          </w:p>
          <w:p w14:paraId="7EF2D752" w14:textId="7F7EDAA7" w:rsidR="00362AF3" w:rsidRPr="00E20117" w:rsidRDefault="00587B82" w:rsidP="008645F0">
            <w:pPr>
              <w:rPr>
                <w:b/>
              </w:rPr>
            </w:pPr>
            <w:r>
              <w:t xml:space="preserve">Files are read </w:t>
            </w:r>
            <w:proofErr w:type="gramStart"/>
            <w:r>
              <w:t>off of</w:t>
            </w:r>
            <w:proofErr w:type="gramEnd"/>
            <w:r>
              <w:t xml:space="preserve"> inserted USB media with limited verification (filename based) prior to data access</w:t>
            </w:r>
            <w:r w:rsidR="00E25EA6">
              <w:t xml:space="preserve">. This is an open enumeration in that no defined list </w:t>
            </w:r>
            <w:r w:rsidR="00E81AE3">
              <w:t xml:space="preserve">of specific data items is allowed. </w:t>
            </w:r>
            <w:proofErr w:type="gramStart"/>
            <w:r w:rsidR="00E81AE3">
              <w:t>Instead</w:t>
            </w:r>
            <w:proofErr w:type="gramEnd"/>
            <w:r w:rsidR="00E81AE3">
              <w:t xml:space="preserve"> a closed enumeration should be</w:t>
            </w:r>
            <w:r w:rsidR="004F71B7">
              <w:t>…</w:t>
            </w:r>
          </w:p>
        </w:tc>
      </w:tr>
      <w:tr w:rsidR="00362AF3" w:rsidRPr="00E20117" w14:paraId="05C0543A" w14:textId="77777777" w:rsidTr="008645F0">
        <w:tc>
          <w:tcPr>
            <w:tcW w:w="7910" w:type="dxa"/>
            <w:gridSpan w:val="5"/>
          </w:tcPr>
          <w:p w14:paraId="11C3BFDA" w14:textId="77777777" w:rsidR="00362AF3" w:rsidRPr="00E20117" w:rsidRDefault="00362AF3" w:rsidP="008645F0">
            <w:pPr>
              <w:spacing w:after="0" w:line="240" w:lineRule="auto"/>
              <w:rPr>
                <w:b/>
                <w:sz w:val="16"/>
                <w:szCs w:val="12"/>
              </w:rPr>
            </w:pPr>
            <w:r w:rsidRPr="00E20117">
              <w:rPr>
                <w:b/>
                <w:sz w:val="16"/>
                <w:szCs w:val="12"/>
              </w:rPr>
              <w:t>Likelihood</w:t>
            </w:r>
          </w:p>
          <w:p w14:paraId="1DA3CE7C" w14:textId="299D6BC0" w:rsidR="00362AF3" w:rsidRPr="00E20117" w:rsidRDefault="00362AF3" w:rsidP="008645F0">
            <w:pPr>
              <w:spacing w:line="240" w:lineRule="auto"/>
              <w:rPr>
                <w:bCs/>
                <w:color w:val="B3B4B3"/>
              </w:rPr>
            </w:pPr>
            <w:r w:rsidRPr="00E20117">
              <w:rPr>
                <w:bCs/>
                <w:color w:val="B3B4B3"/>
                <w:sz w:val="16"/>
                <w:szCs w:val="12"/>
              </w:rPr>
              <w:t>Medium</w:t>
            </w:r>
          </w:p>
          <w:p w14:paraId="30353F0B" w14:textId="1CBFA667" w:rsidR="00362AF3" w:rsidRPr="00E20117" w:rsidRDefault="00B9716B" w:rsidP="008645F0">
            <w:pPr>
              <w:spacing w:after="0"/>
            </w:pPr>
            <w:r>
              <w:t>The ability to load or craft malicious payloads into data files has a long history in information security and is a known attack pattern.</w:t>
            </w:r>
            <w:r w:rsidR="00362AF3">
              <w:rPr>
                <w:color w:val="E07C05" w:themeColor="accent5"/>
              </w:rPr>
              <w:t xml:space="preserve"> </w:t>
            </w:r>
          </w:p>
        </w:tc>
      </w:tr>
      <w:tr w:rsidR="00362AF3" w:rsidRPr="00E20117" w14:paraId="03650C75" w14:textId="77777777" w:rsidTr="008645F0">
        <w:tc>
          <w:tcPr>
            <w:tcW w:w="7910" w:type="dxa"/>
            <w:gridSpan w:val="5"/>
          </w:tcPr>
          <w:p w14:paraId="3E6BF6A2" w14:textId="77777777" w:rsidR="00362AF3" w:rsidRPr="00E20117" w:rsidRDefault="00362AF3" w:rsidP="008645F0">
            <w:pPr>
              <w:spacing w:after="0" w:line="240" w:lineRule="auto"/>
              <w:rPr>
                <w:b/>
                <w:sz w:val="16"/>
                <w:szCs w:val="12"/>
              </w:rPr>
            </w:pPr>
            <w:r w:rsidRPr="00E20117">
              <w:rPr>
                <w:b/>
                <w:sz w:val="16"/>
                <w:szCs w:val="12"/>
              </w:rPr>
              <w:t>Impact</w:t>
            </w:r>
          </w:p>
          <w:p w14:paraId="4EE17C38" w14:textId="7F5F7E14" w:rsidR="00362AF3" w:rsidRPr="00E20117" w:rsidRDefault="00362AF3" w:rsidP="008645F0">
            <w:pPr>
              <w:spacing w:line="240" w:lineRule="auto"/>
              <w:rPr>
                <w:bCs/>
                <w:sz w:val="16"/>
                <w:szCs w:val="12"/>
              </w:rPr>
            </w:pPr>
            <w:r w:rsidRPr="00E20117">
              <w:rPr>
                <w:bCs/>
                <w:color w:val="B3B4B3"/>
                <w:sz w:val="16"/>
                <w:szCs w:val="12"/>
              </w:rPr>
              <w:t>Varies</w:t>
            </w:r>
          </w:p>
          <w:p w14:paraId="3B67423E" w14:textId="188023C6" w:rsidR="00362AF3" w:rsidRPr="00E20117" w:rsidRDefault="00D15478" w:rsidP="008645F0">
            <w:pPr>
              <w:spacing w:after="0"/>
            </w:pPr>
            <w:r>
              <w:t>Varies based on specific attack vector.</w:t>
            </w:r>
            <w:r w:rsidR="00362AF3">
              <w:rPr>
                <w:color w:val="E07C05" w:themeColor="accent5"/>
              </w:rPr>
              <w:t xml:space="preserve"> </w:t>
            </w:r>
            <w:r w:rsidR="00362AF3" w:rsidRPr="00E20117">
              <w:t xml:space="preserve"> </w:t>
            </w:r>
          </w:p>
        </w:tc>
      </w:tr>
      <w:tr w:rsidR="00362AF3" w:rsidRPr="00E20117" w14:paraId="35479AF5" w14:textId="77777777" w:rsidTr="008645F0">
        <w:tc>
          <w:tcPr>
            <w:tcW w:w="7910" w:type="dxa"/>
            <w:gridSpan w:val="5"/>
          </w:tcPr>
          <w:p w14:paraId="569BA65D" w14:textId="77777777" w:rsidR="00362AF3" w:rsidRPr="00E20117" w:rsidRDefault="00362AF3" w:rsidP="008645F0">
            <w:pPr>
              <w:spacing w:line="240" w:lineRule="auto"/>
            </w:pPr>
            <w:r w:rsidRPr="00E20117">
              <w:rPr>
                <w:b/>
                <w:sz w:val="16"/>
                <w:szCs w:val="12"/>
              </w:rPr>
              <w:t>Mitigation</w:t>
            </w:r>
          </w:p>
          <w:p w14:paraId="2C4A3107" w14:textId="2A422377" w:rsidR="00362AF3" w:rsidRPr="00E20117" w:rsidRDefault="00F41037" w:rsidP="008645F0">
            <w:r>
              <w:t>The design team should consider an enumerated list of accepted files for reading and</w:t>
            </w:r>
            <w:r w:rsidR="00E65EC2">
              <w:t>..</w:t>
            </w:r>
            <w:r w:rsidR="00FF0430">
              <w:t xml:space="preserve">. </w:t>
            </w:r>
          </w:p>
        </w:tc>
      </w:tr>
    </w:tbl>
    <w:p w14:paraId="045FCCB2" w14:textId="77777777" w:rsidR="00362AF3" w:rsidRDefault="00362AF3">
      <w:pPr>
        <w:spacing w:after="200" w:line="276" w:lineRule="auto"/>
      </w:pPr>
    </w:p>
    <w:p w14:paraId="2AEC7FDA" w14:textId="292E1597" w:rsidR="00362AF3" w:rsidRDefault="00BC668C" w:rsidP="00661D66">
      <w:pPr>
        <w:pStyle w:val="Heading3"/>
      </w:pPr>
      <w:bookmarkStart w:id="273" w:name="_Toc176273682"/>
      <w:r>
        <w:t>Software Signing Key Exposure</w:t>
      </w:r>
      <w:bookmarkEnd w:id="273"/>
    </w:p>
    <w:tbl>
      <w:tblPr>
        <w:tblStyle w:val="SynopsysTable2"/>
        <w:tblW w:w="0" w:type="auto"/>
        <w:tblLook w:val="0620" w:firstRow="1" w:lastRow="0" w:firstColumn="0" w:lastColumn="0" w:noHBand="1" w:noVBand="1"/>
      </w:tblPr>
      <w:tblGrid>
        <w:gridCol w:w="859"/>
        <w:gridCol w:w="3035"/>
        <w:gridCol w:w="1290"/>
        <w:gridCol w:w="1254"/>
        <w:gridCol w:w="1482"/>
      </w:tblGrid>
      <w:tr w:rsidR="00362AF3" w:rsidRPr="00E20117" w14:paraId="3D9C1113"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6D263F40" w14:textId="77777777" w:rsidR="00362AF3" w:rsidRPr="00E20117" w:rsidRDefault="00362AF3" w:rsidP="008645F0">
            <w:pPr>
              <w:spacing w:after="0" w:line="240" w:lineRule="auto"/>
              <w:jc w:val="left"/>
            </w:pPr>
            <w:r w:rsidRPr="00E20117">
              <w:rPr>
                <w:sz w:val="16"/>
                <w:szCs w:val="12"/>
              </w:rPr>
              <w:t>ID</w:t>
            </w:r>
          </w:p>
          <w:p w14:paraId="6F555D74" w14:textId="27A1F795" w:rsidR="00362AF3" w:rsidRPr="00E20117" w:rsidRDefault="00362AF3"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12</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38EF17DD" w14:textId="4D3C0A84" w:rsidR="00362AF3" w:rsidRPr="00E20117" w:rsidRDefault="00BC668C" w:rsidP="008645F0">
            <w:pPr>
              <w:spacing w:after="0" w:line="240" w:lineRule="auto"/>
              <w:jc w:val="left"/>
            </w:pPr>
            <w:r>
              <w:rPr>
                <w:sz w:val="16"/>
                <w:szCs w:val="12"/>
              </w:rPr>
              <w:t>Software Signing</w:t>
            </w:r>
          </w:p>
          <w:p w14:paraId="47734257" w14:textId="66262AC9" w:rsidR="00362AF3" w:rsidRPr="00E20117" w:rsidRDefault="00BC668C" w:rsidP="008645F0">
            <w:pPr>
              <w:spacing w:after="0" w:line="240" w:lineRule="auto"/>
              <w:jc w:val="left"/>
              <w:rPr>
                <w:b w:val="0"/>
              </w:rPr>
            </w:pPr>
            <w:r>
              <w:rPr>
                <w:b w:val="0"/>
              </w:rPr>
              <w:t>Private key not on secure channels</w:t>
            </w:r>
          </w:p>
        </w:tc>
        <w:tc>
          <w:tcPr>
            <w:tcW w:w="1133" w:type="dxa"/>
            <w:tcBorders>
              <w:top w:val="nil"/>
              <w:left w:val="single" w:sz="18" w:space="0" w:color="FFFFFF" w:themeColor="background1"/>
            </w:tcBorders>
          </w:tcPr>
          <w:p w14:paraId="2BC4E144" w14:textId="77777777" w:rsidR="00362AF3" w:rsidRPr="00E20117" w:rsidRDefault="00362AF3" w:rsidP="008645F0">
            <w:pPr>
              <w:spacing w:after="0" w:line="240" w:lineRule="auto"/>
              <w:jc w:val="left"/>
              <w:rPr>
                <w:b w:val="0"/>
                <w:sz w:val="16"/>
                <w:szCs w:val="12"/>
              </w:rPr>
            </w:pPr>
            <w:r w:rsidRPr="00E20117">
              <w:rPr>
                <w:sz w:val="16"/>
                <w:szCs w:val="12"/>
              </w:rPr>
              <w:t>Likelihood</w:t>
            </w:r>
          </w:p>
          <w:p w14:paraId="3B02C97E" w14:textId="476FF78F" w:rsidR="00362AF3" w:rsidRPr="00E20117" w:rsidRDefault="00C90807" w:rsidP="008645F0">
            <w:pPr>
              <w:spacing w:after="0" w:line="240" w:lineRule="auto"/>
              <w:jc w:val="left"/>
              <w:rPr>
                <w:b w:val="0"/>
                <w:bCs/>
              </w:rPr>
            </w:pPr>
            <w:r>
              <w:rPr>
                <w:bCs/>
              </w:rPr>
              <w:t>Medium</w:t>
            </w:r>
            <w:r w:rsidR="00362AF3">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74F8ADCD" w14:textId="77777777" w:rsidR="00362AF3" w:rsidRPr="00E20117" w:rsidRDefault="00362AF3" w:rsidP="008645F0">
            <w:pPr>
              <w:spacing w:after="0" w:line="240" w:lineRule="auto"/>
              <w:jc w:val="left"/>
            </w:pPr>
            <w:r w:rsidRPr="00E20117">
              <w:rPr>
                <w:sz w:val="16"/>
                <w:szCs w:val="12"/>
              </w:rPr>
              <w:t>Impact</w:t>
            </w:r>
          </w:p>
          <w:p w14:paraId="0330992C" w14:textId="2459F504" w:rsidR="00362AF3" w:rsidRPr="00E20117" w:rsidRDefault="00C90807" w:rsidP="008645F0">
            <w:pPr>
              <w:spacing w:after="0"/>
              <w:jc w:val="left"/>
              <w:rPr>
                <w:b w:val="0"/>
                <w:bCs/>
              </w:rPr>
            </w:pPr>
            <w:r>
              <w:t>Medium</w:t>
            </w:r>
            <w:r w:rsidR="00362AF3">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EC8B84"/>
          </w:tcPr>
          <w:p w14:paraId="7A70DEA9" w14:textId="77777777" w:rsidR="00362AF3" w:rsidRPr="00E20117" w:rsidRDefault="00362AF3" w:rsidP="008645F0">
            <w:pPr>
              <w:spacing w:after="0" w:line="240" w:lineRule="auto"/>
              <w:jc w:val="left"/>
              <w:rPr>
                <w:b w:val="0"/>
                <w:color w:val="000000" w:themeColor="text1"/>
              </w:rPr>
            </w:pPr>
            <w:r w:rsidRPr="00E20117">
              <w:rPr>
                <w:color w:val="000000" w:themeColor="text1"/>
                <w:sz w:val="16"/>
                <w:szCs w:val="12"/>
              </w:rPr>
              <w:t>Severity</w:t>
            </w:r>
          </w:p>
          <w:p w14:paraId="571AE3A5" w14:textId="77777777" w:rsidR="00362AF3" w:rsidRPr="00E20117" w:rsidRDefault="00362AF3" w:rsidP="008645F0">
            <w:pPr>
              <w:spacing w:after="0" w:line="240" w:lineRule="auto"/>
              <w:jc w:val="left"/>
              <w:rPr>
                <w:b w:val="0"/>
                <w:bCs/>
                <w:color w:val="000000" w:themeColor="text1"/>
              </w:rPr>
            </w:pPr>
            <w:r w:rsidRPr="00E20117">
              <w:rPr>
                <w:b w:val="0"/>
                <w:bCs/>
                <w:color w:val="000000" w:themeColor="text1"/>
              </w:rPr>
              <w:t>Medium</w:t>
            </w:r>
          </w:p>
        </w:tc>
      </w:tr>
      <w:tr w:rsidR="00362AF3" w:rsidRPr="00E20117" w14:paraId="5ED63EF9" w14:textId="77777777" w:rsidTr="008645F0">
        <w:tc>
          <w:tcPr>
            <w:tcW w:w="7910" w:type="dxa"/>
            <w:gridSpan w:val="5"/>
          </w:tcPr>
          <w:p w14:paraId="2747E177" w14:textId="77777777" w:rsidR="00362AF3" w:rsidRPr="00E20117" w:rsidRDefault="00362AF3" w:rsidP="008645F0">
            <w:pPr>
              <w:spacing w:after="0" w:line="240" w:lineRule="auto"/>
              <w:rPr>
                <w:color w:val="FFFFFF" w:themeColor="background1"/>
              </w:rPr>
            </w:pPr>
            <w:r w:rsidRPr="00E20117">
              <w:rPr>
                <w:b/>
                <w:sz w:val="16"/>
                <w:szCs w:val="12"/>
              </w:rPr>
              <w:t>CWE</w:t>
            </w:r>
          </w:p>
          <w:p w14:paraId="0BA16AB9" w14:textId="6D5F9103" w:rsidR="00362AF3" w:rsidRPr="00E20117" w:rsidRDefault="006E7DC6" w:rsidP="008645F0">
            <w:pPr>
              <w:spacing w:after="0"/>
              <w:rPr>
                <w:bCs/>
              </w:rPr>
            </w:pPr>
            <w:r>
              <w:t>N/A</w:t>
            </w:r>
            <w:r w:rsidR="00362AF3">
              <w:rPr>
                <w:color w:val="E07C05" w:themeColor="accent5"/>
              </w:rPr>
              <w:t xml:space="preserve"> </w:t>
            </w:r>
          </w:p>
          <w:p w14:paraId="4A88028A" w14:textId="77777777" w:rsidR="00362AF3" w:rsidRPr="003B62BA" w:rsidRDefault="00362AF3" w:rsidP="008645F0">
            <w:pPr>
              <w:rPr>
                <w:b/>
                <w:sz w:val="16"/>
                <w:szCs w:val="12"/>
              </w:rPr>
            </w:pPr>
            <w:r>
              <w:rPr>
                <w:color w:val="E07C05" w:themeColor="accent5"/>
              </w:rPr>
              <w:lastRenderedPageBreak/>
              <w:t xml:space="preserve"> </w:t>
            </w:r>
          </w:p>
        </w:tc>
      </w:tr>
      <w:tr w:rsidR="00362AF3" w:rsidRPr="00E20117" w14:paraId="1C35855B" w14:textId="77777777" w:rsidTr="008645F0">
        <w:tc>
          <w:tcPr>
            <w:tcW w:w="7910" w:type="dxa"/>
            <w:gridSpan w:val="5"/>
          </w:tcPr>
          <w:p w14:paraId="5C3AC44D" w14:textId="77777777" w:rsidR="00362AF3" w:rsidRPr="00E20117" w:rsidRDefault="00362AF3" w:rsidP="008645F0">
            <w:pPr>
              <w:spacing w:line="240" w:lineRule="auto"/>
            </w:pPr>
            <w:r w:rsidRPr="00E20117">
              <w:rPr>
                <w:b/>
                <w:sz w:val="16"/>
                <w:szCs w:val="12"/>
              </w:rPr>
              <w:lastRenderedPageBreak/>
              <w:t>Description</w:t>
            </w:r>
            <w:r w:rsidRPr="00E20117">
              <w:t xml:space="preserve"> </w:t>
            </w:r>
          </w:p>
          <w:p w14:paraId="5589A2C0" w14:textId="3DB8D2F1" w:rsidR="00362AF3" w:rsidRPr="00E20117" w:rsidRDefault="00BC668C" w:rsidP="008645F0">
            <w:pPr>
              <w:rPr>
                <w:b/>
              </w:rPr>
            </w:pPr>
            <w:r>
              <w:t xml:space="preserve">While still on a restricted subnet, the software signing process </w:t>
            </w:r>
            <w:r w:rsidR="005D4154">
              <w:t>allows the key to be exposed</w:t>
            </w:r>
            <w:r w:rsidR="008C7DE8">
              <w:t>.</w:t>
            </w:r>
          </w:p>
        </w:tc>
      </w:tr>
      <w:tr w:rsidR="00362AF3" w:rsidRPr="00E20117" w14:paraId="62EC68E8" w14:textId="77777777" w:rsidTr="008645F0">
        <w:tc>
          <w:tcPr>
            <w:tcW w:w="7910" w:type="dxa"/>
            <w:gridSpan w:val="5"/>
          </w:tcPr>
          <w:p w14:paraId="4C49B339" w14:textId="77777777" w:rsidR="00362AF3" w:rsidRPr="00E20117" w:rsidRDefault="00362AF3" w:rsidP="008645F0">
            <w:pPr>
              <w:spacing w:after="0" w:line="240" w:lineRule="auto"/>
              <w:rPr>
                <w:b/>
                <w:sz w:val="16"/>
                <w:szCs w:val="12"/>
              </w:rPr>
            </w:pPr>
            <w:r w:rsidRPr="00E20117">
              <w:rPr>
                <w:b/>
                <w:sz w:val="16"/>
                <w:szCs w:val="12"/>
              </w:rPr>
              <w:t>Likelihood</w:t>
            </w:r>
          </w:p>
          <w:p w14:paraId="426D7044" w14:textId="550BC8DA" w:rsidR="00362AF3" w:rsidRPr="00E20117" w:rsidRDefault="00362AF3" w:rsidP="008645F0">
            <w:pPr>
              <w:spacing w:line="240" w:lineRule="auto"/>
              <w:rPr>
                <w:bCs/>
                <w:color w:val="B3B4B3"/>
              </w:rPr>
            </w:pPr>
            <w:r w:rsidRPr="00E20117">
              <w:rPr>
                <w:bCs/>
                <w:color w:val="B3B4B3"/>
                <w:sz w:val="16"/>
                <w:szCs w:val="12"/>
              </w:rPr>
              <w:t>Medium</w:t>
            </w:r>
          </w:p>
          <w:p w14:paraId="7B78C361" w14:textId="29D40FCA" w:rsidR="00362AF3" w:rsidRPr="00E20117" w:rsidRDefault="005D4154" w:rsidP="008645F0">
            <w:pPr>
              <w:spacing w:after="0"/>
            </w:pPr>
            <w:r>
              <w:t>Corporate network</w:t>
            </w:r>
            <w:r w:rsidR="00387FF2">
              <w:t>.</w:t>
            </w:r>
          </w:p>
        </w:tc>
      </w:tr>
      <w:tr w:rsidR="00362AF3" w:rsidRPr="00E20117" w14:paraId="49BB92A6" w14:textId="77777777" w:rsidTr="008645F0">
        <w:tc>
          <w:tcPr>
            <w:tcW w:w="7910" w:type="dxa"/>
            <w:gridSpan w:val="5"/>
          </w:tcPr>
          <w:p w14:paraId="2281721C" w14:textId="77777777" w:rsidR="00362AF3" w:rsidRPr="00E20117" w:rsidRDefault="00362AF3" w:rsidP="008645F0">
            <w:pPr>
              <w:spacing w:after="0" w:line="240" w:lineRule="auto"/>
              <w:rPr>
                <w:b/>
                <w:sz w:val="16"/>
                <w:szCs w:val="12"/>
              </w:rPr>
            </w:pPr>
            <w:r w:rsidRPr="00E20117">
              <w:rPr>
                <w:b/>
                <w:sz w:val="16"/>
                <w:szCs w:val="12"/>
              </w:rPr>
              <w:t>Impact</w:t>
            </w:r>
          </w:p>
          <w:p w14:paraId="5B03703D" w14:textId="6E1DEB05" w:rsidR="00362AF3" w:rsidRPr="00E20117" w:rsidRDefault="00362AF3" w:rsidP="008645F0">
            <w:pPr>
              <w:spacing w:line="240" w:lineRule="auto"/>
              <w:rPr>
                <w:bCs/>
                <w:sz w:val="16"/>
                <w:szCs w:val="12"/>
              </w:rPr>
            </w:pPr>
            <w:r w:rsidRPr="00E20117">
              <w:rPr>
                <w:bCs/>
                <w:sz w:val="16"/>
                <w:szCs w:val="12"/>
              </w:rPr>
              <w:t>Medium</w:t>
            </w:r>
          </w:p>
          <w:p w14:paraId="2DF5CCB9" w14:textId="4A45A765" w:rsidR="00362AF3" w:rsidRPr="00E20117" w:rsidRDefault="005D4154" w:rsidP="008645F0">
            <w:pPr>
              <w:spacing w:after="0"/>
            </w:pPr>
            <w:r>
              <w:t>Multiple keys used, so impact limited</w:t>
            </w:r>
            <w:r w:rsidR="00387FF2">
              <w:t>.</w:t>
            </w:r>
            <w:r w:rsidR="00362AF3">
              <w:rPr>
                <w:color w:val="E07C05" w:themeColor="accent5"/>
              </w:rPr>
              <w:t xml:space="preserve"> </w:t>
            </w:r>
            <w:r w:rsidR="00362AF3" w:rsidRPr="00E20117">
              <w:t xml:space="preserve"> </w:t>
            </w:r>
          </w:p>
        </w:tc>
      </w:tr>
      <w:tr w:rsidR="00362AF3" w:rsidRPr="00E20117" w14:paraId="5C8249FC" w14:textId="77777777" w:rsidTr="008645F0">
        <w:tc>
          <w:tcPr>
            <w:tcW w:w="7910" w:type="dxa"/>
            <w:gridSpan w:val="5"/>
          </w:tcPr>
          <w:p w14:paraId="3BF5C20C" w14:textId="77777777" w:rsidR="00362AF3" w:rsidRPr="00E20117" w:rsidRDefault="00362AF3" w:rsidP="008645F0">
            <w:pPr>
              <w:spacing w:line="240" w:lineRule="auto"/>
            </w:pPr>
            <w:r w:rsidRPr="00E20117">
              <w:rPr>
                <w:b/>
                <w:sz w:val="16"/>
                <w:szCs w:val="12"/>
              </w:rPr>
              <w:t>Mitigation</w:t>
            </w:r>
          </w:p>
          <w:p w14:paraId="71A3C047" w14:textId="027A22A9" w:rsidR="00362AF3" w:rsidRDefault="008C7DE8" w:rsidP="008645F0">
            <w:r>
              <w:t>Consider using</w:t>
            </w:r>
            <w:r w:rsidR="005D4154">
              <w:t>...</w:t>
            </w:r>
            <w:r w:rsidR="00B22450">
              <w:t>.</w:t>
            </w:r>
            <w:r w:rsidR="005D4154">
              <w:t xml:space="preserve"> per the diagram below, </w:t>
            </w:r>
            <w:r w:rsidR="005D4154">
              <w:fldChar w:fldCharType="begin"/>
            </w:r>
            <w:r w:rsidR="005D4154">
              <w:instrText xml:space="preserve"> REF _Ref176271597 \h </w:instrText>
            </w:r>
            <w:r w:rsidR="005D4154">
              <w:fldChar w:fldCharType="separate"/>
            </w:r>
            <w:r w:rsidR="00C17D81">
              <w:t xml:space="preserve">Figure </w:t>
            </w:r>
            <w:r w:rsidR="00C17D81">
              <w:rPr>
                <w:noProof/>
              </w:rPr>
              <w:t>7</w:t>
            </w:r>
            <w:r w:rsidR="005D4154">
              <w:fldChar w:fldCharType="end"/>
            </w:r>
            <w:r w:rsidR="005D4154">
              <w:t>.</w:t>
            </w:r>
          </w:p>
          <w:p w14:paraId="0B51967C" w14:textId="77777777" w:rsidR="005D4154" w:rsidRDefault="005D4154" w:rsidP="005D4154">
            <w:pPr>
              <w:keepNext/>
            </w:pPr>
            <w:r>
              <w:rPr>
                <w:noProof/>
              </w:rPr>
              <w:drawing>
                <wp:inline distT="0" distB="0" distL="0" distR="0" wp14:anchorId="5482AC12" wp14:editId="4881F8BC">
                  <wp:extent cx="5029200" cy="3977640"/>
                  <wp:effectExtent l="0" t="0" r="0" b="0"/>
                  <wp:docPr id="128705518" name="Picture 5"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518" name="Picture 5" descr="A diagram of a computer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029200" cy="3977640"/>
                          </a:xfrm>
                          <a:prstGeom prst="rect">
                            <a:avLst/>
                          </a:prstGeom>
                        </pic:spPr>
                      </pic:pic>
                    </a:graphicData>
                  </a:graphic>
                </wp:inline>
              </w:drawing>
            </w:r>
          </w:p>
          <w:p w14:paraId="5E2214BC" w14:textId="39B10868" w:rsidR="005D4154" w:rsidRPr="00E20117" w:rsidRDefault="005D4154" w:rsidP="005D4154">
            <w:pPr>
              <w:pStyle w:val="Caption"/>
              <w:jc w:val="left"/>
            </w:pPr>
            <w:bookmarkStart w:id="274" w:name="_Ref176271597"/>
            <w:bookmarkStart w:id="275" w:name="_Toc176273714"/>
            <w:r>
              <w:t xml:space="preserve">Figure </w:t>
            </w:r>
            <w:r>
              <w:fldChar w:fldCharType="begin"/>
            </w:r>
            <w:r>
              <w:instrText xml:space="preserve"> SEQ Figure \* ARABIC </w:instrText>
            </w:r>
            <w:r>
              <w:fldChar w:fldCharType="separate"/>
            </w:r>
            <w:r w:rsidR="00C17D81">
              <w:rPr>
                <w:noProof/>
              </w:rPr>
              <w:t>7</w:t>
            </w:r>
            <w:r>
              <w:fldChar w:fldCharType="end"/>
            </w:r>
            <w:bookmarkEnd w:id="274"/>
            <w:r>
              <w:t xml:space="preserve"> : Software Build Process</w:t>
            </w:r>
            <w:bookmarkEnd w:id="275"/>
          </w:p>
        </w:tc>
      </w:tr>
    </w:tbl>
    <w:p w14:paraId="0E0F9525" w14:textId="2124662B" w:rsidR="003B62BA" w:rsidRDefault="005D4154">
      <w:pPr>
        <w:spacing w:after="200" w:line="276" w:lineRule="auto"/>
        <w:rPr>
          <w:rFonts w:eastAsiaTheme="majorEastAsia" w:cstheme="majorBidi"/>
          <w:color w:val="5A2A82"/>
          <w:sz w:val="28"/>
          <w:szCs w:val="26"/>
        </w:rPr>
      </w:pPr>
      <w:r>
        <w:t xml:space="preserve"> </w:t>
      </w:r>
      <w:r w:rsidR="003B62BA">
        <w:br w:type="page"/>
      </w:r>
    </w:p>
    <w:p w14:paraId="06D975A6" w14:textId="77777777" w:rsidR="00CA3F13" w:rsidRDefault="00CA3F13" w:rsidP="00875503">
      <w:pPr>
        <w:pStyle w:val="Heading2"/>
      </w:pPr>
      <w:bookmarkStart w:id="276" w:name="_Ref169735745"/>
      <w:bookmarkStart w:id="277" w:name="_Toc176273683"/>
      <w:r w:rsidRPr="00E20117">
        <w:lastRenderedPageBreak/>
        <w:t xml:space="preserve">Low </w:t>
      </w:r>
      <w:bookmarkEnd w:id="262"/>
      <w:r w:rsidRPr="00E20117">
        <w:t>Risks</w:t>
      </w:r>
      <w:bookmarkEnd w:id="263"/>
      <w:bookmarkEnd w:id="264"/>
      <w:bookmarkEnd w:id="265"/>
      <w:bookmarkEnd w:id="266"/>
      <w:bookmarkEnd w:id="276"/>
      <w:bookmarkEnd w:id="277"/>
    </w:p>
    <w:p w14:paraId="0F2A46F4" w14:textId="77777777" w:rsidR="00661D66" w:rsidRDefault="00661D66" w:rsidP="00661D66"/>
    <w:p w14:paraId="25B9E5E1" w14:textId="0F670C11" w:rsidR="00661D66" w:rsidRPr="00661D66" w:rsidRDefault="005D4154" w:rsidP="00661D66">
      <w:pPr>
        <w:pStyle w:val="Heading3"/>
      </w:pPr>
      <w:bookmarkStart w:id="278" w:name="_Toc176273684"/>
      <w:r>
        <w:t>JWT validation</w:t>
      </w:r>
      <w:bookmarkEnd w:id="278"/>
    </w:p>
    <w:tbl>
      <w:tblPr>
        <w:tblStyle w:val="SynopsysTable2"/>
        <w:tblW w:w="0" w:type="auto"/>
        <w:tblLook w:val="0620" w:firstRow="1" w:lastRow="0" w:firstColumn="0" w:lastColumn="0" w:noHBand="1" w:noVBand="1"/>
      </w:tblPr>
      <w:tblGrid>
        <w:gridCol w:w="848"/>
        <w:gridCol w:w="3219"/>
        <w:gridCol w:w="1232"/>
        <w:gridCol w:w="1213"/>
        <w:gridCol w:w="1408"/>
      </w:tblGrid>
      <w:tr w:rsidR="00700B66" w:rsidRPr="00E20117" w14:paraId="0F6A0F54" w14:textId="77777777" w:rsidTr="00700B66">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5F832689" w14:textId="77777777" w:rsidR="00700B66" w:rsidRPr="00E20117" w:rsidRDefault="00700B66" w:rsidP="00540D67">
            <w:pPr>
              <w:spacing w:after="0" w:line="240" w:lineRule="auto"/>
              <w:jc w:val="left"/>
            </w:pPr>
            <w:r w:rsidRPr="00E20117">
              <w:rPr>
                <w:sz w:val="16"/>
                <w:szCs w:val="12"/>
              </w:rPr>
              <w:t>ID</w:t>
            </w:r>
          </w:p>
          <w:p w14:paraId="456A4FAE" w14:textId="7D1CE6E3" w:rsidR="00700B66" w:rsidRPr="00E20117" w:rsidRDefault="00FF7A9F" w:rsidP="00540D67">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13</w:t>
            </w:r>
            <w:r w:rsidRPr="00FF7A9F">
              <w:rPr>
                <w:bCs/>
              </w:rPr>
              <w:fldChar w:fldCharType="end"/>
            </w:r>
            <w:r w:rsidR="002A3E31">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1A7F8DFF" w14:textId="5C80F0A2" w:rsidR="00700B66" w:rsidRPr="00E20117" w:rsidRDefault="005D4154" w:rsidP="00540D67">
            <w:pPr>
              <w:spacing w:after="0" w:line="240" w:lineRule="auto"/>
              <w:jc w:val="left"/>
            </w:pPr>
            <w:r>
              <w:rPr>
                <w:sz w:val="16"/>
                <w:szCs w:val="12"/>
              </w:rPr>
              <w:t>JWT Validation</w:t>
            </w:r>
          </w:p>
          <w:p w14:paraId="2A772390" w14:textId="437AF033" w:rsidR="00700B66" w:rsidRPr="00E20117" w:rsidRDefault="005D4154" w:rsidP="00540D67">
            <w:pPr>
              <w:spacing w:after="0" w:line="240" w:lineRule="auto"/>
              <w:jc w:val="left"/>
              <w:rPr>
                <w:b w:val="0"/>
              </w:rPr>
            </w:pPr>
            <w:r>
              <w:t>JWT validation for Backend App</w:t>
            </w:r>
            <w:r w:rsidR="002A3E31">
              <w:rPr>
                <w:bCs/>
                <w:color w:val="E07C05" w:themeColor="accent5"/>
              </w:rPr>
              <w:t xml:space="preserve"> </w:t>
            </w:r>
          </w:p>
        </w:tc>
        <w:tc>
          <w:tcPr>
            <w:tcW w:w="1133" w:type="dxa"/>
            <w:tcBorders>
              <w:top w:val="nil"/>
              <w:left w:val="single" w:sz="18" w:space="0" w:color="FFFFFF" w:themeColor="background1"/>
            </w:tcBorders>
          </w:tcPr>
          <w:p w14:paraId="379C206F" w14:textId="77777777" w:rsidR="00700B66" w:rsidRPr="00E20117" w:rsidRDefault="00700B66" w:rsidP="00540D67">
            <w:pPr>
              <w:spacing w:after="0" w:line="240" w:lineRule="auto"/>
              <w:jc w:val="left"/>
              <w:rPr>
                <w:b w:val="0"/>
                <w:sz w:val="16"/>
                <w:szCs w:val="12"/>
              </w:rPr>
            </w:pPr>
            <w:r w:rsidRPr="00E20117">
              <w:rPr>
                <w:sz w:val="16"/>
                <w:szCs w:val="12"/>
              </w:rPr>
              <w:t>Likelihood</w:t>
            </w:r>
          </w:p>
          <w:p w14:paraId="7B9502FC" w14:textId="32902F95" w:rsidR="00700B66" w:rsidRPr="00E20117" w:rsidRDefault="00957214" w:rsidP="00540D67">
            <w:pPr>
              <w:spacing w:after="0" w:line="240" w:lineRule="auto"/>
              <w:jc w:val="left"/>
              <w:rPr>
                <w:b w:val="0"/>
                <w:bCs/>
              </w:rPr>
            </w:pPr>
            <w:r>
              <w:t>Minimal</w:t>
            </w:r>
            <w:r w:rsidR="002A3E31">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1EA07463" w14:textId="77777777" w:rsidR="00700B66" w:rsidRPr="00E20117" w:rsidRDefault="00700B66" w:rsidP="00540D67">
            <w:pPr>
              <w:spacing w:after="0" w:line="240" w:lineRule="auto"/>
              <w:jc w:val="left"/>
            </w:pPr>
            <w:r w:rsidRPr="00E20117">
              <w:rPr>
                <w:sz w:val="16"/>
                <w:szCs w:val="12"/>
              </w:rPr>
              <w:t>Impact</w:t>
            </w:r>
          </w:p>
          <w:p w14:paraId="0C9DB097" w14:textId="797DC63C" w:rsidR="00700B66" w:rsidRPr="00E20117" w:rsidRDefault="00957214" w:rsidP="00540D67">
            <w:pPr>
              <w:spacing w:after="0"/>
              <w:jc w:val="left"/>
              <w:rPr>
                <w:b w:val="0"/>
                <w:bCs/>
              </w:rPr>
            </w:pPr>
            <w:r>
              <w:t>High</w:t>
            </w:r>
            <w:r w:rsidR="002A3E31">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F1AAA5"/>
          </w:tcPr>
          <w:p w14:paraId="188C544B" w14:textId="77777777" w:rsidR="00700B66" w:rsidRPr="00E20117" w:rsidRDefault="00700B66" w:rsidP="00540D67">
            <w:pPr>
              <w:spacing w:after="0" w:line="240" w:lineRule="auto"/>
              <w:jc w:val="left"/>
              <w:rPr>
                <w:b w:val="0"/>
                <w:color w:val="000000" w:themeColor="text1"/>
              </w:rPr>
            </w:pPr>
            <w:r w:rsidRPr="00E20117">
              <w:rPr>
                <w:color w:val="000000" w:themeColor="text1"/>
                <w:sz w:val="16"/>
                <w:szCs w:val="12"/>
              </w:rPr>
              <w:t>Severity</w:t>
            </w:r>
          </w:p>
          <w:p w14:paraId="5A8A8701" w14:textId="77777777" w:rsidR="00700B66" w:rsidRPr="00E20117" w:rsidRDefault="00700B66" w:rsidP="00540D67">
            <w:pPr>
              <w:spacing w:after="0" w:line="240" w:lineRule="auto"/>
              <w:jc w:val="left"/>
              <w:rPr>
                <w:b w:val="0"/>
                <w:bCs/>
                <w:color w:val="000000" w:themeColor="text1"/>
              </w:rPr>
            </w:pPr>
            <w:r w:rsidRPr="00E20117">
              <w:rPr>
                <w:b w:val="0"/>
                <w:bCs/>
                <w:color w:val="000000" w:themeColor="text1"/>
              </w:rPr>
              <w:t>Low</w:t>
            </w:r>
          </w:p>
        </w:tc>
      </w:tr>
      <w:tr w:rsidR="00661D66" w:rsidRPr="00E20117" w14:paraId="06390F03" w14:textId="77777777" w:rsidTr="00BB4468">
        <w:tc>
          <w:tcPr>
            <w:tcW w:w="7910" w:type="dxa"/>
            <w:gridSpan w:val="5"/>
          </w:tcPr>
          <w:p w14:paraId="780FE78B" w14:textId="77777777" w:rsidR="00661D66" w:rsidRPr="00E20117" w:rsidRDefault="00661D66" w:rsidP="00540D67">
            <w:pPr>
              <w:spacing w:after="0" w:line="240" w:lineRule="auto"/>
              <w:rPr>
                <w:color w:val="FFFFFF" w:themeColor="background1"/>
              </w:rPr>
            </w:pPr>
            <w:r w:rsidRPr="00E20117">
              <w:rPr>
                <w:b/>
                <w:sz w:val="16"/>
                <w:szCs w:val="12"/>
              </w:rPr>
              <w:t>CWE</w:t>
            </w:r>
          </w:p>
          <w:p w14:paraId="28B13F80" w14:textId="389BC72B" w:rsidR="00661D66" w:rsidRPr="00E20117" w:rsidRDefault="00AE4EC6" w:rsidP="00540D67">
            <w:pPr>
              <w:spacing w:after="0"/>
              <w:rPr>
                <w:bCs/>
              </w:rPr>
            </w:pPr>
            <w:r>
              <w:t xml:space="preserve">CWE-754: </w:t>
            </w:r>
            <w:r w:rsidR="00DA3959" w:rsidRPr="00DA3959">
              <w:t>Improper Check for Unusual or Exceptional Conditions</w:t>
            </w:r>
            <w:r w:rsidR="00661D66">
              <w:rPr>
                <w:color w:val="E07C05" w:themeColor="accent5"/>
              </w:rPr>
              <w:t xml:space="preserve"> </w:t>
            </w:r>
          </w:p>
          <w:p w14:paraId="65764B71" w14:textId="6DA3318F" w:rsidR="00661D66" w:rsidRPr="003B62BA" w:rsidRDefault="00661D66" w:rsidP="00540D67">
            <w:pPr>
              <w:rPr>
                <w:b/>
                <w:sz w:val="16"/>
                <w:szCs w:val="12"/>
              </w:rPr>
            </w:pPr>
            <w:r>
              <w:rPr>
                <w:color w:val="E07C05" w:themeColor="accent5"/>
              </w:rPr>
              <w:t xml:space="preserve"> </w:t>
            </w:r>
          </w:p>
        </w:tc>
      </w:tr>
      <w:tr w:rsidR="00700B66" w:rsidRPr="00E20117" w14:paraId="6DB24650" w14:textId="77777777" w:rsidTr="00540D67">
        <w:tc>
          <w:tcPr>
            <w:tcW w:w="7910" w:type="dxa"/>
            <w:gridSpan w:val="5"/>
          </w:tcPr>
          <w:p w14:paraId="56019B37" w14:textId="77777777" w:rsidR="00700B66" w:rsidRPr="00E20117" w:rsidRDefault="00700B66" w:rsidP="00540D67">
            <w:pPr>
              <w:spacing w:line="240" w:lineRule="auto"/>
            </w:pPr>
            <w:r w:rsidRPr="00E20117">
              <w:rPr>
                <w:b/>
                <w:sz w:val="16"/>
                <w:szCs w:val="12"/>
              </w:rPr>
              <w:t>Description</w:t>
            </w:r>
            <w:r w:rsidRPr="00E20117">
              <w:t xml:space="preserve"> </w:t>
            </w:r>
          </w:p>
          <w:p w14:paraId="16AC5E81" w14:textId="6B2957F2" w:rsidR="00700B66" w:rsidRPr="00E20117" w:rsidRDefault="00DA3959" w:rsidP="00540D67">
            <w:pPr>
              <w:rPr>
                <w:b/>
              </w:rPr>
            </w:pPr>
            <w:r>
              <w:t xml:space="preserve">Multiple security controls </w:t>
            </w:r>
            <w:r w:rsidR="005D4154">
              <w:t xml:space="preserve">… </w:t>
            </w:r>
            <w:r w:rsidR="00392A63">
              <w:t>form of validation.</w:t>
            </w:r>
          </w:p>
        </w:tc>
      </w:tr>
      <w:tr w:rsidR="00700B66" w:rsidRPr="00E20117" w14:paraId="46E13AAD" w14:textId="77777777" w:rsidTr="00540D67">
        <w:tc>
          <w:tcPr>
            <w:tcW w:w="7910" w:type="dxa"/>
            <w:gridSpan w:val="5"/>
          </w:tcPr>
          <w:p w14:paraId="6B4067E4" w14:textId="77777777" w:rsidR="00700B66" w:rsidRPr="00E20117" w:rsidRDefault="00700B66" w:rsidP="00540D67">
            <w:pPr>
              <w:spacing w:after="0" w:line="240" w:lineRule="auto"/>
              <w:rPr>
                <w:b/>
                <w:sz w:val="16"/>
                <w:szCs w:val="12"/>
              </w:rPr>
            </w:pPr>
            <w:r w:rsidRPr="00E20117">
              <w:rPr>
                <w:b/>
                <w:sz w:val="16"/>
                <w:szCs w:val="12"/>
              </w:rPr>
              <w:t>Likelihood</w:t>
            </w:r>
          </w:p>
          <w:p w14:paraId="20DE8732" w14:textId="63490B3E" w:rsidR="00700B66" w:rsidRPr="00E20117" w:rsidRDefault="00957214" w:rsidP="00540D67">
            <w:pPr>
              <w:spacing w:line="240" w:lineRule="auto"/>
              <w:rPr>
                <w:bCs/>
                <w:color w:val="B3B4B3"/>
              </w:rPr>
            </w:pPr>
            <w:r>
              <w:rPr>
                <w:bCs/>
                <w:color w:val="B3B4B3"/>
                <w:sz w:val="16"/>
                <w:szCs w:val="12"/>
              </w:rPr>
              <w:t>Minimal</w:t>
            </w:r>
          </w:p>
          <w:p w14:paraId="13F55C43" w14:textId="37CBCE9F" w:rsidR="00700B66" w:rsidRPr="00E20117" w:rsidRDefault="00392A63" w:rsidP="00540D67">
            <w:pPr>
              <w:spacing w:after="0"/>
            </w:pPr>
            <w:r>
              <w:t xml:space="preserve">Requires a technical understanding of system interactions and </w:t>
            </w:r>
            <w:r w:rsidR="00F2192C">
              <w:t>privileged access to the system.</w:t>
            </w:r>
            <w:r w:rsidR="002A3E31">
              <w:rPr>
                <w:color w:val="E07C05" w:themeColor="accent5"/>
              </w:rPr>
              <w:t xml:space="preserve"> </w:t>
            </w:r>
          </w:p>
        </w:tc>
      </w:tr>
      <w:tr w:rsidR="00700B66" w:rsidRPr="00E20117" w14:paraId="23F7D36D" w14:textId="77777777" w:rsidTr="00540D67">
        <w:tc>
          <w:tcPr>
            <w:tcW w:w="7910" w:type="dxa"/>
            <w:gridSpan w:val="5"/>
          </w:tcPr>
          <w:p w14:paraId="4994CB80" w14:textId="77777777" w:rsidR="00700B66" w:rsidRPr="00E20117" w:rsidRDefault="00700B66" w:rsidP="00540D67">
            <w:pPr>
              <w:spacing w:after="0" w:line="240" w:lineRule="auto"/>
              <w:rPr>
                <w:b/>
                <w:sz w:val="16"/>
                <w:szCs w:val="12"/>
              </w:rPr>
            </w:pPr>
            <w:r w:rsidRPr="00E20117">
              <w:rPr>
                <w:b/>
                <w:sz w:val="16"/>
                <w:szCs w:val="12"/>
              </w:rPr>
              <w:t>Impact</w:t>
            </w:r>
          </w:p>
          <w:p w14:paraId="6C4FC05E" w14:textId="005927B2" w:rsidR="00700B66" w:rsidRPr="00E20117" w:rsidRDefault="00742C5A" w:rsidP="00540D67">
            <w:pPr>
              <w:spacing w:line="240" w:lineRule="auto"/>
              <w:rPr>
                <w:bCs/>
                <w:sz w:val="16"/>
                <w:szCs w:val="12"/>
              </w:rPr>
            </w:pPr>
            <w:r>
              <w:rPr>
                <w:bCs/>
                <w:color w:val="B3B4B3"/>
                <w:sz w:val="16"/>
                <w:szCs w:val="12"/>
              </w:rPr>
              <w:t>High</w:t>
            </w:r>
          </w:p>
          <w:p w14:paraId="4A93D24E" w14:textId="21CDD7BD" w:rsidR="00700B66" w:rsidRPr="00E20117" w:rsidRDefault="00F2192C" w:rsidP="00540D67">
            <w:pPr>
              <w:spacing w:after="0"/>
            </w:pPr>
            <w:r>
              <w:t xml:space="preserve">Impact dependent on the </w:t>
            </w:r>
            <w:r w:rsidR="004F63C2">
              <w:t xml:space="preserve">way </w:t>
            </w:r>
            <w:r w:rsidR="005D4154">
              <w:t xml:space="preserve">… </w:t>
            </w:r>
            <w:r w:rsidR="00E76E88">
              <w:t>possible software failures.</w:t>
            </w:r>
            <w:r w:rsidR="00700B66" w:rsidRPr="00E20117">
              <w:t xml:space="preserve"> </w:t>
            </w:r>
          </w:p>
        </w:tc>
      </w:tr>
      <w:tr w:rsidR="00700B66" w:rsidRPr="00E20117" w14:paraId="03E36688" w14:textId="77777777" w:rsidTr="00540D67">
        <w:tc>
          <w:tcPr>
            <w:tcW w:w="7910" w:type="dxa"/>
            <w:gridSpan w:val="5"/>
          </w:tcPr>
          <w:p w14:paraId="7576D54F" w14:textId="77777777" w:rsidR="00700B66" w:rsidRPr="00E20117" w:rsidRDefault="00700B66" w:rsidP="00540D67">
            <w:pPr>
              <w:spacing w:line="240" w:lineRule="auto"/>
            </w:pPr>
            <w:r w:rsidRPr="00E20117">
              <w:rPr>
                <w:b/>
                <w:sz w:val="16"/>
                <w:szCs w:val="12"/>
              </w:rPr>
              <w:t>Mitigation</w:t>
            </w:r>
          </w:p>
          <w:p w14:paraId="61BDD2CB" w14:textId="0D752757" w:rsidR="00700B66" w:rsidRDefault="004F63C2" w:rsidP="00540D67">
            <w:r>
              <w:t>Conside</w:t>
            </w:r>
            <w:r w:rsidR="005D4154">
              <w:t>r..</w:t>
            </w:r>
            <w:r>
              <w:t xml:space="preserve">.  </w:t>
            </w:r>
            <w:r w:rsidR="00103721">
              <w:t xml:space="preserve">These would include: </w:t>
            </w:r>
            <w:r w:rsidR="00B733F2">
              <w:t>…</w:t>
            </w:r>
            <w:r w:rsidR="009706F2">
              <w:t>.</w:t>
            </w:r>
            <w:r w:rsidR="005D4154">
              <w:t xml:space="preserve"> Per </w:t>
            </w:r>
            <w:r w:rsidR="005D4154">
              <w:fldChar w:fldCharType="begin"/>
            </w:r>
            <w:r w:rsidR="005D4154">
              <w:instrText xml:space="preserve"> REF _Ref176271755 \h </w:instrText>
            </w:r>
            <w:r w:rsidR="005D4154">
              <w:fldChar w:fldCharType="separate"/>
            </w:r>
            <w:r w:rsidR="00C17D81">
              <w:t xml:space="preserve">Figure </w:t>
            </w:r>
            <w:r w:rsidR="00C17D81">
              <w:rPr>
                <w:noProof/>
              </w:rPr>
              <w:t>8</w:t>
            </w:r>
            <w:r w:rsidR="005D4154">
              <w:fldChar w:fldCharType="end"/>
            </w:r>
            <w:r w:rsidR="005D4154">
              <w:t>.</w:t>
            </w:r>
          </w:p>
          <w:p w14:paraId="15E5B0AC" w14:textId="77777777" w:rsidR="005D4154" w:rsidRDefault="005D4154" w:rsidP="005D4154">
            <w:pPr>
              <w:keepNext/>
            </w:pPr>
            <w:r>
              <w:rPr>
                <w:noProof/>
              </w:rPr>
              <w:drawing>
                <wp:inline distT="0" distB="0" distL="0" distR="0" wp14:anchorId="4BC9EB9A" wp14:editId="7FA67355">
                  <wp:extent cx="5029200" cy="2957830"/>
                  <wp:effectExtent l="0" t="0" r="0" b="1270"/>
                  <wp:docPr id="1774314485" name="Picture 6"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14485" name="Picture 6" descr="A diagram of a software projec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9200" cy="2957830"/>
                          </a:xfrm>
                          <a:prstGeom prst="rect">
                            <a:avLst/>
                          </a:prstGeom>
                        </pic:spPr>
                      </pic:pic>
                    </a:graphicData>
                  </a:graphic>
                </wp:inline>
              </w:drawing>
            </w:r>
          </w:p>
          <w:p w14:paraId="6AE23A4C" w14:textId="665160A9" w:rsidR="005D4154" w:rsidRPr="00E20117" w:rsidRDefault="005D4154" w:rsidP="005D4154">
            <w:pPr>
              <w:pStyle w:val="Caption"/>
              <w:jc w:val="left"/>
            </w:pPr>
            <w:bookmarkStart w:id="279" w:name="_Ref176271755"/>
            <w:bookmarkStart w:id="280" w:name="_Toc176273715"/>
            <w:r>
              <w:t xml:space="preserve">Figure </w:t>
            </w:r>
            <w:r>
              <w:fldChar w:fldCharType="begin"/>
            </w:r>
            <w:r>
              <w:instrText xml:space="preserve"> SEQ Figure \* ARABIC </w:instrText>
            </w:r>
            <w:r>
              <w:fldChar w:fldCharType="separate"/>
            </w:r>
            <w:r w:rsidR="00C17D81">
              <w:rPr>
                <w:noProof/>
              </w:rPr>
              <w:t>8</w:t>
            </w:r>
            <w:r>
              <w:fldChar w:fldCharType="end"/>
            </w:r>
            <w:bookmarkEnd w:id="279"/>
            <w:r>
              <w:t xml:space="preserve"> : Request Execution</w:t>
            </w:r>
            <w:bookmarkEnd w:id="280"/>
          </w:p>
        </w:tc>
      </w:tr>
    </w:tbl>
    <w:p w14:paraId="45E118B1" w14:textId="77777777" w:rsidR="003B62BA" w:rsidRDefault="003B62BA" w:rsidP="003B62BA">
      <w:bookmarkStart w:id="281" w:name="_Toc452713397"/>
      <w:bookmarkStart w:id="282" w:name="_Ref494443652"/>
      <w:bookmarkStart w:id="283" w:name="_Ref494443653"/>
      <w:bookmarkStart w:id="284" w:name="_Ref494443846"/>
      <w:bookmarkStart w:id="285" w:name="_Ref494443847"/>
      <w:bookmarkStart w:id="286" w:name="_Ref494444124"/>
      <w:bookmarkStart w:id="287" w:name="_Ref494444125"/>
      <w:bookmarkStart w:id="288" w:name="_Ref494444375"/>
      <w:bookmarkStart w:id="289" w:name="_Ref494444405"/>
      <w:bookmarkStart w:id="290" w:name="_Toc133722722"/>
      <w:bookmarkStart w:id="291" w:name="_Toc135380163"/>
      <w:bookmarkStart w:id="292" w:name="_Toc141526563"/>
      <w:bookmarkStart w:id="293" w:name="_Toc146626999"/>
      <w:bookmarkStart w:id="294" w:name="_Toc147908585"/>
      <w:bookmarkStart w:id="295" w:name="_Ref289852658"/>
      <w:bookmarkStart w:id="296" w:name="_Ref289852659"/>
      <w:bookmarkStart w:id="297" w:name="_Ref289852807"/>
      <w:bookmarkStart w:id="298" w:name="_Ref289852808"/>
      <w:bookmarkStart w:id="299" w:name="_Ref182281395"/>
      <w:bookmarkStart w:id="300" w:name="_Ref182281396"/>
      <w:bookmarkStart w:id="301" w:name="_Toc315308243"/>
    </w:p>
    <w:p w14:paraId="6839D11A" w14:textId="77777777" w:rsidR="00344D4A" w:rsidRDefault="00344D4A" w:rsidP="003B62BA"/>
    <w:p w14:paraId="656382B3" w14:textId="77777777" w:rsidR="00344D4A" w:rsidRDefault="00344D4A" w:rsidP="003B62BA"/>
    <w:p w14:paraId="605B63A0" w14:textId="33FEA5D4" w:rsidR="00661D66" w:rsidRPr="00661D66" w:rsidRDefault="002E0AD3" w:rsidP="00661D66">
      <w:pPr>
        <w:pStyle w:val="Heading3"/>
      </w:pPr>
      <w:bookmarkStart w:id="302" w:name="_Ref169735747"/>
      <w:bookmarkStart w:id="303" w:name="_Toc176273685"/>
      <w:r>
        <w:t>No Cryptographic Validation</w:t>
      </w:r>
      <w:bookmarkEnd w:id="302"/>
      <w:bookmarkEnd w:id="303"/>
    </w:p>
    <w:tbl>
      <w:tblPr>
        <w:tblStyle w:val="SynopsysTable2"/>
        <w:tblW w:w="0" w:type="auto"/>
        <w:tblLook w:val="0620" w:firstRow="1" w:lastRow="0" w:firstColumn="0" w:lastColumn="0" w:noHBand="1" w:noVBand="1"/>
      </w:tblPr>
      <w:tblGrid>
        <w:gridCol w:w="625"/>
        <w:gridCol w:w="3642"/>
        <w:gridCol w:w="1133"/>
        <w:gridCol w:w="1080"/>
        <w:gridCol w:w="1430"/>
      </w:tblGrid>
      <w:tr w:rsidR="009C146D" w:rsidRPr="00E20117" w14:paraId="141FF8FA"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1211F1B1" w14:textId="77777777" w:rsidR="009C146D" w:rsidRPr="00E20117" w:rsidRDefault="009C146D" w:rsidP="008645F0">
            <w:pPr>
              <w:spacing w:after="0" w:line="240" w:lineRule="auto"/>
              <w:jc w:val="left"/>
            </w:pPr>
            <w:r w:rsidRPr="00E20117">
              <w:rPr>
                <w:sz w:val="16"/>
                <w:szCs w:val="12"/>
              </w:rPr>
              <w:t>ID</w:t>
            </w:r>
          </w:p>
          <w:p w14:paraId="5571D10A" w14:textId="5A11343B" w:rsidR="009C146D" w:rsidRPr="00E20117" w:rsidRDefault="009C146D"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14</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0A6D6040" w14:textId="273F2F80" w:rsidR="009C146D" w:rsidRPr="00E20117" w:rsidRDefault="002E0AD3" w:rsidP="008645F0">
            <w:pPr>
              <w:spacing w:after="0" w:line="240" w:lineRule="auto"/>
              <w:jc w:val="left"/>
            </w:pPr>
            <w:r>
              <w:rPr>
                <w:sz w:val="16"/>
                <w:szCs w:val="12"/>
              </w:rPr>
              <w:t>No cryptographic validation</w:t>
            </w:r>
          </w:p>
          <w:p w14:paraId="21123525" w14:textId="38B0E4F6" w:rsidR="009C146D" w:rsidRPr="00E20117" w:rsidRDefault="002E0AD3" w:rsidP="008645F0">
            <w:pPr>
              <w:spacing w:after="0" w:line="240" w:lineRule="auto"/>
              <w:jc w:val="left"/>
              <w:rPr>
                <w:b w:val="0"/>
              </w:rPr>
            </w:pPr>
            <w:r>
              <w:t>System does not validate cryptographic libraries after installation.</w:t>
            </w:r>
            <w:r w:rsidR="009C146D">
              <w:rPr>
                <w:bCs/>
                <w:color w:val="E07C05" w:themeColor="accent5"/>
              </w:rPr>
              <w:t xml:space="preserve"> </w:t>
            </w:r>
          </w:p>
        </w:tc>
        <w:tc>
          <w:tcPr>
            <w:tcW w:w="1133" w:type="dxa"/>
            <w:tcBorders>
              <w:top w:val="nil"/>
              <w:left w:val="single" w:sz="18" w:space="0" w:color="FFFFFF" w:themeColor="background1"/>
            </w:tcBorders>
          </w:tcPr>
          <w:p w14:paraId="528D8144" w14:textId="77777777" w:rsidR="009C146D" w:rsidRPr="00E20117" w:rsidRDefault="009C146D" w:rsidP="008645F0">
            <w:pPr>
              <w:spacing w:after="0" w:line="240" w:lineRule="auto"/>
              <w:jc w:val="left"/>
              <w:rPr>
                <w:b w:val="0"/>
                <w:sz w:val="16"/>
                <w:szCs w:val="12"/>
              </w:rPr>
            </w:pPr>
            <w:r w:rsidRPr="00E20117">
              <w:rPr>
                <w:sz w:val="16"/>
                <w:szCs w:val="12"/>
              </w:rPr>
              <w:t>Likelihood</w:t>
            </w:r>
          </w:p>
          <w:p w14:paraId="19A4E9B8" w14:textId="5CCD1575" w:rsidR="009C146D" w:rsidRPr="00E20117" w:rsidRDefault="00957214" w:rsidP="008645F0">
            <w:pPr>
              <w:spacing w:after="0" w:line="240" w:lineRule="auto"/>
              <w:jc w:val="left"/>
              <w:rPr>
                <w:b w:val="0"/>
                <w:bCs/>
              </w:rPr>
            </w:pPr>
            <w:r>
              <w:t>Minimal</w:t>
            </w:r>
            <w:r w:rsidR="009C146D">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66A6ED6A" w14:textId="77777777" w:rsidR="009C146D" w:rsidRPr="00E20117" w:rsidRDefault="009C146D" w:rsidP="008645F0">
            <w:pPr>
              <w:spacing w:after="0" w:line="240" w:lineRule="auto"/>
              <w:jc w:val="left"/>
            </w:pPr>
            <w:r w:rsidRPr="00E20117">
              <w:rPr>
                <w:sz w:val="16"/>
                <w:szCs w:val="12"/>
              </w:rPr>
              <w:t>Impact</w:t>
            </w:r>
          </w:p>
          <w:p w14:paraId="2CEEF6D7" w14:textId="2FB4B768" w:rsidR="009C146D" w:rsidRPr="00E20117" w:rsidRDefault="00957214" w:rsidP="008645F0">
            <w:pPr>
              <w:spacing w:after="0"/>
              <w:jc w:val="left"/>
              <w:rPr>
                <w:b w:val="0"/>
                <w:bCs/>
              </w:rPr>
            </w:pPr>
            <w:r>
              <w:t>High</w:t>
            </w:r>
            <w:r w:rsidR="009C146D">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F1AAA5"/>
          </w:tcPr>
          <w:p w14:paraId="66806F31" w14:textId="77777777" w:rsidR="009C146D" w:rsidRPr="00E20117" w:rsidRDefault="009C146D" w:rsidP="008645F0">
            <w:pPr>
              <w:spacing w:after="0" w:line="240" w:lineRule="auto"/>
              <w:jc w:val="left"/>
              <w:rPr>
                <w:b w:val="0"/>
                <w:color w:val="000000" w:themeColor="text1"/>
              </w:rPr>
            </w:pPr>
            <w:r w:rsidRPr="00E20117">
              <w:rPr>
                <w:color w:val="000000" w:themeColor="text1"/>
                <w:sz w:val="16"/>
                <w:szCs w:val="12"/>
              </w:rPr>
              <w:t>Severity</w:t>
            </w:r>
          </w:p>
          <w:p w14:paraId="6836A9E1" w14:textId="77777777" w:rsidR="009C146D" w:rsidRPr="00E20117" w:rsidRDefault="009C146D" w:rsidP="008645F0">
            <w:pPr>
              <w:spacing w:after="0" w:line="240" w:lineRule="auto"/>
              <w:jc w:val="left"/>
              <w:rPr>
                <w:b w:val="0"/>
                <w:bCs/>
                <w:color w:val="000000" w:themeColor="text1"/>
              </w:rPr>
            </w:pPr>
            <w:r w:rsidRPr="00E20117">
              <w:rPr>
                <w:b w:val="0"/>
                <w:bCs/>
                <w:color w:val="000000" w:themeColor="text1"/>
              </w:rPr>
              <w:t>Low</w:t>
            </w:r>
          </w:p>
        </w:tc>
      </w:tr>
      <w:tr w:rsidR="007F6288" w:rsidRPr="00E20117" w14:paraId="3F427109" w14:textId="77777777" w:rsidTr="00FD1E44">
        <w:tc>
          <w:tcPr>
            <w:tcW w:w="7910" w:type="dxa"/>
            <w:gridSpan w:val="5"/>
          </w:tcPr>
          <w:p w14:paraId="17BF1953" w14:textId="77777777" w:rsidR="00344D4A" w:rsidRDefault="007F6288" w:rsidP="008645F0">
            <w:pPr>
              <w:spacing w:after="0" w:line="240" w:lineRule="auto"/>
              <w:rPr>
                <w:b/>
                <w:sz w:val="16"/>
                <w:szCs w:val="12"/>
              </w:rPr>
            </w:pPr>
            <w:r w:rsidRPr="00E20117">
              <w:rPr>
                <w:b/>
                <w:sz w:val="16"/>
                <w:szCs w:val="12"/>
              </w:rPr>
              <w:t>CWE</w:t>
            </w:r>
            <w:r w:rsidR="00B94434">
              <w:rPr>
                <w:b/>
                <w:sz w:val="16"/>
                <w:szCs w:val="12"/>
              </w:rPr>
              <w:t xml:space="preserve"> </w:t>
            </w:r>
          </w:p>
          <w:p w14:paraId="3D9CB116" w14:textId="388E24EA" w:rsidR="007F6288" w:rsidRPr="003B62BA" w:rsidRDefault="00344D4A" w:rsidP="008645F0">
            <w:pPr>
              <w:rPr>
                <w:b/>
                <w:sz w:val="16"/>
                <w:szCs w:val="12"/>
              </w:rPr>
            </w:pPr>
            <w:r w:rsidRPr="00344D4A">
              <w:t>CWE-754: Improper Check for Unusual or Exceptional Conditions</w:t>
            </w:r>
          </w:p>
        </w:tc>
      </w:tr>
      <w:tr w:rsidR="009C146D" w:rsidRPr="00E20117" w14:paraId="4E975CF8" w14:textId="77777777" w:rsidTr="008645F0">
        <w:tc>
          <w:tcPr>
            <w:tcW w:w="7910" w:type="dxa"/>
            <w:gridSpan w:val="5"/>
          </w:tcPr>
          <w:p w14:paraId="72F72A27" w14:textId="77777777" w:rsidR="009C146D" w:rsidRPr="00E20117" w:rsidRDefault="009C146D" w:rsidP="008645F0">
            <w:pPr>
              <w:spacing w:line="240" w:lineRule="auto"/>
            </w:pPr>
            <w:r w:rsidRPr="00E20117">
              <w:rPr>
                <w:b/>
                <w:sz w:val="16"/>
                <w:szCs w:val="12"/>
              </w:rPr>
              <w:t>Description</w:t>
            </w:r>
            <w:r w:rsidRPr="00E20117">
              <w:t xml:space="preserve"> </w:t>
            </w:r>
          </w:p>
          <w:p w14:paraId="0F1909BD" w14:textId="6B079262" w:rsidR="009C146D" w:rsidRPr="00E20117" w:rsidRDefault="00483C87" w:rsidP="008645F0">
            <w:pPr>
              <w:rPr>
                <w:b/>
              </w:rPr>
            </w:pPr>
            <w:r>
              <w:t>No specific validation checks in place for cryptographic primitives used for system operation.</w:t>
            </w:r>
            <w:r w:rsidR="009C146D">
              <w:rPr>
                <w:color w:val="E07C05" w:themeColor="accent5"/>
              </w:rPr>
              <w:t xml:space="preserve"> </w:t>
            </w:r>
          </w:p>
        </w:tc>
      </w:tr>
      <w:tr w:rsidR="009C146D" w:rsidRPr="00E20117" w14:paraId="107BF519" w14:textId="77777777" w:rsidTr="008645F0">
        <w:tc>
          <w:tcPr>
            <w:tcW w:w="7910" w:type="dxa"/>
            <w:gridSpan w:val="5"/>
          </w:tcPr>
          <w:p w14:paraId="1FD6709C" w14:textId="77777777" w:rsidR="009C146D" w:rsidRPr="00E20117" w:rsidRDefault="009C146D" w:rsidP="008645F0">
            <w:pPr>
              <w:spacing w:after="0" w:line="240" w:lineRule="auto"/>
              <w:rPr>
                <w:b/>
                <w:sz w:val="16"/>
                <w:szCs w:val="12"/>
              </w:rPr>
            </w:pPr>
            <w:r w:rsidRPr="00E20117">
              <w:rPr>
                <w:b/>
                <w:sz w:val="16"/>
                <w:szCs w:val="12"/>
              </w:rPr>
              <w:t>Likelihood</w:t>
            </w:r>
          </w:p>
          <w:p w14:paraId="00AAD456" w14:textId="77CB8B72" w:rsidR="009C146D" w:rsidRPr="00E20117" w:rsidRDefault="00483C87" w:rsidP="008645F0">
            <w:pPr>
              <w:spacing w:line="240" w:lineRule="auto"/>
              <w:rPr>
                <w:bCs/>
                <w:color w:val="B3B4B3"/>
              </w:rPr>
            </w:pPr>
            <w:r>
              <w:rPr>
                <w:bCs/>
                <w:sz w:val="16"/>
                <w:szCs w:val="12"/>
              </w:rPr>
              <w:t>Minimal</w:t>
            </w:r>
          </w:p>
          <w:p w14:paraId="34A09B8B" w14:textId="3434F266" w:rsidR="009C146D" w:rsidRPr="00E20117" w:rsidRDefault="006347A4" w:rsidP="008645F0">
            <w:pPr>
              <w:spacing w:after="0"/>
            </w:pPr>
            <w:r>
              <w:t>Technically difficult attack</w:t>
            </w:r>
            <w:r w:rsidR="009C146D">
              <w:rPr>
                <w:color w:val="E07C05" w:themeColor="accent5"/>
              </w:rPr>
              <w:t xml:space="preserve"> </w:t>
            </w:r>
          </w:p>
        </w:tc>
      </w:tr>
      <w:tr w:rsidR="009C146D" w:rsidRPr="00E20117" w14:paraId="3F5FD882" w14:textId="77777777" w:rsidTr="008645F0">
        <w:tc>
          <w:tcPr>
            <w:tcW w:w="7910" w:type="dxa"/>
            <w:gridSpan w:val="5"/>
          </w:tcPr>
          <w:p w14:paraId="7E7677A3" w14:textId="77777777" w:rsidR="009C146D" w:rsidRPr="00E20117" w:rsidRDefault="009C146D" w:rsidP="008645F0">
            <w:pPr>
              <w:spacing w:after="0" w:line="240" w:lineRule="auto"/>
              <w:rPr>
                <w:b/>
                <w:sz w:val="16"/>
                <w:szCs w:val="12"/>
              </w:rPr>
            </w:pPr>
            <w:r w:rsidRPr="00E20117">
              <w:rPr>
                <w:b/>
                <w:sz w:val="16"/>
                <w:szCs w:val="12"/>
              </w:rPr>
              <w:t>Impact</w:t>
            </w:r>
          </w:p>
          <w:p w14:paraId="21D8AF93" w14:textId="6E440A92" w:rsidR="009C146D" w:rsidRPr="00E20117" w:rsidRDefault="009C146D" w:rsidP="008645F0">
            <w:pPr>
              <w:spacing w:line="240" w:lineRule="auto"/>
              <w:rPr>
                <w:bCs/>
                <w:sz w:val="16"/>
                <w:szCs w:val="12"/>
              </w:rPr>
            </w:pPr>
            <w:r w:rsidRPr="00E20117">
              <w:rPr>
                <w:bCs/>
                <w:color w:val="B3B4B3"/>
                <w:sz w:val="16"/>
                <w:szCs w:val="12"/>
              </w:rPr>
              <w:t xml:space="preserve">High </w:t>
            </w:r>
          </w:p>
          <w:p w14:paraId="10D46628" w14:textId="6D3FAD64" w:rsidR="009C146D" w:rsidRPr="00E20117" w:rsidRDefault="006347A4" w:rsidP="008645F0">
            <w:pPr>
              <w:spacing w:after="0"/>
            </w:pPr>
            <w:r>
              <w:t>A compromised or incorrectly configured cryptographic primitive would impact overall system security.</w:t>
            </w:r>
            <w:r w:rsidR="009C146D">
              <w:rPr>
                <w:color w:val="E07C05" w:themeColor="accent5"/>
              </w:rPr>
              <w:t xml:space="preserve"> </w:t>
            </w:r>
            <w:r w:rsidR="009C146D" w:rsidRPr="00E20117">
              <w:t xml:space="preserve"> </w:t>
            </w:r>
          </w:p>
        </w:tc>
      </w:tr>
      <w:tr w:rsidR="009C146D" w:rsidRPr="00E20117" w14:paraId="712DFDF1" w14:textId="77777777" w:rsidTr="008645F0">
        <w:tc>
          <w:tcPr>
            <w:tcW w:w="7910" w:type="dxa"/>
            <w:gridSpan w:val="5"/>
          </w:tcPr>
          <w:p w14:paraId="5B01D41C" w14:textId="77777777" w:rsidR="009C146D" w:rsidRPr="00E20117" w:rsidRDefault="009C146D" w:rsidP="008645F0">
            <w:pPr>
              <w:spacing w:line="240" w:lineRule="auto"/>
            </w:pPr>
            <w:r w:rsidRPr="00E20117">
              <w:rPr>
                <w:b/>
                <w:sz w:val="16"/>
                <w:szCs w:val="12"/>
              </w:rPr>
              <w:t>Mitigation</w:t>
            </w:r>
          </w:p>
          <w:p w14:paraId="70330AB0" w14:textId="4521DC44" w:rsidR="009C146D" w:rsidRPr="00E20117" w:rsidRDefault="006347A4" w:rsidP="008645F0">
            <w:r>
              <w:t xml:space="preserve">For libraries that allow the option, enable FIP-140 mode as this will enforce startup system checks across all features available.  For libraries without a FIPS-140 mode, or </w:t>
            </w:r>
            <w:r w:rsidR="00C50F28">
              <w:t xml:space="preserve">if the execution of validation routines across all elements is too time consuming, consider the use of NIST </w:t>
            </w:r>
            <w:r w:rsidR="00EB22FE">
              <w:t>test vectors</w:t>
            </w:r>
            <w:r w:rsidR="00C605CF">
              <w:rPr>
                <w:rStyle w:val="FootnoteReference"/>
              </w:rPr>
              <w:footnoteReference w:id="12"/>
            </w:r>
            <w:r w:rsidR="00EB22FE">
              <w:t xml:space="preserve"> to ensure the proper operation of cryptographic primitives used (such as AES, </w:t>
            </w:r>
            <w:r w:rsidR="00C605CF">
              <w:t xml:space="preserve">EC, </w:t>
            </w:r>
            <w:proofErr w:type="gramStart"/>
            <w:r w:rsidR="00C605CF">
              <w:t>etc.).</w:t>
            </w:r>
            <w:r w:rsidR="00B733F2">
              <w:t>.</w:t>
            </w:r>
            <w:r w:rsidR="00243EE4">
              <w:t>.</w:t>
            </w:r>
            <w:proofErr w:type="gramEnd"/>
          </w:p>
        </w:tc>
      </w:tr>
    </w:tbl>
    <w:p w14:paraId="677D1B5C" w14:textId="2189E453" w:rsidR="003B62BA" w:rsidRDefault="003B62BA">
      <w:pPr>
        <w:spacing w:after="200" w:line="276" w:lineRule="auto"/>
      </w:pPr>
    </w:p>
    <w:p w14:paraId="1494E866" w14:textId="665E322D" w:rsidR="00D3578F" w:rsidRPr="00661D66" w:rsidRDefault="006D497D" w:rsidP="00D3578F">
      <w:pPr>
        <w:pStyle w:val="Heading3"/>
      </w:pPr>
      <w:bookmarkStart w:id="304" w:name="_Ref169735748"/>
      <w:bookmarkStart w:id="305" w:name="_Toc176273686"/>
      <w:r>
        <w:t>DICOM Preamble Vulnerability</w:t>
      </w:r>
      <w:bookmarkEnd w:id="304"/>
      <w:bookmarkEnd w:id="305"/>
    </w:p>
    <w:tbl>
      <w:tblPr>
        <w:tblStyle w:val="SynopsysTable2"/>
        <w:tblW w:w="0" w:type="auto"/>
        <w:tblLook w:val="0620" w:firstRow="1" w:lastRow="0" w:firstColumn="0" w:lastColumn="0" w:noHBand="1" w:noVBand="1"/>
      </w:tblPr>
      <w:tblGrid>
        <w:gridCol w:w="625"/>
        <w:gridCol w:w="3642"/>
        <w:gridCol w:w="1133"/>
        <w:gridCol w:w="1080"/>
        <w:gridCol w:w="1430"/>
      </w:tblGrid>
      <w:tr w:rsidR="00D3578F" w:rsidRPr="00E20117" w14:paraId="61D17E8A"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2FA45D8F" w14:textId="77777777" w:rsidR="00D3578F" w:rsidRPr="00E20117" w:rsidRDefault="00D3578F" w:rsidP="008645F0">
            <w:pPr>
              <w:spacing w:after="0" w:line="240" w:lineRule="auto"/>
              <w:jc w:val="left"/>
            </w:pPr>
            <w:r w:rsidRPr="00E20117">
              <w:rPr>
                <w:sz w:val="16"/>
                <w:szCs w:val="12"/>
              </w:rPr>
              <w:t>ID</w:t>
            </w:r>
          </w:p>
          <w:p w14:paraId="4FA5FBE2" w14:textId="5F3C4845" w:rsidR="00D3578F" w:rsidRPr="00E20117" w:rsidRDefault="00D3578F"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15</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2DBCEB23" w14:textId="2BB39100" w:rsidR="00D3578F" w:rsidRPr="00E20117" w:rsidRDefault="006D497D" w:rsidP="008645F0">
            <w:pPr>
              <w:spacing w:after="0" w:line="240" w:lineRule="auto"/>
              <w:jc w:val="left"/>
            </w:pPr>
            <w:r>
              <w:rPr>
                <w:sz w:val="16"/>
                <w:szCs w:val="12"/>
              </w:rPr>
              <w:t>DICOM Preamble Vulnerability</w:t>
            </w:r>
          </w:p>
          <w:p w14:paraId="439575FB" w14:textId="379AF75B" w:rsidR="00D3578F" w:rsidRPr="00E20117" w:rsidRDefault="006D497D" w:rsidP="008645F0">
            <w:pPr>
              <w:spacing w:after="0" w:line="240" w:lineRule="auto"/>
              <w:jc w:val="left"/>
              <w:rPr>
                <w:b w:val="0"/>
              </w:rPr>
            </w:pPr>
            <w:r>
              <w:t>DICOM Preamble Vulnerability</w:t>
            </w:r>
            <w:r w:rsidR="009B7E0C">
              <w:t xml:space="preserve"> not addressed</w:t>
            </w:r>
          </w:p>
        </w:tc>
        <w:tc>
          <w:tcPr>
            <w:tcW w:w="1133" w:type="dxa"/>
            <w:tcBorders>
              <w:top w:val="nil"/>
              <w:left w:val="single" w:sz="18" w:space="0" w:color="FFFFFF" w:themeColor="background1"/>
            </w:tcBorders>
          </w:tcPr>
          <w:p w14:paraId="57DBF6F9" w14:textId="77777777" w:rsidR="00D3578F" w:rsidRPr="00E20117" w:rsidRDefault="00D3578F" w:rsidP="008645F0">
            <w:pPr>
              <w:spacing w:after="0" w:line="240" w:lineRule="auto"/>
              <w:jc w:val="left"/>
              <w:rPr>
                <w:b w:val="0"/>
                <w:sz w:val="16"/>
                <w:szCs w:val="12"/>
              </w:rPr>
            </w:pPr>
            <w:r w:rsidRPr="00E20117">
              <w:rPr>
                <w:sz w:val="16"/>
                <w:szCs w:val="12"/>
              </w:rPr>
              <w:t>Likelihood</w:t>
            </w:r>
          </w:p>
          <w:p w14:paraId="2C9E91AA" w14:textId="71333462" w:rsidR="00D3578F" w:rsidRPr="00E20117" w:rsidRDefault="008618C4" w:rsidP="008645F0">
            <w:pPr>
              <w:spacing w:after="0" w:line="240" w:lineRule="auto"/>
              <w:jc w:val="left"/>
              <w:rPr>
                <w:b w:val="0"/>
                <w:bCs/>
              </w:rPr>
            </w:pPr>
            <w:r>
              <w:t>Low</w:t>
            </w:r>
            <w:r w:rsidR="00D3578F">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5A46ED1D" w14:textId="77777777" w:rsidR="00D3578F" w:rsidRPr="00E20117" w:rsidRDefault="00D3578F" w:rsidP="008645F0">
            <w:pPr>
              <w:spacing w:after="0" w:line="240" w:lineRule="auto"/>
              <w:jc w:val="left"/>
            </w:pPr>
            <w:r w:rsidRPr="00E20117">
              <w:rPr>
                <w:sz w:val="16"/>
                <w:szCs w:val="12"/>
              </w:rPr>
              <w:t>Impact</w:t>
            </w:r>
          </w:p>
          <w:p w14:paraId="6E0360E0" w14:textId="4AB3CFCB" w:rsidR="00D3578F" w:rsidRPr="00E20117" w:rsidRDefault="008618C4" w:rsidP="008645F0">
            <w:pPr>
              <w:spacing w:after="0"/>
              <w:jc w:val="left"/>
              <w:rPr>
                <w:b w:val="0"/>
                <w:bCs/>
              </w:rPr>
            </w:pPr>
            <w:r>
              <w:t>High</w:t>
            </w:r>
            <w:r w:rsidR="00D3578F">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F1AAA5"/>
          </w:tcPr>
          <w:p w14:paraId="12A86E6F" w14:textId="77777777" w:rsidR="00D3578F" w:rsidRPr="00E20117" w:rsidRDefault="00D3578F" w:rsidP="008645F0">
            <w:pPr>
              <w:spacing w:after="0" w:line="240" w:lineRule="auto"/>
              <w:jc w:val="left"/>
              <w:rPr>
                <w:b w:val="0"/>
                <w:color w:val="000000" w:themeColor="text1"/>
              </w:rPr>
            </w:pPr>
            <w:r w:rsidRPr="00E20117">
              <w:rPr>
                <w:color w:val="000000" w:themeColor="text1"/>
                <w:sz w:val="16"/>
                <w:szCs w:val="12"/>
              </w:rPr>
              <w:t>Severity</w:t>
            </w:r>
          </w:p>
          <w:p w14:paraId="62A151F1" w14:textId="77777777" w:rsidR="00D3578F" w:rsidRPr="00E20117" w:rsidRDefault="00D3578F" w:rsidP="008645F0">
            <w:pPr>
              <w:spacing w:after="0" w:line="240" w:lineRule="auto"/>
              <w:jc w:val="left"/>
              <w:rPr>
                <w:b w:val="0"/>
                <w:bCs/>
                <w:color w:val="000000" w:themeColor="text1"/>
              </w:rPr>
            </w:pPr>
            <w:r w:rsidRPr="00E20117">
              <w:rPr>
                <w:b w:val="0"/>
                <w:bCs/>
                <w:color w:val="000000" w:themeColor="text1"/>
              </w:rPr>
              <w:t>Low</w:t>
            </w:r>
          </w:p>
        </w:tc>
      </w:tr>
      <w:tr w:rsidR="00D3578F" w:rsidRPr="00E20117" w14:paraId="4327A852" w14:textId="77777777" w:rsidTr="008645F0">
        <w:tc>
          <w:tcPr>
            <w:tcW w:w="7910" w:type="dxa"/>
            <w:gridSpan w:val="5"/>
          </w:tcPr>
          <w:p w14:paraId="3CF054DE" w14:textId="77777777" w:rsidR="00D3578F" w:rsidRPr="00E20117" w:rsidRDefault="00D3578F" w:rsidP="008645F0">
            <w:pPr>
              <w:spacing w:after="0" w:line="240" w:lineRule="auto"/>
              <w:rPr>
                <w:color w:val="FFFFFF" w:themeColor="background1"/>
              </w:rPr>
            </w:pPr>
            <w:r w:rsidRPr="00E20117">
              <w:rPr>
                <w:b/>
                <w:sz w:val="16"/>
                <w:szCs w:val="12"/>
              </w:rPr>
              <w:t>CWE</w:t>
            </w:r>
          </w:p>
          <w:p w14:paraId="6AF48F3B" w14:textId="60DCB7AA" w:rsidR="00D3578F" w:rsidRPr="003B62BA" w:rsidRDefault="008618C4" w:rsidP="008645F0">
            <w:pPr>
              <w:rPr>
                <w:b/>
                <w:sz w:val="16"/>
                <w:szCs w:val="12"/>
              </w:rPr>
            </w:pPr>
            <w:r>
              <w:t>N/A</w:t>
            </w:r>
            <w:r w:rsidR="00D3578F">
              <w:rPr>
                <w:color w:val="E07C05" w:themeColor="accent5"/>
              </w:rPr>
              <w:t xml:space="preserve"> </w:t>
            </w:r>
          </w:p>
        </w:tc>
      </w:tr>
      <w:tr w:rsidR="00D3578F" w:rsidRPr="00E20117" w14:paraId="6C5B75CE" w14:textId="77777777" w:rsidTr="008645F0">
        <w:tc>
          <w:tcPr>
            <w:tcW w:w="7910" w:type="dxa"/>
            <w:gridSpan w:val="5"/>
          </w:tcPr>
          <w:p w14:paraId="63711C31" w14:textId="77777777" w:rsidR="00D3578F" w:rsidRPr="00E20117" w:rsidRDefault="00D3578F" w:rsidP="008645F0">
            <w:pPr>
              <w:spacing w:line="240" w:lineRule="auto"/>
            </w:pPr>
            <w:r w:rsidRPr="00E20117">
              <w:rPr>
                <w:b/>
                <w:sz w:val="16"/>
                <w:szCs w:val="12"/>
              </w:rPr>
              <w:lastRenderedPageBreak/>
              <w:t>Description</w:t>
            </w:r>
            <w:r w:rsidRPr="00E20117">
              <w:t xml:space="preserve"> </w:t>
            </w:r>
          </w:p>
          <w:p w14:paraId="05536BCE" w14:textId="7946341D" w:rsidR="00D3578F" w:rsidRPr="00E20117" w:rsidRDefault="009B7E0C" w:rsidP="008645F0">
            <w:pPr>
              <w:rPr>
                <w:b/>
              </w:rPr>
            </w:pPr>
            <w:r>
              <w:t>No requirements addressing DICOM Preamble Vulnerability</w:t>
            </w:r>
            <w:r w:rsidR="00D3578F">
              <w:rPr>
                <w:color w:val="E07C05" w:themeColor="accent5"/>
              </w:rPr>
              <w:t xml:space="preserve"> </w:t>
            </w:r>
          </w:p>
        </w:tc>
      </w:tr>
      <w:tr w:rsidR="00D3578F" w:rsidRPr="00E20117" w14:paraId="41457B26" w14:textId="77777777" w:rsidTr="008645F0">
        <w:tc>
          <w:tcPr>
            <w:tcW w:w="7910" w:type="dxa"/>
            <w:gridSpan w:val="5"/>
          </w:tcPr>
          <w:p w14:paraId="0BC353FA" w14:textId="77777777" w:rsidR="00D3578F" w:rsidRPr="00E20117" w:rsidRDefault="00D3578F" w:rsidP="008645F0">
            <w:pPr>
              <w:spacing w:after="0" w:line="240" w:lineRule="auto"/>
              <w:rPr>
                <w:b/>
                <w:sz w:val="16"/>
                <w:szCs w:val="12"/>
              </w:rPr>
            </w:pPr>
            <w:r w:rsidRPr="00E20117">
              <w:rPr>
                <w:b/>
                <w:sz w:val="16"/>
                <w:szCs w:val="12"/>
              </w:rPr>
              <w:t>Likelihood</w:t>
            </w:r>
          </w:p>
          <w:p w14:paraId="5F796620" w14:textId="224198FE" w:rsidR="00D3578F" w:rsidRPr="00E20117" w:rsidRDefault="00D3578F" w:rsidP="008645F0">
            <w:pPr>
              <w:spacing w:line="240" w:lineRule="auto"/>
              <w:rPr>
                <w:bCs/>
                <w:color w:val="B3B4B3"/>
              </w:rPr>
            </w:pPr>
            <w:r w:rsidRPr="00E20117">
              <w:rPr>
                <w:bCs/>
                <w:color w:val="B3B4B3"/>
                <w:sz w:val="16"/>
                <w:szCs w:val="12"/>
              </w:rPr>
              <w:t xml:space="preserve">Low </w:t>
            </w:r>
          </w:p>
          <w:p w14:paraId="4F4FBE54" w14:textId="20980BEA" w:rsidR="00D3578F" w:rsidRPr="00E20117" w:rsidRDefault="008618C4" w:rsidP="008645F0">
            <w:pPr>
              <w:spacing w:after="0"/>
            </w:pPr>
            <w:r>
              <w:t>Technically difficult attack.</w:t>
            </w:r>
            <w:r w:rsidR="00D3578F">
              <w:rPr>
                <w:color w:val="E07C05" w:themeColor="accent5"/>
              </w:rPr>
              <w:t xml:space="preserve"> </w:t>
            </w:r>
          </w:p>
        </w:tc>
      </w:tr>
      <w:tr w:rsidR="00D3578F" w:rsidRPr="00E20117" w14:paraId="05BE639C" w14:textId="77777777" w:rsidTr="008645F0">
        <w:tc>
          <w:tcPr>
            <w:tcW w:w="7910" w:type="dxa"/>
            <w:gridSpan w:val="5"/>
          </w:tcPr>
          <w:p w14:paraId="21924A75" w14:textId="77777777" w:rsidR="00D3578F" w:rsidRPr="00E20117" w:rsidRDefault="00D3578F" w:rsidP="008645F0">
            <w:pPr>
              <w:spacing w:after="0" w:line="240" w:lineRule="auto"/>
              <w:rPr>
                <w:b/>
                <w:sz w:val="16"/>
                <w:szCs w:val="12"/>
              </w:rPr>
            </w:pPr>
            <w:r w:rsidRPr="00E20117">
              <w:rPr>
                <w:b/>
                <w:sz w:val="16"/>
                <w:szCs w:val="12"/>
              </w:rPr>
              <w:t>Impact</w:t>
            </w:r>
          </w:p>
          <w:p w14:paraId="043F2254" w14:textId="49970E2E" w:rsidR="00D3578F" w:rsidRPr="00E20117" w:rsidRDefault="00D3578F" w:rsidP="008645F0">
            <w:pPr>
              <w:spacing w:line="240" w:lineRule="auto"/>
              <w:rPr>
                <w:bCs/>
                <w:sz w:val="16"/>
                <w:szCs w:val="12"/>
              </w:rPr>
            </w:pPr>
            <w:r w:rsidRPr="00E20117">
              <w:rPr>
                <w:bCs/>
                <w:color w:val="B3B4B3"/>
                <w:sz w:val="16"/>
                <w:szCs w:val="12"/>
              </w:rPr>
              <w:t xml:space="preserve">High </w:t>
            </w:r>
          </w:p>
          <w:p w14:paraId="0514B05C" w14:textId="04F69635" w:rsidR="00D3578F" w:rsidRPr="00E20117" w:rsidRDefault="00C34588" w:rsidP="008645F0">
            <w:pPr>
              <w:spacing w:after="0"/>
            </w:pPr>
            <w:r>
              <w:t>May allow for corruption of operational software.</w:t>
            </w:r>
            <w:r w:rsidR="00D3578F">
              <w:rPr>
                <w:color w:val="E07C05" w:themeColor="accent5"/>
              </w:rPr>
              <w:t xml:space="preserve"> </w:t>
            </w:r>
            <w:r w:rsidR="00D3578F" w:rsidRPr="00E20117">
              <w:t xml:space="preserve"> </w:t>
            </w:r>
          </w:p>
        </w:tc>
      </w:tr>
      <w:tr w:rsidR="00D3578F" w:rsidRPr="00E20117" w14:paraId="28943307" w14:textId="77777777" w:rsidTr="008645F0">
        <w:tc>
          <w:tcPr>
            <w:tcW w:w="7910" w:type="dxa"/>
            <w:gridSpan w:val="5"/>
          </w:tcPr>
          <w:p w14:paraId="74001543" w14:textId="77777777" w:rsidR="00D3578F" w:rsidRPr="00E20117" w:rsidRDefault="00D3578F" w:rsidP="008645F0">
            <w:pPr>
              <w:spacing w:line="240" w:lineRule="auto"/>
            </w:pPr>
            <w:r w:rsidRPr="00E20117">
              <w:rPr>
                <w:b/>
                <w:sz w:val="16"/>
                <w:szCs w:val="12"/>
              </w:rPr>
              <w:t>Mitigation</w:t>
            </w:r>
          </w:p>
          <w:p w14:paraId="423C9105" w14:textId="1A02D395" w:rsidR="00D3578F" w:rsidRPr="00E20117" w:rsidRDefault="001A216B" w:rsidP="008645F0">
            <w:r>
              <w:t>Address impact of DICOM preamble vulnerability has on system in cyber security documentation and any mitigations in place</w:t>
            </w:r>
            <w:r w:rsidR="008B52AA">
              <w:rPr>
                <w:rStyle w:val="FootnoteReference"/>
              </w:rPr>
              <w:footnoteReference w:id="13"/>
            </w:r>
            <w:r>
              <w:t>.</w:t>
            </w:r>
            <w:r w:rsidR="00D3578F">
              <w:rPr>
                <w:color w:val="E07C05" w:themeColor="accent5"/>
              </w:rPr>
              <w:t xml:space="preserve"> </w:t>
            </w:r>
          </w:p>
        </w:tc>
      </w:tr>
    </w:tbl>
    <w:p w14:paraId="21C76334" w14:textId="77777777" w:rsidR="00D3578F" w:rsidRDefault="00D3578F">
      <w:pPr>
        <w:spacing w:after="200" w:line="276" w:lineRule="auto"/>
        <w:rPr>
          <w:rFonts w:eastAsiaTheme="majorEastAsia" w:cstheme="majorBidi"/>
          <w:color w:val="5A2A82"/>
          <w:sz w:val="28"/>
          <w:szCs w:val="26"/>
        </w:rPr>
      </w:pPr>
    </w:p>
    <w:p w14:paraId="458F8930" w14:textId="77777777" w:rsidR="009344FF" w:rsidRDefault="009344FF" w:rsidP="009344FF">
      <w:pPr>
        <w:pStyle w:val="Heading2"/>
      </w:pPr>
      <w:bookmarkStart w:id="306" w:name="_Ref169735749"/>
      <w:bookmarkStart w:id="307" w:name="_Toc176273687"/>
      <w:r w:rsidRPr="00E20117">
        <w:t>Minimal Risks</w:t>
      </w:r>
      <w:bookmarkEnd w:id="306"/>
      <w:bookmarkEnd w:id="307"/>
    </w:p>
    <w:p w14:paraId="17C2ACA0" w14:textId="77777777" w:rsidR="00DA6F30" w:rsidRPr="00661D66" w:rsidRDefault="00DA6F30" w:rsidP="00DA6F30">
      <w:pPr>
        <w:pStyle w:val="Heading3"/>
      </w:pPr>
      <w:bookmarkStart w:id="308" w:name="_Ref169735750"/>
      <w:bookmarkStart w:id="309" w:name="_Toc176273688"/>
      <w:r>
        <w:t>No Audit Role</w:t>
      </w:r>
      <w:bookmarkEnd w:id="308"/>
      <w:bookmarkEnd w:id="309"/>
    </w:p>
    <w:tbl>
      <w:tblPr>
        <w:tblStyle w:val="SynopsysTable2"/>
        <w:tblW w:w="0" w:type="auto"/>
        <w:tblLook w:val="0620" w:firstRow="1" w:lastRow="0" w:firstColumn="0" w:lastColumn="0" w:noHBand="1" w:noVBand="1"/>
      </w:tblPr>
      <w:tblGrid>
        <w:gridCol w:w="625"/>
        <w:gridCol w:w="3642"/>
        <w:gridCol w:w="1133"/>
        <w:gridCol w:w="1080"/>
        <w:gridCol w:w="1430"/>
      </w:tblGrid>
      <w:tr w:rsidR="00DA6F30" w:rsidRPr="00E20117" w14:paraId="2890DB13"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226537D7" w14:textId="77777777" w:rsidR="00DA6F30" w:rsidRPr="00E20117" w:rsidRDefault="00DA6F30" w:rsidP="008645F0">
            <w:pPr>
              <w:spacing w:after="0" w:line="240" w:lineRule="auto"/>
              <w:jc w:val="left"/>
            </w:pPr>
            <w:r w:rsidRPr="00E20117">
              <w:rPr>
                <w:sz w:val="16"/>
                <w:szCs w:val="12"/>
              </w:rPr>
              <w:t>ID</w:t>
            </w:r>
          </w:p>
          <w:p w14:paraId="201BF20C" w14:textId="3B23E801" w:rsidR="00DA6F30" w:rsidRPr="00E20117" w:rsidRDefault="00DA6F30"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16</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6B218003" w14:textId="77777777" w:rsidR="00DA6F30" w:rsidRPr="00E20117" w:rsidRDefault="00DA6F30" w:rsidP="008645F0">
            <w:pPr>
              <w:spacing w:after="0" w:line="240" w:lineRule="auto"/>
              <w:jc w:val="left"/>
            </w:pPr>
            <w:r>
              <w:rPr>
                <w:sz w:val="16"/>
                <w:szCs w:val="12"/>
              </w:rPr>
              <w:t>No Audit Role</w:t>
            </w:r>
          </w:p>
          <w:p w14:paraId="7F38E221" w14:textId="77777777" w:rsidR="00DA6F30" w:rsidRPr="00E20117" w:rsidRDefault="00DA6F30" w:rsidP="008645F0">
            <w:pPr>
              <w:spacing w:after="0" w:line="240" w:lineRule="auto"/>
              <w:jc w:val="left"/>
              <w:rPr>
                <w:b w:val="0"/>
              </w:rPr>
            </w:pPr>
            <w:r>
              <w:t>No defined audit role for system</w:t>
            </w:r>
            <w:r>
              <w:rPr>
                <w:bCs/>
                <w:color w:val="E07C05" w:themeColor="accent5"/>
              </w:rPr>
              <w:t xml:space="preserve"> </w:t>
            </w:r>
          </w:p>
        </w:tc>
        <w:tc>
          <w:tcPr>
            <w:tcW w:w="1133" w:type="dxa"/>
            <w:tcBorders>
              <w:top w:val="nil"/>
              <w:left w:val="single" w:sz="18" w:space="0" w:color="FFFFFF" w:themeColor="background1"/>
            </w:tcBorders>
          </w:tcPr>
          <w:p w14:paraId="44481389" w14:textId="77777777" w:rsidR="00DA6F30" w:rsidRPr="00E20117" w:rsidRDefault="00DA6F30" w:rsidP="008645F0">
            <w:pPr>
              <w:spacing w:after="0" w:line="240" w:lineRule="auto"/>
              <w:jc w:val="left"/>
              <w:rPr>
                <w:b w:val="0"/>
                <w:sz w:val="16"/>
                <w:szCs w:val="12"/>
              </w:rPr>
            </w:pPr>
            <w:r w:rsidRPr="00E20117">
              <w:rPr>
                <w:sz w:val="16"/>
                <w:szCs w:val="12"/>
              </w:rPr>
              <w:t>Likelihood</w:t>
            </w:r>
          </w:p>
          <w:p w14:paraId="1C2238E0" w14:textId="384A9ADA" w:rsidR="00DA6F30" w:rsidRPr="00E20117" w:rsidRDefault="005B5C9C" w:rsidP="008645F0">
            <w:pPr>
              <w:spacing w:after="0" w:line="240" w:lineRule="auto"/>
              <w:jc w:val="left"/>
              <w:rPr>
                <w:b w:val="0"/>
                <w:bCs/>
              </w:rPr>
            </w:pPr>
            <w:r>
              <w:t>Minimal</w:t>
            </w:r>
            <w:r w:rsidR="00DA6F30">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67ECB580" w14:textId="77777777" w:rsidR="00DA6F30" w:rsidRPr="00E20117" w:rsidRDefault="00DA6F30" w:rsidP="008645F0">
            <w:pPr>
              <w:spacing w:after="0" w:line="240" w:lineRule="auto"/>
              <w:jc w:val="left"/>
            </w:pPr>
            <w:r w:rsidRPr="00E20117">
              <w:rPr>
                <w:sz w:val="16"/>
                <w:szCs w:val="12"/>
              </w:rPr>
              <w:t>Impact</w:t>
            </w:r>
          </w:p>
          <w:p w14:paraId="7EFBDE51" w14:textId="68EF301C" w:rsidR="00DA6F30" w:rsidRPr="00E20117" w:rsidRDefault="005B5C9C" w:rsidP="008645F0">
            <w:pPr>
              <w:spacing w:after="0"/>
              <w:jc w:val="left"/>
              <w:rPr>
                <w:b w:val="0"/>
                <w:bCs/>
              </w:rPr>
            </w:pPr>
            <w:r>
              <w:t>Minimal</w:t>
            </w:r>
            <w:r w:rsidR="00DA6F30">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F1AAA5"/>
          </w:tcPr>
          <w:p w14:paraId="1F8CBC12" w14:textId="77777777" w:rsidR="00DA6F30" w:rsidRPr="00E20117" w:rsidRDefault="00DA6F30" w:rsidP="008645F0">
            <w:pPr>
              <w:spacing w:after="0" w:line="240" w:lineRule="auto"/>
              <w:jc w:val="left"/>
              <w:rPr>
                <w:b w:val="0"/>
                <w:color w:val="000000" w:themeColor="text1"/>
              </w:rPr>
            </w:pPr>
            <w:r w:rsidRPr="00E20117">
              <w:rPr>
                <w:color w:val="000000" w:themeColor="text1"/>
                <w:sz w:val="16"/>
                <w:szCs w:val="12"/>
              </w:rPr>
              <w:t>Severity</w:t>
            </w:r>
          </w:p>
          <w:p w14:paraId="7517AE91" w14:textId="39549EAA" w:rsidR="00DA6F30" w:rsidRPr="00E20117" w:rsidRDefault="005B5C9C" w:rsidP="008645F0">
            <w:pPr>
              <w:spacing w:after="0" w:line="240" w:lineRule="auto"/>
              <w:jc w:val="left"/>
              <w:rPr>
                <w:b w:val="0"/>
                <w:bCs/>
                <w:color w:val="000000" w:themeColor="text1"/>
              </w:rPr>
            </w:pPr>
            <w:r>
              <w:rPr>
                <w:b w:val="0"/>
                <w:bCs/>
                <w:color w:val="000000" w:themeColor="text1"/>
              </w:rPr>
              <w:t>Minimal</w:t>
            </w:r>
          </w:p>
        </w:tc>
      </w:tr>
      <w:tr w:rsidR="00DA6F30" w:rsidRPr="00E20117" w14:paraId="32E58CFE" w14:textId="77777777" w:rsidTr="008645F0">
        <w:tc>
          <w:tcPr>
            <w:tcW w:w="7910" w:type="dxa"/>
            <w:gridSpan w:val="5"/>
          </w:tcPr>
          <w:p w14:paraId="58313F0B" w14:textId="77777777" w:rsidR="00DA6F30" w:rsidRPr="00E20117" w:rsidRDefault="00DA6F30" w:rsidP="008645F0">
            <w:pPr>
              <w:spacing w:after="0" w:line="240" w:lineRule="auto"/>
              <w:rPr>
                <w:color w:val="FFFFFF" w:themeColor="background1"/>
              </w:rPr>
            </w:pPr>
            <w:r w:rsidRPr="00E20117">
              <w:rPr>
                <w:b/>
                <w:sz w:val="16"/>
                <w:szCs w:val="12"/>
              </w:rPr>
              <w:t>CWE</w:t>
            </w:r>
          </w:p>
          <w:p w14:paraId="744C6C59" w14:textId="6E26A855" w:rsidR="00DA6F30" w:rsidRPr="003B62BA" w:rsidRDefault="00D458F4" w:rsidP="008645F0">
            <w:pPr>
              <w:rPr>
                <w:b/>
                <w:sz w:val="16"/>
                <w:szCs w:val="12"/>
              </w:rPr>
            </w:pPr>
            <w:r w:rsidRPr="00D458F4">
              <w:t>CWE-272: Least Privilege Violation</w:t>
            </w:r>
          </w:p>
        </w:tc>
      </w:tr>
      <w:tr w:rsidR="00DA6F30" w:rsidRPr="00E20117" w14:paraId="5C465B29" w14:textId="77777777" w:rsidTr="008645F0">
        <w:tc>
          <w:tcPr>
            <w:tcW w:w="7910" w:type="dxa"/>
            <w:gridSpan w:val="5"/>
          </w:tcPr>
          <w:p w14:paraId="2B5EAD17" w14:textId="77777777" w:rsidR="00DA6F30" w:rsidRPr="00E20117" w:rsidRDefault="00DA6F30" w:rsidP="008645F0">
            <w:pPr>
              <w:spacing w:line="240" w:lineRule="auto"/>
            </w:pPr>
            <w:r w:rsidRPr="00E20117">
              <w:rPr>
                <w:b/>
                <w:sz w:val="16"/>
                <w:szCs w:val="12"/>
              </w:rPr>
              <w:t>Description</w:t>
            </w:r>
            <w:r w:rsidRPr="00E20117">
              <w:t xml:space="preserve"> </w:t>
            </w:r>
          </w:p>
          <w:p w14:paraId="6A230366" w14:textId="30B9FEC2" w:rsidR="00DA6F30" w:rsidRPr="00E20117" w:rsidRDefault="005B5C9C" w:rsidP="008645F0">
            <w:pPr>
              <w:rPr>
                <w:b/>
              </w:rPr>
            </w:pPr>
            <w:r>
              <w:t>There is no audit specific user role defined, meaning that privileged or maintenance level account access must be used to collect log information.</w:t>
            </w:r>
          </w:p>
        </w:tc>
      </w:tr>
      <w:tr w:rsidR="00DA6F30" w:rsidRPr="00E20117" w14:paraId="5D0A3D7D" w14:textId="77777777" w:rsidTr="008645F0">
        <w:tc>
          <w:tcPr>
            <w:tcW w:w="7910" w:type="dxa"/>
            <w:gridSpan w:val="5"/>
          </w:tcPr>
          <w:p w14:paraId="12241E72" w14:textId="77777777" w:rsidR="00DA6F30" w:rsidRPr="00E20117" w:rsidRDefault="00DA6F30" w:rsidP="008645F0">
            <w:pPr>
              <w:spacing w:after="0" w:line="240" w:lineRule="auto"/>
              <w:rPr>
                <w:b/>
                <w:sz w:val="16"/>
                <w:szCs w:val="12"/>
              </w:rPr>
            </w:pPr>
            <w:r w:rsidRPr="00E20117">
              <w:rPr>
                <w:b/>
                <w:sz w:val="16"/>
                <w:szCs w:val="12"/>
              </w:rPr>
              <w:t>Likelihood</w:t>
            </w:r>
          </w:p>
          <w:p w14:paraId="0EB0BA22" w14:textId="5594A818" w:rsidR="00DA6F30" w:rsidRPr="00E20117" w:rsidRDefault="004044BE" w:rsidP="008645F0">
            <w:pPr>
              <w:spacing w:line="240" w:lineRule="auto"/>
              <w:rPr>
                <w:bCs/>
                <w:color w:val="B3B4B3"/>
              </w:rPr>
            </w:pPr>
            <w:r>
              <w:rPr>
                <w:bCs/>
                <w:sz w:val="16"/>
                <w:szCs w:val="12"/>
              </w:rPr>
              <w:t>Minimal</w:t>
            </w:r>
          </w:p>
          <w:p w14:paraId="2CE15F1A" w14:textId="01424099" w:rsidR="00DA6F30" w:rsidRPr="00E20117" w:rsidRDefault="004044BE" w:rsidP="008645F0">
            <w:pPr>
              <w:spacing w:after="0"/>
            </w:pPr>
            <w:r>
              <w:t>Only useful for covering up existing attacks.</w:t>
            </w:r>
            <w:r w:rsidR="00DA6F30">
              <w:rPr>
                <w:color w:val="E07C05" w:themeColor="accent5"/>
              </w:rPr>
              <w:t xml:space="preserve"> </w:t>
            </w:r>
          </w:p>
        </w:tc>
      </w:tr>
      <w:tr w:rsidR="00DA6F30" w:rsidRPr="00E20117" w14:paraId="53CCD38D" w14:textId="77777777" w:rsidTr="008645F0">
        <w:tc>
          <w:tcPr>
            <w:tcW w:w="7910" w:type="dxa"/>
            <w:gridSpan w:val="5"/>
          </w:tcPr>
          <w:p w14:paraId="6CE5C477" w14:textId="77777777" w:rsidR="00DA6F30" w:rsidRPr="00E20117" w:rsidRDefault="00DA6F30" w:rsidP="008645F0">
            <w:pPr>
              <w:spacing w:after="0" w:line="240" w:lineRule="auto"/>
              <w:rPr>
                <w:b/>
                <w:sz w:val="16"/>
                <w:szCs w:val="12"/>
              </w:rPr>
            </w:pPr>
            <w:r w:rsidRPr="00E20117">
              <w:rPr>
                <w:b/>
                <w:sz w:val="16"/>
                <w:szCs w:val="12"/>
              </w:rPr>
              <w:t>Impact</w:t>
            </w:r>
          </w:p>
          <w:p w14:paraId="45AF0430" w14:textId="6FA5A5FC" w:rsidR="00DA6F30" w:rsidRPr="00E20117" w:rsidRDefault="004044BE" w:rsidP="008645F0">
            <w:pPr>
              <w:spacing w:line="240" w:lineRule="auto"/>
              <w:rPr>
                <w:bCs/>
                <w:sz w:val="16"/>
                <w:szCs w:val="12"/>
              </w:rPr>
            </w:pPr>
            <w:r>
              <w:rPr>
                <w:bCs/>
                <w:color w:val="B3B4B3"/>
                <w:sz w:val="16"/>
                <w:szCs w:val="12"/>
              </w:rPr>
              <w:t>Minimal</w:t>
            </w:r>
          </w:p>
          <w:p w14:paraId="6640821F" w14:textId="03CF85BF" w:rsidR="00DA6F30" w:rsidRPr="00E20117" w:rsidRDefault="004044BE" w:rsidP="008645F0">
            <w:pPr>
              <w:spacing w:after="0"/>
            </w:pPr>
            <w:r>
              <w:t>Only useful for covering up existing attacks.</w:t>
            </w:r>
            <w:r w:rsidR="00DA6F30">
              <w:rPr>
                <w:color w:val="E07C05" w:themeColor="accent5"/>
              </w:rPr>
              <w:t xml:space="preserve"> </w:t>
            </w:r>
            <w:r w:rsidR="00DA6F30" w:rsidRPr="00E20117">
              <w:t xml:space="preserve"> </w:t>
            </w:r>
          </w:p>
        </w:tc>
      </w:tr>
      <w:tr w:rsidR="00DA6F30" w:rsidRPr="00E20117" w14:paraId="3E71C0AF" w14:textId="77777777" w:rsidTr="008645F0">
        <w:tc>
          <w:tcPr>
            <w:tcW w:w="7910" w:type="dxa"/>
            <w:gridSpan w:val="5"/>
          </w:tcPr>
          <w:p w14:paraId="73DC9E76" w14:textId="77777777" w:rsidR="00DA6F30" w:rsidRPr="00E20117" w:rsidRDefault="00DA6F30" w:rsidP="008645F0">
            <w:pPr>
              <w:spacing w:line="240" w:lineRule="auto"/>
            </w:pPr>
            <w:r w:rsidRPr="00E20117">
              <w:rPr>
                <w:b/>
                <w:sz w:val="16"/>
                <w:szCs w:val="12"/>
              </w:rPr>
              <w:t>Mitigation</w:t>
            </w:r>
          </w:p>
          <w:p w14:paraId="71B817B0" w14:textId="6FB130F4" w:rsidR="00DA6F30" w:rsidRPr="00E20117" w:rsidRDefault="003D433B" w:rsidP="008645F0">
            <w:r>
              <w:lastRenderedPageBreak/>
              <w:t xml:space="preserve">A best security best practice is to create a separate role for the audit function that does not need the elevated privileges of an administrative role, and does not </w:t>
            </w:r>
            <w:r w:rsidR="00367616">
              <w:t>allow functional execution of maintenance operations, as neither of these are required to collect log information.</w:t>
            </w:r>
            <w:r w:rsidR="00DA6F30">
              <w:rPr>
                <w:color w:val="E07C05" w:themeColor="accent5"/>
              </w:rPr>
              <w:t xml:space="preserve"> </w:t>
            </w:r>
          </w:p>
        </w:tc>
      </w:tr>
    </w:tbl>
    <w:p w14:paraId="2CF9DC42" w14:textId="77777777" w:rsidR="00DA6F30" w:rsidRDefault="00DA6F30" w:rsidP="00DA6F30">
      <w:pPr>
        <w:spacing w:after="200" w:line="276" w:lineRule="auto"/>
        <w:rPr>
          <w:rFonts w:eastAsiaTheme="majorEastAsia" w:cstheme="majorBidi"/>
          <w:color w:val="5A2A82"/>
          <w:sz w:val="28"/>
          <w:szCs w:val="26"/>
        </w:rPr>
      </w:pPr>
    </w:p>
    <w:p w14:paraId="08838BEC" w14:textId="77777777" w:rsidR="00DA6F30" w:rsidRDefault="00DA6F30" w:rsidP="00DA6F30">
      <w:pPr>
        <w:spacing w:after="200" w:line="276" w:lineRule="auto"/>
        <w:rPr>
          <w:rFonts w:eastAsiaTheme="majorEastAsia" w:cstheme="majorBidi"/>
          <w:color w:val="5A2A82"/>
          <w:sz w:val="28"/>
          <w:szCs w:val="26"/>
        </w:rPr>
      </w:pPr>
    </w:p>
    <w:p w14:paraId="399B9C33" w14:textId="77777777" w:rsidR="00DA6F30" w:rsidRPr="00661D66" w:rsidRDefault="00DA6F30" w:rsidP="00DA6F30">
      <w:pPr>
        <w:pStyle w:val="Heading3"/>
      </w:pPr>
      <w:bookmarkStart w:id="310" w:name="_Ref169735751"/>
      <w:bookmarkStart w:id="311" w:name="_Toc176273689"/>
      <w:r>
        <w:t>No Update Role</w:t>
      </w:r>
      <w:bookmarkEnd w:id="310"/>
      <w:bookmarkEnd w:id="311"/>
    </w:p>
    <w:tbl>
      <w:tblPr>
        <w:tblStyle w:val="SynopsysTable2"/>
        <w:tblW w:w="0" w:type="auto"/>
        <w:tblLook w:val="0620" w:firstRow="1" w:lastRow="0" w:firstColumn="0" w:lastColumn="0" w:noHBand="1" w:noVBand="1"/>
      </w:tblPr>
      <w:tblGrid>
        <w:gridCol w:w="625"/>
        <w:gridCol w:w="3642"/>
        <w:gridCol w:w="1133"/>
        <w:gridCol w:w="1080"/>
        <w:gridCol w:w="1430"/>
      </w:tblGrid>
      <w:tr w:rsidR="00DA6F30" w:rsidRPr="00E20117" w14:paraId="74C2E012" w14:textId="77777777" w:rsidTr="008645F0">
        <w:trPr>
          <w:cnfStyle w:val="100000000000" w:firstRow="1" w:lastRow="0" w:firstColumn="0" w:lastColumn="0" w:oddVBand="0" w:evenVBand="0" w:oddHBand="0" w:evenHBand="0" w:firstRowFirstColumn="0" w:firstRowLastColumn="0" w:lastRowFirstColumn="0" w:lastRowLastColumn="0"/>
          <w:trHeight w:val="705"/>
        </w:trPr>
        <w:tc>
          <w:tcPr>
            <w:tcW w:w="625" w:type="dxa"/>
            <w:tcBorders>
              <w:right w:val="single" w:sz="18" w:space="0" w:color="FFFFFF" w:themeColor="background1"/>
            </w:tcBorders>
          </w:tcPr>
          <w:p w14:paraId="21C42499" w14:textId="77777777" w:rsidR="00DA6F30" w:rsidRPr="00E20117" w:rsidRDefault="00DA6F30" w:rsidP="008645F0">
            <w:pPr>
              <w:spacing w:after="0" w:line="240" w:lineRule="auto"/>
              <w:jc w:val="left"/>
            </w:pPr>
            <w:r w:rsidRPr="00E20117">
              <w:rPr>
                <w:sz w:val="16"/>
                <w:szCs w:val="12"/>
              </w:rPr>
              <w:t>ID</w:t>
            </w:r>
          </w:p>
          <w:p w14:paraId="7CBCD3C6" w14:textId="7CE4B715" w:rsidR="00DA6F30" w:rsidRPr="00E20117" w:rsidRDefault="00DA6F30" w:rsidP="008645F0">
            <w:pPr>
              <w:spacing w:after="0" w:line="240" w:lineRule="auto"/>
              <w:jc w:val="left"/>
              <w:rPr>
                <w:b w:val="0"/>
                <w:bCs/>
              </w:rPr>
            </w:pPr>
            <w:r w:rsidRPr="00FF7A9F">
              <w:rPr>
                <w:b w:val="0"/>
              </w:rPr>
              <w:t>R</w:t>
            </w:r>
            <w:r w:rsidRPr="00FF7A9F">
              <w:rPr>
                <w:bCs/>
              </w:rPr>
              <w:fldChar w:fldCharType="begin"/>
            </w:r>
            <w:r w:rsidRPr="00FF7A9F">
              <w:rPr>
                <w:b w:val="0"/>
                <w:bCs/>
              </w:rPr>
              <w:instrText xml:space="preserve"> SEQ Risk \* ARABIC </w:instrText>
            </w:r>
            <w:r w:rsidRPr="00FF7A9F">
              <w:rPr>
                <w:bCs/>
              </w:rPr>
              <w:fldChar w:fldCharType="separate"/>
            </w:r>
            <w:r w:rsidR="00C17D81">
              <w:rPr>
                <w:b w:val="0"/>
                <w:bCs/>
                <w:noProof/>
              </w:rPr>
              <w:t>17</w:t>
            </w:r>
            <w:r w:rsidRPr="00FF7A9F">
              <w:rPr>
                <w:bCs/>
              </w:rPr>
              <w:fldChar w:fldCharType="end"/>
            </w:r>
            <w:r>
              <w:rPr>
                <w:bCs/>
                <w:color w:val="E07C05" w:themeColor="accent5"/>
              </w:rPr>
              <w:t xml:space="preserve"> </w:t>
            </w:r>
          </w:p>
        </w:tc>
        <w:tc>
          <w:tcPr>
            <w:tcW w:w="3642" w:type="dxa"/>
            <w:tcBorders>
              <w:top w:val="nil"/>
              <w:left w:val="single" w:sz="18" w:space="0" w:color="FFFFFF" w:themeColor="background1"/>
              <w:bottom w:val="single" w:sz="4" w:space="0" w:color="B3B4B3"/>
              <w:right w:val="single" w:sz="18" w:space="0" w:color="FFFFFF" w:themeColor="background1"/>
            </w:tcBorders>
          </w:tcPr>
          <w:p w14:paraId="73155D18" w14:textId="77777777" w:rsidR="00DA6F30" w:rsidRPr="00E20117" w:rsidRDefault="00DA6F30" w:rsidP="008645F0">
            <w:pPr>
              <w:spacing w:after="0" w:line="240" w:lineRule="auto"/>
              <w:jc w:val="left"/>
            </w:pPr>
            <w:r>
              <w:rPr>
                <w:sz w:val="16"/>
                <w:szCs w:val="12"/>
              </w:rPr>
              <w:t>No Update Role</w:t>
            </w:r>
          </w:p>
          <w:p w14:paraId="15A15FD3" w14:textId="77777777" w:rsidR="00DA6F30" w:rsidRPr="00E20117" w:rsidRDefault="00DA6F30" w:rsidP="008645F0">
            <w:pPr>
              <w:spacing w:after="0" w:line="240" w:lineRule="auto"/>
              <w:jc w:val="left"/>
              <w:rPr>
                <w:b w:val="0"/>
              </w:rPr>
            </w:pPr>
            <w:r>
              <w:t>No defined update role</w:t>
            </w:r>
            <w:r>
              <w:rPr>
                <w:bCs/>
                <w:color w:val="E07C05" w:themeColor="accent5"/>
              </w:rPr>
              <w:t xml:space="preserve"> </w:t>
            </w:r>
          </w:p>
        </w:tc>
        <w:tc>
          <w:tcPr>
            <w:tcW w:w="1133" w:type="dxa"/>
            <w:tcBorders>
              <w:top w:val="nil"/>
              <w:left w:val="single" w:sz="18" w:space="0" w:color="FFFFFF" w:themeColor="background1"/>
            </w:tcBorders>
          </w:tcPr>
          <w:p w14:paraId="6AE5F01A" w14:textId="77777777" w:rsidR="00DA6F30" w:rsidRPr="00E20117" w:rsidRDefault="00DA6F30" w:rsidP="008645F0">
            <w:pPr>
              <w:spacing w:after="0" w:line="240" w:lineRule="auto"/>
              <w:jc w:val="left"/>
              <w:rPr>
                <w:b w:val="0"/>
                <w:sz w:val="16"/>
                <w:szCs w:val="12"/>
              </w:rPr>
            </w:pPr>
            <w:r w:rsidRPr="00E20117">
              <w:rPr>
                <w:sz w:val="16"/>
                <w:szCs w:val="12"/>
              </w:rPr>
              <w:t>Likelihood</w:t>
            </w:r>
          </w:p>
          <w:p w14:paraId="1238F61B" w14:textId="2B4BFA6C" w:rsidR="00DA6F30" w:rsidRPr="00E20117" w:rsidRDefault="00367616" w:rsidP="008645F0">
            <w:pPr>
              <w:spacing w:after="0" w:line="240" w:lineRule="auto"/>
              <w:jc w:val="left"/>
              <w:rPr>
                <w:b w:val="0"/>
                <w:bCs/>
              </w:rPr>
            </w:pPr>
            <w:r>
              <w:t>Minimal</w:t>
            </w:r>
            <w:r w:rsidR="00DA6F30">
              <w:rPr>
                <w:bCs/>
                <w:color w:val="E07C05" w:themeColor="accent5"/>
              </w:rPr>
              <w:t xml:space="preserve"> </w:t>
            </w:r>
          </w:p>
        </w:tc>
        <w:tc>
          <w:tcPr>
            <w:tcW w:w="1080" w:type="dxa"/>
            <w:tcBorders>
              <w:top w:val="nil"/>
              <w:left w:val="single" w:sz="18" w:space="0" w:color="FFFFFF" w:themeColor="background1"/>
              <w:right w:val="single" w:sz="18" w:space="0" w:color="FFFFFF" w:themeColor="background1"/>
            </w:tcBorders>
          </w:tcPr>
          <w:p w14:paraId="2E46296D" w14:textId="77777777" w:rsidR="00DA6F30" w:rsidRPr="00E20117" w:rsidRDefault="00DA6F30" w:rsidP="008645F0">
            <w:pPr>
              <w:spacing w:after="0" w:line="240" w:lineRule="auto"/>
              <w:jc w:val="left"/>
            </w:pPr>
            <w:r w:rsidRPr="00E20117">
              <w:rPr>
                <w:sz w:val="16"/>
                <w:szCs w:val="12"/>
              </w:rPr>
              <w:t>Impact</w:t>
            </w:r>
          </w:p>
          <w:p w14:paraId="54AFF63D" w14:textId="42694F21" w:rsidR="00DA6F30" w:rsidRPr="00E20117" w:rsidRDefault="00A41CA9" w:rsidP="008645F0">
            <w:pPr>
              <w:spacing w:after="0"/>
              <w:jc w:val="left"/>
              <w:rPr>
                <w:b w:val="0"/>
                <w:bCs/>
              </w:rPr>
            </w:pPr>
            <w:r>
              <w:rPr>
                <w:bCs/>
              </w:rPr>
              <w:t>Minimal</w:t>
            </w:r>
            <w:r w:rsidR="00DA6F30">
              <w:rPr>
                <w:bCs/>
                <w:color w:val="E07C05" w:themeColor="accent5"/>
              </w:rPr>
              <w:t xml:space="preserve"> </w:t>
            </w:r>
          </w:p>
        </w:tc>
        <w:tc>
          <w:tcPr>
            <w:tcW w:w="1430" w:type="dxa"/>
            <w:tcBorders>
              <w:top w:val="nil"/>
              <w:left w:val="single" w:sz="18" w:space="0" w:color="FFFFFF" w:themeColor="background1"/>
              <w:bottom w:val="single" w:sz="4" w:space="0" w:color="B3B4B3"/>
            </w:tcBorders>
            <w:shd w:val="clear" w:color="auto" w:fill="F1AAA5"/>
          </w:tcPr>
          <w:p w14:paraId="7D867279" w14:textId="77777777" w:rsidR="00DA6F30" w:rsidRPr="00E20117" w:rsidRDefault="00DA6F30" w:rsidP="008645F0">
            <w:pPr>
              <w:spacing w:after="0" w:line="240" w:lineRule="auto"/>
              <w:jc w:val="left"/>
              <w:rPr>
                <w:b w:val="0"/>
                <w:color w:val="000000" w:themeColor="text1"/>
              </w:rPr>
            </w:pPr>
            <w:r w:rsidRPr="00E20117">
              <w:rPr>
                <w:color w:val="000000" w:themeColor="text1"/>
                <w:sz w:val="16"/>
                <w:szCs w:val="12"/>
              </w:rPr>
              <w:t>Severity</w:t>
            </w:r>
          </w:p>
          <w:p w14:paraId="29E296E0" w14:textId="7E2052E8" w:rsidR="00DA6F30" w:rsidRPr="00E20117" w:rsidRDefault="00367616" w:rsidP="008645F0">
            <w:pPr>
              <w:spacing w:after="0" w:line="240" w:lineRule="auto"/>
              <w:jc w:val="left"/>
              <w:rPr>
                <w:b w:val="0"/>
                <w:bCs/>
                <w:color w:val="000000" w:themeColor="text1"/>
              </w:rPr>
            </w:pPr>
            <w:r>
              <w:rPr>
                <w:b w:val="0"/>
                <w:bCs/>
                <w:color w:val="000000" w:themeColor="text1"/>
              </w:rPr>
              <w:t>Minimal</w:t>
            </w:r>
          </w:p>
        </w:tc>
      </w:tr>
      <w:tr w:rsidR="00DA6F30" w:rsidRPr="00E20117" w14:paraId="1E258904" w14:textId="77777777" w:rsidTr="008645F0">
        <w:tc>
          <w:tcPr>
            <w:tcW w:w="7910" w:type="dxa"/>
            <w:gridSpan w:val="5"/>
          </w:tcPr>
          <w:p w14:paraId="731B046D" w14:textId="77777777" w:rsidR="00DA6F30" w:rsidRPr="00E20117" w:rsidRDefault="00DA6F30" w:rsidP="008645F0">
            <w:pPr>
              <w:spacing w:after="0" w:line="240" w:lineRule="auto"/>
              <w:rPr>
                <w:color w:val="FFFFFF" w:themeColor="background1"/>
              </w:rPr>
            </w:pPr>
            <w:r w:rsidRPr="00E20117">
              <w:rPr>
                <w:b/>
                <w:sz w:val="16"/>
                <w:szCs w:val="12"/>
              </w:rPr>
              <w:t>CWE</w:t>
            </w:r>
          </w:p>
          <w:p w14:paraId="6E85CD65" w14:textId="3620C84D" w:rsidR="00DA6F30" w:rsidRPr="003B62BA" w:rsidRDefault="00367616" w:rsidP="008645F0">
            <w:pPr>
              <w:rPr>
                <w:b/>
                <w:sz w:val="16"/>
                <w:szCs w:val="12"/>
              </w:rPr>
            </w:pPr>
            <w:r w:rsidRPr="00D458F4">
              <w:t>CWE-272: Least Privilege Violation</w:t>
            </w:r>
            <w:r w:rsidR="00DA6F30">
              <w:rPr>
                <w:color w:val="E07C05" w:themeColor="accent5"/>
              </w:rPr>
              <w:t xml:space="preserve"> </w:t>
            </w:r>
          </w:p>
        </w:tc>
      </w:tr>
      <w:tr w:rsidR="00DA6F30" w:rsidRPr="00E20117" w14:paraId="379AA5DE" w14:textId="77777777" w:rsidTr="008645F0">
        <w:tc>
          <w:tcPr>
            <w:tcW w:w="7910" w:type="dxa"/>
            <w:gridSpan w:val="5"/>
          </w:tcPr>
          <w:p w14:paraId="21061288" w14:textId="77777777" w:rsidR="00DA6F30" w:rsidRPr="00E20117" w:rsidRDefault="00DA6F30" w:rsidP="008645F0">
            <w:pPr>
              <w:spacing w:line="240" w:lineRule="auto"/>
            </w:pPr>
            <w:r w:rsidRPr="00E20117">
              <w:rPr>
                <w:b/>
                <w:sz w:val="16"/>
                <w:szCs w:val="12"/>
              </w:rPr>
              <w:t>Description</w:t>
            </w:r>
            <w:r w:rsidRPr="00E20117">
              <w:t xml:space="preserve"> </w:t>
            </w:r>
          </w:p>
          <w:p w14:paraId="0101A81A" w14:textId="537E7C91" w:rsidR="00DA6F30" w:rsidRPr="00E20117" w:rsidRDefault="00367616" w:rsidP="008645F0">
            <w:pPr>
              <w:rPr>
                <w:b/>
              </w:rPr>
            </w:pPr>
            <w:r>
              <w:t>Current design has update process rolled into service type account and leveraging Windows update process.</w:t>
            </w:r>
            <w:r w:rsidR="00DA6F30">
              <w:rPr>
                <w:color w:val="E07C05" w:themeColor="accent5"/>
              </w:rPr>
              <w:t xml:space="preserve"> </w:t>
            </w:r>
          </w:p>
        </w:tc>
      </w:tr>
      <w:tr w:rsidR="00DA6F30" w:rsidRPr="00E20117" w14:paraId="0D5D7300" w14:textId="77777777" w:rsidTr="008645F0">
        <w:tc>
          <w:tcPr>
            <w:tcW w:w="7910" w:type="dxa"/>
            <w:gridSpan w:val="5"/>
          </w:tcPr>
          <w:p w14:paraId="42DA06DF" w14:textId="77777777" w:rsidR="00DA6F30" w:rsidRPr="00E20117" w:rsidRDefault="00DA6F30" w:rsidP="008645F0">
            <w:pPr>
              <w:spacing w:after="0" w:line="240" w:lineRule="auto"/>
              <w:rPr>
                <w:b/>
                <w:sz w:val="16"/>
                <w:szCs w:val="12"/>
              </w:rPr>
            </w:pPr>
            <w:r w:rsidRPr="00E20117">
              <w:rPr>
                <w:b/>
                <w:sz w:val="16"/>
                <w:szCs w:val="12"/>
              </w:rPr>
              <w:t>Likelihood</w:t>
            </w:r>
          </w:p>
          <w:p w14:paraId="41467A6B" w14:textId="5B8DC43C" w:rsidR="00DA6F30" w:rsidRPr="00E20117" w:rsidRDefault="00367616" w:rsidP="008645F0">
            <w:pPr>
              <w:spacing w:line="240" w:lineRule="auto"/>
              <w:rPr>
                <w:bCs/>
                <w:color w:val="B3B4B3"/>
              </w:rPr>
            </w:pPr>
            <w:r>
              <w:rPr>
                <w:bCs/>
                <w:sz w:val="16"/>
                <w:szCs w:val="12"/>
              </w:rPr>
              <w:t>Minimal</w:t>
            </w:r>
          </w:p>
          <w:p w14:paraId="47D339CE" w14:textId="1F0591AD" w:rsidR="00DA6F30" w:rsidRPr="00E20117" w:rsidRDefault="002A4CE8" w:rsidP="008645F0">
            <w:pPr>
              <w:spacing w:after="0"/>
            </w:pPr>
            <w:r>
              <w:t>Service account is audited.</w:t>
            </w:r>
            <w:r w:rsidR="00DA6F30">
              <w:rPr>
                <w:color w:val="E07C05" w:themeColor="accent5"/>
              </w:rPr>
              <w:t xml:space="preserve"> </w:t>
            </w:r>
          </w:p>
        </w:tc>
      </w:tr>
      <w:tr w:rsidR="00DA6F30" w:rsidRPr="00E20117" w14:paraId="3B772F23" w14:textId="77777777" w:rsidTr="008645F0">
        <w:tc>
          <w:tcPr>
            <w:tcW w:w="7910" w:type="dxa"/>
            <w:gridSpan w:val="5"/>
          </w:tcPr>
          <w:p w14:paraId="55116E56" w14:textId="77777777" w:rsidR="00DA6F30" w:rsidRPr="00E20117" w:rsidRDefault="00DA6F30" w:rsidP="008645F0">
            <w:pPr>
              <w:spacing w:after="0" w:line="240" w:lineRule="auto"/>
              <w:rPr>
                <w:b/>
                <w:sz w:val="16"/>
                <w:szCs w:val="12"/>
              </w:rPr>
            </w:pPr>
            <w:r w:rsidRPr="00E20117">
              <w:rPr>
                <w:b/>
                <w:sz w:val="16"/>
                <w:szCs w:val="12"/>
              </w:rPr>
              <w:t>Impact</w:t>
            </w:r>
          </w:p>
          <w:p w14:paraId="18C2C0F2" w14:textId="5CAC682E" w:rsidR="00DA6F30" w:rsidRPr="00E20117" w:rsidRDefault="00A41CA9" w:rsidP="008645F0">
            <w:pPr>
              <w:spacing w:line="240" w:lineRule="auto"/>
              <w:rPr>
                <w:bCs/>
                <w:sz w:val="16"/>
                <w:szCs w:val="12"/>
              </w:rPr>
            </w:pPr>
            <w:r>
              <w:rPr>
                <w:bCs/>
                <w:color w:val="B3B4B3"/>
                <w:sz w:val="16"/>
                <w:szCs w:val="12"/>
              </w:rPr>
              <w:t>Minimal</w:t>
            </w:r>
          </w:p>
          <w:p w14:paraId="0270C661" w14:textId="2EE6E20B" w:rsidR="00DA6F30" w:rsidRPr="00E20117" w:rsidRDefault="00A41CA9" w:rsidP="008645F0">
            <w:pPr>
              <w:spacing w:after="0"/>
            </w:pPr>
            <w:r>
              <w:t xml:space="preserve">A failed or compromised update </w:t>
            </w:r>
            <w:r w:rsidR="008F0E6C">
              <w:t>would be detected and rolled back.</w:t>
            </w:r>
            <w:r w:rsidR="00DA6F30">
              <w:rPr>
                <w:color w:val="E07C05" w:themeColor="accent5"/>
              </w:rPr>
              <w:t xml:space="preserve"> </w:t>
            </w:r>
            <w:r w:rsidR="00DA6F30" w:rsidRPr="00E20117">
              <w:t xml:space="preserve"> </w:t>
            </w:r>
          </w:p>
        </w:tc>
      </w:tr>
      <w:tr w:rsidR="00DA6F30" w:rsidRPr="00E20117" w14:paraId="27BDFD70" w14:textId="77777777" w:rsidTr="008645F0">
        <w:tc>
          <w:tcPr>
            <w:tcW w:w="7910" w:type="dxa"/>
            <w:gridSpan w:val="5"/>
          </w:tcPr>
          <w:p w14:paraId="66581886" w14:textId="77777777" w:rsidR="00DA6F30" w:rsidRPr="00E20117" w:rsidRDefault="00DA6F30" w:rsidP="008645F0">
            <w:pPr>
              <w:spacing w:line="240" w:lineRule="auto"/>
            </w:pPr>
            <w:r w:rsidRPr="00E20117">
              <w:rPr>
                <w:b/>
                <w:sz w:val="16"/>
                <w:szCs w:val="12"/>
              </w:rPr>
              <w:t>Mitigation</w:t>
            </w:r>
          </w:p>
          <w:p w14:paraId="52801036" w14:textId="1215A81F" w:rsidR="00B733F2" w:rsidRDefault="001959CF" w:rsidP="00B733F2">
            <w:r>
              <w:t>Consider forcing the update operation to require</w:t>
            </w:r>
            <w:r w:rsidR="00B733F2">
              <w:t>…</w:t>
            </w:r>
          </w:p>
          <w:p w14:paraId="70F53296" w14:textId="3F0BFCC3" w:rsidR="00032D2B" w:rsidRDefault="00055A6F" w:rsidP="008645F0">
            <w:r>
              <w:t>.</w:t>
            </w:r>
          </w:p>
          <w:p w14:paraId="4DB027FE" w14:textId="77777777" w:rsidR="00496498" w:rsidRDefault="00496498" w:rsidP="008645F0"/>
          <w:p w14:paraId="5CB1B01C" w14:textId="4F1638E7" w:rsidR="00496498" w:rsidRPr="00E20117" w:rsidRDefault="00496498" w:rsidP="008645F0"/>
        </w:tc>
      </w:tr>
    </w:tbl>
    <w:p w14:paraId="120BB797" w14:textId="77777777" w:rsidR="00DA6F30" w:rsidRDefault="00DA6F30">
      <w:pPr>
        <w:spacing w:after="200" w:line="276" w:lineRule="auto"/>
        <w:rPr>
          <w:rStyle w:val="CharDELETEME"/>
          <w:rFonts w:eastAsiaTheme="majorEastAsia" w:cstheme="majorBidi"/>
          <w:sz w:val="32"/>
          <w:szCs w:val="32"/>
        </w:rPr>
      </w:pPr>
      <w:bookmarkStart w:id="312" w:name="_Ref95481855"/>
      <w:r>
        <w:rPr>
          <w:rStyle w:val="CharDELETEME"/>
        </w:rPr>
        <w:br w:type="page"/>
      </w:r>
    </w:p>
    <w:p w14:paraId="25B889B0" w14:textId="668EDE04" w:rsidR="00CA3F13" w:rsidRPr="00E20117" w:rsidRDefault="00BE417A" w:rsidP="001F066D">
      <w:pPr>
        <w:pStyle w:val="Heading10"/>
      </w:pPr>
      <w:bookmarkStart w:id="313" w:name="_Ref169659648"/>
      <w:bookmarkStart w:id="314" w:name="_Ref169659656"/>
      <w:bookmarkStart w:id="315" w:name="_Toc176273690"/>
      <w:r w:rsidRPr="00E20117">
        <w:lastRenderedPageBreak/>
        <w:t>Process Risks</w:t>
      </w:r>
      <w:bookmarkEnd w:id="281"/>
      <w:bookmarkEnd w:id="282"/>
      <w:bookmarkEnd w:id="283"/>
      <w:bookmarkEnd w:id="284"/>
      <w:bookmarkEnd w:id="285"/>
      <w:bookmarkEnd w:id="286"/>
      <w:bookmarkEnd w:id="287"/>
      <w:bookmarkEnd w:id="288"/>
      <w:bookmarkEnd w:id="289"/>
      <w:bookmarkEnd w:id="312"/>
      <w:bookmarkEnd w:id="313"/>
      <w:bookmarkEnd w:id="314"/>
      <w:bookmarkEnd w:id="315"/>
    </w:p>
    <w:p w14:paraId="3386E05B" w14:textId="77777777" w:rsidR="00582318" w:rsidRPr="00E20117" w:rsidRDefault="002E6BF4" w:rsidP="00944E68">
      <w:r w:rsidRPr="00E20117">
        <w:t xml:space="preserve">While </w:t>
      </w:r>
      <w:r w:rsidR="0060061F">
        <w:t xml:space="preserve">the </w:t>
      </w:r>
      <w:r w:rsidRPr="00E20117">
        <w:t xml:space="preserve">assessment </w:t>
      </w:r>
      <w:r w:rsidR="0060061F">
        <w:t xml:space="preserve">focused </w:t>
      </w:r>
      <w:r w:rsidRPr="00E20117">
        <w:t xml:space="preserve">on the technical risks identified in the previous chapter, additional risks were identified that </w:t>
      </w:r>
      <w:r w:rsidR="00582318" w:rsidRPr="00E20117">
        <w:t xml:space="preserve">are not </w:t>
      </w:r>
      <w:r w:rsidRPr="00E20117">
        <w:t xml:space="preserve">(exclusively) </w:t>
      </w:r>
      <w:r w:rsidR="00582318" w:rsidRPr="00E20117">
        <w:t xml:space="preserve">of technical origin. Instead, they are related with the processes </w:t>
      </w:r>
      <w:r w:rsidR="0060061F">
        <w:t>supporting</w:t>
      </w:r>
      <w:r w:rsidR="00582318" w:rsidRPr="00E20117">
        <w:t xml:space="preserve"> the system.</w:t>
      </w:r>
    </w:p>
    <w:p w14:paraId="5859DE78" w14:textId="484567FD" w:rsidR="002E6BF4" w:rsidRPr="00E20117" w:rsidRDefault="00FB6C6E" w:rsidP="00FB6C6E">
      <w:r w:rsidRPr="00E20117">
        <w:t xml:space="preserve">Process risks </w:t>
      </w:r>
      <w:r w:rsidR="001315E7">
        <w:t>roughly fit</w:t>
      </w:r>
      <w:r w:rsidRPr="00E20117">
        <w:t xml:space="preserve"> </w:t>
      </w:r>
      <w:r w:rsidR="00BE4D6F">
        <w:t>i</w:t>
      </w:r>
      <w:r w:rsidRPr="00E20117">
        <w:t xml:space="preserve">nto two categories: either they </w:t>
      </w:r>
      <w:r w:rsidR="00582318" w:rsidRPr="00E20117">
        <w:t xml:space="preserve">can be abused to cause damage to 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582318" w:rsidRPr="00E20117">
        <w:t xml:space="preserve"> (e.g., a password-recovery process via phone that fails to authenticate the user sufficiently) or </w:t>
      </w:r>
      <w:r w:rsidR="00BE4D6F">
        <w:t xml:space="preserve">by failing </w:t>
      </w:r>
      <w:r w:rsidRPr="00E20117">
        <w:t>to support the security of the system (e.g., insufficient security testing).</w:t>
      </w:r>
    </w:p>
    <w:p w14:paraId="0AB89284" w14:textId="5B34C07D" w:rsidR="00A25371" w:rsidRPr="00E20117" w:rsidRDefault="00BE4D6F" w:rsidP="006813DD">
      <w:r>
        <w:t>U</w:t>
      </w:r>
      <w:r w:rsidRPr="00E20117">
        <w:t>nlike technical risks</w:t>
      </w:r>
      <w:r>
        <w:t>, process risks</w:t>
      </w:r>
      <w:r w:rsidRPr="00E20117">
        <w:t xml:space="preserve"> are not rated</w:t>
      </w:r>
      <w:r>
        <w:t>. Nevertheless, we</w:t>
      </w:r>
      <w:r w:rsidR="00C80EBD" w:rsidRPr="00E20117">
        <w:t xml:space="preserve"> believe it is important for </w:t>
      </w:r>
      <w:fldSimple w:instr=" DOCPROPERTY &quot;AA Client&quot;  \* MERGEFORMAT ">
        <w:r w:rsidR="00C17D81">
          <w:t>Acme Inc.</w:t>
        </w:r>
      </w:fldSimple>
      <w:r w:rsidR="00C80EBD" w:rsidRPr="00E20117">
        <w:t xml:space="preserve"> to be aware of these risks. </w:t>
      </w:r>
    </w:p>
    <w:p w14:paraId="2D57561F" w14:textId="20B84955" w:rsidR="00872A4D" w:rsidRPr="00872A4D" w:rsidRDefault="008C1264" w:rsidP="00872A4D">
      <w:pPr>
        <w:pStyle w:val="Heading2"/>
      </w:pPr>
      <w:bookmarkStart w:id="316" w:name="_Toc176273691"/>
      <w:bookmarkStart w:id="317" w:name="_Ref258498071"/>
      <w:bookmarkStart w:id="318" w:name="_Ref258498072"/>
      <w:bookmarkStart w:id="319" w:name="_Ref258498114"/>
      <w:bookmarkStart w:id="320" w:name="_Ref258498115"/>
      <w:bookmarkStart w:id="321" w:name="_Ref258498267"/>
      <w:bookmarkStart w:id="322" w:name="_Ref258498268"/>
      <w:bookmarkStart w:id="323" w:name="_Toc452713387"/>
      <w:bookmarkStart w:id="324" w:name="_Ref494443257"/>
      <w:bookmarkStart w:id="325" w:name="_Ref494443258"/>
      <w:bookmarkStart w:id="326" w:name="_Ref494443364"/>
      <w:bookmarkStart w:id="327" w:name="_Ref494443365"/>
      <w:bookmarkStart w:id="328" w:name="_Ref494443644"/>
      <w:bookmarkStart w:id="329" w:name="_Ref494443645"/>
      <w:bookmarkStart w:id="330" w:name="_Ref494443838"/>
      <w:bookmarkStart w:id="331" w:name="_Ref494443839"/>
      <w:bookmarkStart w:id="332" w:name="_Ref494444116"/>
      <w:bookmarkStart w:id="333" w:name="_Ref494444117"/>
      <w:bookmarkStart w:id="334" w:name="_Ref494444371"/>
      <w:bookmarkStart w:id="335" w:name="_Toc452713399"/>
      <w:bookmarkStart w:id="336" w:name="_Ref494443656"/>
      <w:bookmarkStart w:id="337" w:name="_Ref494443657"/>
      <w:bookmarkStart w:id="338" w:name="_Ref494443850"/>
      <w:bookmarkStart w:id="339" w:name="_Ref494443851"/>
      <w:bookmarkStart w:id="340" w:name="_Ref494444128"/>
      <w:bookmarkStart w:id="341" w:name="_Ref494444129"/>
      <w:bookmarkStart w:id="342" w:name="_Ref494444377"/>
      <w:bookmarkStart w:id="343" w:name="_Ref494444407"/>
      <w:bookmarkStart w:id="344" w:name="_Ref494702796"/>
      <w:bookmarkEnd w:id="290"/>
      <w:bookmarkEnd w:id="291"/>
      <w:bookmarkEnd w:id="292"/>
      <w:bookmarkEnd w:id="293"/>
      <w:bookmarkEnd w:id="294"/>
      <w:bookmarkEnd w:id="295"/>
      <w:bookmarkEnd w:id="296"/>
      <w:bookmarkEnd w:id="297"/>
      <w:bookmarkEnd w:id="298"/>
      <w:bookmarkEnd w:id="299"/>
      <w:bookmarkEnd w:id="300"/>
      <w:bookmarkEnd w:id="301"/>
      <w:r w:rsidRPr="00872A4D">
        <w:t>No clear risk management process for</w:t>
      </w:r>
      <w:r w:rsidR="00B733F2">
        <w:t xml:space="preserve"> software review</w:t>
      </w:r>
      <w:bookmarkEnd w:id="316"/>
    </w:p>
    <w:p w14:paraId="19FD7FF6" w14:textId="4403ED37" w:rsidR="008C1264" w:rsidRPr="000813A2" w:rsidRDefault="00845FF9" w:rsidP="000813A2">
      <w:pPr>
        <w:spacing w:after="200" w:line="276" w:lineRule="auto"/>
        <w:rPr>
          <w:rFonts w:eastAsiaTheme="majorEastAsia" w:cstheme="majorBidi"/>
          <w:color w:val="7030A0"/>
          <w:sz w:val="32"/>
          <w:szCs w:val="32"/>
        </w:rPr>
      </w:pPr>
      <w:r>
        <w:t xml:space="preserve">Current system uses DAST/SAST software in development pipeline, but the is currently no clear feedback mechanism to software groups or tracking of </w:t>
      </w:r>
      <w:r w:rsidR="00F0609E">
        <w:t xml:space="preserve">issues for parametric considerations.  Consider adding security specific callouts to </w:t>
      </w:r>
      <w:r w:rsidR="00F67EA0">
        <w:t>software code review activities, and use</w:t>
      </w:r>
      <w:r w:rsidR="00B733F2">
        <w:t>..</w:t>
      </w:r>
      <w:r w:rsidR="005C0B2D">
        <w:t>.</w:t>
      </w:r>
    </w:p>
    <w:p w14:paraId="203280CC" w14:textId="1CA8662A" w:rsidR="00872A4D" w:rsidRDefault="00FC4695" w:rsidP="00872A4D">
      <w:pPr>
        <w:pStyle w:val="Heading2"/>
      </w:pPr>
      <w:bookmarkStart w:id="345" w:name="_Toc176273692"/>
      <w:r>
        <w:t xml:space="preserve">No clear </w:t>
      </w:r>
      <w:r w:rsidR="00056D5F">
        <w:t xml:space="preserve">cryptographic </w:t>
      </w:r>
      <w:r>
        <w:t>key management plan defined.</w:t>
      </w:r>
      <w:bookmarkEnd w:id="345"/>
    </w:p>
    <w:p w14:paraId="78DAF262" w14:textId="72AD91C6" w:rsidR="00EC5BA2" w:rsidRDefault="00E8301B" w:rsidP="00872A4D">
      <w:pPr>
        <w:spacing w:after="200" w:line="276" w:lineRule="auto"/>
      </w:pPr>
      <w:r>
        <w:t xml:space="preserve">While multiple </w:t>
      </w:r>
      <w:r w:rsidR="00056D5F">
        <w:t xml:space="preserve">cryptographic </w:t>
      </w:r>
      <w:r>
        <w:t>keys are in use across the system, n</w:t>
      </w:r>
      <w:r w:rsidR="00C11B64">
        <w:t xml:space="preserve">o key domains </w:t>
      </w:r>
      <w:r w:rsidR="00056D5F">
        <w:t xml:space="preserve">are </w:t>
      </w:r>
      <w:r w:rsidR="00C11B64">
        <w:t xml:space="preserve">defined. </w:t>
      </w:r>
      <w:r w:rsidR="00056D5F">
        <w:t>K</w:t>
      </w:r>
      <w:r>
        <w:t>ey domains</w:t>
      </w:r>
      <w:r w:rsidR="00056D5F">
        <w:t xml:space="preserve"> scope the use of specific keys.  Keys may unique per system, per target customer, or per region.</w:t>
      </w:r>
      <w:r w:rsidR="00B733F2">
        <w:t>.</w:t>
      </w:r>
      <w:r w:rsidR="00453C1D">
        <w:t>.</w:t>
      </w:r>
    </w:p>
    <w:p w14:paraId="2E11FB72" w14:textId="23819F3A" w:rsidR="00B733F2" w:rsidRDefault="00453C1D" w:rsidP="00EC5BA2">
      <w:pPr>
        <w:spacing w:after="200" w:line="276" w:lineRule="auto"/>
      </w:pPr>
      <w:r>
        <w:t xml:space="preserve">One way to initiate this analysis process is to create a key management plan. </w:t>
      </w:r>
      <w:r w:rsidR="00676D75">
        <w:t>In addition to aiding in planning, m</w:t>
      </w:r>
      <w:r w:rsidR="00EC5BA2" w:rsidRPr="00EC5BA2">
        <w:t>aintaining a key management plan (KMP) should be considered</w:t>
      </w:r>
      <w:r w:rsidR="00B733F2">
        <w:t>…</w:t>
      </w:r>
    </w:p>
    <w:p w14:paraId="02918FEB" w14:textId="630E58FB" w:rsidR="00B733F2" w:rsidRPr="00EC5BA2" w:rsidRDefault="00EC5BA2" w:rsidP="00B733F2">
      <w:pPr>
        <w:spacing w:after="200" w:line="276" w:lineRule="auto"/>
      </w:pPr>
      <w:r w:rsidRPr="00EC5BA2">
        <w:t xml:space="preserve">Consider the example provided in </w:t>
      </w:r>
      <w:r w:rsidRPr="00EC5BA2">
        <w:fldChar w:fldCharType="begin"/>
      </w:r>
      <w:r w:rsidRPr="00EC5BA2">
        <w:instrText xml:space="preserve"> REF _Ref82044886 \h </w:instrText>
      </w:r>
      <w:r w:rsidRPr="00EC5BA2">
        <w:fldChar w:fldCharType="separate"/>
      </w:r>
      <w:r w:rsidR="00C17D81" w:rsidRPr="00EC5BA2">
        <w:rPr>
          <w:i/>
          <w:iCs/>
        </w:rPr>
        <w:t xml:space="preserve">Table </w:t>
      </w:r>
      <w:r w:rsidR="00C17D81">
        <w:rPr>
          <w:i/>
          <w:iCs/>
          <w:noProof/>
        </w:rPr>
        <w:t>3</w:t>
      </w:r>
      <w:r w:rsidRPr="00EC5BA2">
        <w:fldChar w:fldCharType="end"/>
      </w:r>
      <w:r w:rsidRPr="00EC5BA2">
        <w:t xml:space="preserve">. </w:t>
      </w:r>
      <w:r w:rsidR="00D46F91">
        <w:t>This is the start of a</w:t>
      </w:r>
      <w:r w:rsidRPr="00EC5BA2">
        <w:t xml:space="preserve"> systematic documentation process</w:t>
      </w:r>
      <w:r w:rsidR="00B733F2">
        <w:t>…</w:t>
      </w:r>
    </w:p>
    <w:p w14:paraId="1B8C4E8E" w14:textId="3EC63CD3" w:rsidR="00EC5BA2" w:rsidRPr="00EC5BA2" w:rsidRDefault="00EC5BA2" w:rsidP="00EC5BA2">
      <w:pPr>
        <w:spacing w:after="200" w:line="276" w:lineRule="auto"/>
      </w:pPr>
      <w:r w:rsidRPr="00EC5BA2">
        <w:t xml:space="preserve">.  </w:t>
      </w:r>
    </w:p>
    <w:p w14:paraId="70AE691C" w14:textId="5D055F79" w:rsidR="00EC5BA2" w:rsidRPr="00EC5BA2" w:rsidRDefault="00EC5BA2" w:rsidP="00EC5BA2">
      <w:pPr>
        <w:spacing w:after="200" w:line="276" w:lineRule="auto"/>
        <w:rPr>
          <w:i/>
          <w:iCs/>
        </w:rPr>
      </w:pPr>
      <w:bookmarkStart w:id="346" w:name="_Ref82044886"/>
      <w:bookmarkStart w:id="347" w:name="_Toc85074202"/>
      <w:bookmarkStart w:id="348" w:name="_Toc176273718"/>
      <w:r w:rsidRPr="00EC5BA2">
        <w:rPr>
          <w:i/>
          <w:iCs/>
        </w:rPr>
        <w:t xml:space="preserve">Table </w:t>
      </w:r>
      <w:r w:rsidRPr="00EC5BA2">
        <w:rPr>
          <w:i/>
          <w:iCs/>
        </w:rPr>
        <w:fldChar w:fldCharType="begin"/>
      </w:r>
      <w:r w:rsidRPr="00EC5BA2">
        <w:rPr>
          <w:i/>
          <w:iCs/>
        </w:rPr>
        <w:instrText>SEQ Table \* ARABIC</w:instrText>
      </w:r>
      <w:r w:rsidRPr="00EC5BA2">
        <w:rPr>
          <w:i/>
          <w:iCs/>
        </w:rPr>
        <w:fldChar w:fldCharType="separate"/>
      </w:r>
      <w:r w:rsidR="00C17D81">
        <w:rPr>
          <w:i/>
          <w:iCs/>
          <w:noProof/>
        </w:rPr>
        <w:t>3</w:t>
      </w:r>
      <w:r w:rsidRPr="00EC5BA2">
        <w:fldChar w:fldCharType="end"/>
      </w:r>
      <w:bookmarkEnd w:id="346"/>
      <w:r w:rsidRPr="00EC5BA2">
        <w:rPr>
          <w:i/>
          <w:iCs/>
        </w:rPr>
        <w:t>: Example KMP Table</w:t>
      </w:r>
      <w:bookmarkEnd w:id="347"/>
      <w:bookmarkEnd w:id="348"/>
    </w:p>
    <w:tbl>
      <w:tblPr>
        <w:tblStyle w:val="SynopsysTable"/>
        <w:tblW w:w="9340" w:type="dxa"/>
        <w:tblLayout w:type="fixed"/>
        <w:tblLook w:val="0420" w:firstRow="1" w:lastRow="0" w:firstColumn="0" w:lastColumn="0" w:noHBand="0" w:noVBand="1"/>
      </w:tblPr>
      <w:tblGrid>
        <w:gridCol w:w="1705"/>
        <w:gridCol w:w="1085"/>
        <w:gridCol w:w="2143"/>
        <w:gridCol w:w="912"/>
        <w:gridCol w:w="1175"/>
        <w:gridCol w:w="1080"/>
        <w:gridCol w:w="1240"/>
      </w:tblGrid>
      <w:tr w:rsidR="00EC5BA2" w:rsidRPr="00EC5BA2" w14:paraId="47CD3B2C" w14:textId="77777777" w:rsidTr="00E2648F">
        <w:trPr>
          <w:cnfStyle w:val="100000000000" w:firstRow="1" w:lastRow="0" w:firstColumn="0" w:lastColumn="0" w:oddVBand="0" w:evenVBand="0" w:oddHBand="0" w:evenHBand="0" w:firstRowFirstColumn="0" w:firstRowLastColumn="0" w:lastRowFirstColumn="0" w:lastRowLastColumn="0"/>
          <w:trHeight w:val="247"/>
        </w:trPr>
        <w:tc>
          <w:tcPr>
            <w:tcW w:w="1705" w:type="dxa"/>
            <w:hideMark/>
          </w:tcPr>
          <w:p w14:paraId="6E035AF8" w14:textId="77777777" w:rsidR="00EC5BA2" w:rsidRPr="00EC5BA2" w:rsidRDefault="00EC5BA2" w:rsidP="00355322">
            <w:pPr>
              <w:pStyle w:val="TableBodyCopy"/>
            </w:pPr>
            <w:r w:rsidRPr="00EC5BA2">
              <w:t>Key Name</w:t>
            </w:r>
          </w:p>
          <w:p w14:paraId="11C5C96B" w14:textId="77777777" w:rsidR="00EC5BA2" w:rsidRPr="00EC5BA2" w:rsidRDefault="00EC5BA2" w:rsidP="00355322">
            <w:pPr>
              <w:pStyle w:val="TableBodyCopy"/>
            </w:pPr>
            <w:r w:rsidRPr="00EC5BA2">
              <w:t>(Short Name &amp; Long Name)</w:t>
            </w:r>
          </w:p>
        </w:tc>
        <w:tc>
          <w:tcPr>
            <w:tcW w:w="1085" w:type="dxa"/>
            <w:hideMark/>
          </w:tcPr>
          <w:p w14:paraId="6BCCC1F2" w14:textId="77777777" w:rsidR="00EC5BA2" w:rsidRPr="00EC5BA2" w:rsidRDefault="00EC5BA2" w:rsidP="00355322">
            <w:pPr>
              <w:pStyle w:val="TableBodyCopy"/>
            </w:pPr>
            <w:r w:rsidRPr="00EC5BA2">
              <w:t xml:space="preserve">Target </w:t>
            </w:r>
            <w:proofErr w:type="spellStart"/>
            <w:r w:rsidRPr="00EC5BA2">
              <w:t>Alg</w:t>
            </w:r>
            <w:proofErr w:type="spellEnd"/>
            <w:r w:rsidRPr="00EC5BA2">
              <w:t xml:space="preserve"> &amp; Size</w:t>
            </w:r>
          </w:p>
        </w:tc>
        <w:tc>
          <w:tcPr>
            <w:tcW w:w="2143" w:type="dxa"/>
            <w:hideMark/>
          </w:tcPr>
          <w:p w14:paraId="293943F9" w14:textId="77777777" w:rsidR="00EC5BA2" w:rsidRPr="00EC5BA2" w:rsidRDefault="00EC5BA2" w:rsidP="00355322">
            <w:pPr>
              <w:pStyle w:val="TableBodyCopy"/>
            </w:pPr>
            <w:r w:rsidRPr="00EC5BA2">
              <w:t xml:space="preserve">Used </w:t>
            </w:r>
            <w:proofErr w:type="gramStart"/>
            <w:r w:rsidRPr="00EC5BA2">
              <w:t>with ?</w:t>
            </w:r>
            <w:proofErr w:type="gramEnd"/>
            <w:r w:rsidRPr="00EC5BA2">
              <w:t xml:space="preserve"> and Expected # Required</w:t>
            </w:r>
          </w:p>
        </w:tc>
        <w:tc>
          <w:tcPr>
            <w:tcW w:w="912" w:type="dxa"/>
            <w:hideMark/>
          </w:tcPr>
          <w:p w14:paraId="14F15FE2" w14:textId="77777777" w:rsidR="00EC5BA2" w:rsidRPr="00EC5BA2" w:rsidRDefault="00EC5BA2" w:rsidP="00355322">
            <w:pPr>
              <w:pStyle w:val="TableBodyCopy"/>
            </w:pPr>
            <w:r w:rsidRPr="00EC5BA2">
              <w:t>How Generated?</w:t>
            </w:r>
          </w:p>
        </w:tc>
        <w:tc>
          <w:tcPr>
            <w:tcW w:w="1175" w:type="dxa"/>
            <w:hideMark/>
          </w:tcPr>
          <w:p w14:paraId="0AF80BF7" w14:textId="77777777" w:rsidR="00EC5BA2" w:rsidRPr="00EC5BA2" w:rsidRDefault="00EC5BA2" w:rsidP="00355322">
            <w:pPr>
              <w:pStyle w:val="TableBodyCopy"/>
            </w:pPr>
            <w:r w:rsidRPr="00EC5BA2">
              <w:t>Controls in place for protection of Key Material</w:t>
            </w:r>
          </w:p>
        </w:tc>
        <w:tc>
          <w:tcPr>
            <w:tcW w:w="1080" w:type="dxa"/>
            <w:hideMark/>
          </w:tcPr>
          <w:p w14:paraId="68EFB24F" w14:textId="77777777" w:rsidR="00EC5BA2" w:rsidRPr="00EC5BA2" w:rsidRDefault="00EC5BA2" w:rsidP="00355322">
            <w:pPr>
              <w:pStyle w:val="TableBodyCopy"/>
            </w:pPr>
            <w:r w:rsidRPr="00EC5BA2">
              <w:t>Required Lifespan</w:t>
            </w:r>
          </w:p>
        </w:tc>
        <w:tc>
          <w:tcPr>
            <w:tcW w:w="1240" w:type="dxa"/>
          </w:tcPr>
          <w:p w14:paraId="4E9867A6" w14:textId="77777777" w:rsidR="00EC5BA2" w:rsidRPr="00EC5BA2" w:rsidRDefault="00EC5BA2" w:rsidP="00355322">
            <w:pPr>
              <w:pStyle w:val="TableBodyCopy"/>
            </w:pPr>
            <w:r w:rsidRPr="00EC5BA2">
              <w:t>POCs</w:t>
            </w:r>
          </w:p>
        </w:tc>
      </w:tr>
      <w:tr w:rsidR="00EC5BA2" w:rsidRPr="00EC5BA2" w14:paraId="260E1F1A" w14:textId="77777777" w:rsidTr="00E2648F">
        <w:trPr>
          <w:cnfStyle w:val="000000100000" w:firstRow="0" w:lastRow="0" w:firstColumn="0" w:lastColumn="0" w:oddVBand="0" w:evenVBand="0" w:oddHBand="1" w:evenHBand="0" w:firstRowFirstColumn="0" w:firstRowLastColumn="0" w:lastRowFirstColumn="0" w:lastRowLastColumn="0"/>
          <w:trHeight w:val="559"/>
        </w:trPr>
        <w:tc>
          <w:tcPr>
            <w:tcW w:w="1705" w:type="dxa"/>
          </w:tcPr>
          <w:p w14:paraId="2763E818" w14:textId="3D82AFFA" w:rsidR="00EC5BA2" w:rsidRPr="00EC5BA2" w:rsidRDefault="001D734E" w:rsidP="00355322">
            <w:pPr>
              <w:pStyle w:val="TableBodyCopy"/>
            </w:pPr>
            <w:r>
              <w:t>DB</w:t>
            </w:r>
            <w:r w:rsidR="00EC5BA2" w:rsidRPr="00EC5BA2">
              <w:t>-Symmetric-Key-</w:t>
            </w:r>
            <w:r w:rsidR="00EC5BA2" w:rsidRPr="00EC5BA2">
              <w:rPr>
                <w:rFonts w:ascii="Cambria Math" w:hAnsi="Cambria Math" w:cs="Cambria Math"/>
              </w:rPr>
              <w:t>𝛼</w:t>
            </w:r>
          </w:p>
          <w:p w14:paraId="3ECBA3C8" w14:textId="77777777" w:rsidR="00EC5BA2" w:rsidRPr="00EC5BA2" w:rsidRDefault="00EC5BA2" w:rsidP="00355322">
            <w:pPr>
              <w:pStyle w:val="TableBodyCopy"/>
            </w:pPr>
          </w:p>
          <w:p w14:paraId="2556F8F0" w14:textId="1FCAC259" w:rsidR="00EC5BA2" w:rsidRPr="00EC5BA2" w:rsidRDefault="001D734E" w:rsidP="00355322">
            <w:pPr>
              <w:pStyle w:val="TableBodyCopy"/>
            </w:pPr>
            <w:r>
              <w:t>Database</w:t>
            </w:r>
            <w:r w:rsidR="00EC5BA2" w:rsidRPr="00EC5BA2">
              <w:t xml:space="preserve"> Symmetric Key</w:t>
            </w:r>
          </w:p>
        </w:tc>
        <w:tc>
          <w:tcPr>
            <w:tcW w:w="1085" w:type="dxa"/>
          </w:tcPr>
          <w:p w14:paraId="1498DB64" w14:textId="77777777" w:rsidR="00EC5BA2" w:rsidRPr="00EC5BA2" w:rsidRDefault="00EC5BA2" w:rsidP="00355322">
            <w:pPr>
              <w:pStyle w:val="TableBodyCopy"/>
            </w:pPr>
            <w:r w:rsidRPr="00EC5BA2">
              <w:t>AES-128-CTR</w:t>
            </w:r>
          </w:p>
          <w:p w14:paraId="47255AC1" w14:textId="77777777" w:rsidR="00EC5BA2" w:rsidRPr="00EC5BA2" w:rsidRDefault="00EC5BA2" w:rsidP="00355322">
            <w:pPr>
              <w:pStyle w:val="TableBodyCopy"/>
            </w:pPr>
          </w:p>
        </w:tc>
        <w:tc>
          <w:tcPr>
            <w:tcW w:w="2143" w:type="dxa"/>
          </w:tcPr>
          <w:p w14:paraId="1968D9E4" w14:textId="6DF0B483" w:rsidR="001D734E" w:rsidRPr="00EC5BA2" w:rsidRDefault="00B733F2" w:rsidP="00355322">
            <w:pPr>
              <w:pStyle w:val="TableBodyCopy"/>
            </w:pPr>
            <w:r>
              <w:t xml:space="preserve"> Example</w:t>
            </w:r>
          </w:p>
          <w:p w14:paraId="3FBB3BD5" w14:textId="408E8A54" w:rsidR="00EC5BA2" w:rsidRPr="00EC5BA2" w:rsidRDefault="00EC5BA2" w:rsidP="00355322">
            <w:pPr>
              <w:pStyle w:val="TableBodyCopy"/>
            </w:pPr>
          </w:p>
        </w:tc>
        <w:tc>
          <w:tcPr>
            <w:tcW w:w="912" w:type="dxa"/>
          </w:tcPr>
          <w:p w14:paraId="0CF34142" w14:textId="7A2E1D87" w:rsidR="00EC5BA2" w:rsidRPr="00EC5BA2" w:rsidRDefault="000016F8" w:rsidP="00355322">
            <w:pPr>
              <w:pStyle w:val="TableBodyCopy"/>
            </w:pPr>
            <w:r>
              <w:t>Example</w:t>
            </w:r>
          </w:p>
        </w:tc>
        <w:tc>
          <w:tcPr>
            <w:tcW w:w="1175" w:type="dxa"/>
          </w:tcPr>
          <w:p w14:paraId="4EB45076" w14:textId="61989A15" w:rsidR="00EC5BA2" w:rsidRPr="00EC5BA2" w:rsidRDefault="000016F8" w:rsidP="00355322">
            <w:pPr>
              <w:pStyle w:val="TableBodyCopy"/>
            </w:pPr>
            <w:r>
              <w:t>Example</w:t>
            </w:r>
          </w:p>
        </w:tc>
        <w:tc>
          <w:tcPr>
            <w:tcW w:w="1080" w:type="dxa"/>
          </w:tcPr>
          <w:p w14:paraId="767F8CDD" w14:textId="058F7D9E" w:rsidR="00EC5BA2" w:rsidRPr="00EC5BA2" w:rsidRDefault="000016F8" w:rsidP="00355322">
            <w:pPr>
              <w:pStyle w:val="TableBodyCopy"/>
            </w:pPr>
            <w:r>
              <w:t>Example</w:t>
            </w:r>
          </w:p>
        </w:tc>
        <w:tc>
          <w:tcPr>
            <w:tcW w:w="1240" w:type="dxa"/>
          </w:tcPr>
          <w:p w14:paraId="7C56B942" w14:textId="70BA1429" w:rsidR="00EC5BA2" w:rsidRPr="00EC5BA2" w:rsidRDefault="000016F8" w:rsidP="00355322">
            <w:pPr>
              <w:pStyle w:val="TableBodyCopy"/>
            </w:pPr>
            <w:r>
              <w:t>Example</w:t>
            </w:r>
          </w:p>
        </w:tc>
      </w:tr>
      <w:tr w:rsidR="00EC5BA2" w:rsidRPr="00EC5BA2" w14:paraId="51391C57" w14:textId="77777777" w:rsidTr="00E2648F">
        <w:trPr>
          <w:cnfStyle w:val="000000010000" w:firstRow="0" w:lastRow="0" w:firstColumn="0" w:lastColumn="0" w:oddVBand="0" w:evenVBand="0" w:oddHBand="0" w:evenHBand="1" w:firstRowFirstColumn="0" w:firstRowLastColumn="0" w:lastRowFirstColumn="0" w:lastRowLastColumn="0"/>
          <w:trHeight w:val="559"/>
        </w:trPr>
        <w:tc>
          <w:tcPr>
            <w:tcW w:w="1705" w:type="dxa"/>
            <w:hideMark/>
          </w:tcPr>
          <w:p w14:paraId="06CBE12B" w14:textId="77777777" w:rsidR="00EC5BA2" w:rsidRPr="00EC5BA2" w:rsidRDefault="00EC5BA2" w:rsidP="00355322">
            <w:pPr>
              <w:pStyle w:val="TableBodyCopy"/>
            </w:pPr>
            <w:r w:rsidRPr="00EC5BA2">
              <w:lastRenderedPageBreak/>
              <w:t>PASSWD-BitLocker-DAR-Key-n</w:t>
            </w:r>
          </w:p>
          <w:p w14:paraId="5689F55A" w14:textId="77777777" w:rsidR="00EC5BA2" w:rsidRPr="00EC5BA2" w:rsidRDefault="00EC5BA2" w:rsidP="00355322">
            <w:pPr>
              <w:pStyle w:val="TableBodyCopy"/>
            </w:pPr>
          </w:p>
          <w:p w14:paraId="05966985" w14:textId="77777777" w:rsidR="00EC5BA2" w:rsidRPr="00EC5BA2" w:rsidRDefault="00EC5BA2" w:rsidP="00355322">
            <w:pPr>
              <w:pStyle w:val="TableBodyCopy"/>
            </w:pPr>
            <w:r w:rsidRPr="00EC5BA2">
              <w:t>BitLocker Password Data-At-Rest Key n</w:t>
            </w:r>
          </w:p>
        </w:tc>
        <w:tc>
          <w:tcPr>
            <w:tcW w:w="1085" w:type="dxa"/>
            <w:hideMark/>
          </w:tcPr>
          <w:p w14:paraId="765AD566" w14:textId="77777777" w:rsidR="00EC5BA2" w:rsidRPr="00EC5BA2" w:rsidRDefault="00EC5BA2" w:rsidP="00355322">
            <w:pPr>
              <w:pStyle w:val="TableBodyCopy"/>
            </w:pPr>
            <w:r w:rsidRPr="00EC5BA2">
              <w:t>AES-128</w:t>
            </w:r>
          </w:p>
          <w:p w14:paraId="15B9B234" w14:textId="77777777" w:rsidR="00EC5BA2" w:rsidRPr="00EC5BA2" w:rsidRDefault="00EC5BA2" w:rsidP="00355322">
            <w:pPr>
              <w:pStyle w:val="TableBodyCopy"/>
            </w:pPr>
          </w:p>
        </w:tc>
        <w:tc>
          <w:tcPr>
            <w:tcW w:w="2143" w:type="dxa"/>
            <w:hideMark/>
          </w:tcPr>
          <w:p w14:paraId="0FF62A05" w14:textId="77777777" w:rsidR="00EC5BA2" w:rsidRPr="00EC5BA2" w:rsidRDefault="00EC5BA2" w:rsidP="00355322">
            <w:pPr>
              <w:pStyle w:val="TableBodyCopy"/>
            </w:pPr>
            <w:r w:rsidRPr="00EC5BA2">
              <w:t>Protect Embedded-BitLocker-DAR-Key-1 (DAR=Data-At-Rest) for manufacturing workstation.</w:t>
            </w:r>
          </w:p>
          <w:p w14:paraId="0816BE47" w14:textId="18498B48" w:rsidR="00EC5BA2" w:rsidRPr="00EC5BA2" w:rsidRDefault="000016F8" w:rsidP="00355322">
            <w:pPr>
              <w:pStyle w:val="TableBodyCopy"/>
            </w:pPr>
            <w:r>
              <w:t>Example</w:t>
            </w:r>
            <w:r w:rsidR="00EC5BA2" w:rsidRPr="00EC5BA2">
              <w:t>.</w:t>
            </w:r>
          </w:p>
        </w:tc>
        <w:tc>
          <w:tcPr>
            <w:tcW w:w="912" w:type="dxa"/>
            <w:hideMark/>
          </w:tcPr>
          <w:p w14:paraId="6B8E59F8" w14:textId="033F3184" w:rsidR="00EC5BA2" w:rsidRPr="00EC5BA2" w:rsidRDefault="000016F8" w:rsidP="00355322">
            <w:pPr>
              <w:pStyle w:val="TableBodyCopy"/>
            </w:pPr>
            <w:r>
              <w:t>Example</w:t>
            </w:r>
          </w:p>
        </w:tc>
        <w:tc>
          <w:tcPr>
            <w:tcW w:w="1175" w:type="dxa"/>
            <w:hideMark/>
          </w:tcPr>
          <w:p w14:paraId="33942D07" w14:textId="7CA7ED6D" w:rsidR="00EC5BA2" w:rsidRPr="00EC5BA2" w:rsidRDefault="00BB458A" w:rsidP="00355322">
            <w:pPr>
              <w:pStyle w:val="TableBodyCopy"/>
            </w:pPr>
            <w:r>
              <w:t>TPM</w:t>
            </w:r>
          </w:p>
          <w:p w14:paraId="569032CB" w14:textId="77777777" w:rsidR="00EC5BA2" w:rsidRPr="00EC5BA2" w:rsidRDefault="00EC5BA2" w:rsidP="00355322">
            <w:pPr>
              <w:pStyle w:val="TableBodyCopy"/>
            </w:pPr>
          </w:p>
        </w:tc>
        <w:tc>
          <w:tcPr>
            <w:tcW w:w="1080" w:type="dxa"/>
            <w:hideMark/>
          </w:tcPr>
          <w:p w14:paraId="74F979FF" w14:textId="47389295" w:rsidR="00EC5BA2" w:rsidRPr="00EC5BA2" w:rsidRDefault="00EC5BA2" w:rsidP="00355322">
            <w:pPr>
              <w:pStyle w:val="TableBodyCopy"/>
            </w:pPr>
            <w:r w:rsidRPr="00EC5BA2">
              <w:t xml:space="preserve">Life of hard drive protected by Embedded-DAR-Symmetric-Key- </w:t>
            </w:r>
            <w:r w:rsidRPr="00EC5BA2">
              <w:rPr>
                <w:rFonts w:ascii="Cambria Math" w:hAnsi="Cambria Math" w:cs="Cambria Math"/>
              </w:rPr>
              <w:t>𝛼</w:t>
            </w:r>
          </w:p>
        </w:tc>
        <w:tc>
          <w:tcPr>
            <w:tcW w:w="1240" w:type="dxa"/>
          </w:tcPr>
          <w:p w14:paraId="494E0596" w14:textId="25C3B287" w:rsidR="00EC5BA2" w:rsidRPr="00EC5BA2" w:rsidRDefault="000016F8" w:rsidP="00355322">
            <w:pPr>
              <w:pStyle w:val="TableBodyCopy"/>
            </w:pPr>
            <w:r>
              <w:t>Example</w:t>
            </w:r>
            <w:r w:rsidRPr="00EC5BA2">
              <w:t xml:space="preserve"> </w:t>
            </w:r>
          </w:p>
        </w:tc>
      </w:tr>
      <w:tr w:rsidR="00EC5BA2" w:rsidRPr="00EC5BA2" w14:paraId="3001B553" w14:textId="77777777" w:rsidTr="00E2648F">
        <w:trPr>
          <w:cnfStyle w:val="000000100000" w:firstRow="0" w:lastRow="0" w:firstColumn="0" w:lastColumn="0" w:oddVBand="0" w:evenVBand="0" w:oddHBand="1" w:evenHBand="0" w:firstRowFirstColumn="0" w:firstRowLastColumn="0" w:lastRowFirstColumn="0" w:lastRowLastColumn="0"/>
          <w:trHeight w:val="559"/>
        </w:trPr>
        <w:tc>
          <w:tcPr>
            <w:tcW w:w="1705" w:type="dxa"/>
            <w:hideMark/>
          </w:tcPr>
          <w:p w14:paraId="17010F13" w14:textId="7CB0BB4D" w:rsidR="00EC5BA2" w:rsidRPr="00EC5BA2" w:rsidRDefault="00BB458A" w:rsidP="00355322">
            <w:pPr>
              <w:pStyle w:val="TableBodyCopy"/>
            </w:pPr>
            <w:proofErr w:type="spellStart"/>
            <w:r>
              <w:t>S</w:t>
            </w:r>
            <w:r w:rsidR="00EC5BA2" w:rsidRPr="00EC5BA2">
              <w:t>WSignKey</w:t>
            </w:r>
            <w:proofErr w:type="spellEnd"/>
          </w:p>
          <w:p w14:paraId="1EABFABC" w14:textId="77777777" w:rsidR="00EC5BA2" w:rsidRPr="00EC5BA2" w:rsidRDefault="00EC5BA2" w:rsidP="00355322">
            <w:pPr>
              <w:pStyle w:val="TableBodyCopy"/>
            </w:pPr>
          </w:p>
          <w:p w14:paraId="46BEC5EE" w14:textId="460ABD8B" w:rsidR="00EC5BA2" w:rsidRPr="00EC5BA2" w:rsidRDefault="00EC5BA2" w:rsidP="00355322">
            <w:pPr>
              <w:pStyle w:val="TableBodyCopy"/>
            </w:pPr>
            <w:r w:rsidRPr="00EC5BA2">
              <w:t>Private</w:t>
            </w:r>
            <w:r w:rsidR="00A008C2">
              <w:t>-Soft</w:t>
            </w:r>
            <w:r w:rsidRPr="00EC5BA2">
              <w:t>ware-Signing-Key</w:t>
            </w:r>
          </w:p>
          <w:p w14:paraId="1FBC07D1" w14:textId="77777777" w:rsidR="00EC5BA2" w:rsidRPr="00EC5BA2" w:rsidRDefault="00EC5BA2" w:rsidP="00355322">
            <w:pPr>
              <w:pStyle w:val="TableBodyCopy"/>
            </w:pPr>
          </w:p>
        </w:tc>
        <w:tc>
          <w:tcPr>
            <w:tcW w:w="1085" w:type="dxa"/>
            <w:hideMark/>
          </w:tcPr>
          <w:p w14:paraId="0B8493ED" w14:textId="77777777" w:rsidR="00EC5BA2" w:rsidRPr="00EC5BA2" w:rsidRDefault="00EC5BA2" w:rsidP="00355322">
            <w:pPr>
              <w:pStyle w:val="TableBodyCopy"/>
            </w:pPr>
            <w:r w:rsidRPr="00EC5BA2">
              <w:t>ECDSA</w:t>
            </w:r>
          </w:p>
          <w:p w14:paraId="782BAB02" w14:textId="77777777" w:rsidR="00EC5BA2" w:rsidRPr="00EC5BA2" w:rsidRDefault="00EC5BA2" w:rsidP="00355322">
            <w:pPr>
              <w:pStyle w:val="TableBodyCopy"/>
            </w:pPr>
          </w:p>
        </w:tc>
        <w:tc>
          <w:tcPr>
            <w:tcW w:w="2143" w:type="dxa"/>
            <w:hideMark/>
          </w:tcPr>
          <w:p w14:paraId="3E4C699B" w14:textId="6FEC49AF" w:rsidR="00EC5BA2" w:rsidRPr="00EC5BA2" w:rsidRDefault="00EC5BA2" w:rsidP="00355322">
            <w:pPr>
              <w:pStyle w:val="TableBodyCopy"/>
            </w:pPr>
            <w:r w:rsidRPr="00EC5BA2">
              <w:t xml:space="preserve">Private key used to sign </w:t>
            </w:r>
            <w:r w:rsidR="00A008C2">
              <w:t>software</w:t>
            </w:r>
            <w:r w:rsidRPr="00EC5BA2">
              <w:t xml:space="preserve"> before release. Paired with </w:t>
            </w:r>
            <w:proofErr w:type="spellStart"/>
            <w:r w:rsidR="00A008C2">
              <w:t>S</w:t>
            </w:r>
            <w:r w:rsidRPr="00EC5BA2">
              <w:t>WVerKey</w:t>
            </w:r>
            <w:proofErr w:type="spellEnd"/>
            <w:r w:rsidRPr="00EC5BA2">
              <w:t>.</w:t>
            </w:r>
          </w:p>
        </w:tc>
        <w:tc>
          <w:tcPr>
            <w:tcW w:w="912" w:type="dxa"/>
            <w:hideMark/>
          </w:tcPr>
          <w:p w14:paraId="147C3F25" w14:textId="77777777" w:rsidR="00EC5BA2" w:rsidRPr="00EC5BA2" w:rsidRDefault="00EC5BA2" w:rsidP="00355322">
            <w:pPr>
              <w:pStyle w:val="TableBodyCopy"/>
            </w:pPr>
            <w:r w:rsidRPr="00EC5BA2">
              <w:t>HW/SW</w:t>
            </w:r>
          </w:p>
        </w:tc>
        <w:tc>
          <w:tcPr>
            <w:tcW w:w="1175" w:type="dxa"/>
            <w:hideMark/>
          </w:tcPr>
          <w:p w14:paraId="336B19A4" w14:textId="251D7461" w:rsidR="00EC5BA2" w:rsidRPr="00EC5BA2" w:rsidRDefault="001469C8" w:rsidP="00355322">
            <w:pPr>
              <w:pStyle w:val="TableBodyCopy"/>
            </w:pPr>
            <w:r>
              <w:t xml:space="preserve">Production </w:t>
            </w:r>
            <w:r w:rsidR="00A30790">
              <w:t xml:space="preserve">Azure </w:t>
            </w:r>
            <w:r>
              <w:t>Vault</w:t>
            </w:r>
          </w:p>
          <w:p w14:paraId="2EC36E30" w14:textId="77777777" w:rsidR="00EC5BA2" w:rsidRPr="00EC5BA2" w:rsidRDefault="00EC5BA2" w:rsidP="00355322">
            <w:pPr>
              <w:pStyle w:val="TableBodyCopy"/>
            </w:pPr>
          </w:p>
        </w:tc>
        <w:tc>
          <w:tcPr>
            <w:tcW w:w="1080" w:type="dxa"/>
            <w:hideMark/>
          </w:tcPr>
          <w:p w14:paraId="1A66F777" w14:textId="77777777" w:rsidR="00EC5BA2" w:rsidRPr="00EC5BA2" w:rsidRDefault="00EC5BA2" w:rsidP="00355322">
            <w:pPr>
              <w:pStyle w:val="TableBodyCopy"/>
            </w:pPr>
            <w:r w:rsidRPr="00EC5BA2">
              <w:t>Life of product unless exposed.</w:t>
            </w:r>
          </w:p>
        </w:tc>
        <w:tc>
          <w:tcPr>
            <w:tcW w:w="1240" w:type="dxa"/>
          </w:tcPr>
          <w:p w14:paraId="04A7AF6E" w14:textId="439885F1" w:rsidR="00EC5BA2" w:rsidRPr="00EC5BA2" w:rsidRDefault="000016F8" w:rsidP="00355322">
            <w:pPr>
              <w:pStyle w:val="TableBodyCopy"/>
            </w:pPr>
            <w:r>
              <w:t>Example</w:t>
            </w:r>
            <w:r w:rsidRPr="00EC5BA2">
              <w:t xml:space="preserve"> </w:t>
            </w:r>
          </w:p>
        </w:tc>
      </w:tr>
      <w:tr w:rsidR="00EC5BA2" w:rsidRPr="00EC5BA2" w14:paraId="786540C8" w14:textId="77777777" w:rsidTr="00E2648F">
        <w:trPr>
          <w:cnfStyle w:val="000000010000" w:firstRow="0" w:lastRow="0" w:firstColumn="0" w:lastColumn="0" w:oddVBand="0" w:evenVBand="0" w:oddHBand="0" w:evenHBand="1" w:firstRowFirstColumn="0" w:firstRowLastColumn="0" w:lastRowFirstColumn="0" w:lastRowLastColumn="0"/>
          <w:trHeight w:val="559"/>
        </w:trPr>
        <w:tc>
          <w:tcPr>
            <w:tcW w:w="1705" w:type="dxa"/>
          </w:tcPr>
          <w:p w14:paraId="4C960AFE" w14:textId="14A0E62A" w:rsidR="00EC5BA2" w:rsidRPr="00EC5BA2" w:rsidRDefault="00A008C2" w:rsidP="00355322">
            <w:pPr>
              <w:pStyle w:val="TableBodyCopy"/>
            </w:pPr>
            <w:proofErr w:type="spellStart"/>
            <w:r>
              <w:t>S</w:t>
            </w:r>
            <w:r w:rsidR="00EC5BA2" w:rsidRPr="00EC5BA2">
              <w:t>WVerKey</w:t>
            </w:r>
            <w:proofErr w:type="spellEnd"/>
          </w:p>
          <w:p w14:paraId="333083F2" w14:textId="77777777" w:rsidR="00EC5BA2" w:rsidRPr="00EC5BA2" w:rsidRDefault="00EC5BA2" w:rsidP="00355322">
            <w:pPr>
              <w:pStyle w:val="TableBodyCopy"/>
            </w:pPr>
          </w:p>
          <w:p w14:paraId="6742B44D" w14:textId="75119795" w:rsidR="00EC5BA2" w:rsidRPr="00EC5BA2" w:rsidRDefault="00EC5BA2" w:rsidP="00355322">
            <w:pPr>
              <w:pStyle w:val="TableBodyCopy"/>
            </w:pPr>
            <w:r w:rsidRPr="00EC5BA2">
              <w:t>Public-</w:t>
            </w:r>
            <w:r w:rsidR="00A008C2">
              <w:t>Soft</w:t>
            </w:r>
            <w:r w:rsidRPr="00EC5BA2">
              <w:t>ware-Verification-Key</w:t>
            </w:r>
          </w:p>
          <w:p w14:paraId="050BE291" w14:textId="77777777" w:rsidR="00EC5BA2" w:rsidRPr="00EC5BA2" w:rsidRDefault="00EC5BA2" w:rsidP="00355322">
            <w:pPr>
              <w:pStyle w:val="TableBodyCopy"/>
            </w:pPr>
          </w:p>
        </w:tc>
        <w:tc>
          <w:tcPr>
            <w:tcW w:w="1085" w:type="dxa"/>
          </w:tcPr>
          <w:p w14:paraId="33FF7A11" w14:textId="77777777" w:rsidR="00EC5BA2" w:rsidRPr="00EC5BA2" w:rsidRDefault="00EC5BA2" w:rsidP="00355322">
            <w:pPr>
              <w:pStyle w:val="TableBodyCopy"/>
            </w:pPr>
            <w:r w:rsidRPr="00EC5BA2">
              <w:t>ECDSA</w:t>
            </w:r>
          </w:p>
          <w:p w14:paraId="6AFAAA27" w14:textId="77777777" w:rsidR="00EC5BA2" w:rsidRPr="00EC5BA2" w:rsidRDefault="00EC5BA2" w:rsidP="00355322">
            <w:pPr>
              <w:pStyle w:val="TableBodyCopy"/>
            </w:pPr>
          </w:p>
        </w:tc>
        <w:tc>
          <w:tcPr>
            <w:tcW w:w="2143" w:type="dxa"/>
          </w:tcPr>
          <w:p w14:paraId="2D5E7B0D" w14:textId="742842D5" w:rsidR="00EC5BA2" w:rsidRPr="00EC5BA2" w:rsidRDefault="00EC5BA2" w:rsidP="00355322">
            <w:pPr>
              <w:pStyle w:val="TableBodyCopy"/>
            </w:pPr>
            <w:r w:rsidRPr="00EC5BA2">
              <w:t xml:space="preserve">Public key paired with </w:t>
            </w:r>
            <w:proofErr w:type="spellStart"/>
            <w:r w:rsidR="001469C8">
              <w:t>S</w:t>
            </w:r>
            <w:r w:rsidRPr="00EC5BA2">
              <w:t>WSignKey</w:t>
            </w:r>
            <w:proofErr w:type="spellEnd"/>
            <w:r w:rsidRPr="00EC5BA2">
              <w:t xml:space="preserve">. Used to verify </w:t>
            </w:r>
            <w:r w:rsidR="001469C8">
              <w:t>software</w:t>
            </w:r>
            <w:r w:rsidRPr="00EC5BA2">
              <w:t xml:space="preserve"> signature.</w:t>
            </w:r>
          </w:p>
        </w:tc>
        <w:tc>
          <w:tcPr>
            <w:tcW w:w="912" w:type="dxa"/>
          </w:tcPr>
          <w:p w14:paraId="1CA37652" w14:textId="77777777" w:rsidR="00EC5BA2" w:rsidRPr="00EC5BA2" w:rsidRDefault="00EC5BA2" w:rsidP="00355322">
            <w:pPr>
              <w:pStyle w:val="TableBodyCopy"/>
            </w:pPr>
            <w:r w:rsidRPr="00EC5BA2">
              <w:t>HW/SW</w:t>
            </w:r>
          </w:p>
        </w:tc>
        <w:tc>
          <w:tcPr>
            <w:tcW w:w="1175" w:type="dxa"/>
          </w:tcPr>
          <w:p w14:paraId="4EB93738" w14:textId="2F601B1F" w:rsidR="00EC5BA2" w:rsidRPr="00EC5BA2" w:rsidRDefault="001469C8" w:rsidP="00355322">
            <w:pPr>
              <w:pStyle w:val="TableBodyCopy"/>
            </w:pPr>
            <w:r>
              <w:t>OS Trust Store</w:t>
            </w:r>
          </w:p>
          <w:p w14:paraId="32883B6F" w14:textId="77777777" w:rsidR="00EC5BA2" w:rsidRPr="00EC5BA2" w:rsidRDefault="00EC5BA2" w:rsidP="00355322">
            <w:pPr>
              <w:pStyle w:val="TableBodyCopy"/>
            </w:pPr>
          </w:p>
        </w:tc>
        <w:tc>
          <w:tcPr>
            <w:tcW w:w="1080" w:type="dxa"/>
          </w:tcPr>
          <w:p w14:paraId="2F5CCDDE" w14:textId="77777777" w:rsidR="00EC5BA2" w:rsidRPr="00EC5BA2" w:rsidRDefault="00EC5BA2" w:rsidP="00355322">
            <w:pPr>
              <w:pStyle w:val="TableBodyCopy"/>
            </w:pPr>
            <w:r w:rsidRPr="00EC5BA2">
              <w:t>Life of product unless exposed.</w:t>
            </w:r>
          </w:p>
        </w:tc>
        <w:tc>
          <w:tcPr>
            <w:tcW w:w="1240" w:type="dxa"/>
          </w:tcPr>
          <w:p w14:paraId="1CC62424" w14:textId="05022040" w:rsidR="00EC5BA2" w:rsidRPr="00EC5BA2" w:rsidRDefault="000016F8" w:rsidP="00355322">
            <w:pPr>
              <w:pStyle w:val="TableBodyCopy"/>
            </w:pPr>
            <w:r>
              <w:t>Example</w:t>
            </w:r>
            <w:r w:rsidRPr="00EC5BA2">
              <w:t xml:space="preserve"> </w:t>
            </w:r>
          </w:p>
        </w:tc>
      </w:tr>
      <w:tr w:rsidR="00EC5BA2" w:rsidRPr="00EC5BA2" w14:paraId="0DB7904B" w14:textId="77777777" w:rsidTr="00E2648F">
        <w:trPr>
          <w:cnfStyle w:val="000000100000" w:firstRow="0" w:lastRow="0" w:firstColumn="0" w:lastColumn="0" w:oddVBand="0" w:evenVBand="0" w:oddHBand="1" w:evenHBand="0" w:firstRowFirstColumn="0" w:firstRowLastColumn="0" w:lastRowFirstColumn="0" w:lastRowLastColumn="0"/>
          <w:trHeight w:val="559"/>
        </w:trPr>
        <w:tc>
          <w:tcPr>
            <w:tcW w:w="1705" w:type="dxa"/>
          </w:tcPr>
          <w:p w14:paraId="5F733257" w14:textId="21EEF4BD" w:rsidR="00EC5BA2" w:rsidRPr="00EC5BA2" w:rsidRDefault="00E65EC2" w:rsidP="00355322">
            <w:pPr>
              <w:pStyle w:val="TableBodyCopy"/>
            </w:pPr>
            <w:proofErr w:type="spellStart"/>
            <w:r>
              <w:t>DICOM</w:t>
            </w:r>
            <w:r w:rsidR="00EC5BA2" w:rsidRPr="00EC5BA2">
              <w:t>TLSCert</w:t>
            </w:r>
            <w:proofErr w:type="spellEnd"/>
          </w:p>
        </w:tc>
        <w:tc>
          <w:tcPr>
            <w:tcW w:w="1085" w:type="dxa"/>
          </w:tcPr>
          <w:p w14:paraId="615F0CD8" w14:textId="77777777" w:rsidR="00EC5BA2" w:rsidRPr="00EC5BA2" w:rsidRDefault="00EC5BA2" w:rsidP="00355322">
            <w:pPr>
              <w:pStyle w:val="TableBodyCopy"/>
            </w:pPr>
            <w:r w:rsidRPr="00EC5BA2">
              <w:t>TLS_CHACHA20_POLY1305_SHA256</w:t>
            </w:r>
          </w:p>
        </w:tc>
        <w:tc>
          <w:tcPr>
            <w:tcW w:w="2143" w:type="dxa"/>
          </w:tcPr>
          <w:p w14:paraId="167CA120" w14:textId="4552EAAA" w:rsidR="00EC5BA2" w:rsidRPr="00EC5BA2" w:rsidRDefault="00EC5BA2" w:rsidP="00355322">
            <w:pPr>
              <w:pStyle w:val="TableBodyCopy"/>
            </w:pPr>
            <w:r w:rsidRPr="00EC5BA2">
              <w:t xml:space="preserve">Used for </w:t>
            </w:r>
            <w:r w:rsidR="001469C8">
              <w:t>DICOM TLS Comms</w:t>
            </w:r>
          </w:p>
        </w:tc>
        <w:tc>
          <w:tcPr>
            <w:tcW w:w="912" w:type="dxa"/>
          </w:tcPr>
          <w:p w14:paraId="463DF642" w14:textId="77777777" w:rsidR="00EC5BA2" w:rsidRPr="00EC5BA2" w:rsidRDefault="00EC5BA2" w:rsidP="00355322">
            <w:pPr>
              <w:pStyle w:val="TableBodyCopy"/>
            </w:pPr>
            <w:r w:rsidRPr="00EC5BA2">
              <w:t>HW/SW</w:t>
            </w:r>
          </w:p>
        </w:tc>
        <w:tc>
          <w:tcPr>
            <w:tcW w:w="1175" w:type="dxa"/>
          </w:tcPr>
          <w:p w14:paraId="2285084B" w14:textId="407C5610" w:rsidR="00EC5BA2" w:rsidRPr="00EC5BA2" w:rsidRDefault="00433C0C" w:rsidP="00355322">
            <w:pPr>
              <w:pStyle w:val="TableBodyCopy"/>
            </w:pPr>
            <w:r>
              <w:t>OS Trust Store</w:t>
            </w:r>
          </w:p>
          <w:p w14:paraId="649BF724" w14:textId="77777777" w:rsidR="00EC5BA2" w:rsidRPr="00EC5BA2" w:rsidRDefault="00EC5BA2" w:rsidP="00355322">
            <w:pPr>
              <w:pStyle w:val="TableBodyCopy"/>
            </w:pPr>
          </w:p>
        </w:tc>
        <w:tc>
          <w:tcPr>
            <w:tcW w:w="1080" w:type="dxa"/>
          </w:tcPr>
          <w:p w14:paraId="4E650E5F" w14:textId="77777777" w:rsidR="00EC5BA2" w:rsidRPr="00EC5BA2" w:rsidRDefault="00EC5BA2" w:rsidP="00355322">
            <w:pPr>
              <w:pStyle w:val="TableBodyCopy"/>
            </w:pPr>
            <w:r w:rsidRPr="00EC5BA2">
              <w:t>5 years.</w:t>
            </w:r>
          </w:p>
        </w:tc>
        <w:tc>
          <w:tcPr>
            <w:tcW w:w="1240" w:type="dxa"/>
          </w:tcPr>
          <w:p w14:paraId="46783C8C" w14:textId="642BAFC2" w:rsidR="00EC5BA2" w:rsidRPr="00EC5BA2" w:rsidRDefault="000016F8" w:rsidP="00355322">
            <w:pPr>
              <w:pStyle w:val="TableBodyCopy"/>
            </w:pPr>
            <w:r>
              <w:t>Example</w:t>
            </w:r>
          </w:p>
        </w:tc>
      </w:tr>
    </w:tbl>
    <w:p w14:paraId="4C33BD05" w14:textId="77777777" w:rsidR="00221356" w:rsidRDefault="00221356" w:rsidP="00872A4D">
      <w:pPr>
        <w:spacing w:after="200" w:line="276" w:lineRule="auto"/>
      </w:pPr>
    </w:p>
    <w:p w14:paraId="4E365951" w14:textId="7E008B21" w:rsidR="00872A4D" w:rsidRPr="000016F8" w:rsidRDefault="00221356" w:rsidP="000016F8">
      <w:r>
        <w:t>C</w:t>
      </w:r>
      <w:r w:rsidR="002471D2">
        <w:t>onsideration should also be given to</w:t>
      </w:r>
      <w:r w:rsidR="000016F8">
        <w:t xml:space="preserve"> ..</w:t>
      </w:r>
      <w:r w:rsidRPr="00221356">
        <w:t>.</w:t>
      </w:r>
    </w:p>
    <w:p w14:paraId="078BC7AB" w14:textId="2847C9A0" w:rsidR="00C11B64" w:rsidRDefault="008C1264" w:rsidP="002471D2">
      <w:pPr>
        <w:pStyle w:val="Heading2"/>
      </w:pPr>
      <w:bookmarkStart w:id="349" w:name="_Toc176273693"/>
      <w:r>
        <w:t>Q</w:t>
      </w:r>
      <w:r w:rsidR="00F35159">
        <w:t>uality</w:t>
      </w:r>
      <w:r>
        <w:t xml:space="preserve"> process </w:t>
      </w:r>
      <w:r w:rsidR="000016F8">
        <w:t xml:space="preserve">missing security </w:t>
      </w:r>
      <w:r>
        <w:t xml:space="preserve">risk register </w:t>
      </w:r>
      <w:r w:rsidR="000016F8">
        <w:t>input</w:t>
      </w:r>
      <w:bookmarkEnd w:id="349"/>
    </w:p>
    <w:p w14:paraId="7385DAB3" w14:textId="07B4C563" w:rsidR="009D3681" w:rsidRDefault="009D3681" w:rsidP="009D3681">
      <w:r>
        <w:t>The current quality process is good, but there are no clear feedback mechanisms to capture security risk in a traceable risk register</w:t>
      </w:r>
      <w:r w:rsidR="00FB16C0">
        <w:t>.</w:t>
      </w:r>
      <w:r w:rsidR="000016F8">
        <w:t>.</w:t>
      </w:r>
      <w:r w:rsidR="0061262A">
        <w:t xml:space="preserve">. </w:t>
      </w:r>
    </w:p>
    <w:p w14:paraId="384D1F4D" w14:textId="0E7F5534" w:rsidR="00947EC8" w:rsidRDefault="000E1B00" w:rsidP="007E0F0D">
      <w:r>
        <w:t xml:space="preserve">Also consider adding a </w:t>
      </w:r>
      <w:r w:rsidRPr="000E1B00">
        <w:t xml:space="preserve">full Security Test and Evaluation (STE) exercise as part of the </w:t>
      </w:r>
      <w:r w:rsidR="000016F8">
        <w:t>Test Readiness Review (</w:t>
      </w:r>
      <w:r>
        <w:t>TRR</w:t>
      </w:r>
      <w:r w:rsidR="000016F8">
        <w:t>)</w:t>
      </w:r>
      <w:r>
        <w:t xml:space="preserve"> event</w:t>
      </w:r>
      <w:r w:rsidR="000016F8">
        <w:t>…</w:t>
      </w:r>
    </w:p>
    <w:p w14:paraId="4933D292" w14:textId="77777777" w:rsidR="00872A4D" w:rsidRDefault="00872A4D" w:rsidP="00872A4D">
      <w:pPr>
        <w:spacing w:after="200" w:line="276" w:lineRule="auto"/>
      </w:pPr>
    </w:p>
    <w:p w14:paraId="542FC470" w14:textId="2CAC4E42" w:rsidR="00E12CD2" w:rsidRDefault="00E12CD2" w:rsidP="00E12CD2">
      <w:pPr>
        <w:pStyle w:val="Heading2"/>
      </w:pPr>
      <w:bookmarkStart w:id="350" w:name="_Toc176273694"/>
      <w:r>
        <w:t>No consistent secure development approach</w:t>
      </w:r>
      <w:bookmarkEnd w:id="350"/>
    </w:p>
    <w:p w14:paraId="1ACBA66B" w14:textId="77777777" w:rsidR="000016F8" w:rsidRDefault="00BA7532" w:rsidP="003162A8">
      <w:r>
        <w:t>Synopsys noted that multiple secure development tools and processes are in place, but no consistent approach across all phases what present.</w:t>
      </w:r>
      <w:r w:rsidR="003162A8" w:rsidRPr="003162A8">
        <w:t xml:space="preserve"> In interviews with development staff Synopsys noted that no clear update </w:t>
      </w:r>
      <w:proofErr w:type="gramStart"/>
      <w:r w:rsidR="003162A8" w:rsidRPr="003162A8">
        <w:t>process</w:t>
      </w:r>
      <w:r w:rsidR="000016F8">
        <w:t>..</w:t>
      </w:r>
      <w:proofErr w:type="gramEnd"/>
    </w:p>
    <w:p w14:paraId="692474E6" w14:textId="751752AD" w:rsidR="003162A8" w:rsidRPr="003162A8" w:rsidRDefault="003162A8" w:rsidP="003162A8">
      <w:r w:rsidRPr="003162A8">
        <w:t>Moving forward, Synopsys recommends reviewing development practice against secure development best practices</w:t>
      </w:r>
      <w:r w:rsidRPr="003162A8">
        <w:rPr>
          <w:vertAlign w:val="superscript"/>
        </w:rPr>
        <w:footnoteReference w:id="14"/>
      </w:r>
      <w:r w:rsidRPr="003162A8">
        <w:t xml:space="preserve"> to better align processes consistently across projects. The goal for handling security defects, as is the case for all software </w:t>
      </w:r>
      <w:r w:rsidRPr="003162A8">
        <w:lastRenderedPageBreak/>
        <w:t xml:space="preserve">defects, is to identify and address them as early as possible in the development process.  </w:t>
      </w:r>
    </w:p>
    <w:p w14:paraId="36A589ED" w14:textId="77777777" w:rsidR="003162A8" w:rsidRDefault="003162A8" w:rsidP="003162A8">
      <w:r w:rsidRPr="003162A8">
        <w:t>Nominally, Synopsys recommends the following to address secure development issues:</w:t>
      </w:r>
    </w:p>
    <w:p w14:paraId="3C29B7CF" w14:textId="4DFA26E4" w:rsidR="000016F8" w:rsidRPr="003162A8" w:rsidRDefault="000016F8" w:rsidP="003162A8">
      <w:r>
        <w:t>…</w:t>
      </w:r>
    </w:p>
    <w:p w14:paraId="453E0339" w14:textId="77777777" w:rsidR="000016F8" w:rsidRDefault="00CC59C5" w:rsidP="00CC59C5">
      <w:pPr>
        <w:rPr>
          <w:bCs/>
        </w:rPr>
      </w:pPr>
      <w:r w:rsidRPr="00CC59C5">
        <w:rPr>
          <w:bCs/>
        </w:rPr>
        <w:t xml:space="preserve">Additionally, Synopsys noted substantial third party </w:t>
      </w:r>
      <w:proofErr w:type="gramStart"/>
      <w:r w:rsidRPr="00CC59C5">
        <w:rPr>
          <w:bCs/>
        </w:rPr>
        <w:t>involvement</w:t>
      </w:r>
      <w:r w:rsidR="000016F8">
        <w:rPr>
          <w:bCs/>
        </w:rPr>
        <w:t>..</w:t>
      </w:r>
      <w:proofErr w:type="gramEnd"/>
      <w:r w:rsidR="000016F8">
        <w:rPr>
          <w:bCs/>
        </w:rPr>
        <w:t xml:space="preserve"> </w:t>
      </w:r>
    </w:p>
    <w:p w14:paraId="6D158BCB" w14:textId="58C04293" w:rsidR="00CC59C5" w:rsidRPr="00CC59C5" w:rsidRDefault="00CC59C5" w:rsidP="00CC59C5">
      <w:pPr>
        <w:rPr>
          <w:bCs/>
        </w:rPr>
      </w:pPr>
      <w:r w:rsidRPr="00CC59C5">
        <w:rPr>
          <w:bCs/>
        </w:rPr>
        <w:t>Cybersecurity engineering efforts should be involved with all elements of a supply chain risk management approach, as without security engineering input, supply chain risk management is often reduced to fraud and force majeure issues.  For perspective, and as a start to approaching and scoping these issues, consider these tailored checklists, based on the DoD Trusted Systems and Network (TSN) Analysis document</w:t>
      </w:r>
      <w:r w:rsidRPr="00CC59C5">
        <w:rPr>
          <w:bCs/>
          <w:vertAlign w:val="superscript"/>
        </w:rPr>
        <w:footnoteReference w:id="15"/>
      </w:r>
      <w:r w:rsidR="000016F8">
        <w:rPr>
          <w:bCs/>
        </w:rPr>
        <w:t>. T</w:t>
      </w:r>
      <w:r w:rsidRPr="00CC59C5">
        <w:rPr>
          <w:bCs/>
        </w:rPr>
        <w:t xml:space="preserve">hese checklists </w:t>
      </w:r>
      <w:r w:rsidR="000016F8">
        <w:rPr>
          <w:bCs/>
        </w:rPr>
        <w:t xml:space="preserve">have been tailored to commercial needs and are </w:t>
      </w:r>
      <w:r w:rsidRPr="00CC59C5">
        <w:rPr>
          <w:bCs/>
        </w:rPr>
        <w:t>meant to scope and understand an effort, and are not meant be used as requirements):</w:t>
      </w:r>
    </w:p>
    <w:p w14:paraId="6EA0DAE9" w14:textId="77777777" w:rsidR="00CC59C5" w:rsidRPr="00CC59C5" w:rsidRDefault="00CC59C5" w:rsidP="00CC59C5">
      <w:pPr>
        <w:rPr>
          <w:bCs/>
        </w:rPr>
      </w:pPr>
      <w:r w:rsidRPr="00CC59C5">
        <w:rPr>
          <w:b/>
          <w:bCs/>
        </w:rPr>
        <w:t>Supply Chain Vulnerabilities Checklist</w:t>
      </w:r>
    </w:p>
    <w:p w14:paraId="0299C420" w14:textId="6894D299" w:rsidR="00CC59C5" w:rsidRPr="00CC59C5" w:rsidRDefault="000016F8" w:rsidP="00CC59C5">
      <w:pPr>
        <w:rPr>
          <w:bCs/>
        </w:rPr>
      </w:pPr>
      <w:r>
        <w:rPr>
          <w:bCs/>
        </w:rPr>
        <w:t xml:space="preserve">[Custom </w:t>
      </w:r>
      <w:proofErr w:type="gramStart"/>
      <w:r>
        <w:rPr>
          <w:bCs/>
        </w:rPr>
        <w:t>Checklist]…</w:t>
      </w:r>
      <w:proofErr w:type="gramEnd"/>
    </w:p>
    <w:p w14:paraId="6005B366" w14:textId="77777777" w:rsidR="00CC59C5" w:rsidRPr="00CC59C5" w:rsidRDefault="00CC59C5" w:rsidP="00CC59C5">
      <w:pPr>
        <w:rPr>
          <w:b/>
          <w:bCs/>
        </w:rPr>
      </w:pPr>
      <w:r w:rsidRPr="00CC59C5">
        <w:rPr>
          <w:b/>
          <w:bCs/>
        </w:rPr>
        <w:t>Software Development Vulnerabilities</w:t>
      </w:r>
    </w:p>
    <w:p w14:paraId="55C03D9A" w14:textId="77777777" w:rsidR="00CC59C5" w:rsidRDefault="00CC59C5" w:rsidP="00CC59C5">
      <w:pPr>
        <w:rPr>
          <w:bCs/>
        </w:rPr>
      </w:pPr>
      <w:r w:rsidRPr="00CC59C5">
        <w:rPr>
          <w:bCs/>
        </w:rPr>
        <w:t>When creating a Statement of Work (SOW) for contracted software development services:</w:t>
      </w:r>
    </w:p>
    <w:p w14:paraId="5C3DEF5E" w14:textId="4CD02EBC" w:rsidR="000016F8" w:rsidRPr="00CC59C5" w:rsidRDefault="000016F8" w:rsidP="00CC59C5">
      <w:pPr>
        <w:rPr>
          <w:bCs/>
        </w:rPr>
      </w:pPr>
      <w:r>
        <w:rPr>
          <w:bCs/>
        </w:rPr>
        <w:t>[Custom Checklist…]</w:t>
      </w:r>
    </w:p>
    <w:p w14:paraId="09086532" w14:textId="4DA38CB1" w:rsidR="00CC59C5" w:rsidRPr="00CC59C5" w:rsidRDefault="00CC59C5" w:rsidP="00CC59C5">
      <w:pPr>
        <w:rPr>
          <w:bCs/>
        </w:rPr>
      </w:pPr>
      <w:r w:rsidRPr="00CC59C5">
        <w:rPr>
          <w:bCs/>
        </w:rPr>
        <w:t>Again, these checklists are meant to start the discussion and aid in scoping what specific SCRM needs are required for a project. Each should be considered for tailoring to the specific vendor and project SOW.  Additional guidance may be found by reviewing the NIST 800-53 SA-12</w:t>
      </w:r>
      <w:r w:rsidRPr="00CC59C5">
        <w:rPr>
          <w:bCs/>
          <w:vertAlign w:val="superscript"/>
        </w:rPr>
        <w:footnoteReference w:id="16"/>
      </w:r>
      <w:r w:rsidRPr="00CC59C5">
        <w:rPr>
          <w:bCs/>
        </w:rPr>
        <w:t xml:space="preserve"> Supply Chain Protection </w:t>
      </w:r>
      <w:proofErr w:type="gramStart"/>
      <w:r w:rsidRPr="00CC59C5">
        <w:rPr>
          <w:bCs/>
        </w:rPr>
        <w:t>Family  and</w:t>
      </w:r>
      <w:proofErr w:type="gramEnd"/>
      <w:r w:rsidRPr="00CC59C5">
        <w:rPr>
          <w:bCs/>
        </w:rPr>
        <w:t xml:space="preserve"> NIST 800-161</w:t>
      </w:r>
      <w:r w:rsidRPr="00CC59C5">
        <w:rPr>
          <w:bCs/>
          <w:vertAlign w:val="superscript"/>
        </w:rPr>
        <w:footnoteReference w:id="17"/>
      </w:r>
      <w:r w:rsidRPr="00CC59C5">
        <w:rPr>
          <w:bCs/>
        </w:rPr>
        <w:t xml:space="preserve">, “Supply Chain Risk Management Practices” documentation. The NIST </w:t>
      </w:r>
      <w:r w:rsidRPr="00CC59C5">
        <w:rPr>
          <w:bCs/>
        </w:rPr>
        <w:lastRenderedPageBreak/>
        <w:t>Assessment Case for the SA-12 family</w:t>
      </w:r>
      <w:r w:rsidRPr="00CC59C5">
        <w:rPr>
          <w:bCs/>
          <w:vertAlign w:val="superscript"/>
        </w:rPr>
        <w:footnoteReference w:id="18"/>
      </w:r>
      <w:r w:rsidRPr="00CC59C5">
        <w:rPr>
          <w:bCs/>
        </w:rPr>
        <w:t xml:space="preserve"> may also be reviewed</w:t>
      </w:r>
      <w:r w:rsidR="00001C57">
        <w:rPr>
          <w:bCs/>
        </w:rPr>
        <w:t xml:space="preserve"> </w:t>
      </w:r>
      <w:r w:rsidR="000016F8">
        <w:rPr>
          <w:bCs/>
        </w:rPr>
        <w:t>to assist in creating a SCRM process.</w:t>
      </w:r>
    </w:p>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14:paraId="74463DF2" w14:textId="6425CCDF" w:rsidR="00465835" w:rsidRPr="00E20117" w:rsidRDefault="00465835" w:rsidP="00D767FA">
      <w:pPr>
        <w:pStyle w:val="ListParagraph"/>
        <w:numPr>
          <w:ilvl w:val="0"/>
          <w:numId w:val="18"/>
        </w:numPr>
        <w:ind w:left="360"/>
      </w:pPr>
      <w:r w:rsidRPr="00E20117">
        <w:br w:type="page"/>
      </w:r>
    </w:p>
    <w:p w14:paraId="45C375A8" w14:textId="77777777" w:rsidR="006D7EA8" w:rsidRPr="00E20117" w:rsidRDefault="00A70249" w:rsidP="009055AB">
      <w:pPr>
        <w:pStyle w:val="Appendix"/>
      </w:pPr>
      <w:bookmarkStart w:id="351" w:name="_Ref94197129"/>
      <w:bookmarkStart w:id="352" w:name="_Toc176273695"/>
      <w:bookmarkEnd w:id="335"/>
      <w:bookmarkEnd w:id="336"/>
      <w:bookmarkEnd w:id="337"/>
      <w:bookmarkEnd w:id="338"/>
      <w:bookmarkEnd w:id="339"/>
      <w:bookmarkEnd w:id="340"/>
      <w:bookmarkEnd w:id="341"/>
      <w:bookmarkEnd w:id="342"/>
      <w:bookmarkEnd w:id="343"/>
      <w:bookmarkEnd w:id="344"/>
      <w:r w:rsidRPr="00E20117">
        <w:lastRenderedPageBreak/>
        <w:t>The Synopsys Approach</w:t>
      </w:r>
      <w:bookmarkEnd w:id="351"/>
      <w:bookmarkEnd w:id="352"/>
    </w:p>
    <w:p w14:paraId="76859AE6" w14:textId="017E5161" w:rsidR="00C603E6" w:rsidRPr="00E20117" w:rsidRDefault="00C603E6" w:rsidP="00C603E6">
      <w:r w:rsidRPr="00E20117">
        <w:t xml:space="preserve">A </w:t>
      </w:r>
      <w:fldSimple w:instr=" DOCPROPERTY &quot;AA Offering&quot;  \* MERGEFORMAT ">
        <w:r w:rsidR="00C17D81">
          <w:t>System Architecture Risk Analysis</w:t>
        </w:r>
      </w:fldSimple>
      <w:r w:rsidRPr="00E20117">
        <w:t xml:space="preserve"> at Synopsys usually follows 6 stages:</w:t>
      </w:r>
    </w:p>
    <w:p w14:paraId="7E9466D5" w14:textId="77777777" w:rsidR="00C603E6" w:rsidRPr="00E20117" w:rsidRDefault="00EE0723" w:rsidP="00C603E6">
      <w:r w:rsidRPr="00E20117">
        <w:rPr>
          <w:noProof/>
        </w:rPr>
        <w:object w:dxaOrig="4500" w:dyaOrig="702" w14:anchorId="5A1EEC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9.3pt;height:61.25pt;mso-width-percent:0;mso-height-percent:0;mso-width-percent:0;mso-height-percent:0" o:ole="">
            <v:imagedata r:id="rId24" o:title=""/>
          </v:shape>
          <o:OLEObject Type="Embed" ProgID="Visio.Drawing.15" ShapeID="_x0000_i1025" DrawAspect="Content" ObjectID="_1790688479" r:id="rId25"/>
        </w:object>
      </w:r>
    </w:p>
    <w:p w14:paraId="1E39EE32" w14:textId="77777777" w:rsidR="00C603E6" w:rsidRPr="00E20117" w:rsidRDefault="00C603E6" w:rsidP="00C603E6">
      <w:r w:rsidRPr="00E20117">
        <w:t xml:space="preserve">This appendix briefly describes each </w:t>
      </w:r>
      <w:r w:rsidR="00753256" w:rsidRPr="00E20117">
        <w:t>of them</w:t>
      </w:r>
      <w:r w:rsidRPr="00E20117">
        <w:t>.</w:t>
      </w:r>
    </w:p>
    <w:p w14:paraId="2F73AE89" w14:textId="77777777" w:rsidR="00CA3F13" w:rsidRPr="00E20117" w:rsidRDefault="00CA3F13" w:rsidP="00410DB9">
      <w:pPr>
        <w:pStyle w:val="Appendix2"/>
      </w:pPr>
      <w:bookmarkStart w:id="353" w:name="_Toc176273696"/>
      <w:r w:rsidRPr="00E20117">
        <w:t>I</w:t>
      </w:r>
      <w:r w:rsidR="00D65DD9" w:rsidRPr="00E20117">
        <w:t>nitiation and Scoping</w:t>
      </w:r>
      <w:bookmarkEnd w:id="353"/>
    </w:p>
    <w:p w14:paraId="03FB845B" w14:textId="77777777" w:rsidR="00093DC7" w:rsidRPr="00E20117" w:rsidRDefault="00093DC7" w:rsidP="00C56E8F">
      <w:r w:rsidRPr="00E20117">
        <w:t>Synopsys Threat Modeling portfolio encompasses several services.</w:t>
      </w:r>
    </w:p>
    <w:p w14:paraId="63114E94" w14:textId="77777777" w:rsidR="00D65DD9" w:rsidRPr="00E20117" w:rsidRDefault="00093DC7" w:rsidP="00093DC7">
      <w:r w:rsidRPr="00E20117">
        <w:t xml:space="preserve">When a customer comes to Synopsys in search for a Threat Model, Synopsys and the customer will discuss </w:t>
      </w:r>
      <w:r w:rsidR="00D65DD9" w:rsidRPr="00E20117">
        <w:t>requirements, business objective</w:t>
      </w:r>
      <w:r w:rsidRPr="00E20117">
        <w:t xml:space="preserve">s and the overall context. Synopsys will help the customer identify the most suitable service and together they will set </w:t>
      </w:r>
      <w:r w:rsidR="00D65DD9" w:rsidRPr="00E20117">
        <w:t xml:space="preserve">scoping parameters and boundaries for which components should be </w:t>
      </w:r>
      <w:r w:rsidRPr="00E20117">
        <w:t>covered</w:t>
      </w:r>
      <w:r w:rsidR="00D65DD9" w:rsidRPr="00E20117">
        <w:t xml:space="preserve">. The conclusion of this phase results in understanding of overall effort and expected delivery timeline for the assessment. </w:t>
      </w:r>
    </w:p>
    <w:p w14:paraId="2A007476" w14:textId="77777777" w:rsidR="00B115E9" w:rsidRPr="00E20117" w:rsidRDefault="00B115E9" w:rsidP="00093DC7">
      <w:pPr>
        <w:rPr>
          <w:i/>
          <w:iCs/>
        </w:rPr>
      </w:pPr>
      <w:r w:rsidRPr="00E20117">
        <w:rPr>
          <w:i/>
          <w:iCs/>
        </w:rPr>
        <w:t>This phase usually takes place prior to issuing an offering.</w:t>
      </w:r>
    </w:p>
    <w:p w14:paraId="6E808D89" w14:textId="77777777" w:rsidR="00CA3F13" w:rsidRPr="00E20117" w:rsidRDefault="00D65DD9" w:rsidP="00410DB9">
      <w:pPr>
        <w:pStyle w:val="Appendix2"/>
      </w:pPr>
      <w:bookmarkStart w:id="354" w:name="_Toc176273697"/>
      <w:r w:rsidRPr="00E20117">
        <w:t>Data Gathering</w:t>
      </w:r>
      <w:bookmarkEnd w:id="354"/>
    </w:p>
    <w:p w14:paraId="54C2A339" w14:textId="77777777" w:rsidR="00497106" w:rsidRPr="00E20117" w:rsidRDefault="00497106" w:rsidP="00C56E8F">
      <w:r w:rsidRPr="00E20117">
        <w:t>Once the scope has been defined, Synopsys compiles information about the system. “Information” in this context includes design documents, stakeholders’ goals, de-facto practices, specifications, end-user documentat</w:t>
      </w:r>
      <w:r w:rsidR="008F03FD" w:rsidRPr="00E20117">
        <w:t>i</w:t>
      </w:r>
      <w:r w:rsidRPr="00E20117">
        <w:t>on</w:t>
      </w:r>
      <w:r w:rsidR="008F03FD" w:rsidRPr="00E20117">
        <w:t xml:space="preserve">, and others. </w:t>
      </w:r>
    </w:p>
    <w:p w14:paraId="49FCB579" w14:textId="77777777" w:rsidR="008F03FD" w:rsidRPr="00E20117" w:rsidRDefault="008F03FD" w:rsidP="00C56E8F">
      <w:r w:rsidRPr="00E20117">
        <w:t>Interviews with key contacts identified by the customer are the main source of information, followed by files and diagrams shared in their wake. In sum, consultants will analyze anything that helps understand how the system works, what information in it is valuable, how different actors interact with each other, which security controls are in place or how the different components could be abused.</w:t>
      </w:r>
    </w:p>
    <w:p w14:paraId="7ECAAEC8" w14:textId="77777777" w:rsidR="00D65DD9" w:rsidRPr="00E20117" w:rsidRDefault="001B34B2" w:rsidP="00C56E8F">
      <w:r w:rsidRPr="00E20117">
        <w:t xml:space="preserve">Worth noting: </w:t>
      </w:r>
      <w:r w:rsidR="008F03FD" w:rsidRPr="00E20117">
        <w:t xml:space="preserve">The rest of the analysis will rely exclusively on the information collected in this phase. Any claims about the threat landscape </w:t>
      </w:r>
      <w:r w:rsidRPr="00E20117">
        <w:t>can only be accurate as the information provided.</w:t>
      </w:r>
    </w:p>
    <w:p w14:paraId="40A027F7" w14:textId="77777777" w:rsidR="00CA3F13" w:rsidRPr="00E20117" w:rsidRDefault="00D65DD9" w:rsidP="00D65DD9">
      <w:pPr>
        <w:pStyle w:val="Appendix2"/>
      </w:pPr>
      <w:bookmarkStart w:id="355" w:name="_Toc176273698"/>
      <w:r w:rsidRPr="00E20117">
        <w:t>System Modeling</w:t>
      </w:r>
      <w:bookmarkEnd w:id="355"/>
    </w:p>
    <w:p w14:paraId="5B2A0B91" w14:textId="77777777" w:rsidR="00C4250E" w:rsidRPr="00E20117" w:rsidRDefault="00C4250E" w:rsidP="00C56E8F">
      <w:r w:rsidRPr="00E20117">
        <w:t xml:space="preserve">In this phase, Synopsys organizes the data gathered in the form of a succinct product description. Usually, this description will be accompanied by a system diagram (complex systems may require several) that focus on three aspects: the </w:t>
      </w:r>
      <w:r w:rsidRPr="00E20117">
        <w:lastRenderedPageBreak/>
        <w:t>depiction of all components relevant to the system, the identification of the scope and the communication between components</w:t>
      </w:r>
      <w:r w:rsidR="006D57BC" w:rsidRPr="00E20117">
        <w:t>, including protocols</w:t>
      </w:r>
      <w:r w:rsidRPr="00E20117">
        <w:t>.</w:t>
      </w:r>
    </w:p>
    <w:p w14:paraId="770A9589" w14:textId="77777777" w:rsidR="00D65DD9" w:rsidRPr="00E20117" w:rsidRDefault="00D65DD9" w:rsidP="00C56E8F">
      <w:r w:rsidRPr="00E20117">
        <w:t>Once complete</w:t>
      </w:r>
      <w:r w:rsidR="00082EAD" w:rsidRPr="00E20117">
        <w:t>,</w:t>
      </w:r>
      <w:r w:rsidRPr="00E20117">
        <w:t xml:space="preserve"> Synopsys</w:t>
      </w:r>
      <w:r w:rsidR="00082EAD" w:rsidRPr="00E20117">
        <w:t xml:space="preserve"> creates an annotated version of the diagram focused on the security components. It </w:t>
      </w:r>
      <w:r w:rsidRPr="00E20117">
        <w:t xml:space="preserve">overlays </w:t>
      </w:r>
      <w:r w:rsidR="00082EAD" w:rsidRPr="00E20117">
        <w:t xml:space="preserve">the diagram with </w:t>
      </w:r>
      <w:r w:rsidRPr="00E20117">
        <w:t xml:space="preserve">assets, controls, threat agents and trust zones. </w:t>
      </w:r>
      <w:r w:rsidR="00082EAD" w:rsidRPr="00E20117">
        <w:t xml:space="preserve">These components constitute </w:t>
      </w:r>
      <w:r w:rsidRPr="00E20117">
        <w:t xml:space="preserve">the basis for </w:t>
      </w:r>
      <w:r w:rsidR="00082EAD" w:rsidRPr="00E20117">
        <w:t>the identification of threats during the next stage</w:t>
      </w:r>
      <w:r w:rsidRPr="00E20117">
        <w:t>.</w:t>
      </w:r>
    </w:p>
    <w:p w14:paraId="6C179D21" w14:textId="77777777" w:rsidR="00CA3F13" w:rsidRPr="00E20117" w:rsidRDefault="00D65DD9" w:rsidP="00D65DD9">
      <w:pPr>
        <w:pStyle w:val="Appendix2"/>
      </w:pPr>
      <w:bookmarkStart w:id="356" w:name="_Toc176273699"/>
      <w:r w:rsidRPr="00E20117">
        <w:t>Threat Analysis</w:t>
      </w:r>
      <w:bookmarkEnd w:id="356"/>
    </w:p>
    <w:p w14:paraId="60F3FEA3" w14:textId="77777777" w:rsidR="0026100B" w:rsidRPr="00E20117" w:rsidRDefault="0026100B" w:rsidP="00C56E8F">
      <w:r w:rsidRPr="00E20117">
        <w:t xml:space="preserve">The objective of the threat analysis is to identify the threats to the system. </w:t>
      </w:r>
      <w:r w:rsidR="00FD2322" w:rsidRPr="00E20117">
        <w:t xml:space="preserve">The analysis will explore data assets, data flows and existing controls to identify realistic threats to the system. </w:t>
      </w:r>
      <w:r w:rsidRPr="00E20117">
        <w:t>By its nature, the analysis cannot be exhaustive, but if approached systematically the results can be quite comprehensive.</w:t>
      </w:r>
    </w:p>
    <w:p w14:paraId="0B7C929A" w14:textId="77777777" w:rsidR="00D65DD9" w:rsidRPr="00E20117" w:rsidRDefault="00EC1592" w:rsidP="00FD2322">
      <w:r w:rsidRPr="00E20117">
        <w:t xml:space="preserve">Synopsys uses one of two artifacts to </w:t>
      </w:r>
      <w:r w:rsidR="00FD2322" w:rsidRPr="00E20117">
        <w:t xml:space="preserve">enumerate threats: </w:t>
      </w:r>
      <w:r w:rsidR="00D65DD9" w:rsidRPr="00E20117">
        <w:t>traceability matri</w:t>
      </w:r>
      <w:r w:rsidR="00FD2322" w:rsidRPr="00E20117">
        <w:t>ces</w:t>
      </w:r>
      <w:r w:rsidR="00D65DD9" w:rsidRPr="00E20117">
        <w:t xml:space="preserve"> or attack tree</w:t>
      </w:r>
      <w:r w:rsidR="00FD2322" w:rsidRPr="00E20117">
        <w:t>s</w:t>
      </w:r>
      <w:r w:rsidR="00D65DD9" w:rsidRPr="00E20117">
        <w:t xml:space="preserve">. </w:t>
      </w:r>
    </w:p>
    <w:p w14:paraId="4510DA30" w14:textId="77777777" w:rsidR="00CA3F13" w:rsidRPr="00E20117" w:rsidRDefault="00D65DD9" w:rsidP="00410DB9">
      <w:pPr>
        <w:pStyle w:val="Appendix2"/>
      </w:pPr>
      <w:bookmarkStart w:id="357" w:name="_Toc176273700"/>
      <w:r w:rsidRPr="00E20117">
        <w:t>Risk Analysis</w:t>
      </w:r>
      <w:bookmarkEnd w:id="357"/>
    </w:p>
    <w:p w14:paraId="328F3EC7" w14:textId="5AC023C5" w:rsidR="00FD2322" w:rsidRPr="00E20117" w:rsidRDefault="00FD2322" w:rsidP="00FD2322">
      <w:r w:rsidRPr="00E20117">
        <w:t xml:space="preserve">After identifying threats at technical and process level, </w:t>
      </w:r>
      <w:r w:rsidR="00D65DD9" w:rsidRPr="00E20117">
        <w:t>Synopsys</w:t>
      </w:r>
      <w:r w:rsidRPr="00E20117">
        <w:t xml:space="preserve"> will rate the severity of the risks associated (see </w:t>
      </w:r>
      <w:r w:rsidRPr="00E20117">
        <w:fldChar w:fldCharType="begin"/>
      </w:r>
      <w:r w:rsidRPr="00E20117">
        <w:instrText xml:space="preserve"> REF _Ref95133008 \w \h </w:instrText>
      </w:r>
      <w:r w:rsidRPr="00E20117">
        <w:fldChar w:fldCharType="separate"/>
      </w:r>
      <w:r w:rsidR="00C17D81">
        <w:t xml:space="preserve">Appendix B: </w:t>
      </w:r>
      <w:r w:rsidRPr="00E20117">
        <w:fldChar w:fldCharType="end"/>
      </w:r>
      <w:r w:rsidRPr="00E20117">
        <w:fldChar w:fldCharType="begin"/>
      </w:r>
      <w:r w:rsidRPr="00E20117">
        <w:instrText xml:space="preserve"> REF _Ref95133008 \h </w:instrText>
      </w:r>
      <w:r w:rsidRPr="00E20117">
        <w:fldChar w:fldCharType="separate"/>
      </w:r>
      <w:r w:rsidR="00C17D81" w:rsidRPr="00E20117">
        <w:t>Risk Severity</w:t>
      </w:r>
      <w:r w:rsidRPr="00E20117">
        <w:fldChar w:fldCharType="end"/>
      </w:r>
      <w:r w:rsidRPr="00E20117">
        <w:t xml:space="preserve">). There will be other factors influencing the rating, such as </w:t>
      </w:r>
      <w:r w:rsidR="00D65DD9" w:rsidRPr="00E20117">
        <w:t xml:space="preserve">the business goals </w:t>
      </w:r>
      <w:r w:rsidRPr="00E20117">
        <w:t>and regulatory constraints that may apply.</w:t>
      </w:r>
    </w:p>
    <w:p w14:paraId="3C681BE1" w14:textId="77777777" w:rsidR="00D65DD9" w:rsidRPr="00E20117" w:rsidRDefault="00FD2322" w:rsidP="00FD2322">
      <w:r w:rsidRPr="00E20117">
        <w:t>Synopsys will also identify remediation strategies that can help the customer mitigate the risks identified. (</w:t>
      </w:r>
      <w:r w:rsidR="00C4250E" w:rsidRPr="00E20117">
        <w:t xml:space="preserve">Note: </w:t>
      </w:r>
      <w:r w:rsidRPr="00E20117">
        <w:t>The</w:t>
      </w:r>
      <w:r w:rsidR="00C4250E" w:rsidRPr="00E20117">
        <w:t>se are not requirements. The decision whether to implement or not a given control is up to the customer.)</w:t>
      </w:r>
    </w:p>
    <w:p w14:paraId="01025A70" w14:textId="77777777" w:rsidR="00CA3F13" w:rsidRPr="00E20117" w:rsidRDefault="00D65DD9" w:rsidP="00410DB9">
      <w:pPr>
        <w:pStyle w:val="Appendix2"/>
      </w:pPr>
      <w:bookmarkStart w:id="358" w:name="_Toc176273701"/>
      <w:r w:rsidRPr="00E20117">
        <w:t>Reporting</w:t>
      </w:r>
      <w:bookmarkEnd w:id="358"/>
    </w:p>
    <w:p w14:paraId="52542A0B" w14:textId="77777777" w:rsidR="00A25371" w:rsidRPr="00E20117" w:rsidRDefault="0054332B" w:rsidP="00C56E8F">
      <w:r w:rsidRPr="00E20117">
        <w:t>The main deliverable of the analysis is a PDF report containing all information used during the analysis (</w:t>
      </w:r>
      <w:r w:rsidR="003263C0" w:rsidRPr="00E20117">
        <w:t>e.g.,</w:t>
      </w:r>
      <w:r w:rsidRPr="00E20117">
        <w:t xml:space="preserve"> architecture diagrams, component description), contextual information (</w:t>
      </w:r>
      <w:r w:rsidR="003263C0" w:rsidRPr="00E20117">
        <w:t>e.g.,</w:t>
      </w:r>
      <w:r w:rsidRPr="00E20117">
        <w:t xml:space="preserve"> scope, assumptions), security artifacts (</w:t>
      </w:r>
      <w:r w:rsidR="003263C0" w:rsidRPr="00E20117">
        <w:t>e.g.,</w:t>
      </w:r>
      <w:r w:rsidRPr="00E20117">
        <w:t xml:space="preserve"> assets, controls) and the identified risks.</w:t>
      </w:r>
    </w:p>
    <w:p w14:paraId="01DDBA0C" w14:textId="77777777" w:rsidR="00A25371" w:rsidRPr="00E20117" w:rsidRDefault="00A25371" w:rsidP="001471E2">
      <w:r w:rsidRPr="00E20117">
        <w:br w:type="page"/>
      </w:r>
    </w:p>
    <w:p w14:paraId="32371954" w14:textId="77777777" w:rsidR="00F47852" w:rsidRPr="00E20117" w:rsidRDefault="00F47852" w:rsidP="00F47852">
      <w:pPr>
        <w:pStyle w:val="Appendix"/>
      </w:pPr>
      <w:bookmarkStart w:id="359" w:name="_Toc443911472"/>
      <w:bookmarkStart w:id="360" w:name="_Toc452713371"/>
      <w:bookmarkStart w:id="361" w:name="_Ref494441939"/>
      <w:bookmarkStart w:id="362" w:name="_Ref494443064"/>
      <w:bookmarkStart w:id="363" w:name="_Ref494443065"/>
      <w:bookmarkStart w:id="364" w:name="_Ref494443225"/>
      <w:bookmarkStart w:id="365" w:name="_Ref494443226"/>
      <w:bookmarkStart w:id="366" w:name="_Ref494443332"/>
      <w:bookmarkStart w:id="367" w:name="_Ref494443333"/>
      <w:bookmarkStart w:id="368" w:name="_Ref494443612"/>
      <w:bookmarkStart w:id="369" w:name="_Ref494443613"/>
      <w:bookmarkStart w:id="370" w:name="_Ref494443806"/>
      <w:bookmarkStart w:id="371" w:name="_Ref494443807"/>
      <w:bookmarkStart w:id="372" w:name="_Ref494444084"/>
      <w:bookmarkStart w:id="373" w:name="_Ref494444085"/>
      <w:bookmarkStart w:id="374" w:name="_Ref494444355"/>
      <w:bookmarkStart w:id="375" w:name="_Ref95133008"/>
      <w:bookmarkStart w:id="376" w:name="_Toc176273702"/>
      <w:bookmarkStart w:id="377" w:name="_Ref258599164"/>
      <w:bookmarkStart w:id="378" w:name="_Ref258599165"/>
      <w:bookmarkStart w:id="379" w:name="_Toc194115006"/>
      <w:bookmarkStart w:id="380" w:name="_Ref319058328"/>
      <w:bookmarkStart w:id="381" w:name="_Ref319058329"/>
      <w:bookmarkStart w:id="382" w:name="_Toc201246552"/>
      <w:bookmarkStart w:id="383" w:name="_Toc319065527"/>
      <w:bookmarkStart w:id="384" w:name="_Ref201201109"/>
      <w:bookmarkStart w:id="385" w:name="_Toc452713400"/>
      <w:bookmarkStart w:id="386" w:name="_Ref494443852"/>
      <w:bookmarkStart w:id="387" w:name="_Ref494443853"/>
      <w:bookmarkStart w:id="388" w:name="_Ref494444130"/>
      <w:bookmarkStart w:id="389" w:name="_Ref494444131"/>
      <w:bookmarkStart w:id="390" w:name="_Ref494444378"/>
      <w:bookmarkStart w:id="391" w:name="_Ref494444408"/>
      <w:bookmarkStart w:id="392" w:name="_Ref494701466"/>
      <w:bookmarkStart w:id="393" w:name="_Ref494701467"/>
      <w:bookmarkStart w:id="394" w:name="_Ref494701495"/>
      <w:bookmarkStart w:id="395" w:name="_Ref494443854"/>
      <w:bookmarkStart w:id="396" w:name="_Ref494443855"/>
      <w:bookmarkStart w:id="397" w:name="_Ref494444132"/>
      <w:bookmarkStart w:id="398" w:name="_Ref494444133"/>
      <w:bookmarkStart w:id="399" w:name="_Ref494444379"/>
      <w:bookmarkStart w:id="400" w:name="_Ref494444409"/>
      <w:r w:rsidRPr="00E20117">
        <w:lastRenderedPageBreak/>
        <w:t xml:space="preserve">Risk </w:t>
      </w:r>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r w:rsidR="00BA1125" w:rsidRPr="00E20117">
        <w:t>Severity</w:t>
      </w:r>
      <w:bookmarkEnd w:id="375"/>
      <w:bookmarkEnd w:id="376"/>
    </w:p>
    <w:p w14:paraId="06D3837D" w14:textId="77777777" w:rsidR="00F47852" w:rsidRPr="00E20117" w:rsidRDefault="00F47852" w:rsidP="00F47852">
      <w:r w:rsidRPr="00E20117">
        <w:t>Once the technical risks have been identified, they are prioritized based on</w:t>
      </w:r>
      <w:r w:rsidR="00BA1125" w:rsidRPr="00E20117">
        <w:t xml:space="preserve"> their</w:t>
      </w:r>
      <w:r w:rsidRPr="00E20117">
        <w:t xml:space="preserve"> </w:t>
      </w:r>
      <w:r w:rsidRPr="00E20117">
        <w:rPr>
          <w:b/>
          <w:bCs/>
        </w:rPr>
        <w:t>severity</w:t>
      </w:r>
      <w:r w:rsidRPr="00E20117">
        <w:t xml:space="preserve">, determined </w:t>
      </w:r>
      <w:r w:rsidR="00BA1125" w:rsidRPr="00E20117">
        <w:t xml:space="preserve">as a function of their </w:t>
      </w:r>
      <w:r w:rsidRPr="00E20117">
        <w:t xml:space="preserve">likelihood and </w:t>
      </w:r>
      <w:r w:rsidR="00BA1125" w:rsidRPr="00E20117">
        <w:t xml:space="preserve">their </w:t>
      </w:r>
      <w:r w:rsidRPr="00E20117">
        <w:t>impact. The</w:t>
      </w:r>
      <w:r w:rsidR="00BA1125" w:rsidRPr="00E20117">
        <w:t xml:space="preserve"> possible values for likelihood, impact and</w:t>
      </w:r>
      <w:r w:rsidRPr="00E20117">
        <w:t xml:space="preserve"> severity </w:t>
      </w:r>
      <w:r w:rsidR="00BA1125" w:rsidRPr="00E20117">
        <w:t>are based on the</w:t>
      </w:r>
      <w:r w:rsidRPr="00E20117">
        <w:t xml:space="preserve"> NIST 800-30 standard. </w:t>
      </w:r>
    </w:p>
    <w:p w14:paraId="7B67FFF7" w14:textId="77777777" w:rsidR="00F47852" w:rsidRPr="00E20117" w:rsidRDefault="00F47852" w:rsidP="00F47852">
      <w:pPr>
        <w:pStyle w:val="Appendix2"/>
      </w:pPr>
      <w:bookmarkStart w:id="401" w:name="_Toc176273703"/>
      <w:r w:rsidRPr="00E20117">
        <w:t>Likelihood</w:t>
      </w:r>
      <w:bookmarkEnd w:id="401"/>
    </w:p>
    <w:p w14:paraId="5FD3915A" w14:textId="77777777" w:rsidR="00F47852" w:rsidRPr="00E20117" w:rsidRDefault="00F47852" w:rsidP="00F47852">
      <w:r w:rsidRPr="00E20117">
        <w:t xml:space="preserve">The </w:t>
      </w:r>
      <w:r w:rsidR="00BA1125" w:rsidRPr="00E20117">
        <w:rPr>
          <w:b/>
          <w:bCs/>
        </w:rPr>
        <w:t>likelihood</w:t>
      </w:r>
      <w:r w:rsidR="00BA1125" w:rsidRPr="00E20117">
        <w:t xml:space="preserve"> of a risk can </w:t>
      </w:r>
      <w:proofErr w:type="gramStart"/>
      <w:r w:rsidR="00BA1125" w:rsidRPr="00E20117">
        <w:t>take</w:t>
      </w:r>
      <w:proofErr w:type="gramEnd"/>
      <w:r w:rsidR="00BA1125" w:rsidRPr="00E20117">
        <w:t xml:space="preserve"> one of the following values:</w:t>
      </w:r>
    </w:p>
    <w:p w14:paraId="527C15D1" w14:textId="77777777" w:rsidR="00F47852" w:rsidRPr="00E20117" w:rsidRDefault="00050C8B" w:rsidP="002B4C46">
      <w:pPr>
        <w:pStyle w:val="ListBullet"/>
      </w:pPr>
      <w:r>
        <w:rPr>
          <w:rStyle w:val="Strong"/>
        </w:rPr>
        <w:t>Highly Likely</w:t>
      </w:r>
      <w:r w:rsidR="00F47852" w:rsidRPr="00E20117">
        <w:rPr>
          <w:rStyle w:val="Strong"/>
        </w:rPr>
        <w:t>:</w:t>
      </w:r>
      <w:r w:rsidR="00F47852" w:rsidRPr="00E20117">
        <w:t xml:space="preserve"> An attacker is almost certain to initiate the threat event.</w:t>
      </w:r>
    </w:p>
    <w:p w14:paraId="7D5DD0E2" w14:textId="1FAC4D60" w:rsidR="00F47852" w:rsidRPr="00E20117" w:rsidRDefault="00050C8B" w:rsidP="00F47852">
      <w:pPr>
        <w:pStyle w:val="ListBullet"/>
      </w:pPr>
      <w:r>
        <w:rPr>
          <w:rStyle w:val="Strong"/>
        </w:rPr>
        <w:t>Likely</w:t>
      </w:r>
      <w:r w:rsidR="00F47852" w:rsidRPr="00E20117">
        <w:rPr>
          <w:rStyle w:val="Strong"/>
        </w:rPr>
        <w:t>:</w:t>
      </w:r>
      <w:r w:rsidR="00F47852" w:rsidRPr="00E20117">
        <w:t xml:space="preserve"> </w:t>
      </w:r>
      <w:r w:rsidR="00D85BDC" w:rsidRPr="00D85BDC">
        <w:t>The threat may materialize. Factors like externally exposed interfaces or missing technical controls make it particularly feasible or attractive.</w:t>
      </w:r>
    </w:p>
    <w:p w14:paraId="132365C4" w14:textId="77777777" w:rsidR="00F47852" w:rsidRPr="00E20117" w:rsidRDefault="00050C8B" w:rsidP="00F47852">
      <w:pPr>
        <w:pStyle w:val="ListBullet"/>
      </w:pPr>
      <w:r>
        <w:rPr>
          <w:rStyle w:val="Strong"/>
        </w:rPr>
        <w:t>Somewhat Likely</w:t>
      </w:r>
      <w:r w:rsidR="00F47852" w:rsidRPr="00E20117">
        <w:rPr>
          <w:rStyle w:val="Strong"/>
        </w:rPr>
        <w:t>:</w:t>
      </w:r>
      <w:r w:rsidR="00F47852" w:rsidRPr="00E20117">
        <w:t xml:space="preserve"> </w:t>
      </w:r>
      <w:r w:rsidR="00D85BDC" w:rsidRPr="00D85BDC">
        <w:t>There are some obstacles in the way (e.g. it needs knowledge of a rare technology, reverse engineering or internal knowledge), but the event can happen.</w:t>
      </w:r>
    </w:p>
    <w:p w14:paraId="5003C6D3" w14:textId="77777777" w:rsidR="00F47852" w:rsidRPr="00E20117" w:rsidRDefault="00050C8B" w:rsidP="00F47852">
      <w:pPr>
        <w:pStyle w:val="ListBullet"/>
      </w:pPr>
      <w:r>
        <w:rPr>
          <w:rStyle w:val="Strong"/>
        </w:rPr>
        <w:t>Unlikely</w:t>
      </w:r>
      <w:r w:rsidR="00F47852" w:rsidRPr="00E20117">
        <w:rPr>
          <w:rStyle w:val="Strong"/>
        </w:rPr>
        <w:t>:</w:t>
      </w:r>
      <w:r w:rsidR="00F47852" w:rsidRPr="00E20117">
        <w:t xml:space="preserve"> </w:t>
      </w:r>
      <w:r w:rsidR="00D85BDC" w:rsidRPr="00D85BDC">
        <w:t xml:space="preserve">The threat requires significant malicious effort. It requires, </w:t>
      </w:r>
      <w:r w:rsidR="00D85BDC">
        <w:t>for example</w:t>
      </w:r>
      <w:r w:rsidR="00D85BDC" w:rsidRPr="00D85BDC">
        <w:t>, valid credentials, significant time, resources, equipment, or a specialized skillset.</w:t>
      </w:r>
    </w:p>
    <w:p w14:paraId="3BEF7674" w14:textId="77777777" w:rsidR="00F47852" w:rsidRPr="00E20117" w:rsidRDefault="00050C8B" w:rsidP="00F47852">
      <w:pPr>
        <w:pStyle w:val="ListBullet"/>
      </w:pPr>
      <w:r>
        <w:rPr>
          <w:rStyle w:val="Strong"/>
        </w:rPr>
        <w:t>Highly Unlikely</w:t>
      </w:r>
      <w:r w:rsidR="00F47852" w:rsidRPr="00E20117">
        <w:rPr>
          <w:rStyle w:val="Strong"/>
        </w:rPr>
        <w:t>:</w:t>
      </w:r>
      <w:r w:rsidR="00F47852" w:rsidRPr="00E20117">
        <w:t xml:space="preserve"> </w:t>
      </w:r>
      <w:r w:rsidR="00D85BDC" w:rsidRPr="00D85BDC">
        <w:t>The threat remains technically possible, but it requires an extremely motivated and skilled attacker (e.g. a well-funded security research team)</w:t>
      </w:r>
      <w:r w:rsidR="00F47852" w:rsidRPr="00E20117">
        <w:t>.</w:t>
      </w:r>
    </w:p>
    <w:p w14:paraId="6CA005E5" w14:textId="77777777" w:rsidR="00F47852" w:rsidRPr="00E20117" w:rsidRDefault="00F47852" w:rsidP="00F47852">
      <w:pPr>
        <w:pStyle w:val="Appendix2"/>
      </w:pPr>
      <w:bookmarkStart w:id="402" w:name="_Toc176273704"/>
      <w:r w:rsidRPr="00E20117">
        <w:t>Impact</w:t>
      </w:r>
      <w:bookmarkEnd w:id="402"/>
    </w:p>
    <w:p w14:paraId="520F2684" w14:textId="77777777" w:rsidR="00F47852" w:rsidRPr="00E20117" w:rsidRDefault="00F47852" w:rsidP="00F47852">
      <w:r w:rsidRPr="00E20117">
        <w:t xml:space="preserve">The </w:t>
      </w:r>
      <w:r w:rsidRPr="00E20117">
        <w:rPr>
          <w:b/>
          <w:bCs/>
        </w:rPr>
        <w:t>impact</w:t>
      </w:r>
      <w:r w:rsidRPr="00E20117">
        <w:t xml:space="preserve"> </w:t>
      </w:r>
      <w:r w:rsidR="00BA1125" w:rsidRPr="00E20117">
        <w:t>of a risk describes</w:t>
      </w:r>
      <w:r w:rsidR="007426A2" w:rsidRPr="00E20117">
        <w:t xml:space="preserve"> how the different stakeholders will be affected if the risk materializes. In cases where the expected impact may vary (e.g. because it depends on the reaction of the customers), the worst case will be assumed. Impact may take the following values</w:t>
      </w:r>
      <w:r w:rsidRPr="00E20117">
        <w:t>:</w:t>
      </w:r>
    </w:p>
    <w:p w14:paraId="2A456741" w14:textId="77777777" w:rsidR="00F47852" w:rsidRPr="00E20117" w:rsidRDefault="00F47852" w:rsidP="00F47852">
      <w:pPr>
        <w:pStyle w:val="ListBullet"/>
      </w:pPr>
      <w:r w:rsidRPr="00E20117">
        <w:rPr>
          <w:rStyle w:val="Strong"/>
        </w:rPr>
        <w:t>Critical:</w:t>
      </w:r>
      <w:r w:rsidRPr="00E20117">
        <w:t xml:space="preserve"> The issue causes multiple severe or catastrophic effects on organizational operations, organizational assets or other organizations.</w:t>
      </w:r>
    </w:p>
    <w:p w14:paraId="4396DF29" w14:textId="77777777" w:rsidR="00F47852" w:rsidRPr="00E20117" w:rsidRDefault="00F47852" w:rsidP="00F47852">
      <w:pPr>
        <w:pStyle w:val="ListBullet"/>
      </w:pPr>
      <w:r w:rsidRPr="00E20117">
        <w:rPr>
          <w:rStyle w:val="Strong"/>
        </w:rPr>
        <w:t>High:</w:t>
      </w:r>
      <w:r w:rsidRPr="00E20117">
        <w:t xml:space="preserve"> Exploitation produces severe degradation in mission capability to the point that the organization is not able to perform primary functions or results in damage to organizational assets.</w:t>
      </w:r>
    </w:p>
    <w:p w14:paraId="0DFC0ABA" w14:textId="77777777" w:rsidR="00F47852" w:rsidRPr="00E20117" w:rsidRDefault="00F47852" w:rsidP="00F47852">
      <w:pPr>
        <w:pStyle w:val="ListBullet"/>
      </w:pPr>
      <w:r w:rsidRPr="00E20117">
        <w:rPr>
          <w:rStyle w:val="Strong"/>
        </w:rPr>
        <w:t>Medium:</w:t>
      </w:r>
      <w:r w:rsidRPr="00E20117">
        <w:t xml:space="preserve"> Threat events trigger degradation in mission capability to an extent the application can perform its primary functions, but their effectiveness is reduced and there may be damage to organizational assets.</w:t>
      </w:r>
    </w:p>
    <w:p w14:paraId="19344B74" w14:textId="77777777" w:rsidR="00F47852" w:rsidRPr="00E20117" w:rsidRDefault="00F47852" w:rsidP="00F47852">
      <w:pPr>
        <w:pStyle w:val="ListBullet"/>
      </w:pPr>
      <w:r w:rsidRPr="00E20117">
        <w:rPr>
          <w:rStyle w:val="Strong"/>
        </w:rPr>
        <w:t>Low:</w:t>
      </w:r>
      <w:r w:rsidRPr="00E20117">
        <w:t xml:space="preserve"> Successful exploitation has limited degradation in mission capability; the organization is able to perform its primary functions, but their effectiveness is noticeably reduced and may result in minor damage to organizational assets.</w:t>
      </w:r>
    </w:p>
    <w:p w14:paraId="063F585E" w14:textId="77777777" w:rsidR="00F47852" w:rsidRPr="00E20117" w:rsidRDefault="00F47852" w:rsidP="00F47852">
      <w:pPr>
        <w:pStyle w:val="ListBullet"/>
      </w:pPr>
      <w:r w:rsidRPr="00E20117">
        <w:rPr>
          <w:rStyle w:val="Strong"/>
        </w:rPr>
        <w:lastRenderedPageBreak/>
        <w:t>Minimal:</w:t>
      </w:r>
      <w:r w:rsidRPr="00E20117">
        <w:t xml:space="preserve"> The threat could have a negligible adverse effect on organizational operations or organizational assets.</w:t>
      </w:r>
    </w:p>
    <w:p w14:paraId="472DBC9B" w14:textId="77777777" w:rsidR="00F47852" w:rsidRPr="00E20117" w:rsidRDefault="00F47852" w:rsidP="00F47852">
      <w:pPr>
        <w:pStyle w:val="Appendix2"/>
      </w:pPr>
      <w:bookmarkStart w:id="403" w:name="_Toc176273705"/>
      <w:r w:rsidRPr="00E20117">
        <w:t>Risk</w:t>
      </w:r>
      <w:bookmarkEnd w:id="403"/>
    </w:p>
    <w:p w14:paraId="40A95176" w14:textId="259F0EA1" w:rsidR="00F47852" w:rsidRPr="00E20117" w:rsidRDefault="00D57D1C" w:rsidP="00F47852">
      <w:r w:rsidRPr="00E20117">
        <w:t xml:space="preserve">The </w:t>
      </w:r>
      <w:r w:rsidRPr="00E20117">
        <w:rPr>
          <w:b/>
          <w:bCs/>
        </w:rPr>
        <w:t>severity</w:t>
      </w:r>
      <w:r w:rsidRPr="00E20117">
        <w:t xml:space="preserve"> of a risk combines the likelihood and impact ratings as described</w:t>
      </w:r>
      <w:r w:rsidR="003263C0">
        <w:t xml:space="preserve"> </w:t>
      </w:r>
      <w:r w:rsidR="003263C0">
        <w:fldChar w:fldCharType="begin"/>
      </w:r>
      <w:r w:rsidR="003263C0">
        <w:instrText xml:space="preserve"> REF _Ref95228087 \h </w:instrText>
      </w:r>
      <w:r w:rsidR="003263C0">
        <w:fldChar w:fldCharType="separate"/>
      </w:r>
      <w:r w:rsidR="00C17D81" w:rsidRPr="00E20117">
        <w:t xml:space="preserve">Table </w:t>
      </w:r>
      <w:r w:rsidR="00C17D81">
        <w:rPr>
          <w:noProof/>
        </w:rPr>
        <w:t>4</w:t>
      </w:r>
      <w:r w:rsidR="003263C0">
        <w:fldChar w:fldCharType="end"/>
      </w:r>
      <w:r w:rsidRPr="00E20117">
        <w:t>.</w:t>
      </w:r>
    </w:p>
    <w:p w14:paraId="3AA6FCD3" w14:textId="7B3B1E07" w:rsidR="00F47852" w:rsidRPr="00E20117" w:rsidRDefault="00F47852" w:rsidP="00F47852">
      <w:pPr>
        <w:pStyle w:val="Caption"/>
      </w:pPr>
      <w:bookmarkStart w:id="404" w:name="_Ref95228087"/>
      <w:bookmarkStart w:id="405" w:name="_Toc95220693"/>
      <w:bookmarkStart w:id="406" w:name="_Toc176273719"/>
      <w:r w:rsidRPr="00E20117">
        <w:t xml:space="preserve">Table </w:t>
      </w:r>
      <w:r w:rsidRPr="00E20117">
        <w:rPr>
          <w:noProof/>
        </w:rPr>
        <w:fldChar w:fldCharType="begin"/>
      </w:r>
      <w:r w:rsidRPr="00E20117">
        <w:rPr>
          <w:noProof/>
        </w:rPr>
        <w:instrText xml:space="preserve"> SEQ Table \* ARABIC </w:instrText>
      </w:r>
      <w:r w:rsidRPr="00E20117">
        <w:rPr>
          <w:noProof/>
        </w:rPr>
        <w:fldChar w:fldCharType="separate"/>
      </w:r>
      <w:r w:rsidR="00C17D81">
        <w:rPr>
          <w:noProof/>
        </w:rPr>
        <w:t>4</w:t>
      </w:r>
      <w:r w:rsidRPr="00E20117">
        <w:rPr>
          <w:noProof/>
        </w:rPr>
        <w:fldChar w:fldCharType="end"/>
      </w:r>
      <w:bookmarkEnd w:id="404"/>
      <w:r w:rsidRPr="00E20117">
        <w:t>: Risk Level Matrix</w:t>
      </w:r>
      <w:bookmarkEnd w:id="405"/>
      <w:bookmarkEnd w:id="406"/>
    </w:p>
    <w:tbl>
      <w:tblPr>
        <w:tblW w:w="4566"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20" w:firstRow="1" w:lastRow="0" w:firstColumn="0" w:lastColumn="0" w:noHBand="1" w:noVBand="1"/>
      </w:tblPr>
      <w:tblGrid>
        <w:gridCol w:w="1435"/>
        <w:gridCol w:w="993"/>
        <w:gridCol w:w="1200"/>
        <w:gridCol w:w="1200"/>
        <w:gridCol w:w="1196"/>
        <w:gridCol w:w="1192"/>
        <w:gridCol w:w="7"/>
      </w:tblGrid>
      <w:tr w:rsidR="00977D2B" w:rsidRPr="00E20117" w14:paraId="24E63366" w14:textId="77777777" w:rsidTr="00D85BDC">
        <w:trPr>
          <w:gridAfter w:val="1"/>
          <w:wAfter w:w="5" w:type="pct"/>
          <w:jc w:val="center"/>
        </w:trPr>
        <w:tc>
          <w:tcPr>
            <w:tcW w:w="993" w:type="pct"/>
            <w:shd w:val="clear" w:color="auto" w:fill="724F93"/>
          </w:tcPr>
          <w:p w14:paraId="333E0624" w14:textId="77777777" w:rsidR="00977D2B" w:rsidRPr="00E20117" w:rsidRDefault="00977D2B" w:rsidP="00977D2B">
            <w:pPr>
              <w:pStyle w:val="TableHeader"/>
            </w:pPr>
            <w:r w:rsidRPr="00977D2B">
              <w:t>Likelihood</w:t>
            </w:r>
          </w:p>
        </w:tc>
        <w:tc>
          <w:tcPr>
            <w:tcW w:w="4002" w:type="pct"/>
            <w:gridSpan w:val="5"/>
            <w:shd w:val="clear" w:color="auto" w:fill="724F93"/>
          </w:tcPr>
          <w:p w14:paraId="6D7E6499" w14:textId="77777777" w:rsidR="00977D2B" w:rsidRPr="00E20117" w:rsidRDefault="00D85BDC" w:rsidP="00540D67">
            <w:pPr>
              <w:pStyle w:val="TableHeader"/>
            </w:pPr>
            <w:r>
              <w:t>Risk</w:t>
            </w:r>
          </w:p>
        </w:tc>
      </w:tr>
      <w:tr w:rsidR="00977D2B" w:rsidRPr="00E20117" w14:paraId="33F3A8D0" w14:textId="77777777" w:rsidTr="00D85BDC">
        <w:trPr>
          <w:trHeight w:val="44"/>
          <w:jc w:val="center"/>
        </w:trPr>
        <w:tc>
          <w:tcPr>
            <w:tcW w:w="993" w:type="pct"/>
            <w:shd w:val="clear" w:color="auto" w:fill="EFEFEF" w:themeFill="background2" w:themeFillTint="33"/>
          </w:tcPr>
          <w:p w14:paraId="2E4EA699" w14:textId="77777777" w:rsidR="00977D2B" w:rsidRPr="00D85BDC" w:rsidRDefault="00D85BDC" w:rsidP="00540D67">
            <w:pPr>
              <w:pStyle w:val="TableBodyCopy"/>
            </w:pPr>
            <w:r w:rsidRPr="00D85BDC">
              <w:t>Highly Likely</w:t>
            </w:r>
          </w:p>
        </w:tc>
        <w:tc>
          <w:tcPr>
            <w:tcW w:w="687" w:type="pct"/>
            <w:shd w:val="clear" w:color="auto" w:fill="F6C9C6"/>
          </w:tcPr>
          <w:p w14:paraId="1A5A0D8E" w14:textId="77777777" w:rsidR="00977D2B" w:rsidRPr="00E20117" w:rsidRDefault="00977D2B" w:rsidP="00540D67">
            <w:pPr>
              <w:pStyle w:val="TableBodyCopy"/>
            </w:pPr>
            <w:r w:rsidRPr="00E20117">
              <w:t>Minimal</w:t>
            </w:r>
          </w:p>
        </w:tc>
        <w:tc>
          <w:tcPr>
            <w:tcW w:w="831" w:type="pct"/>
            <w:shd w:val="clear" w:color="auto" w:fill="F1AAA5"/>
          </w:tcPr>
          <w:p w14:paraId="0BC6CF7D" w14:textId="77777777" w:rsidR="00977D2B" w:rsidRPr="00E20117" w:rsidRDefault="00977D2B" w:rsidP="00540D67">
            <w:pPr>
              <w:pStyle w:val="TableBodyCopy"/>
            </w:pPr>
            <w:r w:rsidRPr="00E20117">
              <w:t>Low</w:t>
            </w:r>
          </w:p>
        </w:tc>
        <w:tc>
          <w:tcPr>
            <w:tcW w:w="831" w:type="pct"/>
            <w:shd w:val="clear" w:color="auto" w:fill="EC8B84"/>
          </w:tcPr>
          <w:p w14:paraId="6512AC26" w14:textId="77777777" w:rsidR="00977D2B" w:rsidRPr="00E20117" w:rsidRDefault="00977D2B" w:rsidP="00540D67">
            <w:pPr>
              <w:pStyle w:val="TableBodyCopy"/>
            </w:pPr>
            <w:r w:rsidRPr="00E20117">
              <w:t>Medium</w:t>
            </w:r>
          </w:p>
        </w:tc>
        <w:tc>
          <w:tcPr>
            <w:tcW w:w="828" w:type="pct"/>
            <w:shd w:val="clear" w:color="auto" w:fill="E7695F"/>
          </w:tcPr>
          <w:p w14:paraId="1863216C" w14:textId="77777777" w:rsidR="00977D2B" w:rsidRPr="0087475A" w:rsidRDefault="00977D2B" w:rsidP="00540D67">
            <w:pPr>
              <w:pStyle w:val="TableBodyCopy"/>
              <w:rPr>
                <w:color w:val="FFFFFF" w:themeColor="background1"/>
              </w:rPr>
            </w:pPr>
            <w:r w:rsidRPr="0087475A">
              <w:rPr>
                <w:color w:val="FFFFFF" w:themeColor="background1"/>
              </w:rPr>
              <w:t>High</w:t>
            </w:r>
          </w:p>
        </w:tc>
        <w:tc>
          <w:tcPr>
            <w:tcW w:w="831" w:type="pct"/>
            <w:gridSpan w:val="2"/>
            <w:shd w:val="clear" w:color="auto" w:fill="E03C31"/>
          </w:tcPr>
          <w:p w14:paraId="2E05EA20" w14:textId="77777777" w:rsidR="00977D2B" w:rsidRPr="0087475A" w:rsidRDefault="00977D2B" w:rsidP="00540D67">
            <w:pPr>
              <w:pStyle w:val="TableBodyCopy"/>
              <w:rPr>
                <w:color w:val="FFFFFF" w:themeColor="background1"/>
              </w:rPr>
            </w:pPr>
            <w:r w:rsidRPr="0087475A">
              <w:rPr>
                <w:color w:val="FFFFFF" w:themeColor="background1"/>
              </w:rPr>
              <w:t>Critical</w:t>
            </w:r>
          </w:p>
        </w:tc>
      </w:tr>
      <w:tr w:rsidR="00977D2B" w:rsidRPr="00E20117" w14:paraId="5F34CBC8" w14:textId="77777777" w:rsidTr="00D85BDC">
        <w:trPr>
          <w:jc w:val="center"/>
        </w:trPr>
        <w:tc>
          <w:tcPr>
            <w:tcW w:w="993" w:type="pct"/>
            <w:shd w:val="clear" w:color="auto" w:fill="EFEFEF" w:themeFill="background2" w:themeFillTint="33"/>
          </w:tcPr>
          <w:p w14:paraId="25A00F94" w14:textId="77777777" w:rsidR="00977D2B" w:rsidRPr="00D85BDC" w:rsidRDefault="00D85BDC" w:rsidP="00540D67">
            <w:pPr>
              <w:pStyle w:val="TableBodyCopy"/>
            </w:pPr>
            <w:r w:rsidRPr="00D85BDC">
              <w:t>Likely</w:t>
            </w:r>
          </w:p>
        </w:tc>
        <w:tc>
          <w:tcPr>
            <w:tcW w:w="687" w:type="pct"/>
            <w:shd w:val="clear" w:color="auto" w:fill="F6C9C6"/>
          </w:tcPr>
          <w:p w14:paraId="08825658" w14:textId="77777777" w:rsidR="00977D2B" w:rsidRPr="00E20117" w:rsidRDefault="00977D2B" w:rsidP="00540D67">
            <w:pPr>
              <w:pStyle w:val="TableBodyCopy"/>
            </w:pPr>
            <w:r w:rsidRPr="00E20117">
              <w:t>Minimal</w:t>
            </w:r>
          </w:p>
        </w:tc>
        <w:tc>
          <w:tcPr>
            <w:tcW w:w="831" w:type="pct"/>
            <w:shd w:val="clear" w:color="auto" w:fill="F1AAA5"/>
          </w:tcPr>
          <w:p w14:paraId="0B371C94" w14:textId="77777777" w:rsidR="00977D2B" w:rsidRPr="00E20117" w:rsidRDefault="00977D2B" w:rsidP="00540D67">
            <w:pPr>
              <w:pStyle w:val="TableBodyCopy"/>
            </w:pPr>
            <w:r w:rsidRPr="00E20117">
              <w:t>Low</w:t>
            </w:r>
          </w:p>
        </w:tc>
        <w:tc>
          <w:tcPr>
            <w:tcW w:w="831" w:type="pct"/>
            <w:shd w:val="clear" w:color="auto" w:fill="EC8B84"/>
          </w:tcPr>
          <w:p w14:paraId="5C500C7E" w14:textId="77777777" w:rsidR="00977D2B" w:rsidRPr="00E20117" w:rsidRDefault="00977D2B" w:rsidP="00540D67">
            <w:pPr>
              <w:pStyle w:val="TableBodyCopy"/>
            </w:pPr>
            <w:r w:rsidRPr="00E20117">
              <w:t>Medium</w:t>
            </w:r>
          </w:p>
        </w:tc>
        <w:tc>
          <w:tcPr>
            <w:tcW w:w="828" w:type="pct"/>
            <w:shd w:val="clear" w:color="auto" w:fill="E7695F"/>
          </w:tcPr>
          <w:p w14:paraId="05FC167E" w14:textId="77777777" w:rsidR="00977D2B" w:rsidRPr="0087475A" w:rsidRDefault="00977D2B" w:rsidP="00540D67">
            <w:pPr>
              <w:pStyle w:val="TableBodyCopy"/>
              <w:rPr>
                <w:color w:val="FFFFFF" w:themeColor="background1"/>
              </w:rPr>
            </w:pPr>
            <w:r w:rsidRPr="0087475A">
              <w:rPr>
                <w:color w:val="FFFFFF" w:themeColor="background1"/>
              </w:rPr>
              <w:t>High</w:t>
            </w:r>
          </w:p>
        </w:tc>
        <w:tc>
          <w:tcPr>
            <w:tcW w:w="831" w:type="pct"/>
            <w:gridSpan w:val="2"/>
            <w:shd w:val="clear" w:color="auto" w:fill="E03C31"/>
          </w:tcPr>
          <w:p w14:paraId="32F795A6" w14:textId="77777777" w:rsidR="00977D2B" w:rsidRPr="0087475A" w:rsidRDefault="00977D2B" w:rsidP="00540D67">
            <w:pPr>
              <w:pStyle w:val="TableBodyCopy"/>
              <w:rPr>
                <w:color w:val="FFFFFF" w:themeColor="background1"/>
              </w:rPr>
            </w:pPr>
            <w:r w:rsidRPr="0087475A">
              <w:rPr>
                <w:color w:val="FFFFFF" w:themeColor="background1"/>
              </w:rPr>
              <w:t>Critical</w:t>
            </w:r>
          </w:p>
        </w:tc>
      </w:tr>
      <w:tr w:rsidR="00977D2B" w:rsidRPr="00E20117" w14:paraId="5CD91934" w14:textId="77777777" w:rsidTr="00D85BDC">
        <w:trPr>
          <w:jc w:val="center"/>
        </w:trPr>
        <w:tc>
          <w:tcPr>
            <w:tcW w:w="993" w:type="pct"/>
            <w:shd w:val="clear" w:color="auto" w:fill="EFEFEF" w:themeFill="background2" w:themeFillTint="33"/>
          </w:tcPr>
          <w:p w14:paraId="077AA6A1" w14:textId="77777777" w:rsidR="00977D2B" w:rsidRPr="00D85BDC" w:rsidRDefault="00D85BDC" w:rsidP="00540D67">
            <w:pPr>
              <w:pStyle w:val="TableBodyCopy"/>
            </w:pPr>
            <w:r w:rsidRPr="00D85BDC">
              <w:t>Somewhat Likely</w:t>
            </w:r>
          </w:p>
        </w:tc>
        <w:tc>
          <w:tcPr>
            <w:tcW w:w="687" w:type="pct"/>
            <w:shd w:val="clear" w:color="auto" w:fill="F6C9C6"/>
          </w:tcPr>
          <w:p w14:paraId="07572258" w14:textId="77777777" w:rsidR="00977D2B" w:rsidRPr="00E20117" w:rsidRDefault="00977D2B" w:rsidP="00540D67">
            <w:pPr>
              <w:pStyle w:val="TableBodyCopy"/>
            </w:pPr>
            <w:r w:rsidRPr="00E20117">
              <w:t>Minimal</w:t>
            </w:r>
          </w:p>
        </w:tc>
        <w:tc>
          <w:tcPr>
            <w:tcW w:w="831" w:type="pct"/>
            <w:shd w:val="clear" w:color="auto" w:fill="F1AAA5"/>
          </w:tcPr>
          <w:p w14:paraId="34CD31C2" w14:textId="77777777" w:rsidR="00977D2B" w:rsidRPr="00E20117" w:rsidRDefault="00977D2B" w:rsidP="00540D67">
            <w:pPr>
              <w:pStyle w:val="TableBodyCopy"/>
            </w:pPr>
            <w:r w:rsidRPr="00E20117">
              <w:t>Low</w:t>
            </w:r>
          </w:p>
        </w:tc>
        <w:tc>
          <w:tcPr>
            <w:tcW w:w="831" w:type="pct"/>
            <w:shd w:val="clear" w:color="auto" w:fill="EC8B84"/>
          </w:tcPr>
          <w:p w14:paraId="3EFAA443" w14:textId="77777777" w:rsidR="00977D2B" w:rsidRPr="00E20117" w:rsidRDefault="00977D2B" w:rsidP="00540D67">
            <w:pPr>
              <w:pStyle w:val="TableBodyCopy"/>
            </w:pPr>
            <w:r w:rsidRPr="00E20117">
              <w:t>Medium</w:t>
            </w:r>
          </w:p>
        </w:tc>
        <w:tc>
          <w:tcPr>
            <w:tcW w:w="828" w:type="pct"/>
            <w:shd w:val="clear" w:color="auto" w:fill="EC8B84"/>
          </w:tcPr>
          <w:p w14:paraId="307C6E71" w14:textId="77777777" w:rsidR="00977D2B" w:rsidRPr="00E20117" w:rsidRDefault="00977D2B" w:rsidP="00540D67">
            <w:pPr>
              <w:pStyle w:val="TableBodyCopy"/>
            </w:pPr>
            <w:r w:rsidRPr="00E20117">
              <w:t>Medium</w:t>
            </w:r>
          </w:p>
        </w:tc>
        <w:tc>
          <w:tcPr>
            <w:tcW w:w="831" w:type="pct"/>
            <w:gridSpan w:val="2"/>
            <w:shd w:val="clear" w:color="auto" w:fill="E7695F"/>
          </w:tcPr>
          <w:p w14:paraId="30A59F32" w14:textId="77777777" w:rsidR="00977D2B" w:rsidRPr="00E20117" w:rsidRDefault="00977D2B" w:rsidP="00540D67">
            <w:pPr>
              <w:pStyle w:val="TableBodyCopy"/>
            </w:pPr>
            <w:r w:rsidRPr="0087475A">
              <w:rPr>
                <w:color w:val="FFFFFF" w:themeColor="background1"/>
              </w:rPr>
              <w:t>High</w:t>
            </w:r>
          </w:p>
        </w:tc>
      </w:tr>
      <w:tr w:rsidR="00977D2B" w:rsidRPr="00E20117" w14:paraId="171C7D56" w14:textId="77777777" w:rsidTr="00D85BDC">
        <w:trPr>
          <w:jc w:val="center"/>
        </w:trPr>
        <w:tc>
          <w:tcPr>
            <w:tcW w:w="993" w:type="pct"/>
            <w:shd w:val="clear" w:color="auto" w:fill="EFEFEF" w:themeFill="background2" w:themeFillTint="33"/>
          </w:tcPr>
          <w:p w14:paraId="0FA8CA24" w14:textId="77777777" w:rsidR="00977D2B" w:rsidRPr="00D85BDC" w:rsidRDefault="00D85BDC" w:rsidP="00540D67">
            <w:pPr>
              <w:pStyle w:val="TableBodyCopy"/>
            </w:pPr>
            <w:r w:rsidRPr="00D85BDC">
              <w:t>Unlikely</w:t>
            </w:r>
          </w:p>
        </w:tc>
        <w:tc>
          <w:tcPr>
            <w:tcW w:w="687" w:type="pct"/>
            <w:shd w:val="clear" w:color="auto" w:fill="F6C9C6"/>
          </w:tcPr>
          <w:p w14:paraId="595F9048" w14:textId="77777777" w:rsidR="00977D2B" w:rsidRPr="00E20117" w:rsidRDefault="00977D2B" w:rsidP="00540D67">
            <w:pPr>
              <w:pStyle w:val="TableBodyCopy"/>
            </w:pPr>
            <w:r w:rsidRPr="00E20117">
              <w:t>Minimal</w:t>
            </w:r>
          </w:p>
        </w:tc>
        <w:tc>
          <w:tcPr>
            <w:tcW w:w="831" w:type="pct"/>
            <w:shd w:val="clear" w:color="auto" w:fill="F1AAA5"/>
          </w:tcPr>
          <w:p w14:paraId="422F05C1" w14:textId="77777777" w:rsidR="00977D2B" w:rsidRPr="00E20117" w:rsidRDefault="00977D2B" w:rsidP="00540D67">
            <w:pPr>
              <w:pStyle w:val="TableBodyCopy"/>
            </w:pPr>
            <w:r w:rsidRPr="00E20117">
              <w:t>Low</w:t>
            </w:r>
          </w:p>
        </w:tc>
        <w:tc>
          <w:tcPr>
            <w:tcW w:w="831" w:type="pct"/>
            <w:shd w:val="clear" w:color="auto" w:fill="F1AAA5"/>
          </w:tcPr>
          <w:p w14:paraId="20FC90A9" w14:textId="77777777" w:rsidR="00977D2B" w:rsidRPr="00E20117" w:rsidRDefault="00977D2B" w:rsidP="00540D67">
            <w:pPr>
              <w:pStyle w:val="TableBodyCopy"/>
            </w:pPr>
            <w:r w:rsidRPr="00E20117">
              <w:t>Low</w:t>
            </w:r>
          </w:p>
        </w:tc>
        <w:tc>
          <w:tcPr>
            <w:tcW w:w="828" w:type="pct"/>
            <w:shd w:val="clear" w:color="auto" w:fill="F1AAA5"/>
          </w:tcPr>
          <w:p w14:paraId="14466B2E" w14:textId="77777777" w:rsidR="00977D2B" w:rsidRPr="00E20117" w:rsidRDefault="00977D2B" w:rsidP="00540D67">
            <w:pPr>
              <w:pStyle w:val="TableBodyCopy"/>
            </w:pPr>
            <w:r w:rsidRPr="00E20117">
              <w:t>Low</w:t>
            </w:r>
          </w:p>
        </w:tc>
        <w:tc>
          <w:tcPr>
            <w:tcW w:w="831" w:type="pct"/>
            <w:gridSpan w:val="2"/>
            <w:shd w:val="clear" w:color="auto" w:fill="EC8B84"/>
          </w:tcPr>
          <w:p w14:paraId="6C8A77A2" w14:textId="77777777" w:rsidR="00977D2B" w:rsidRPr="00E20117" w:rsidRDefault="00977D2B" w:rsidP="00540D67">
            <w:pPr>
              <w:pStyle w:val="TableBodyCopy"/>
            </w:pPr>
            <w:r w:rsidRPr="00E20117">
              <w:t>Medium</w:t>
            </w:r>
          </w:p>
        </w:tc>
      </w:tr>
      <w:tr w:rsidR="00977D2B" w:rsidRPr="00E20117" w14:paraId="57907C45" w14:textId="77777777" w:rsidTr="00D85BDC">
        <w:trPr>
          <w:jc w:val="center"/>
        </w:trPr>
        <w:tc>
          <w:tcPr>
            <w:tcW w:w="993" w:type="pct"/>
            <w:shd w:val="clear" w:color="auto" w:fill="EFEFEF" w:themeFill="background2" w:themeFillTint="33"/>
          </w:tcPr>
          <w:p w14:paraId="3B010CE8" w14:textId="77777777" w:rsidR="00977D2B" w:rsidRPr="00D85BDC" w:rsidRDefault="00D85BDC" w:rsidP="00540D67">
            <w:pPr>
              <w:pStyle w:val="TableBodyCopy"/>
            </w:pPr>
            <w:r w:rsidRPr="00D85BDC">
              <w:t>Highly Unlikely</w:t>
            </w:r>
          </w:p>
        </w:tc>
        <w:tc>
          <w:tcPr>
            <w:tcW w:w="687" w:type="pct"/>
            <w:shd w:val="clear" w:color="auto" w:fill="F6C9C6"/>
          </w:tcPr>
          <w:p w14:paraId="3258F0C1" w14:textId="77777777" w:rsidR="00977D2B" w:rsidRPr="00E20117" w:rsidRDefault="00977D2B" w:rsidP="00540D67">
            <w:pPr>
              <w:pStyle w:val="TableBodyCopy"/>
            </w:pPr>
            <w:r w:rsidRPr="00E20117">
              <w:t>Minimal</w:t>
            </w:r>
          </w:p>
        </w:tc>
        <w:tc>
          <w:tcPr>
            <w:tcW w:w="831" w:type="pct"/>
            <w:shd w:val="clear" w:color="auto" w:fill="F6C9C6"/>
          </w:tcPr>
          <w:p w14:paraId="1918F91A" w14:textId="77777777" w:rsidR="00977D2B" w:rsidRPr="00E20117" w:rsidRDefault="00977D2B" w:rsidP="00540D67">
            <w:pPr>
              <w:pStyle w:val="TableBodyCopy"/>
            </w:pPr>
            <w:r w:rsidRPr="00E20117">
              <w:t>Minimal</w:t>
            </w:r>
          </w:p>
        </w:tc>
        <w:tc>
          <w:tcPr>
            <w:tcW w:w="831" w:type="pct"/>
            <w:shd w:val="clear" w:color="auto" w:fill="F6C9C6"/>
          </w:tcPr>
          <w:p w14:paraId="6E191DE1" w14:textId="77777777" w:rsidR="00977D2B" w:rsidRPr="00E20117" w:rsidRDefault="00977D2B" w:rsidP="00540D67">
            <w:pPr>
              <w:pStyle w:val="TableBodyCopy"/>
            </w:pPr>
            <w:r w:rsidRPr="00E20117">
              <w:t>Minimal</w:t>
            </w:r>
          </w:p>
        </w:tc>
        <w:tc>
          <w:tcPr>
            <w:tcW w:w="828" w:type="pct"/>
            <w:shd w:val="clear" w:color="auto" w:fill="F1AAA5"/>
          </w:tcPr>
          <w:p w14:paraId="549C2CDC" w14:textId="77777777" w:rsidR="00977D2B" w:rsidRPr="00E20117" w:rsidRDefault="00977D2B" w:rsidP="00540D67">
            <w:pPr>
              <w:pStyle w:val="TableBodyCopy"/>
            </w:pPr>
            <w:r w:rsidRPr="00E20117">
              <w:t>Low</w:t>
            </w:r>
          </w:p>
        </w:tc>
        <w:tc>
          <w:tcPr>
            <w:tcW w:w="831" w:type="pct"/>
            <w:gridSpan w:val="2"/>
            <w:shd w:val="clear" w:color="auto" w:fill="F1AAA5"/>
          </w:tcPr>
          <w:p w14:paraId="0671D1F6" w14:textId="77777777" w:rsidR="00977D2B" w:rsidRPr="00E20117" w:rsidRDefault="00977D2B" w:rsidP="00540D67">
            <w:pPr>
              <w:pStyle w:val="TableBodyCopy"/>
            </w:pPr>
            <w:r w:rsidRPr="00E20117">
              <w:t>Low</w:t>
            </w:r>
          </w:p>
        </w:tc>
      </w:tr>
      <w:tr w:rsidR="00977D2B" w:rsidRPr="00E20117" w14:paraId="7EC9711C" w14:textId="77777777" w:rsidTr="00D85BDC">
        <w:trPr>
          <w:jc w:val="center"/>
        </w:trPr>
        <w:tc>
          <w:tcPr>
            <w:tcW w:w="993" w:type="pct"/>
            <w:shd w:val="clear" w:color="auto" w:fill="724F93"/>
          </w:tcPr>
          <w:p w14:paraId="5CFC3BDB" w14:textId="77777777" w:rsidR="00977D2B" w:rsidRPr="00E20117" w:rsidRDefault="00D85BDC" w:rsidP="00977D2B">
            <w:pPr>
              <w:pStyle w:val="TableBodyCopy"/>
              <w:rPr>
                <w:color w:val="FFFFFF" w:themeColor="background1"/>
              </w:rPr>
            </w:pPr>
            <w:r>
              <w:rPr>
                <w:color w:val="FFFFFF" w:themeColor="background1"/>
              </w:rPr>
              <w:t>Impact</w:t>
            </w:r>
          </w:p>
        </w:tc>
        <w:tc>
          <w:tcPr>
            <w:tcW w:w="687" w:type="pct"/>
            <w:shd w:val="clear" w:color="auto" w:fill="EFEFEF" w:themeFill="background2" w:themeFillTint="33"/>
          </w:tcPr>
          <w:p w14:paraId="539123C3" w14:textId="77777777" w:rsidR="00977D2B" w:rsidRPr="00D85BDC" w:rsidRDefault="00977D2B" w:rsidP="00977D2B">
            <w:pPr>
              <w:pStyle w:val="TableBodyCopy"/>
            </w:pPr>
            <w:r w:rsidRPr="00D85BDC">
              <w:t>Minimal</w:t>
            </w:r>
          </w:p>
        </w:tc>
        <w:tc>
          <w:tcPr>
            <w:tcW w:w="831" w:type="pct"/>
            <w:shd w:val="clear" w:color="auto" w:fill="EFEFEF" w:themeFill="background2" w:themeFillTint="33"/>
          </w:tcPr>
          <w:p w14:paraId="0215DC91" w14:textId="77777777" w:rsidR="00977D2B" w:rsidRPr="00D85BDC" w:rsidRDefault="00977D2B" w:rsidP="00977D2B">
            <w:pPr>
              <w:pStyle w:val="TableBodyCopy"/>
            </w:pPr>
            <w:r w:rsidRPr="00D85BDC">
              <w:t>Low</w:t>
            </w:r>
          </w:p>
        </w:tc>
        <w:tc>
          <w:tcPr>
            <w:tcW w:w="831" w:type="pct"/>
            <w:shd w:val="clear" w:color="auto" w:fill="EFEFEF" w:themeFill="background2" w:themeFillTint="33"/>
          </w:tcPr>
          <w:p w14:paraId="1BBB494C" w14:textId="77777777" w:rsidR="00977D2B" w:rsidRPr="00D85BDC" w:rsidRDefault="00977D2B" w:rsidP="00977D2B">
            <w:pPr>
              <w:pStyle w:val="TableBodyCopy"/>
            </w:pPr>
            <w:r w:rsidRPr="00D85BDC">
              <w:t>Medium</w:t>
            </w:r>
          </w:p>
        </w:tc>
        <w:tc>
          <w:tcPr>
            <w:tcW w:w="828" w:type="pct"/>
            <w:shd w:val="clear" w:color="auto" w:fill="EFEFEF" w:themeFill="background2" w:themeFillTint="33"/>
          </w:tcPr>
          <w:p w14:paraId="7AF798F0" w14:textId="77777777" w:rsidR="00977D2B" w:rsidRPr="00D85BDC" w:rsidRDefault="00977D2B" w:rsidP="00977D2B">
            <w:pPr>
              <w:pStyle w:val="TableBodyCopy"/>
            </w:pPr>
            <w:r w:rsidRPr="00D85BDC">
              <w:t>High</w:t>
            </w:r>
          </w:p>
        </w:tc>
        <w:tc>
          <w:tcPr>
            <w:tcW w:w="831" w:type="pct"/>
            <w:gridSpan w:val="2"/>
            <w:shd w:val="clear" w:color="auto" w:fill="EFEFEF" w:themeFill="background2" w:themeFillTint="33"/>
          </w:tcPr>
          <w:p w14:paraId="07B3261A" w14:textId="77777777" w:rsidR="00977D2B" w:rsidRPr="00D85BDC" w:rsidRDefault="00977D2B" w:rsidP="00977D2B">
            <w:pPr>
              <w:pStyle w:val="TableBodyCopy"/>
            </w:pPr>
            <w:r w:rsidRPr="00D85BDC">
              <w:t>Critical</w:t>
            </w:r>
          </w:p>
        </w:tc>
      </w:tr>
    </w:tbl>
    <w:p w14:paraId="11052BD2" w14:textId="77777777" w:rsidR="00D57D1C" w:rsidRPr="00E20117" w:rsidRDefault="00D57D1C" w:rsidP="00F47852"/>
    <w:p w14:paraId="0E6ED94E" w14:textId="77777777" w:rsidR="00D57D1C" w:rsidRPr="00E20117" w:rsidRDefault="00D57D1C" w:rsidP="00F47852">
      <w:r w:rsidRPr="00E20117">
        <w:t>Risk severity can ratings</w:t>
      </w:r>
      <w:r w:rsidR="00F47852" w:rsidRPr="00E20117">
        <w:t xml:space="preserve"> help</w:t>
      </w:r>
      <w:r w:rsidRPr="00E20117">
        <w:t xml:space="preserve"> guide the mitigation process, for example by determining the time frame for mitigation or deciding whether to accept the risk instead of mitigation.</w:t>
      </w:r>
    </w:p>
    <w:p w14:paraId="4D9339C9" w14:textId="77777777" w:rsidR="00F47852" w:rsidRPr="00E20117" w:rsidRDefault="00D57D1C" w:rsidP="00F47852">
      <w:r w:rsidRPr="00E20117">
        <w:t>A mitigation strategy based on risk severity could look as follows</w:t>
      </w:r>
      <w:r w:rsidR="00F47852" w:rsidRPr="00E20117">
        <w:t xml:space="preserve">: </w:t>
      </w:r>
    </w:p>
    <w:p w14:paraId="241CB38E" w14:textId="77777777" w:rsidR="00F47852" w:rsidRPr="00E20117" w:rsidRDefault="00F47852" w:rsidP="00F47852">
      <w:pPr>
        <w:pStyle w:val="ListBullet"/>
      </w:pPr>
      <w:r w:rsidRPr="00E20117">
        <w:rPr>
          <w:rStyle w:val="Strong"/>
        </w:rPr>
        <w:t>Critical:</w:t>
      </w:r>
      <w:r w:rsidRPr="00E20117">
        <w:t xml:space="preserve"> </w:t>
      </w:r>
      <w:r w:rsidR="003B62BA">
        <w:t>Address immediately or before system go-live</w:t>
      </w:r>
    </w:p>
    <w:p w14:paraId="7C2118C3" w14:textId="77777777" w:rsidR="00F47852" w:rsidRPr="00E20117" w:rsidRDefault="00F47852" w:rsidP="00F47852">
      <w:pPr>
        <w:pStyle w:val="ListBullet"/>
      </w:pPr>
      <w:r w:rsidRPr="00E20117">
        <w:rPr>
          <w:rStyle w:val="Strong"/>
        </w:rPr>
        <w:t>High</w:t>
      </w:r>
      <w:r w:rsidRPr="00E20117">
        <w:t xml:space="preserve">: </w:t>
      </w:r>
      <w:r w:rsidR="003B62BA">
        <w:t>Prioritize mitigation or address before system go-live.</w:t>
      </w:r>
    </w:p>
    <w:p w14:paraId="1CBFEA4D" w14:textId="77777777" w:rsidR="00F47852" w:rsidRPr="00E20117" w:rsidRDefault="00F47852" w:rsidP="00F47852">
      <w:pPr>
        <w:pStyle w:val="ListBullet"/>
      </w:pPr>
      <w:r w:rsidRPr="00E20117">
        <w:rPr>
          <w:rStyle w:val="Strong"/>
        </w:rPr>
        <w:t>Medium</w:t>
      </w:r>
      <w:r w:rsidRPr="00E20117">
        <w:t xml:space="preserve">: </w:t>
      </w:r>
      <w:r w:rsidR="002B6ACC">
        <w:t>Document mitigation plan or generate backlog request for systems in development.</w:t>
      </w:r>
    </w:p>
    <w:p w14:paraId="098C5063" w14:textId="77777777" w:rsidR="00F47852" w:rsidRPr="00E20117" w:rsidRDefault="00F47852" w:rsidP="00F47852">
      <w:pPr>
        <w:pStyle w:val="ListBullet"/>
      </w:pPr>
      <w:r w:rsidRPr="00E20117">
        <w:rPr>
          <w:rStyle w:val="Strong"/>
        </w:rPr>
        <w:t>Low</w:t>
      </w:r>
      <w:r w:rsidRPr="00E20117">
        <w:t xml:space="preserve">: </w:t>
      </w:r>
      <w:r w:rsidR="002B6ACC">
        <w:t>Accept risk or remediate risk. Document mitigation plan.</w:t>
      </w:r>
    </w:p>
    <w:p w14:paraId="66F49338" w14:textId="77777777" w:rsidR="00F47852" w:rsidRPr="00E20117" w:rsidRDefault="00F47852" w:rsidP="00F47852">
      <w:pPr>
        <w:pStyle w:val="ListBullet"/>
      </w:pPr>
      <w:r w:rsidRPr="00E20117">
        <w:rPr>
          <w:rStyle w:val="Strong"/>
        </w:rPr>
        <w:t>Minimal:</w:t>
      </w:r>
      <w:r w:rsidRPr="00E20117">
        <w:t xml:space="preserve"> </w:t>
      </w:r>
      <w:r w:rsidR="002B6ACC">
        <w:t>Accept risk or remediate risk.</w:t>
      </w:r>
      <w:r w:rsidR="002B6ACC" w:rsidRPr="002B6ACC">
        <w:t xml:space="preserve"> </w:t>
      </w:r>
      <w:r w:rsidR="002B6ACC">
        <w:t>Document mitigation plan.</w:t>
      </w:r>
    </w:p>
    <w:p w14:paraId="2BCC5BE7" w14:textId="78F922F3" w:rsidR="00001C57" w:rsidRPr="00001C57" w:rsidRDefault="000F636A" w:rsidP="00001C57">
      <w:bookmarkStart w:id="407" w:name="_Ref97887641"/>
      <w:bookmarkStart w:id="408" w:name="_Toc98115399"/>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r>
        <w:br w:type="page"/>
      </w:r>
      <w:bookmarkEnd w:id="407"/>
      <w:bookmarkEnd w:id="408"/>
    </w:p>
    <w:p w14:paraId="00C5FB4C" w14:textId="77777777" w:rsidR="008A0285" w:rsidRPr="00E20117" w:rsidRDefault="008A0285" w:rsidP="008A0285">
      <w:pPr>
        <w:pStyle w:val="Appendix"/>
      </w:pPr>
      <w:bookmarkStart w:id="409" w:name="_Toc176273706"/>
      <w:r w:rsidRPr="00E20117">
        <w:lastRenderedPageBreak/>
        <w:t>Interview List</w:t>
      </w:r>
      <w:bookmarkEnd w:id="409"/>
    </w:p>
    <w:p w14:paraId="46464F87" w14:textId="5CBFA4FD" w:rsidR="008A0285" w:rsidRPr="00E20117" w:rsidRDefault="008A0285" w:rsidP="008A0285">
      <w:r w:rsidRPr="00E20117">
        <w:t xml:space="preserve">The Synopsys Team would like to thank the following members from the </w:t>
      </w: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Pr="00E20117">
        <w:t xml:space="preserve"> team for sharing their knowledge about the project through interviews and email exchanges, as well as for providing supporting documentation when needed:</w:t>
      </w:r>
    </w:p>
    <w:p w14:paraId="1265BB60" w14:textId="282B1DF1" w:rsidR="008A0285" w:rsidRDefault="000016F8" w:rsidP="008A0285">
      <w:pPr>
        <w:pStyle w:val="ListParagraph"/>
        <w:numPr>
          <w:ilvl w:val="0"/>
          <w:numId w:val="15"/>
        </w:numPr>
        <w:ind w:left="360"/>
      </w:pPr>
      <w:r>
        <w:t>Foghorn Leghorn</w:t>
      </w:r>
    </w:p>
    <w:p w14:paraId="63D1FBD5" w14:textId="76DE139A" w:rsidR="008A0285" w:rsidRDefault="000016F8" w:rsidP="008A0285">
      <w:pPr>
        <w:pStyle w:val="ListParagraph"/>
        <w:numPr>
          <w:ilvl w:val="0"/>
          <w:numId w:val="15"/>
        </w:numPr>
        <w:ind w:left="360"/>
      </w:pPr>
      <w:r>
        <w:t>Lola Bunny</w:t>
      </w:r>
    </w:p>
    <w:p w14:paraId="09B70FCC" w14:textId="5AEB5F14" w:rsidR="008A0285" w:rsidRDefault="000016F8" w:rsidP="008A0285">
      <w:pPr>
        <w:pStyle w:val="ListParagraph"/>
        <w:numPr>
          <w:ilvl w:val="0"/>
          <w:numId w:val="15"/>
        </w:numPr>
        <w:ind w:left="360"/>
      </w:pPr>
      <w:r>
        <w:t>Daffy Duck</w:t>
      </w:r>
    </w:p>
    <w:p w14:paraId="4EE5AA6C" w14:textId="6AD89418" w:rsidR="008A0285" w:rsidRDefault="000016F8" w:rsidP="008A0285">
      <w:pPr>
        <w:pStyle w:val="ListParagraph"/>
        <w:numPr>
          <w:ilvl w:val="0"/>
          <w:numId w:val="15"/>
        </w:numPr>
        <w:ind w:left="360"/>
      </w:pPr>
      <w:r>
        <w:t>Elmer Fudd</w:t>
      </w:r>
    </w:p>
    <w:p w14:paraId="5BC7DC9B" w14:textId="0077945C" w:rsidR="008A0285" w:rsidRPr="00E20117" w:rsidRDefault="000016F8" w:rsidP="008A0285">
      <w:pPr>
        <w:pStyle w:val="ListParagraph"/>
        <w:numPr>
          <w:ilvl w:val="0"/>
          <w:numId w:val="15"/>
        </w:numPr>
        <w:ind w:left="360"/>
      </w:pPr>
      <w:r>
        <w:t>Porky Pig</w:t>
      </w:r>
    </w:p>
    <w:p w14:paraId="2B4AB977" w14:textId="77777777" w:rsidR="00001C57" w:rsidRPr="00001C57" w:rsidRDefault="00001C57" w:rsidP="00001C57"/>
    <w:p w14:paraId="06DD1975" w14:textId="59EE6FFA" w:rsidR="000F636A" w:rsidRDefault="000F636A" w:rsidP="007F39EA">
      <w:pPr>
        <w:rPr>
          <w:b/>
          <w:bCs/>
        </w:rPr>
      </w:pPr>
      <w:r w:rsidRPr="000F636A">
        <w:rPr>
          <w:b/>
          <w:bCs/>
        </w:rPr>
        <w:br w:type="page"/>
      </w:r>
    </w:p>
    <w:p w14:paraId="10DF7F7B" w14:textId="77777777" w:rsidR="008D7BA0" w:rsidRDefault="008D7BA0" w:rsidP="008D7BA0">
      <w:pPr>
        <w:pStyle w:val="Appendix"/>
      </w:pPr>
      <w:bookmarkStart w:id="410" w:name="_Toc176273707"/>
      <w:r>
        <w:lastRenderedPageBreak/>
        <w:t>Change Log</w:t>
      </w:r>
      <w:bookmarkEnd w:id="410"/>
    </w:p>
    <w:p w14:paraId="692A3F76" w14:textId="77777777" w:rsidR="008D7BA0" w:rsidRPr="007F39EA" w:rsidRDefault="008D7BA0" w:rsidP="008D7BA0">
      <w:pPr>
        <w:rPr>
          <w:rStyle w:val="CharDELETEME"/>
        </w:rPr>
      </w:pPr>
    </w:p>
    <w:tbl>
      <w:tblPr>
        <w:tblStyle w:val="SynopsysTable2"/>
        <w:tblW w:w="0" w:type="auto"/>
        <w:tblLook w:val="0620" w:firstRow="1" w:lastRow="0" w:firstColumn="0" w:lastColumn="0" w:noHBand="1" w:noVBand="1"/>
      </w:tblPr>
      <w:tblGrid>
        <w:gridCol w:w="1980"/>
        <w:gridCol w:w="1980"/>
        <w:gridCol w:w="1980"/>
        <w:gridCol w:w="1980"/>
      </w:tblGrid>
      <w:tr w:rsidR="008D7BA0" w14:paraId="30CA3B13" w14:textId="77777777" w:rsidTr="008645F0">
        <w:trPr>
          <w:cnfStyle w:val="100000000000" w:firstRow="1" w:lastRow="0" w:firstColumn="0" w:lastColumn="0" w:oddVBand="0" w:evenVBand="0" w:oddHBand="0" w:evenHBand="0" w:firstRowFirstColumn="0" w:firstRowLastColumn="0" w:lastRowFirstColumn="0" w:lastRowLastColumn="0"/>
        </w:trPr>
        <w:tc>
          <w:tcPr>
            <w:tcW w:w="1980" w:type="dxa"/>
          </w:tcPr>
          <w:p w14:paraId="14D19166" w14:textId="77777777" w:rsidR="008D7BA0" w:rsidRDefault="008D7BA0" w:rsidP="008645F0">
            <w:pPr>
              <w:jc w:val="left"/>
            </w:pPr>
            <w:r>
              <w:t>Author(s)</w:t>
            </w:r>
          </w:p>
        </w:tc>
        <w:tc>
          <w:tcPr>
            <w:tcW w:w="1980" w:type="dxa"/>
          </w:tcPr>
          <w:p w14:paraId="46C3AF60" w14:textId="77777777" w:rsidR="008D7BA0" w:rsidRDefault="008D7BA0" w:rsidP="008645F0">
            <w:pPr>
              <w:jc w:val="left"/>
            </w:pPr>
            <w:r>
              <w:t>Date</w:t>
            </w:r>
          </w:p>
        </w:tc>
        <w:tc>
          <w:tcPr>
            <w:tcW w:w="1980" w:type="dxa"/>
          </w:tcPr>
          <w:p w14:paraId="5C2BCDFD" w14:textId="77777777" w:rsidR="008D7BA0" w:rsidRDefault="008D7BA0" w:rsidP="008645F0">
            <w:pPr>
              <w:jc w:val="left"/>
            </w:pPr>
            <w:r>
              <w:t>Version</w:t>
            </w:r>
          </w:p>
        </w:tc>
        <w:tc>
          <w:tcPr>
            <w:tcW w:w="1980" w:type="dxa"/>
          </w:tcPr>
          <w:p w14:paraId="178A5421" w14:textId="77777777" w:rsidR="008D7BA0" w:rsidRDefault="008D7BA0" w:rsidP="008645F0">
            <w:pPr>
              <w:jc w:val="left"/>
            </w:pPr>
            <w:r>
              <w:t>Description</w:t>
            </w:r>
          </w:p>
        </w:tc>
      </w:tr>
      <w:tr w:rsidR="008D7BA0" w14:paraId="5AB92730" w14:textId="77777777" w:rsidTr="008645F0">
        <w:tc>
          <w:tcPr>
            <w:tcW w:w="1980" w:type="dxa"/>
          </w:tcPr>
          <w:p w14:paraId="59490D82" w14:textId="7FB51971" w:rsidR="008D7BA0" w:rsidRDefault="006505D4" w:rsidP="008645F0">
            <w:r>
              <w:t>Bugs Bunny</w:t>
            </w:r>
          </w:p>
        </w:tc>
        <w:tc>
          <w:tcPr>
            <w:tcW w:w="1980" w:type="dxa"/>
          </w:tcPr>
          <w:p w14:paraId="62982A9D" w14:textId="45748FEA" w:rsidR="008D7BA0" w:rsidRDefault="00FE39FB" w:rsidP="008645F0">
            <w:r>
              <w:t>2024-</w:t>
            </w:r>
            <w:r w:rsidR="00B97512">
              <w:t>05-</w:t>
            </w:r>
            <w:r w:rsidR="00AA077F">
              <w:t>31</w:t>
            </w:r>
          </w:p>
        </w:tc>
        <w:tc>
          <w:tcPr>
            <w:tcW w:w="1980" w:type="dxa"/>
          </w:tcPr>
          <w:p w14:paraId="02A7A294" w14:textId="77777777" w:rsidR="008D7BA0" w:rsidRDefault="008D7BA0" w:rsidP="008645F0">
            <w:r>
              <w:t>1.0</w:t>
            </w:r>
          </w:p>
        </w:tc>
        <w:tc>
          <w:tcPr>
            <w:tcW w:w="1980" w:type="dxa"/>
          </w:tcPr>
          <w:p w14:paraId="7414BD90" w14:textId="77777777" w:rsidR="008D7BA0" w:rsidRDefault="008D7BA0" w:rsidP="008645F0">
            <w:r>
              <w:t>First draft</w:t>
            </w:r>
          </w:p>
        </w:tc>
      </w:tr>
    </w:tbl>
    <w:p w14:paraId="0C21402C" w14:textId="77777777" w:rsidR="008D7BA0" w:rsidRDefault="008D7BA0" w:rsidP="008D7BA0"/>
    <w:p w14:paraId="1FBAB2FC" w14:textId="77777777" w:rsidR="008D7BA0" w:rsidRDefault="008D7BA0" w:rsidP="007F39EA"/>
    <w:bookmarkEnd w:id="395"/>
    <w:bookmarkEnd w:id="396"/>
    <w:bookmarkEnd w:id="397"/>
    <w:bookmarkEnd w:id="398"/>
    <w:bookmarkEnd w:id="399"/>
    <w:bookmarkEnd w:id="400"/>
    <w:p w14:paraId="2EBAB244" w14:textId="77777777" w:rsidR="000F636A" w:rsidRDefault="000F636A" w:rsidP="000F636A">
      <w:pPr>
        <w:pStyle w:val="Appendix"/>
        <w:numPr>
          <w:ilvl w:val="0"/>
          <w:numId w:val="0"/>
        </w:numPr>
      </w:pPr>
    </w:p>
    <w:p w14:paraId="2FB7644B" w14:textId="77777777" w:rsidR="000F636A" w:rsidRDefault="000F636A" w:rsidP="000F636A">
      <w:pPr>
        <w:pStyle w:val="Appendix"/>
        <w:numPr>
          <w:ilvl w:val="0"/>
          <w:numId w:val="0"/>
        </w:numPr>
      </w:pPr>
    </w:p>
    <w:p w14:paraId="2BD35428" w14:textId="4B55A568" w:rsidR="00612DE8" w:rsidRDefault="00612DE8" w:rsidP="000F636A">
      <w:pPr>
        <w:pStyle w:val="Appendix"/>
        <w:numPr>
          <w:ilvl w:val="0"/>
          <w:numId w:val="0"/>
        </w:numPr>
      </w:pPr>
      <w:r>
        <w:br w:type="page"/>
      </w:r>
    </w:p>
    <w:bookmarkStart w:id="411" w:name="_Toc493798684"/>
    <w:p w14:paraId="65503A0D" w14:textId="77777777" w:rsidR="00243EF7" w:rsidRPr="00E20117" w:rsidRDefault="00612DE8" w:rsidP="002B4C46">
      <w:r>
        <w:rPr>
          <w:noProof/>
        </w:rPr>
        <w:lastRenderedPageBreak/>
        <mc:AlternateContent>
          <mc:Choice Requires="wps">
            <w:drawing>
              <wp:anchor distT="0" distB="0" distL="114300" distR="114300" simplePos="0" relativeHeight="251684864" behindDoc="0" locked="1" layoutInCell="1" allowOverlap="1" wp14:anchorId="04D54EC7" wp14:editId="063BCFEF">
                <wp:simplePos x="0" y="0"/>
                <wp:positionH relativeFrom="margin">
                  <wp:align>center</wp:align>
                </wp:positionH>
                <wp:positionV relativeFrom="margin">
                  <wp:posOffset>5996940</wp:posOffset>
                </wp:positionV>
                <wp:extent cx="5943600" cy="188595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943600" cy="1885950"/>
                        </a:xfrm>
                        <a:prstGeom prst="rect">
                          <a:avLst/>
                        </a:prstGeom>
                        <a:solidFill>
                          <a:schemeClr val="bg1">
                            <a:lumMod val="95000"/>
                          </a:schemeClr>
                        </a:solidFill>
                        <a:ln>
                          <a:noFill/>
                        </a:ln>
                        <a:effectLst/>
                      </wps:spPr>
                      <wps:style>
                        <a:lnRef idx="0">
                          <a:schemeClr val="accent1"/>
                        </a:lnRef>
                        <a:fillRef idx="0">
                          <a:schemeClr val="accent1"/>
                        </a:fillRef>
                        <a:effectRef idx="0">
                          <a:schemeClr val="accent1"/>
                        </a:effectRef>
                        <a:fontRef idx="minor">
                          <a:schemeClr val="dk1"/>
                        </a:fontRef>
                      </wps:style>
                      <wps:txbx>
                        <w:txbxContent>
                          <w:p w14:paraId="2FC4CC6B" w14:textId="77777777" w:rsidR="00EB4CCE" w:rsidRPr="00595824" w:rsidRDefault="00EB4CCE" w:rsidP="00612DE8">
                            <w:pPr>
                              <w:rPr>
                                <w:b/>
                                <w:sz w:val="18"/>
                              </w:rPr>
                            </w:pPr>
                            <w:r w:rsidRPr="00595824">
                              <w:rPr>
                                <w:b/>
                                <w:sz w:val="18"/>
                              </w:rPr>
                              <w:t>The Synopsys Difference</w:t>
                            </w:r>
                          </w:p>
                          <w:p w14:paraId="2BE2F68B" w14:textId="77777777" w:rsidR="00EB4CCE" w:rsidRDefault="00EB4CCE" w:rsidP="00612DE8">
                            <w:pPr>
                              <w:rPr>
                                <w:sz w:val="18"/>
                              </w:rPr>
                            </w:pPr>
                            <w:r w:rsidRPr="00595824">
                              <w:rPr>
                                <w:sz w:val="18"/>
                              </w:rPr>
                              <w:t xml:space="preserve">Synopsys helps development teams build secure, high-quality software, minimizing risks while maximizing speed and productivity. Synopsys, a recognized leader in static analysis, software composition analysis, and application security testing, is uniquely positioned to apply best practices across proprietary code, open source, and the runtime environment. With a combination of industry-leading tools, services, and expertise, only Synopsys helps organizations maximize security and quality in </w:t>
                            </w:r>
                            <w:r w:rsidRPr="00595824">
                              <w:rPr>
                                <w:sz w:val="18"/>
                              </w:rPr>
                              <w:t>DevSecOps and throughout the software development life cycle.</w:t>
                            </w:r>
                          </w:p>
                          <w:p w14:paraId="3D190BE3" w14:textId="77777777" w:rsidR="00EB4CCE" w:rsidRPr="00595824" w:rsidRDefault="00EB4CCE" w:rsidP="00612DE8">
                            <w:pPr>
                              <w:rPr>
                                <w:sz w:val="18"/>
                              </w:rPr>
                            </w:pPr>
                            <w:r w:rsidRPr="00595824">
                              <w:rPr>
                                <w:sz w:val="18"/>
                              </w:rPr>
                              <w:t xml:space="preserve">For more information, go to </w:t>
                            </w:r>
                            <w:hyperlink r:id="rId26" w:history="1">
                              <w:r w:rsidRPr="00595824">
                                <w:rPr>
                                  <w:rStyle w:val="Hyperlink"/>
                                  <w:sz w:val="18"/>
                                </w:rPr>
                                <w:t>www.synopsys.com/software</w:t>
                              </w:r>
                            </w:hyperlink>
                            <w:r w:rsidRPr="00595824">
                              <w:rPr>
                                <w:sz w:val="18"/>
                              </w:rPr>
                              <w:t>.</w:t>
                            </w:r>
                          </w:p>
                          <w:p w14:paraId="04E9D1B2" w14:textId="77777777" w:rsidR="00EB4CCE" w:rsidRDefault="00EB4CCE"/>
                          <w:p w14:paraId="308DC024" w14:textId="77777777" w:rsidR="00EB4CCE" w:rsidRPr="00595824" w:rsidRDefault="00EB4CCE" w:rsidP="00612DE8">
                            <w:pPr>
                              <w:rPr>
                                <w:b/>
                                <w:sz w:val="18"/>
                              </w:rPr>
                            </w:pPr>
                            <w:r w:rsidRPr="00595824">
                              <w:rPr>
                                <w:b/>
                                <w:sz w:val="18"/>
                              </w:rPr>
                              <w:t>The Synopsys Difference</w:t>
                            </w:r>
                          </w:p>
                          <w:p w14:paraId="4910EB96" w14:textId="77777777" w:rsidR="00EB4CCE" w:rsidRDefault="00EB4CCE" w:rsidP="00612DE8">
                            <w:pPr>
                              <w:rPr>
                                <w:sz w:val="18"/>
                              </w:rPr>
                            </w:pPr>
                            <w:r w:rsidRPr="00595824">
                              <w:rPr>
                                <w:sz w:val="18"/>
                              </w:rPr>
                              <w:t>Synopsys helps development teams build secure, high-quality software, minimizing risks while maximizing speed and productivity. Synopsys, a recognized leader in static analysis, software composition analysis, and application security testing, is uniquely positioned to apply best practices across proprietary code, open source, and the runtime environment. With a combination of industry-leading tools, services, and expertise, only Synopsys helps organizations maximize security and quality in DevSecOps and throughout the software development life cycle.</w:t>
                            </w:r>
                          </w:p>
                          <w:p w14:paraId="292AB069" w14:textId="77777777" w:rsidR="00EB4CCE" w:rsidRPr="00595824" w:rsidRDefault="00EB4CCE" w:rsidP="00612DE8">
                            <w:pPr>
                              <w:rPr>
                                <w:sz w:val="18"/>
                              </w:rPr>
                            </w:pPr>
                            <w:r w:rsidRPr="00595824">
                              <w:rPr>
                                <w:sz w:val="18"/>
                              </w:rPr>
                              <w:t xml:space="preserve">For more information, go to </w:t>
                            </w:r>
                            <w:hyperlink r:id="rId27" w:history="1">
                              <w:r w:rsidRPr="00595824">
                                <w:rPr>
                                  <w:rStyle w:val="Hyperlink"/>
                                  <w:sz w:val="18"/>
                                </w:rPr>
                                <w:t>www.synopsys.com/software</w:t>
                              </w:r>
                            </w:hyperlink>
                            <w:r w:rsidRPr="00595824">
                              <w:rPr>
                                <w:sz w:val="18"/>
                              </w:rPr>
                              <w:t>.</w:t>
                            </w:r>
                          </w:p>
                        </w:txbxContent>
                      </wps:txbx>
                      <wps:bodyPr rot="0" spcFirstLastPara="0" vertOverflow="overflow" horzOverflow="overflow" vert="horz" wrap="square" lIns="274320" tIns="182880" rIns="274320" bIns="18288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54EC7" id="Text Box 7" o:spid="_x0000_s1028" type="#_x0000_t202" style="position:absolute;margin-left:0;margin-top:472.2pt;width:468pt;height:148.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" fillcolor="#f2f2f2 [3052]" stroked="f">
                <v:textbox inset="21.6pt,14.4pt,21.6pt,14.4pt">
                  <w:txbxContent>
                    <w:p w14:paraId="2FC4CC6B" w14:textId="77777777" w:rsidR="00EB4CCE" w:rsidRPr="00595824" w:rsidRDefault="00EB4CCE" w:rsidP="00612DE8">
                      <w:pPr>
                        <w:rPr>
                          <w:b/>
                          <w:sz w:val="18"/>
                        </w:rPr>
                      </w:pPr>
                      <w:r w:rsidRPr="00595824">
                        <w:rPr>
                          <w:b/>
                          <w:sz w:val="18"/>
                        </w:rPr>
                        <w:t>The Synopsys Difference</w:t>
                      </w:r>
                    </w:p>
                    <w:p w14:paraId="2BE2F68B" w14:textId="77777777" w:rsidR="00EB4CCE" w:rsidRDefault="00EB4CCE" w:rsidP="00612DE8">
                      <w:pPr>
                        <w:rPr>
                          <w:sz w:val="18"/>
                        </w:rPr>
                      </w:pPr>
                      <w:r w:rsidRPr="00595824">
                        <w:rPr>
                          <w:sz w:val="18"/>
                        </w:rPr>
                        <w:t xml:space="preserve">Synopsys helps development teams build secure, high-quality software, minimizing risks while maximizing speed and productivity. Synopsys, a recognized leader in static analysis, software composition analysis, and application security testing, is uniquely positioned to apply best practices across proprietary code, open source, and the runtime environment. With a combination of industry-leading tools, services, and expertise, only Synopsys helps organizations maximize security and quality in </w:t>
                      </w:r>
                      <w:proofErr w:type="spellStart"/>
                      <w:r w:rsidRPr="00595824">
                        <w:rPr>
                          <w:sz w:val="18"/>
                        </w:rPr>
                        <w:t>DevSecOps</w:t>
                      </w:r>
                      <w:proofErr w:type="spellEnd"/>
                      <w:r w:rsidRPr="00595824">
                        <w:rPr>
                          <w:sz w:val="18"/>
                        </w:rPr>
                        <w:t xml:space="preserve"> and throughout the software development life cycle.</w:t>
                      </w:r>
                    </w:p>
                    <w:p w14:paraId="3D190BE3" w14:textId="77777777" w:rsidR="00EB4CCE" w:rsidRPr="00595824" w:rsidRDefault="00EB4CCE" w:rsidP="00612DE8">
                      <w:pPr>
                        <w:rPr>
                          <w:sz w:val="18"/>
                        </w:rPr>
                      </w:pPr>
                      <w:r w:rsidRPr="00595824">
                        <w:rPr>
                          <w:sz w:val="18"/>
                        </w:rPr>
                        <w:t xml:space="preserve">For more information, go to </w:t>
                      </w:r>
                      <w:hyperlink r:id="rId28" w:history="1">
                        <w:r w:rsidRPr="00595824">
                          <w:rPr>
                            <w:rStyle w:val="Hyperlink"/>
                            <w:sz w:val="18"/>
                          </w:rPr>
                          <w:t>www.synopsys.com/software</w:t>
                        </w:r>
                      </w:hyperlink>
                      <w:r w:rsidRPr="00595824">
                        <w:rPr>
                          <w:sz w:val="18"/>
                        </w:rPr>
                        <w:t>.</w:t>
                      </w:r>
                    </w:p>
                    <w:p w14:paraId="04E9D1B2" w14:textId="77777777" w:rsidR="00EB4CCE" w:rsidRDefault="00EB4CCE"/>
                    <w:p w14:paraId="308DC024" w14:textId="77777777" w:rsidR="00EB4CCE" w:rsidRPr="00595824" w:rsidRDefault="00EB4CCE" w:rsidP="00612DE8">
                      <w:pPr>
                        <w:rPr>
                          <w:b/>
                          <w:sz w:val="18"/>
                        </w:rPr>
                      </w:pPr>
                      <w:r w:rsidRPr="00595824">
                        <w:rPr>
                          <w:b/>
                          <w:sz w:val="18"/>
                        </w:rPr>
                        <w:t>The Synopsys Difference</w:t>
                      </w:r>
                    </w:p>
                    <w:p w14:paraId="4910EB96" w14:textId="77777777" w:rsidR="00EB4CCE" w:rsidRDefault="00EB4CCE" w:rsidP="00612DE8">
                      <w:pPr>
                        <w:rPr>
                          <w:sz w:val="18"/>
                        </w:rPr>
                      </w:pPr>
                      <w:r w:rsidRPr="00595824">
                        <w:rPr>
                          <w:sz w:val="18"/>
                        </w:rPr>
                        <w:t xml:space="preserve">Synopsys helps development teams build secure, high-quality software, minimizing risks while maximizing speed and productivity. Synopsys, a recognized leader in static analysis, software composition analysis, and application security testing, is uniquely positioned to apply best practices across proprietary code, open source, and the runtime environment. With a combination of industry-leading tools, services, and expertise, only Synopsys helps organizations maximize security and quality in </w:t>
                      </w:r>
                      <w:proofErr w:type="spellStart"/>
                      <w:r w:rsidRPr="00595824">
                        <w:rPr>
                          <w:sz w:val="18"/>
                        </w:rPr>
                        <w:t>DevSecOps</w:t>
                      </w:r>
                      <w:proofErr w:type="spellEnd"/>
                      <w:r w:rsidRPr="00595824">
                        <w:rPr>
                          <w:sz w:val="18"/>
                        </w:rPr>
                        <w:t xml:space="preserve"> and throughout the software development life cycle.</w:t>
                      </w:r>
                    </w:p>
                    <w:p w14:paraId="292AB069" w14:textId="77777777" w:rsidR="00EB4CCE" w:rsidRPr="00595824" w:rsidRDefault="00EB4CCE" w:rsidP="00612DE8">
                      <w:pPr>
                        <w:rPr>
                          <w:sz w:val="18"/>
                        </w:rPr>
                      </w:pPr>
                      <w:r w:rsidRPr="00595824">
                        <w:rPr>
                          <w:sz w:val="18"/>
                        </w:rPr>
                        <w:t xml:space="preserve">For more information, go to </w:t>
                      </w:r>
                      <w:hyperlink r:id="rId29" w:history="1">
                        <w:r w:rsidRPr="00595824">
                          <w:rPr>
                            <w:rStyle w:val="Hyperlink"/>
                            <w:sz w:val="18"/>
                          </w:rPr>
                          <w:t>www.synopsys.com/software</w:t>
                        </w:r>
                      </w:hyperlink>
                      <w:r w:rsidRPr="00595824">
                        <w:rPr>
                          <w:sz w:val="18"/>
                        </w:rPr>
                        <w:t>.</w:t>
                      </w:r>
                    </w:p>
                  </w:txbxContent>
                </v:textbox>
                <w10:wrap type="square" anchorx="margin" anchory="margin"/>
                <w10:anchorlock/>
              </v:shape>
            </w:pict>
          </mc:Fallback>
        </mc:AlternateContent>
      </w:r>
      <w:bookmarkEnd w:id="411"/>
    </w:p>
    <w:sectPr w:rsidR="00243EF7" w:rsidRPr="00E20117" w:rsidSect="00F117B4">
      <w:headerReference w:type="even" r:id="rId30"/>
      <w:headerReference w:type="first" r:id="rId31"/>
      <w:pgSz w:w="12240" w:h="15840"/>
      <w:pgMar w:top="1440" w:right="216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668C6E" w14:textId="77777777" w:rsidR="00EE0723" w:rsidRDefault="00EE0723" w:rsidP="00CF392A">
      <w:r>
        <w:separator/>
      </w:r>
    </w:p>
  </w:endnote>
  <w:endnote w:type="continuationSeparator" w:id="0">
    <w:p w14:paraId="5043D157" w14:textId="77777777" w:rsidR="00EE0723" w:rsidRDefault="00EE0723" w:rsidP="00CF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ight">
    <w:altName w:val="Roboto Light"/>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altName w:val="Calibri"/>
    <w:panose1 w:val="020B0606030504020204"/>
    <w:charset w:val="00"/>
    <w:family w:val="swiss"/>
    <w:pitch w:val="variable"/>
    <w:sig w:usb0="E00002EF" w:usb1="4000205B" w:usb2="00000028" w:usb3="00000000" w:csb0="0000019F" w:csb1="00000000"/>
  </w:font>
  <w:font w:name="Roboto Medium">
    <w:altName w:val="Arial"/>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10006FF" w:usb1="4000FCFF" w:usb2="00000009" w:usb3="00000000" w:csb0="0000019F" w:csb1="00000000"/>
  </w:font>
  <w:font w:name="Roboto Black">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30288" w14:textId="59037855" w:rsidR="00EB4CCE" w:rsidRPr="00D11943" w:rsidRDefault="00D8272D" w:rsidP="00211C13">
    <w:pPr>
      <w:pStyle w:val="HeadersandFooters"/>
      <w:rPr>
        <w:rFonts w:eastAsia="Times New Roman"/>
      </w:rPr>
    </w:pPr>
    <w:fldSimple w:instr=" DOCPROPERTY &quot;AA Footer&quot;  \* MERGEFORMAT ">
      <w:r>
        <w:t>Confidential and Proprietary</w:t>
      </w:r>
    </w:fldSimple>
    <w:r w:rsidR="00EB4CCE" w:rsidRPr="007E2241">
      <w:ptab w:relativeTo="margin" w:alignment="center" w:leader="none"/>
    </w:r>
    <w:r w:rsidR="000D23A7">
      <w:rPr>
        <w:b/>
        <w:color w:val="FF0000"/>
      </w:rPr>
      <w:t xml:space="preserve"> </w:t>
    </w:r>
    <w:r w:rsidR="008E344E">
      <w:rPr>
        <w:b/>
        <w:color w:val="FF0000"/>
      </w:rPr>
      <w:t xml:space="preserve"> </w:t>
    </w:r>
    <w:r w:rsidR="000D23A7">
      <w:rPr>
        <w:b/>
        <w:color w:val="FF0000"/>
      </w:rPr>
      <w:t xml:space="preserve"> </w:t>
    </w:r>
    <w:r w:rsidR="00EB4CCE">
      <w:ptab w:relativeTo="margin" w:alignment="right" w:leader="none"/>
    </w:r>
    <w:r w:rsidR="00EB4CCE" w:rsidRPr="0024613D">
      <w:t xml:space="preserve">Page </w:t>
    </w:r>
    <w:r w:rsidR="00EB4CCE" w:rsidRPr="0024613D">
      <w:fldChar w:fldCharType="begin"/>
    </w:r>
    <w:r w:rsidR="00EB4CCE" w:rsidRPr="0024613D">
      <w:instrText xml:space="preserve"> PAGE  \* Arabic  \* MERGEFORMAT </w:instrText>
    </w:r>
    <w:r w:rsidR="00EB4CCE" w:rsidRPr="0024613D">
      <w:fldChar w:fldCharType="separate"/>
    </w:r>
    <w:r w:rsidR="00EB4CCE">
      <w:rPr>
        <w:noProof/>
      </w:rPr>
      <w:t>44</w:t>
    </w:r>
    <w:r w:rsidR="00EB4CCE" w:rsidRPr="0024613D">
      <w:fldChar w:fldCharType="end"/>
    </w:r>
    <w:r w:rsidR="00EB4CCE" w:rsidRPr="0024613D">
      <w:t xml:space="preserve"> of </w:t>
    </w:r>
    <w:r w:rsidR="00EB4CCE">
      <w:rPr>
        <w:noProof/>
      </w:rPr>
      <w:fldChar w:fldCharType="begin"/>
    </w:r>
    <w:r w:rsidR="00EB4CCE">
      <w:rPr>
        <w:noProof/>
      </w:rPr>
      <w:instrText xml:space="preserve"> NUMPAGES  \* Arabic  \* MERGEFORMAT </w:instrText>
    </w:r>
    <w:r w:rsidR="00EB4CCE">
      <w:rPr>
        <w:noProof/>
      </w:rPr>
      <w:fldChar w:fldCharType="separate"/>
    </w:r>
    <w:r w:rsidR="00EB4CCE">
      <w:rPr>
        <w:noProof/>
      </w:rPr>
      <w:t>44</w:t>
    </w:r>
    <w:r w:rsidR="00EB4CCE">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83D0B" w14:textId="77777777" w:rsidR="00EB4CCE" w:rsidRPr="00BE241F" w:rsidRDefault="00EB4CCE" w:rsidP="00BE241F">
    <w:pPr>
      <w:pStyle w:val="Footer"/>
    </w:pPr>
    <w:r>
      <w:rPr>
        <w:noProof/>
        <w:szCs w:val="20"/>
      </w:rPr>
      <mc:AlternateContent>
        <mc:Choice Requires="wps">
          <w:drawing>
            <wp:anchor distT="0" distB="0" distL="114300" distR="114300" simplePos="0" relativeHeight="251660288" behindDoc="0" locked="1" layoutInCell="1" allowOverlap="1" wp14:anchorId="383B4ACA" wp14:editId="55B0FA7A">
              <wp:simplePos x="0" y="0"/>
              <wp:positionH relativeFrom="page">
                <wp:posOffset>-895985</wp:posOffset>
              </wp:positionH>
              <wp:positionV relativeFrom="page">
                <wp:posOffset>1892935</wp:posOffset>
              </wp:positionV>
              <wp:extent cx="8001000" cy="1865376"/>
              <wp:effectExtent l="19050" t="0" r="38100" b="20955"/>
              <wp:wrapNone/>
              <wp:docPr id="6" name="Parallelogram 6"/>
              <wp:cNvGraphicFramePr/>
              <a:graphic xmlns:a="http://schemas.openxmlformats.org/drawingml/2006/main">
                <a:graphicData uri="http://schemas.microsoft.com/office/word/2010/wordprocessingShape">
                  <wps:wsp>
                    <wps:cNvSpPr/>
                    <wps:spPr>
                      <a:xfrm>
                        <a:off x="0" y="0"/>
                        <a:ext cx="8001000" cy="1865376"/>
                      </a:xfrm>
                      <a:prstGeom prst="parallelogram">
                        <a:avLst>
                          <a:gd name="adj" fmla="val 32515"/>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EEEB7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70.55pt;margin-top:149.05pt;width:630pt;height:146.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" adj="1637" fillcolor="#7030a0" strokecolor="#2c1540 [1604]" strokeweight="1pt">
              <w10:wrap anchorx="page" anchory="page"/>
              <w10:anchorlock/>
            </v:shape>
          </w:pict>
        </mc:Fallback>
      </mc:AlternateContent>
    </w:r>
    <w:r>
      <w:rPr>
        <w:noProof/>
      </w:rPr>
      <w:drawing>
        <wp:anchor distT="0" distB="0" distL="114300" distR="114300" simplePos="0" relativeHeight="251662336" behindDoc="0" locked="0" layoutInCell="1" allowOverlap="1" wp14:anchorId="01860506" wp14:editId="0D7B5D79">
          <wp:simplePos x="0" y="0"/>
          <wp:positionH relativeFrom="page">
            <wp:posOffset>-1408763</wp:posOffset>
          </wp:positionH>
          <wp:positionV relativeFrom="page">
            <wp:posOffset>8116570</wp:posOffset>
          </wp:positionV>
          <wp:extent cx="10189307" cy="2819560"/>
          <wp:effectExtent l="0" t="0" r="0" b="0"/>
          <wp:wrapNone/>
          <wp:docPr id="812741781" name="Picture 81274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cetMulti.png"/>
                  <pic:cNvPicPr/>
                </pic:nvPicPr>
                <pic:blipFill rotWithShape="1">
                  <a:blip r:embed="rId1">
                    <a:extLst>
                      <a:ext uri="{28A0092B-C50C-407E-A947-70E740481C1C}">
                        <a14:useLocalDpi xmlns:a14="http://schemas.microsoft.com/office/drawing/2010/main" val="0"/>
                      </a:ext>
                    </a:extLst>
                  </a:blip>
                  <a:srcRect l="9957" r="9957"/>
                  <a:stretch/>
                </pic:blipFill>
                <pic:spPr bwMode="auto">
                  <a:xfrm>
                    <a:off x="0" y="0"/>
                    <a:ext cx="10189307" cy="2819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DA9B5A" w14:textId="77777777" w:rsidR="00EB4CCE" w:rsidRDefault="00EB4CCE" w:rsidP="00DF0FF5">
    <w:pPr>
      <w:tabs>
        <w:tab w:val="center" w:pos="5400"/>
        <w:tab w:val="right" w:pos="10440"/>
      </w:tabs>
      <w:spacing w:after="0"/>
      <w:rPr>
        <w:rFonts w:ascii="Arial" w:hAnsi="Arial" w:cs="Arial"/>
      </w:rPr>
    </w:pPr>
  </w:p>
  <w:p w14:paraId="378682B2" w14:textId="77777777" w:rsidR="00EB4CCE" w:rsidRDefault="00EB4CCE" w:rsidP="00DF0FF5">
    <w:pPr>
      <w:tabs>
        <w:tab w:val="center" w:pos="5400"/>
        <w:tab w:val="right" w:pos="10440"/>
      </w:tabs>
      <w:spacing w:after="0"/>
      <w:rPr>
        <w:rFonts w:ascii="Arial" w:hAnsi="Arial" w:cs="Arial"/>
      </w:rPr>
    </w:pPr>
  </w:p>
  <w:p w14:paraId="3E50A694" w14:textId="77777777" w:rsidR="00EB4CCE" w:rsidRDefault="00EB4CCE" w:rsidP="00DF0FF5">
    <w:pPr>
      <w:tabs>
        <w:tab w:val="center" w:pos="5400"/>
        <w:tab w:val="right" w:pos="10440"/>
      </w:tabs>
      <w:spacing w:after="0"/>
      <w:rPr>
        <w:rFonts w:ascii="Arial" w:hAnsi="Arial" w:cs="Arial"/>
      </w:rPr>
    </w:pPr>
  </w:p>
  <w:p w14:paraId="37135348" w14:textId="77777777" w:rsidR="00EB4CCE" w:rsidRPr="00DF0FF5" w:rsidRDefault="00EB4CCE" w:rsidP="00DF0FF5">
    <w:pPr>
      <w:tabs>
        <w:tab w:val="center" w:pos="5400"/>
        <w:tab w:val="right" w:pos="10440"/>
      </w:tabs>
      <w:spacing w:after="0"/>
      <w:rPr>
        <w:rFonts w:ascii="Arial" w:eastAsia="Times New Roman"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3A3B6" w14:textId="77777777" w:rsidR="00EE0723" w:rsidRDefault="00EE0723" w:rsidP="00CF392A">
      <w:r>
        <w:separator/>
      </w:r>
    </w:p>
  </w:footnote>
  <w:footnote w:type="continuationSeparator" w:id="0">
    <w:p w14:paraId="3E4CAEDE" w14:textId="77777777" w:rsidR="00EE0723" w:rsidRDefault="00EE0723" w:rsidP="00CF392A">
      <w:r>
        <w:continuationSeparator/>
      </w:r>
    </w:p>
  </w:footnote>
  <w:footnote w:id="1">
    <w:p w14:paraId="4910EB54" w14:textId="4C32E786" w:rsidR="001571FF" w:rsidRDefault="001571FF">
      <w:pPr>
        <w:pStyle w:val="FootnoteText"/>
      </w:pPr>
      <w:r>
        <w:rPr>
          <w:rStyle w:val="FootnoteReference"/>
        </w:rPr>
        <w:footnoteRef/>
      </w:r>
      <w:r>
        <w:t xml:space="preserve"> See: </w:t>
      </w:r>
      <w:hyperlink r:id="rId1" w:history="1">
        <w:r w:rsidRPr="004C2A76">
          <w:rPr>
            <w:rStyle w:val="Hyperlink"/>
          </w:rPr>
          <w:t>https://www.dicomstandard.org/News-dir/ftsup/docs/sups/sup230.pdf</w:t>
        </w:r>
      </w:hyperlink>
      <w:r>
        <w:t xml:space="preserve"> </w:t>
      </w:r>
    </w:p>
  </w:footnote>
  <w:footnote w:id="2">
    <w:p w14:paraId="3119DAE5" w14:textId="6DF3AC15" w:rsidR="007C6830" w:rsidRDefault="007C6830">
      <w:pPr>
        <w:pStyle w:val="FootnoteText"/>
      </w:pPr>
      <w:r>
        <w:rPr>
          <w:rStyle w:val="FootnoteReference"/>
        </w:rPr>
        <w:footnoteRef/>
      </w:r>
      <w:r>
        <w:t xml:space="preserve"> See: </w:t>
      </w:r>
      <w:hyperlink r:id="rId2" w:history="1">
        <w:r w:rsidR="00495B9B" w:rsidRPr="004C2A76">
          <w:rPr>
            <w:rStyle w:val="Hyperlink"/>
          </w:rPr>
          <w:t>https://www.cisecurity.org/benchmark/microsoft_windows_desktop</w:t>
        </w:r>
      </w:hyperlink>
      <w:r w:rsidR="00495B9B">
        <w:t xml:space="preserve"> </w:t>
      </w:r>
    </w:p>
  </w:footnote>
  <w:footnote w:id="3">
    <w:p w14:paraId="1A7BF366" w14:textId="76DBC93F" w:rsidR="00316B14" w:rsidRDefault="00316B14">
      <w:pPr>
        <w:pStyle w:val="FootnoteText"/>
      </w:pPr>
      <w:r>
        <w:rPr>
          <w:rStyle w:val="FootnoteReference"/>
        </w:rPr>
        <w:footnoteRef/>
      </w:r>
      <w:r>
        <w:t xml:space="preserve"> See: </w:t>
      </w:r>
      <w:hyperlink r:id="rId3" w:history="1">
        <w:r w:rsidR="00495B9B" w:rsidRPr="004C2A76">
          <w:rPr>
            <w:rStyle w:val="Hyperlink"/>
          </w:rPr>
          <w:t>https://www.stigviewer.com/stig/windows_10/</w:t>
        </w:r>
      </w:hyperlink>
      <w:r w:rsidR="00495B9B">
        <w:t xml:space="preserve"> </w:t>
      </w:r>
    </w:p>
  </w:footnote>
  <w:footnote w:id="4">
    <w:p w14:paraId="35307C46" w14:textId="0594128A" w:rsidR="00640DA5" w:rsidRDefault="00640DA5">
      <w:pPr>
        <w:pStyle w:val="FootnoteText"/>
      </w:pPr>
      <w:r>
        <w:rPr>
          <w:rStyle w:val="FootnoteReference"/>
        </w:rPr>
        <w:footnoteRef/>
      </w:r>
      <w:r>
        <w:t xml:space="preserve"> See: </w:t>
      </w:r>
      <w:hyperlink r:id="rId4" w:history="1">
        <w:r w:rsidRPr="004C2A76">
          <w:rPr>
            <w:rStyle w:val="Hyperlink"/>
          </w:rPr>
          <w:t>https://www.cisecurity.org/insights/blog/how-to-automate-the-process-of-implementing-secure-configurations</w:t>
        </w:r>
      </w:hyperlink>
      <w:r>
        <w:t xml:space="preserve"> </w:t>
      </w:r>
      <w:hyperlink r:id="rId5" w:history="1">
        <w:r w:rsidR="00C12FC2" w:rsidRPr="004C2A76">
          <w:rPr>
            <w:rStyle w:val="Hyperlink"/>
          </w:rPr>
          <w:t>https://public.cyber.mil/stigs/supplemental-automation-content/</w:t>
        </w:r>
      </w:hyperlink>
      <w:r w:rsidR="00C12FC2">
        <w:t xml:space="preserve"> </w:t>
      </w:r>
      <w:r w:rsidR="00187458">
        <w:t xml:space="preserve"> </w:t>
      </w:r>
      <w:hyperlink r:id="rId6" w:history="1">
        <w:r w:rsidR="00187458" w:rsidRPr="004C2A76">
          <w:rPr>
            <w:rStyle w:val="Hyperlink"/>
          </w:rPr>
          <w:t>https://www.puppet.com/blog/disa-stigs</w:t>
        </w:r>
      </w:hyperlink>
      <w:r w:rsidR="00187458">
        <w:t xml:space="preserve"> (example app)</w:t>
      </w:r>
    </w:p>
  </w:footnote>
  <w:footnote w:id="5">
    <w:p w14:paraId="2C313559" w14:textId="7BD9D8F8" w:rsidR="0030502B" w:rsidRDefault="0030502B">
      <w:pPr>
        <w:pStyle w:val="FootnoteText"/>
      </w:pPr>
      <w:r>
        <w:rPr>
          <w:rStyle w:val="FootnoteReference"/>
        </w:rPr>
        <w:footnoteRef/>
      </w:r>
      <w:r>
        <w:t xml:space="preserve"> See: </w:t>
      </w:r>
      <w:hyperlink r:id="rId7" w:anchor="argon2id" w:history="1">
        <w:r w:rsidRPr="004C2A76">
          <w:rPr>
            <w:rStyle w:val="Hyperlink"/>
          </w:rPr>
          <w:t>https://cheatsheetseries.owasp.org/cheatsheets/Password_Storage_Cheat_Sheet.html#argon2id</w:t>
        </w:r>
      </w:hyperlink>
      <w:r>
        <w:t xml:space="preserve"> </w:t>
      </w:r>
    </w:p>
  </w:footnote>
  <w:footnote w:id="6">
    <w:p w14:paraId="72636DCD" w14:textId="77777777" w:rsidR="00886EAA" w:rsidRDefault="00886EAA" w:rsidP="00886EAA">
      <w:pPr>
        <w:pStyle w:val="FootnoteText"/>
      </w:pPr>
      <w:r>
        <w:rPr>
          <w:rStyle w:val="FootnoteReference"/>
        </w:rPr>
        <w:footnoteRef/>
      </w:r>
      <w:r>
        <w:t xml:space="preserve"> See:  </w:t>
      </w:r>
      <w:hyperlink r:id="rId8" w:history="1">
        <w:r w:rsidRPr="00E743F4">
          <w:rPr>
            <w:rStyle w:val="Hyperlink"/>
          </w:rPr>
          <w:t>https://tools.ietf.org/id/draft-whited-kitten-password-storage-02.html</w:t>
        </w:r>
      </w:hyperlink>
      <w:r>
        <w:t xml:space="preserve">  </w:t>
      </w:r>
    </w:p>
  </w:footnote>
  <w:footnote w:id="7">
    <w:p w14:paraId="6B7850B3" w14:textId="77777777" w:rsidR="00886EAA" w:rsidRDefault="00886EAA" w:rsidP="00886EAA">
      <w:pPr>
        <w:pStyle w:val="FootnoteText"/>
      </w:pPr>
      <w:r>
        <w:rPr>
          <w:rStyle w:val="FootnoteReference"/>
        </w:rPr>
        <w:footnoteRef/>
      </w:r>
      <w:r>
        <w:t xml:space="preserve"> See:  </w:t>
      </w:r>
      <w:hyperlink r:id="rId9" w:history="1">
        <w:r w:rsidRPr="00E743F4">
          <w:rPr>
            <w:rStyle w:val="Hyperlink"/>
          </w:rPr>
          <w:t>https://www.rfc-editor.org/rfc/rfc9106.html</w:t>
        </w:r>
      </w:hyperlink>
      <w:r>
        <w:t xml:space="preserve">  </w:t>
      </w:r>
    </w:p>
  </w:footnote>
  <w:footnote w:id="8">
    <w:p w14:paraId="388DB4F1" w14:textId="77777777" w:rsidR="004050E4" w:rsidRDefault="004050E4" w:rsidP="004050E4">
      <w:pPr>
        <w:pStyle w:val="FootnoteText"/>
      </w:pPr>
      <w:r>
        <w:rPr>
          <w:rStyle w:val="FootnoteReference"/>
        </w:rPr>
        <w:footnoteRef/>
      </w:r>
      <w:r>
        <w:t xml:space="preserve"> See: </w:t>
      </w:r>
      <w:hyperlink r:id="rId10" w:history="1">
        <w:r w:rsidRPr="00E743F4">
          <w:rPr>
            <w:rStyle w:val="Hyperlink"/>
          </w:rPr>
          <w:t>https://owasp.org/www-project-top-ten/2017/A10_2017-Insufficient_Logging%2526Monitoring</w:t>
        </w:r>
      </w:hyperlink>
      <w:r>
        <w:t xml:space="preserve"> </w:t>
      </w:r>
    </w:p>
  </w:footnote>
  <w:footnote w:id="9">
    <w:p w14:paraId="334851DF" w14:textId="77777777" w:rsidR="00C369B7" w:rsidRDefault="00C369B7" w:rsidP="00C369B7">
      <w:pPr>
        <w:pStyle w:val="FootnoteText"/>
      </w:pPr>
      <w:r>
        <w:rPr>
          <w:rStyle w:val="FootnoteReference"/>
        </w:rPr>
        <w:footnoteRef/>
      </w:r>
      <w:r>
        <w:t xml:space="preserve"> See: </w:t>
      </w:r>
      <w:hyperlink r:id="rId11" w:history="1">
        <w:r w:rsidRPr="00E743F4">
          <w:rPr>
            <w:rStyle w:val="Hyperlink"/>
          </w:rPr>
          <w:t>https://cheatsheetseries.owasp.org/cheatsheets/Logging_Cheat_Sheet.html</w:t>
        </w:r>
      </w:hyperlink>
      <w:r>
        <w:t xml:space="preserve"> </w:t>
      </w:r>
    </w:p>
  </w:footnote>
  <w:footnote w:id="10">
    <w:p w14:paraId="7879AD47" w14:textId="77777777" w:rsidR="00C369B7" w:rsidRDefault="00C369B7" w:rsidP="00C369B7">
      <w:pPr>
        <w:pStyle w:val="FootnoteText"/>
      </w:pPr>
      <w:r>
        <w:rPr>
          <w:rStyle w:val="FootnoteReference"/>
        </w:rPr>
        <w:footnoteRef/>
      </w:r>
      <w:r>
        <w:t xml:space="preserve"> See:  </w:t>
      </w:r>
      <w:hyperlink r:id="rId12" w:history="1">
        <w:r w:rsidRPr="000D1617">
          <w:rPr>
            <w:rStyle w:val="Hyperlink"/>
          </w:rPr>
          <w:t>https://nvlpubs.nist.gov/nistpubs/Legacy/SP/nistspecialpublication800-86.pdf</w:t>
        </w:r>
      </w:hyperlink>
      <w:r>
        <w:t xml:space="preserve"> </w:t>
      </w:r>
    </w:p>
  </w:footnote>
  <w:footnote w:id="11">
    <w:p w14:paraId="4712427E" w14:textId="7C8CCB00" w:rsidR="00F46FE9" w:rsidRDefault="00F46FE9">
      <w:pPr>
        <w:pStyle w:val="FootnoteText"/>
      </w:pPr>
      <w:r>
        <w:rPr>
          <w:rStyle w:val="FootnoteReference"/>
        </w:rPr>
        <w:footnoteRef/>
      </w:r>
      <w:r>
        <w:t xml:space="preserve"> See: </w:t>
      </w:r>
      <w:hyperlink r:id="rId13" w:history="1">
        <w:r w:rsidRPr="004C2A76">
          <w:rPr>
            <w:rStyle w:val="Hyperlink"/>
          </w:rPr>
          <w:t>https://learn.microsoft.com/en-us/mem/intune/configuration/administrative-templates-restrict-usb</w:t>
        </w:r>
      </w:hyperlink>
      <w:r>
        <w:t xml:space="preserve"> </w:t>
      </w:r>
    </w:p>
  </w:footnote>
  <w:footnote w:id="12">
    <w:p w14:paraId="198A9B7A" w14:textId="1CA3B82B" w:rsidR="00C605CF" w:rsidRDefault="00C605CF">
      <w:pPr>
        <w:pStyle w:val="FootnoteText"/>
      </w:pPr>
      <w:r>
        <w:rPr>
          <w:rStyle w:val="FootnoteReference"/>
        </w:rPr>
        <w:footnoteRef/>
      </w:r>
      <w:r>
        <w:t xml:space="preserve"> See:  </w:t>
      </w:r>
      <w:hyperlink r:id="rId14" w:history="1">
        <w:r w:rsidRPr="004C2A76">
          <w:rPr>
            <w:rStyle w:val="Hyperlink"/>
          </w:rPr>
          <w:t>https://csrc.nist.gov/projects/cryptographic-algorithm-validation-program</w:t>
        </w:r>
      </w:hyperlink>
      <w:r>
        <w:t xml:space="preserve"> </w:t>
      </w:r>
    </w:p>
  </w:footnote>
  <w:footnote w:id="13">
    <w:p w14:paraId="797BC53B" w14:textId="49837663" w:rsidR="008B52AA" w:rsidRDefault="008B52AA" w:rsidP="008B52AA">
      <w:r>
        <w:rPr>
          <w:rStyle w:val="FootnoteReference"/>
        </w:rPr>
        <w:footnoteRef/>
      </w:r>
      <w:r>
        <w:t xml:space="preserve"> See: </w:t>
      </w:r>
      <w:hyperlink r:id="rId15" w:history="1">
        <w:r w:rsidRPr="004C2A76">
          <w:rPr>
            <w:rStyle w:val="Hyperlink"/>
          </w:rPr>
          <w:t>https://www.dicomstandard.org/docs/librariesprovider2/dicomdocuments/wp-cotent/uploads/2019/05/faq-dicom-128-byte-preamble-posted1-1.pdf?sfvrsn=f4f75455_2</w:t>
        </w:r>
      </w:hyperlink>
      <w:r>
        <w:t xml:space="preserve"> </w:t>
      </w:r>
    </w:p>
  </w:footnote>
  <w:footnote w:id="14">
    <w:p w14:paraId="0FF47942" w14:textId="77777777" w:rsidR="003162A8" w:rsidRDefault="003162A8" w:rsidP="003162A8">
      <w:pPr>
        <w:pStyle w:val="FootnoteText"/>
      </w:pPr>
      <w:r>
        <w:rPr>
          <w:rStyle w:val="FootnoteReference"/>
        </w:rPr>
        <w:footnoteRef/>
      </w:r>
      <w:r>
        <w:t xml:space="preserve"> See: </w:t>
      </w:r>
      <w:r w:rsidRPr="005554F3">
        <w:t xml:space="preserve">https://safecode.org/category/resource-secure-development-practices/ </w:t>
      </w:r>
    </w:p>
  </w:footnote>
  <w:footnote w:id="15">
    <w:p w14:paraId="16343BE4" w14:textId="77777777" w:rsidR="00CC59C5" w:rsidRDefault="00CC59C5" w:rsidP="00CC59C5">
      <w:pPr>
        <w:pStyle w:val="FootnoteText"/>
      </w:pPr>
      <w:r>
        <w:rPr>
          <w:rStyle w:val="FootnoteReference"/>
        </w:rPr>
        <w:footnoteRef/>
      </w:r>
      <w:r>
        <w:t xml:space="preserve"> See: </w:t>
      </w:r>
      <w:hyperlink r:id="rId16" w:history="1">
        <w:r w:rsidRPr="002C4C31">
          <w:rPr>
            <w:rStyle w:val="Hyperlink"/>
          </w:rPr>
          <w:t>https://rt.cto.mil/wp-content/uploads/2019/06/Trusted-Systems-and-Networks-TSN-Analysis.pdf</w:t>
        </w:r>
      </w:hyperlink>
      <w:r>
        <w:t xml:space="preserve"> </w:t>
      </w:r>
    </w:p>
  </w:footnote>
  <w:footnote w:id="16">
    <w:p w14:paraId="6CEA54CB" w14:textId="77777777" w:rsidR="00CC59C5" w:rsidRDefault="00CC59C5" w:rsidP="00CC59C5">
      <w:pPr>
        <w:pStyle w:val="FootnoteText"/>
      </w:pPr>
      <w:r>
        <w:rPr>
          <w:rStyle w:val="FootnoteReference"/>
        </w:rPr>
        <w:footnoteRef/>
      </w:r>
      <w:r>
        <w:t xml:space="preserve"> See: </w:t>
      </w:r>
      <w:hyperlink r:id="rId17" w:history="1">
        <w:r w:rsidRPr="002C4C31">
          <w:rPr>
            <w:rStyle w:val="Hyperlink"/>
          </w:rPr>
          <w:t>https://nvd.nist.gov/800-53/Rev4/control/SA-12</w:t>
        </w:r>
      </w:hyperlink>
      <w:r>
        <w:t xml:space="preserve"> </w:t>
      </w:r>
    </w:p>
  </w:footnote>
  <w:footnote w:id="17">
    <w:p w14:paraId="74C3EE13" w14:textId="77777777" w:rsidR="00CC59C5" w:rsidRDefault="00CC59C5" w:rsidP="00CC59C5">
      <w:pPr>
        <w:pStyle w:val="FootnoteText"/>
      </w:pPr>
      <w:r>
        <w:rPr>
          <w:rStyle w:val="FootnoteReference"/>
        </w:rPr>
        <w:footnoteRef/>
      </w:r>
      <w:r>
        <w:t xml:space="preserve"> See: </w:t>
      </w:r>
      <w:hyperlink r:id="rId18" w:history="1">
        <w:r w:rsidRPr="002C4C31">
          <w:rPr>
            <w:rStyle w:val="Hyperlink"/>
          </w:rPr>
          <w:t>https://nvlpubs.nist.gov/nistpubs/SpecialPublications/NIST.SP.800-161.pdf</w:t>
        </w:r>
      </w:hyperlink>
      <w:r>
        <w:t xml:space="preserve"> </w:t>
      </w:r>
    </w:p>
  </w:footnote>
  <w:footnote w:id="18">
    <w:p w14:paraId="1B91322F" w14:textId="77777777" w:rsidR="00CC59C5" w:rsidRDefault="00CC59C5" w:rsidP="00CC59C5">
      <w:pPr>
        <w:pStyle w:val="FootnoteText"/>
      </w:pPr>
      <w:r>
        <w:rPr>
          <w:rStyle w:val="FootnoteReference"/>
        </w:rPr>
        <w:footnoteRef/>
      </w:r>
      <w:r>
        <w:t xml:space="preserve"> See: </w:t>
      </w:r>
      <w:hyperlink r:id="rId19" w:history="1">
        <w:r w:rsidRPr="002C4C31">
          <w:rPr>
            <w:rStyle w:val="Hyperlink"/>
          </w:rPr>
          <w:t>https://csrc.nist.gov/projects/risk-management/security-assessment/assessment-cases-download-page</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59F97" w14:textId="6D72EDDE" w:rsidR="00EB4CCE" w:rsidRDefault="00000000" w:rsidP="00211C13">
    <w:pPr>
      <w:pStyle w:val="HeadersandFooters"/>
    </w:pPr>
    <w:r>
      <w:fldChar w:fldCharType="begin"/>
    </w:r>
    <w:r>
      <w:instrText xml:space="preserve"> DOCPROPERTY "AA System"  \* MERGEFORMAT </w:instrText>
    </w:r>
    <w:r>
      <w:fldChar w:fldCharType="separate"/>
    </w:r>
    <w:proofErr w:type="spellStart"/>
    <w:r w:rsidR="00C17D81">
      <w:t>MyCustomProduct</w:t>
    </w:r>
    <w:proofErr w:type="spellEnd"/>
    <w:r>
      <w:fldChar w:fldCharType="end"/>
    </w:r>
    <w:r w:rsidR="006D0255">
      <w:t xml:space="preserve"> –</w:t>
    </w:r>
    <w:r w:rsidR="00EB4CCE">
      <w:t xml:space="preserve"> </w:t>
    </w:r>
    <w:fldSimple w:instr=" DOCPROPERTY &quot;AA Offering&quot;  \* MERGEFORMAT ">
      <w:r w:rsidR="00C17D81">
        <w:t>System Architecture Risk Analysis</w:t>
      </w:r>
    </w:fldSimple>
    <w:r w:rsidR="00EB4CCE" w:rsidRPr="007E2241">
      <w:ptab w:relativeTo="margin" w:alignment="center" w:leader="none"/>
    </w:r>
    <w:r w:rsidR="000D23A7">
      <w:rPr>
        <w:b/>
        <w:color w:val="FF0000"/>
      </w:rPr>
      <w:t xml:space="preserve"> </w:t>
    </w:r>
    <w:r w:rsidR="008E344E">
      <w:rPr>
        <w:b/>
        <w:color w:val="FF0000"/>
      </w:rPr>
      <w:t xml:space="preserve"> </w:t>
    </w:r>
    <w:r w:rsidR="000D23A7">
      <w:rPr>
        <w:b/>
        <w:color w:val="FF0000"/>
      </w:rPr>
      <w:t xml:space="preserve"> </w:t>
    </w:r>
    <w:r w:rsidR="00EB4CCE" w:rsidRPr="007E2241">
      <w:ptab w:relativeTo="margin" w:alignment="right" w:leader="none"/>
    </w:r>
    <w:r w:rsidR="00EB4CCE" w:rsidRPr="00AD2791">
      <w:rPr>
        <w:noProof/>
      </w:rPr>
      <w:drawing>
        <wp:inline distT="0" distB="0" distL="0" distR="0" wp14:anchorId="5F8B1781" wp14:editId="76118F2B">
          <wp:extent cx="1115060" cy="241935"/>
          <wp:effectExtent l="0" t="0" r="2540" b="12065"/>
          <wp:docPr id="995994459" name="Picture 9959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nopsys_logo_rgb.png"/>
                  <pic:cNvPicPr/>
                </pic:nvPicPr>
                <pic:blipFill rotWithShape="1">
                  <a:blip r:embed="rId1">
                    <a:extLst>
                      <a:ext uri="{28A0092B-C50C-407E-A947-70E740481C1C}">
                        <a14:useLocalDpi xmlns:a14="http://schemas.microsoft.com/office/drawing/2010/main" val="0"/>
                      </a:ext>
                    </a:extLst>
                  </a:blip>
                  <a:srcRect r="-2047" b="1688"/>
                  <a:stretch/>
                </pic:blipFill>
                <pic:spPr bwMode="auto">
                  <a:xfrm>
                    <a:off x="0" y="0"/>
                    <a:ext cx="1115060" cy="241935"/>
                  </a:xfrm>
                  <a:prstGeom prst="rect">
                    <a:avLst/>
                  </a:prstGeom>
                  <a:ln>
                    <a:noFill/>
                  </a:ln>
                  <a:extLst>
                    <a:ext uri="{53640926-AAD7-44D8-BBD7-CCE9431645EC}">
                      <a14:shadowObscured xmlns:a14="http://schemas.microsoft.com/office/drawing/2010/main"/>
                    </a:ext>
                  </a:extLst>
                </pic:spPr>
              </pic:pic>
            </a:graphicData>
          </a:graphic>
        </wp:inline>
      </w:drawing>
    </w:r>
  </w:p>
  <w:p w14:paraId="183813F6" w14:textId="77777777" w:rsidR="00EB4CCE" w:rsidRPr="00CC66DB" w:rsidRDefault="00EB4CCE" w:rsidP="00C2480C">
    <w:pPr>
      <w:pStyle w:val="Header"/>
      <w:framePr w:hSpace="0" w:vSpace="0" w:wrap="auto" w:vAnchor="margin" w:yAlign="inline"/>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CB290" w14:textId="75A06ABA" w:rsidR="00EB4CCE" w:rsidRDefault="00EB4CCE" w:rsidP="006C5EA2">
    <w:pPr>
      <w:pStyle w:val="Header"/>
      <w:framePr w:hSpace="0" w:vSpace="0" w:wrap="auto" w:vAnchor="margin" w:yAlign="inline"/>
      <w:rPr>
        <w:szCs w:val="20"/>
      </w:rPr>
    </w:pPr>
    <w:r w:rsidRPr="00AD2791">
      <w:rPr>
        <w:noProof/>
      </w:rPr>
      <w:drawing>
        <wp:inline distT="0" distB="0" distL="0" distR="0" wp14:anchorId="1AAE66A0" wp14:editId="2FA3C14C">
          <wp:extent cx="1561990" cy="345440"/>
          <wp:effectExtent l="0" t="0" r="0" b="10160"/>
          <wp:docPr id="1823534629" name="Picture 182353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nopsys_logo_rgb.png"/>
                  <pic:cNvPicPr/>
                </pic:nvPicPr>
                <pic:blipFill rotWithShape="1">
                  <a:blip r:embed="rId1">
                    <a:extLst>
                      <a:ext uri="{28A0092B-C50C-407E-A947-70E740481C1C}">
                        <a14:useLocalDpi xmlns:a14="http://schemas.microsoft.com/office/drawing/2010/main" val="0"/>
                      </a:ext>
                    </a:extLst>
                  </a:blip>
                  <a:srcRect/>
                  <a:stretch/>
                </pic:blipFill>
                <pic:spPr>
                  <a:xfrm>
                    <a:off x="0" y="0"/>
                    <a:ext cx="1561990" cy="345440"/>
                  </a:xfrm>
                  <a:prstGeom prst="rect">
                    <a:avLst/>
                  </a:prstGeom>
                </pic:spPr>
              </pic:pic>
            </a:graphicData>
          </a:graphic>
        </wp:inline>
      </w:drawing>
    </w:r>
    <w:r>
      <w:rPr>
        <w:szCs w:val="20"/>
      </w:rPr>
      <w:tab/>
    </w:r>
    <w:r w:rsidR="000D23A7">
      <w:rPr>
        <w:b/>
        <w:color w:val="FF0000"/>
      </w:rPr>
      <w:t xml:space="preserve"> </w:t>
    </w:r>
    <w:r w:rsidR="008E344E">
      <w:rPr>
        <w:b/>
        <w:color w:val="FF0000"/>
      </w:rPr>
      <w:t xml:space="preserve"> </w:t>
    </w:r>
    <w:r w:rsidR="000D23A7">
      <w:rPr>
        <w:b/>
        <w:color w:val="FF0000"/>
      </w:rPr>
      <w:t xml:space="preserve"> </w:t>
    </w:r>
  </w:p>
  <w:p w14:paraId="313B17C7" w14:textId="77777777" w:rsidR="00EB4CCE" w:rsidRPr="00D35243" w:rsidRDefault="00EB4CCE" w:rsidP="00D352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45FF6" w14:textId="77777777" w:rsidR="00EB4CCE" w:rsidRDefault="00EE0723">
    <w:pPr>
      <w:pStyle w:val="Header"/>
      <w:framePr w:wrap="around"/>
    </w:pPr>
    <w:r>
      <w:rPr>
        <w:noProof/>
      </w:rPr>
      <w:pict w14:anchorId="291196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 o:spid="_x0000_s1026" type="#_x0000_t136" alt="" style="position:absolute;margin-left:0;margin-top:0;width:475.85pt;height:158.6pt;rotation:315;z-index:-251651072;mso-wrap-edited:f;mso-width-percent:0;mso-height-percent:0;mso-position-horizontal:center;mso-position-horizontal-relative:margin;mso-position-vertical:center;mso-position-vertical-relative:margin;mso-width-percent:0;mso-height-percent:0" wrapcoords="21396 3788 20953 4709 18636 4709 17886 3890 13968 4402 13934 4504 14445 8292 14479 10749 11481 3481 11379 3788 10527 10544 7938 4709 7768 4504 6916 4095 5383 4300 5213 4504 5349 5426 5894 8087 5860 10339 4122 5835 3271 3992 3100 4402 2283 4095 1499 4197 681 4095 136 4095 102 4402 750 6552 613 15458 68 16072 34 16482 136 16686 2623 16789 3305 16584 3850 15867 4293 14844 4531 15560 5519 16891 5656 16686 7223 16584 6541 12387 7325 14741 8585 17198 8756 16686 10902 16482 10902 16277 10357 14639 10562 12899 11345 15253 12401 17198 12606 16686 14207 16891 14888 16686 15706 16686 15842 16584 15774 15970 15127 12796 15229 10646 15944 10544 16490 12182 18704 17096 18840 16891 20680 16789 20612 16277 19897 13206 19897 10851 20476 5630 21327 7575 21532 7780 21566 6552 21566 4197 21396 3788" fillcolor="silver" stroked="f">
          <v:textpath style="font-family:&quot;Garamond&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47ACE" w14:textId="77777777" w:rsidR="00EB4CCE" w:rsidRDefault="00EE0723">
    <w:pPr>
      <w:pStyle w:val="Header"/>
      <w:framePr w:wrap="around"/>
    </w:pPr>
    <w:r>
      <w:rPr>
        <w:noProof/>
      </w:rPr>
      <w:pict w14:anchorId="169412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 o:spid="_x0000_s1025" type="#_x0000_t136" alt="" style="position:absolute;margin-left:0;margin-top:0;width:475.85pt;height:158.6pt;rotation:315;z-index:-251650048;mso-wrap-edited:f;mso-width-percent:0;mso-height-percent:0;mso-position-horizontal:center;mso-position-horizontal-relative:margin;mso-position-vertical:center;mso-position-vertical-relative:margin;mso-width-percent:0;mso-height-percent:0" wrapcoords="21396 3788 20953 4709 18636 4709 17886 3890 13968 4402 13934 4504 14445 8292 14479 10749 11481 3481 11379 3788 10527 10544 7938 4709 7768 4504 6916 4095 5383 4300 5213 4504 5349 5426 5894 8087 5860 10339 4122 5835 3271 3992 3100 4402 2283 4095 1499 4197 681 4095 136 4095 102 4402 750 6552 613 15458 68 16072 34 16482 136 16686 2623 16789 3305 16584 3850 15867 4293 14844 4531 15560 5519 16891 5656 16686 7223 16584 6541 12387 7325 14741 8585 17198 8756 16686 10902 16482 10902 16277 10357 14639 10562 12899 11345 15253 12401 17198 12606 16686 14207 16891 14888 16686 15706 16686 15842 16584 15774 15970 15127 12796 15229 10646 15944 10544 16490 12182 18704 17096 18840 16891 20680 16789 20612 16277 19897 13206 19897 10851 20476 5630 21327 7575 21532 7780 21566 6552 21566 4197 21396 3788" fillcolor="silver" stroked="f">
          <v:textpath style="font-family:&quot;Garamond&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8E0F56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0BEBB9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A38BF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4B845D8"/>
    <w:lvl w:ilvl="0">
      <w:start w:val="1"/>
      <w:numFmt w:val="decimal"/>
      <w:pStyle w:val="ListNumber2"/>
      <w:lvlText w:val="%1."/>
      <w:lvlJc w:val="left"/>
      <w:pPr>
        <w:tabs>
          <w:tab w:val="num" w:pos="720"/>
        </w:tabs>
        <w:ind w:left="720" w:hanging="360"/>
      </w:pPr>
    </w:lvl>
  </w:abstractNum>
  <w:abstractNum w:abstractNumId="4" w15:restartNumberingAfterBreak="0">
    <w:nsid w:val="01E131D8"/>
    <w:multiLevelType w:val="hybridMultilevel"/>
    <w:tmpl w:val="DA604FF2"/>
    <w:lvl w:ilvl="0" w:tplc="B596DE62">
      <w:numFmt w:val="bullet"/>
      <w:lvlText w:val="-"/>
      <w:lvlJc w:val="left"/>
      <w:pPr>
        <w:ind w:left="720" w:hanging="360"/>
      </w:pPr>
      <w:rPr>
        <w:rFonts w:ascii="Roboto Light" w:eastAsiaTheme="minorHAnsi" w:hAnsi="Roboto Light"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3C4265F"/>
    <w:multiLevelType w:val="hybridMultilevel"/>
    <w:tmpl w:val="C076F24C"/>
    <w:lvl w:ilvl="0" w:tplc="E7B0F134">
      <w:start w:val="1"/>
      <w:numFmt w:val="bullet"/>
      <w:pStyle w:val="TableBullet1"/>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87B2F"/>
    <w:multiLevelType w:val="hybridMultilevel"/>
    <w:tmpl w:val="79948430"/>
    <w:lvl w:ilvl="0" w:tplc="7A3814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05208"/>
    <w:multiLevelType w:val="hybridMultilevel"/>
    <w:tmpl w:val="80FCD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8D2080"/>
    <w:multiLevelType w:val="hybridMultilevel"/>
    <w:tmpl w:val="5A0010DC"/>
    <w:lvl w:ilvl="0" w:tplc="D3C6008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12F6A01"/>
    <w:multiLevelType w:val="hybridMultilevel"/>
    <w:tmpl w:val="F6826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F20EE"/>
    <w:multiLevelType w:val="hybridMultilevel"/>
    <w:tmpl w:val="BC72D53A"/>
    <w:lvl w:ilvl="0" w:tplc="F22646A6">
      <w:start w:val="1"/>
      <w:numFmt w:val="decimal"/>
      <w:pStyle w:val="TMTableMatrixCounter"/>
      <w:lvlText w:val="Threat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A80DA5"/>
    <w:multiLevelType w:val="hybridMultilevel"/>
    <w:tmpl w:val="6AC205BE"/>
    <w:lvl w:ilvl="0" w:tplc="D3C6008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C226BCE"/>
    <w:multiLevelType w:val="hybridMultilevel"/>
    <w:tmpl w:val="FB8CC328"/>
    <w:lvl w:ilvl="0" w:tplc="04090001">
      <w:start w:val="1"/>
      <w:numFmt w:val="bullet"/>
      <w:lvlText w:val=""/>
      <w:lvlJc w:val="left"/>
      <w:pPr>
        <w:ind w:left="1267" w:hanging="360"/>
      </w:pPr>
      <w:rPr>
        <w:rFonts w:ascii="Symbol" w:hAnsi="Symbol" w:hint="default"/>
      </w:rPr>
    </w:lvl>
    <w:lvl w:ilvl="1" w:tplc="04090003">
      <w:start w:val="1"/>
      <w:numFmt w:val="bullet"/>
      <w:lvlText w:val="o"/>
      <w:lvlJc w:val="left"/>
      <w:pPr>
        <w:ind w:left="1987" w:hanging="360"/>
      </w:pPr>
      <w:rPr>
        <w:rFonts w:ascii="Courier New" w:hAnsi="Courier New" w:cs="Courier New" w:hint="default"/>
      </w:rPr>
    </w:lvl>
    <w:lvl w:ilvl="2" w:tplc="04090005">
      <w:start w:val="1"/>
      <w:numFmt w:val="bullet"/>
      <w:lvlText w:val=""/>
      <w:lvlJc w:val="left"/>
      <w:pPr>
        <w:ind w:left="2707" w:hanging="360"/>
      </w:pPr>
      <w:rPr>
        <w:rFonts w:ascii="Wingdings" w:hAnsi="Wingdings" w:hint="default"/>
      </w:rPr>
    </w:lvl>
    <w:lvl w:ilvl="3" w:tplc="04090001">
      <w:start w:val="1"/>
      <w:numFmt w:val="bullet"/>
      <w:lvlText w:val=""/>
      <w:lvlJc w:val="left"/>
      <w:pPr>
        <w:ind w:left="3427" w:hanging="360"/>
      </w:pPr>
      <w:rPr>
        <w:rFonts w:ascii="Symbol" w:hAnsi="Symbol" w:hint="default"/>
      </w:rPr>
    </w:lvl>
    <w:lvl w:ilvl="4" w:tplc="04090003">
      <w:start w:val="1"/>
      <w:numFmt w:val="bullet"/>
      <w:lvlText w:val="o"/>
      <w:lvlJc w:val="left"/>
      <w:pPr>
        <w:ind w:left="4147" w:hanging="360"/>
      </w:pPr>
      <w:rPr>
        <w:rFonts w:ascii="Courier New" w:hAnsi="Courier New" w:cs="Courier New" w:hint="default"/>
      </w:rPr>
    </w:lvl>
    <w:lvl w:ilvl="5" w:tplc="04090005">
      <w:start w:val="1"/>
      <w:numFmt w:val="bullet"/>
      <w:lvlText w:val=""/>
      <w:lvlJc w:val="left"/>
      <w:pPr>
        <w:ind w:left="4867" w:hanging="360"/>
      </w:pPr>
      <w:rPr>
        <w:rFonts w:ascii="Wingdings" w:hAnsi="Wingdings" w:hint="default"/>
      </w:rPr>
    </w:lvl>
    <w:lvl w:ilvl="6" w:tplc="04090001">
      <w:start w:val="1"/>
      <w:numFmt w:val="bullet"/>
      <w:lvlText w:val=""/>
      <w:lvlJc w:val="left"/>
      <w:pPr>
        <w:ind w:left="5587" w:hanging="360"/>
      </w:pPr>
      <w:rPr>
        <w:rFonts w:ascii="Symbol" w:hAnsi="Symbol" w:hint="default"/>
      </w:rPr>
    </w:lvl>
    <w:lvl w:ilvl="7" w:tplc="04090003">
      <w:start w:val="1"/>
      <w:numFmt w:val="bullet"/>
      <w:lvlText w:val="o"/>
      <w:lvlJc w:val="left"/>
      <w:pPr>
        <w:ind w:left="6307" w:hanging="360"/>
      </w:pPr>
      <w:rPr>
        <w:rFonts w:ascii="Courier New" w:hAnsi="Courier New" w:cs="Courier New" w:hint="default"/>
      </w:rPr>
    </w:lvl>
    <w:lvl w:ilvl="8" w:tplc="04090005">
      <w:start w:val="1"/>
      <w:numFmt w:val="bullet"/>
      <w:lvlText w:val=""/>
      <w:lvlJc w:val="left"/>
      <w:pPr>
        <w:ind w:left="7027" w:hanging="360"/>
      </w:pPr>
      <w:rPr>
        <w:rFonts w:ascii="Wingdings" w:hAnsi="Wingdings" w:hint="default"/>
      </w:rPr>
    </w:lvl>
  </w:abstractNum>
  <w:abstractNum w:abstractNumId="13" w15:restartNumberingAfterBreak="0">
    <w:nsid w:val="247716EA"/>
    <w:multiLevelType w:val="hybridMultilevel"/>
    <w:tmpl w:val="A0766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407180"/>
    <w:multiLevelType w:val="hybridMultilevel"/>
    <w:tmpl w:val="1F74146C"/>
    <w:lvl w:ilvl="0" w:tplc="E2E631C4">
      <w:start w:val="1"/>
      <w:numFmt w:val="bullet"/>
      <w:pStyle w:val="TableBullet2"/>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8B5F64"/>
    <w:multiLevelType w:val="hybridMultilevel"/>
    <w:tmpl w:val="BEC4F94C"/>
    <w:lvl w:ilvl="0" w:tplc="91445EB2">
      <w:start w:val="1"/>
      <w:numFmt w:val="upperLetter"/>
      <w:pStyle w:val="Appendix"/>
      <w:lvlText w:val="Appendix %1: "/>
      <w:lvlJc w:val="left"/>
      <w:pPr>
        <w:ind w:left="36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4EA4153"/>
    <w:multiLevelType w:val="multilevel"/>
    <w:tmpl w:val="9866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07A0A"/>
    <w:multiLevelType w:val="multilevel"/>
    <w:tmpl w:val="6D6C5DA4"/>
    <w:lvl w:ilvl="0">
      <w:start w:val="1"/>
      <w:numFmt w:val="bullet"/>
      <w:lvlText w:val=""/>
      <w:lvlJc w:val="left"/>
      <w:pPr>
        <w:tabs>
          <w:tab w:val="num" w:pos="359"/>
        </w:tabs>
        <w:ind w:left="719" w:hanging="360"/>
      </w:pPr>
      <w:rPr>
        <w:rFonts w:ascii="Symbol" w:hAnsi="Symbol" w:hint="default"/>
        <w:sz w:val="18"/>
      </w:rPr>
    </w:lvl>
    <w:lvl w:ilvl="1">
      <w:start w:val="1"/>
      <w:numFmt w:val="bullet"/>
      <w:pStyle w:val="ListBullet2"/>
      <w:lvlText w:val="o"/>
      <w:lvlJc w:val="left"/>
      <w:pPr>
        <w:tabs>
          <w:tab w:val="num" w:pos="719"/>
        </w:tabs>
        <w:ind w:left="1079" w:hanging="360"/>
      </w:pPr>
      <w:rPr>
        <w:rFonts w:ascii="Courier New" w:hAnsi="Courier New" w:hint="default"/>
      </w:rPr>
    </w:lvl>
    <w:lvl w:ilvl="2">
      <w:start w:val="1"/>
      <w:numFmt w:val="bullet"/>
      <w:pStyle w:val="ListBullet3"/>
      <w:lvlText w:val=""/>
      <w:lvlJc w:val="left"/>
      <w:pPr>
        <w:tabs>
          <w:tab w:val="num" w:pos="1079"/>
        </w:tabs>
        <w:ind w:left="1439" w:hanging="360"/>
      </w:pPr>
      <w:rPr>
        <w:rFonts w:ascii="Wingdings" w:hAnsi="Wingdings" w:hint="default"/>
      </w:rPr>
    </w:lvl>
    <w:lvl w:ilvl="3">
      <w:start w:val="1"/>
      <w:numFmt w:val="bullet"/>
      <w:pStyle w:val="ListBullet4"/>
      <w:lvlText w:val=""/>
      <w:lvlJc w:val="left"/>
      <w:pPr>
        <w:tabs>
          <w:tab w:val="num" w:pos="1439"/>
        </w:tabs>
        <w:ind w:left="1799" w:hanging="360"/>
      </w:pPr>
      <w:rPr>
        <w:rFonts w:ascii="Symbol" w:hAnsi="Symbol" w:hint="default"/>
      </w:rPr>
    </w:lvl>
    <w:lvl w:ilvl="4">
      <w:start w:val="1"/>
      <w:numFmt w:val="bullet"/>
      <w:pStyle w:val="ListBullet5"/>
      <w:lvlText w:val="o"/>
      <w:lvlJc w:val="left"/>
      <w:pPr>
        <w:tabs>
          <w:tab w:val="num" w:pos="1799"/>
        </w:tabs>
        <w:ind w:left="2159" w:hanging="360"/>
      </w:pPr>
      <w:rPr>
        <w:rFonts w:ascii="Courier New" w:hAnsi="Courier New" w:hint="default"/>
      </w:rPr>
    </w:lvl>
    <w:lvl w:ilvl="5">
      <w:start w:val="1"/>
      <w:numFmt w:val="bullet"/>
      <w:pStyle w:val="Listbullet6"/>
      <w:lvlText w:val=""/>
      <w:lvlJc w:val="left"/>
      <w:pPr>
        <w:tabs>
          <w:tab w:val="num" w:pos="2159"/>
        </w:tabs>
        <w:ind w:left="2519" w:hanging="360"/>
      </w:pPr>
      <w:rPr>
        <w:rFonts w:ascii="Wingdings" w:hAnsi="Wingdings" w:hint="default"/>
      </w:rPr>
    </w:lvl>
    <w:lvl w:ilvl="6">
      <w:start w:val="1"/>
      <w:numFmt w:val="bullet"/>
      <w:pStyle w:val="Listbullet7"/>
      <w:lvlText w:val=""/>
      <w:lvlJc w:val="left"/>
      <w:pPr>
        <w:tabs>
          <w:tab w:val="num" w:pos="2519"/>
        </w:tabs>
        <w:ind w:left="2879" w:hanging="360"/>
      </w:pPr>
      <w:rPr>
        <w:rFonts w:ascii="Symbol" w:hAnsi="Symbol" w:hint="default"/>
      </w:rPr>
    </w:lvl>
    <w:lvl w:ilvl="7">
      <w:start w:val="1"/>
      <w:numFmt w:val="bullet"/>
      <w:pStyle w:val="Listbullet8"/>
      <w:lvlText w:val="o"/>
      <w:lvlJc w:val="left"/>
      <w:pPr>
        <w:tabs>
          <w:tab w:val="num" w:pos="2879"/>
        </w:tabs>
        <w:ind w:left="3239" w:hanging="360"/>
      </w:pPr>
      <w:rPr>
        <w:rFonts w:ascii="Courier New" w:hAnsi="Courier New" w:hint="default"/>
      </w:rPr>
    </w:lvl>
    <w:lvl w:ilvl="8">
      <w:start w:val="1"/>
      <w:numFmt w:val="bullet"/>
      <w:pStyle w:val="Listbullet9"/>
      <w:lvlText w:val=""/>
      <w:lvlJc w:val="left"/>
      <w:pPr>
        <w:tabs>
          <w:tab w:val="num" w:pos="3239"/>
        </w:tabs>
        <w:ind w:left="3599" w:hanging="360"/>
      </w:pPr>
      <w:rPr>
        <w:rFonts w:ascii="Wingdings" w:hAnsi="Wingdings" w:hint="default"/>
      </w:rPr>
    </w:lvl>
  </w:abstractNum>
  <w:abstractNum w:abstractNumId="18" w15:restartNumberingAfterBreak="0">
    <w:nsid w:val="3ADE06DC"/>
    <w:multiLevelType w:val="multilevel"/>
    <w:tmpl w:val="31DE9022"/>
    <w:lvl w:ilvl="0">
      <w:start w:val="1"/>
      <w:numFmt w:val="decimal"/>
      <w:pStyle w:val="Outline1"/>
      <w:lvlText w:val="%1."/>
      <w:lvlJc w:val="left"/>
      <w:pPr>
        <w:ind w:left="360" w:firstLine="0"/>
      </w:pPr>
      <w:rPr>
        <w:rFonts w:hint="default"/>
      </w:rPr>
    </w:lvl>
    <w:lvl w:ilvl="1">
      <w:start w:val="1"/>
      <w:numFmt w:val="lowerLetter"/>
      <w:pStyle w:val="Outline2"/>
      <w:lvlText w:val="%2."/>
      <w:lvlJc w:val="left"/>
      <w:pPr>
        <w:ind w:left="720" w:firstLine="0"/>
      </w:pPr>
      <w:rPr>
        <w:rFonts w:hint="default"/>
      </w:rPr>
    </w:lvl>
    <w:lvl w:ilvl="2">
      <w:start w:val="1"/>
      <w:numFmt w:val="lowerRoman"/>
      <w:pStyle w:val="Outline3"/>
      <w:lvlText w:val="%3."/>
      <w:lvlJc w:val="left"/>
      <w:pPr>
        <w:ind w:left="1080" w:firstLine="0"/>
      </w:pPr>
      <w:rPr>
        <w:rFonts w:hint="default"/>
      </w:rPr>
    </w:lvl>
    <w:lvl w:ilvl="3">
      <w:start w:val="1"/>
      <w:numFmt w:val="decimal"/>
      <w:pStyle w:val="Outline4"/>
      <w:lvlText w:val="%4."/>
      <w:lvlJc w:val="left"/>
      <w:pPr>
        <w:ind w:left="1440" w:firstLine="0"/>
      </w:pPr>
      <w:rPr>
        <w:rFonts w:hint="default"/>
      </w:rPr>
    </w:lvl>
    <w:lvl w:ilvl="4">
      <w:start w:val="1"/>
      <w:numFmt w:val="lowerLetter"/>
      <w:pStyle w:val="Outline5"/>
      <w:lvlText w:val="%5."/>
      <w:lvlJc w:val="left"/>
      <w:pPr>
        <w:ind w:left="1800" w:firstLine="0"/>
      </w:pPr>
      <w:rPr>
        <w:rFonts w:hint="default"/>
      </w:rPr>
    </w:lvl>
    <w:lvl w:ilvl="5">
      <w:start w:val="1"/>
      <w:numFmt w:val="lowerRoman"/>
      <w:pStyle w:val="Outline6"/>
      <w:lvlText w:val="%6."/>
      <w:lvlJc w:val="left"/>
      <w:pPr>
        <w:ind w:left="2160" w:firstLine="0"/>
      </w:pPr>
      <w:rPr>
        <w:rFonts w:hint="default"/>
      </w:rPr>
    </w:lvl>
    <w:lvl w:ilvl="6">
      <w:start w:val="1"/>
      <w:numFmt w:val="decimal"/>
      <w:pStyle w:val="Outline7"/>
      <w:lvlText w:val="%7."/>
      <w:lvlJc w:val="left"/>
      <w:pPr>
        <w:ind w:left="2520" w:firstLine="0"/>
      </w:pPr>
      <w:rPr>
        <w:rFonts w:hint="default"/>
      </w:rPr>
    </w:lvl>
    <w:lvl w:ilvl="7">
      <w:start w:val="1"/>
      <w:numFmt w:val="lowerLetter"/>
      <w:pStyle w:val="Outline8"/>
      <w:lvlText w:val="%8."/>
      <w:lvlJc w:val="left"/>
      <w:pPr>
        <w:ind w:left="2880" w:firstLine="0"/>
      </w:pPr>
      <w:rPr>
        <w:rFonts w:hint="default"/>
      </w:rPr>
    </w:lvl>
    <w:lvl w:ilvl="8">
      <w:start w:val="1"/>
      <w:numFmt w:val="lowerRoman"/>
      <w:pStyle w:val="Outline9"/>
      <w:lvlText w:val="%9."/>
      <w:lvlJc w:val="left"/>
      <w:pPr>
        <w:ind w:left="3240" w:firstLine="0"/>
      </w:pPr>
      <w:rPr>
        <w:rFonts w:hint="default"/>
      </w:rPr>
    </w:lvl>
  </w:abstractNum>
  <w:abstractNum w:abstractNumId="19" w15:restartNumberingAfterBreak="0">
    <w:nsid w:val="4458393D"/>
    <w:multiLevelType w:val="hybridMultilevel"/>
    <w:tmpl w:val="8A1E0F6A"/>
    <w:lvl w:ilvl="0" w:tplc="2DB6F690">
      <w:start w:val="1"/>
      <w:numFmt w:val="lowerRoman"/>
      <w:lvlText w:val="(%1)"/>
      <w:lvlJc w:val="left"/>
      <w:pPr>
        <w:tabs>
          <w:tab w:val="num" w:pos="432"/>
        </w:tabs>
        <w:ind w:left="432" w:hanging="432"/>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4E66DBE"/>
    <w:multiLevelType w:val="hybridMultilevel"/>
    <w:tmpl w:val="7F0C55F0"/>
    <w:lvl w:ilvl="0" w:tplc="2DB6F690">
      <w:start w:val="1"/>
      <w:numFmt w:val="lowerRoman"/>
      <w:lvlText w:val="(%1)"/>
      <w:lvlJc w:val="left"/>
      <w:pPr>
        <w:tabs>
          <w:tab w:val="num" w:pos="432"/>
        </w:tabs>
        <w:ind w:left="432" w:hanging="432"/>
      </w:pPr>
      <w:rPr>
        <w:rFonts w:hint="default"/>
        <w:color w:val="auto"/>
      </w:rPr>
    </w:lvl>
    <w:lvl w:ilvl="1" w:tplc="61186F46">
      <w:numFmt w:val="bullet"/>
      <w:lvlText w:val="-"/>
      <w:lvlJc w:val="left"/>
      <w:pPr>
        <w:tabs>
          <w:tab w:val="num" w:pos="1440"/>
        </w:tabs>
        <w:ind w:left="1440" w:hanging="360"/>
      </w:pPr>
      <w:rPr>
        <w:rFonts w:ascii="Arial" w:eastAsia="Times New Roman" w:hAnsi="Arial" w:cs="Aria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B3F749A"/>
    <w:multiLevelType w:val="hybridMultilevel"/>
    <w:tmpl w:val="2564F282"/>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EA25739"/>
    <w:multiLevelType w:val="multilevel"/>
    <w:tmpl w:val="1FB6FFCC"/>
    <w:lvl w:ilvl="0">
      <w:start w:val="1"/>
      <w:numFmt w:val="decimal"/>
      <w:lvlText w:val="As-%1 "/>
      <w:lvlJc w:val="left"/>
      <w:pPr>
        <w:tabs>
          <w:tab w:val="num" w:pos="359"/>
        </w:tabs>
        <w:ind w:left="719" w:hanging="360"/>
      </w:pPr>
      <w:rPr>
        <w:rFonts w:hint="default"/>
        <w:sz w:val="22"/>
      </w:rPr>
    </w:lvl>
    <w:lvl w:ilvl="1">
      <w:start w:val="1"/>
      <w:numFmt w:val="bullet"/>
      <w:lvlText w:val="o"/>
      <w:lvlJc w:val="left"/>
      <w:pPr>
        <w:tabs>
          <w:tab w:val="num" w:pos="719"/>
        </w:tabs>
        <w:ind w:left="1079" w:hanging="360"/>
      </w:pPr>
      <w:rPr>
        <w:rFonts w:ascii="Courier New" w:hAnsi="Courier New" w:hint="default"/>
      </w:rPr>
    </w:lvl>
    <w:lvl w:ilvl="2">
      <w:start w:val="1"/>
      <w:numFmt w:val="bullet"/>
      <w:lvlText w:val=""/>
      <w:lvlJc w:val="left"/>
      <w:pPr>
        <w:tabs>
          <w:tab w:val="num" w:pos="1079"/>
        </w:tabs>
        <w:ind w:left="1439" w:hanging="360"/>
      </w:pPr>
      <w:rPr>
        <w:rFonts w:ascii="Wingdings" w:hAnsi="Wingdings" w:hint="default"/>
      </w:rPr>
    </w:lvl>
    <w:lvl w:ilvl="3">
      <w:start w:val="1"/>
      <w:numFmt w:val="bullet"/>
      <w:lvlText w:val=""/>
      <w:lvlJc w:val="left"/>
      <w:pPr>
        <w:tabs>
          <w:tab w:val="num" w:pos="1439"/>
        </w:tabs>
        <w:ind w:left="1799" w:hanging="360"/>
      </w:pPr>
      <w:rPr>
        <w:rFonts w:ascii="Symbol" w:hAnsi="Symbol" w:hint="default"/>
      </w:rPr>
    </w:lvl>
    <w:lvl w:ilvl="4">
      <w:start w:val="1"/>
      <w:numFmt w:val="bullet"/>
      <w:lvlText w:val="o"/>
      <w:lvlJc w:val="left"/>
      <w:pPr>
        <w:tabs>
          <w:tab w:val="num" w:pos="1799"/>
        </w:tabs>
        <w:ind w:left="2159" w:hanging="360"/>
      </w:pPr>
      <w:rPr>
        <w:rFonts w:ascii="Courier New" w:hAnsi="Courier New" w:hint="default"/>
      </w:rPr>
    </w:lvl>
    <w:lvl w:ilvl="5">
      <w:start w:val="1"/>
      <w:numFmt w:val="bullet"/>
      <w:lvlText w:val=""/>
      <w:lvlJc w:val="left"/>
      <w:pPr>
        <w:tabs>
          <w:tab w:val="num" w:pos="2159"/>
        </w:tabs>
        <w:ind w:left="2519" w:hanging="360"/>
      </w:pPr>
      <w:rPr>
        <w:rFonts w:ascii="Wingdings" w:hAnsi="Wingdings" w:hint="default"/>
      </w:rPr>
    </w:lvl>
    <w:lvl w:ilvl="6">
      <w:start w:val="1"/>
      <w:numFmt w:val="bullet"/>
      <w:lvlText w:val=""/>
      <w:lvlJc w:val="left"/>
      <w:pPr>
        <w:tabs>
          <w:tab w:val="num" w:pos="2519"/>
        </w:tabs>
        <w:ind w:left="2879" w:hanging="360"/>
      </w:pPr>
      <w:rPr>
        <w:rFonts w:ascii="Symbol" w:hAnsi="Symbol" w:hint="default"/>
      </w:rPr>
    </w:lvl>
    <w:lvl w:ilvl="7">
      <w:start w:val="1"/>
      <w:numFmt w:val="bullet"/>
      <w:lvlText w:val="o"/>
      <w:lvlJc w:val="left"/>
      <w:pPr>
        <w:tabs>
          <w:tab w:val="num" w:pos="2879"/>
        </w:tabs>
        <w:ind w:left="3239" w:hanging="360"/>
      </w:pPr>
      <w:rPr>
        <w:rFonts w:ascii="Courier New" w:hAnsi="Courier New" w:hint="default"/>
      </w:rPr>
    </w:lvl>
    <w:lvl w:ilvl="8">
      <w:start w:val="1"/>
      <w:numFmt w:val="bullet"/>
      <w:lvlText w:val=""/>
      <w:lvlJc w:val="left"/>
      <w:pPr>
        <w:tabs>
          <w:tab w:val="num" w:pos="3239"/>
        </w:tabs>
        <w:ind w:left="3599" w:hanging="360"/>
      </w:pPr>
      <w:rPr>
        <w:rFonts w:ascii="Wingdings" w:hAnsi="Wingdings" w:hint="default"/>
      </w:rPr>
    </w:lvl>
  </w:abstractNum>
  <w:abstractNum w:abstractNumId="23" w15:restartNumberingAfterBreak="0">
    <w:nsid w:val="528F6BC8"/>
    <w:multiLevelType w:val="hybridMultilevel"/>
    <w:tmpl w:val="5C4C3D44"/>
    <w:lvl w:ilvl="0" w:tplc="8B1A0470">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3C1A13"/>
    <w:multiLevelType w:val="multilevel"/>
    <w:tmpl w:val="C3B20E6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1224" w:hanging="1224"/>
      </w:pPr>
      <w:rPr>
        <w:rFonts w:hint="default"/>
      </w:rPr>
    </w:lvl>
    <w:lvl w:ilvl="3">
      <w:start w:val="1"/>
      <w:numFmt w:val="decimal"/>
      <w:pStyle w:val="Heading4"/>
      <w:lvlText w:val="%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D246BD9"/>
    <w:multiLevelType w:val="hybridMultilevel"/>
    <w:tmpl w:val="47D87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FC21A9"/>
    <w:multiLevelType w:val="multilevel"/>
    <w:tmpl w:val="58F655F8"/>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800"/>
        </w:tabs>
        <w:ind w:left="360" w:hanging="36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0141E88"/>
    <w:multiLevelType w:val="hybridMultilevel"/>
    <w:tmpl w:val="1E389F3A"/>
    <w:lvl w:ilvl="0" w:tplc="B1BADAFE">
      <w:start w:val="1"/>
      <w:numFmt w:val="decimal"/>
      <w:pStyle w:val="AppendixL2"/>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61C91DCF"/>
    <w:multiLevelType w:val="multilevel"/>
    <w:tmpl w:val="A60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C1699E"/>
    <w:multiLevelType w:val="hybridMultilevel"/>
    <w:tmpl w:val="23D6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023CF2"/>
    <w:multiLevelType w:val="multilevel"/>
    <w:tmpl w:val="A94A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4D1F16"/>
    <w:multiLevelType w:val="hybridMultilevel"/>
    <w:tmpl w:val="A8D4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5262A"/>
    <w:multiLevelType w:val="hybridMultilevel"/>
    <w:tmpl w:val="A8927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B90D6C"/>
    <w:multiLevelType w:val="multilevel"/>
    <w:tmpl w:val="2BD62570"/>
    <w:lvl w:ilvl="0">
      <w:start w:val="1"/>
      <w:numFmt w:val="upperLetter"/>
      <w:pStyle w:val="HeadingApp1"/>
      <w:lvlText w:val="Appendix %1 "/>
      <w:lvlJc w:val="left"/>
      <w:pPr>
        <w:ind w:left="0" w:firstLine="0"/>
      </w:pPr>
      <w:rPr>
        <w:rFonts w:asciiTheme="majorHAnsi" w:hAnsiTheme="majorHAnsi" w:hint="default"/>
      </w:rPr>
    </w:lvl>
    <w:lvl w:ilvl="1">
      <w:start w:val="1"/>
      <w:numFmt w:val="decimal"/>
      <w:pStyle w:val="HeadingApp2"/>
      <w:lvlText w:val="%1.%2 "/>
      <w:lvlJc w:val="left"/>
      <w:pPr>
        <w:ind w:left="144" w:firstLine="0"/>
      </w:pPr>
      <w:rPr>
        <w:rFonts w:hint="default"/>
      </w:rPr>
    </w:lvl>
    <w:lvl w:ilvl="2">
      <w:start w:val="1"/>
      <w:numFmt w:val="decimal"/>
      <w:pStyle w:val="HeadingApp3"/>
      <w:lvlText w:val="%1.%2.%3 "/>
      <w:lvlJc w:val="left"/>
      <w:pPr>
        <w:ind w:left="288" w:firstLine="0"/>
      </w:pPr>
      <w:rPr>
        <w:rFonts w:hint="default"/>
      </w:rPr>
    </w:lvl>
    <w:lvl w:ilvl="3">
      <w:start w:val="1"/>
      <w:numFmt w:val="decimal"/>
      <w:lvlText w:val="%1.%2.%3.%4 "/>
      <w:lvlJc w:val="left"/>
      <w:pPr>
        <w:ind w:left="432" w:firstLine="0"/>
      </w:pPr>
      <w:rPr>
        <w:rFonts w:hint="default"/>
      </w:rPr>
    </w:lvl>
    <w:lvl w:ilvl="4">
      <w:start w:val="1"/>
      <w:numFmt w:val="decimal"/>
      <w:lvlText w:val="%1.%2.%3.%4.%5 "/>
      <w:lvlJc w:val="left"/>
      <w:pPr>
        <w:ind w:left="576" w:firstLine="0"/>
      </w:pPr>
      <w:rPr>
        <w:rFonts w:hint="default"/>
      </w:rPr>
    </w:lvl>
    <w:lvl w:ilvl="5">
      <w:start w:val="1"/>
      <w:numFmt w:val="lowerRoman"/>
      <w:lvlText w:val="(%6)"/>
      <w:lvlJc w:val="left"/>
      <w:pPr>
        <w:ind w:left="720" w:firstLine="0"/>
      </w:pPr>
      <w:rPr>
        <w:rFonts w:hint="default"/>
      </w:rPr>
    </w:lvl>
    <w:lvl w:ilvl="6">
      <w:start w:val="1"/>
      <w:numFmt w:val="decimal"/>
      <w:lvlText w:val="%7."/>
      <w:lvlJc w:val="left"/>
      <w:pPr>
        <w:ind w:left="864" w:firstLine="0"/>
      </w:pPr>
      <w:rPr>
        <w:rFonts w:hint="default"/>
      </w:rPr>
    </w:lvl>
    <w:lvl w:ilvl="7">
      <w:start w:val="1"/>
      <w:numFmt w:val="lowerLetter"/>
      <w:lvlText w:val="%8."/>
      <w:lvlJc w:val="left"/>
      <w:pPr>
        <w:ind w:left="1008" w:firstLine="0"/>
      </w:pPr>
      <w:rPr>
        <w:rFonts w:hint="default"/>
      </w:rPr>
    </w:lvl>
    <w:lvl w:ilvl="8">
      <w:start w:val="1"/>
      <w:numFmt w:val="lowerRoman"/>
      <w:lvlText w:val="%9."/>
      <w:lvlJc w:val="left"/>
      <w:pPr>
        <w:ind w:left="1152" w:firstLine="0"/>
      </w:pPr>
      <w:rPr>
        <w:rFonts w:hint="default"/>
      </w:rPr>
    </w:lvl>
  </w:abstractNum>
  <w:abstractNum w:abstractNumId="34" w15:restartNumberingAfterBreak="0">
    <w:nsid w:val="7DF44AF8"/>
    <w:multiLevelType w:val="hybridMultilevel"/>
    <w:tmpl w:val="7D84C0E0"/>
    <w:lvl w:ilvl="0" w:tplc="E034D20A">
      <w:start w:val="1"/>
      <w:numFmt w:val="bullet"/>
      <w:lvlText w:val=""/>
      <w:lvlJc w:val="left"/>
      <w:pPr>
        <w:ind w:left="3600" w:hanging="360"/>
      </w:pPr>
      <w:rPr>
        <w:rFonts w:ascii="Symbol" w:hAnsi="Symbol" w:hint="default"/>
        <w:color w:val="auto"/>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num w:numId="1" w16cid:durableId="1394309519">
    <w:abstractNumId w:val="26"/>
  </w:num>
  <w:num w:numId="2" w16cid:durableId="1765761947">
    <w:abstractNumId w:val="10"/>
  </w:num>
  <w:num w:numId="3" w16cid:durableId="1115096094">
    <w:abstractNumId w:val="5"/>
  </w:num>
  <w:num w:numId="4" w16cid:durableId="105859020">
    <w:abstractNumId w:val="14"/>
  </w:num>
  <w:num w:numId="5" w16cid:durableId="846673538">
    <w:abstractNumId w:val="18"/>
  </w:num>
  <w:num w:numId="6" w16cid:durableId="1119759527">
    <w:abstractNumId w:val="17"/>
  </w:num>
  <w:num w:numId="7" w16cid:durableId="1681081503">
    <w:abstractNumId w:val="3"/>
  </w:num>
  <w:num w:numId="8" w16cid:durableId="899023192">
    <w:abstractNumId w:val="2"/>
  </w:num>
  <w:num w:numId="9" w16cid:durableId="241990262">
    <w:abstractNumId w:val="1"/>
  </w:num>
  <w:num w:numId="10" w16cid:durableId="1288780409">
    <w:abstractNumId w:val="0"/>
  </w:num>
  <w:num w:numId="11" w16cid:durableId="1133404552">
    <w:abstractNumId w:val="33"/>
    <w:lvlOverride w:ilvl="0">
      <w:lvl w:ilvl="0">
        <w:start w:val="1"/>
        <w:numFmt w:val="upperLetter"/>
        <w:pStyle w:val="HeadingApp1"/>
        <w:suff w:val="space"/>
        <w:lvlText w:val="Appendix %1"/>
        <w:lvlJc w:val="left"/>
        <w:pPr>
          <w:ind w:left="0" w:firstLine="0"/>
        </w:pPr>
        <w:rPr>
          <w:rFonts w:asciiTheme="majorHAnsi" w:hAnsiTheme="majorHAnsi" w:hint="default"/>
        </w:rPr>
      </w:lvl>
    </w:lvlOverride>
    <w:lvlOverride w:ilvl="1">
      <w:lvl w:ilvl="1">
        <w:start w:val="1"/>
        <w:numFmt w:val="decimal"/>
        <w:pStyle w:val="HeadingApp2"/>
        <w:suff w:val="space"/>
        <w:lvlText w:val="%1.%2 "/>
        <w:lvlJc w:val="left"/>
        <w:pPr>
          <w:ind w:left="144" w:firstLine="0"/>
        </w:pPr>
        <w:rPr>
          <w:rFonts w:hint="default"/>
        </w:rPr>
      </w:lvl>
    </w:lvlOverride>
    <w:lvlOverride w:ilvl="2">
      <w:lvl w:ilvl="2">
        <w:start w:val="1"/>
        <w:numFmt w:val="decimal"/>
        <w:pStyle w:val="HeadingApp3"/>
        <w:suff w:val="space"/>
        <w:lvlText w:val="%1.%2.%3 "/>
        <w:lvlJc w:val="left"/>
        <w:pPr>
          <w:ind w:left="288" w:firstLine="0"/>
        </w:pPr>
        <w:rPr>
          <w:rFonts w:hint="default"/>
        </w:rPr>
      </w:lvl>
    </w:lvlOverride>
    <w:lvlOverride w:ilvl="3">
      <w:lvl w:ilvl="3">
        <w:start w:val="1"/>
        <w:numFmt w:val="decimal"/>
        <w:suff w:val="space"/>
        <w:lvlText w:val="%1.%2.%3.%4 "/>
        <w:lvlJc w:val="left"/>
        <w:pPr>
          <w:ind w:left="432" w:firstLine="0"/>
        </w:pPr>
        <w:rPr>
          <w:rFonts w:hint="default"/>
        </w:rPr>
      </w:lvl>
    </w:lvlOverride>
    <w:lvlOverride w:ilvl="4">
      <w:lvl w:ilvl="4">
        <w:start w:val="1"/>
        <w:numFmt w:val="decimal"/>
        <w:lvlText w:val="%1.%2.%3.%4.%5 "/>
        <w:lvlJc w:val="left"/>
        <w:pPr>
          <w:ind w:left="576" w:firstLine="0"/>
        </w:pPr>
        <w:rPr>
          <w:rFonts w:hint="default"/>
        </w:rPr>
      </w:lvl>
    </w:lvlOverride>
    <w:lvlOverride w:ilvl="5">
      <w:lvl w:ilvl="5">
        <w:start w:val="1"/>
        <w:numFmt w:val="lowerRoman"/>
        <w:lvlText w:val="(%6)"/>
        <w:lvlJc w:val="left"/>
        <w:pPr>
          <w:ind w:left="720" w:firstLine="0"/>
        </w:pPr>
        <w:rPr>
          <w:rFonts w:hint="default"/>
        </w:rPr>
      </w:lvl>
    </w:lvlOverride>
    <w:lvlOverride w:ilvl="6">
      <w:lvl w:ilvl="6">
        <w:start w:val="1"/>
        <w:numFmt w:val="decimal"/>
        <w:lvlText w:val="%7."/>
        <w:lvlJc w:val="left"/>
        <w:pPr>
          <w:ind w:left="864" w:firstLine="0"/>
        </w:pPr>
        <w:rPr>
          <w:rFonts w:hint="default"/>
        </w:rPr>
      </w:lvl>
    </w:lvlOverride>
    <w:lvlOverride w:ilvl="7">
      <w:lvl w:ilvl="7">
        <w:start w:val="1"/>
        <w:numFmt w:val="lowerLetter"/>
        <w:lvlText w:val="%8."/>
        <w:lvlJc w:val="left"/>
        <w:pPr>
          <w:ind w:left="1008" w:firstLine="0"/>
        </w:pPr>
        <w:rPr>
          <w:rFonts w:hint="default"/>
        </w:rPr>
      </w:lvl>
    </w:lvlOverride>
    <w:lvlOverride w:ilvl="8">
      <w:lvl w:ilvl="8">
        <w:start w:val="1"/>
        <w:numFmt w:val="lowerRoman"/>
        <w:lvlText w:val="%9."/>
        <w:lvlJc w:val="left"/>
        <w:pPr>
          <w:ind w:left="1152" w:firstLine="0"/>
        </w:pPr>
        <w:rPr>
          <w:rFonts w:hint="default"/>
        </w:rPr>
      </w:lvl>
    </w:lvlOverride>
  </w:num>
  <w:num w:numId="12" w16cid:durableId="1348751635">
    <w:abstractNumId w:val="24"/>
  </w:num>
  <w:num w:numId="13" w16cid:durableId="1127045827">
    <w:abstractNumId w:val="15"/>
  </w:num>
  <w:num w:numId="14" w16cid:durableId="1620527125">
    <w:abstractNumId w:val="27"/>
  </w:num>
  <w:num w:numId="15" w16cid:durableId="1757363589">
    <w:abstractNumId w:val="8"/>
  </w:num>
  <w:num w:numId="16" w16cid:durableId="1639798064">
    <w:abstractNumId w:val="11"/>
  </w:num>
  <w:num w:numId="17" w16cid:durableId="642153421">
    <w:abstractNumId w:val="22"/>
  </w:num>
  <w:num w:numId="18" w16cid:durableId="412356183">
    <w:abstractNumId w:val="34"/>
  </w:num>
  <w:num w:numId="19" w16cid:durableId="167795936">
    <w:abstractNumId w:val="4"/>
  </w:num>
  <w:num w:numId="20" w16cid:durableId="977222345">
    <w:abstractNumId w:val="31"/>
  </w:num>
  <w:num w:numId="21" w16cid:durableId="1929776282">
    <w:abstractNumId w:val="29"/>
  </w:num>
  <w:num w:numId="22" w16cid:durableId="729690173">
    <w:abstractNumId w:val="32"/>
  </w:num>
  <w:num w:numId="23" w16cid:durableId="1999646759">
    <w:abstractNumId w:val="30"/>
  </w:num>
  <w:num w:numId="24" w16cid:durableId="1568764210">
    <w:abstractNumId w:val="28"/>
  </w:num>
  <w:num w:numId="25" w16cid:durableId="1117139740">
    <w:abstractNumId w:val="6"/>
  </w:num>
  <w:num w:numId="26" w16cid:durableId="971592360">
    <w:abstractNumId w:val="16"/>
  </w:num>
  <w:num w:numId="27" w16cid:durableId="1256132213">
    <w:abstractNumId w:val="21"/>
  </w:num>
  <w:num w:numId="28" w16cid:durableId="1138064763">
    <w:abstractNumId w:val="12"/>
  </w:num>
  <w:num w:numId="29" w16cid:durableId="489908314">
    <w:abstractNumId w:val="7"/>
  </w:num>
  <w:num w:numId="30" w16cid:durableId="651450449">
    <w:abstractNumId w:val="20"/>
  </w:num>
  <w:num w:numId="31" w16cid:durableId="1952860609">
    <w:abstractNumId w:val="19"/>
  </w:num>
  <w:num w:numId="32" w16cid:durableId="1825930421">
    <w:abstractNumId w:val="23"/>
  </w:num>
  <w:num w:numId="33" w16cid:durableId="1218586251">
    <w:abstractNumId w:val="9"/>
  </w:num>
  <w:num w:numId="34" w16cid:durableId="1866480878">
    <w:abstractNumId w:val="13"/>
  </w:num>
  <w:num w:numId="35" w16cid:durableId="905918616">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0"/>
  <w:activeWritingStyle w:appName="MSWord" w:lang="en-US" w:vendorID="64" w:dllVersion="0" w:nlCheck="1" w:checkStyle="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0"/>
  <w:autoHyphenation/>
  <w:drawingGridHorizontalSpacing w:val="120"/>
  <w:drawingGridVerticalSpacing w:val="163"/>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72D"/>
    <w:rsid w:val="00000B06"/>
    <w:rsid w:val="000016F8"/>
    <w:rsid w:val="00001C57"/>
    <w:rsid w:val="000040B1"/>
    <w:rsid w:val="0000418A"/>
    <w:rsid w:val="000054B5"/>
    <w:rsid w:val="00007357"/>
    <w:rsid w:val="00011642"/>
    <w:rsid w:val="00011DEB"/>
    <w:rsid w:val="00012057"/>
    <w:rsid w:val="0001295D"/>
    <w:rsid w:val="00015C30"/>
    <w:rsid w:val="000161CC"/>
    <w:rsid w:val="0001702A"/>
    <w:rsid w:val="000175EF"/>
    <w:rsid w:val="00020D20"/>
    <w:rsid w:val="000212AE"/>
    <w:rsid w:val="000220AF"/>
    <w:rsid w:val="000235F1"/>
    <w:rsid w:val="0002406E"/>
    <w:rsid w:val="00025288"/>
    <w:rsid w:val="000309C2"/>
    <w:rsid w:val="00030C5D"/>
    <w:rsid w:val="00032D2B"/>
    <w:rsid w:val="00032F69"/>
    <w:rsid w:val="00033174"/>
    <w:rsid w:val="00033F7F"/>
    <w:rsid w:val="000343B1"/>
    <w:rsid w:val="00034772"/>
    <w:rsid w:val="00034CA7"/>
    <w:rsid w:val="00037006"/>
    <w:rsid w:val="0003709D"/>
    <w:rsid w:val="0003750C"/>
    <w:rsid w:val="000404BF"/>
    <w:rsid w:val="00041523"/>
    <w:rsid w:val="00041F27"/>
    <w:rsid w:val="00043619"/>
    <w:rsid w:val="00043677"/>
    <w:rsid w:val="00043A05"/>
    <w:rsid w:val="00044BBC"/>
    <w:rsid w:val="00045353"/>
    <w:rsid w:val="000469ED"/>
    <w:rsid w:val="000472EB"/>
    <w:rsid w:val="000477C6"/>
    <w:rsid w:val="00050C8B"/>
    <w:rsid w:val="00050CFE"/>
    <w:rsid w:val="00050F10"/>
    <w:rsid w:val="00050F23"/>
    <w:rsid w:val="00051FEB"/>
    <w:rsid w:val="00053A5C"/>
    <w:rsid w:val="00053ADD"/>
    <w:rsid w:val="00053B2A"/>
    <w:rsid w:val="00053FB4"/>
    <w:rsid w:val="00055A6F"/>
    <w:rsid w:val="000561B3"/>
    <w:rsid w:val="00056238"/>
    <w:rsid w:val="000564BA"/>
    <w:rsid w:val="00056793"/>
    <w:rsid w:val="00056D5F"/>
    <w:rsid w:val="0005788B"/>
    <w:rsid w:val="000605EE"/>
    <w:rsid w:val="00060C41"/>
    <w:rsid w:val="000617DA"/>
    <w:rsid w:val="000617EA"/>
    <w:rsid w:val="000623D4"/>
    <w:rsid w:val="00063702"/>
    <w:rsid w:val="00063A2B"/>
    <w:rsid w:val="00065AB6"/>
    <w:rsid w:val="00067457"/>
    <w:rsid w:val="000700C5"/>
    <w:rsid w:val="0007080B"/>
    <w:rsid w:val="000722B0"/>
    <w:rsid w:val="00072436"/>
    <w:rsid w:val="00072C1E"/>
    <w:rsid w:val="000731D7"/>
    <w:rsid w:val="000734F0"/>
    <w:rsid w:val="00073C08"/>
    <w:rsid w:val="000756EA"/>
    <w:rsid w:val="00075BF9"/>
    <w:rsid w:val="00076048"/>
    <w:rsid w:val="00077493"/>
    <w:rsid w:val="000778C9"/>
    <w:rsid w:val="000804A7"/>
    <w:rsid w:val="00080C59"/>
    <w:rsid w:val="00080C83"/>
    <w:rsid w:val="000813A2"/>
    <w:rsid w:val="00081BDA"/>
    <w:rsid w:val="0008262C"/>
    <w:rsid w:val="00082AEB"/>
    <w:rsid w:val="00082EAD"/>
    <w:rsid w:val="00082EFD"/>
    <w:rsid w:val="00083412"/>
    <w:rsid w:val="000836BC"/>
    <w:rsid w:val="00083C8D"/>
    <w:rsid w:val="000840F9"/>
    <w:rsid w:val="000874D9"/>
    <w:rsid w:val="0009029A"/>
    <w:rsid w:val="000911BE"/>
    <w:rsid w:val="00091FB6"/>
    <w:rsid w:val="00092FCA"/>
    <w:rsid w:val="00093DC7"/>
    <w:rsid w:val="000963E4"/>
    <w:rsid w:val="00096B9B"/>
    <w:rsid w:val="00097AC4"/>
    <w:rsid w:val="00097C28"/>
    <w:rsid w:val="000A0ED4"/>
    <w:rsid w:val="000A2043"/>
    <w:rsid w:val="000A2F59"/>
    <w:rsid w:val="000A4C94"/>
    <w:rsid w:val="000A4D7F"/>
    <w:rsid w:val="000A6247"/>
    <w:rsid w:val="000A70D4"/>
    <w:rsid w:val="000A77B9"/>
    <w:rsid w:val="000A7DD5"/>
    <w:rsid w:val="000B01FF"/>
    <w:rsid w:val="000B0DFB"/>
    <w:rsid w:val="000B3A57"/>
    <w:rsid w:val="000B3F81"/>
    <w:rsid w:val="000B532D"/>
    <w:rsid w:val="000B54FD"/>
    <w:rsid w:val="000C4291"/>
    <w:rsid w:val="000C536C"/>
    <w:rsid w:val="000C6081"/>
    <w:rsid w:val="000C6393"/>
    <w:rsid w:val="000C6F56"/>
    <w:rsid w:val="000C6F7F"/>
    <w:rsid w:val="000D23A7"/>
    <w:rsid w:val="000D4779"/>
    <w:rsid w:val="000D5E02"/>
    <w:rsid w:val="000D71C5"/>
    <w:rsid w:val="000D7489"/>
    <w:rsid w:val="000D7A76"/>
    <w:rsid w:val="000E07C5"/>
    <w:rsid w:val="000E0FD2"/>
    <w:rsid w:val="000E1427"/>
    <w:rsid w:val="000E159E"/>
    <w:rsid w:val="000E1B00"/>
    <w:rsid w:val="000E1E34"/>
    <w:rsid w:val="000E1F99"/>
    <w:rsid w:val="000E3851"/>
    <w:rsid w:val="000E4388"/>
    <w:rsid w:val="000E748C"/>
    <w:rsid w:val="000F0220"/>
    <w:rsid w:val="000F27C6"/>
    <w:rsid w:val="000F44B9"/>
    <w:rsid w:val="000F49EB"/>
    <w:rsid w:val="000F5029"/>
    <w:rsid w:val="000F51A7"/>
    <w:rsid w:val="000F5512"/>
    <w:rsid w:val="000F636A"/>
    <w:rsid w:val="000F6F85"/>
    <w:rsid w:val="000F75E5"/>
    <w:rsid w:val="00100077"/>
    <w:rsid w:val="00103721"/>
    <w:rsid w:val="00105B96"/>
    <w:rsid w:val="00106066"/>
    <w:rsid w:val="00106848"/>
    <w:rsid w:val="00107652"/>
    <w:rsid w:val="00107C43"/>
    <w:rsid w:val="001101F2"/>
    <w:rsid w:val="00110211"/>
    <w:rsid w:val="001105C5"/>
    <w:rsid w:val="00110CBD"/>
    <w:rsid w:val="00111993"/>
    <w:rsid w:val="00111A2C"/>
    <w:rsid w:val="001129C3"/>
    <w:rsid w:val="0011302C"/>
    <w:rsid w:val="00113E28"/>
    <w:rsid w:val="00114510"/>
    <w:rsid w:val="00114CAA"/>
    <w:rsid w:val="00115B1C"/>
    <w:rsid w:val="001164B5"/>
    <w:rsid w:val="00116762"/>
    <w:rsid w:val="001176F0"/>
    <w:rsid w:val="001177BD"/>
    <w:rsid w:val="00117AEE"/>
    <w:rsid w:val="00117D16"/>
    <w:rsid w:val="00122691"/>
    <w:rsid w:val="00122E3C"/>
    <w:rsid w:val="0012397E"/>
    <w:rsid w:val="00123BC0"/>
    <w:rsid w:val="0012415D"/>
    <w:rsid w:val="00125AC4"/>
    <w:rsid w:val="001267C4"/>
    <w:rsid w:val="001270E3"/>
    <w:rsid w:val="0012795B"/>
    <w:rsid w:val="00130463"/>
    <w:rsid w:val="001313FD"/>
    <w:rsid w:val="001315E7"/>
    <w:rsid w:val="00131952"/>
    <w:rsid w:val="0013221E"/>
    <w:rsid w:val="00132345"/>
    <w:rsid w:val="00132C5C"/>
    <w:rsid w:val="00133CB4"/>
    <w:rsid w:val="0013465B"/>
    <w:rsid w:val="0013496C"/>
    <w:rsid w:val="00136BDC"/>
    <w:rsid w:val="0013734E"/>
    <w:rsid w:val="001379CC"/>
    <w:rsid w:val="00137FF7"/>
    <w:rsid w:val="00141C1E"/>
    <w:rsid w:val="00143582"/>
    <w:rsid w:val="00144666"/>
    <w:rsid w:val="00146723"/>
    <w:rsid w:val="001469C8"/>
    <w:rsid w:val="001471E2"/>
    <w:rsid w:val="001530F1"/>
    <w:rsid w:val="0015383E"/>
    <w:rsid w:val="0015504E"/>
    <w:rsid w:val="00155174"/>
    <w:rsid w:val="00156C2E"/>
    <w:rsid w:val="001571FF"/>
    <w:rsid w:val="00160A90"/>
    <w:rsid w:val="00162085"/>
    <w:rsid w:val="001627C6"/>
    <w:rsid w:val="001629B9"/>
    <w:rsid w:val="001633F4"/>
    <w:rsid w:val="00163B7C"/>
    <w:rsid w:val="00164C94"/>
    <w:rsid w:val="0017138E"/>
    <w:rsid w:val="001718B2"/>
    <w:rsid w:val="00171C42"/>
    <w:rsid w:val="00172000"/>
    <w:rsid w:val="00172307"/>
    <w:rsid w:val="00173D74"/>
    <w:rsid w:val="0017531D"/>
    <w:rsid w:val="001779EA"/>
    <w:rsid w:val="00181075"/>
    <w:rsid w:val="00181F14"/>
    <w:rsid w:val="00182B3F"/>
    <w:rsid w:val="0018393B"/>
    <w:rsid w:val="00184523"/>
    <w:rsid w:val="00185048"/>
    <w:rsid w:val="001864DB"/>
    <w:rsid w:val="00186D06"/>
    <w:rsid w:val="00187458"/>
    <w:rsid w:val="0019171D"/>
    <w:rsid w:val="00191EB0"/>
    <w:rsid w:val="00194F4A"/>
    <w:rsid w:val="00195693"/>
    <w:rsid w:val="0019589A"/>
    <w:rsid w:val="001959BA"/>
    <w:rsid w:val="001959CF"/>
    <w:rsid w:val="00196AC3"/>
    <w:rsid w:val="00196DF8"/>
    <w:rsid w:val="00196F73"/>
    <w:rsid w:val="0019702A"/>
    <w:rsid w:val="001979F3"/>
    <w:rsid w:val="00197D07"/>
    <w:rsid w:val="001A048E"/>
    <w:rsid w:val="001A0813"/>
    <w:rsid w:val="001A0E80"/>
    <w:rsid w:val="001A1036"/>
    <w:rsid w:val="001A216B"/>
    <w:rsid w:val="001A3E1F"/>
    <w:rsid w:val="001A4556"/>
    <w:rsid w:val="001A5576"/>
    <w:rsid w:val="001A59E5"/>
    <w:rsid w:val="001A69DE"/>
    <w:rsid w:val="001A7DA7"/>
    <w:rsid w:val="001B1680"/>
    <w:rsid w:val="001B2B10"/>
    <w:rsid w:val="001B34B2"/>
    <w:rsid w:val="001B5EDC"/>
    <w:rsid w:val="001B66C1"/>
    <w:rsid w:val="001C0767"/>
    <w:rsid w:val="001C2DC8"/>
    <w:rsid w:val="001C3353"/>
    <w:rsid w:val="001D065A"/>
    <w:rsid w:val="001D1283"/>
    <w:rsid w:val="001D1531"/>
    <w:rsid w:val="001D1B57"/>
    <w:rsid w:val="001D2F79"/>
    <w:rsid w:val="001D325D"/>
    <w:rsid w:val="001D3434"/>
    <w:rsid w:val="001D3815"/>
    <w:rsid w:val="001D3BF7"/>
    <w:rsid w:val="001D59D8"/>
    <w:rsid w:val="001D5D4A"/>
    <w:rsid w:val="001D5EA4"/>
    <w:rsid w:val="001D6762"/>
    <w:rsid w:val="001D6A7E"/>
    <w:rsid w:val="001D6C41"/>
    <w:rsid w:val="001D6D2F"/>
    <w:rsid w:val="001D734E"/>
    <w:rsid w:val="001D749A"/>
    <w:rsid w:val="001D7566"/>
    <w:rsid w:val="001E0C31"/>
    <w:rsid w:val="001E2110"/>
    <w:rsid w:val="001E2272"/>
    <w:rsid w:val="001E3BD8"/>
    <w:rsid w:val="001E3BEE"/>
    <w:rsid w:val="001E5F2F"/>
    <w:rsid w:val="001E78CA"/>
    <w:rsid w:val="001E7D05"/>
    <w:rsid w:val="001F066D"/>
    <w:rsid w:val="001F0783"/>
    <w:rsid w:val="001F2FDA"/>
    <w:rsid w:val="001F40E4"/>
    <w:rsid w:val="001F4550"/>
    <w:rsid w:val="001F4F93"/>
    <w:rsid w:val="001F665D"/>
    <w:rsid w:val="00203AE8"/>
    <w:rsid w:val="0020519C"/>
    <w:rsid w:val="00205B0C"/>
    <w:rsid w:val="0020639A"/>
    <w:rsid w:val="0020675D"/>
    <w:rsid w:val="00206BE4"/>
    <w:rsid w:val="002071FE"/>
    <w:rsid w:val="00207D47"/>
    <w:rsid w:val="002101D8"/>
    <w:rsid w:val="0021165F"/>
    <w:rsid w:val="00211A56"/>
    <w:rsid w:val="00211BEE"/>
    <w:rsid w:val="00211C13"/>
    <w:rsid w:val="0021321D"/>
    <w:rsid w:val="00213C88"/>
    <w:rsid w:val="00214ED5"/>
    <w:rsid w:val="0021557A"/>
    <w:rsid w:val="00215B84"/>
    <w:rsid w:val="00216ADC"/>
    <w:rsid w:val="002176A8"/>
    <w:rsid w:val="00220884"/>
    <w:rsid w:val="00220B7B"/>
    <w:rsid w:val="00221056"/>
    <w:rsid w:val="00221356"/>
    <w:rsid w:val="00221808"/>
    <w:rsid w:val="00221D02"/>
    <w:rsid w:val="00223690"/>
    <w:rsid w:val="002236E1"/>
    <w:rsid w:val="0022390E"/>
    <w:rsid w:val="00226797"/>
    <w:rsid w:val="002276F8"/>
    <w:rsid w:val="00230665"/>
    <w:rsid w:val="00231270"/>
    <w:rsid w:val="002314FD"/>
    <w:rsid w:val="00231D3D"/>
    <w:rsid w:val="002320EC"/>
    <w:rsid w:val="00233C4D"/>
    <w:rsid w:val="00235A86"/>
    <w:rsid w:val="00235D0C"/>
    <w:rsid w:val="002361C2"/>
    <w:rsid w:val="002367A5"/>
    <w:rsid w:val="0024045B"/>
    <w:rsid w:val="0024079B"/>
    <w:rsid w:val="00240809"/>
    <w:rsid w:val="002427C3"/>
    <w:rsid w:val="00242A66"/>
    <w:rsid w:val="00242E2F"/>
    <w:rsid w:val="00243232"/>
    <w:rsid w:val="00243650"/>
    <w:rsid w:val="00243C72"/>
    <w:rsid w:val="00243EE4"/>
    <w:rsid w:val="00243EF7"/>
    <w:rsid w:val="0024613D"/>
    <w:rsid w:val="002471D2"/>
    <w:rsid w:val="00247CED"/>
    <w:rsid w:val="00251A7A"/>
    <w:rsid w:val="00252D23"/>
    <w:rsid w:val="00254EE1"/>
    <w:rsid w:val="00255C12"/>
    <w:rsid w:val="0025650C"/>
    <w:rsid w:val="00257D38"/>
    <w:rsid w:val="0026100B"/>
    <w:rsid w:val="00262156"/>
    <w:rsid w:val="00262233"/>
    <w:rsid w:val="00262838"/>
    <w:rsid w:val="00267DD4"/>
    <w:rsid w:val="00270D96"/>
    <w:rsid w:val="002710C8"/>
    <w:rsid w:val="00271130"/>
    <w:rsid w:val="00271183"/>
    <w:rsid w:val="00271389"/>
    <w:rsid w:val="002719E6"/>
    <w:rsid w:val="00271A7D"/>
    <w:rsid w:val="00272184"/>
    <w:rsid w:val="00272582"/>
    <w:rsid w:val="00274F02"/>
    <w:rsid w:val="0027545B"/>
    <w:rsid w:val="0027659F"/>
    <w:rsid w:val="00277B41"/>
    <w:rsid w:val="00280AD6"/>
    <w:rsid w:val="00281DCE"/>
    <w:rsid w:val="0028414A"/>
    <w:rsid w:val="002856DD"/>
    <w:rsid w:val="00285826"/>
    <w:rsid w:val="00286168"/>
    <w:rsid w:val="00287831"/>
    <w:rsid w:val="00287CA4"/>
    <w:rsid w:val="0029033D"/>
    <w:rsid w:val="0029075A"/>
    <w:rsid w:val="002920D7"/>
    <w:rsid w:val="0029277B"/>
    <w:rsid w:val="002927A9"/>
    <w:rsid w:val="0029348C"/>
    <w:rsid w:val="00295A58"/>
    <w:rsid w:val="002966DF"/>
    <w:rsid w:val="00297448"/>
    <w:rsid w:val="002A029D"/>
    <w:rsid w:val="002A057C"/>
    <w:rsid w:val="002A0F7E"/>
    <w:rsid w:val="002A2041"/>
    <w:rsid w:val="002A2285"/>
    <w:rsid w:val="002A3239"/>
    <w:rsid w:val="002A3589"/>
    <w:rsid w:val="002A3E31"/>
    <w:rsid w:val="002A4A26"/>
    <w:rsid w:val="002A4C27"/>
    <w:rsid w:val="002A4C86"/>
    <w:rsid w:val="002A4CE8"/>
    <w:rsid w:val="002A509C"/>
    <w:rsid w:val="002A5F2B"/>
    <w:rsid w:val="002A6061"/>
    <w:rsid w:val="002A668A"/>
    <w:rsid w:val="002A792E"/>
    <w:rsid w:val="002B0502"/>
    <w:rsid w:val="002B1813"/>
    <w:rsid w:val="002B2AA2"/>
    <w:rsid w:val="002B2B4A"/>
    <w:rsid w:val="002B3B26"/>
    <w:rsid w:val="002B4B64"/>
    <w:rsid w:val="002B4C46"/>
    <w:rsid w:val="002B5B01"/>
    <w:rsid w:val="002B63B6"/>
    <w:rsid w:val="002B63E4"/>
    <w:rsid w:val="002B6797"/>
    <w:rsid w:val="002B6ACC"/>
    <w:rsid w:val="002B6D66"/>
    <w:rsid w:val="002C32BD"/>
    <w:rsid w:val="002C3A08"/>
    <w:rsid w:val="002C4946"/>
    <w:rsid w:val="002C4AAD"/>
    <w:rsid w:val="002C4D44"/>
    <w:rsid w:val="002C5AEB"/>
    <w:rsid w:val="002C6E7D"/>
    <w:rsid w:val="002C7A8C"/>
    <w:rsid w:val="002D42DC"/>
    <w:rsid w:val="002D59BF"/>
    <w:rsid w:val="002E031E"/>
    <w:rsid w:val="002E0636"/>
    <w:rsid w:val="002E0AD3"/>
    <w:rsid w:val="002E129F"/>
    <w:rsid w:val="002E15EC"/>
    <w:rsid w:val="002E1C24"/>
    <w:rsid w:val="002E2A97"/>
    <w:rsid w:val="002E3C37"/>
    <w:rsid w:val="002E4899"/>
    <w:rsid w:val="002E574D"/>
    <w:rsid w:val="002E5DED"/>
    <w:rsid w:val="002E61E4"/>
    <w:rsid w:val="002E6BF4"/>
    <w:rsid w:val="002E7765"/>
    <w:rsid w:val="002E79A1"/>
    <w:rsid w:val="002E7C1D"/>
    <w:rsid w:val="002E7EB5"/>
    <w:rsid w:val="002F1383"/>
    <w:rsid w:val="002F3BB5"/>
    <w:rsid w:val="002F4313"/>
    <w:rsid w:val="002F6607"/>
    <w:rsid w:val="002F6777"/>
    <w:rsid w:val="002F6FEB"/>
    <w:rsid w:val="002F7051"/>
    <w:rsid w:val="002F7806"/>
    <w:rsid w:val="00301158"/>
    <w:rsid w:val="00301FD2"/>
    <w:rsid w:val="00302062"/>
    <w:rsid w:val="00302A7B"/>
    <w:rsid w:val="0030319A"/>
    <w:rsid w:val="00303FD0"/>
    <w:rsid w:val="0030502B"/>
    <w:rsid w:val="00306CE4"/>
    <w:rsid w:val="00310B81"/>
    <w:rsid w:val="00310E4E"/>
    <w:rsid w:val="0031134F"/>
    <w:rsid w:val="0031267E"/>
    <w:rsid w:val="00312C07"/>
    <w:rsid w:val="003144AD"/>
    <w:rsid w:val="003149DD"/>
    <w:rsid w:val="00314FD7"/>
    <w:rsid w:val="00315327"/>
    <w:rsid w:val="003162A8"/>
    <w:rsid w:val="00316B14"/>
    <w:rsid w:val="00316BFC"/>
    <w:rsid w:val="00320E46"/>
    <w:rsid w:val="00321EA4"/>
    <w:rsid w:val="003263C0"/>
    <w:rsid w:val="00327700"/>
    <w:rsid w:val="00330A23"/>
    <w:rsid w:val="00330ECD"/>
    <w:rsid w:val="00331A84"/>
    <w:rsid w:val="00332267"/>
    <w:rsid w:val="00332A56"/>
    <w:rsid w:val="00335568"/>
    <w:rsid w:val="00335BA3"/>
    <w:rsid w:val="00336262"/>
    <w:rsid w:val="00336BD9"/>
    <w:rsid w:val="003402FD"/>
    <w:rsid w:val="0034105F"/>
    <w:rsid w:val="00342B07"/>
    <w:rsid w:val="00343579"/>
    <w:rsid w:val="0034466B"/>
    <w:rsid w:val="00344D4A"/>
    <w:rsid w:val="00346AFF"/>
    <w:rsid w:val="00346F7C"/>
    <w:rsid w:val="00346FC4"/>
    <w:rsid w:val="00347113"/>
    <w:rsid w:val="0034759F"/>
    <w:rsid w:val="003475F2"/>
    <w:rsid w:val="00350B05"/>
    <w:rsid w:val="00351B27"/>
    <w:rsid w:val="00352758"/>
    <w:rsid w:val="00352A42"/>
    <w:rsid w:val="00352DCA"/>
    <w:rsid w:val="00353A66"/>
    <w:rsid w:val="00353A95"/>
    <w:rsid w:val="00353BAE"/>
    <w:rsid w:val="00355322"/>
    <w:rsid w:val="003562D3"/>
    <w:rsid w:val="003564B1"/>
    <w:rsid w:val="003606F6"/>
    <w:rsid w:val="003612B0"/>
    <w:rsid w:val="00361FB2"/>
    <w:rsid w:val="00362AF3"/>
    <w:rsid w:val="0036385D"/>
    <w:rsid w:val="00364909"/>
    <w:rsid w:val="00365A15"/>
    <w:rsid w:val="00365E4F"/>
    <w:rsid w:val="00367186"/>
    <w:rsid w:val="0036735C"/>
    <w:rsid w:val="003673E4"/>
    <w:rsid w:val="0036760F"/>
    <w:rsid w:val="00367616"/>
    <w:rsid w:val="00367E42"/>
    <w:rsid w:val="00370063"/>
    <w:rsid w:val="0037138A"/>
    <w:rsid w:val="00372B0F"/>
    <w:rsid w:val="00372FA9"/>
    <w:rsid w:val="00376A41"/>
    <w:rsid w:val="00376C1A"/>
    <w:rsid w:val="00377361"/>
    <w:rsid w:val="00377F75"/>
    <w:rsid w:val="00381C35"/>
    <w:rsid w:val="00382F2C"/>
    <w:rsid w:val="003831A9"/>
    <w:rsid w:val="00383E1C"/>
    <w:rsid w:val="00386297"/>
    <w:rsid w:val="00386B04"/>
    <w:rsid w:val="00387FF2"/>
    <w:rsid w:val="0039050E"/>
    <w:rsid w:val="00391D8B"/>
    <w:rsid w:val="00392A63"/>
    <w:rsid w:val="00393B13"/>
    <w:rsid w:val="00393BDD"/>
    <w:rsid w:val="00393CEB"/>
    <w:rsid w:val="00394C50"/>
    <w:rsid w:val="003961C5"/>
    <w:rsid w:val="003974B0"/>
    <w:rsid w:val="003A0502"/>
    <w:rsid w:val="003A12F5"/>
    <w:rsid w:val="003A2F4F"/>
    <w:rsid w:val="003A3A1E"/>
    <w:rsid w:val="003A51F7"/>
    <w:rsid w:val="003A5D05"/>
    <w:rsid w:val="003A6347"/>
    <w:rsid w:val="003A6400"/>
    <w:rsid w:val="003A6BF1"/>
    <w:rsid w:val="003A743C"/>
    <w:rsid w:val="003A7ACC"/>
    <w:rsid w:val="003B1BAA"/>
    <w:rsid w:val="003B35F1"/>
    <w:rsid w:val="003B3931"/>
    <w:rsid w:val="003B3D35"/>
    <w:rsid w:val="003B3D9B"/>
    <w:rsid w:val="003B48D9"/>
    <w:rsid w:val="003B5521"/>
    <w:rsid w:val="003B62BA"/>
    <w:rsid w:val="003B7758"/>
    <w:rsid w:val="003C13FE"/>
    <w:rsid w:val="003C1D92"/>
    <w:rsid w:val="003C27B7"/>
    <w:rsid w:val="003C2A4B"/>
    <w:rsid w:val="003C48C8"/>
    <w:rsid w:val="003C4CBC"/>
    <w:rsid w:val="003C558A"/>
    <w:rsid w:val="003C6168"/>
    <w:rsid w:val="003C63A7"/>
    <w:rsid w:val="003C6936"/>
    <w:rsid w:val="003C71E5"/>
    <w:rsid w:val="003D0CA6"/>
    <w:rsid w:val="003D2EA8"/>
    <w:rsid w:val="003D36E2"/>
    <w:rsid w:val="003D41BC"/>
    <w:rsid w:val="003D433B"/>
    <w:rsid w:val="003D5527"/>
    <w:rsid w:val="003D586E"/>
    <w:rsid w:val="003E0201"/>
    <w:rsid w:val="003E0882"/>
    <w:rsid w:val="003E182A"/>
    <w:rsid w:val="003E3A7A"/>
    <w:rsid w:val="003E5A17"/>
    <w:rsid w:val="003F0403"/>
    <w:rsid w:val="003F193E"/>
    <w:rsid w:val="003F3149"/>
    <w:rsid w:val="003F369D"/>
    <w:rsid w:val="003F391F"/>
    <w:rsid w:val="003F502D"/>
    <w:rsid w:val="003F5548"/>
    <w:rsid w:val="003F5573"/>
    <w:rsid w:val="003F630C"/>
    <w:rsid w:val="003F7BD8"/>
    <w:rsid w:val="00401746"/>
    <w:rsid w:val="00401BAB"/>
    <w:rsid w:val="0040250A"/>
    <w:rsid w:val="004036B6"/>
    <w:rsid w:val="004044BE"/>
    <w:rsid w:val="004050E4"/>
    <w:rsid w:val="004068B0"/>
    <w:rsid w:val="00406C24"/>
    <w:rsid w:val="00410434"/>
    <w:rsid w:val="00410DB9"/>
    <w:rsid w:val="00411223"/>
    <w:rsid w:val="004125C8"/>
    <w:rsid w:val="004126DF"/>
    <w:rsid w:val="00412D73"/>
    <w:rsid w:val="00413DAE"/>
    <w:rsid w:val="004141D6"/>
    <w:rsid w:val="00414F00"/>
    <w:rsid w:val="0041699F"/>
    <w:rsid w:val="00416B18"/>
    <w:rsid w:val="00421341"/>
    <w:rsid w:val="00421647"/>
    <w:rsid w:val="00421904"/>
    <w:rsid w:val="00421A59"/>
    <w:rsid w:val="00422587"/>
    <w:rsid w:val="00423ABD"/>
    <w:rsid w:val="004249BC"/>
    <w:rsid w:val="00424E71"/>
    <w:rsid w:val="00426ABB"/>
    <w:rsid w:val="00430D8B"/>
    <w:rsid w:val="0043103B"/>
    <w:rsid w:val="00431A2B"/>
    <w:rsid w:val="00431A31"/>
    <w:rsid w:val="00433C0C"/>
    <w:rsid w:val="004344B7"/>
    <w:rsid w:val="00437094"/>
    <w:rsid w:val="0043722A"/>
    <w:rsid w:val="00437904"/>
    <w:rsid w:val="00437E39"/>
    <w:rsid w:val="00440DF4"/>
    <w:rsid w:val="0044194D"/>
    <w:rsid w:val="00441F5D"/>
    <w:rsid w:val="00442293"/>
    <w:rsid w:val="00443780"/>
    <w:rsid w:val="00450AB5"/>
    <w:rsid w:val="0045131C"/>
    <w:rsid w:val="00451FF2"/>
    <w:rsid w:val="00452BF8"/>
    <w:rsid w:val="00452D62"/>
    <w:rsid w:val="00453C1D"/>
    <w:rsid w:val="00455ADC"/>
    <w:rsid w:val="0045669A"/>
    <w:rsid w:val="004570AA"/>
    <w:rsid w:val="00460BD2"/>
    <w:rsid w:val="00460CC6"/>
    <w:rsid w:val="00461384"/>
    <w:rsid w:val="00462797"/>
    <w:rsid w:val="0046288B"/>
    <w:rsid w:val="00464C98"/>
    <w:rsid w:val="004656F0"/>
    <w:rsid w:val="00465835"/>
    <w:rsid w:val="00465EEE"/>
    <w:rsid w:val="00467071"/>
    <w:rsid w:val="00467CF1"/>
    <w:rsid w:val="00467E82"/>
    <w:rsid w:val="004705E1"/>
    <w:rsid w:val="00470748"/>
    <w:rsid w:val="004719A4"/>
    <w:rsid w:val="00472157"/>
    <w:rsid w:val="00472FB9"/>
    <w:rsid w:val="0047439B"/>
    <w:rsid w:val="00475325"/>
    <w:rsid w:val="00475FCE"/>
    <w:rsid w:val="004766D1"/>
    <w:rsid w:val="004803DD"/>
    <w:rsid w:val="00480F70"/>
    <w:rsid w:val="00481883"/>
    <w:rsid w:val="0048253C"/>
    <w:rsid w:val="00483C87"/>
    <w:rsid w:val="00483DD5"/>
    <w:rsid w:val="0048419D"/>
    <w:rsid w:val="004842B4"/>
    <w:rsid w:val="00486141"/>
    <w:rsid w:val="004900CE"/>
    <w:rsid w:val="00490940"/>
    <w:rsid w:val="00490CDC"/>
    <w:rsid w:val="00491664"/>
    <w:rsid w:val="0049243E"/>
    <w:rsid w:val="004925C2"/>
    <w:rsid w:val="00492825"/>
    <w:rsid w:val="004939AA"/>
    <w:rsid w:val="00494181"/>
    <w:rsid w:val="004942F1"/>
    <w:rsid w:val="00494A2E"/>
    <w:rsid w:val="00494AE1"/>
    <w:rsid w:val="00495445"/>
    <w:rsid w:val="00495B9B"/>
    <w:rsid w:val="00496498"/>
    <w:rsid w:val="004966E3"/>
    <w:rsid w:val="00497106"/>
    <w:rsid w:val="004975BE"/>
    <w:rsid w:val="004A150B"/>
    <w:rsid w:val="004A1E2A"/>
    <w:rsid w:val="004A2BF9"/>
    <w:rsid w:val="004A5D24"/>
    <w:rsid w:val="004A5DF8"/>
    <w:rsid w:val="004A5DFD"/>
    <w:rsid w:val="004A608E"/>
    <w:rsid w:val="004A68D7"/>
    <w:rsid w:val="004A760A"/>
    <w:rsid w:val="004A7BEF"/>
    <w:rsid w:val="004B0820"/>
    <w:rsid w:val="004B26AE"/>
    <w:rsid w:val="004B2FD9"/>
    <w:rsid w:val="004B4F08"/>
    <w:rsid w:val="004B4F24"/>
    <w:rsid w:val="004B5968"/>
    <w:rsid w:val="004B5DAD"/>
    <w:rsid w:val="004B6025"/>
    <w:rsid w:val="004B786E"/>
    <w:rsid w:val="004B7B3D"/>
    <w:rsid w:val="004C13A6"/>
    <w:rsid w:val="004C14B8"/>
    <w:rsid w:val="004C15D0"/>
    <w:rsid w:val="004C1DD0"/>
    <w:rsid w:val="004C2139"/>
    <w:rsid w:val="004C2649"/>
    <w:rsid w:val="004C3330"/>
    <w:rsid w:val="004C4828"/>
    <w:rsid w:val="004C4DC9"/>
    <w:rsid w:val="004C551C"/>
    <w:rsid w:val="004C57CE"/>
    <w:rsid w:val="004D2018"/>
    <w:rsid w:val="004D2507"/>
    <w:rsid w:val="004D575E"/>
    <w:rsid w:val="004D5B5B"/>
    <w:rsid w:val="004D6B59"/>
    <w:rsid w:val="004E07EC"/>
    <w:rsid w:val="004E0F27"/>
    <w:rsid w:val="004E30AC"/>
    <w:rsid w:val="004E4FB1"/>
    <w:rsid w:val="004E5262"/>
    <w:rsid w:val="004E583A"/>
    <w:rsid w:val="004E5E1B"/>
    <w:rsid w:val="004E72AD"/>
    <w:rsid w:val="004E7389"/>
    <w:rsid w:val="004F0034"/>
    <w:rsid w:val="004F0603"/>
    <w:rsid w:val="004F4559"/>
    <w:rsid w:val="004F5170"/>
    <w:rsid w:val="004F63C2"/>
    <w:rsid w:val="004F6D9E"/>
    <w:rsid w:val="004F71B7"/>
    <w:rsid w:val="00500092"/>
    <w:rsid w:val="00500396"/>
    <w:rsid w:val="00501061"/>
    <w:rsid w:val="005021EB"/>
    <w:rsid w:val="00502416"/>
    <w:rsid w:val="00504AD4"/>
    <w:rsid w:val="005103B2"/>
    <w:rsid w:val="005109FB"/>
    <w:rsid w:val="00510F3D"/>
    <w:rsid w:val="00511374"/>
    <w:rsid w:val="005133F9"/>
    <w:rsid w:val="00513A84"/>
    <w:rsid w:val="005142BB"/>
    <w:rsid w:val="00514C86"/>
    <w:rsid w:val="00517B22"/>
    <w:rsid w:val="0052025B"/>
    <w:rsid w:val="005206BB"/>
    <w:rsid w:val="00520865"/>
    <w:rsid w:val="005211AB"/>
    <w:rsid w:val="00521850"/>
    <w:rsid w:val="00522E6B"/>
    <w:rsid w:val="00524842"/>
    <w:rsid w:val="00524CA5"/>
    <w:rsid w:val="0052681B"/>
    <w:rsid w:val="00526940"/>
    <w:rsid w:val="005314C9"/>
    <w:rsid w:val="00532690"/>
    <w:rsid w:val="00535751"/>
    <w:rsid w:val="005363D6"/>
    <w:rsid w:val="00536FC7"/>
    <w:rsid w:val="00540395"/>
    <w:rsid w:val="00540D67"/>
    <w:rsid w:val="00541F8F"/>
    <w:rsid w:val="005429A3"/>
    <w:rsid w:val="0054329D"/>
    <w:rsid w:val="0054332B"/>
    <w:rsid w:val="0055161F"/>
    <w:rsid w:val="005518C3"/>
    <w:rsid w:val="00551B1C"/>
    <w:rsid w:val="00553728"/>
    <w:rsid w:val="00554A0E"/>
    <w:rsid w:val="005555AE"/>
    <w:rsid w:val="00555650"/>
    <w:rsid w:val="00555799"/>
    <w:rsid w:val="00555E47"/>
    <w:rsid w:val="00560C4B"/>
    <w:rsid w:val="00565FC2"/>
    <w:rsid w:val="00566FCC"/>
    <w:rsid w:val="00567AEF"/>
    <w:rsid w:val="005712C6"/>
    <w:rsid w:val="00571B6D"/>
    <w:rsid w:val="00572232"/>
    <w:rsid w:val="00572D2C"/>
    <w:rsid w:val="00573A2A"/>
    <w:rsid w:val="00573C77"/>
    <w:rsid w:val="00573D86"/>
    <w:rsid w:val="00575DF8"/>
    <w:rsid w:val="0057764A"/>
    <w:rsid w:val="00582318"/>
    <w:rsid w:val="005839C3"/>
    <w:rsid w:val="00583EB7"/>
    <w:rsid w:val="005847DC"/>
    <w:rsid w:val="00584ADD"/>
    <w:rsid w:val="00585CAE"/>
    <w:rsid w:val="005874CD"/>
    <w:rsid w:val="00587B82"/>
    <w:rsid w:val="00592289"/>
    <w:rsid w:val="00592A8A"/>
    <w:rsid w:val="00592BC9"/>
    <w:rsid w:val="00593A39"/>
    <w:rsid w:val="00593A52"/>
    <w:rsid w:val="005951B0"/>
    <w:rsid w:val="005960F1"/>
    <w:rsid w:val="005A048F"/>
    <w:rsid w:val="005A0DBE"/>
    <w:rsid w:val="005A0E00"/>
    <w:rsid w:val="005A106B"/>
    <w:rsid w:val="005A23BF"/>
    <w:rsid w:val="005A3722"/>
    <w:rsid w:val="005A4FB0"/>
    <w:rsid w:val="005A78DE"/>
    <w:rsid w:val="005A7A4F"/>
    <w:rsid w:val="005A7FCD"/>
    <w:rsid w:val="005B173A"/>
    <w:rsid w:val="005B21AB"/>
    <w:rsid w:val="005B259F"/>
    <w:rsid w:val="005B2E12"/>
    <w:rsid w:val="005B2F02"/>
    <w:rsid w:val="005B456F"/>
    <w:rsid w:val="005B4C16"/>
    <w:rsid w:val="005B4C7C"/>
    <w:rsid w:val="005B50FF"/>
    <w:rsid w:val="005B51CA"/>
    <w:rsid w:val="005B5C9C"/>
    <w:rsid w:val="005B7D33"/>
    <w:rsid w:val="005C0B2D"/>
    <w:rsid w:val="005C11F4"/>
    <w:rsid w:val="005C1775"/>
    <w:rsid w:val="005C1C25"/>
    <w:rsid w:val="005C2BC3"/>
    <w:rsid w:val="005C35E8"/>
    <w:rsid w:val="005C3AAC"/>
    <w:rsid w:val="005C5600"/>
    <w:rsid w:val="005C5B8C"/>
    <w:rsid w:val="005C6D39"/>
    <w:rsid w:val="005C6EE6"/>
    <w:rsid w:val="005C71C8"/>
    <w:rsid w:val="005C7374"/>
    <w:rsid w:val="005C748B"/>
    <w:rsid w:val="005D0226"/>
    <w:rsid w:val="005D02E0"/>
    <w:rsid w:val="005D229E"/>
    <w:rsid w:val="005D28AD"/>
    <w:rsid w:val="005D2963"/>
    <w:rsid w:val="005D2C08"/>
    <w:rsid w:val="005D3027"/>
    <w:rsid w:val="005D3422"/>
    <w:rsid w:val="005D39F0"/>
    <w:rsid w:val="005D3E0A"/>
    <w:rsid w:val="005D4154"/>
    <w:rsid w:val="005D53DE"/>
    <w:rsid w:val="005D571C"/>
    <w:rsid w:val="005D581C"/>
    <w:rsid w:val="005E095D"/>
    <w:rsid w:val="005E1F79"/>
    <w:rsid w:val="005E269B"/>
    <w:rsid w:val="005E397F"/>
    <w:rsid w:val="005E39F3"/>
    <w:rsid w:val="005E40E4"/>
    <w:rsid w:val="005E4E48"/>
    <w:rsid w:val="005E54C6"/>
    <w:rsid w:val="005E5C38"/>
    <w:rsid w:val="005E6DBA"/>
    <w:rsid w:val="005E7E66"/>
    <w:rsid w:val="005E7F9B"/>
    <w:rsid w:val="005F0D80"/>
    <w:rsid w:val="005F2237"/>
    <w:rsid w:val="005F380C"/>
    <w:rsid w:val="005F48BA"/>
    <w:rsid w:val="005F5A41"/>
    <w:rsid w:val="005F6C42"/>
    <w:rsid w:val="005F6D63"/>
    <w:rsid w:val="005F70CF"/>
    <w:rsid w:val="005F7130"/>
    <w:rsid w:val="006003C2"/>
    <w:rsid w:val="0060061F"/>
    <w:rsid w:val="00600ED1"/>
    <w:rsid w:val="0060132A"/>
    <w:rsid w:val="006023AF"/>
    <w:rsid w:val="00602BAF"/>
    <w:rsid w:val="00602D68"/>
    <w:rsid w:val="00603116"/>
    <w:rsid w:val="00606F71"/>
    <w:rsid w:val="00606FDE"/>
    <w:rsid w:val="00610599"/>
    <w:rsid w:val="00610A0E"/>
    <w:rsid w:val="00610AD0"/>
    <w:rsid w:val="00611105"/>
    <w:rsid w:val="00611867"/>
    <w:rsid w:val="00611A3F"/>
    <w:rsid w:val="0061262A"/>
    <w:rsid w:val="006129AF"/>
    <w:rsid w:val="00612DE8"/>
    <w:rsid w:val="0061301D"/>
    <w:rsid w:val="006136DE"/>
    <w:rsid w:val="006144E2"/>
    <w:rsid w:val="00615C61"/>
    <w:rsid w:val="006164C6"/>
    <w:rsid w:val="00616BA8"/>
    <w:rsid w:val="00616E71"/>
    <w:rsid w:val="00617CD6"/>
    <w:rsid w:val="006208B5"/>
    <w:rsid w:val="00620D43"/>
    <w:rsid w:val="00622EBD"/>
    <w:rsid w:val="006235AF"/>
    <w:rsid w:val="00625262"/>
    <w:rsid w:val="00625DDC"/>
    <w:rsid w:val="006273C7"/>
    <w:rsid w:val="006314AA"/>
    <w:rsid w:val="00631C24"/>
    <w:rsid w:val="00631F47"/>
    <w:rsid w:val="006325F7"/>
    <w:rsid w:val="006347A4"/>
    <w:rsid w:val="00634FF1"/>
    <w:rsid w:val="006356D1"/>
    <w:rsid w:val="00637585"/>
    <w:rsid w:val="00640DA5"/>
    <w:rsid w:val="00640F76"/>
    <w:rsid w:val="0064427A"/>
    <w:rsid w:val="00645580"/>
    <w:rsid w:val="0064642D"/>
    <w:rsid w:val="0064660F"/>
    <w:rsid w:val="00647F0A"/>
    <w:rsid w:val="006501DC"/>
    <w:rsid w:val="006505D4"/>
    <w:rsid w:val="00650BB6"/>
    <w:rsid w:val="00651283"/>
    <w:rsid w:val="006518F6"/>
    <w:rsid w:val="00654B9E"/>
    <w:rsid w:val="00654C96"/>
    <w:rsid w:val="00655A85"/>
    <w:rsid w:val="006563BC"/>
    <w:rsid w:val="0065691D"/>
    <w:rsid w:val="00656D94"/>
    <w:rsid w:val="006578BF"/>
    <w:rsid w:val="00660C26"/>
    <w:rsid w:val="00660C97"/>
    <w:rsid w:val="006614B3"/>
    <w:rsid w:val="006619A8"/>
    <w:rsid w:val="00661D66"/>
    <w:rsid w:val="006621E8"/>
    <w:rsid w:val="0066244F"/>
    <w:rsid w:val="00664253"/>
    <w:rsid w:val="0067210E"/>
    <w:rsid w:val="0067339A"/>
    <w:rsid w:val="006747DA"/>
    <w:rsid w:val="00674EF5"/>
    <w:rsid w:val="00676D75"/>
    <w:rsid w:val="00677A41"/>
    <w:rsid w:val="00677CF0"/>
    <w:rsid w:val="00681320"/>
    <w:rsid w:val="006813DD"/>
    <w:rsid w:val="006822A6"/>
    <w:rsid w:val="006832FA"/>
    <w:rsid w:val="006837F3"/>
    <w:rsid w:val="006843C4"/>
    <w:rsid w:val="00684435"/>
    <w:rsid w:val="00685B52"/>
    <w:rsid w:val="006864C9"/>
    <w:rsid w:val="00686CDD"/>
    <w:rsid w:val="00687C8B"/>
    <w:rsid w:val="00687D77"/>
    <w:rsid w:val="0069042D"/>
    <w:rsid w:val="00690987"/>
    <w:rsid w:val="0069124E"/>
    <w:rsid w:val="006920F9"/>
    <w:rsid w:val="00693C0F"/>
    <w:rsid w:val="00694EF0"/>
    <w:rsid w:val="00695913"/>
    <w:rsid w:val="006976E8"/>
    <w:rsid w:val="0069779D"/>
    <w:rsid w:val="00697CF4"/>
    <w:rsid w:val="006A22E2"/>
    <w:rsid w:val="006A396F"/>
    <w:rsid w:val="006A3EFA"/>
    <w:rsid w:val="006A47AE"/>
    <w:rsid w:val="006A7533"/>
    <w:rsid w:val="006B03E5"/>
    <w:rsid w:val="006B04A0"/>
    <w:rsid w:val="006B1FB5"/>
    <w:rsid w:val="006B47B8"/>
    <w:rsid w:val="006B4C2F"/>
    <w:rsid w:val="006B505D"/>
    <w:rsid w:val="006B574C"/>
    <w:rsid w:val="006B58E7"/>
    <w:rsid w:val="006C0B84"/>
    <w:rsid w:val="006C0D8A"/>
    <w:rsid w:val="006C0F11"/>
    <w:rsid w:val="006C2517"/>
    <w:rsid w:val="006C271C"/>
    <w:rsid w:val="006C381A"/>
    <w:rsid w:val="006C3ED0"/>
    <w:rsid w:val="006C4592"/>
    <w:rsid w:val="006C4907"/>
    <w:rsid w:val="006C5A1B"/>
    <w:rsid w:val="006C5EA2"/>
    <w:rsid w:val="006C60FB"/>
    <w:rsid w:val="006C617B"/>
    <w:rsid w:val="006C6638"/>
    <w:rsid w:val="006C67B5"/>
    <w:rsid w:val="006C6DF9"/>
    <w:rsid w:val="006C76BE"/>
    <w:rsid w:val="006D0255"/>
    <w:rsid w:val="006D03FC"/>
    <w:rsid w:val="006D328C"/>
    <w:rsid w:val="006D497D"/>
    <w:rsid w:val="006D498A"/>
    <w:rsid w:val="006D57BC"/>
    <w:rsid w:val="006D7EA8"/>
    <w:rsid w:val="006E016E"/>
    <w:rsid w:val="006E02B3"/>
    <w:rsid w:val="006E0FE1"/>
    <w:rsid w:val="006E35E5"/>
    <w:rsid w:val="006E45BE"/>
    <w:rsid w:val="006E4CE6"/>
    <w:rsid w:val="006E5090"/>
    <w:rsid w:val="006E6D08"/>
    <w:rsid w:val="006E7DC6"/>
    <w:rsid w:val="006F00BC"/>
    <w:rsid w:val="006F1B2F"/>
    <w:rsid w:val="006F32AA"/>
    <w:rsid w:val="006F449B"/>
    <w:rsid w:val="006F459B"/>
    <w:rsid w:val="006F5498"/>
    <w:rsid w:val="006F6AF5"/>
    <w:rsid w:val="006F6AFF"/>
    <w:rsid w:val="006F7966"/>
    <w:rsid w:val="0070019C"/>
    <w:rsid w:val="0070049B"/>
    <w:rsid w:val="00700B66"/>
    <w:rsid w:val="00702CB6"/>
    <w:rsid w:val="00704C81"/>
    <w:rsid w:val="007052F1"/>
    <w:rsid w:val="007063C1"/>
    <w:rsid w:val="00710D5A"/>
    <w:rsid w:val="00710FDC"/>
    <w:rsid w:val="00712175"/>
    <w:rsid w:val="00712618"/>
    <w:rsid w:val="00712F9E"/>
    <w:rsid w:val="00713FF1"/>
    <w:rsid w:val="0071407E"/>
    <w:rsid w:val="00715DB0"/>
    <w:rsid w:val="007160C3"/>
    <w:rsid w:val="0071717B"/>
    <w:rsid w:val="00717AC4"/>
    <w:rsid w:val="0072070D"/>
    <w:rsid w:val="00723B52"/>
    <w:rsid w:val="00723DFC"/>
    <w:rsid w:val="00726B36"/>
    <w:rsid w:val="00726E08"/>
    <w:rsid w:val="00727B16"/>
    <w:rsid w:val="00727F86"/>
    <w:rsid w:val="00731F81"/>
    <w:rsid w:val="00732316"/>
    <w:rsid w:val="00733B95"/>
    <w:rsid w:val="00733BFE"/>
    <w:rsid w:val="00733C08"/>
    <w:rsid w:val="007348E0"/>
    <w:rsid w:val="00735154"/>
    <w:rsid w:val="00740469"/>
    <w:rsid w:val="007415C6"/>
    <w:rsid w:val="007426A2"/>
    <w:rsid w:val="0074275A"/>
    <w:rsid w:val="00742C5A"/>
    <w:rsid w:val="00745071"/>
    <w:rsid w:val="00745F7C"/>
    <w:rsid w:val="007465BB"/>
    <w:rsid w:val="0074750D"/>
    <w:rsid w:val="0075190B"/>
    <w:rsid w:val="00751A2B"/>
    <w:rsid w:val="00751DD9"/>
    <w:rsid w:val="00752297"/>
    <w:rsid w:val="0075268E"/>
    <w:rsid w:val="007526BC"/>
    <w:rsid w:val="00752DA1"/>
    <w:rsid w:val="00753256"/>
    <w:rsid w:val="00754386"/>
    <w:rsid w:val="00754455"/>
    <w:rsid w:val="00754B1B"/>
    <w:rsid w:val="007564B6"/>
    <w:rsid w:val="00756881"/>
    <w:rsid w:val="00760471"/>
    <w:rsid w:val="00761EDA"/>
    <w:rsid w:val="00763243"/>
    <w:rsid w:val="007636E5"/>
    <w:rsid w:val="0076525E"/>
    <w:rsid w:val="007654F8"/>
    <w:rsid w:val="007658C9"/>
    <w:rsid w:val="007674D1"/>
    <w:rsid w:val="007675F0"/>
    <w:rsid w:val="007677CC"/>
    <w:rsid w:val="0077183E"/>
    <w:rsid w:val="007723CC"/>
    <w:rsid w:val="00772FF6"/>
    <w:rsid w:val="007755A1"/>
    <w:rsid w:val="00775AA3"/>
    <w:rsid w:val="00775B4D"/>
    <w:rsid w:val="00776BB5"/>
    <w:rsid w:val="00777732"/>
    <w:rsid w:val="0078058C"/>
    <w:rsid w:val="0078148A"/>
    <w:rsid w:val="00783970"/>
    <w:rsid w:val="00784C3D"/>
    <w:rsid w:val="00786ECB"/>
    <w:rsid w:val="007927FA"/>
    <w:rsid w:val="0079385A"/>
    <w:rsid w:val="00794315"/>
    <w:rsid w:val="00796B37"/>
    <w:rsid w:val="007A3D3E"/>
    <w:rsid w:val="007A3DB1"/>
    <w:rsid w:val="007A424B"/>
    <w:rsid w:val="007A447C"/>
    <w:rsid w:val="007B17DE"/>
    <w:rsid w:val="007B19DC"/>
    <w:rsid w:val="007B1FA0"/>
    <w:rsid w:val="007B437D"/>
    <w:rsid w:val="007B470E"/>
    <w:rsid w:val="007B55E8"/>
    <w:rsid w:val="007B6B3F"/>
    <w:rsid w:val="007B6FB1"/>
    <w:rsid w:val="007B7AB6"/>
    <w:rsid w:val="007C02DF"/>
    <w:rsid w:val="007C0772"/>
    <w:rsid w:val="007C5AA9"/>
    <w:rsid w:val="007C6640"/>
    <w:rsid w:val="007C6830"/>
    <w:rsid w:val="007C7DBC"/>
    <w:rsid w:val="007D0FE2"/>
    <w:rsid w:val="007D1341"/>
    <w:rsid w:val="007D268E"/>
    <w:rsid w:val="007D2979"/>
    <w:rsid w:val="007D307E"/>
    <w:rsid w:val="007D44BA"/>
    <w:rsid w:val="007D4F3C"/>
    <w:rsid w:val="007E0595"/>
    <w:rsid w:val="007E09AC"/>
    <w:rsid w:val="007E0CD8"/>
    <w:rsid w:val="007E0F0D"/>
    <w:rsid w:val="007E1A3E"/>
    <w:rsid w:val="007E2241"/>
    <w:rsid w:val="007E241A"/>
    <w:rsid w:val="007E2E1D"/>
    <w:rsid w:val="007E5AEB"/>
    <w:rsid w:val="007E6E92"/>
    <w:rsid w:val="007E7001"/>
    <w:rsid w:val="007F0323"/>
    <w:rsid w:val="007F2B98"/>
    <w:rsid w:val="007F363C"/>
    <w:rsid w:val="007F39EA"/>
    <w:rsid w:val="007F6288"/>
    <w:rsid w:val="007F70AC"/>
    <w:rsid w:val="008001F8"/>
    <w:rsid w:val="008003B5"/>
    <w:rsid w:val="00800535"/>
    <w:rsid w:val="0080077F"/>
    <w:rsid w:val="00800E17"/>
    <w:rsid w:val="008010D9"/>
    <w:rsid w:val="00803481"/>
    <w:rsid w:val="00804AE3"/>
    <w:rsid w:val="00804F88"/>
    <w:rsid w:val="0080540E"/>
    <w:rsid w:val="0080550A"/>
    <w:rsid w:val="0080693C"/>
    <w:rsid w:val="00811338"/>
    <w:rsid w:val="008127F7"/>
    <w:rsid w:val="0081409B"/>
    <w:rsid w:val="00814231"/>
    <w:rsid w:val="00814319"/>
    <w:rsid w:val="00814897"/>
    <w:rsid w:val="0081537D"/>
    <w:rsid w:val="0081541E"/>
    <w:rsid w:val="00817F04"/>
    <w:rsid w:val="00822214"/>
    <w:rsid w:val="00823D6C"/>
    <w:rsid w:val="00824D5F"/>
    <w:rsid w:val="00826BDC"/>
    <w:rsid w:val="00827112"/>
    <w:rsid w:val="00827A65"/>
    <w:rsid w:val="00830939"/>
    <w:rsid w:val="00831B96"/>
    <w:rsid w:val="008323FD"/>
    <w:rsid w:val="00832447"/>
    <w:rsid w:val="00832AFC"/>
    <w:rsid w:val="00834193"/>
    <w:rsid w:val="00834898"/>
    <w:rsid w:val="0083530D"/>
    <w:rsid w:val="00835F0A"/>
    <w:rsid w:val="00836002"/>
    <w:rsid w:val="0084088A"/>
    <w:rsid w:val="00841153"/>
    <w:rsid w:val="0084120A"/>
    <w:rsid w:val="00841EC3"/>
    <w:rsid w:val="0084281E"/>
    <w:rsid w:val="00843551"/>
    <w:rsid w:val="00845CE1"/>
    <w:rsid w:val="00845FF9"/>
    <w:rsid w:val="0084664C"/>
    <w:rsid w:val="00846E23"/>
    <w:rsid w:val="00847C19"/>
    <w:rsid w:val="00847D81"/>
    <w:rsid w:val="00847E15"/>
    <w:rsid w:val="008503D1"/>
    <w:rsid w:val="00853ABD"/>
    <w:rsid w:val="00853DA6"/>
    <w:rsid w:val="00855AA7"/>
    <w:rsid w:val="0085617D"/>
    <w:rsid w:val="008618C4"/>
    <w:rsid w:val="00861A2D"/>
    <w:rsid w:val="00862236"/>
    <w:rsid w:val="008652A8"/>
    <w:rsid w:val="008663DA"/>
    <w:rsid w:val="008666A6"/>
    <w:rsid w:val="00871966"/>
    <w:rsid w:val="008719C4"/>
    <w:rsid w:val="00872A4D"/>
    <w:rsid w:val="00874508"/>
    <w:rsid w:val="008745CB"/>
    <w:rsid w:val="0087475A"/>
    <w:rsid w:val="00875503"/>
    <w:rsid w:val="0087611D"/>
    <w:rsid w:val="00876CF8"/>
    <w:rsid w:val="00880A4F"/>
    <w:rsid w:val="00881245"/>
    <w:rsid w:val="00882023"/>
    <w:rsid w:val="0088236E"/>
    <w:rsid w:val="0088274F"/>
    <w:rsid w:val="0088277D"/>
    <w:rsid w:val="008853CD"/>
    <w:rsid w:val="00886C7A"/>
    <w:rsid w:val="00886EAA"/>
    <w:rsid w:val="00887DD3"/>
    <w:rsid w:val="00887E99"/>
    <w:rsid w:val="008910B6"/>
    <w:rsid w:val="0089153C"/>
    <w:rsid w:val="008918F1"/>
    <w:rsid w:val="008919C1"/>
    <w:rsid w:val="00891C2E"/>
    <w:rsid w:val="008925E9"/>
    <w:rsid w:val="0089322C"/>
    <w:rsid w:val="00893502"/>
    <w:rsid w:val="00896211"/>
    <w:rsid w:val="008A0285"/>
    <w:rsid w:val="008A1692"/>
    <w:rsid w:val="008A1C6D"/>
    <w:rsid w:val="008A1F9F"/>
    <w:rsid w:val="008A315B"/>
    <w:rsid w:val="008A3569"/>
    <w:rsid w:val="008A3C13"/>
    <w:rsid w:val="008A3C44"/>
    <w:rsid w:val="008A4CDC"/>
    <w:rsid w:val="008A6317"/>
    <w:rsid w:val="008A6A94"/>
    <w:rsid w:val="008B2C5F"/>
    <w:rsid w:val="008B5077"/>
    <w:rsid w:val="008B52AA"/>
    <w:rsid w:val="008B66EA"/>
    <w:rsid w:val="008B67D9"/>
    <w:rsid w:val="008B6E89"/>
    <w:rsid w:val="008B72C7"/>
    <w:rsid w:val="008C0343"/>
    <w:rsid w:val="008C1264"/>
    <w:rsid w:val="008C1BEF"/>
    <w:rsid w:val="008C25A1"/>
    <w:rsid w:val="008C2713"/>
    <w:rsid w:val="008C3D4B"/>
    <w:rsid w:val="008C420D"/>
    <w:rsid w:val="008C5DC5"/>
    <w:rsid w:val="008C7736"/>
    <w:rsid w:val="008C7DE8"/>
    <w:rsid w:val="008C7F12"/>
    <w:rsid w:val="008D006F"/>
    <w:rsid w:val="008D06BA"/>
    <w:rsid w:val="008D0BC0"/>
    <w:rsid w:val="008D0D8E"/>
    <w:rsid w:val="008D1A98"/>
    <w:rsid w:val="008D41D4"/>
    <w:rsid w:val="008D4D0F"/>
    <w:rsid w:val="008D6B83"/>
    <w:rsid w:val="008D6D74"/>
    <w:rsid w:val="008D77E8"/>
    <w:rsid w:val="008D7BA0"/>
    <w:rsid w:val="008D7FA8"/>
    <w:rsid w:val="008E02B3"/>
    <w:rsid w:val="008E201F"/>
    <w:rsid w:val="008E344E"/>
    <w:rsid w:val="008E36C3"/>
    <w:rsid w:val="008E384E"/>
    <w:rsid w:val="008E3A14"/>
    <w:rsid w:val="008E7511"/>
    <w:rsid w:val="008E7B94"/>
    <w:rsid w:val="008F0117"/>
    <w:rsid w:val="008F03FD"/>
    <w:rsid w:val="008F0902"/>
    <w:rsid w:val="008F0AF2"/>
    <w:rsid w:val="008F0E6C"/>
    <w:rsid w:val="008F4ED3"/>
    <w:rsid w:val="008F5BD4"/>
    <w:rsid w:val="008F5D83"/>
    <w:rsid w:val="008F7296"/>
    <w:rsid w:val="008F7B26"/>
    <w:rsid w:val="0090122E"/>
    <w:rsid w:val="00902CA4"/>
    <w:rsid w:val="00904AB1"/>
    <w:rsid w:val="009050EC"/>
    <w:rsid w:val="009051BB"/>
    <w:rsid w:val="009055AB"/>
    <w:rsid w:val="00907739"/>
    <w:rsid w:val="00911FA4"/>
    <w:rsid w:val="00912115"/>
    <w:rsid w:val="00912839"/>
    <w:rsid w:val="009128FE"/>
    <w:rsid w:val="009136CB"/>
    <w:rsid w:val="00913B01"/>
    <w:rsid w:val="00914B50"/>
    <w:rsid w:val="00914F26"/>
    <w:rsid w:val="00916B24"/>
    <w:rsid w:val="009215DD"/>
    <w:rsid w:val="009223DF"/>
    <w:rsid w:val="0092240B"/>
    <w:rsid w:val="00922D1B"/>
    <w:rsid w:val="0092419D"/>
    <w:rsid w:val="009241A7"/>
    <w:rsid w:val="009252E5"/>
    <w:rsid w:val="009253A9"/>
    <w:rsid w:val="009258E7"/>
    <w:rsid w:val="00925B99"/>
    <w:rsid w:val="00926146"/>
    <w:rsid w:val="009265EB"/>
    <w:rsid w:val="009268B4"/>
    <w:rsid w:val="009274DE"/>
    <w:rsid w:val="00927722"/>
    <w:rsid w:val="00930706"/>
    <w:rsid w:val="00930B32"/>
    <w:rsid w:val="009321CC"/>
    <w:rsid w:val="00933245"/>
    <w:rsid w:val="00933779"/>
    <w:rsid w:val="009339B2"/>
    <w:rsid w:val="00933BDB"/>
    <w:rsid w:val="00933F41"/>
    <w:rsid w:val="009340B5"/>
    <w:rsid w:val="0093422D"/>
    <w:rsid w:val="009344F7"/>
    <w:rsid w:val="009344FF"/>
    <w:rsid w:val="00935891"/>
    <w:rsid w:val="00935E9E"/>
    <w:rsid w:val="00937D63"/>
    <w:rsid w:val="00940664"/>
    <w:rsid w:val="00940E53"/>
    <w:rsid w:val="0094150C"/>
    <w:rsid w:val="00942217"/>
    <w:rsid w:val="00942B19"/>
    <w:rsid w:val="0094302B"/>
    <w:rsid w:val="00943CC8"/>
    <w:rsid w:val="00944E68"/>
    <w:rsid w:val="0094623E"/>
    <w:rsid w:val="009477BC"/>
    <w:rsid w:val="009478F8"/>
    <w:rsid w:val="00947C55"/>
    <w:rsid w:val="00947EC8"/>
    <w:rsid w:val="0095122B"/>
    <w:rsid w:val="009536EB"/>
    <w:rsid w:val="009538C1"/>
    <w:rsid w:val="00954455"/>
    <w:rsid w:val="00955C2F"/>
    <w:rsid w:val="009564E5"/>
    <w:rsid w:val="0095670A"/>
    <w:rsid w:val="00956A27"/>
    <w:rsid w:val="00957214"/>
    <w:rsid w:val="00960B2E"/>
    <w:rsid w:val="009611AB"/>
    <w:rsid w:val="009622D4"/>
    <w:rsid w:val="00962972"/>
    <w:rsid w:val="00962B91"/>
    <w:rsid w:val="009643F9"/>
    <w:rsid w:val="009654F5"/>
    <w:rsid w:val="00965A31"/>
    <w:rsid w:val="00967356"/>
    <w:rsid w:val="009706F2"/>
    <w:rsid w:val="00970E84"/>
    <w:rsid w:val="0097194C"/>
    <w:rsid w:val="00971BA7"/>
    <w:rsid w:val="00972D55"/>
    <w:rsid w:val="00974B3D"/>
    <w:rsid w:val="00974CCB"/>
    <w:rsid w:val="0097524C"/>
    <w:rsid w:val="0097556D"/>
    <w:rsid w:val="00976A00"/>
    <w:rsid w:val="0097783F"/>
    <w:rsid w:val="00977D2B"/>
    <w:rsid w:val="0098005E"/>
    <w:rsid w:val="0098086A"/>
    <w:rsid w:val="009813FC"/>
    <w:rsid w:val="00981883"/>
    <w:rsid w:val="00982AAF"/>
    <w:rsid w:val="00984599"/>
    <w:rsid w:val="00984C00"/>
    <w:rsid w:val="00985A45"/>
    <w:rsid w:val="0098657B"/>
    <w:rsid w:val="0098662C"/>
    <w:rsid w:val="00987140"/>
    <w:rsid w:val="00987933"/>
    <w:rsid w:val="009913DB"/>
    <w:rsid w:val="00992035"/>
    <w:rsid w:val="00992900"/>
    <w:rsid w:val="00993BAB"/>
    <w:rsid w:val="00994137"/>
    <w:rsid w:val="009954E7"/>
    <w:rsid w:val="0099655A"/>
    <w:rsid w:val="009A0753"/>
    <w:rsid w:val="009A1842"/>
    <w:rsid w:val="009A2A7D"/>
    <w:rsid w:val="009A4B77"/>
    <w:rsid w:val="009A606C"/>
    <w:rsid w:val="009A615A"/>
    <w:rsid w:val="009A6B52"/>
    <w:rsid w:val="009A7C29"/>
    <w:rsid w:val="009B1E3C"/>
    <w:rsid w:val="009B2974"/>
    <w:rsid w:val="009B2B4E"/>
    <w:rsid w:val="009B308F"/>
    <w:rsid w:val="009B30D9"/>
    <w:rsid w:val="009B368D"/>
    <w:rsid w:val="009B62C4"/>
    <w:rsid w:val="009B6302"/>
    <w:rsid w:val="009B674A"/>
    <w:rsid w:val="009B7E0C"/>
    <w:rsid w:val="009C146D"/>
    <w:rsid w:val="009C193C"/>
    <w:rsid w:val="009C24F7"/>
    <w:rsid w:val="009C2620"/>
    <w:rsid w:val="009C26A7"/>
    <w:rsid w:val="009C27D1"/>
    <w:rsid w:val="009C3548"/>
    <w:rsid w:val="009C57D7"/>
    <w:rsid w:val="009C5D00"/>
    <w:rsid w:val="009C6C7E"/>
    <w:rsid w:val="009D0A14"/>
    <w:rsid w:val="009D13F6"/>
    <w:rsid w:val="009D1BDF"/>
    <w:rsid w:val="009D2366"/>
    <w:rsid w:val="009D3681"/>
    <w:rsid w:val="009D46CB"/>
    <w:rsid w:val="009D55C2"/>
    <w:rsid w:val="009D5705"/>
    <w:rsid w:val="009D6032"/>
    <w:rsid w:val="009D71E6"/>
    <w:rsid w:val="009D7280"/>
    <w:rsid w:val="009E0A55"/>
    <w:rsid w:val="009E2A74"/>
    <w:rsid w:val="009E2D86"/>
    <w:rsid w:val="009E3D6E"/>
    <w:rsid w:val="009E47F6"/>
    <w:rsid w:val="009E5A8D"/>
    <w:rsid w:val="009E6BC1"/>
    <w:rsid w:val="009E78BA"/>
    <w:rsid w:val="009F07FB"/>
    <w:rsid w:val="009F13EF"/>
    <w:rsid w:val="009F1B20"/>
    <w:rsid w:val="009F20D9"/>
    <w:rsid w:val="009F22EF"/>
    <w:rsid w:val="009F25D6"/>
    <w:rsid w:val="009F2F6C"/>
    <w:rsid w:val="009F3843"/>
    <w:rsid w:val="009F4A7D"/>
    <w:rsid w:val="009F4BC7"/>
    <w:rsid w:val="009F4D76"/>
    <w:rsid w:val="009F646B"/>
    <w:rsid w:val="009F700A"/>
    <w:rsid w:val="00A008C2"/>
    <w:rsid w:val="00A016A7"/>
    <w:rsid w:val="00A0269D"/>
    <w:rsid w:val="00A026C9"/>
    <w:rsid w:val="00A02C45"/>
    <w:rsid w:val="00A03136"/>
    <w:rsid w:val="00A04DF6"/>
    <w:rsid w:val="00A06D53"/>
    <w:rsid w:val="00A078F2"/>
    <w:rsid w:val="00A07DF5"/>
    <w:rsid w:val="00A1056A"/>
    <w:rsid w:val="00A125F4"/>
    <w:rsid w:val="00A128F0"/>
    <w:rsid w:val="00A13744"/>
    <w:rsid w:val="00A138F5"/>
    <w:rsid w:val="00A147F6"/>
    <w:rsid w:val="00A171E8"/>
    <w:rsid w:val="00A17393"/>
    <w:rsid w:val="00A220D9"/>
    <w:rsid w:val="00A244BB"/>
    <w:rsid w:val="00A25371"/>
    <w:rsid w:val="00A30790"/>
    <w:rsid w:val="00A311F3"/>
    <w:rsid w:val="00A31783"/>
    <w:rsid w:val="00A374DD"/>
    <w:rsid w:val="00A4040F"/>
    <w:rsid w:val="00A41293"/>
    <w:rsid w:val="00A41CA9"/>
    <w:rsid w:val="00A42320"/>
    <w:rsid w:val="00A42A4D"/>
    <w:rsid w:val="00A42B40"/>
    <w:rsid w:val="00A42C61"/>
    <w:rsid w:val="00A42CD3"/>
    <w:rsid w:val="00A43972"/>
    <w:rsid w:val="00A449E7"/>
    <w:rsid w:val="00A451A6"/>
    <w:rsid w:val="00A455E2"/>
    <w:rsid w:val="00A45E23"/>
    <w:rsid w:val="00A46C70"/>
    <w:rsid w:val="00A4713C"/>
    <w:rsid w:val="00A4718E"/>
    <w:rsid w:val="00A50A31"/>
    <w:rsid w:val="00A51DC3"/>
    <w:rsid w:val="00A522C4"/>
    <w:rsid w:val="00A527E4"/>
    <w:rsid w:val="00A531C4"/>
    <w:rsid w:val="00A53910"/>
    <w:rsid w:val="00A544CA"/>
    <w:rsid w:val="00A549D1"/>
    <w:rsid w:val="00A556B6"/>
    <w:rsid w:val="00A559E1"/>
    <w:rsid w:val="00A55EFE"/>
    <w:rsid w:val="00A61352"/>
    <w:rsid w:val="00A6206E"/>
    <w:rsid w:val="00A62B1A"/>
    <w:rsid w:val="00A62FD6"/>
    <w:rsid w:val="00A63C9B"/>
    <w:rsid w:val="00A63D33"/>
    <w:rsid w:val="00A644C1"/>
    <w:rsid w:val="00A657C6"/>
    <w:rsid w:val="00A6670C"/>
    <w:rsid w:val="00A67415"/>
    <w:rsid w:val="00A67B0C"/>
    <w:rsid w:val="00A67EC4"/>
    <w:rsid w:val="00A70249"/>
    <w:rsid w:val="00A70CD0"/>
    <w:rsid w:val="00A72A44"/>
    <w:rsid w:val="00A74986"/>
    <w:rsid w:val="00A74F43"/>
    <w:rsid w:val="00A75720"/>
    <w:rsid w:val="00A8115F"/>
    <w:rsid w:val="00A83033"/>
    <w:rsid w:val="00A856D5"/>
    <w:rsid w:val="00A85D33"/>
    <w:rsid w:val="00A86DD0"/>
    <w:rsid w:val="00A86E93"/>
    <w:rsid w:val="00A902BB"/>
    <w:rsid w:val="00A90DD9"/>
    <w:rsid w:val="00A90E84"/>
    <w:rsid w:val="00A90EB0"/>
    <w:rsid w:val="00A920A9"/>
    <w:rsid w:val="00A92187"/>
    <w:rsid w:val="00A92C0C"/>
    <w:rsid w:val="00A9301E"/>
    <w:rsid w:val="00A93910"/>
    <w:rsid w:val="00A95F3D"/>
    <w:rsid w:val="00A96526"/>
    <w:rsid w:val="00A967CF"/>
    <w:rsid w:val="00A96A9E"/>
    <w:rsid w:val="00A96DEA"/>
    <w:rsid w:val="00A97A9E"/>
    <w:rsid w:val="00AA0385"/>
    <w:rsid w:val="00AA077F"/>
    <w:rsid w:val="00AA0C52"/>
    <w:rsid w:val="00AA1F44"/>
    <w:rsid w:val="00AA28DC"/>
    <w:rsid w:val="00AA3663"/>
    <w:rsid w:val="00AA3964"/>
    <w:rsid w:val="00AA3F88"/>
    <w:rsid w:val="00AA5432"/>
    <w:rsid w:val="00AA5FF9"/>
    <w:rsid w:val="00AA7029"/>
    <w:rsid w:val="00AA7C9B"/>
    <w:rsid w:val="00AB0994"/>
    <w:rsid w:val="00AB3A4E"/>
    <w:rsid w:val="00AB4709"/>
    <w:rsid w:val="00AB599B"/>
    <w:rsid w:val="00AB5F0F"/>
    <w:rsid w:val="00AB7437"/>
    <w:rsid w:val="00AB7800"/>
    <w:rsid w:val="00AB7FCA"/>
    <w:rsid w:val="00AC0759"/>
    <w:rsid w:val="00AC09E8"/>
    <w:rsid w:val="00AC1DCA"/>
    <w:rsid w:val="00AC2361"/>
    <w:rsid w:val="00AC29BC"/>
    <w:rsid w:val="00AC3439"/>
    <w:rsid w:val="00AC37C5"/>
    <w:rsid w:val="00AC4466"/>
    <w:rsid w:val="00AC4D52"/>
    <w:rsid w:val="00AC5C83"/>
    <w:rsid w:val="00AC74FB"/>
    <w:rsid w:val="00AC7E0D"/>
    <w:rsid w:val="00AD0982"/>
    <w:rsid w:val="00AD2791"/>
    <w:rsid w:val="00AD3AAD"/>
    <w:rsid w:val="00AD3ADB"/>
    <w:rsid w:val="00AD473B"/>
    <w:rsid w:val="00AD5F97"/>
    <w:rsid w:val="00AD6628"/>
    <w:rsid w:val="00AD6C51"/>
    <w:rsid w:val="00AD6EA7"/>
    <w:rsid w:val="00AE2661"/>
    <w:rsid w:val="00AE27AD"/>
    <w:rsid w:val="00AE4BEE"/>
    <w:rsid w:val="00AE4EC6"/>
    <w:rsid w:val="00AE67CA"/>
    <w:rsid w:val="00AF0030"/>
    <w:rsid w:val="00AF1C10"/>
    <w:rsid w:val="00AF353F"/>
    <w:rsid w:val="00AF3DA4"/>
    <w:rsid w:val="00AF4B10"/>
    <w:rsid w:val="00AF7E00"/>
    <w:rsid w:val="00B00DC3"/>
    <w:rsid w:val="00B0105E"/>
    <w:rsid w:val="00B0470C"/>
    <w:rsid w:val="00B069D2"/>
    <w:rsid w:val="00B07AD9"/>
    <w:rsid w:val="00B1066E"/>
    <w:rsid w:val="00B10A0D"/>
    <w:rsid w:val="00B10DB2"/>
    <w:rsid w:val="00B115E9"/>
    <w:rsid w:val="00B11B4E"/>
    <w:rsid w:val="00B130DA"/>
    <w:rsid w:val="00B14304"/>
    <w:rsid w:val="00B14CAC"/>
    <w:rsid w:val="00B16AD3"/>
    <w:rsid w:val="00B174FA"/>
    <w:rsid w:val="00B1784F"/>
    <w:rsid w:val="00B17E15"/>
    <w:rsid w:val="00B2064A"/>
    <w:rsid w:val="00B20BC7"/>
    <w:rsid w:val="00B20FF7"/>
    <w:rsid w:val="00B2122D"/>
    <w:rsid w:val="00B216DD"/>
    <w:rsid w:val="00B21F87"/>
    <w:rsid w:val="00B223E5"/>
    <w:rsid w:val="00B22450"/>
    <w:rsid w:val="00B22E41"/>
    <w:rsid w:val="00B2330B"/>
    <w:rsid w:val="00B23A48"/>
    <w:rsid w:val="00B24113"/>
    <w:rsid w:val="00B2494D"/>
    <w:rsid w:val="00B24D5E"/>
    <w:rsid w:val="00B25163"/>
    <w:rsid w:val="00B263EF"/>
    <w:rsid w:val="00B26599"/>
    <w:rsid w:val="00B26F4B"/>
    <w:rsid w:val="00B271E9"/>
    <w:rsid w:val="00B274B1"/>
    <w:rsid w:val="00B27A99"/>
    <w:rsid w:val="00B27EDE"/>
    <w:rsid w:val="00B30006"/>
    <w:rsid w:val="00B30CB4"/>
    <w:rsid w:val="00B30EEB"/>
    <w:rsid w:val="00B31549"/>
    <w:rsid w:val="00B33103"/>
    <w:rsid w:val="00B33720"/>
    <w:rsid w:val="00B33909"/>
    <w:rsid w:val="00B348B3"/>
    <w:rsid w:val="00B35139"/>
    <w:rsid w:val="00B35923"/>
    <w:rsid w:val="00B36474"/>
    <w:rsid w:val="00B374B7"/>
    <w:rsid w:val="00B376D3"/>
    <w:rsid w:val="00B37B26"/>
    <w:rsid w:val="00B42D9E"/>
    <w:rsid w:val="00B43F60"/>
    <w:rsid w:val="00B44834"/>
    <w:rsid w:val="00B4501B"/>
    <w:rsid w:val="00B46399"/>
    <w:rsid w:val="00B464F5"/>
    <w:rsid w:val="00B474FC"/>
    <w:rsid w:val="00B508ED"/>
    <w:rsid w:val="00B51852"/>
    <w:rsid w:val="00B52432"/>
    <w:rsid w:val="00B5340B"/>
    <w:rsid w:val="00B53495"/>
    <w:rsid w:val="00B542DA"/>
    <w:rsid w:val="00B5744D"/>
    <w:rsid w:val="00B610D2"/>
    <w:rsid w:val="00B620FA"/>
    <w:rsid w:val="00B637AD"/>
    <w:rsid w:val="00B64216"/>
    <w:rsid w:val="00B65A6C"/>
    <w:rsid w:val="00B661E3"/>
    <w:rsid w:val="00B66201"/>
    <w:rsid w:val="00B665A6"/>
    <w:rsid w:val="00B70257"/>
    <w:rsid w:val="00B70B8D"/>
    <w:rsid w:val="00B7103A"/>
    <w:rsid w:val="00B718D7"/>
    <w:rsid w:val="00B71978"/>
    <w:rsid w:val="00B7209B"/>
    <w:rsid w:val="00B725B8"/>
    <w:rsid w:val="00B7266E"/>
    <w:rsid w:val="00B73141"/>
    <w:rsid w:val="00B7324A"/>
    <w:rsid w:val="00B733F2"/>
    <w:rsid w:val="00B734AB"/>
    <w:rsid w:val="00B760C3"/>
    <w:rsid w:val="00B768A6"/>
    <w:rsid w:val="00B7743F"/>
    <w:rsid w:val="00B7758F"/>
    <w:rsid w:val="00B80D58"/>
    <w:rsid w:val="00B82080"/>
    <w:rsid w:val="00B83E34"/>
    <w:rsid w:val="00B84E88"/>
    <w:rsid w:val="00B853F5"/>
    <w:rsid w:val="00B85659"/>
    <w:rsid w:val="00B85A67"/>
    <w:rsid w:val="00B87453"/>
    <w:rsid w:val="00B917F2"/>
    <w:rsid w:val="00B940A2"/>
    <w:rsid w:val="00B942BE"/>
    <w:rsid w:val="00B9435E"/>
    <w:rsid w:val="00B94434"/>
    <w:rsid w:val="00B95643"/>
    <w:rsid w:val="00B96212"/>
    <w:rsid w:val="00B966D1"/>
    <w:rsid w:val="00B96700"/>
    <w:rsid w:val="00B9716B"/>
    <w:rsid w:val="00B97512"/>
    <w:rsid w:val="00B97755"/>
    <w:rsid w:val="00B97781"/>
    <w:rsid w:val="00B97B7B"/>
    <w:rsid w:val="00BA04D8"/>
    <w:rsid w:val="00BA1125"/>
    <w:rsid w:val="00BA42F5"/>
    <w:rsid w:val="00BA4813"/>
    <w:rsid w:val="00BA5D16"/>
    <w:rsid w:val="00BA6129"/>
    <w:rsid w:val="00BA6B0A"/>
    <w:rsid w:val="00BA6F1C"/>
    <w:rsid w:val="00BA7532"/>
    <w:rsid w:val="00BA7592"/>
    <w:rsid w:val="00BA7C62"/>
    <w:rsid w:val="00BB0DC5"/>
    <w:rsid w:val="00BB201A"/>
    <w:rsid w:val="00BB44AB"/>
    <w:rsid w:val="00BB458A"/>
    <w:rsid w:val="00BB6CCA"/>
    <w:rsid w:val="00BC07F3"/>
    <w:rsid w:val="00BC0CAE"/>
    <w:rsid w:val="00BC1690"/>
    <w:rsid w:val="00BC3556"/>
    <w:rsid w:val="00BC35F4"/>
    <w:rsid w:val="00BC4FF3"/>
    <w:rsid w:val="00BC5A82"/>
    <w:rsid w:val="00BC668C"/>
    <w:rsid w:val="00BC7A77"/>
    <w:rsid w:val="00BD0C3B"/>
    <w:rsid w:val="00BD496A"/>
    <w:rsid w:val="00BD630E"/>
    <w:rsid w:val="00BD7CD6"/>
    <w:rsid w:val="00BE0447"/>
    <w:rsid w:val="00BE241F"/>
    <w:rsid w:val="00BE2A8B"/>
    <w:rsid w:val="00BE417A"/>
    <w:rsid w:val="00BE4D6F"/>
    <w:rsid w:val="00BE4F5B"/>
    <w:rsid w:val="00BE5FFA"/>
    <w:rsid w:val="00BE6AE0"/>
    <w:rsid w:val="00BE6B9B"/>
    <w:rsid w:val="00BE6EA1"/>
    <w:rsid w:val="00BE7508"/>
    <w:rsid w:val="00BE7B6E"/>
    <w:rsid w:val="00BE7C65"/>
    <w:rsid w:val="00BF0802"/>
    <w:rsid w:val="00BF1993"/>
    <w:rsid w:val="00BF2BE4"/>
    <w:rsid w:val="00BF443C"/>
    <w:rsid w:val="00BF4AE6"/>
    <w:rsid w:val="00BF4C57"/>
    <w:rsid w:val="00BF4DE7"/>
    <w:rsid w:val="00BF52FA"/>
    <w:rsid w:val="00BF55C9"/>
    <w:rsid w:val="00BF5E38"/>
    <w:rsid w:val="00C00F66"/>
    <w:rsid w:val="00C0129E"/>
    <w:rsid w:val="00C013D7"/>
    <w:rsid w:val="00C02435"/>
    <w:rsid w:val="00C02746"/>
    <w:rsid w:val="00C02E70"/>
    <w:rsid w:val="00C05541"/>
    <w:rsid w:val="00C05681"/>
    <w:rsid w:val="00C06110"/>
    <w:rsid w:val="00C07A7E"/>
    <w:rsid w:val="00C07D21"/>
    <w:rsid w:val="00C1055C"/>
    <w:rsid w:val="00C10E47"/>
    <w:rsid w:val="00C10EEC"/>
    <w:rsid w:val="00C117D0"/>
    <w:rsid w:val="00C11B64"/>
    <w:rsid w:val="00C12313"/>
    <w:rsid w:val="00C12A2D"/>
    <w:rsid w:val="00C12AF1"/>
    <w:rsid w:val="00C12E55"/>
    <w:rsid w:val="00C12FC2"/>
    <w:rsid w:val="00C13337"/>
    <w:rsid w:val="00C13FE0"/>
    <w:rsid w:val="00C1435C"/>
    <w:rsid w:val="00C15012"/>
    <w:rsid w:val="00C15D8B"/>
    <w:rsid w:val="00C164B7"/>
    <w:rsid w:val="00C1719E"/>
    <w:rsid w:val="00C175D7"/>
    <w:rsid w:val="00C17D81"/>
    <w:rsid w:val="00C20265"/>
    <w:rsid w:val="00C2051B"/>
    <w:rsid w:val="00C223F6"/>
    <w:rsid w:val="00C22889"/>
    <w:rsid w:val="00C22A92"/>
    <w:rsid w:val="00C23603"/>
    <w:rsid w:val="00C23F9A"/>
    <w:rsid w:val="00C24540"/>
    <w:rsid w:val="00C2480C"/>
    <w:rsid w:val="00C2656E"/>
    <w:rsid w:val="00C274D8"/>
    <w:rsid w:val="00C27AAE"/>
    <w:rsid w:val="00C27DAF"/>
    <w:rsid w:val="00C27F82"/>
    <w:rsid w:val="00C30917"/>
    <w:rsid w:val="00C30E7A"/>
    <w:rsid w:val="00C31AA7"/>
    <w:rsid w:val="00C31B4C"/>
    <w:rsid w:val="00C3204C"/>
    <w:rsid w:val="00C33354"/>
    <w:rsid w:val="00C34588"/>
    <w:rsid w:val="00C346AE"/>
    <w:rsid w:val="00C35DBC"/>
    <w:rsid w:val="00C369B7"/>
    <w:rsid w:val="00C37B57"/>
    <w:rsid w:val="00C4250E"/>
    <w:rsid w:val="00C43366"/>
    <w:rsid w:val="00C43564"/>
    <w:rsid w:val="00C442CC"/>
    <w:rsid w:val="00C44C8C"/>
    <w:rsid w:val="00C450DD"/>
    <w:rsid w:val="00C46D67"/>
    <w:rsid w:val="00C46E84"/>
    <w:rsid w:val="00C47CB2"/>
    <w:rsid w:val="00C50446"/>
    <w:rsid w:val="00C50F28"/>
    <w:rsid w:val="00C511BB"/>
    <w:rsid w:val="00C51EDE"/>
    <w:rsid w:val="00C5226A"/>
    <w:rsid w:val="00C52643"/>
    <w:rsid w:val="00C52AE8"/>
    <w:rsid w:val="00C53D7C"/>
    <w:rsid w:val="00C53EE5"/>
    <w:rsid w:val="00C55B4F"/>
    <w:rsid w:val="00C56E8F"/>
    <w:rsid w:val="00C57229"/>
    <w:rsid w:val="00C603E6"/>
    <w:rsid w:val="00C605CF"/>
    <w:rsid w:val="00C60602"/>
    <w:rsid w:val="00C61BAA"/>
    <w:rsid w:val="00C6221F"/>
    <w:rsid w:val="00C70FF4"/>
    <w:rsid w:val="00C714D6"/>
    <w:rsid w:val="00C7222C"/>
    <w:rsid w:val="00C72460"/>
    <w:rsid w:val="00C74054"/>
    <w:rsid w:val="00C74A95"/>
    <w:rsid w:val="00C74AAB"/>
    <w:rsid w:val="00C752BC"/>
    <w:rsid w:val="00C7534A"/>
    <w:rsid w:val="00C7572A"/>
    <w:rsid w:val="00C76EC1"/>
    <w:rsid w:val="00C80C14"/>
    <w:rsid w:val="00C80EBD"/>
    <w:rsid w:val="00C81B49"/>
    <w:rsid w:val="00C81E97"/>
    <w:rsid w:val="00C82DB1"/>
    <w:rsid w:val="00C839C1"/>
    <w:rsid w:val="00C857E0"/>
    <w:rsid w:val="00C8604D"/>
    <w:rsid w:val="00C90807"/>
    <w:rsid w:val="00C944FE"/>
    <w:rsid w:val="00C97D51"/>
    <w:rsid w:val="00CA00DD"/>
    <w:rsid w:val="00CA356D"/>
    <w:rsid w:val="00CA36ED"/>
    <w:rsid w:val="00CA3855"/>
    <w:rsid w:val="00CA3F13"/>
    <w:rsid w:val="00CA41C5"/>
    <w:rsid w:val="00CA4E11"/>
    <w:rsid w:val="00CB1E49"/>
    <w:rsid w:val="00CB25D9"/>
    <w:rsid w:val="00CB2D8D"/>
    <w:rsid w:val="00CB4839"/>
    <w:rsid w:val="00CB4E2A"/>
    <w:rsid w:val="00CB5FAE"/>
    <w:rsid w:val="00CB74AA"/>
    <w:rsid w:val="00CC1481"/>
    <w:rsid w:val="00CC20A3"/>
    <w:rsid w:val="00CC278A"/>
    <w:rsid w:val="00CC3D13"/>
    <w:rsid w:val="00CC59C5"/>
    <w:rsid w:val="00CC5C6D"/>
    <w:rsid w:val="00CC5E69"/>
    <w:rsid w:val="00CC6416"/>
    <w:rsid w:val="00CC66DB"/>
    <w:rsid w:val="00CC6A4E"/>
    <w:rsid w:val="00CC74CA"/>
    <w:rsid w:val="00CD046A"/>
    <w:rsid w:val="00CD1819"/>
    <w:rsid w:val="00CD20A1"/>
    <w:rsid w:val="00CD4D82"/>
    <w:rsid w:val="00CD4E0E"/>
    <w:rsid w:val="00CD5BC9"/>
    <w:rsid w:val="00CD63BC"/>
    <w:rsid w:val="00CD6BF5"/>
    <w:rsid w:val="00CD6C47"/>
    <w:rsid w:val="00CE08DC"/>
    <w:rsid w:val="00CE0AD9"/>
    <w:rsid w:val="00CE1A5F"/>
    <w:rsid w:val="00CE2843"/>
    <w:rsid w:val="00CE395F"/>
    <w:rsid w:val="00CE3A16"/>
    <w:rsid w:val="00CE4962"/>
    <w:rsid w:val="00CE58BE"/>
    <w:rsid w:val="00CE654A"/>
    <w:rsid w:val="00CE7B2F"/>
    <w:rsid w:val="00CF0267"/>
    <w:rsid w:val="00CF3734"/>
    <w:rsid w:val="00CF390F"/>
    <w:rsid w:val="00CF392A"/>
    <w:rsid w:val="00CF4160"/>
    <w:rsid w:val="00CF45D7"/>
    <w:rsid w:val="00CF46DE"/>
    <w:rsid w:val="00CF5F95"/>
    <w:rsid w:val="00CF6C26"/>
    <w:rsid w:val="00D00DAC"/>
    <w:rsid w:val="00D05D37"/>
    <w:rsid w:val="00D05DCE"/>
    <w:rsid w:val="00D0660E"/>
    <w:rsid w:val="00D0671C"/>
    <w:rsid w:val="00D068A9"/>
    <w:rsid w:val="00D072F8"/>
    <w:rsid w:val="00D103B4"/>
    <w:rsid w:val="00D117B9"/>
    <w:rsid w:val="00D11943"/>
    <w:rsid w:val="00D12423"/>
    <w:rsid w:val="00D13A48"/>
    <w:rsid w:val="00D1515F"/>
    <w:rsid w:val="00D15478"/>
    <w:rsid w:val="00D2024B"/>
    <w:rsid w:val="00D20A79"/>
    <w:rsid w:val="00D20EF4"/>
    <w:rsid w:val="00D227F5"/>
    <w:rsid w:val="00D24FD3"/>
    <w:rsid w:val="00D253A7"/>
    <w:rsid w:val="00D259B8"/>
    <w:rsid w:val="00D26AB5"/>
    <w:rsid w:val="00D274A5"/>
    <w:rsid w:val="00D310EB"/>
    <w:rsid w:val="00D31592"/>
    <w:rsid w:val="00D322DB"/>
    <w:rsid w:val="00D3251D"/>
    <w:rsid w:val="00D35243"/>
    <w:rsid w:val="00D353DE"/>
    <w:rsid w:val="00D355F3"/>
    <w:rsid w:val="00D3578F"/>
    <w:rsid w:val="00D35C24"/>
    <w:rsid w:val="00D368AB"/>
    <w:rsid w:val="00D40287"/>
    <w:rsid w:val="00D4192C"/>
    <w:rsid w:val="00D41A0C"/>
    <w:rsid w:val="00D4258D"/>
    <w:rsid w:val="00D42D26"/>
    <w:rsid w:val="00D43D92"/>
    <w:rsid w:val="00D44D15"/>
    <w:rsid w:val="00D458F4"/>
    <w:rsid w:val="00D46F91"/>
    <w:rsid w:val="00D47A4B"/>
    <w:rsid w:val="00D47D10"/>
    <w:rsid w:val="00D47D68"/>
    <w:rsid w:val="00D51F8E"/>
    <w:rsid w:val="00D52087"/>
    <w:rsid w:val="00D528EF"/>
    <w:rsid w:val="00D53483"/>
    <w:rsid w:val="00D55632"/>
    <w:rsid w:val="00D55843"/>
    <w:rsid w:val="00D55D30"/>
    <w:rsid w:val="00D568AD"/>
    <w:rsid w:val="00D56BE0"/>
    <w:rsid w:val="00D57D1C"/>
    <w:rsid w:val="00D6028D"/>
    <w:rsid w:val="00D60789"/>
    <w:rsid w:val="00D63EC4"/>
    <w:rsid w:val="00D63FE8"/>
    <w:rsid w:val="00D646A9"/>
    <w:rsid w:val="00D646B9"/>
    <w:rsid w:val="00D64FD2"/>
    <w:rsid w:val="00D65DD9"/>
    <w:rsid w:val="00D65FA8"/>
    <w:rsid w:val="00D71CD3"/>
    <w:rsid w:val="00D726AD"/>
    <w:rsid w:val="00D73489"/>
    <w:rsid w:val="00D7480B"/>
    <w:rsid w:val="00D75B52"/>
    <w:rsid w:val="00D760DA"/>
    <w:rsid w:val="00D767FA"/>
    <w:rsid w:val="00D76C32"/>
    <w:rsid w:val="00D80288"/>
    <w:rsid w:val="00D80957"/>
    <w:rsid w:val="00D80A57"/>
    <w:rsid w:val="00D80A86"/>
    <w:rsid w:val="00D81660"/>
    <w:rsid w:val="00D81663"/>
    <w:rsid w:val="00D819F1"/>
    <w:rsid w:val="00D82413"/>
    <w:rsid w:val="00D8272D"/>
    <w:rsid w:val="00D834F7"/>
    <w:rsid w:val="00D83B29"/>
    <w:rsid w:val="00D840B3"/>
    <w:rsid w:val="00D84345"/>
    <w:rsid w:val="00D84B02"/>
    <w:rsid w:val="00D85B2A"/>
    <w:rsid w:val="00D85BDC"/>
    <w:rsid w:val="00D9049E"/>
    <w:rsid w:val="00D928DE"/>
    <w:rsid w:val="00D92D41"/>
    <w:rsid w:val="00D9562F"/>
    <w:rsid w:val="00D9583D"/>
    <w:rsid w:val="00DA0050"/>
    <w:rsid w:val="00DA0695"/>
    <w:rsid w:val="00DA0AA0"/>
    <w:rsid w:val="00DA0D6D"/>
    <w:rsid w:val="00DA12A8"/>
    <w:rsid w:val="00DA146F"/>
    <w:rsid w:val="00DA278A"/>
    <w:rsid w:val="00DA307D"/>
    <w:rsid w:val="00DA331D"/>
    <w:rsid w:val="00DA3959"/>
    <w:rsid w:val="00DA508A"/>
    <w:rsid w:val="00DA5687"/>
    <w:rsid w:val="00DA5E69"/>
    <w:rsid w:val="00DA6200"/>
    <w:rsid w:val="00DA67B9"/>
    <w:rsid w:val="00DA689B"/>
    <w:rsid w:val="00DA6F30"/>
    <w:rsid w:val="00DA7AC1"/>
    <w:rsid w:val="00DA7E70"/>
    <w:rsid w:val="00DB02AF"/>
    <w:rsid w:val="00DB106F"/>
    <w:rsid w:val="00DB3930"/>
    <w:rsid w:val="00DB6ADA"/>
    <w:rsid w:val="00DB71A4"/>
    <w:rsid w:val="00DC0B47"/>
    <w:rsid w:val="00DC2569"/>
    <w:rsid w:val="00DC3362"/>
    <w:rsid w:val="00DC45FC"/>
    <w:rsid w:val="00DC4A1C"/>
    <w:rsid w:val="00DC5C9C"/>
    <w:rsid w:val="00DC61F2"/>
    <w:rsid w:val="00DC7118"/>
    <w:rsid w:val="00DC7AC4"/>
    <w:rsid w:val="00DD0DF3"/>
    <w:rsid w:val="00DD17C4"/>
    <w:rsid w:val="00DD233A"/>
    <w:rsid w:val="00DD473A"/>
    <w:rsid w:val="00DD47A3"/>
    <w:rsid w:val="00DD7004"/>
    <w:rsid w:val="00DE0413"/>
    <w:rsid w:val="00DE0B0B"/>
    <w:rsid w:val="00DE0B9B"/>
    <w:rsid w:val="00DE0BD2"/>
    <w:rsid w:val="00DE1885"/>
    <w:rsid w:val="00DE1AE8"/>
    <w:rsid w:val="00DE5068"/>
    <w:rsid w:val="00DE5A7B"/>
    <w:rsid w:val="00DE5B14"/>
    <w:rsid w:val="00DE723F"/>
    <w:rsid w:val="00DF06BD"/>
    <w:rsid w:val="00DF0FF5"/>
    <w:rsid w:val="00DF11F6"/>
    <w:rsid w:val="00DF1826"/>
    <w:rsid w:val="00DF3CD5"/>
    <w:rsid w:val="00DF43BC"/>
    <w:rsid w:val="00DF47C9"/>
    <w:rsid w:val="00DF4A7B"/>
    <w:rsid w:val="00DF531A"/>
    <w:rsid w:val="00DF5DE3"/>
    <w:rsid w:val="00DF6546"/>
    <w:rsid w:val="00E00498"/>
    <w:rsid w:val="00E04BFF"/>
    <w:rsid w:val="00E07E85"/>
    <w:rsid w:val="00E07FAF"/>
    <w:rsid w:val="00E10AF0"/>
    <w:rsid w:val="00E11BF6"/>
    <w:rsid w:val="00E12CD2"/>
    <w:rsid w:val="00E1330D"/>
    <w:rsid w:val="00E13456"/>
    <w:rsid w:val="00E20117"/>
    <w:rsid w:val="00E20567"/>
    <w:rsid w:val="00E2085E"/>
    <w:rsid w:val="00E20FCA"/>
    <w:rsid w:val="00E21471"/>
    <w:rsid w:val="00E22381"/>
    <w:rsid w:val="00E22BF9"/>
    <w:rsid w:val="00E245C2"/>
    <w:rsid w:val="00E24963"/>
    <w:rsid w:val="00E25EA6"/>
    <w:rsid w:val="00E2648F"/>
    <w:rsid w:val="00E26811"/>
    <w:rsid w:val="00E26CCE"/>
    <w:rsid w:val="00E311A3"/>
    <w:rsid w:val="00E31C05"/>
    <w:rsid w:val="00E3245D"/>
    <w:rsid w:val="00E339F7"/>
    <w:rsid w:val="00E34513"/>
    <w:rsid w:val="00E34EBB"/>
    <w:rsid w:val="00E359DD"/>
    <w:rsid w:val="00E35F53"/>
    <w:rsid w:val="00E37F34"/>
    <w:rsid w:val="00E4086C"/>
    <w:rsid w:val="00E42271"/>
    <w:rsid w:val="00E42595"/>
    <w:rsid w:val="00E42794"/>
    <w:rsid w:val="00E43475"/>
    <w:rsid w:val="00E441BB"/>
    <w:rsid w:val="00E4427F"/>
    <w:rsid w:val="00E4517D"/>
    <w:rsid w:val="00E458A5"/>
    <w:rsid w:val="00E459BB"/>
    <w:rsid w:val="00E45B36"/>
    <w:rsid w:val="00E47AC1"/>
    <w:rsid w:val="00E47E48"/>
    <w:rsid w:val="00E50566"/>
    <w:rsid w:val="00E50EE3"/>
    <w:rsid w:val="00E536EF"/>
    <w:rsid w:val="00E546FD"/>
    <w:rsid w:val="00E54CFD"/>
    <w:rsid w:val="00E54ED8"/>
    <w:rsid w:val="00E56EF2"/>
    <w:rsid w:val="00E573A1"/>
    <w:rsid w:val="00E578D5"/>
    <w:rsid w:val="00E607CF"/>
    <w:rsid w:val="00E60EB9"/>
    <w:rsid w:val="00E61E04"/>
    <w:rsid w:val="00E61F18"/>
    <w:rsid w:val="00E63400"/>
    <w:rsid w:val="00E63F82"/>
    <w:rsid w:val="00E65235"/>
    <w:rsid w:val="00E65EC2"/>
    <w:rsid w:val="00E66AF5"/>
    <w:rsid w:val="00E70201"/>
    <w:rsid w:val="00E71B8E"/>
    <w:rsid w:val="00E7208E"/>
    <w:rsid w:val="00E72E3D"/>
    <w:rsid w:val="00E7346F"/>
    <w:rsid w:val="00E73A49"/>
    <w:rsid w:val="00E75F54"/>
    <w:rsid w:val="00E76E88"/>
    <w:rsid w:val="00E77938"/>
    <w:rsid w:val="00E80FB1"/>
    <w:rsid w:val="00E80FB7"/>
    <w:rsid w:val="00E81437"/>
    <w:rsid w:val="00E814B0"/>
    <w:rsid w:val="00E816B3"/>
    <w:rsid w:val="00E81AE3"/>
    <w:rsid w:val="00E81FBA"/>
    <w:rsid w:val="00E829C6"/>
    <w:rsid w:val="00E8301B"/>
    <w:rsid w:val="00E834AA"/>
    <w:rsid w:val="00E834FC"/>
    <w:rsid w:val="00E83A84"/>
    <w:rsid w:val="00E8433A"/>
    <w:rsid w:val="00E853BF"/>
    <w:rsid w:val="00E8554F"/>
    <w:rsid w:val="00E85945"/>
    <w:rsid w:val="00E85F80"/>
    <w:rsid w:val="00E86037"/>
    <w:rsid w:val="00E864A6"/>
    <w:rsid w:val="00E87563"/>
    <w:rsid w:val="00E87DBF"/>
    <w:rsid w:val="00E913B9"/>
    <w:rsid w:val="00E91912"/>
    <w:rsid w:val="00E9199E"/>
    <w:rsid w:val="00E9224A"/>
    <w:rsid w:val="00E923C0"/>
    <w:rsid w:val="00E937F4"/>
    <w:rsid w:val="00E9429E"/>
    <w:rsid w:val="00E94939"/>
    <w:rsid w:val="00E94CFA"/>
    <w:rsid w:val="00E9556B"/>
    <w:rsid w:val="00E959A0"/>
    <w:rsid w:val="00E95AF2"/>
    <w:rsid w:val="00E961AA"/>
    <w:rsid w:val="00E96F02"/>
    <w:rsid w:val="00EA0559"/>
    <w:rsid w:val="00EA0746"/>
    <w:rsid w:val="00EA1DBE"/>
    <w:rsid w:val="00EA1F81"/>
    <w:rsid w:val="00EA2B12"/>
    <w:rsid w:val="00EA41AE"/>
    <w:rsid w:val="00EA4904"/>
    <w:rsid w:val="00EA70A9"/>
    <w:rsid w:val="00EA72BC"/>
    <w:rsid w:val="00EB0BB1"/>
    <w:rsid w:val="00EB0D00"/>
    <w:rsid w:val="00EB1011"/>
    <w:rsid w:val="00EB14CB"/>
    <w:rsid w:val="00EB22FE"/>
    <w:rsid w:val="00EB3772"/>
    <w:rsid w:val="00EB3DDE"/>
    <w:rsid w:val="00EB4CCE"/>
    <w:rsid w:val="00EB6039"/>
    <w:rsid w:val="00EB6475"/>
    <w:rsid w:val="00EC1592"/>
    <w:rsid w:val="00EC2843"/>
    <w:rsid w:val="00EC2B74"/>
    <w:rsid w:val="00EC3260"/>
    <w:rsid w:val="00EC358D"/>
    <w:rsid w:val="00EC534A"/>
    <w:rsid w:val="00EC5B5A"/>
    <w:rsid w:val="00EC5BA2"/>
    <w:rsid w:val="00ED2180"/>
    <w:rsid w:val="00ED26AE"/>
    <w:rsid w:val="00ED31FA"/>
    <w:rsid w:val="00ED4112"/>
    <w:rsid w:val="00ED5A7C"/>
    <w:rsid w:val="00ED661A"/>
    <w:rsid w:val="00ED6696"/>
    <w:rsid w:val="00ED6A71"/>
    <w:rsid w:val="00ED7C4A"/>
    <w:rsid w:val="00EE04BF"/>
    <w:rsid w:val="00EE0723"/>
    <w:rsid w:val="00EE11AC"/>
    <w:rsid w:val="00EE3AD4"/>
    <w:rsid w:val="00EE3C4A"/>
    <w:rsid w:val="00EE406A"/>
    <w:rsid w:val="00EE5632"/>
    <w:rsid w:val="00EE5E91"/>
    <w:rsid w:val="00EE657F"/>
    <w:rsid w:val="00EE66A4"/>
    <w:rsid w:val="00EE6DB3"/>
    <w:rsid w:val="00EE74D1"/>
    <w:rsid w:val="00EF1524"/>
    <w:rsid w:val="00EF16FA"/>
    <w:rsid w:val="00EF2756"/>
    <w:rsid w:val="00EF29B6"/>
    <w:rsid w:val="00EF51F7"/>
    <w:rsid w:val="00EF6034"/>
    <w:rsid w:val="00EF688D"/>
    <w:rsid w:val="00EF69DE"/>
    <w:rsid w:val="00EF6ED0"/>
    <w:rsid w:val="00F02CB8"/>
    <w:rsid w:val="00F0508B"/>
    <w:rsid w:val="00F05C07"/>
    <w:rsid w:val="00F0609E"/>
    <w:rsid w:val="00F079BB"/>
    <w:rsid w:val="00F112A3"/>
    <w:rsid w:val="00F117B4"/>
    <w:rsid w:val="00F1271A"/>
    <w:rsid w:val="00F133E5"/>
    <w:rsid w:val="00F13B06"/>
    <w:rsid w:val="00F1593F"/>
    <w:rsid w:val="00F207CC"/>
    <w:rsid w:val="00F20CFF"/>
    <w:rsid w:val="00F217D9"/>
    <w:rsid w:val="00F2192C"/>
    <w:rsid w:val="00F23FA0"/>
    <w:rsid w:val="00F245C4"/>
    <w:rsid w:val="00F24659"/>
    <w:rsid w:val="00F24C0A"/>
    <w:rsid w:val="00F26B59"/>
    <w:rsid w:val="00F279A9"/>
    <w:rsid w:val="00F31B19"/>
    <w:rsid w:val="00F32673"/>
    <w:rsid w:val="00F32F25"/>
    <w:rsid w:val="00F33351"/>
    <w:rsid w:val="00F338A9"/>
    <w:rsid w:val="00F347E7"/>
    <w:rsid w:val="00F35159"/>
    <w:rsid w:val="00F355D1"/>
    <w:rsid w:val="00F35BBE"/>
    <w:rsid w:val="00F41037"/>
    <w:rsid w:val="00F43175"/>
    <w:rsid w:val="00F436F3"/>
    <w:rsid w:val="00F45400"/>
    <w:rsid w:val="00F45C8B"/>
    <w:rsid w:val="00F46FE9"/>
    <w:rsid w:val="00F4776E"/>
    <w:rsid w:val="00F47852"/>
    <w:rsid w:val="00F47872"/>
    <w:rsid w:val="00F51093"/>
    <w:rsid w:val="00F51108"/>
    <w:rsid w:val="00F51582"/>
    <w:rsid w:val="00F51EBE"/>
    <w:rsid w:val="00F52CF5"/>
    <w:rsid w:val="00F56ABB"/>
    <w:rsid w:val="00F57225"/>
    <w:rsid w:val="00F60521"/>
    <w:rsid w:val="00F61586"/>
    <w:rsid w:val="00F6228C"/>
    <w:rsid w:val="00F622E1"/>
    <w:rsid w:val="00F62E4F"/>
    <w:rsid w:val="00F633D7"/>
    <w:rsid w:val="00F63DF3"/>
    <w:rsid w:val="00F6520E"/>
    <w:rsid w:val="00F67397"/>
    <w:rsid w:val="00F67647"/>
    <w:rsid w:val="00F67EA0"/>
    <w:rsid w:val="00F7006A"/>
    <w:rsid w:val="00F703B9"/>
    <w:rsid w:val="00F70A4F"/>
    <w:rsid w:val="00F73CF2"/>
    <w:rsid w:val="00F73F88"/>
    <w:rsid w:val="00F7468A"/>
    <w:rsid w:val="00F76148"/>
    <w:rsid w:val="00F77D0B"/>
    <w:rsid w:val="00F82175"/>
    <w:rsid w:val="00F82F78"/>
    <w:rsid w:val="00F83B29"/>
    <w:rsid w:val="00F8434B"/>
    <w:rsid w:val="00F850D0"/>
    <w:rsid w:val="00F8667A"/>
    <w:rsid w:val="00F9061C"/>
    <w:rsid w:val="00F919C1"/>
    <w:rsid w:val="00F92A83"/>
    <w:rsid w:val="00F9399A"/>
    <w:rsid w:val="00F94667"/>
    <w:rsid w:val="00F96F80"/>
    <w:rsid w:val="00FA02AF"/>
    <w:rsid w:val="00FA0FBD"/>
    <w:rsid w:val="00FA15E0"/>
    <w:rsid w:val="00FA7FA5"/>
    <w:rsid w:val="00FB050E"/>
    <w:rsid w:val="00FB16C0"/>
    <w:rsid w:val="00FB3FC5"/>
    <w:rsid w:val="00FB4143"/>
    <w:rsid w:val="00FB4CF7"/>
    <w:rsid w:val="00FB6C6E"/>
    <w:rsid w:val="00FB6E81"/>
    <w:rsid w:val="00FC00F3"/>
    <w:rsid w:val="00FC1D78"/>
    <w:rsid w:val="00FC1F19"/>
    <w:rsid w:val="00FC3487"/>
    <w:rsid w:val="00FC42DD"/>
    <w:rsid w:val="00FC4695"/>
    <w:rsid w:val="00FC4D80"/>
    <w:rsid w:val="00FC59BB"/>
    <w:rsid w:val="00FC6D7B"/>
    <w:rsid w:val="00FC7123"/>
    <w:rsid w:val="00FD120B"/>
    <w:rsid w:val="00FD14C8"/>
    <w:rsid w:val="00FD18D6"/>
    <w:rsid w:val="00FD2322"/>
    <w:rsid w:val="00FD3BD8"/>
    <w:rsid w:val="00FD4422"/>
    <w:rsid w:val="00FD4B1A"/>
    <w:rsid w:val="00FD5254"/>
    <w:rsid w:val="00FD60B6"/>
    <w:rsid w:val="00FD76C1"/>
    <w:rsid w:val="00FE082A"/>
    <w:rsid w:val="00FE0A8C"/>
    <w:rsid w:val="00FE22A0"/>
    <w:rsid w:val="00FE308F"/>
    <w:rsid w:val="00FE39FB"/>
    <w:rsid w:val="00FE3D1F"/>
    <w:rsid w:val="00FE3E7C"/>
    <w:rsid w:val="00FE5E41"/>
    <w:rsid w:val="00FE6845"/>
    <w:rsid w:val="00FF03E0"/>
    <w:rsid w:val="00FF0430"/>
    <w:rsid w:val="00FF06C4"/>
    <w:rsid w:val="00FF09E1"/>
    <w:rsid w:val="00FF2341"/>
    <w:rsid w:val="00FF33F5"/>
    <w:rsid w:val="00FF5705"/>
    <w:rsid w:val="00FF64D2"/>
    <w:rsid w:val="00FF6777"/>
    <w:rsid w:val="00FF687E"/>
    <w:rsid w:val="00FF6A14"/>
    <w:rsid w:val="00FF6B5E"/>
    <w:rsid w:val="00FF700E"/>
    <w:rsid w:val="00FF7A9F"/>
    <w:rsid w:val="00FF7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986D7"/>
  <w15:chartTrackingRefBased/>
  <w15:docId w15:val="{6C0BFE8A-A1BD-8F44-B50F-EB2CE960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nhideWhenUsed="1"/>
    <w:lsdException w:name="List Number 3" w:semiHidden="1" w:uiPriority="4" w:unhideWhenUsed="1"/>
    <w:lsdException w:name="List Number 4" w:semiHidden="1" w:unhideWhenUsed="1"/>
    <w:lsdException w:name="List Number 5" w:semiHidden="1" w:unhideWhenUsed="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6"/>
    <w:lsdException w:name="Emphasis" w:uiPriority="6"/>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uiPriority="6"/>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456"/>
    <w:pPr>
      <w:spacing w:after="120" w:line="298" w:lineRule="auto"/>
    </w:pPr>
    <w:rPr>
      <w:rFonts w:ascii="Roboto Light" w:hAnsi="Roboto Light"/>
      <w:sz w:val="22"/>
      <w:szCs w:val="18"/>
    </w:rPr>
  </w:style>
  <w:style w:type="paragraph" w:styleId="Heading10">
    <w:name w:val="heading 1"/>
    <w:basedOn w:val="Heading1"/>
    <w:next w:val="Normal"/>
    <w:link w:val="Heading1Char"/>
    <w:uiPriority w:val="9"/>
    <w:qFormat/>
    <w:rsid w:val="004705E1"/>
    <w:rPr>
      <w:rFonts w:ascii="Roboto Light" w:hAnsi="Roboto Light"/>
      <w:color w:val="5A2A82"/>
    </w:rPr>
  </w:style>
  <w:style w:type="paragraph" w:styleId="Heading2">
    <w:name w:val="heading 2"/>
    <w:basedOn w:val="Normal"/>
    <w:next w:val="Normal"/>
    <w:link w:val="Heading2Char"/>
    <w:uiPriority w:val="9"/>
    <w:qFormat/>
    <w:rsid w:val="004705E1"/>
    <w:pPr>
      <w:keepNext/>
      <w:numPr>
        <w:ilvl w:val="1"/>
        <w:numId w:val="12"/>
      </w:numPr>
      <w:spacing w:before="240" w:after="60"/>
      <w:outlineLvl w:val="1"/>
    </w:pPr>
    <w:rPr>
      <w:rFonts w:eastAsiaTheme="majorEastAsia" w:cstheme="majorBidi"/>
      <w:color w:val="5A2A82"/>
      <w:sz w:val="28"/>
      <w:szCs w:val="26"/>
    </w:rPr>
  </w:style>
  <w:style w:type="paragraph" w:styleId="Heading3">
    <w:name w:val="heading 3"/>
    <w:basedOn w:val="Normal"/>
    <w:next w:val="Normal"/>
    <w:link w:val="Heading3Char"/>
    <w:uiPriority w:val="9"/>
    <w:qFormat/>
    <w:rsid w:val="009E47F6"/>
    <w:pPr>
      <w:keepNext/>
      <w:numPr>
        <w:ilvl w:val="2"/>
        <w:numId w:val="12"/>
      </w:numPr>
      <w:suppressAutoHyphens/>
      <w:spacing w:before="180" w:after="60"/>
      <w:outlineLvl w:val="2"/>
    </w:pPr>
    <w:rPr>
      <w:rFonts w:eastAsiaTheme="majorEastAsia" w:cstheme="majorBidi"/>
      <w:color w:val="5A2A82"/>
      <w:sz w:val="24"/>
      <w:szCs w:val="26"/>
    </w:rPr>
  </w:style>
  <w:style w:type="paragraph" w:styleId="Heading4">
    <w:name w:val="heading 4"/>
    <w:basedOn w:val="Normal"/>
    <w:next w:val="Normal"/>
    <w:link w:val="Heading4Char"/>
    <w:uiPriority w:val="9"/>
    <w:qFormat/>
    <w:rsid w:val="009E47F6"/>
    <w:pPr>
      <w:keepNext/>
      <w:numPr>
        <w:ilvl w:val="3"/>
        <w:numId w:val="12"/>
      </w:numPr>
      <w:suppressAutoHyphens/>
      <w:spacing w:before="120" w:after="0"/>
      <w:outlineLvl w:val="3"/>
    </w:pPr>
    <w:rPr>
      <w:rFonts w:eastAsiaTheme="majorEastAsia" w:cstheme="majorBidi"/>
      <w:i/>
      <w:color w:val="5A2A82"/>
      <w:szCs w:val="26"/>
    </w:rPr>
  </w:style>
  <w:style w:type="paragraph" w:styleId="Heading5">
    <w:name w:val="heading 5"/>
    <w:basedOn w:val="Normal"/>
    <w:next w:val="Normal"/>
    <w:link w:val="Heading5Char"/>
    <w:uiPriority w:val="99"/>
    <w:semiHidden/>
    <w:rsid w:val="001471E2"/>
    <w:pPr>
      <w:keepNext/>
      <w:keepLines/>
      <w:numPr>
        <w:ilvl w:val="4"/>
        <w:numId w:val="1"/>
      </w:numPr>
      <w:spacing w:before="140" w:after="0" w:line="280" w:lineRule="atLeast"/>
      <w:outlineLvl w:val="4"/>
    </w:pPr>
    <w:rPr>
      <w:rFonts w:asciiTheme="majorHAnsi" w:eastAsia="Open Sans" w:hAnsiTheme="majorHAnsi" w:cs="Open Sans"/>
      <w:spacing w:val="-2"/>
      <w:kern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4705E1"/>
    <w:rPr>
      <w:rFonts w:ascii="Roboto Light" w:eastAsiaTheme="majorEastAsia" w:hAnsi="Roboto Light" w:cstheme="majorBidi"/>
      <w:color w:val="5A2A82"/>
      <w:sz w:val="32"/>
      <w:szCs w:val="32"/>
    </w:rPr>
  </w:style>
  <w:style w:type="character" w:customStyle="1" w:styleId="Heading2Char">
    <w:name w:val="Heading 2 Char"/>
    <w:basedOn w:val="DefaultParagraphFont"/>
    <w:link w:val="Heading2"/>
    <w:uiPriority w:val="9"/>
    <w:rsid w:val="004705E1"/>
    <w:rPr>
      <w:rFonts w:ascii="Roboto Light" w:eastAsiaTheme="majorEastAsia" w:hAnsi="Roboto Light" w:cstheme="majorBidi"/>
      <w:color w:val="5A2A82"/>
      <w:sz w:val="28"/>
      <w:szCs w:val="26"/>
    </w:rPr>
  </w:style>
  <w:style w:type="character" w:customStyle="1" w:styleId="Heading3Char">
    <w:name w:val="Heading 3 Char"/>
    <w:basedOn w:val="DefaultParagraphFont"/>
    <w:link w:val="Heading3"/>
    <w:uiPriority w:val="9"/>
    <w:rsid w:val="009E47F6"/>
    <w:rPr>
      <w:rFonts w:ascii="Roboto Light" w:eastAsiaTheme="majorEastAsia" w:hAnsi="Roboto Light" w:cstheme="majorBidi"/>
      <w:color w:val="5A2A82"/>
      <w:szCs w:val="26"/>
    </w:rPr>
  </w:style>
  <w:style w:type="character" w:customStyle="1" w:styleId="Heading4Char">
    <w:name w:val="Heading 4 Char"/>
    <w:basedOn w:val="DefaultParagraphFont"/>
    <w:link w:val="Heading4"/>
    <w:uiPriority w:val="9"/>
    <w:rsid w:val="009E47F6"/>
    <w:rPr>
      <w:rFonts w:ascii="Roboto Light" w:eastAsiaTheme="majorEastAsia" w:hAnsi="Roboto Light" w:cstheme="majorBidi"/>
      <w:i/>
      <w:color w:val="5A2A82"/>
      <w:sz w:val="22"/>
      <w:szCs w:val="26"/>
    </w:rPr>
  </w:style>
  <w:style w:type="character" w:customStyle="1" w:styleId="Heading5Char">
    <w:name w:val="Heading 5 Char"/>
    <w:basedOn w:val="DefaultParagraphFont"/>
    <w:link w:val="Heading5"/>
    <w:uiPriority w:val="99"/>
    <w:semiHidden/>
    <w:rsid w:val="000D71C5"/>
    <w:rPr>
      <w:rFonts w:asciiTheme="majorHAnsi" w:eastAsia="Open Sans" w:hAnsiTheme="majorHAnsi" w:cs="Open Sans"/>
      <w:spacing w:val="-2"/>
      <w:kern w:val="28"/>
      <w:sz w:val="22"/>
      <w:szCs w:val="22"/>
      <w14:ligatures w14:val="standardContextual"/>
    </w:rPr>
  </w:style>
  <w:style w:type="paragraph" w:styleId="ListParagraph">
    <w:name w:val="List Paragraph"/>
    <w:basedOn w:val="Normal"/>
    <w:uiPriority w:val="99"/>
    <w:semiHidden/>
    <w:rsid w:val="00BA6B0A"/>
    <w:pPr>
      <w:ind w:left="720"/>
      <w:contextualSpacing/>
    </w:pPr>
  </w:style>
  <w:style w:type="paragraph" w:styleId="Header">
    <w:name w:val="header"/>
    <w:basedOn w:val="Normal"/>
    <w:link w:val="HeaderChar"/>
    <w:uiPriority w:val="99"/>
    <w:unhideWhenUsed/>
    <w:rsid w:val="00982AAF"/>
    <w:pPr>
      <w:framePr w:hSpace="187" w:vSpace="187" w:wrap="around" w:vAnchor="text" w:hAnchor="text" w:y="1"/>
      <w:tabs>
        <w:tab w:val="center" w:pos="4680"/>
        <w:tab w:val="right" w:pos="9360"/>
      </w:tabs>
    </w:pPr>
    <w:rPr>
      <w:rFonts w:ascii="Arial" w:hAnsi="Arial"/>
    </w:rPr>
  </w:style>
  <w:style w:type="character" w:customStyle="1" w:styleId="HeaderChar">
    <w:name w:val="Header Char"/>
    <w:basedOn w:val="DefaultParagraphFont"/>
    <w:link w:val="Header"/>
    <w:uiPriority w:val="99"/>
    <w:rsid w:val="00982AAF"/>
    <w:rPr>
      <w:rFonts w:ascii="Arial" w:hAnsi="Arial"/>
      <w:sz w:val="18"/>
    </w:rPr>
  </w:style>
  <w:style w:type="paragraph" w:styleId="Footer">
    <w:name w:val="footer"/>
    <w:basedOn w:val="Normal"/>
    <w:link w:val="FooterChar"/>
    <w:uiPriority w:val="99"/>
    <w:unhideWhenUsed/>
    <w:rsid w:val="00DF531A"/>
    <w:pPr>
      <w:tabs>
        <w:tab w:val="right" w:pos="10440"/>
      </w:tabs>
    </w:pPr>
    <w:rPr>
      <w:rFonts w:ascii="Arial" w:hAnsi="Arial" w:cs="Arial"/>
    </w:rPr>
  </w:style>
  <w:style w:type="character" w:customStyle="1" w:styleId="FooterChar">
    <w:name w:val="Footer Char"/>
    <w:basedOn w:val="DefaultParagraphFont"/>
    <w:link w:val="Footer"/>
    <w:uiPriority w:val="99"/>
    <w:rsid w:val="00DF531A"/>
    <w:rPr>
      <w:rFonts w:ascii="Arial" w:hAnsi="Arial" w:cs="Arial"/>
      <w:sz w:val="18"/>
      <w:szCs w:val="18"/>
    </w:rPr>
  </w:style>
  <w:style w:type="paragraph" w:styleId="BalloonText">
    <w:name w:val="Balloon Text"/>
    <w:basedOn w:val="Normal"/>
    <w:link w:val="BalloonTextChar"/>
    <w:uiPriority w:val="99"/>
    <w:semiHidden/>
    <w:rsid w:val="00733BFE"/>
    <w:pPr>
      <w:spacing w:after="0"/>
    </w:pPr>
    <w:rPr>
      <w:rFonts w:ascii="Times New Roman" w:hAnsi="Times New Roman"/>
    </w:rPr>
  </w:style>
  <w:style w:type="character" w:customStyle="1" w:styleId="BalloonTextChar">
    <w:name w:val="Balloon Text Char"/>
    <w:basedOn w:val="DefaultParagraphFont"/>
    <w:link w:val="BalloonText"/>
    <w:uiPriority w:val="99"/>
    <w:semiHidden/>
    <w:rsid w:val="006518F6"/>
    <w:rPr>
      <w:rFonts w:ascii="Times New Roman" w:hAnsi="Times New Roman"/>
      <w:sz w:val="18"/>
      <w:szCs w:val="18"/>
    </w:rPr>
  </w:style>
  <w:style w:type="character" w:styleId="Hyperlink">
    <w:name w:val="Hyperlink"/>
    <w:basedOn w:val="DefaultParagraphFont"/>
    <w:uiPriority w:val="99"/>
    <w:unhideWhenUsed/>
    <w:rsid w:val="006518F6"/>
    <w:rPr>
      <w:color w:val="5A2A82" w:themeColor="accent1"/>
      <w:u w:val="single"/>
    </w:rPr>
  </w:style>
  <w:style w:type="character" w:styleId="FollowedHyperlink">
    <w:name w:val="FollowedHyperlink"/>
    <w:basedOn w:val="DefaultParagraphFont"/>
    <w:uiPriority w:val="99"/>
    <w:semiHidden/>
    <w:unhideWhenUsed/>
    <w:rsid w:val="009241A7"/>
    <w:rPr>
      <w:color w:val="954F72" w:themeColor="followedHyperlink"/>
      <w:u w:val="single"/>
    </w:rPr>
  </w:style>
  <w:style w:type="paragraph" w:styleId="Title">
    <w:name w:val="Title"/>
    <w:basedOn w:val="Normal"/>
    <w:next w:val="Normal"/>
    <w:link w:val="TitleChar"/>
    <w:uiPriority w:val="99"/>
    <w:rsid w:val="0013734E"/>
    <w:pPr>
      <w:spacing w:after="0"/>
      <w:contextualSpacing/>
    </w:pPr>
    <w:rPr>
      <w:rFonts w:ascii="Arial" w:eastAsiaTheme="majorEastAsia" w:hAnsi="Arial" w:cs="Arial"/>
      <w:color w:val="FFFFFF" w:themeColor="background1"/>
      <w:spacing w:val="-10"/>
      <w:kern w:val="28"/>
      <w:sz w:val="56"/>
      <w:szCs w:val="56"/>
    </w:rPr>
  </w:style>
  <w:style w:type="character" w:customStyle="1" w:styleId="TitleChar">
    <w:name w:val="Title Char"/>
    <w:basedOn w:val="DefaultParagraphFont"/>
    <w:link w:val="Title"/>
    <w:uiPriority w:val="99"/>
    <w:rsid w:val="0013734E"/>
    <w:rPr>
      <w:rFonts w:ascii="Arial" w:eastAsiaTheme="majorEastAsia" w:hAnsi="Arial" w:cs="Arial"/>
      <w:color w:val="FFFFFF" w:themeColor="background1"/>
      <w:spacing w:val="-10"/>
      <w:kern w:val="28"/>
      <w:sz w:val="56"/>
      <w:szCs w:val="56"/>
    </w:rPr>
  </w:style>
  <w:style w:type="character" w:styleId="CommentReference">
    <w:name w:val="annotation reference"/>
    <w:basedOn w:val="DefaultParagraphFont"/>
    <w:uiPriority w:val="99"/>
    <w:semiHidden/>
    <w:rsid w:val="00B26F4B"/>
    <w:rPr>
      <w:sz w:val="18"/>
      <w:szCs w:val="18"/>
    </w:rPr>
  </w:style>
  <w:style w:type="paragraph" w:styleId="CommentText">
    <w:name w:val="annotation text"/>
    <w:basedOn w:val="Normal"/>
    <w:link w:val="CommentTextChar"/>
    <w:uiPriority w:val="99"/>
    <w:semiHidden/>
    <w:rsid w:val="00B26F4B"/>
  </w:style>
  <w:style w:type="character" w:customStyle="1" w:styleId="CommentTextChar">
    <w:name w:val="Comment Text Char"/>
    <w:basedOn w:val="DefaultParagraphFont"/>
    <w:link w:val="CommentText"/>
    <w:uiPriority w:val="99"/>
    <w:semiHidden/>
    <w:rsid w:val="006518F6"/>
    <w:rPr>
      <w:sz w:val="18"/>
      <w:szCs w:val="18"/>
    </w:rPr>
  </w:style>
  <w:style w:type="paragraph" w:styleId="CommentSubject">
    <w:name w:val="annotation subject"/>
    <w:basedOn w:val="CommentText"/>
    <w:next w:val="CommentText"/>
    <w:link w:val="CommentSubjectChar"/>
    <w:uiPriority w:val="99"/>
    <w:semiHidden/>
    <w:rsid w:val="00B26F4B"/>
    <w:rPr>
      <w:b/>
      <w:bCs/>
      <w:szCs w:val="20"/>
    </w:rPr>
  </w:style>
  <w:style w:type="character" w:customStyle="1" w:styleId="CommentSubjectChar">
    <w:name w:val="Comment Subject Char"/>
    <w:basedOn w:val="CommentTextChar"/>
    <w:link w:val="CommentSubject"/>
    <w:uiPriority w:val="99"/>
    <w:semiHidden/>
    <w:rsid w:val="006518F6"/>
    <w:rPr>
      <w:b/>
      <w:bCs/>
      <w:sz w:val="20"/>
      <w:szCs w:val="20"/>
    </w:rPr>
  </w:style>
  <w:style w:type="table" w:styleId="TableGrid">
    <w:name w:val="Table Grid"/>
    <w:basedOn w:val="TableNormal"/>
    <w:uiPriority w:val="59"/>
    <w:rsid w:val="006C6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6C67B5"/>
    <w:pPr>
      <w:spacing w:after="0" w:line="240" w:lineRule="auto"/>
    </w:pPr>
    <w:tblPr>
      <w:tblStyleRowBandSize w:val="1"/>
      <w:tblStyleColBandSize w:val="1"/>
      <w:tblBorders>
        <w:top w:val="single" w:sz="4" w:space="0" w:color="FBB15A" w:themeColor="accent5" w:themeTint="99"/>
        <w:left w:val="single" w:sz="4" w:space="0" w:color="FBB15A" w:themeColor="accent5" w:themeTint="99"/>
        <w:bottom w:val="single" w:sz="4" w:space="0" w:color="FBB15A" w:themeColor="accent5" w:themeTint="99"/>
        <w:right w:val="single" w:sz="4" w:space="0" w:color="FBB15A" w:themeColor="accent5" w:themeTint="99"/>
        <w:insideH w:val="single" w:sz="4" w:space="0" w:color="FBB15A" w:themeColor="accent5" w:themeTint="99"/>
      </w:tblBorders>
    </w:tblPr>
    <w:tblStylePr w:type="firstRow">
      <w:rPr>
        <w:b/>
        <w:bCs/>
        <w:color w:val="FFFFFF" w:themeColor="background1"/>
      </w:rPr>
      <w:tblPr/>
      <w:tcPr>
        <w:tcBorders>
          <w:top w:val="single" w:sz="4" w:space="0" w:color="E07C05" w:themeColor="accent5"/>
          <w:left w:val="single" w:sz="4" w:space="0" w:color="E07C05" w:themeColor="accent5"/>
          <w:bottom w:val="single" w:sz="4" w:space="0" w:color="E07C05" w:themeColor="accent5"/>
          <w:right w:val="single" w:sz="4" w:space="0" w:color="E07C05" w:themeColor="accent5"/>
          <w:insideH w:val="nil"/>
        </w:tcBorders>
        <w:shd w:val="clear" w:color="auto" w:fill="E07C05" w:themeFill="accent5"/>
      </w:tcPr>
    </w:tblStylePr>
    <w:tblStylePr w:type="lastRow">
      <w:rPr>
        <w:b/>
        <w:bCs/>
      </w:rPr>
      <w:tblPr/>
      <w:tcPr>
        <w:tcBorders>
          <w:top w:val="double" w:sz="4" w:space="0" w:color="FBB15A" w:themeColor="accent5" w:themeTint="99"/>
        </w:tcBorders>
      </w:tcPr>
    </w:tblStylePr>
    <w:tblStylePr w:type="firstCol">
      <w:rPr>
        <w:b/>
        <w:bCs/>
      </w:rPr>
    </w:tblStylePr>
    <w:tblStylePr w:type="lastCol">
      <w:rPr>
        <w:b/>
        <w:bCs/>
      </w:rPr>
    </w:tblStylePr>
    <w:tblStylePr w:type="band1Vert">
      <w:tblPr/>
      <w:tcPr>
        <w:shd w:val="clear" w:color="auto" w:fill="FDE5C7" w:themeFill="accent5" w:themeFillTint="33"/>
      </w:tcPr>
    </w:tblStylePr>
    <w:tblStylePr w:type="band1Horz">
      <w:tblPr/>
      <w:tcPr>
        <w:shd w:val="clear" w:color="auto" w:fill="FDE5C7" w:themeFill="accent5" w:themeFillTint="33"/>
      </w:tcPr>
    </w:tblStylePr>
  </w:style>
  <w:style w:type="table" w:styleId="GridTable4-Accent1">
    <w:name w:val="Grid Table 4 Accent 1"/>
    <w:basedOn w:val="TableNormal"/>
    <w:uiPriority w:val="49"/>
    <w:rsid w:val="006C67B5"/>
    <w:pPr>
      <w:spacing w:after="0" w:line="240" w:lineRule="auto"/>
    </w:pPr>
    <w:tblPr>
      <w:tblStyleRowBandSize w:val="1"/>
      <w:tblStyleColBandSize w:val="1"/>
      <w:tblBorders>
        <w:top w:val="single" w:sz="4" w:space="0" w:color="9E65CD" w:themeColor="accent1" w:themeTint="99"/>
        <w:left w:val="single" w:sz="4" w:space="0" w:color="9E65CD" w:themeColor="accent1" w:themeTint="99"/>
        <w:bottom w:val="single" w:sz="4" w:space="0" w:color="9E65CD" w:themeColor="accent1" w:themeTint="99"/>
        <w:right w:val="single" w:sz="4" w:space="0" w:color="9E65CD" w:themeColor="accent1" w:themeTint="99"/>
        <w:insideH w:val="single" w:sz="4" w:space="0" w:color="9E65CD" w:themeColor="accent1" w:themeTint="99"/>
        <w:insideV w:val="single" w:sz="4" w:space="0" w:color="9E65CD" w:themeColor="accent1" w:themeTint="99"/>
      </w:tblBorders>
    </w:tblPr>
    <w:tblStylePr w:type="firstRow">
      <w:rPr>
        <w:b/>
        <w:bCs/>
        <w:color w:val="FFFFFF" w:themeColor="background1"/>
      </w:rPr>
      <w:tblPr/>
      <w:tcPr>
        <w:tcBorders>
          <w:top w:val="single" w:sz="4" w:space="0" w:color="5A2A82" w:themeColor="accent1"/>
          <w:left w:val="single" w:sz="4" w:space="0" w:color="5A2A82" w:themeColor="accent1"/>
          <w:bottom w:val="single" w:sz="4" w:space="0" w:color="5A2A82" w:themeColor="accent1"/>
          <w:right w:val="single" w:sz="4" w:space="0" w:color="5A2A82" w:themeColor="accent1"/>
          <w:insideH w:val="nil"/>
          <w:insideV w:val="nil"/>
        </w:tcBorders>
        <w:shd w:val="clear" w:color="auto" w:fill="5A2A82" w:themeFill="accent1"/>
      </w:tcPr>
    </w:tblStylePr>
    <w:tblStylePr w:type="lastRow">
      <w:rPr>
        <w:b/>
        <w:bCs/>
      </w:rPr>
      <w:tblPr/>
      <w:tcPr>
        <w:tcBorders>
          <w:top w:val="double" w:sz="4" w:space="0" w:color="5A2A82" w:themeColor="accent1"/>
        </w:tcBorders>
      </w:tcPr>
    </w:tblStylePr>
    <w:tblStylePr w:type="firstCol">
      <w:rPr>
        <w:b/>
        <w:bCs/>
      </w:rPr>
    </w:tblStylePr>
    <w:tblStylePr w:type="lastCol">
      <w:rPr>
        <w:b/>
        <w:bCs/>
      </w:rPr>
    </w:tblStylePr>
    <w:tblStylePr w:type="band1Vert">
      <w:tblPr/>
      <w:tcPr>
        <w:shd w:val="clear" w:color="auto" w:fill="DECBEE" w:themeFill="accent1" w:themeFillTint="33"/>
      </w:tcPr>
    </w:tblStylePr>
    <w:tblStylePr w:type="band1Horz">
      <w:tblPr/>
      <w:tcPr>
        <w:shd w:val="clear" w:color="auto" w:fill="DECBEE" w:themeFill="accent1" w:themeFillTint="33"/>
      </w:tcPr>
    </w:tblStylePr>
  </w:style>
  <w:style w:type="paragraph" w:customStyle="1" w:styleId="TableBodyCopy">
    <w:name w:val="Table Body Copy"/>
    <w:basedOn w:val="Normal"/>
    <w:uiPriority w:val="7"/>
    <w:qFormat/>
    <w:rsid w:val="001471E2"/>
    <w:pPr>
      <w:tabs>
        <w:tab w:val="left" w:pos="144"/>
      </w:tabs>
      <w:spacing w:before="20" w:after="20"/>
    </w:pPr>
    <w:rPr>
      <w:rFonts w:cs="Arial"/>
      <w:bCs/>
      <w:sz w:val="16"/>
      <w:szCs w:val="16"/>
    </w:rPr>
  </w:style>
  <w:style w:type="paragraph" w:customStyle="1" w:styleId="TableHeader">
    <w:name w:val="Table Header"/>
    <w:basedOn w:val="Normal"/>
    <w:uiPriority w:val="7"/>
    <w:qFormat/>
    <w:rsid w:val="00AB3A4E"/>
    <w:pPr>
      <w:keepNext/>
      <w:spacing w:before="60" w:after="60"/>
      <w:jc w:val="center"/>
    </w:pPr>
    <w:rPr>
      <w:rFonts w:cs="Arial"/>
      <w:bCs/>
      <w:color w:val="FFFFFF" w:themeColor="background1"/>
      <w:sz w:val="17"/>
    </w:rPr>
  </w:style>
  <w:style w:type="table" w:styleId="PlainTable3">
    <w:name w:val="Plain Table 3"/>
    <w:basedOn w:val="TableNormal"/>
    <w:uiPriority w:val="43"/>
    <w:rsid w:val="006837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Accent3">
    <w:name w:val="List Table 4 Accent 3"/>
    <w:basedOn w:val="TableNormal"/>
    <w:uiPriority w:val="49"/>
    <w:rsid w:val="00BD7CD6"/>
    <w:pPr>
      <w:spacing w:after="0" w:line="240" w:lineRule="auto"/>
    </w:pPr>
    <w:tblPr>
      <w:tblStyleRowBandSize w:val="1"/>
      <w:tblStyleColBandSize w:val="1"/>
      <w:tblBorders>
        <w:top w:val="single" w:sz="4" w:space="0" w:color="C1E084" w:themeColor="accent3" w:themeTint="99"/>
        <w:left w:val="single" w:sz="4" w:space="0" w:color="C1E084" w:themeColor="accent3" w:themeTint="99"/>
        <w:bottom w:val="single" w:sz="4" w:space="0" w:color="C1E084" w:themeColor="accent3" w:themeTint="99"/>
        <w:right w:val="single" w:sz="4" w:space="0" w:color="C1E084" w:themeColor="accent3" w:themeTint="99"/>
        <w:insideH w:val="single" w:sz="4" w:space="0" w:color="C1E084" w:themeColor="accent3" w:themeTint="99"/>
      </w:tblBorders>
    </w:tblPr>
    <w:tblStylePr w:type="firstRow">
      <w:rPr>
        <w:b/>
        <w:bCs/>
        <w:color w:val="FFFFFF" w:themeColor="background1"/>
      </w:rPr>
      <w:tblPr/>
      <w:tcPr>
        <w:tcBorders>
          <w:top w:val="single" w:sz="4" w:space="0" w:color="99CC33" w:themeColor="accent3"/>
          <w:left w:val="single" w:sz="4" w:space="0" w:color="99CC33" w:themeColor="accent3"/>
          <w:bottom w:val="single" w:sz="4" w:space="0" w:color="99CC33" w:themeColor="accent3"/>
          <w:right w:val="single" w:sz="4" w:space="0" w:color="99CC33" w:themeColor="accent3"/>
          <w:insideH w:val="nil"/>
        </w:tcBorders>
        <w:shd w:val="clear" w:color="auto" w:fill="99CC33" w:themeFill="accent3"/>
      </w:tcPr>
    </w:tblStylePr>
    <w:tblStylePr w:type="lastRow">
      <w:rPr>
        <w:b/>
        <w:bCs/>
      </w:rPr>
      <w:tblPr/>
      <w:tcPr>
        <w:tcBorders>
          <w:top w:val="double" w:sz="4" w:space="0" w:color="C1E084" w:themeColor="accent3" w:themeTint="99"/>
        </w:tcBorders>
      </w:tcPr>
    </w:tblStylePr>
    <w:tblStylePr w:type="firstCol">
      <w:rPr>
        <w:b/>
        <w:bCs/>
      </w:rPr>
    </w:tblStylePr>
    <w:tblStylePr w:type="lastCol">
      <w:rPr>
        <w:b/>
        <w:bCs/>
      </w:rPr>
    </w:tblStylePr>
    <w:tblStylePr w:type="band1Vert">
      <w:tblPr/>
      <w:tcPr>
        <w:shd w:val="clear" w:color="auto" w:fill="EAF4D6" w:themeFill="accent3" w:themeFillTint="33"/>
      </w:tcPr>
    </w:tblStylePr>
    <w:tblStylePr w:type="band1Horz">
      <w:tblPr/>
      <w:tcPr>
        <w:shd w:val="clear" w:color="auto" w:fill="EAF4D6" w:themeFill="accent3" w:themeFillTint="33"/>
      </w:tcPr>
    </w:tblStylePr>
  </w:style>
  <w:style w:type="table" w:styleId="ListTable4-Accent4">
    <w:name w:val="List Table 4 Accent 4"/>
    <w:basedOn w:val="TableNormal"/>
    <w:uiPriority w:val="49"/>
    <w:rsid w:val="00BD7CD6"/>
    <w:pPr>
      <w:spacing w:after="0" w:line="240" w:lineRule="auto"/>
    </w:pPr>
    <w:tblPr>
      <w:tblStyleRowBandSize w:val="1"/>
      <w:tblStyleColBandSize w:val="1"/>
      <w:tblBorders>
        <w:top w:val="single" w:sz="4" w:space="0" w:color="ED8A82" w:themeColor="accent4" w:themeTint="99"/>
        <w:left w:val="single" w:sz="4" w:space="0" w:color="ED8A82" w:themeColor="accent4" w:themeTint="99"/>
        <w:bottom w:val="single" w:sz="4" w:space="0" w:color="ED8A82" w:themeColor="accent4" w:themeTint="99"/>
        <w:right w:val="single" w:sz="4" w:space="0" w:color="ED8A82" w:themeColor="accent4" w:themeTint="99"/>
        <w:insideH w:val="single" w:sz="4" w:space="0" w:color="ED8A82" w:themeColor="accent4" w:themeTint="99"/>
      </w:tblBorders>
    </w:tblPr>
    <w:tblStylePr w:type="firstRow">
      <w:rPr>
        <w:b/>
        <w:bCs/>
        <w:color w:val="FFFFFF" w:themeColor="background1"/>
      </w:rPr>
      <w:tblPr/>
      <w:tcPr>
        <w:tcBorders>
          <w:top w:val="single" w:sz="4" w:space="0" w:color="E13D2F" w:themeColor="accent4"/>
          <w:left w:val="single" w:sz="4" w:space="0" w:color="E13D2F" w:themeColor="accent4"/>
          <w:bottom w:val="single" w:sz="4" w:space="0" w:color="E13D2F" w:themeColor="accent4"/>
          <w:right w:val="single" w:sz="4" w:space="0" w:color="E13D2F" w:themeColor="accent4"/>
          <w:insideH w:val="nil"/>
        </w:tcBorders>
        <w:shd w:val="clear" w:color="auto" w:fill="E13D2F" w:themeFill="accent4"/>
      </w:tcPr>
    </w:tblStylePr>
    <w:tblStylePr w:type="lastRow">
      <w:rPr>
        <w:b/>
        <w:bCs/>
      </w:rPr>
      <w:tblPr/>
      <w:tcPr>
        <w:tcBorders>
          <w:top w:val="double" w:sz="4" w:space="0" w:color="ED8A82" w:themeColor="accent4" w:themeTint="99"/>
        </w:tcBorders>
      </w:tcPr>
    </w:tblStylePr>
    <w:tblStylePr w:type="firstCol">
      <w:rPr>
        <w:b/>
        <w:bCs/>
      </w:rPr>
    </w:tblStylePr>
    <w:tblStylePr w:type="lastCol">
      <w:rPr>
        <w:b/>
        <w:bCs/>
      </w:rPr>
    </w:tblStylePr>
    <w:tblStylePr w:type="band1Vert">
      <w:tblPr/>
      <w:tcPr>
        <w:shd w:val="clear" w:color="auto" w:fill="F9D8D5" w:themeFill="accent4" w:themeFillTint="33"/>
      </w:tcPr>
    </w:tblStylePr>
    <w:tblStylePr w:type="band1Horz">
      <w:tblPr/>
      <w:tcPr>
        <w:shd w:val="clear" w:color="auto" w:fill="F9D8D5" w:themeFill="accent4" w:themeFillTint="33"/>
      </w:tcPr>
    </w:tblStylePr>
  </w:style>
  <w:style w:type="table" w:styleId="TableGridLight">
    <w:name w:val="Grid Table Light"/>
    <w:basedOn w:val="TableNormal"/>
    <w:uiPriority w:val="40"/>
    <w:rsid w:val="00034C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4C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34C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34C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034C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034CA7"/>
    <w:pPr>
      <w:spacing w:after="0" w:line="240" w:lineRule="auto"/>
    </w:pPr>
    <w:tblPr>
      <w:tblStyleRowBandSize w:val="1"/>
      <w:tblStyleColBandSize w:val="1"/>
      <w:tblBorders>
        <w:top w:val="single" w:sz="2" w:space="0" w:color="A0A7B5" w:themeColor="accent2" w:themeTint="99"/>
        <w:bottom w:val="single" w:sz="2" w:space="0" w:color="A0A7B5" w:themeColor="accent2" w:themeTint="99"/>
        <w:insideH w:val="single" w:sz="2" w:space="0" w:color="A0A7B5" w:themeColor="accent2" w:themeTint="99"/>
        <w:insideV w:val="single" w:sz="2" w:space="0" w:color="A0A7B5" w:themeColor="accent2" w:themeTint="99"/>
      </w:tblBorders>
    </w:tblPr>
    <w:tblStylePr w:type="firstRow">
      <w:rPr>
        <w:b/>
        <w:bCs/>
      </w:rPr>
      <w:tblPr/>
      <w:tcPr>
        <w:tcBorders>
          <w:top w:val="nil"/>
          <w:bottom w:val="single" w:sz="12" w:space="0" w:color="A0A7B5" w:themeColor="accent2" w:themeTint="99"/>
          <w:insideH w:val="nil"/>
          <w:insideV w:val="nil"/>
        </w:tcBorders>
        <w:shd w:val="clear" w:color="auto" w:fill="FFFFFF" w:themeFill="background1"/>
      </w:tcPr>
    </w:tblStylePr>
    <w:tblStylePr w:type="lastRow">
      <w:rPr>
        <w:b/>
        <w:bCs/>
      </w:rPr>
      <w:tblPr/>
      <w:tcPr>
        <w:tcBorders>
          <w:top w:val="double" w:sz="2" w:space="0" w:color="A0A7B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6" w:themeFill="accent2" w:themeFillTint="33"/>
      </w:tcPr>
    </w:tblStylePr>
    <w:tblStylePr w:type="band1Horz">
      <w:tblPr/>
      <w:tcPr>
        <w:shd w:val="clear" w:color="auto" w:fill="DFE1E6" w:themeFill="accent2" w:themeFillTint="33"/>
      </w:tcPr>
    </w:tblStylePr>
  </w:style>
  <w:style w:type="table" w:styleId="GridTable2-Accent1">
    <w:name w:val="Grid Table 2 Accent 1"/>
    <w:basedOn w:val="TableNormal"/>
    <w:uiPriority w:val="47"/>
    <w:rsid w:val="00034CA7"/>
    <w:pPr>
      <w:spacing w:after="0" w:line="240" w:lineRule="auto"/>
    </w:pPr>
    <w:tblPr>
      <w:tblStyleRowBandSize w:val="1"/>
      <w:tblStyleColBandSize w:val="1"/>
      <w:tblBorders>
        <w:top w:val="single" w:sz="2" w:space="0" w:color="9E65CD" w:themeColor="accent1" w:themeTint="99"/>
        <w:bottom w:val="single" w:sz="2" w:space="0" w:color="9E65CD" w:themeColor="accent1" w:themeTint="99"/>
        <w:insideH w:val="single" w:sz="2" w:space="0" w:color="9E65CD" w:themeColor="accent1" w:themeTint="99"/>
        <w:insideV w:val="single" w:sz="2" w:space="0" w:color="9E65CD" w:themeColor="accent1" w:themeTint="99"/>
      </w:tblBorders>
    </w:tblPr>
    <w:tblStylePr w:type="firstRow">
      <w:rPr>
        <w:b/>
        <w:bCs/>
      </w:rPr>
      <w:tblPr/>
      <w:tcPr>
        <w:tcBorders>
          <w:top w:val="nil"/>
          <w:bottom w:val="single" w:sz="12" w:space="0" w:color="9E65CD" w:themeColor="accent1" w:themeTint="99"/>
          <w:insideH w:val="nil"/>
          <w:insideV w:val="nil"/>
        </w:tcBorders>
        <w:shd w:val="clear" w:color="auto" w:fill="FFFFFF" w:themeFill="background1"/>
      </w:tcPr>
    </w:tblStylePr>
    <w:tblStylePr w:type="lastRow">
      <w:rPr>
        <w:b/>
        <w:bCs/>
      </w:rPr>
      <w:tblPr/>
      <w:tcPr>
        <w:tcBorders>
          <w:top w:val="double" w:sz="2" w:space="0" w:color="9E65C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CBEE" w:themeFill="accent1" w:themeFillTint="33"/>
      </w:tcPr>
    </w:tblStylePr>
    <w:tblStylePr w:type="band1Horz">
      <w:tblPr/>
      <w:tcPr>
        <w:shd w:val="clear" w:color="auto" w:fill="DECBEE" w:themeFill="accent1" w:themeFillTint="33"/>
      </w:tcPr>
    </w:tblStylePr>
  </w:style>
  <w:style w:type="table" w:styleId="GridTable2">
    <w:name w:val="Grid Table 2"/>
    <w:basedOn w:val="TableNormal"/>
    <w:uiPriority w:val="47"/>
    <w:rsid w:val="00034CA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34CA7"/>
    <w:pPr>
      <w:spacing w:after="0" w:line="240" w:lineRule="auto"/>
    </w:pPr>
    <w:rPr>
      <w:color w:val="431F61" w:themeColor="accent1" w:themeShade="BF"/>
    </w:rPr>
    <w:tblPr>
      <w:tblStyleRowBandSize w:val="1"/>
      <w:tblStyleColBandSize w:val="1"/>
      <w:tblBorders>
        <w:top w:val="single" w:sz="4" w:space="0" w:color="9E65CD" w:themeColor="accent1" w:themeTint="99"/>
        <w:left w:val="single" w:sz="4" w:space="0" w:color="9E65CD" w:themeColor="accent1" w:themeTint="99"/>
        <w:bottom w:val="single" w:sz="4" w:space="0" w:color="9E65CD" w:themeColor="accent1" w:themeTint="99"/>
        <w:right w:val="single" w:sz="4" w:space="0" w:color="9E65CD" w:themeColor="accent1" w:themeTint="99"/>
        <w:insideH w:val="single" w:sz="4" w:space="0" w:color="9E65CD" w:themeColor="accent1" w:themeTint="99"/>
        <w:insideV w:val="single" w:sz="4" w:space="0" w:color="9E65CD" w:themeColor="accent1" w:themeTint="99"/>
      </w:tblBorders>
    </w:tblPr>
    <w:tblStylePr w:type="firstRow">
      <w:rPr>
        <w:b/>
        <w:bCs/>
      </w:rPr>
      <w:tblPr/>
      <w:tcPr>
        <w:tcBorders>
          <w:bottom w:val="single" w:sz="12" w:space="0" w:color="9E65CD" w:themeColor="accent1" w:themeTint="99"/>
        </w:tcBorders>
      </w:tcPr>
    </w:tblStylePr>
    <w:tblStylePr w:type="lastRow">
      <w:rPr>
        <w:b/>
        <w:bCs/>
      </w:rPr>
      <w:tblPr/>
      <w:tcPr>
        <w:tcBorders>
          <w:top w:val="double" w:sz="4" w:space="0" w:color="9E65CD" w:themeColor="accent1" w:themeTint="99"/>
        </w:tcBorders>
      </w:tcPr>
    </w:tblStylePr>
    <w:tblStylePr w:type="firstCol">
      <w:rPr>
        <w:b/>
        <w:bCs/>
      </w:rPr>
    </w:tblStylePr>
    <w:tblStylePr w:type="lastCol">
      <w:rPr>
        <w:b/>
        <w:bCs/>
      </w:rPr>
    </w:tblStylePr>
    <w:tblStylePr w:type="band1Vert">
      <w:tblPr/>
      <w:tcPr>
        <w:shd w:val="clear" w:color="auto" w:fill="DECBEE" w:themeFill="accent1" w:themeFillTint="33"/>
      </w:tcPr>
    </w:tblStylePr>
    <w:tblStylePr w:type="band1Horz">
      <w:tblPr/>
      <w:tcPr>
        <w:shd w:val="clear" w:color="auto" w:fill="DECBEE" w:themeFill="accent1" w:themeFillTint="33"/>
      </w:tcPr>
    </w:tblStylePr>
  </w:style>
  <w:style w:type="table" w:styleId="GridTable6Colorful">
    <w:name w:val="Grid Table 6 Colorful"/>
    <w:basedOn w:val="TableNormal"/>
    <w:uiPriority w:val="51"/>
    <w:rsid w:val="00034CA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BodyCopyIndented">
    <w:name w:val="Table Body Copy (Indented)"/>
    <w:basedOn w:val="TableBodyCopy"/>
    <w:uiPriority w:val="7"/>
    <w:qFormat/>
    <w:rsid w:val="00786ECB"/>
    <w:pPr>
      <w:ind w:left="172" w:hanging="86"/>
    </w:pPr>
  </w:style>
  <w:style w:type="paragraph" w:styleId="TOCHeading">
    <w:name w:val="TOC Heading"/>
    <w:basedOn w:val="Heading10"/>
    <w:next w:val="Normal"/>
    <w:uiPriority w:val="99"/>
    <w:rsid w:val="00E13456"/>
    <w:pPr>
      <w:numPr>
        <w:numId w:val="0"/>
      </w:numPr>
      <w:spacing w:before="480" w:after="320"/>
      <w:outlineLvl w:val="9"/>
    </w:pPr>
    <w:rPr>
      <w:rFonts w:cs="Arial"/>
      <w:bCs/>
      <w:color w:val="724F93"/>
      <w:sz w:val="36"/>
      <w:szCs w:val="36"/>
    </w:rPr>
  </w:style>
  <w:style w:type="paragraph" w:styleId="TOC1">
    <w:name w:val="toc 1"/>
    <w:basedOn w:val="Normal"/>
    <w:next w:val="Normal"/>
    <w:autoRedefine/>
    <w:uiPriority w:val="39"/>
    <w:rsid w:val="00D274A5"/>
    <w:pPr>
      <w:tabs>
        <w:tab w:val="right" w:leader="dot" w:pos="9350"/>
      </w:tabs>
      <w:spacing w:before="120"/>
    </w:pPr>
    <w:rPr>
      <w:b/>
      <w:bCs/>
      <w:noProof/>
      <w:sz w:val="24"/>
    </w:rPr>
  </w:style>
  <w:style w:type="paragraph" w:styleId="TOC3">
    <w:name w:val="toc 3"/>
    <w:basedOn w:val="Normal"/>
    <w:next w:val="Normal"/>
    <w:autoRedefine/>
    <w:uiPriority w:val="39"/>
    <w:rsid w:val="00944E68"/>
    <w:pPr>
      <w:tabs>
        <w:tab w:val="right" w:leader="dot" w:pos="9350"/>
      </w:tabs>
      <w:ind w:left="475"/>
    </w:pPr>
    <w:rPr>
      <w:noProof/>
      <w:szCs w:val="22"/>
    </w:rPr>
  </w:style>
  <w:style w:type="paragraph" w:styleId="TOC2">
    <w:name w:val="toc 2"/>
    <w:basedOn w:val="Normal"/>
    <w:next w:val="Normal"/>
    <w:autoRedefine/>
    <w:uiPriority w:val="39"/>
    <w:rsid w:val="00944E68"/>
    <w:pPr>
      <w:tabs>
        <w:tab w:val="right" w:leader="dot" w:pos="9350"/>
      </w:tabs>
      <w:ind w:left="245"/>
    </w:pPr>
    <w:rPr>
      <w:b/>
      <w:bCs/>
      <w:noProof/>
      <w:szCs w:val="22"/>
    </w:rPr>
  </w:style>
  <w:style w:type="paragraph" w:styleId="TOC4">
    <w:name w:val="toc 4"/>
    <w:basedOn w:val="Normal"/>
    <w:next w:val="Normal"/>
    <w:autoRedefine/>
    <w:uiPriority w:val="99"/>
    <w:semiHidden/>
    <w:rsid w:val="00944E68"/>
    <w:pPr>
      <w:ind w:left="720"/>
    </w:pPr>
    <w:rPr>
      <w:szCs w:val="20"/>
    </w:rPr>
  </w:style>
  <w:style w:type="paragraph" w:styleId="TOC5">
    <w:name w:val="toc 5"/>
    <w:basedOn w:val="Normal"/>
    <w:next w:val="Normal"/>
    <w:autoRedefine/>
    <w:uiPriority w:val="99"/>
    <w:semiHidden/>
    <w:rsid w:val="00944E68"/>
    <w:pPr>
      <w:ind w:left="960"/>
    </w:pPr>
    <w:rPr>
      <w:szCs w:val="20"/>
    </w:rPr>
  </w:style>
  <w:style w:type="paragraph" w:styleId="TOC6">
    <w:name w:val="toc 6"/>
    <w:basedOn w:val="Normal"/>
    <w:next w:val="Normal"/>
    <w:autoRedefine/>
    <w:uiPriority w:val="99"/>
    <w:semiHidden/>
    <w:rsid w:val="00944E68"/>
    <w:pPr>
      <w:ind w:left="1200"/>
    </w:pPr>
    <w:rPr>
      <w:szCs w:val="20"/>
    </w:rPr>
  </w:style>
  <w:style w:type="paragraph" w:styleId="TOC7">
    <w:name w:val="toc 7"/>
    <w:basedOn w:val="Normal"/>
    <w:next w:val="Normal"/>
    <w:autoRedefine/>
    <w:uiPriority w:val="99"/>
    <w:semiHidden/>
    <w:rsid w:val="00944E68"/>
    <w:pPr>
      <w:ind w:left="1440"/>
    </w:pPr>
    <w:rPr>
      <w:szCs w:val="20"/>
    </w:rPr>
  </w:style>
  <w:style w:type="paragraph" w:styleId="TOC8">
    <w:name w:val="toc 8"/>
    <w:basedOn w:val="Normal"/>
    <w:next w:val="Normal"/>
    <w:autoRedefine/>
    <w:uiPriority w:val="99"/>
    <w:semiHidden/>
    <w:rsid w:val="00944E68"/>
    <w:pPr>
      <w:ind w:left="1680"/>
    </w:pPr>
    <w:rPr>
      <w:szCs w:val="20"/>
    </w:rPr>
  </w:style>
  <w:style w:type="paragraph" w:styleId="TOC9">
    <w:name w:val="toc 9"/>
    <w:basedOn w:val="Normal"/>
    <w:next w:val="Normal"/>
    <w:autoRedefine/>
    <w:uiPriority w:val="99"/>
    <w:semiHidden/>
    <w:rsid w:val="00944E68"/>
    <w:pPr>
      <w:ind w:left="1920"/>
    </w:pPr>
    <w:rPr>
      <w:szCs w:val="20"/>
    </w:rPr>
  </w:style>
  <w:style w:type="paragraph" w:styleId="Subtitle">
    <w:name w:val="Subtitle"/>
    <w:basedOn w:val="Normal"/>
    <w:next w:val="Normal"/>
    <w:link w:val="SubtitleChar"/>
    <w:uiPriority w:val="59"/>
    <w:rsid w:val="00BC1690"/>
    <w:pPr>
      <w:numPr>
        <w:ilvl w:val="1"/>
      </w:numPr>
      <w:spacing w:after="160"/>
    </w:pPr>
    <w:rPr>
      <w:rFonts w:ascii="Arial" w:eastAsiaTheme="minorEastAsia" w:hAnsi="Arial"/>
      <w:color w:val="FFFFFF" w:themeColor="background1"/>
      <w:spacing w:val="15"/>
      <w:sz w:val="32"/>
      <w:szCs w:val="22"/>
    </w:rPr>
  </w:style>
  <w:style w:type="character" w:customStyle="1" w:styleId="SubtitleChar">
    <w:name w:val="Subtitle Char"/>
    <w:basedOn w:val="DefaultParagraphFont"/>
    <w:link w:val="Subtitle"/>
    <w:uiPriority w:val="59"/>
    <w:rsid w:val="00BC1690"/>
    <w:rPr>
      <w:rFonts w:ascii="Arial" w:eastAsiaTheme="minorEastAsia" w:hAnsi="Arial"/>
      <w:color w:val="FFFFFF" w:themeColor="background1"/>
      <w:spacing w:val="15"/>
      <w:sz w:val="32"/>
      <w:szCs w:val="22"/>
    </w:rPr>
  </w:style>
  <w:style w:type="table" w:styleId="ListTable3-Accent3">
    <w:name w:val="List Table 3 Accent 3"/>
    <w:basedOn w:val="TableNormal"/>
    <w:uiPriority w:val="48"/>
    <w:rsid w:val="00091FB6"/>
    <w:pPr>
      <w:spacing w:after="0" w:line="240" w:lineRule="auto"/>
    </w:pPr>
    <w:tblPr>
      <w:tblStyleRowBandSize w:val="1"/>
      <w:tblStyleColBandSize w:val="1"/>
      <w:tblBorders>
        <w:top w:val="single" w:sz="4" w:space="0" w:color="99CC33" w:themeColor="accent3"/>
        <w:left w:val="single" w:sz="4" w:space="0" w:color="99CC33" w:themeColor="accent3"/>
        <w:bottom w:val="single" w:sz="4" w:space="0" w:color="99CC33" w:themeColor="accent3"/>
        <w:right w:val="single" w:sz="4" w:space="0" w:color="99CC33" w:themeColor="accent3"/>
      </w:tblBorders>
    </w:tblPr>
    <w:tblStylePr w:type="firstRow">
      <w:rPr>
        <w:b/>
        <w:bCs/>
        <w:color w:val="FFFFFF" w:themeColor="background1"/>
      </w:rPr>
      <w:tblPr/>
      <w:tcPr>
        <w:shd w:val="clear" w:color="auto" w:fill="99CC33" w:themeFill="accent3"/>
      </w:tcPr>
    </w:tblStylePr>
    <w:tblStylePr w:type="lastRow">
      <w:rPr>
        <w:b/>
        <w:bCs/>
      </w:rPr>
      <w:tblPr/>
      <w:tcPr>
        <w:tcBorders>
          <w:top w:val="double" w:sz="4" w:space="0" w:color="99CC3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CC33" w:themeColor="accent3"/>
          <w:right w:val="single" w:sz="4" w:space="0" w:color="99CC33" w:themeColor="accent3"/>
        </w:tcBorders>
      </w:tcPr>
    </w:tblStylePr>
    <w:tblStylePr w:type="band1Horz">
      <w:tblPr/>
      <w:tcPr>
        <w:tcBorders>
          <w:top w:val="single" w:sz="4" w:space="0" w:color="99CC33" w:themeColor="accent3"/>
          <w:bottom w:val="single" w:sz="4" w:space="0" w:color="99CC3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CC33" w:themeColor="accent3"/>
          <w:left w:val="nil"/>
        </w:tcBorders>
      </w:tcPr>
    </w:tblStylePr>
    <w:tblStylePr w:type="swCell">
      <w:tblPr/>
      <w:tcPr>
        <w:tcBorders>
          <w:top w:val="double" w:sz="4" w:space="0" w:color="99CC33" w:themeColor="accent3"/>
          <w:right w:val="nil"/>
        </w:tcBorders>
      </w:tcPr>
    </w:tblStylePr>
  </w:style>
  <w:style w:type="paragraph" w:styleId="Caption">
    <w:name w:val="caption"/>
    <w:basedOn w:val="Normal"/>
    <w:next w:val="Normal"/>
    <w:link w:val="CaptionChar"/>
    <w:uiPriority w:val="7"/>
    <w:qFormat/>
    <w:rsid w:val="004B7B3D"/>
    <w:pPr>
      <w:keepNext/>
      <w:spacing w:before="120"/>
      <w:jc w:val="center"/>
    </w:pPr>
    <w:rPr>
      <w:i/>
      <w:iCs/>
    </w:rPr>
  </w:style>
  <w:style w:type="character" w:customStyle="1" w:styleId="CaptionChar">
    <w:name w:val="Caption Char"/>
    <w:link w:val="Caption"/>
    <w:uiPriority w:val="7"/>
    <w:rsid w:val="000D71C5"/>
    <w:rPr>
      <w:i/>
      <w:iCs/>
      <w:sz w:val="18"/>
      <w:szCs w:val="18"/>
    </w:rPr>
  </w:style>
  <w:style w:type="table" w:customStyle="1" w:styleId="SynopsysTable">
    <w:name w:val="Synopsys Table"/>
    <w:basedOn w:val="TableGridLight"/>
    <w:uiPriority w:val="99"/>
    <w:rsid w:val="00465835"/>
    <w:rPr>
      <w:sz w:val="18"/>
    </w:rPr>
    <w:tblPr>
      <w:tblStyleRowBandSize w:val="1"/>
      <w:tblStyleColBandSize w:val="1"/>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left w:w="115" w:type="dxa"/>
        <w:bottom w:w="60" w:type="dxa"/>
        <w:right w:w="115" w:type="dxa"/>
      </w:tblCellMar>
    </w:tblPr>
    <w:trPr>
      <w:jc w:val="center"/>
    </w:trPr>
    <w:tblStylePr w:type="firstRow">
      <w:pPr>
        <w:jc w:val="center"/>
      </w:pPr>
      <w:rPr>
        <w:rFonts w:asciiTheme="minorHAnsi" w:hAnsiTheme="minorHAnsi"/>
        <w:b/>
        <w:i w:val="0"/>
        <w:color w:val="FFFFFF" w:themeColor="background1"/>
        <w:sz w:val="18"/>
      </w:rPr>
      <w:tblPr/>
      <w:tcPr>
        <w:shd w:val="clear" w:color="auto" w:fill="724F93"/>
      </w:tcPr>
    </w:tblStylePr>
    <w:tblStylePr w:type="firstCol">
      <w:rPr>
        <w:b/>
      </w:rPr>
    </w:tblStylePr>
    <w:tblStylePr w:type="band1Vert">
      <w:tblPr/>
      <w:tcPr>
        <w:tcBorders>
          <w:top w:val="single" w:sz="4" w:space="0" w:color="FFFFFF" w:themeColor="background1"/>
          <w:bottom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band2Horz">
      <w:tblPr/>
      <w:tcPr>
        <w:tcBorders>
          <w:bottom w:val="nil"/>
        </w:tcBorders>
        <w:shd w:val="clear" w:color="auto" w:fill="CCB7D9"/>
      </w:tcPr>
    </w:tblStylePr>
  </w:style>
  <w:style w:type="paragraph" w:styleId="ListNumber">
    <w:name w:val="List Number"/>
    <w:basedOn w:val="Normal"/>
    <w:uiPriority w:val="99"/>
    <w:semiHidden/>
    <w:rsid w:val="00622EBD"/>
    <w:pPr>
      <w:ind w:left="720" w:hanging="360"/>
      <w:contextualSpacing/>
    </w:pPr>
  </w:style>
  <w:style w:type="character" w:customStyle="1" w:styleId="CharDELETEME">
    <w:name w:val="Char DELETEME!"/>
    <w:qFormat/>
    <w:rsid w:val="002F7806"/>
    <w:rPr>
      <w:color w:val="FF0000"/>
    </w:rPr>
  </w:style>
  <w:style w:type="paragraph" w:customStyle="1" w:styleId="Diagram">
    <w:name w:val="Diagram"/>
    <w:basedOn w:val="Normal"/>
    <w:next w:val="Caption"/>
    <w:link w:val="DiagramChar"/>
    <w:uiPriority w:val="7"/>
    <w:qFormat/>
    <w:rsid w:val="001471E2"/>
    <w:pPr>
      <w:keepNext/>
      <w:spacing w:before="120"/>
      <w:jc w:val="center"/>
    </w:pPr>
    <w:rPr>
      <w:rFonts w:eastAsia="Open Sans" w:cs="Open Sans"/>
      <w:bCs/>
      <w:kern w:val="16"/>
      <w:szCs w:val="20"/>
      <w14:ligatures w14:val="standardContextual"/>
    </w:rPr>
  </w:style>
  <w:style w:type="character" w:customStyle="1" w:styleId="DiagramChar">
    <w:name w:val="Diagram Char"/>
    <w:basedOn w:val="DefaultParagraphFont"/>
    <w:link w:val="Diagram"/>
    <w:uiPriority w:val="7"/>
    <w:rsid w:val="000D71C5"/>
    <w:rPr>
      <w:rFonts w:eastAsia="Open Sans" w:cs="Open Sans"/>
      <w:bCs/>
      <w:kern w:val="16"/>
      <w:sz w:val="18"/>
      <w:szCs w:val="20"/>
      <w14:ligatures w14:val="standardContextual"/>
    </w:rPr>
  </w:style>
  <w:style w:type="paragraph" w:customStyle="1" w:styleId="AAParagraphHeader">
    <w:name w:val="AA_Paragraph_Header"/>
    <w:basedOn w:val="Normal"/>
    <w:next w:val="Normal"/>
    <w:uiPriority w:val="99"/>
    <w:qFormat/>
    <w:rsid w:val="001471E2"/>
    <w:pPr>
      <w:keepNext/>
    </w:pPr>
    <w:rPr>
      <w:rFonts w:eastAsia="Open Sans" w:cs="Open Sans"/>
      <w:b/>
      <w:kern w:val="28"/>
      <w:szCs w:val="20"/>
    </w:rPr>
  </w:style>
  <w:style w:type="table" w:customStyle="1" w:styleId="Cigital">
    <w:name w:val="Cigital"/>
    <w:basedOn w:val="TableNormal"/>
    <w:uiPriority w:val="99"/>
    <w:rsid w:val="00372FA9"/>
    <w:pPr>
      <w:spacing w:before="20" w:after="20" w:line="240" w:lineRule="auto"/>
    </w:pPr>
    <w:rPr>
      <w:rFonts w:ascii="Open Sans" w:eastAsia="Open Sans" w:hAnsi="Open Sans" w:cs="Open Sans"/>
      <w:sz w:val="18"/>
      <w:szCs w:val="20"/>
    </w:rPr>
    <w:tblPr>
      <w:tblStyleRowBandSize w:val="1"/>
      <w:tblStyleColBandSize w:val="1"/>
      <w:tblBorders>
        <w:bottom w:val="single" w:sz="12" w:space="0" w:color="000000" w:themeColor="text1"/>
        <w:insideH w:val="single" w:sz="4" w:space="0" w:color="000000" w:themeColor="text1"/>
      </w:tblBorders>
    </w:tblPr>
    <w:tcPr>
      <w:vAlign w:val="center"/>
    </w:tcPr>
    <w:tblStylePr w:type="firstRow">
      <w:pPr>
        <w:jc w:val="left"/>
      </w:pPr>
      <w:rPr>
        <w:rFonts w:asciiTheme="minorHAnsi" w:hAnsiTheme="minorHAnsi"/>
        <w:b/>
        <w:bCs/>
        <w:color w:val="FFFFFF" w:themeColor="background1"/>
        <w:sz w:val="20"/>
      </w:rPr>
      <w:tblPr/>
      <w:tcPr>
        <w:tcBorders>
          <w:top w:val="nil"/>
          <w:left w:val="nil"/>
          <w:bottom w:val="single" w:sz="12" w:space="0" w:color="000000" w:themeColor="text1"/>
          <w:right w:val="nil"/>
          <w:insideH w:val="nil"/>
          <w:insideV w:val="nil"/>
          <w:tl2br w:val="nil"/>
          <w:tr2bl w:val="nil"/>
        </w:tcBorders>
        <w:shd w:val="clear" w:color="auto" w:fill="99CC33" w:themeFill="accent3"/>
      </w:tcPr>
    </w:tblStylePr>
    <w:tblStylePr w:type="lastRow">
      <w:rPr>
        <w:rFonts w:asciiTheme="minorHAnsi" w:hAnsiTheme="minorHAnsi"/>
        <w:b w:val="0"/>
        <w:bCs/>
        <w:sz w:val="17"/>
      </w:rPr>
      <w:tblPr/>
      <w:tcPr>
        <w:tcBorders>
          <w:top w:val="nil"/>
          <w:left w:val="nil"/>
          <w:bottom w:val="single" w:sz="12" w:space="0" w:color="000000" w:themeColor="text1"/>
          <w:right w:val="nil"/>
          <w:insideH w:val="nil"/>
          <w:insideV w:val="nil"/>
          <w:tl2br w:val="nil"/>
          <w:tr2bl w:val="nil"/>
        </w:tcBorders>
      </w:tcPr>
    </w:tblStylePr>
    <w:tblStylePr w:type="firstCol">
      <w:pPr>
        <w:jc w:val="left"/>
      </w:pPr>
      <w:rPr>
        <w:rFonts w:asciiTheme="minorHAnsi" w:hAnsiTheme="minorHAnsi"/>
        <w:b w:val="0"/>
        <w:bCs/>
        <w:sz w:val="18"/>
      </w:rPr>
    </w:tblStylePr>
    <w:tblStylePr w:type="lastCol">
      <w:pPr>
        <w:jc w:val="left"/>
      </w:pPr>
      <w:rPr>
        <w:b/>
        <w:bCs/>
      </w:rPr>
    </w:tblStylePr>
    <w:tblStylePr w:type="band1Vert">
      <w:pPr>
        <w:jc w:val="left"/>
      </w:pPr>
      <w:tblPr/>
      <w:tcPr>
        <w:shd w:val="clear" w:color="auto" w:fill="FFFFFF" w:themeFill="background1"/>
      </w:tcPr>
    </w:tblStylePr>
    <w:tblStylePr w:type="band2Vert">
      <w:pPr>
        <w:jc w:val="left"/>
      </w:pPr>
    </w:tblStylePr>
    <w:tblStylePr w:type="band1Horz">
      <w:pPr>
        <w:jc w:val="left"/>
      </w:pPr>
      <w:rPr>
        <w:rFonts w:asciiTheme="minorHAnsi" w:hAnsiTheme="minorHAnsi"/>
        <w:color w:val="000000" w:themeColor="text1"/>
        <w:sz w:val="17"/>
      </w:rPr>
      <w:tblPr/>
      <w:tcPr>
        <w:tcBorders>
          <w:top w:val="nil"/>
          <w:left w:val="nil"/>
          <w:bottom w:val="single" w:sz="4" w:space="0" w:color="000000" w:themeColor="text1"/>
          <w:right w:val="nil"/>
          <w:insideH w:val="nil"/>
          <w:insideV w:val="nil"/>
          <w:tl2br w:val="nil"/>
          <w:tr2bl w:val="nil"/>
        </w:tcBorders>
        <w:shd w:val="clear" w:color="auto" w:fill="FFFFFF" w:themeFill="background1"/>
      </w:tcPr>
    </w:tblStylePr>
    <w:tblStylePr w:type="band2Horz">
      <w:pPr>
        <w:jc w:val="left"/>
      </w:pPr>
      <w:rPr>
        <w:rFonts w:asciiTheme="minorHAnsi" w:hAnsiTheme="minorHAnsi"/>
        <w:color w:val="000000" w:themeColor="text1"/>
        <w:sz w:val="17"/>
      </w:rPr>
      <w:tblPr/>
      <w:tcPr>
        <w:tcBorders>
          <w:top w:val="nil"/>
          <w:left w:val="nil"/>
          <w:bottom w:val="single" w:sz="4" w:space="0" w:color="000000" w:themeColor="text1"/>
          <w:right w:val="nil"/>
          <w:insideH w:val="nil"/>
          <w:insideV w:val="nil"/>
          <w:tl2br w:val="nil"/>
          <w:tr2bl w:val="nil"/>
        </w:tcBorders>
        <w:shd w:val="clear" w:color="auto" w:fill="FFFFFF" w:themeFill="background1"/>
      </w:tcPr>
    </w:tblStylePr>
  </w:style>
  <w:style w:type="character" w:customStyle="1" w:styleId="TMDefectRecommendAction">
    <w:name w:val="TM_Defect_Recommend_Action"/>
    <w:uiPriority w:val="99"/>
    <w:qFormat/>
    <w:rsid w:val="00F117B4"/>
    <w:rPr>
      <w:rFonts w:ascii="Roboto Medium" w:eastAsia="Open Sans" w:hAnsi="Roboto Medium" w:cs="Open Sans"/>
      <w:color w:val="E13D2F" w:themeColor="accent4"/>
      <w:kern w:val="16"/>
      <w:sz w:val="16"/>
      <w:szCs w:val="22"/>
      <w14:ligatures w14:val="standardContextual"/>
    </w:rPr>
  </w:style>
  <w:style w:type="paragraph" w:styleId="FootnoteText">
    <w:name w:val="footnote text"/>
    <w:basedOn w:val="Normal"/>
    <w:link w:val="FootnoteTextChar"/>
    <w:uiPriority w:val="99"/>
    <w:unhideWhenUsed/>
    <w:rsid w:val="00EA70A9"/>
    <w:pPr>
      <w:spacing w:after="0"/>
    </w:pPr>
  </w:style>
  <w:style w:type="character" w:customStyle="1" w:styleId="FootnoteTextChar">
    <w:name w:val="Footnote Text Char"/>
    <w:basedOn w:val="DefaultParagraphFont"/>
    <w:link w:val="FootnoteText"/>
    <w:uiPriority w:val="99"/>
    <w:rsid w:val="00EA70A9"/>
  </w:style>
  <w:style w:type="character" w:styleId="FootnoteReference">
    <w:name w:val="footnote reference"/>
    <w:basedOn w:val="DefaultParagraphFont"/>
    <w:uiPriority w:val="99"/>
    <w:unhideWhenUsed/>
    <w:rsid w:val="00EA70A9"/>
    <w:rPr>
      <w:vertAlign w:val="superscript"/>
    </w:rPr>
  </w:style>
  <w:style w:type="paragraph" w:customStyle="1" w:styleId="SCDATableIcon">
    <w:name w:val="SCDA_Table_Icon"/>
    <w:basedOn w:val="TableBodyCopy"/>
    <w:uiPriority w:val="99"/>
    <w:qFormat/>
    <w:rsid w:val="001D6762"/>
    <w:pPr>
      <w:spacing w:after="0"/>
      <w:jc w:val="center"/>
    </w:pPr>
    <w:rPr>
      <w:rFonts w:eastAsia="Open Sans"/>
      <w:b/>
      <w:bCs w:val="0"/>
    </w:rPr>
  </w:style>
  <w:style w:type="paragraph" w:customStyle="1" w:styleId="SCDABPVHeading">
    <w:name w:val="SCDA_BPV_Heading"/>
    <w:basedOn w:val="Normal"/>
    <w:uiPriority w:val="99"/>
    <w:qFormat/>
    <w:rsid w:val="001471E2"/>
    <w:pPr>
      <w:keepNext/>
    </w:pPr>
    <w:rPr>
      <w:rFonts w:cs="Arial"/>
      <w:b/>
      <w:bCs/>
    </w:rPr>
  </w:style>
  <w:style w:type="paragraph" w:customStyle="1" w:styleId="SCDABPVSubHeading">
    <w:name w:val="SCDA_BPV_SubHeading"/>
    <w:basedOn w:val="Normal"/>
    <w:uiPriority w:val="99"/>
    <w:qFormat/>
    <w:rsid w:val="001471E2"/>
    <w:pPr>
      <w:keepNext/>
      <w:ind w:left="360"/>
    </w:pPr>
    <w:rPr>
      <w:rFonts w:cs="Arial"/>
      <w:bCs/>
      <w:i/>
    </w:rPr>
  </w:style>
  <w:style w:type="paragraph" w:customStyle="1" w:styleId="TMTableMatrixCounter">
    <w:name w:val="TM_Table_Matrix_Counter"/>
    <w:basedOn w:val="TableHeader"/>
    <w:next w:val="TableBodyCopy"/>
    <w:uiPriority w:val="99"/>
    <w:qFormat/>
    <w:rsid w:val="007E1A3E"/>
    <w:pPr>
      <w:keepLines/>
      <w:numPr>
        <w:numId w:val="2"/>
      </w:numPr>
    </w:pPr>
    <w:rPr>
      <w:rFonts w:eastAsia="Open Sans"/>
      <w:bCs w:val="0"/>
    </w:rPr>
  </w:style>
  <w:style w:type="paragraph" w:customStyle="1" w:styleId="TMTableMatrix">
    <w:name w:val="TM_Table_Matrix"/>
    <w:basedOn w:val="TableBodyCopy"/>
    <w:uiPriority w:val="99"/>
    <w:qFormat/>
    <w:rsid w:val="002101D8"/>
    <w:pPr>
      <w:keepNext/>
      <w:keepLines/>
    </w:pPr>
    <w:rPr>
      <w:rFonts w:eastAsia="Open Sans"/>
      <w:bCs w:val="0"/>
    </w:rPr>
  </w:style>
  <w:style w:type="character" w:styleId="PlaceholderText">
    <w:name w:val="Placeholder Text"/>
    <w:basedOn w:val="DefaultParagraphFont"/>
    <w:uiPriority w:val="99"/>
    <w:rsid w:val="00B725B8"/>
    <w:rPr>
      <w:color w:val="E07C05" w:themeColor="accent5"/>
    </w:rPr>
  </w:style>
  <w:style w:type="paragraph" w:customStyle="1" w:styleId="TableBodyCenter">
    <w:name w:val="Table Body Center"/>
    <w:basedOn w:val="Normal"/>
    <w:uiPriority w:val="7"/>
    <w:qFormat/>
    <w:rsid w:val="00944E68"/>
    <w:pPr>
      <w:spacing w:before="20" w:after="20"/>
      <w:jc w:val="center"/>
    </w:pPr>
    <w:rPr>
      <w:rFonts w:cstheme="minorHAnsi"/>
      <w:bCs/>
      <w:sz w:val="16"/>
    </w:rPr>
  </w:style>
  <w:style w:type="paragraph" w:customStyle="1" w:styleId="TableBodyRight">
    <w:name w:val="Table Body Right"/>
    <w:basedOn w:val="Normal"/>
    <w:uiPriority w:val="7"/>
    <w:qFormat/>
    <w:rsid w:val="00944E68"/>
    <w:pPr>
      <w:spacing w:before="20" w:after="20"/>
      <w:jc w:val="right"/>
    </w:pPr>
    <w:rPr>
      <w:rFonts w:cstheme="minorHAnsi"/>
      <w:bCs/>
      <w:sz w:val="16"/>
    </w:rPr>
  </w:style>
  <w:style w:type="paragraph" w:customStyle="1" w:styleId="TableBullet1">
    <w:name w:val="Table Bullet 1"/>
    <w:basedOn w:val="Normal"/>
    <w:uiPriority w:val="7"/>
    <w:qFormat/>
    <w:rsid w:val="00944E68"/>
    <w:pPr>
      <w:numPr>
        <w:numId w:val="3"/>
      </w:numPr>
      <w:spacing w:after="40"/>
    </w:pPr>
    <w:rPr>
      <w:rFonts w:cstheme="minorHAnsi"/>
      <w:bCs/>
      <w:sz w:val="16"/>
    </w:rPr>
  </w:style>
  <w:style w:type="paragraph" w:customStyle="1" w:styleId="TableBullet2">
    <w:name w:val="Table Bullet 2"/>
    <w:basedOn w:val="Normal"/>
    <w:uiPriority w:val="7"/>
    <w:qFormat/>
    <w:rsid w:val="00944E68"/>
    <w:pPr>
      <w:numPr>
        <w:numId w:val="4"/>
      </w:numPr>
      <w:spacing w:after="40"/>
    </w:pPr>
    <w:rPr>
      <w:rFonts w:cstheme="minorHAnsi"/>
      <w:bCs/>
      <w:sz w:val="16"/>
    </w:rPr>
  </w:style>
  <w:style w:type="paragraph" w:customStyle="1" w:styleId="Outline1">
    <w:name w:val="Outline 1"/>
    <w:basedOn w:val="ListParagraph"/>
    <w:uiPriority w:val="4"/>
    <w:rsid w:val="00944E68"/>
    <w:pPr>
      <w:numPr>
        <w:numId w:val="5"/>
      </w:numPr>
      <w:tabs>
        <w:tab w:val="left" w:pos="720"/>
      </w:tabs>
      <w:contextualSpacing w:val="0"/>
    </w:pPr>
    <w:rPr>
      <w:rFonts w:eastAsiaTheme="minorEastAsia"/>
    </w:rPr>
  </w:style>
  <w:style w:type="paragraph" w:customStyle="1" w:styleId="Outline2">
    <w:name w:val="Outline 2"/>
    <w:basedOn w:val="ListParagraph"/>
    <w:uiPriority w:val="4"/>
    <w:rsid w:val="00944E68"/>
    <w:pPr>
      <w:numPr>
        <w:ilvl w:val="1"/>
        <w:numId w:val="5"/>
      </w:numPr>
      <w:tabs>
        <w:tab w:val="left" w:pos="720"/>
        <w:tab w:val="left" w:pos="1080"/>
      </w:tabs>
      <w:contextualSpacing w:val="0"/>
    </w:pPr>
    <w:rPr>
      <w:rFonts w:eastAsiaTheme="minorEastAsia"/>
      <w:noProof/>
    </w:rPr>
  </w:style>
  <w:style w:type="paragraph" w:customStyle="1" w:styleId="Outline3">
    <w:name w:val="Outline 3"/>
    <w:basedOn w:val="ListParagraph"/>
    <w:uiPriority w:val="4"/>
    <w:rsid w:val="00944E68"/>
    <w:pPr>
      <w:numPr>
        <w:ilvl w:val="2"/>
        <w:numId w:val="5"/>
      </w:numPr>
      <w:tabs>
        <w:tab w:val="left" w:pos="1440"/>
      </w:tabs>
      <w:contextualSpacing w:val="0"/>
    </w:pPr>
    <w:rPr>
      <w:rFonts w:eastAsiaTheme="minorEastAsia"/>
      <w:noProof/>
    </w:rPr>
  </w:style>
  <w:style w:type="paragraph" w:customStyle="1" w:styleId="Outline4">
    <w:name w:val="Outline 4"/>
    <w:basedOn w:val="ListParagraph"/>
    <w:uiPriority w:val="99"/>
    <w:semiHidden/>
    <w:qFormat/>
    <w:rsid w:val="00944E68"/>
    <w:pPr>
      <w:numPr>
        <w:ilvl w:val="3"/>
        <w:numId w:val="5"/>
      </w:numPr>
      <w:tabs>
        <w:tab w:val="left" w:pos="1800"/>
      </w:tabs>
      <w:contextualSpacing w:val="0"/>
    </w:pPr>
    <w:rPr>
      <w:rFonts w:eastAsiaTheme="minorEastAsia"/>
      <w:noProof/>
    </w:rPr>
  </w:style>
  <w:style w:type="paragraph" w:customStyle="1" w:styleId="Outline5">
    <w:name w:val="Outline 5"/>
    <w:basedOn w:val="ListParagraph"/>
    <w:uiPriority w:val="99"/>
    <w:semiHidden/>
    <w:qFormat/>
    <w:rsid w:val="00944E68"/>
    <w:pPr>
      <w:numPr>
        <w:ilvl w:val="4"/>
        <w:numId w:val="5"/>
      </w:numPr>
      <w:tabs>
        <w:tab w:val="left" w:pos="2160"/>
      </w:tabs>
      <w:contextualSpacing w:val="0"/>
    </w:pPr>
    <w:rPr>
      <w:rFonts w:eastAsiaTheme="minorEastAsia"/>
    </w:rPr>
  </w:style>
  <w:style w:type="paragraph" w:customStyle="1" w:styleId="Outline6">
    <w:name w:val="Outline 6"/>
    <w:basedOn w:val="ListParagraph"/>
    <w:uiPriority w:val="99"/>
    <w:semiHidden/>
    <w:qFormat/>
    <w:rsid w:val="00944E68"/>
    <w:pPr>
      <w:numPr>
        <w:ilvl w:val="5"/>
        <w:numId w:val="5"/>
      </w:numPr>
      <w:tabs>
        <w:tab w:val="left" w:pos="2520"/>
      </w:tabs>
      <w:contextualSpacing w:val="0"/>
    </w:pPr>
    <w:rPr>
      <w:rFonts w:eastAsiaTheme="minorEastAsia"/>
    </w:rPr>
  </w:style>
  <w:style w:type="paragraph" w:customStyle="1" w:styleId="Outline7">
    <w:name w:val="Outline 7"/>
    <w:basedOn w:val="ListParagraph"/>
    <w:uiPriority w:val="99"/>
    <w:semiHidden/>
    <w:qFormat/>
    <w:rsid w:val="00944E68"/>
    <w:pPr>
      <w:numPr>
        <w:ilvl w:val="6"/>
        <w:numId w:val="5"/>
      </w:numPr>
      <w:tabs>
        <w:tab w:val="left" w:pos="2880"/>
      </w:tabs>
      <w:contextualSpacing w:val="0"/>
    </w:pPr>
    <w:rPr>
      <w:rFonts w:eastAsiaTheme="minorEastAsia"/>
    </w:rPr>
  </w:style>
  <w:style w:type="paragraph" w:customStyle="1" w:styleId="Outline8">
    <w:name w:val="Outline 8"/>
    <w:basedOn w:val="ListParagraph"/>
    <w:uiPriority w:val="99"/>
    <w:semiHidden/>
    <w:qFormat/>
    <w:rsid w:val="00944E68"/>
    <w:pPr>
      <w:numPr>
        <w:ilvl w:val="7"/>
        <w:numId w:val="5"/>
      </w:numPr>
      <w:tabs>
        <w:tab w:val="left" w:pos="3240"/>
      </w:tabs>
      <w:contextualSpacing w:val="0"/>
    </w:pPr>
    <w:rPr>
      <w:rFonts w:eastAsiaTheme="minorEastAsia"/>
      <w:noProof/>
    </w:rPr>
  </w:style>
  <w:style w:type="paragraph" w:customStyle="1" w:styleId="Outline9">
    <w:name w:val="Outline 9"/>
    <w:basedOn w:val="ListParagraph"/>
    <w:uiPriority w:val="99"/>
    <w:semiHidden/>
    <w:qFormat/>
    <w:rsid w:val="00944E68"/>
    <w:pPr>
      <w:numPr>
        <w:ilvl w:val="8"/>
        <w:numId w:val="5"/>
      </w:numPr>
      <w:tabs>
        <w:tab w:val="left" w:pos="3600"/>
      </w:tabs>
      <w:contextualSpacing w:val="0"/>
    </w:pPr>
    <w:rPr>
      <w:rFonts w:eastAsiaTheme="minorEastAsia"/>
    </w:rPr>
  </w:style>
  <w:style w:type="paragraph" w:styleId="ListBullet">
    <w:name w:val="List Bullet"/>
    <w:basedOn w:val="Normal"/>
    <w:uiPriority w:val="4"/>
    <w:rsid w:val="00EB6039"/>
  </w:style>
  <w:style w:type="paragraph" w:styleId="ListBullet2">
    <w:name w:val="List Bullet 2"/>
    <w:basedOn w:val="Normal"/>
    <w:uiPriority w:val="4"/>
    <w:rsid w:val="00944E68"/>
    <w:pPr>
      <w:numPr>
        <w:ilvl w:val="1"/>
        <w:numId w:val="6"/>
      </w:numPr>
    </w:pPr>
    <w:rPr>
      <w:noProof/>
    </w:rPr>
  </w:style>
  <w:style w:type="paragraph" w:styleId="ListBullet3">
    <w:name w:val="List Bullet 3"/>
    <w:basedOn w:val="Normal"/>
    <w:uiPriority w:val="4"/>
    <w:rsid w:val="00944E68"/>
    <w:pPr>
      <w:numPr>
        <w:ilvl w:val="2"/>
        <w:numId w:val="6"/>
      </w:numPr>
    </w:pPr>
    <w:rPr>
      <w:noProof/>
    </w:rPr>
  </w:style>
  <w:style w:type="paragraph" w:styleId="ListBullet4">
    <w:name w:val="List Bullet 4"/>
    <w:basedOn w:val="Normal"/>
    <w:uiPriority w:val="99"/>
    <w:semiHidden/>
    <w:rsid w:val="00944E68"/>
    <w:pPr>
      <w:numPr>
        <w:ilvl w:val="3"/>
        <w:numId w:val="6"/>
      </w:numPr>
    </w:pPr>
    <w:rPr>
      <w:noProof/>
    </w:rPr>
  </w:style>
  <w:style w:type="paragraph" w:styleId="ListBullet5">
    <w:name w:val="List Bullet 5"/>
    <w:basedOn w:val="Normal"/>
    <w:uiPriority w:val="99"/>
    <w:semiHidden/>
    <w:rsid w:val="00944E68"/>
    <w:pPr>
      <w:numPr>
        <w:ilvl w:val="4"/>
        <w:numId w:val="6"/>
      </w:numPr>
    </w:pPr>
    <w:rPr>
      <w:noProof/>
    </w:rPr>
  </w:style>
  <w:style w:type="paragraph" w:customStyle="1" w:styleId="Listbullet6">
    <w:name w:val="List bullet 6"/>
    <w:basedOn w:val="ListParagraph"/>
    <w:uiPriority w:val="99"/>
    <w:semiHidden/>
    <w:qFormat/>
    <w:rsid w:val="00944E68"/>
    <w:pPr>
      <w:numPr>
        <w:ilvl w:val="5"/>
        <w:numId w:val="6"/>
      </w:numPr>
      <w:contextualSpacing w:val="0"/>
    </w:pPr>
    <w:rPr>
      <w:noProof/>
    </w:rPr>
  </w:style>
  <w:style w:type="paragraph" w:customStyle="1" w:styleId="Listbullet7">
    <w:name w:val="List bullet 7"/>
    <w:basedOn w:val="Normal"/>
    <w:uiPriority w:val="99"/>
    <w:semiHidden/>
    <w:qFormat/>
    <w:rsid w:val="00944E68"/>
    <w:pPr>
      <w:numPr>
        <w:ilvl w:val="6"/>
        <w:numId w:val="6"/>
      </w:numPr>
    </w:pPr>
    <w:rPr>
      <w:rFonts w:cstheme="minorHAnsi"/>
      <w:bCs/>
    </w:rPr>
  </w:style>
  <w:style w:type="paragraph" w:customStyle="1" w:styleId="Listbullet8">
    <w:name w:val="List bullet 8"/>
    <w:basedOn w:val="Normal"/>
    <w:uiPriority w:val="99"/>
    <w:semiHidden/>
    <w:qFormat/>
    <w:rsid w:val="00944E68"/>
    <w:pPr>
      <w:numPr>
        <w:ilvl w:val="7"/>
        <w:numId w:val="6"/>
      </w:numPr>
    </w:pPr>
    <w:rPr>
      <w:rFonts w:cstheme="minorHAnsi"/>
      <w:bCs/>
    </w:rPr>
  </w:style>
  <w:style w:type="paragraph" w:customStyle="1" w:styleId="Listbullet9">
    <w:name w:val="List bullet 9"/>
    <w:basedOn w:val="Normal"/>
    <w:uiPriority w:val="99"/>
    <w:semiHidden/>
    <w:qFormat/>
    <w:rsid w:val="00944E68"/>
    <w:pPr>
      <w:numPr>
        <w:ilvl w:val="8"/>
        <w:numId w:val="6"/>
      </w:numPr>
    </w:pPr>
    <w:rPr>
      <w:rFonts w:cstheme="minorHAnsi"/>
      <w:bCs/>
    </w:rPr>
  </w:style>
  <w:style w:type="paragraph" w:styleId="ListNumber2">
    <w:name w:val="List Number 2"/>
    <w:basedOn w:val="Normal"/>
    <w:uiPriority w:val="4"/>
    <w:rsid w:val="00944E68"/>
    <w:pPr>
      <w:numPr>
        <w:numId w:val="7"/>
      </w:numPr>
      <w:contextualSpacing/>
    </w:pPr>
  </w:style>
  <w:style w:type="paragraph" w:styleId="ListNumber3">
    <w:name w:val="List Number 3"/>
    <w:basedOn w:val="Normal"/>
    <w:uiPriority w:val="4"/>
    <w:rsid w:val="006813DD"/>
    <w:pPr>
      <w:numPr>
        <w:numId w:val="8"/>
      </w:numPr>
    </w:pPr>
  </w:style>
  <w:style w:type="paragraph" w:styleId="ListNumber4">
    <w:name w:val="List Number 4"/>
    <w:basedOn w:val="Normal"/>
    <w:uiPriority w:val="99"/>
    <w:semiHidden/>
    <w:rsid w:val="00944E68"/>
    <w:pPr>
      <w:numPr>
        <w:numId w:val="9"/>
      </w:numPr>
      <w:contextualSpacing/>
    </w:pPr>
  </w:style>
  <w:style w:type="paragraph" w:styleId="ListNumber5">
    <w:name w:val="List Number 5"/>
    <w:basedOn w:val="Normal"/>
    <w:uiPriority w:val="99"/>
    <w:semiHidden/>
    <w:rsid w:val="00944E68"/>
    <w:pPr>
      <w:numPr>
        <w:numId w:val="10"/>
      </w:numPr>
      <w:contextualSpacing/>
    </w:pPr>
  </w:style>
  <w:style w:type="paragraph" w:customStyle="1" w:styleId="HeadingApp2">
    <w:name w:val="Heading App 2 #"/>
    <w:basedOn w:val="Heading2"/>
    <w:next w:val="Normal"/>
    <w:uiPriority w:val="13"/>
    <w:rsid w:val="00944E68"/>
    <w:pPr>
      <w:numPr>
        <w:numId w:val="11"/>
      </w:numPr>
    </w:pPr>
    <w:rPr>
      <w:color w:val="5A2A82" w:themeColor="accent1"/>
    </w:rPr>
  </w:style>
  <w:style w:type="paragraph" w:customStyle="1" w:styleId="HeadingApp10">
    <w:name w:val="Heading App 1"/>
    <w:basedOn w:val="HeadingApp2"/>
    <w:uiPriority w:val="14"/>
    <w:rsid w:val="00E04BFF"/>
    <w:pPr>
      <w:numPr>
        <w:ilvl w:val="0"/>
        <w:numId w:val="0"/>
      </w:numPr>
    </w:pPr>
    <w:rPr>
      <w:sz w:val="32"/>
    </w:rPr>
  </w:style>
  <w:style w:type="paragraph" w:customStyle="1" w:styleId="HeadingApp1">
    <w:name w:val="Heading App 1 #"/>
    <w:basedOn w:val="Heading10"/>
    <w:next w:val="Normal"/>
    <w:uiPriority w:val="13"/>
    <w:rsid w:val="00944E68"/>
    <w:pPr>
      <w:pageBreakBefore/>
      <w:numPr>
        <w:numId w:val="11"/>
      </w:numPr>
      <w:tabs>
        <w:tab w:val="left" w:pos="1080"/>
      </w:tabs>
      <w:suppressAutoHyphens/>
    </w:pPr>
    <w:rPr>
      <w:noProof/>
      <w:color w:val="5A2A82" w:themeColor="accent1"/>
    </w:rPr>
  </w:style>
  <w:style w:type="paragraph" w:customStyle="1" w:styleId="HeadingApp20">
    <w:name w:val="Heading App 2"/>
    <w:basedOn w:val="HeadingApp2"/>
    <w:uiPriority w:val="14"/>
    <w:rsid w:val="00944E68"/>
    <w:pPr>
      <w:numPr>
        <w:ilvl w:val="0"/>
        <w:numId w:val="0"/>
      </w:numPr>
    </w:pPr>
  </w:style>
  <w:style w:type="paragraph" w:customStyle="1" w:styleId="HeadingApp3">
    <w:name w:val="Heading App 3 #"/>
    <w:basedOn w:val="Heading3"/>
    <w:next w:val="Normal"/>
    <w:uiPriority w:val="13"/>
    <w:rsid w:val="00944E68"/>
    <w:pPr>
      <w:numPr>
        <w:numId w:val="11"/>
      </w:numPr>
      <w:spacing w:line="276" w:lineRule="auto"/>
    </w:pPr>
    <w:rPr>
      <w:color w:val="5A2A82" w:themeColor="accent1"/>
      <w:szCs w:val="24"/>
    </w:rPr>
  </w:style>
  <w:style w:type="paragraph" w:customStyle="1" w:styleId="HeadingApp30">
    <w:name w:val="Heading App 3"/>
    <w:basedOn w:val="HeadingApp3"/>
    <w:uiPriority w:val="14"/>
    <w:rsid w:val="00944E68"/>
    <w:pPr>
      <w:numPr>
        <w:ilvl w:val="0"/>
        <w:numId w:val="0"/>
      </w:numPr>
    </w:pPr>
  </w:style>
  <w:style w:type="paragraph" w:customStyle="1" w:styleId="Heading1">
    <w:name w:val="Heading 1 #"/>
    <w:basedOn w:val="Normal"/>
    <w:next w:val="Normal"/>
    <w:uiPriority w:val="99"/>
    <w:semiHidden/>
    <w:qFormat/>
    <w:rsid w:val="00AD3ADB"/>
    <w:pPr>
      <w:keepNext/>
      <w:numPr>
        <w:numId w:val="12"/>
      </w:numPr>
      <w:spacing w:before="240"/>
      <w:ind w:left="810" w:hanging="810"/>
      <w:outlineLvl w:val="0"/>
    </w:pPr>
    <w:rPr>
      <w:rFonts w:asciiTheme="majorHAnsi" w:eastAsiaTheme="majorEastAsia" w:hAnsiTheme="majorHAnsi" w:cstheme="majorBidi"/>
      <w:color w:val="7030A0"/>
      <w:sz w:val="32"/>
      <w:szCs w:val="32"/>
    </w:rPr>
  </w:style>
  <w:style w:type="paragraph" w:customStyle="1" w:styleId="Heading01">
    <w:name w:val="Heading 01"/>
    <w:basedOn w:val="Heading1"/>
    <w:uiPriority w:val="11"/>
    <w:rsid w:val="00754386"/>
    <w:pPr>
      <w:numPr>
        <w:numId w:val="0"/>
      </w:numPr>
    </w:pPr>
  </w:style>
  <w:style w:type="paragraph" w:customStyle="1" w:styleId="Heading010">
    <w:name w:val="Heading 01#"/>
    <w:basedOn w:val="Heading1"/>
    <w:uiPriority w:val="12"/>
    <w:rsid w:val="00944E68"/>
    <w:pPr>
      <w:outlineLvl w:val="9"/>
    </w:pPr>
  </w:style>
  <w:style w:type="paragraph" w:customStyle="1" w:styleId="Heading20">
    <w:name w:val="Heading 2 #"/>
    <w:basedOn w:val="Heading2"/>
    <w:next w:val="Normal"/>
    <w:uiPriority w:val="99"/>
    <w:semiHidden/>
    <w:qFormat/>
    <w:rsid w:val="00944E68"/>
  </w:style>
  <w:style w:type="paragraph" w:customStyle="1" w:styleId="Heading02">
    <w:name w:val="Heading 02"/>
    <w:basedOn w:val="Heading20"/>
    <w:uiPriority w:val="11"/>
    <w:rsid w:val="00944E68"/>
    <w:pPr>
      <w:numPr>
        <w:ilvl w:val="0"/>
        <w:numId w:val="0"/>
      </w:numPr>
      <w:outlineLvl w:val="9"/>
    </w:pPr>
  </w:style>
  <w:style w:type="paragraph" w:customStyle="1" w:styleId="Heading020">
    <w:name w:val="Heading 02#"/>
    <w:basedOn w:val="Heading20"/>
    <w:uiPriority w:val="12"/>
    <w:rsid w:val="00944E68"/>
    <w:pPr>
      <w:outlineLvl w:val="9"/>
    </w:pPr>
  </w:style>
  <w:style w:type="paragraph" w:customStyle="1" w:styleId="Heading30">
    <w:name w:val="Heading 3 #"/>
    <w:basedOn w:val="Heading3"/>
    <w:next w:val="Normal"/>
    <w:uiPriority w:val="99"/>
    <w:semiHidden/>
    <w:qFormat/>
    <w:rsid w:val="00875503"/>
  </w:style>
  <w:style w:type="paragraph" w:customStyle="1" w:styleId="Heading03">
    <w:name w:val="Heading 03"/>
    <w:basedOn w:val="Heading30"/>
    <w:uiPriority w:val="11"/>
    <w:rsid w:val="00944E68"/>
    <w:pPr>
      <w:numPr>
        <w:ilvl w:val="0"/>
        <w:numId w:val="0"/>
      </w:numPr>
      <w:outlineLvl w:val="9"/>
    </w:pPr>
  </w:style>
  <w:style w:type="paragraph" w:customStyle="1" w:styleId="Heading030">
    <w:name w:val="Heading 03#"/>
    <w:basedOn w:val="Heading30"/>
    <w:uiPriority w:val="12"/>
    <w:rsid w:val="00944E68"/>
    <w:pPr>
      <w:outlineLvl w:val="9"/>
    </w:pPr>
  </w:style>
  <w:style w:type="paragraph" w:customStyle="1" w:styleId="Heading40">
    <w:name w:val="Heading 4 #"/>
    <w:basedOn w:val="Heading4"/>
    <w:next w:val="Normal"/>
    <w:uiPriority w:val="99"/>
    <w:semiHidden/>
    <w:qFormat/>
    <w:rsid w:val="00944E68"/>
  </w:style>
  <w:style w:type="paragraph" w:customStyle="1" w:styleId="Heading04">
    <w:name w:val="Heading 04"/>
    <w:basedOn w:val="Heading40"/>
    <w:uiPriority w:val="11"/>
    <w:rsid w:val="00944E68"/>
    <w:pPr>
      <w:numPr>
        <w:ilvl w:val="0"/>
        <w:numId w:val="0"/>
      </w:numPr>
      <w:outlineLvl w:val="9"/>
    </w:pPr>
  </w:style>
  <w:style w:type="paragraph" w:customStyle="1" w:styleId="Heading040">
    <w:name w:val="Heading 04#"/>
    <w:basedOn w:val="Heading40"/>
    <w:uiPriority w:val="12"/>
    <w:rsid w:val="00944E68"/>
    <w:pPr>
      <w:outlineLvl w:val="9"/>
    </w:pPr>
  </w:style>
  <w:style w:type="character" w:customStyle="1" w:styleId="CharAccent1">
    <w:name w:val="Char Accent 1"/>
    <w:basedOn w:val="DefaultParagraphFont"/>
    <w:uiPriority w:val="19"/>
    <w:rsid w:val="006C5A1B"/>
    <w:rPr>
      <w:b/>
      <w:color w:val="5A2A82" w:themeColor="accent1"/>
    </w:rPr>
  </w:style>
  <w:style w:type="character" w:customStyle="1" w:styleId="CharAccent2">
    <w:name w:val="Char Accent 2"/>
    <w:basedOn w:val="CharAccent1"/>
    <w:uiPriority w:val="19"/>
    <w:rsid w:val="006C5A1B"/>
    <w:rPr>
      <w:b/>
      <w:color w:val="646E81" w:themeColor="accent2"/>
    </w:rPr>
  </w:style>
  <w:style w:type="character" w:customStyle="1" w:styleId="CharAccent3">
    <w:name w:val="Char Accent 3"/>
    <w:uiPriority w:val="19"/>
    <w:rsid w:val="00114510"/>
    <w:rPr>
      <w:b/>
      <w:color w:val="99CC33" w:themeColor="accent3"/>
    </w:rPr>
  </w:style>
  <w:style w:type="character" w:customStyle="1" w:styleId="CharAccent4">
    <w:name w:val="Char Accent 4"/>
    <w:uiPriority w:val="19"/>
    <w:rsid w:val="006C5A1B"/>
    <w:rPr>
      <w:b/>
      <w:color w:val="E13D2F" w:themeColor="accent4"/>
    </w:rPr>
  </w:style>
  <w:style w:type="character" w:customStyle="1" w:styleId="CharAccent5">
    <w:name w:val="Char Accent 5"/>
    <w:basedOn w:val="DefaultParagraphFont"/>
    <w:uiPriority w:val="19"/>
    <w:rsid w:val="00114510"/>
    <w:rPr>
      <w:b/>
      <w:color w:val="E07C05" w:themeColor="accent5"/>
    </w:rPr>
  </w:style>
  <w:style w:type="character" w:customStyle="1" w:styleId="CharAccent6">
    <w:name w:val="Char Accent 6"/>
    <w:basedOn w:val="DefaultParagraphFont"/>
    <w:uiPriority w:val="19"/>
    <w:rsid w:val="00114510"/>
    <w:rPr>
      <w:b/>
      <w:color w:val="FCAF1A" w:themeColor="accent6"/>
    </w:rPr>
  </w:style>
  <w:style w:type="character" w:styleId="Strong">
    <w:name w:val="Strong"/>
    <w:basedOn w:val="DefaultParagraphFont"/>
    <w:uiPriority w:val="6"/>
    <w:rsid w:val="00944E68"/>
    <w:rPr>
      <w:b/>
      <w:bCs/>
    </w:rPr>
  </w:style>
  <w:style w:type="paragraph" w:styleId="NormalIndent">
    <w:name w:val="Normal Indent"/>
    <w:basedOn w:val="Normal"/>
    <w:rsid w:val="00786ECB"/>
    <w:pPr>
      <w:ind w:left="720" w:hanging="360"/>
    </w:pPr>
  </w:style>
  <w:style w:type="paragraph" w:customStyle="1" w:styleId="Subtitle2Client">
    <w:name w:val="Subtitle 2 (Client)"/>
    <w:basedOn w:val="Normal"/>
    <w:uiPriority w:val="59"/>
    <w:rsid w:val="001471E2"/>
    <w:rPr>
      <w:rFonts w:asciiTheme="majorHAnsi" w:hAnsiTheme="majorHAnsi" w:cstheme="majorHAnsi"/>
      <w:bCs/>
      <w:color w:val="7030A0"/>
      <w:sz w:val="32"/>
      <w:szCs w:val="32"/>
    </w:rPr>
  </w:style>
  <w:style w:type="paragraph" w:customStyle="1" w:styleId="Subtitle3Formoreinfo">
    <w:name w:val="Subtitle 3 (For more info...)"/>
    <w:basedOn w:val="Normal"/>
    <w:uiPriority w:val="59"/>
    <w:rsid w:val="001471E2"/>
    <w:pPr>
      <w:spacing w:before="360" w:after="600"/>
    </w:pPr>
    <w:rPr>
      <w:rFonts w:cstheme="minorHAnsi"/>
      <w:b/>
      <w:bCs/>
      <w:szCs w:val="20"/>
    </w:rPr>
  </w:style>
  <w:style w:type="table" w:customStyle="1" w:styleId="SynopsysTable2">
    <w:name w:val="Synopsys Table 2"/>
    <w:basedOn w:val="SynopsysTable"/>
    <w:uiPriority w:val="99"/>
    <w:rsid w:val="00BB0DC5"/>
    <w:rPr>
      <w:color w:val="878E9D"/>
      <w:sz w:val="16"/>
      <w:szCs w:val="18"/>
    </w:rPr>
    <w:tblPr>
      <w:tblBorders>
        <w:bottom w:val="single" w:sz="12" w:space="0" w:color="B3B4B3"/>
        <w:insideH w:val="single" w:sz="4" w:space="0" w:color="B3B4B3"/>
      </w:tblBorders>
    </w:tblPr>
    <w:tblStylePr w:type="firstRow">
      <w:pPr>
        <w:jc w:val="center"/>
      </w:pPr>
      <w:rPr>
        <w:rFonts w:asciiTheme="majorHAnsi" w:hAnsiTheme="majorHAnsi"/>
        <w:b/>
        <w:i w:val="0"/>
        <w:color w:val="FFFFFF" w:themeColor="background1"/>
        <w:sz w:val="18"/>
      </w:rPr>
      <w:tblPr/>
      <w:tcPr>
        <w:shd w:val="clear" w:color="auto" w:fill="724F93"/>
        <w:vAlign w:val="center"/>
      </w:tcPr>
    </w:tblStylePr>
    <w:tblStylePr w:type="lastRow">
      <w:tblPr/>
      <w:tcPr>
        <w:tcBorders>
          <w:bottom w:val="single" w:sz="4" w:space="0" w:color="FF0000"/>
        </w:tcBorders>
      </w:tcPr>
    </w:tblStylePr>
    <w:tblStylePr w:type="firstCol">
      <w:pPr>
        <w:jc w:val="left"/>
      </w:pPr>
      <w:rPr>
        <w:b/>
      </w:rPr>
      <w:tblPr/>
      <w:tcPr>
        <w:shd w:val="clear" w:color="auto" w:fill="FFFFFF" w:themeFill="background1"/>
      </w:tcPr>
    </w:tblStylePr>
    <w:tblStylePr w:type="band1Vert">
      <w:tblPr/>
      <w:tcPr>
        <w:tcBorders>
          <w:top w:val="single" w:sz="4" w:space="0" w:color="FFFFFF" w:themeColor="background1"/>
          <w:bottom w:val="single" w:sz="4" w:space="0" w:color="FFFFFF" w:themeColor="background1"/>
        </w:tcBorders>
      </w:tcPr>
    </w:tblStylePr>
    <w:tblStylePr w:type="band2Vert">
      <w:tblPr/>
      <w:tcPr>
        <w:shd w:val="clear" w:color="auto" w:fill="DFE0E0" w:themeFill="background2" w:themeFillTint="66"/>
      </w:tcPr>
    </w:tblStylePr>
    <w:tblStylePr w:type="band1Horz">
      <w:tblPr/>
      <w:tcPr>
        <w:tcBorders>
          <w:top w:val="single" w:sz="4" w:space="0" w:color="FFFFFF" w:themeColor="background1"/>
          <w:bottom w:val="single" w:sz="4" w:space="0" w:color="FFFFFF" w:themeColor="background1"/>
        </w:tcBorders>
      </w:tcPr>
    </w:tblStylePr>
    <w:tblStylePr w:type="band2Horz">
      <w:tblPr/>
      <w:tcPr>
        <w:tcBorders>
          <w:bottom w:val="nil"/>
        </w:tcBorders>
        <w:shd w:val="clear" w:color="auto" w:fill="DFE0E0" w:themeFill="background2" w:themeFillTint="66"/>
      </w:tcPr>
    </w:tblStylePr>
  </w:style>
  <w:style w:type="paragraph" w:customStyle="1" w:styleId="TableSubheading">
    <w:name w:val="Table Subheading"/>
    <w:basedOn w:val="Normal"/>
    <w:uiPriority w:val="7"/>
    <w:qFormat/>
    <w:rsid w:val="001471E2"/>
    <w:pPr>
      <w:spacing w:after="80"/>
    </w:pPr>
    <w:rPr>
      <w:rFonts w:cstheme="minorHAnsi"/>
      <w:b/>
      <w:bCs/>
      <w:color w:val="646E81" w:themeColor="accent2"/>
      <w:sz w:val="16"/>
    </w:rPr>
  </w:style>
  <w:style w:type="paragraph" w:styleId="NormalWeb">
    <w:name w:val="Normal (Web)"/>
    <w:basedOn w:val="Normal"/>
    <w:uiPriority w:val="99"/>
    <w:semiHidden/>
    <w:unhideWhenUsed/>
    <w:rsid w:val="00CD63BC"/>
    <w:pPr>
      <w:spacing w:before="100" w:beforeAutospacing="1" w:after="100" w:afterAutospacing="1"/>
    </w:pPr>
    <w:rPr>
      <w:rFonts w:ascii="Times New Roman" w:eastAsiaTheme="minorEastAsia" w:hAnsi="Times New Roman" w:cs="Times New Roman"/>
      <w:sz w:val="24"/>
      <w:szCs w:val="24"/>
    </w:rPr>
  </w:style>
  <w:style w:type="paragraph" w:styleId="Revision">
    <w:name w:val="Revision"/>
    <w:hidden/>
    <w:uiPriority w:val="99"/>
    <w:semiHidden/>
    <w:rsid w:val="00131952"/>
    <w:pPr>
      <w:spacing w:after="0" w:line="240" w:lineRule="auto"/>
    </w:pPr>
    <w:rPr>
      <w:sz w:val="18"/>
      <w:szCs w:val="18"/>
    </w:rPr>
  </w:style>
  <w:style w:type="paragraph" w:styleId="TableofFigures">
    <w:name w:val="table of figures"/>
    <w:basedOn w:val="Normal"/>
    <w:next w:val="Normal"/>
    <w:uiPriority w:val="99"/>
    <w:unhideWhenUsed/>
    <w:rsid w:val="0088274F"/>
    <w:pPr>
      <w:spacing w:after="60"/>
    </w:pPr>
  </w:style>
  <w:style w:type="paragraph" w:customStyle="1" w:styleId="Appendix">
    <w:name w:val="Appendix"/>
    <w:basedOn w:val="Heading10"/>
    <w:next w:val="Normal"/>
    <w:link w:val="AppendixChar"/>
    <w:uiPriority w:val="11"/>
    <w:qFormat/>
    <w:rsid w:val="009055AB"/>
    <w:pPr>
      <w:numPr>
        <w:numId w:val="13"/>
      </w:numPr>
    </w:pPr>
  </w:style>
  <w:style w:type="paragraph" w:customStyle="1" w:styleId="Code">
    <w:name w:val="Code"/>
    <w:basedOn w:val="Normal"/>
    <w:link w:val="CodeChar"/>
    <w:qFormat/>
    <w:rsid w:val="00BB6CCA"/>
    <w:rPr>
      <w:rFonts w:ascii="Consolas" w:hAnsi="Consolas"/>
    </w:rPr>
  </w:style>
  <w:style w:type="paragraph" w:customStyle="1" w:styleId="HeadersandFooters">
    <w:name w:val="Headers and Footers"/>
    <w:basedOn w:val="Footer"/>
    <w:link w:val="HeadersandFootersChar"/>
    <w:qFormat/>
    <w:rsid w:val="00211C13"/>
    <w:rPr>
      <w:rFonts w:ascii="Roboto Light" w:hAnsi="Roboto Light"/>
      <w:sz w:val="16"/>
    </w:rPr>
  </w:style>
  <w:style w:type="character" w:customStyle="1" w:styleId="CodeChar">
    <w:name w:val="Code Char"/>
    <w:basedOn w:val="DefaultParagraphFont"/>
    <w:link w:val="Code"/>
    <w:rsid w:val="00BB6CCA"/>
    <w:rPr>
      <w:rFonts w:ascii="Consolas" w:hAnsi="Consolas"/>
      <w:sz w:val="22"/>
      <w:szCs w:val="18"/>
    </w:rPr>
  </w:style>
  <w:style w:type="paragraph" w:customStyle="1" w:styleId="BackMatter">
    <w:name w:val="Back Matter"/>
    <w:basedOn w:val="Heading10"/>
    <w:link w:val="BackMatterChar"/>
    <w:qFormat/>
    <w:rsid w:val="007B1FA0"/>
    <w:pPr>
      <w:numPr>
        <w:numId w:val="0"/>
      </w:numPr>
    </w:pPr>
  </w:style>
  <w:style w:type="character" w:customStyle="1" w:styleId="HeadersandFootersChar">
    <w:name w:val="Headers and Footers Char"/>
    <w:basedOn w:val="FooterChar"/>
    <w:link w:val="HeadersandFooters"/>
    <w:rsid w:val="00211C13"/>
    <w:rPr>
      <w:rFonts w:ascii="Roboto Light" w:hAnsi="Roboto Light" w:cs="Arial"/>
      <w:sz w:val="16"/>
      <w:szCs w:val="18"/>
    </w:rPr>
  </w:style>
  <w:style w:type="paragraph" w:customStyle="1" w:styleId="Appendix2">
    <w:name w:val="Appendix 2"/>
    <w:basedOn w:val="Heading2"/>
    <w:link w:val="Appendix2Char"/>
    <w:qFormat/>
    <w:rsid w:val="00410DB9"/>
    <w:pPr>
      <w:numPr>
        <w:ilvl w:val="0"/>
        <w:numId w:val="0"/>
      </w:numPr>
    </w:pPr>
  </w:style>
  <w:style w:type="character" w:customStyle="1" w:styleId="BackMatterChar">
    <w:name w:val="Back Matter Char"/>
    <w:basedOn w:val="Heading1Char"/>
    <w:link w:val="BackMatter"/>
    <w:rsid w:val="007B1FA0"/>
    <w:rPr>
      <w:rFonts w:ascii="Roboto Light" w:eastAsiaTheme="majorEastAsia" w:hAnsi="Roboto Light" w:cstheme="majorBidi"/>
      <w:color w:val="5A2A82"/>
      <w:sz w:val="32"/>
      <w:szCs w:val="32"/>
    </w:rPr>
  </w:style>
  <w:style w:type="paragraph" w:customStyle="1" w:styleId="BackMatter2">
    <w:name w:val="Back Matter 2"/>
    <w:basedOn w:val="Heading2"/>
    <w:link w:val="BackMatter2Char"/>
    <w:qFormat/>
    <w:rsid w:val="007B1FA0"/>
    <w:pPr>
      <w:numPr>
        <w:ilvl w:val="0"/>
        <w:numId w:val="0"/>
      </w:numPr>
    </w:pPr>
  </w:style>
  <w:style w:type="character" w:customStyle="1" w:styleId="Appendix2Char">
    <w:name w:val="Appendix 2 Char"/>
    <w:basedOn w:val="Heading2Char"/>
    <w:link w:val="Appendix2"/>
    <w:rsid w:val="00410DB9"/>
    <w:rPr>
      <w:rFonts w:ascii="Roboto Light" w:eastAsiaTheme="majorEastAsia" w:hAnsi="Roboto Light" w:cstheme="majorBidi"/>
      <w:color w:val="7030A0"/>
      <w:sz w:val="28"/>
      <w:szCs w:val="26"/>
    </w:rPr>
  </w:style>
  <w:style w:type="character" w:customStyle="1" w:styleId="BackMatter2Char">
    <w:name w:val="Back Matter 2 Char"/>
    <w:basedOn w:val="Heading2Char"/>
    <w:link w:val="BackMatter2"/>
    <w:rsid w:val="007B1FA0"/>
    <w:rPr>
      <w:rFonts w:ascii="Roboto Light" w:eastAsiaTheme="majorEastAsia" w:hAnsi="Roboto Light" w:cstheme="majorBidi"/>
      <w:color w:val="5A2A82"/>
      <w:sz w:val="28"/>
      <w:szCs w:val="26"/>
    </w:rPr>
  </w:style>
  <w:style w:type="paragraph" w:customStyle="1" w:styleId="AppendixL2">
    <w:name w:val="Appendix L2"/>
    <w:basedOn w:val="Appendix"/>
    <w:link w:val="AppendixL2Char"/>
    <w:rsid w:val="001F066D"/>
    <w:pPr>
      <w:numPr>
        <w:numId w:val="14"/>
      </w:numPr>
    </w:pPr>
  </w:style>
  <w:style w:type="character" w:customStyle="1" w:styleId="AppendixChar">
    <w:name w:val="Appendix Char"/>
    <w:basedOn w:val="Heading1Char"/>
    <w:link w:val="Appendix"/>
    <w:uiPriority w:val="11"/>
    <w:rsid w:val="009055AB"/>
    <w:rPr>
      <w:rFonts w:ascii="Roboto Light" w:eastAsiaTheme="majorEastAsia" w:hAnsi="Roboto Light" w:cstheme="majorBidi"/>
      <w:color w:val="5A2A82"/>
      <w:sz w:val="32"/>
      <w:szCs w:val="32"/>
    </w:rPr>
  </w:style>
  <w:style w:type="character" w:customStyle="1" w:styleId="AppendixL2Char">
    <w:name w:val="Appendix L2 Char"/>
    <w:basedOn w:val="AppendixChar"/>
    <w:link w:val="AppendixL2"/>
    <w:rsid w:val="001F066D"/>
    <w:rPr>
      <w:rFonts w:ascii="Roboto Light" w:eastAsiaTheme="majorEastAsia" w:hAnsi="Roboto Light" w:cstheme="majorBidi"/>
      <w:color w:val="5A2A82"/>
      <w:sz w:val="32"/>
      <w:szCs w:val="32"/>
    </w:rPr>
  </w:style>
  <w:style w:type="paragraph" w:customStyle="1" w:styleId="Footnote">
    <w:name w:val="Footnote"/>
    <w:basedOn w:val="Normal"/>
    <w:link w:val="FootnoteChar"/>
    <w:qFormat/>
    <w:rsid w:val="00772FF6"/>
    <w:rPr>
      <w:sz w:val="18"/>
    </w:rPr>
  </w:style>
  <w:style w:type="character" w:styleId="UnresolvedMention">
    <w:name w:val="Unresolved Mention"/>
    <w:basedOn w:val="DefaultParagraphFont"/>
    <w:uiPriority w:val="99"/>
    <w:semiHidden/>
    <w:unhideWhenUsed/>
    <w:rsid w:val="00772FF6"/>
    <w:rPr>
      <w:color w:val="605E5C"/>
      <w:shd w:val="clear" w:color="auto" w:fill="E1DFDD"/>
    </w:rPr>
  </w:style>
  <w:style w:type="character" w:customStyle="1" w:styleId="FootnoteChar">
    <w:name w:val="Footnote Char"/>
    <w:basedOn w:val="DefaultParagraphFont"/>
    <w:link w:val="Footnote"/>
    <w:rsid w:val="00772FF6"/>
    <w:rPr>
      <w:rFonts w:ascii="Roboto Light" w:hAnsi="Roboto Light"/>
      <w:sz w:val="18"/>
      <w:szCs w:val="18"/>
    </w:rPr>
  </w:style>
  <w:style w:type="table" w:styleId="GridTable1Light-Accent1">
    <w:name w:val="Grid Table 1 Light Accent 1"/>
    <w:basedOn w:val="TableNormal"/>
    <w:uiPriority w:val="46"/>
    <w:rsid w:val="00E459BB"/>
    <w:pPr>
      <w:spacing w:after="0" w:line="240" w:lineRule="auto"/>
    </w:pPr>
    <w:tblPr>
      <w:tblStyleRowBandSize w:val="1"/>
      <w:tblStyleColBandSize w:val="1"/>
      <w:tblBorders>
        <w:top w:val="single" w:sz="4" w:space="0" w:color="BE98DE" w:themeColor="accent1" w:themeTint="66"/>
        <w:left w:val="single" w:sz="4" w:space="0" w:color="BE98DE" w:themeColor="accent1" w:themeTint="66"/>
        <w:bottom w:val="single" w:sz="4" w:space="0" w:color="BE98DE" w:themeColor="accent1" w:themeTint="66"/>
        <w:right w:val="single" w:sz="4" w:space="0" w:color="BE98DE" w:themeColor="accent1" w:themeTint="66"/>
        <w:insideH w:val="single" w:sz="4" w:space="0" w:color="BE98DE" w:themeColor="accent1" w:themeTint="66"/>
        <w:insideV w:val="single" w:sz="4" w:space="0" w:color="BE98DE" w:themeColor="accent1" w:themeTint="66"/>
      </w:tblBorders>
    </w:tblPr>
    <w:tblStylePr w:type="firstRow">
      <w:rPr>
        <w:b/>
        <w:bCs/>
      </w:rPr>
      <w:tblPr/>
      <w:tcPr>
        <w:tcBorders>
          <w:bottom w:val="single" w:sz="12" w:space="0" w:color="9E65CD" w:themeColor="accent1" w:themeTint="99"/>
        </w:tcBorders>
      </w:tcPr>
    </w:tblStylePr>
    <w:tblStylePr w:type="lastRow">
      <w:rPr>
        <w:b/>
        <w:bCs/>
      </w:rPr>
      <w:tblPr/>
      <w:tcPr>
        <w:tcBorders>
          <w:top w:val="double" w:sz="2" w:space="0" w:color="9E65CD"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861983">
      <w:bodyDiv w:val="1"/>
      <w:marLeft w:val="0"/>
      <w:marRight w:val="0"/>
      <w:marTop w:val="0"/>
      <w:marBottom w:val="0"/>
      <w:divBdr>
        <w:top w:val="none" w:sz="0" w:space="0" w:color="auto"/>
        <w:left w:val="none" w:sz="0" w:space="0" w:color="auto"/>
        <w:bottom w:val="none" w:sz="0" w:space="0" w:color="auto"/>
        <w:right w:val="none" w:sz="0" w:space="0" w:color="auto"/>
      </w:divBdr>
    </w:div>
    <w:div w:id="199706022">
      <w:bodyDiv w:val="1"/>
      <w:marLeft w:val="0"/>
      <w:marRight w:val="0"/>
      <w:marTop w:val="0"/>
      <w:marBottom w:val="0"/>
      <w:divBdr>
        <w:top w:val="none" w:sz="0" w:space="0" w:color="auto"/>
        <w:left w:val="none" w:sz="0" w:space="0" w:color="auto"/>
        <w:bottom w:val="none" w:sz="0" w:space="0" w:color="auto"/>
        <w:right w:val="none" w:sz="0" w:space="0" w:color="auto"/>
      </w:divBdr>
    </w:div>
    <w:div w:id="240867831">
      <w:bodyDiv w:val="1"/>
      <w:marLeft w:val="0"/>
      <w:marRight w:val="0"/>
      <w:marTop w:val="0"/>
      <w:marBottom w:val="0"/>
      <w:divBdr>
        <w:top w:val="none" w:sz="0" w:space="0" w:color="auto"/>
        <w:left w:val="none" w:sz="0" w:space="0" w:color="auto"/>
        <w:bottom w:val="none" w:sz="0" w:space="0" w:color="auto"/>
        <w:right w:val="none" w:sz="0" w:space="0" w:color="auto"/>
      </w:divBdr>
    </w:div>
    <w:div w:id="388385030">
      <w:bodyDiv w:val="1"/>
      <w:marLeft w:val="0"/>
      <w:marRight w:val="0"/>
      <w:marTop w:val="0"/>
      <w:marBottom w:val="0"/>
      <w:divBdr>
        <w:top w:val="none" w:sz="0" w:space="0" w:color="auto"/>
        <w:left w:val="none" w:sz="0" w:space="0" w:color="auto"/>
        <w:bottom w:val="none" w:sz="0" w:space="0" w:color="auto"/>
        <w:right w:val="none" w:sz="0" w:space="0" w:color="auto"/>
      </w:divBdr>
    </w:div>
    <w:div w:id="431970738">
      <w:bodyDiv w:val="1"/>
      <w:marLeft w:val="0"/>
      <w:marRight w:val="0"/>
      <w:marTop w:val="0"/>
      <w:marBottom w:val="0"/>
      <w:divBdr>
        <w:top w:val="none" w:sz="0" w:space="0" w:color="auto"/>
        <w:left w:val="none" w:sz="0" w:space="0" w:color="auto"/>
        <w:bottom w:val="none" w:sz="0" w:space="0" w:color="auto"/>
        <w:right w:val="none" w:sz="0" w:space="0" w:color="auto"/>
      </w:divBdr>
    </w:div>
    <w:div w:id="522792904">
      <w:bodyDiv w:val="1"/>
      <w:marLeft w:val="0"/>
      <w:marRight w:val="0"/>
      <w:marTop w:val="0"/>
      <w:marBottom w:val="0"/>
      <w:divBdr>
        <w:top w:val="none" w:sz="0" w:space="0" w:color="auto"/>
        <w:left w:val="none" w:sz="0" w:space="0" w:color="auto"/>
        <w:bottom w:val="none" w:sz="0" w:space="0" w:color="auto"/>
        <w:right w:val="none" w:sz="0" w:space="0" w:color="auto"/>
      </w:divBdr>
    </w:div>
    <w:div w:id="634217144">
      <w:bodyDiv w:val="1"/>
      <w:marLeft w:val="0"/>
      <w:marRight w:val="0"/>
      <w:marTop w:val="0"/>
      <w:marBottom w:val="0"/>
      <w:divBdr>
        <w:top w:val="none" w:sz="0" w:space="0" w:color="auto"/>
        <w:left w:val="none" w:sz="0" w:space="0" w:color="auto"/>
        <w:bottom w:val="none" w:sz="0" w:space="0" w:color="auto"/>
        <w:right w:val="none" w:sz="0" w:space="0" w:color="auto"/>
      </w:divBdr>
    </w:div>
    <w:div w:id="645361558">
      <w:bodyDiv w:val="1"/>
      <w:marLeft w:val="0"/>
      <w:marRight w:val="0"/>
      <w:marTop w:val="0"/>
      <w:marBottom w:val="0"/>
      <w:divBdr>
        <w:top w:val="none" w:sz="0" w:space="0" w:color="auto"/>
        <w:left w:val="none" w:sz="0" w:space="0" w:color="auto"/>
        <w:bottom w:val="none" w:sz="0" w:space="0" w:color="auto"/>
        <w:right w:val="none" w:sz="0" w:space="0" w:color="auto"/>
      </w:divBdr>
    </w:div>
    <w:div w:id="838469421">
      <w:bodyDiv w:val="1"/>
      <w:marLeft w:val="0"/>
      <w:marRight w:val="0"/>
      <w:marTop w:val="0"/>
      <w:marBottom w:val="0"/>
      <w:divBdr>
        <w:top w:val="none" w:sz="0" w:space="0" w:color="auto"/>
        <w:left w:val="none" w:sz="0" w:space="0" w:color="auto"/>
        <w:bottom w:val="none" w:sz="0" w:space="0" w:color="auto"/>
        <w:right w:val="none" w:sz="0" w:space="0" w:color="auto"/>
      </w:divBdr>
    </w:div>
    <w:div w:id="846289741">
      <w:bodyDiv w:val="1"/>
      <w:marLeft w:val="0"/>
      <w:marRight w:val="0"/>
      <w:marTop w:val="0"/>
      <w:marBottom w:val="0"/>
      <w:divBdr>
        <w:top w:val="none" w:sz="0" w:space="0" w:color="auto"/>
        <w:left w:val="none" w:sz="0" w:space="0" w:color="auto"/>
        <w:bottom w:val="none" w:sz="0" w:space="0" w:color="auto"/>
        <w:right w:val="none" w:sz="0" w:space="0" w:color="auto"/>
      </w:divBdr>
    </w:div>
    <w:div w:id="1025254602">
      <w:bodyDiv w:val="1"/>
      <w:marLeft w:val="0"/>
      <w:marRight w:val="0"/>
      <w:marTop w:val="0"/>
      <w:marBottom w:val="0"/>
      <w:divBdr>
        <w:top w:val="none" w:sz="0" w:space="0" w:color="auto"/>
        <w:left w:val="none" w:sz="0" w:space="0" w:color="auto"/>
        <w:bottom w:val="none" w:sz="0" w:space="0" w:color="auto"/>
        <w:right w:val="none" w:sz="0" w:space="0" w:color="auto"/>
      </w:divBdr>
    </w:div>
    <w:div w:id="1062019738">
      <w:bodyDiv w:val="1"/>
      <w:marLeft w:val="0"/>
      <w:marRight w:val="0"/>
      <w:marTop w:val="0"/>
      <w:marBottom w:val="0"/>
      <w:divBdr>
        <w:top w:val="none" w:sz="0" w:space="0" w:color="auto"/>
        <w:left w:val="none" w:sz="0" w:space="0" w:color="auto"/>
        <w:bottom w:val="none" w:sz="0" w:space="0" w:color="auto"/>
        <w:right w:val="none" w:sz="0" w:space="0" w:color="auto"/>
      </w:divBdr>
    </w:div>
    <w:div w:id="1217858218">
      <w:bodyDiv w:val="1"/>
      <w:marLeft w:val="0"/>
      <w:marRight w:val="0"/>
      <w:marTop w:val="0"/>
      <w:marBottom w:val="0"/>
      <w:divBdr>
        <w:top w:val="none" w:sz="0" w:space="0" w:color="auto"/>
        <w:left w:val="none" w:sz="0" w:space="0" w:color="auto"/>
        <w:bottom w:val="none" w:sz="0" w:space="0" w:color="auto"/>
        <w:right w:val="none" w:sz="0" w:space="0" w:color="auto"/>
      </w:divBdr>
    </w:div>
    <w:div w:id="1255168021">
      <w:bodyDiv w:val="1"/>
      <w:marLeft w:val="0"/>
      <w:marRight w:val="0"/>
      <w:marTop w:val="0"/>
      <w:marBottom w:val="0"/>
      <w:divBdr>
        <w:top w:val="none" w:sz="0" w:space="0" w:color="auto"/>
        <w:left w:val="none" w:sz="0" w:space="0" w:color="auto"/>
        <w:bottom w:val="none" w:sz="0" w:space="0" w:color="auto"/>
        <w:right w:val="none" w:sz="0" w:space="0" w:color="auto"/>
      </w:divBdr>
    </w:div>
    <w:div w:id="1274706449">
      <w:bodyDiv w:val="1"/>
      <w:marLeft w:val="0"/>
      <w:marRight w:val="0"/>
      <w:marTop w:val="0"/>
      <w:marBottom w:val="0"/>
      <w:divBdr>
        <w:top w:val="none" w:sz="0" w:space="0" w:color="auto"/>
        <w:left w:val="none" w:sz="0" w:space="0" w:color="auto"/>
        <w:bottom w:val="none" w:sz="0" w:space="0" w:color="auto"/>
        <w:right w:val="none" w:sz="0" w:space="0" w:color="auto"/>
      </w:divBdr>
    </w:div>
    <w:div w:id="1600946101">
      <w:bodyDiv w:val="1"/>
      <w:marLeft w:val="0"/>
      <w:marRight w:val="0"/>
      <w:marTop w:val="0"/>
      <w:marBottom w:val="0"/>
      <w:divBdr>
        <w:top w:val="none" w:sz="0" w:space="0" w:color="auto"/>
        <w:left w:val="none" w:sz="0" w:space="0" w:color="auto"/>
        <w:bottom w:val="none" w:sz="0" w:space="0" w:color="auto"/>
        <w:right w:val="none" w:sz="0" w:space="0" w:color="auto"/>
      </w:divBdr>
    </w:div>
    <w:div w:id="1617982713">
      <w:bodyDiv w:val="1"/>
      <w:marLeft w:val="0"/>
      <w:marRight w:val="0"/>
      <w:marTop w:val="0"/>
      <w:marBottom w:val="0"/>
      <w:divBdr>
        <w:top w:val="none" w:sz="0" w:space="0" w:color="auto"/>
        <w:left w:val="none" w:sz="0" w:space="0" w:color="auto"/>
        <w:bottom w:val="none" w:sz="0" w:space="0" w:color="auto"/>
        <w:right w:val="none" w:sz="0" w:space="0" w:color="auto"/>
      </w:divBdr>
    </w:div>
    <w:div w:id="1670019669">
      <w:bodyDiv w:val="1"/>
      <w:marLeft w:val="0"/>
      <w:marRight w:val="0"/>
      <w:marTop w:val="0"/>
      <w:marBottom w:val="0"/>
      <w:divBdr>
        <w:top w:val="none" w:sz="0" w:space="0" w:color="auto"/>
        <w:left w:val="none" w:sz="0" w:space="0" w:color="auto"/>
        <w:bottom w:val="none" w:sz="0" w:space="0" w:color="auto"/>
        <w:right w:val="none" w:sz="0" w:space="0" w:color="auto"/>
      </w:divBdr>
    </w:div>
    <w:div w:id="1780906247">
      <w:bodyDiv w:val="1"/>
      <w:marLeft w:val="0"/>
      <w:marRight w:val="0"/>
      <w:marTop w:val="0"/>
      <w:marBottom w:val="0"/>
      <w:divBdr>
        <w:top w:val="none" w:sz="0" w:space="0" w:color="auto"/>
        <w:left w:val="none" w:sz="0" w:space="0" w:color="auto"/>
        <w:bottom w:val="none" w:sz="0" w:space="0" w:color="auto"/>
        <w:right w:val="none" w:sz="0" w:space="0" w:color="auto"/>
      </w:divBdr>
    </w:div>
    <w:div w:id="1965652441">
      <w:bodyDiv w:val="1"/>
      <w:marLeft w:val="0"/>
      <w:marRight w:val="0"/>
      <w:marTop w:val="0"/>
      <w:marBottom w:val="0"/>
      <w:divBdr>
        <w:top w:val="none" w:sz="0" w:space="0" w:color="auto"/>
        <w:left w:val="none" w:sz="0" w:space="0" w:color="auto"/>
        <w:bottom w:val="none" w:sz="0" w:space="0" w:color="auto"/>
        <w:right w:val="none" w:sz="0" w:space="0" w:color="auto"/>
      </w:divBdr>
    </w:div>
    <w:div w:id="1983189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www.synopsys.com/software"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package" Target="embeddings/Microsoft_Visio_Drawing.vsdx"/><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www.synopsys.com/softwa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sig-info@synopsys.com" TargetMode="External"/><Relationship Id="rId23" Type="http://schemas.openxmlformats.org/officeDocument/2006/relationships/image" Target="media/image10.png"/><Relationship Id="rId28" Type="http://schemas.openxmlformats.org/officeDocument/2006/relationships/hyperlink" Target="http://www.synopsys.com/software"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www.synopsys.com/software" TargetMode="External"/><Relationship Id="rId30" Type="http://schemas.openxmlformats.org/officeDocument/2006/relationships/header" Target="header3.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tools.ietf.org/id/draft-whited-kitten-password-storage-02.html" TargetMode="External"/><Relationship Id="rId13" Type="http://schemas.openxmlformats.org/officeDocument/2006/relationships/hyperlink" Target="https://learn.microsoft.com/en-us/mem/intune/configuration/administrative-templates-restrict-usb" TargetMode="External"/><Relationship Id="rId18" Type="http://schemas.openxmlformats.org/officeDocument/2006/relationships/hyperlink" Target="https://nvlpubs.nist.gov/nistpubs/SpecialPublications/NIST.SP.800-161.pdf" TargetMode="External"/><Relationship Id="rId3" Type="http://schemas.openxmlformats.org/officeDocument/2006/relationships/hyperlink" Target="https://www.stigviewer.com/stig/windows_10/" TargetMode="External"/><Relationship Id="rId7" Type="http://schemas.openxmlformats.org/officeDocument/2006/relationships/hyperlink" Target="https://cheatsheetseries.owasp.org/cheatsheets/Password_Storage_Cheat_Sheet.html" TargetMode="External"/><Relationship Id="rId12" Type="http://schemas.openxmlformats.org/officeDocument/2006/relationships/hyperlink" Target="https://nvlpubs.nist.gov/nistpubs/Legacy/SP/nistspecialpublication800-86.pdf" TargetMode="External"/><Relationship Id="rId17" Type="http://schemas.openxmlformats.org/officeDocument/2006/relationships/hyperlink" Target="https://nvd.nist.gov/800-53/Rev4/control/SA-12" TargetMode="External"/><Relationship Id="rId2" Type="http://schemas.openxmlformats.org/officeDocument/2006/relationships/hyperlink" Target="https://www.cisecurity.org/benchmark/microsoft_windows_desktop" TargetMode="External"/><Relationship Id="rId16" Type="http://schemas.openxmlformats.org/officeDocument/2006/relationships/hyperlink" Target="https://rt.cto.mil/wp-content/uploads/2019/06/Trusted-Systems-and-Networks-TSN-Analysis.pdf" TargetMode="External"/><Relationship Id="rId1" Type="http://schemas.openxmlformats.org/officeDocument/2006/relationships/hyperlink" Target="https://www.dicomstandard.org/News-dir/ftsup/docs/sups/sup230.pdf" TargetMode="External"/><Relationship Id="rId6" Type="http://schemas.openxmlformats.org/officeDocument/2006/relationships/hyperlink" Target="https://www.puppet.com/blog/disa-stigs" TargetMode="External"/><Relationship Id="rId11" Type="http://schemas.openxmlformats.org/officeDocument/2006/relationships/hyperlink" Target="https://cheatsheetseries.owasp.org/cheatsheets/Logging_Cheat_Sheet.html" TargetMode="External"/><Relationship Id="rId5" Type="http://schemas.openxmlformats.org/officeDocument/2006/relationships/hyperlink" Target="https://public.cyber.mil/stigs/supplemental-automation-content/" TargetMode="External"/><Relationship Id="rId15" Type="http://schemas.openxmlformats.org/officeDocument/2006/relationships/hyperlink" Target="https://www.dicomstandard.org/docs/librariesprovider2/dicomdocuments/wp-cotent/uploads/2019/05/faq-dicom-128-byte-preamble-posted1-1.pdf?sfvrsn=f4f75455_2" TargetMode="External"/><Relationship Id="rId10" Type="http://schemas.openxmlformats.org/officeDocument/2006/relationships/hyperlink" Target="https://owasp.org/www-project-top-ten/2017/A10_2017-Insufficient_Logging%2526Monitoring" TargetMode="External"/><Relationship Id="rId19" Type="http://schemas.openxmlformats.org/officeDocument/2006/relationships/hyperlink" Target="https://csrc.nist.gov/projects/risk-management/security-assessment/assessment-cases-download-page" TargetMode="External"/><Relationship Id="rId4" Type="http://schemas.openxmlformats.org/officeDocument/2006/relationships/hyperlink" Target="https://www.cisecurity.org/insights/blog/how-to-automate-the-process-of-implementing-secure-configurations" TargetMode="External"/><Relationship Id="rId9" Type="http://schemas.openxmlformats.org/officeDocument/2006/relationships/hyperlink" Target="https://www.rfc-editor.org/rfc/rfc9106.html" TargetMode="External"/><Relationship Id="rId14" Type="http://schemas.openxmlformats.org/officeDocument/2006/relationships/hyperlink" Target="https://csrc.nist.gov/projects/cryptographic-algorithm-validation-progra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nfee/Library/CloudStorage/OneDrive-SynopsysSIG/Inari/Deliverables/AA_ARA_Reporting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9A898667270BA448406250B1DCD30A3"/>
        <w:category>
          <w:name w:val="General"/>
          <w:gallery w:val="placeholder"/>
        </w:category>
        <w:types>
          <w:type w:val="bbPlcHdr"/>
        </w:types>
        <w:behaviors>
          <w:behavior w:val="content"/>
        </w:behaviors>
        <w:guid w:val="{591584BF-11F7-D64B-BDD6-69E1859699AA}"/>
      </w:docPartPr>
      <w:docPartBody>
        <w:p w:rsidR="00D75033" w:rsidRDefault="00D75033">
          <w:pPr>
            <w:pStyle w:val="19A898667270BA448406250B1DCD30A3"/>
          </w:pPr>
          <w:r w:rsidRPr="00E20117">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ight">
    <w:altName w:val="Roboto Light"/>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altName w:val="Calibri"/>
    <w:panose1 w:val="020B0606030504020204"/>
    <w:charset w:val="00"/>
    <w:family w:val="swiss"/>
    <w:pitch w:val="variable"/>
    <w:sig w:usb0="E00002EF" w:usb1="4000205B" w:usb2="00000028" w:usb3="00000000" w:csb0="0000019F" w:csb1="00000000"/>
  </w:font>
  <w:font w:name="Roboto Medium">
    <w:altName w:val="Arial"/>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10006FF" w:usb1="4000FCFF" w:usb2="00000009" w:usb3="00000000" w:csb0="0000019F" w:csb1="00000000"/>
  </w:font>
  <w:font w:name="Roboto Black">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36"/>
    <w:rsid w:val="0017531D"/>
    <w:rsid w:val="00184523"/>
    <w:rsid w:val="00245C7E"/>
    <w:rsid w:val="00363E56"/>
    <w:rsid w:val="0036404B"/>
    <w:rsid w:val="003B3D9B"/>
    <w:rsid w:val="00416B18"/>
    <w:rsid w:val="004D2018"/>
    <w:rsid w:val="004F7362"/>
    <w:rsid w:val="00625D36"/>
    <w:rsid w:val="006F1B2F"/>
    <w:rsid w:val="00741B50"/>
    <w:rsid w:val="00820FF1"/>
    <w:rsid w:val="00A6206E"/>
    <w:rsid w:val="00AC3F6E"/>
    <w:rsid w:val="00B31549"/>
    <w:rsid w:val="00D75033"/>
    <w:rsid w:val="00DC757E"/>
    <w:rsid w:val="00EA4904"/>
    <w:rsid w:val="00ED7563"/>
    <w:rsid w:val="00FA3536"/>
    <w:rsid w:val="00FE4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ED7563"/>
    <w:rPr>
      <w:color w:val="A02B93" w:themeColor="accent5"/>
    </w:rPr>
  </w:style>
  <w:style w:type="paragraph" w:customStyle="1" w:styleId="19A898667270BA448406250B1DCD30A3">
    <w:name w:val="19A898667270BA448406250B1DCD30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Synopsys colors">
      <a:dk1>
        <a:sysClr val="windowText" lastClr="000000"/>
      </a:dk1>
      <a:lt1>
        <a:sysClr val="window" lastClr="FFFFFF"/>
      </a:lt1>
      <a:dk2>
        <a:srgbClr val="000000"/>
      </a:dk2>
      <a:lt2>
        <a:srgbClr val="B1B3B3"/>
      </a:lt2>
      <a:accent1>
        <a:srgbClr val="5A2A82"/>
      </a:accent1>
      <a:accent2>
        <a:srgbClr val="646E81"/>
      </a:accent2>
      <a:accent3>
        <a:srgbClr val="99CC33"/>
      </a:accent3>
      <a:accent4>
        <a:srgbClr val="E13D2F"/>
      </a:accent4>
      <a:accent5>
        <a:srgbClr val="E07C05"/>
      </a:accent5>
      <a:accent6>
        <a:srgbClr val="FCAF1A"/>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77B916F85F1C479ABE5658B79655A4" ma:contentTypeVersion="15" ma:contentTypeDescription="Create a new document." ma:contentTypeScope="" ma:versionID="897eb434233e64976447a5d85c01efd4">
  <xsd:schema xmlns:xsd="http://www.w3.org/2001/XMLSchema" xmlns:xs="http://www.w3.org/2001/XMLSchema" xmlns:p="http://schemas.microsoft.com/office/2006/metadata/properties" xmlns:ns2="914ae6ee-768f-4a41-bbab-6fb26729dd00" xmlns:ns3="a78fd9b0-df92-487a-af49-338896773d36" targetNamespace="http://schemas.microsoft.com/office/2006/metadata/properties" ma:root="true" ma:fieldsID="4aec091bd6219addf2f358cc6eddf6bd" ns2:_="" ns3:_="">
    <xsd:import namespace="914ae6ee-768f-4a41-bbab-6fb26729dd00"/>
    <xsd:import namespace="a78fd9b0-df92-487a-af49-338896773d3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GenerationTime" minOccurs="0"/>
                <xsd:element ref="ns2:MediaServiceEventHashCode" minOccurs="0"/>
                <xsd:element ref="ns2:MediaServiceSearchProperties" minOccurs="0"/>
                <xsd:element ref="ns2:MediaServiceOCR"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ae6ee-768f-4a41-bbab-6fb26729d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c50269-1cd4-4ba9-9246-56d290a07fb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8fd9b0-df92-487a-af49-338896773d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8417d9-09e7-41c4-83f0-c1ef2e110fef}" ma:internalName="TaxCatchAll" ma:showField="CatchAllData" ma:web="a78fd9b0-df92-487a-af49-338896773d36">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78fd9b0-df92-487a-af49-338896773d36" xsi:nil="true"/>
    <lcf76f155ced4ddcb4097134ff3c332f xmlns="914ae6ee-768f-4a41-bbab-6fb26729dd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b:Source xmlns:b="http://schemas.openxmlformats.org/officeDocument/2006/bibliography" xmlns="http://schemas.openxmlformats.org/officeDocument/2006/bibliography">
    <b:Tag>Threat_Name</b:Tag>
    <b:RefOrder>1</b:RefOrder>
  </b:Source>
</b:Sources>
</file>

<file path=customXml/itemProps1.xml><?xml version="1.0" encoding="utf-8"?>
<ds:datastoreItem xmlns:ds="http://schemas.openxmlformats.org/officeDocument/2006/customXml" ds:itemID="{907F1FF5-DBA4-4F5A-917A-18E09D880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ae6ee-768f-4a41-bbab-6fb26729dd00"/>
    <ds:schemaRef ds:uri="a78fd9b0-df92-487a-af49-338896773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714E05-08A4-414D-AC96-97230CCF769B}">
  <ds:schemaRefs>
    <ds:schemaRef ds:uri="http://schemas.microsoft.com/office/2006/metadata/properties"/>
    <ds:schemaRef ds:uri="http://schemas.microsoft.com/office/infopath/2007/PartnerControls"/>
    <ds:schemaRef ds:uri="a78fd9b0-df92-487a-af49-338896773d36"/>
    <ds:schemaRef ds:uri="914ae6ee-768f-4a41-bbab-6fb26729dd00"/>
  </ds:schemaRefs>
</ds:datastoreItem>
</file>

<file path=customXml/itemProps3.xml><?xml version="1.0" encoding="utf-8"?>
<ds:datastoreItem xmlns:ds="http://schemas.openxmlformats.org/officeDocument/2006/customXml" ds:itemID="{E3DF7FFA-DA19-4915-9E23-7DD3C3DEAEA5}">
  <ds:schemaRefs>
    <ds:schemaRef ds:uri="http://schemas.microsoft.com/sharepoint/v3/contenttype/forms"/>
  </ds:schemaRefs>
</ds:datastoreItem>
</file>

<file path=customXml/itemProps4.xml><?xml version="1.0" encoding="utf-8"?>
<ds:datastoreItem xmlns:ds="http://schemas.openxmlformats.org/officeDocument/2006/customXml" ds:itemID="{ACE90FF9-745F-4355-B108-90EE99FE0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AA_ARA_Reporting_Template.dotm</Template>
  <TotalTime>1</TotalTime>
  <Pages>52</Pages>
  <Words>8610</Words>
  <Characters>48734</Characters>
  <Application>Microsoft Office Word</Application>
  <DocSecurity>0</DocSecurity>
  <Lines>1804</Lines>
  <Paragraphs>1246</Paragraphs>
  <ScaleCrop>false</ScaleCrop>
  <HeadingPairs>
    <vt:vector size="2" baseType="variant">
      <vt:variant>
        <vt:lpstr>Title</vt:lpstr>
      </vt:variant>
      <vt:variant>
        <vt:i4>1</vt:i4>
      </vt:variant>
    </vt:vector>
  </HeadingPairs>
  <TitlesOfParts>
    <vt:vector size="1" baseType="lpstr">
      <vt:lpstr>Sample Embedded Architecture Analysis</vt:lpstr>
    </vt:vector>
  </TitlesOfParts>
  <Manager/>
  <Company/>
  <LinksUpToDate>false</LinksUpToDate>
  <CharactersWithSpaces>56098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Embedded Architecture Analysis</dc:title>
  <dc:subject/>
  <dc:creator>Microsoft Office User</dc:creator>
  <cp:keywords/>
  <dc:description>Tailored for FDA compliant devices</dc:description>
  <cp:lastModifiedBy>Jonathan Dunfee</cp:lastModifiedBy>
  <cp:revision>2</cp:revision>
  <cp:lastPrinted>2017-09-22T05:40:00Z</cp:lastPrinted>
  <dcterms:created xsi:type="dcterms:W3CDTF">2024-10-17T21:42:00Z</dcterms:created>
  <dcterms:modified xsi:type="dcterms:W3CDTF">2024-10-17T21:42:00Z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 Footer">
    <vt:lpwstr>Confidential and Proprietary</vt:lpwstr>
  </property>
  <property fmtid="{D5CDD505-2E9C-101B-9397-08002B2CF9AE}" pid="3" name="AA System">
    <vt:lpwstr>MyCustomProduct</vt:lpwstr>
  </property>
  <property fmtid="{D5CDD505-2E9C-101B-9397-08002B2CF9AE}" pid="4" name="AA Offering">
    <vt:lpwstr>System Architecture Risk Analysis</vt:lpwstr>
  </property>
  <property fmtid="{D5CDD505-2E9C-101B-9397-08002B2CF9AE}" pid="5" name="AA Client">
    <vt:lpwstr>Acme Inc.</vt:lpwstr>
  </property>
  <property fmtid="{D5CDD505-2E9C-101B-9397-08002B2CF9AE}" pid="6" name="ContentTypeId">
    <vt:lpwstr>0x0101000077B916F85F1C479ABE5658B79655A4</vt:lpwstr>
  </property>
  <property fmtid="{D5CDD505-2E9C-101B-9397-08002B2CF9AE}" pid="7" name="IsMyDocuments">
    <vt:bool>true</vt:bool>
  </property>
  <property fmtid="{D5CDD505-2E9C-101B-9397-08002B2CF9AE}" pid="8" name="MediaServiceImageTags">
    <vt:lpwstr/>
  </property>
  <property fmtid="{D5CDD505-2E9C-101B-9397-08002B2CF9AE}" pid="9" name="AA Draft">
    <vt:lpwstr>   </vt:lpwstr>
  </property>
</Properties>
</file>