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43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Tatt ut til Nordisk mesterskap</w:t>
      </w:r>
    </w:p>
    <w:p w:rsidR="00A62043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Bridgespilleren Kristoffer Hegge ble nylig tatt ut til laget som skal representere Norge under Nordisk mesterskap i bridge.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Snåsningen Kristoffer Hegge (25) ble nylig tatt ut til juniorlandslagstroppen som skal representere Norge under Nordisk mesterskap i Bridge. Mesterskapet som blir avholdt i Danmark går av stabelen den 4</w:t>
      </w:r>
      <w:proofErr w:type="gramStart"/>
      <w:r>
        <w:rPr>
          <w:rFonts w:ascii="Helvetica" w:hAnsi="Helvetica" w:cs="Helvetica"/>
          <w:lang w:val="en-US"/>
        </w:rPr>
        <w:t>.–</w:t>
      </w:r>
      <w:proofErr w:type="gramEnd"/>
      <w:r>
        <w:rPr>
          <w:rFonts w:ascii="Helvetica" w:hAnsi="Helvetica" w:cs="Helvetica"/>
          <w:lang w:val="en-US"/>
        </w:rPr>
        <w:t xml:space="preserve">6. </w:t>
      </w:r>
      <w:proofErr w:type="gramStart"/>
      <w:r>
        <w:rPr>
          <w:rFonts w:ascii="Helvetica" w:hAnsi="Helvetica" w:cs="Helvetica"/>
          <w:lang w:val="en-US"/>
        </w:rPr>
        <w:t>april</w:t>
      </w:r>
      <w:proofErr w:type="gram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>Hegge har tidligere gjort det godt i en rekke mesterskap sammen med junior, eller U25 landslaget som det også kalles.</w:t>
      </w:r>
      <w:proofErr w:type="gramEnd"/>
      <w:r>
        <w:rPr>
          <w:rFonts w:ascii="Helvetica" w:hAnsi="Helvetica" w:cs="Helvetica"/>
          <w:lang w:val="en-US"/>
        </w:rPr>
        <w:t xml:space="preserve"> Størst var nok verdensmestertittelen som de dro i land etter en spennende finalerunde mot Nederland nå sist høst.</w:t>
      </w:r>
    </w:p>
    <w:p w:rsidR="00A62043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I tillegg til Hegge, som i år er på sitt siste år som U25-spiller, består landslaget av følgende spillere: Harald Aulid Eide (23) Hamar- Christian Bakke (19), Bergen- Tor Eivind Grude (23), Sømna- Espen Flått (21), Namsos- Anders Holmen Gundersen (22), Levanger. Kaptein: Lars Erik Eide, Hamar.</w:t>
      </w:r>
    </w:p>
    <w:p w:rsidR="00A62043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På laget: Kristoffer Hegge har nok en gang klart å bli tatt ut på det norske juniorlandslaget i bridge. Arkivfoto: Hallvard Smestad.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Koker smaksbomber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Ning setter sammen sterke smaker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hjemlandet på Kafe midtpunktet.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Fredag serverer Kafé midtpunktet en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runde med Thai-buffé.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Ning Østborg har språkpraksis hos oss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lager maten. De siste ukene har hun produsert vårruller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grillspyd for å sørge for at det blir nok mat denne gangen. Forrige gang hadde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230 vårruller. </w:t>
      </w:r>
      <w:proofErr w:type="gramStart"/>
      <w:r>
        <w:rPr>
          <w:rFonts w:ascii="Helvetica" w:hAnsi="Helvetica" w:cs="Helvetica"/>
          <w:lang w:val="en-US"/>
        </w:rPr>
        <w:t>Det ble for lite.</w:t>
      </w:r>
      <w:proofErr w:type="gramEnd"/>
      <w:r>
        <w:rPr>
          <w:rFonts w:ascii="Helvetica" w:hAnsi="Helvetica" w:cs="Helvetica"/>
          <w:lang w:val="en-US"/>
        </w:rPr>
        <w:t xml:space="preserve"> Nå har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460 stykker, forteller daglig leder Randi Moe ved Kafé midtpunktet.</w:t>
      </w:r>
    </w:p>
    <w:p w:rsidR="00A62043" w:rsidRDefault="00A62043" w:rsidP="00A620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Spesialbutikk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Før Ning kom til Norge arbeidet hun blant annet i restauranten på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hotell i Thailand.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Smaker maten du lager her i Snåsa som den du laget i Thailand?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– Ja. Jeg handler spesielle ingredienser, krydder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grønnsaker som tørket chili, sitrongress og ingefær på en thai-butikk i Steinkjer.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Det thailandske kjøkkenet omtales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et av verdens sunneste og smaksrike kjøkken. </w:t>
      </w:r>
      <w:proofErr w:type="gramStart"/>
      <w:r>
        <w:rPr>
          <w:rFonts w:ascii="Helvetica" w:hAnsi="Helvetica" w:cs="Helvetica"/>
          <w:lang w:val="en-US"/>
        </w:rPr>
        <w:t>Det kjennetegnes også med harmonien mellom de ulike smakene.</w:t>
      </w:r>
      <w:proofErr w:type="gramEnd"/>
    </w:p>
    <w:p w:rsidR="00A62043" w:rsidRDefault="00A62043" w:rsidP="00A6204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Smaksbombe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Sist fredag serverte hun en thaisuppe, Tom yum pla, ved kafeen.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En skikkelig smaksbombe.</w:t>
      </w:r>
      <w:proofErr w:type="gramEnd"/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var to menn innom som bestilte suppa. </w:t>
      </w:r>
      <w:proofErr w:type="gramStart"/>
      <w:r>
        <w:rPr>
          <w:rFonts w:ascii="Helvetica" w:hAnsi="Helvetica" w:cs="Helvetica"/>
          <w:lang w:val="en-US"/>
        </w:rPr>
        <w:t>Jeg så de smakte på suppa, så helte de i seg vann flere ganger.</w:t>
      </w:r>
      <w:proofErr w:type="gramEnd"/>
      <w:r>
        <w:rPr>
          <w:rFonts w:ascii="Helvetica" w:hAnsi="Helvetica" w:cs="Helvetica"/>
          <w:lang w:val="en-US"/>
        </w:rPr>
        <w:t xml:space="preserve"> Men de </w:t>
      </w:r>
      <w:proofErr w:type="gramStart"/>
      <w:r>
        <w:rPr>
          <w:rFonts w:ascii="Helvetica" w:hAnsi="Helvetica" w:cs="Helvetica"/>
          <w:lang w:val="en-US"/>
        </w:rPr>
        <w:t>sa</w:t>
      </w:r>
      <w:proofErr w:type="gramEnd"/>
      <w:r>
        <w:rPr>
          <w:rFonts w:ascii="Helvetica" w:hAnsi="Helvetica" w:cs="Helvetica"/>
          <w:lang w:val="en-US"/>
        </w:rPr>
        <w:t xml:space="preserve"> det var godt, ler Ning.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Hun lager også mat som ikke umiddelbart setter i gang svetteproduksjonen.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På grillspydene med svin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kylling kan man velge litt hvor mange sterke ingredienser man ønsker, forteller Moen.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Den asiatiske matdagen i februar ble en så stor suksess at det ikke ble plass for alle.</w:t>
      </w:r>
      <w:proofErr w:type="gramEnd"/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kom mellom 65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80 personer. </w:t>
      </w:r>
      <w:proofErr w:type="gramStart"/>
      <w:r>
        <w:rPr>
          <w:rFonts w:ascii="Helvetica" w:hAnsi="Helvetica" w:cs="Helvetica"/>
          <w:lang w:val="en-US"/>
        </w:rPr>
        <w:t>Folk måtte snu i døra fordi det var så full, forteller Moe.</w:t>
      </w:r>
      <w:proofErr w:type="gramEnd"/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en brukerundersøkelse kafeen gjennomførte før </w:t>
      </w:r>
      <w:proofErr w:type="gramStart"/>
      <w:r>
        <w:rPr>
          <w:rFonts w:ascii="Helvetica" w:hAnsi="Helvetica" w:cs="Helvetica"/>
          <w:lang w:val="en-US"/>
        </w:rPr>
        <w:t>jul</w:t>
      </w:r>
      <w:proofErr w:type="gramEnd"/>
      <w:r>
        <w:rPr>
          <w:rFonts w:ascii="Helvetica" w:hAnsi="Helvetica" w:cs="Helvetica"/>
          <w:lang w:val="en-US"/>
        </w:rPr>
        <w:t xml:space="preserve"> fikk de gode tilbakemeldinger på thaimaten.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Mange synes det er spennende med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smaker. Ning er hos oss for å lære norsk, mens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lærer mye om andre typer mat og smakskombinasjoner. </w:t>
      </w:r>
      <w:proofErr w:type="gramStart"/>
      <w:r>
        <w:rPr>
          <w:rFonts w:ascii="Helvetica" w:hAnsi="Helvetica" w:cs="Helvetica"/>
          <w:lang w:val="en-US"/>
        </w:rPr>
        <w:t>Ning bruker råvarene på en annen måte.</w:t>
      </w:r>
      <w:proofErr w:type="gramEnd"/>
      <w:r>
        <w:rPr>
          <w:rFonts w:ascii="Helvetica" w:hAnsi="Helvetica" w:cs="Helvetica"/>
          <w:lang w:val="en-US"/>
        </w:rPr>
        <w:t xml:space="preserve"> Vi ville for eksempel aldri kommet på å bruke tomabåter i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BILDETEKSTER:  1. Thaimat: Ning Østborgs thaimat har fått gode tilbakemeldinger på kafé midtpunktet. Alle foto: Birger Ringseth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2. Suppe: Den smaksrike fiskesuppen Tom yum pla åpner svettekjertlene.</w:t>
      </w:r>
    </w:p>
    <w:p w:rsidR="00A62043" w:rsidRDefault="00A62043" w:rsidP="00A6204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B007CE" w:rsidRPr="00A62043" w:rsidRDefault="00A62043" w:rsidP="00A62043">
      <w:r>
        <w:rPr>
          <w:rFonts w:ascii="Helvetica" w:hAnsi="Helvetica" w:cs="Helvetica"/>
          <w:lang w:val="en-US"/>
        </w:rPr>
        <w:t>3. Gress: Sitrongress er en mye brukt ingrediens i thailandsk mat.</w:t>
      </w:r>
      <w:bookmarkStart w:id="0" w:name="_GoBack"/>
      <w:bookmarkEnd w:id="0"/>
    </w:p>
    <w:sectPr w:rsidR="00B007CE" w:rsidRPr="00A6204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43"/>
    <w:rsid w:val="00077501"/>
    <w:rsid w:val="00A62043"/>
    <w:rsid w:val="00B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2950</Characters>
  <Application>Microsoft Macintosh Word</Application>
  <DocSecurity>0</DocSecurity>
  <Lines>118</Lines>
  <Paragraphs>52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2015-03-23T15:33:00Z</dcterms:created>
  <dcterms:modified xsi:type="dcterms:W3CDTF">2015-03-23T15:34:00Z</dcterms:modified>
</cp:coreProperties>
</file>