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ntegreres</w:t>
      </w:r>
      <w:proofErr w:type="gramEnd"/>
      <w:r>
        <w:rPr>
          <w:rFonts w:ascii="Helvetica" w:hAnsi="Helvetica" w:cs="Helvetica"/>
          <w:lang w:val="en-US"/>
        </w:rPr>
        <w:t>: Nasthe Farah (25) fra Somalia trener gutter 12 i fotball.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64"/>
          <w:szCs w:val="64"/>
          <w:lang w:val="en-US"/>
        </w:rPr>
        <w:t>Lærer norsk på fotballbanen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Nasteh Farah (25)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Somalia mener fotball er en fin måte å bli kjent med folk på. Nå prøver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seg som fotballtrener for gutter 12.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magnhild</w:t>
      </w:r>
      <w:proofErr w:type="gramEnd"/>
      <w:r>
        <w:rPr>
          <w:rFonts w:ascii="Helvetica" w:hAnsi="Helvetica" w:cs="Helvetica"/>
          <w:lang w:val="en-US"/>
        </w:rPr>
        <w:t xml:space="preserve"> Mona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firmapost@snasningen.no</w:t>
        </w:r>
      </w:hyperlink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kommer på det samme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du er fra Afrika, Asia eller Europa, fotball er likt over hele verden. For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har fotballen vært en fin måte å bli kjent med nordmenn på, forteller Nasteh Farah.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Han kom til Norge i 2013,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 sju siste månedene har han bodd på Snåsa. I hjemlandet Somalia spilte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også fotball, og regner med å ha spilt i åtte år til sammen.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Den største forskjellen mellom fotball i Somalia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i Norge er at i hjemlandet var vi mye dårligere utstyrt med fotballutstyr. Vi hadde én ball til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helt lag, men her har de minst én ball til hver spiller. Det er veldig store forskjeller.</w:t>
      </w:r>
    </w:p>
    <w:p w:rsidR="00DF39F2" w:rsidRDefault="00DF39F2" w:rsidP="00DF39F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 </w:t>
      </w:r>
    </w:p>
    <w:p w:rsidR="00DF39F2" w:rsidRDefault="00DF39F2" w:rsidP="00DF39F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Språkproblem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Språket er enda en utfordring for Farah. Derfor er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foreløpig hjelpetrener, sammen med trenger Lars Peder Dunfjeld for gutter 12.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vanskeligste er å skjønne alt de sier, jeg synes det er vanskelig å forstå dialekt. Jeg har endelig klart å lære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alle navnene på guttene. Det er jo en forbedring, sier Farah.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Lars Peder Dunfjeld synes det er bra å ha med seg Nasteh som ekstratrener, selv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språket fortsatt er en liten hindring.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Han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fotball, det har jeg sett. Jeg trenger ikke passe på at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lærer bort feil, jeg stoler på ham. Jobben min blir å involvere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mer. Og så må Nasteh prøve å snakke litt mer, da tror jeg dette kan bli bra, sier Dunfjeld.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har fått mange </w:t>
      </w:r>
      <w:proofErr w:type="gramStart"/>
      <w:r>
        <w:rPr>
          <w:rFonts w:ascii="Helvetica" w:hAnsi="Helvetica" w:cs="Helvetica"/>
          <w:lang w:val="en-US"/>
        </w:rPr>
        <w:t>nye</w:t>
      </w:r>
      <w:proofErr w:type="gramEnd"/>
      <w:r>
        <w:rPr>
          <w:rFonts w:ascii="Helvetica" w:hAnsi="Helvetica" w:cs="Helvetica"/>
          <w:lang w:val="en-US"/>
        </w:rPr>
        <w:t xml:space="preserve"> venner på Snåsa gjennom fotballen. Det er </w:t>
      </w:r>
      <w:proofErr w:type="gramStart"/>
      <w:r>
        <w:rPr>
          <w:rFonts w:ascii="Helvetica" w:hAnsi="Helvetica" w:cs="Helvetica"/>
          <w:lang w:val="en-US"/>
        </w:rPr>
        <w:t>lett</w:t>
      </w:r>
      <w:proofErr w:type="gramEnd"/>
      <w:r>
        <w:rPr>
          <w:rFonts w:ascii="Helvetica" w:hAnsi="Helvetica" w:cs="Helvetica"/>
          <w:lang w:val="en-US"/>
        </w:rPr>
        <w:t xml:space="preserve"> å bli kjent gjennom en slik aktivitet, fordi man har en stor felles interesse, sier Nasteh.</w:t>
      </w:r>
    </w:p>
    <w:p w:rsidR="00DF39F2" w:rsidRDefault="00DF39F2" w:rsidP="00DF39F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Gode spillere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Nasteh synes nivået på gutter 12-spillerne er bra,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gleder seg til å følge dem videre. Selv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norsken ikke er på topp prøver han å fortelle dem hva som er bra og hva som kan gjøres bedre.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synes Nasteh er en veldig flink trener, også er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veldig grei, forteller Lukas </w:t>
      </w:r>
      <w:r>
        <w:rPr>
          <w:rFonts w:ascii="Helvetica" w:hAnsi="Helvetica" w:cs="Helvetica"/>
          <w:lang w:val="en-US"/>
        </w:rPr>
        <w:lastRenderedPageBreak/>
        <w:t>Berg, som er en av spillerne.</w:t>
      </w:r>
    </w:p>
    <w:p w:rsidR="00DF39F2" w:rsidRDefault="00DF39F2" w:rsidP="00DF39F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Trives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Nasteh synes det er trygt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godt å bo på Snåsa. Dialekten sliter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fortsatt litt med å forstå, men han har troen på at han snart vil forstå det meste.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synes Snåsa er en veldig trygg plass å være på. Det skjer kanskje ikke så veldig mye, utenom skole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fotball. Det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fort bli litt kjedelig i helgene da ingenting er åpent.</w:t>
      </w:r>
    </w:p>
    <w:p w:rsidR="00DF39F2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DF39F2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TRIVES: Nasteh Farah synes fotballen har vært en viktig faktor for at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trives på Snåsa, gjennom den har han fått mange nye bekjentskap. Alle foto: Magnhild Mona</w:t>
      </w:r>
    </w:p>
    <w:p w:rsidR="00DF39F2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DF39F2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DF39F2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Gutter 12: Nasteh (foran) trener gutter 12 sammen med Lars Peder Dunfjeld.</w:t>
      </w:r>
      <w:proofErr w:type="gramEnd"/>
    </w:p>
    <w:p w:rsidR="00DF39F2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DA3322" w:rsidRPr="00DF39F2" w:rsidRDefault="00DF39F2" w:rsidP="00DF39F2">
      <w:r>
        <w:rPr>
          <w:rFonts w:ascii="Helvetica" w:hAnsi="Helvetica" w:cs="Helvetica"/>
          <w:lang w:val="en-US"/>
        </w:rPr>
        <w:t xml:space="preserve">TIPS: Nasteh sier ifra til spillerne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det er noe han synes de kan gjøre bedre, og gir ros om det er bra. F.v: Nasteh Farah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Lukas Berg.</w:t>
      </w:r>
      <w:bookmarkStart w:id="0" w:name="_GoBack"/>
      <w:bookmarkEnd w:id="0"/>
    </w:p>
    <w:sectPr w:rsidR="00DA3322" w:rsidRPr="00DF39F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F2"/>
    <w:rsid w:val="00077501"/>
    <w:rsid w:val="00DA3322"/>
    <w:rsid w:val="00D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2476</Characters>
  <Application>Microsoft Macintosh Word</Application>
  <DocSecurity>0</DocSecurity>
  <Lines>79</Lines>
  <Paragraphs>31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2015-09-24T15:01:00Z</dcterms:created>
  <dcterms:modified xsi:type="dcterms:W3CDTF">2015-09-24T15:02:00Z</dcterms:modified>
</cp:coreProperties>
</file>