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50A" w:rsidRDefault="0099150A" w:rsidP="0099150A">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Hei Ellen.</w:t>
      </w:r>
    </w:p>
    <w:p w:rsidR="0099150A" w:rsidRDefault="0099150A" w:rsidP="0099150A">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Her kommer uka to saker til oversetting.</w:t>
      </w:r>
    </w:p>
    <w:p w:rsidR="0099150A" w:rsidRDefault="0099150A" w:rsidP="0099150A">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99150A" w:rsidRDefault="0099150A" w:rsidP="0099150A">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Mvh.</w:t>
      </w:r>
    </w:p>
    <w:p w:rsidR="0099150A" w:rsidRDefault="0099150A" w:rsidP="0099150A">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Birger, Snåsningen</w:t>
      </w:r>
    </w:p>
    <w:p w:rsidR="0099150A" w:rsidRDefault="0099150A" w:rsidP="0099150A">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99150A" w:rsidRDefault="0099150A" w:rsidP="0099150A">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99150A" w:rsidRDefault="0099150A" w:rsidP="0099150A">
      <w:pPr>
        <w:widowControl w:val="0"/>
        <w:autoSpaceDE w:val="0"/>
        <w:autoSpaceDN w:val="0"/>
        <w:adjustRightInd w:val="0"/>
        <w:spacing w:after="240"/>
        <w:rPr>
          <w:rFonts w:ascii="Helvetica" w:hAnsi="Helvetica" w:cs="Helvetica"/>
          <w:lang w:val="en-US"/>
        </w:rPr>
      </w:pPr>
      <w:r>
        <w:rPr>
          <w:rFonts w:ascii="Helvetica" w:hAnsi="Helvetica" w:cs="Helvetica"/>
          <w:lang w:val="en-US"/>
        </w:rPr>
        <w:t>Vei: Skal ruste opp 1250 meter av Grønningsveien.</w:t>
      </w:r>
    </w:p>
    <w:p w:rsidR="0099150A" w:rsidRDefault="0099150A" w:rsidP="0099150A">
      <w:pPr>
        <w:widowControl w:val="0"/>
        <w:autoSpaceDE w:val="0"/>
        <w:autoSpaceDN w:val="0"/>
        <w:adjustRightInd w:val="0"/>
        <w:spacing w:after="240"/>
        <w:rPr>
          <w:rFonts w:ascii="Helvetica" w:hAnsi="Helvetica" w:cs="Helvetica"/>
          <w:lang w:val="en-US"/>
        </w:rPr>
      </w:pPr>
      <w:r>
        <w:rPr>
          <w:rFonts w:ascii="Helvetica" w:hAnsi="Helvetica" w:cs="Helvetica"/>
          <w:sz w:val="74"/>
          <w:szCs w:val="74"/>
          <w:lang w:val="en-US"/>
        </w:rPr>
        <w:t>Skal lage vei i vellinga</w:t>
      </w:r>
    </w:p>
    <w:p w:rsidR="0099150A" w:rsidRDefault="0099150A" w:rsidP="0099150A">
      <w:pPr>
        <w:widowControl w:val="0"/>
        <w:autoSpaceDE w:val="0"/>
        <w:autoSpaceDN w:val="0"/>
        <w:adjustRightInd w:val="0"/>
        <w:spacing w:after="240"/>
        <w:rPr>
          <w:rFonts w:ascii="Helvetica" w:hAnsi="Helvetica" w:cs="Helvetica"/>
          <w:lang w:val="en-US"/>
        </w:rPr>
      </w:pPr>
      <w:r>
        <w:rPr>
          <w:rFonts w:ascii="Helvetica" w:hAnsi="Helvetica" w:cs="Helvetica"/>
          <w:lang w:val="en-US"/>
        </w:rPr>
        <w:t>Snåsa: Grønningsveien i vårløsinga kan flere steder minne mer om velling enn vei, nå skal veiforeninga fortsette opprusti-ngen som ble på-begynt i fjor.</w:t>
      </w:r>
    </w:p>
    <w:p w:rsidR="0099150A" w:rsidRDefault="0099150A" w:rsidP="0099150A">
      <w:pPr>
        <w:widowControl w:val="0"/>
        <w:autoSpaceDE w:val="0"/>
        <w:autoSpaceDN w:val="0"/>
        <w:adjustRightInd w:val="0"/>
        <w:spacing w:after="240"/>
        <w:rPr>
          <w:rFonts w:ascii="Helvetica" w:hAnsi="Helvetica" w:cs="Helvetica"/>
          <w:lang w:val="en-US"/>
        </w:rPr>
      </w:pPr>
      <w:r>
        <w:rPr>
          <w:rFonts w:ascii="Helvetica" w:hAnsi="Helvetica" w:cs="Helvetica"/>
          <w:lang w:val="en-US"/>
        </w:rPr>
        <w:t>Lornts Eirik Gifstad</w:t>
      </w:r>
    </w:p>
    <w:p w:rsidR="0099150A" w:rsidRDefault="0099150A" w:rsidP="0099150A">
      <w:pPr>
        <w:widowControl w:val="0"/>
        <w:autoSpaceDE w:val="0"/>
        <w:autoSpaceDN w:val="0"/>
        <w:adjustRightInd w:val="0"/>
        <w:spacing w:after="240"/>
        <w:rPr>
          <w:rFonts w:ascii="Helvetica" w:hAnsi="Helvetica" w:cs="Helvetica"/>
          <w:lang w:val="en-US"/>
        </w:rPr>
      </w:pPr>
      <w:hyperlink r:id="rId5" w:history="1">
        <w:r>
          <w:rPr>
            <w:rFonts w:ascii="Helvetica" w:hAnsi="Helvetica" w:cs="Helvetica"/>
            <w:color w:val="0B4CB4"/>
            <w:u w:val="single" w:color="0B4CB4"/>
            <w:lang w:val="en-US"/>
          </w:rPr>
          <w:t>lornts@snasningen.no</w:t>
        </w:r>
      </w:hyperlink>
    </w:p>
    <w:p w:rsidR="0099150A" w:rsidRDefault="0099150A" w:rsidP="0099150A">
      <w:pPr>
        <w:widowControl w:val="0"/>
        <w:autoSpaceDE w:val="0"/>
        <w:autoSpaceDN w:val="0"/>
        <w:adjustRightInd w:val="0"/>
        <w:spacing w:after="240"/>
        <w:rPr>
          <w:rFonts w:ascii="Helvetica" w:hAnsi="Helvetica" w:cs="Helvetica"/>
          <w:lang w:val="en-US"/>
        </w:rPr>
      </w:pPr>
      <w:r>
        <w:rPr>
          <w:rFonts w:ascii="Helvetica" w:hAnsi="Helvetica" w:cs="Helvetica"/>
          <w:lang w:val="en-US"/>
        </w:rPr>
        <w:t>I fjor sommer startet arbeidet med å pusse opp og løfte standarden på deler av Grønningsveien. Den om lag 850 meter lange strekningen ved Kavelmyra ble da hevet og utbedret. I sommer skal arbeidet videreføres, og nok en av de dårlige strekningene på veien skal få en standardhevning. Standarden skal opp til det som betegnes som skogsbilvei klasse tre. Det vil si en vei som er farbar og har bæreevne til å kjøres på med tømmerbil året rundt.</w:t>
      </w:r>
    </w:p>
    <w:p w:rsidR="0099150A" w:rsidRDefault="0099150A" w:rsidP="0099150A">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Strekning</w:t>
      </w:r>
    </w:p>
    <w:p w:rsidR="0099150A" w:rsidRDefault="0099150A" w:rsidP="0099150A">
      <w:pPr>
        <w:widowControl w:val="0"/>
        <w:autoSpaceDE w:val="0"/>
        <w:autoSpaceDN w:val="0"/>
        <w:adjustRightInd w:val="0"/>
        <w:spacing w:after="240"/>
        <w:rPr>
          <w:rFonts w:ascii="Helvetica" w:hAnsi="Helvetica" w:cs="Helvetica"/>
          <w:lang w:val="en-US"/>
        </w:rPr>
      </w:pPr>
      <w:r>
        <w:rPr>
          <w:rFonts w:ascii="Helvetica" w:hAnsi="Helvetica" w:cs="Helvetica"/>
          <w:lang w:val="en-US"/>
        </w:rPr>
        <w:t>Sommerens arbeid skal gjennomføres på strekningen fra krysset ved Megard og innover til brua ved Belboseteren. Dette er en strekning på 1250 meter, der det blant annet skal legges inn nye stikkrenner, duk, nytt bærelag og nytt slitelag.</w:t>
      </w:r>
    </w:p>
    <w:p w:rsidR="0099150A" w:rsidRDefault="0099150A" w:rsidP="0099150A">
      <w:pPr>
        <w:widowControl w:val="0"/>
        <w:autoSpaceDE w:val="0"/>
        <w:autoSpaceDN w:val="0"/>
        <w:adjustRightInd w:val="0"/>
        <w:spacing w:after="240"/>
        <w:rPr>
          <w:rFonts w:ascii="Helvetica" w:hAnsi="Helvetica" w:cs="Helvetica"/>
          <w:lang w:val="en-US"/>
        </w:rPr>
      </w:pPr>
      <w:r>
        <w:rPr>
          <w:rFonts w:ascii="Helvetica" w:hAnsi="Helvetica" w:cs="Helvetica"/>
          <w:lang w:val="en-US"/>
        </w:rPr>
        <w:t>– Standarden skal heves til klasse tre. Slik det er i dag er veien for myk i teleløsningen. Det mangler tilstrekkelig bæring i bunnen og grøftene er for dårlig til at vannet ledes vekk fra veien, forklarer nyvalgt leder Asbjørn Flaat i vegforeningen.</w:t>
      </w:r>
    </w:p>
    <w:p w:rsidR="0099150A" w:rsidRDefault="0099150A" w:rsidP="0099150A">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Finansiering</w:t>
      </w:r>
    </w:p>
    <w:p w:rsidR="0099150A" w:rsidRDefault="0099150A" w:rsidP="0099150A">
      <w:pPr>
        <w:widowControl w:val="0"/>
        <w:autoSpaceDE w:val="0"/>
        <w:autoSpaceDN w:val="0"/>
        <w:adjustRightInd w:val="0"/>
        <w:spacing w:after="240"/>
        <w:rPr>
          <w:rFonts w:ascii="Helvetica" w:hAnsi="Helvetica" w:cs="Helvetica"/>
          <w:lang w:val="en-US"/>
        </w:rPr>
      </w:pPr>
      <w:r>
        <w:rPr>
          <w:rFonts w:ascii="Helvetica" w:hAnsi="Helvetica" w:cs="Helvetica"/>
          <w:lang w:val="en-US"/>
        </w:rPr>
        <w:t>Vegforeninga finansierer arbeidet og vedlikeholdet med bompenger og avgifter på tonnasje som fraktes langs veien. De må derfor gjøre utbedringene et år, og en strekning, av gangen etter hvert som midlene strekker til. Den totale kostnaden på utbedring av veien til klasse tre er skissert til om lag seks millioner.</w:t>
      </w:r>
    </w:p>
    <w:p w:rsidR="0099150A" w:rsidRDefault="0099150A" w:rsidP="0099150A">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Tilbud</w:t>
      </w:r>
    </w:p>
    <w:p w:rsidR="0099150A" w:rsidRDefault="0099150A" w:rsidP="0099150A">
      <w:pPr>
        <w:widowControl w:val="0"/>
        <w:autoSpaceDE w:val="0"/>
        <w:autoSpaceDN w:val="0"/>
        <w:adjustRightInd w:val="0"/>
        <w:spacing w:after="240"/>
        <w:rPr>
          <w:rFonts w:ascii="Helvetica" w:hAnsi="Helvetica" w:cs="Helvetica"/>
          <w:lang w:val="en-US"/>
        </w:rPr>
      </w:pPr>
      <w:r>
        <w:rPr>
          <w:rFonts w:ascii="Helvetica" w:hAnsi="Helvetica" w:cs="Helvetica"/>
          <w:lang w:val="en-US"/>
        </w:rPr>
        <w:t>Som et tilbud til hytteeierne, og for å få inn mer penger til veiprosjektet, har veiforeningen gått ut til hytteeierne i området og spurt om de ønsker å kjøpe andeler i veien.</w:t>
      </w:r>
    </w:p>
    <w:p w:rsidR="0099150A" w:rsidRDefault="0099150A" w:rsidP="0099150A">
      <w:pPr>
        <w:widowControl w:val="0"/>
        <w:autoSpaceDE w:val="0"/>
        <w:autoSpaceDN w:val="0"/>
        <w:adjustRightInd w:val="0"/>
        <w:spacing w:after="240"/>
        <w:rPr>
          <w:rFonts w:ascii="Helvetica" w:hAnsi="Helvetica" w:cs="Helvetica"/>
          <w:lang w:val="en-US"/>
        </w:rPr>
      </w:pPr>
      <w:r>
        <w:rPr>
          <w:rFonts w:ascii="Helvetica" w:hAnsi="Helvetica" w:cs="Helvetica"/>
          <w:lang w:val="en-US"/>
        </w:rPr>
        <w:lastRenderedPageBreak/>
        <w:t>– Det er et tilbud til hytteeierne om å kjøpe andeler i veien. Slik det er i dag er det Fjellstyret, Statskog, grunneierne, seterberettigede og Snåsa kommune som har representanter i veistyret. Hvis hytteeierne kjøper minimum 13 andeler til sammen, vil de få inn en representant i styret. De kan dermed få en hånd på rattet og medbestemmelsesrett i det som skjer med veien, forklarer Flaat.</w:t>
      </w:r>
    </w:p>
    <w:p w:rsidR="0099150A" w:rsidRDefault="0099150A" w:rsidP="0099150A">
      <w:pPr>
        <w:widowControl w:val="0"/>
        <w:autoSpaceDE w:val="0"/>
        <w:autoSpaceDN w:val="0"/>
        <w:adjustRightInd w:val="0"/>
        <w:spacing w:after="240"/>
        <w:rPr>
          <w:rFonts w:ascii="Helvetica" w:hAnsi="Helvetica" w:cs="Helvetica"/>
          <w:lang w:val="en-US"/>
        </w:rPr>
      </w:pPr>
      <w:r>
        <w:rPr>
          <w:rFonts w:ascii="Helvetica" w:hAnsi="Helvetica" w:cs="Helvetica"/>
          <w:lang w:val="en-US"/>
        </w:rPr>
        <w:t>Med andeler til 40 000 kroner stykket vil også de ekstra midlene komme de veifarende til gode.</w:t>
      </w:r>
    </w:p>
    <w:p w:rsidR="0099150A" w:rsidRDefault="0099150A" w:rsidP="0099150A">
      <w:pPr>
        <w:widowControl w:val="0"/>
        <w:autoSpaceDE w:val="0"/>
        <w:autoSpaceDN w:val="0"/>
        <w:adjustRightInd w:val="0"/>
        <w:spacing w:after="240"/>
        <w:rPr>
          <w:rFonts w:ascii="Helvetica" w:hAnsi="Helvetica" w:cs="Helvetica"/>
          <w:lang w:val="en-US"/>
        </w:rPr>
      </w:pPr>
      <w:r>
        <w:rPr>
          <w:rFonts w:ascii="Helvetica" w:hAnsi="Helvetica" w:cs="Helvetica"/>
          <w:lang w:val="en-US"/>
        </w:rPr>
        <w:t>– Får vi inn ekstra midler kan vi få fortgang i veiopprustingen. Når hele veien er opprustet til klasse tre blir det bare vedlikeholdskostnader på veien fremover. Det blir betraktelig lavere på en vei med høyere standard, og da er planen å senke veiavgiften igjen, forklarer Flaat.</w:t>
      </w:r>
    </w:p>
    <w:p w:rsidR="0099150A" w:rsidRDefault="0099150A" w:rsidP="0099150A">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Anbud</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Sist torsdag hadde veiforeninga invitert entreprenører til å ta en befaring før de kommer med anbud på arbeidet. Noen eksakt dato på oppstart og ferdigstilling har de ikke ennå, men målet er at arbeidet skal sluttføres i løpet av høsten.</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BILDETEKST:</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Befaring: Morten Aasheim fra veiforeningen tok med seg entreprenører på anbudsbefaring på veistrekningen som skal utbedres i sommer. (f.v.) Bjørn Flått, Tore Bjørnes og Morten Aasheim.</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Ung i Snåsa</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Navn: Jon Anta Eira Àhren</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Bosted: Røyrvik og Heia</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Alder: 14</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gjør du på fritida?</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Jeg spiller fotball, er med venner og ser mye film på fritida.</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hadde du gjort hvis du hadde en tidsmaskin?</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Hvis jeg hadde hatt en tidsmaskin ville jeg ha reist tilbake i tid og gjort opp alle feil jeg har gjort tidligere. For jeg har gjort en del ting jeg ikke burde.</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tenker du om kommunesammenslåingen?</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Jeg synes det er dumt hvis vi skal bli en del av en storkommune, fordi jeg tror ikke Snåsa vil få noe ut av det.</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hadde vært gøy å ha hatt som sommerjobb?</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Det hadde vært gøy og jobbe som badevakt på en fin strand i utlandet. Da kunne jeg fått betalt for å være i sola og kose meg hele dagen, også kunne jeg ha sett på fine jenter.</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Hvor mye tid bruker du på lekser?</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Det varierer veldig, men jeg bruker som oftest fra 30 minutter til en time. Det kan bli ganske mye noen ganger hvis vi har mye lekser i flere fag.</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er du redd for?</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Jeg er redd for å dø på en fæl måte. For eksempel å ikke få puste eller å drukne.</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Hvem ville du ha vært i en dag?</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Helt klart Lionel Messi, for han er verdens beste fotballspiller og tjener skikkelig mye. Da skulle jeg også ha donert mye penger til meg selv så jeg hadde vært rik når jeg ble meg selv igjen.</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er ditt favorittfag?</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Det må være gym, fordi det er ikke noe lekser i faget. Også kan du få god karakter selv om du ikke er så veldig flink i faget fra før.</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Hvordan går fotballsesongen så langt?</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Det går veldig bra. Vi leder serien og jeg har scoret 24 mål så langt. Vi har spilt 4 kamper, og to av kampene vant vi 18-0, en kamp vant vi 13-1, og så har vi vunnet en kamp 14–3.</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Tror du det kommer til å bli en 3. verdenskrig?</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Om Donald Trump blir president kan det hende det blir det. Jeg synes han er veldig rasistisk og jeg liker virkelig ikke måten han tenker på.</w:t>
      </w:r>
    </w:p>
    <w:p w:rsidR="0099150A" w:rsidRDefault="0099150A" w:rsidP="0099150A">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Hvor mye tid bruker du på internett hver dag?</w:t>
      </w:r>
    </w:p>
    <w:p w:rsidR="00B17F45" w:rsidRDefault="0099150A" w:rsidP="0099150A">
      <w:r>
        <w:rPr>
          <w:rFonts w:ascii="Helvetica" w:hAnsi="Helvetica" w:cs="Helvetica"/>
          <w:kern w:val="1"/>
          <w:lang w:val="en-US"/>
        </w:rPr>
        <w:t>– Jeg tror jeg bruker mellom en og fire timer hver dag, men hvis jeg for eksempel ser to filmer en kveld kan det bli opp mot åtte timer.</w:t>
      </w:r>
      <w:bookmarkStart w:id="0" w:name="_GoBack"/>
      <w:bookmarkEnd w:id="0"/>
    </w:p>
    <w:sectPr w:rsidR="00B17F45"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50A"/>
    <w:rsid w:val="00077501"/>
    <w:rsid w:val="0099150A"/>
    <w:rsid w:val="00B17F45"/>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ornts@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823</Words>
  <Characters>4288</Characters>
  <Application>Microsoft Macintosh Word</Application>
  <DocSecurity>0</DocSecurity>
  <Lines>85</Lines>
  <Paragraphs>22</Paragraphs>
  <ScaleCrop>false</ScaleCrop>
  <Company/>
  <LinksUpToDate>false</LinksUpToDate>
  <CharactersWithSpaces>5089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2016-05-23T12:50:00Z</dcterms:created>
  <dcterms:modified xsi:type="dcterms:W3CDTF">2016-05-23T12:51:00Z</dcterms:modified>
</cp:coreProperties>
</file>