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Ung i Snåsa</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Navn: Amalie Flått Håpnes</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Alder: 14 år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Bor: Rishaugen</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fritiden?</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Jeg er sammen med venner og gjør lekser.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Hvor mye er du på telefonen?</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Nesten hele tiden hver dag. Jeg er mye på sosiale medier, og snakker med venner.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er din favoritthøytid?</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Det er julen. Det er koselig å være sammen med familie og venner, og man får gaver.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skal du gjøre i sommer?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ikke noen spesielle planer, bortsett fra at familien skal til Danmark sammen med to andre familier. Vi skal til Legoland, også skal vi besøke København.</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gjort i et friår?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Jeg ville ha brukt det på å reise. Jeg ville bare dratt rundt til steder som Los Angeles, London og Spania.</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synes du om valgfaget ditt?</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«Sal og scene», og det er ganske greit. Vi jobber med litt skuespill og leker. Tidligere en helg var vi med på teatersport. Derfor har vi fri i valgfagtimene som er igjen til sommerferien.</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synes du om resultatet av avstemningen om kommunesammenslåing?</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Jeg har egentlig ikke tenkt så veldig mye på det, så for meg kom det vel på det samme.</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Hvor mye tid bruker du på lekser?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Det kommer an på hvor mye lekser vi har. Til vanlig tar det kanskje rundt en halvtime, men uansett så tar det for lang tid siden jeg ikke vil ha lekser.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er du avhengig av?</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Telefonen, for jeg liker bare å ha den. Dessuten er det den jeg bruker mest tid på.</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Hvem ville du sendt til en øde øy?</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Jeg liker ikke å gå på skolen, så det måtte ha blitt hele den – med lærerne inni.</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bruker du mest penger på?</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Pengene jeg har blir som regel sløst bort på å kjøpe godteri og drikke på butikken. Ellers kan det hende jeg kjøper meg klær.</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Hvor mye tid trenger du om morgenen?</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Rundt en time, men det varierer på om jeg gidder å fikse hår og sminke.</w:t>
      </w:r>
    </w:p>
    <w:p w:rsidR="00625A9A" w:rsidRDefault="00625A9A" w:rsidP="00625A9A">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625A9A" w:rsidRDefault="00625A9A" w:rsidP="00625A9A">
      <w:pPr>
        <w:widowControl w:val="0"/>
        <w:autoSpaceDE w:val="0"/>
        <w:autoSpaceDN w:val="0"/>
        <w:adjustRightInd w:val="0"/>
        <w:spacing w:after="240"/>
        <w:rPr>
          <w:rFonts w:ascii="Helvetica" w:hAnsi="Helvetica" w:cs="Helvetica"/>
          <w:lang w:val="en-US"/>
        </w:rPr>
      </w:pPr>
      <w:r>
        <w:rPr>
          <w:rFonts w:ascii="Times" w:hAnsi="Times" w:cs="Times"/>
          <w:b/>
          <w:bCs/>
          <w:lang w:val="en-US"/>
        </w:rPr>
        <w:t>– Hva er høydepunktet i hverdagen?</w:t>
      </w:r>
    </w:p>
    <w:p w:rsidR="00625A9A" w:rsidRDefault="00625A9A" w:rsidP="00625A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Det er når skolen er ferdig. Da kan man endelig dra hjem og slappe av.</w:t>
      </w:r>
    </w:p>
    <w:p w:rsidR="00625A9A" w:rsidRDefault="00625A9A" w:rsidP="00625A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625A9A" w:rsidRDefault="00625A9A" w:rsidP="00625A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625A9A" w:rsidRDefault="00625A9A" w:rsidP="00625A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625A9A" w:rsidRDefault="00625A9A" w:rsidP="00625A9A">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lang w:val="en-US"/>
        </w:rPr>
        <w:t>språkkaf</w:t>
      </w:r>
      <w:r>
        <w:rPr>
          <w:rFonts w:ascii="Helvetica" w:hAnsi="Helvetica" w:cs="Helvetica"/>
          <w:spacing w:val="-4"/>
          <w:kern w:val="1"/>
          <w:lang w:val="en-US"/>
        </w:rPr>
        <w:t>é</w:t>
      </w:r>
      <w:r>
        <w:rPr>
          <w:rFonts w:ascii="Helvetica" w:hAnsi="Helvetica" w:cs="Helvetica"/>
          <w:kern w:val="1"/>
          <w:lang w:val="en-US"/>
        </w:rPr>
        <w:t>: Sørsamer i alle aldre møtes</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sz w:val="166"/>
          <w:szCs w:val="166"/>
          <w:lang w:val="en-US"/>
        </w:rPr>
        <w:t>– Blir som å møtes på nytt</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Snåsa: To ganger i måneden møtes sørsamer på Garveriet for å snakke samisk sammen.</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magnhild mona</w:t>
      </w:r>
    </w:p>
    <w:p w:rsidR="00625A9A" w:rsidRDefault="00625A9A" w:rsidP="00625A9A">
      <w:pPr>
        <w:widowControl w:val="0"/>
        <w:autoSpaceDE w:val="0"/>
        <w:autoSpaceDN w:val="0"/>
        <w:adjustRightInd w:val="0"/>
        <w:spacing w:after="240"/>
        <w:rPr>
          <w:rFonts w:ascii="Helvetica" w:hAnsi="Helvetica" w:cs="Helvetica"/>
          <w:kern w:val="1"/>
          <w:lang w:val="en-US"/>
        </w:rPr>
      </w:pPr>
      <w:hyperlink r:id="rId5" w:history="1">
        <w:r>
          <w:rPr>
            <w:rFonts w:ascii="Helvetica" w:hAnsi="Helvetica" w:cs="Helvetica"/>
            <w:color w:val="0B4CB4"/>
            <w:kern w:val="1"/>
            <w:u w:val="single" w:color="0B4CB4"/>
            <w:lang w:val="en-US"/>
          </w:rPr>
          <w:t>firmapost@snasningen.no</w:t>
        </w:r>
      </w:hyperlink>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Vi har språkkafeen slik at samene kan treffes og ha en språkarena hvor de kan praktisere samisk, forteller Naina Helén Jåma Wigdahl. Hun vikarer som kurs- og aktivitetsleder for enheten for samisk språk og kultur.</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Språkkafeen er ikke et nytt prosjekt, det har vært tidligere, men de valgte å arrangere det igjen. De fant ut at den nye kafeen i Viosen, Garveriet, var en fin samlingsplass. </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Vi startet opp språkkafeen i april og møtes to ganger i måneden. Når vi møtes sitter vi og snakker, spiller spill eller driver med håndarbeid og lignende, forteller Wigdahl.</w:t>
      </w:r>
    </w:p>
    <w:p w:rsidR="00625A9A" w:rsidRDefault="00625A9A" w:rsidP="00625A9A">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Fornøyde</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Tilbakemeldingene på språkkafeen har vært veldig positive. Wigdahl forteller at mange samer har en relasjon til hverandre på norsk, men ikke samisk. Så når de møtes på kafén må de snakke samisk sammen og det blir litt som å møtes på nytt.</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Språkkafeen er for alle nivåer innen samisk, man kan møte opp bare for å høre samisk, eller for å prate selv. Alt etter hvilke nivå man ligger på, forklarer Wigdahl.</w:t>
      </w:r>
    </w:p>
    <w:p w:rsidR="00625A9A" w:rsidRDefault="00625A9A" w:rsidP="00625A9A">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Møteplass</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Maria Gunilla Påve Wilks (16) var en av dem som møtte opp på språkkafeen. Hun hadde vært der et par ganger tidligere.</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synes det er veldig bra at de har startet kafén. Det er bra at vi får snakket samisk med de man ellers snakker norsk med, sier hun.  Maria Gunilla deltar når hun har mulighet. Hun synes det er veldig bra de har en plass å møtes for å snakke samisk sammen.</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Garveriet er et utrolig fint lokale, sier Maria Gunilla.</w:t>
      </w:r>
    </w:p>
    <w:p w:rsidR="00625A9A" w:rsidRDefault="00625A9A" w:rsidP="00625A9A">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Alle aldre</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Språkkafeen er for sørsamer i alle aldre.</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Sist gang var den yngste som møtte opp tre år, og den eldste 85, flirer Wigdahl.</w:t>
      </w:r>
    </w:p>
    <w:p w:rsidR="00625A9A" w:rsidRDefault="00625A9A" w:rsidP="00625A9A">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Omtrent 12 personer møtte opp sist onsdag.</w:t>
      </w:r>
    </w:p>
    <w:p w:rsidR="00625A9A" w:rsidRDefault="00625A9A" w:rsidP="00625A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Oppmøtet på kafeen har vært bra, synes Wigdahl.</w:t>
      </w:r>
    </w:p>
    <w:p w:rsidR="00625A9A" w:rsidRDefault="00625A9A" w:rsidP="00625A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625A9A" w:rsidRDefault="00625A9A" w:rsidP="00625A9A">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17F45" w:rsidRDefault="00625A9A" w:rsidP="00625A9A">
      <w:r>
        <w:rPr>
          <w:rFonts w:ascii="Helvetica" w:hAnsi="Helvetica" w:cs="Helvetica"/>
          <w:kern w:val="1"/>
          <w:lang w:val="en-US"/>
        </w:rPr>
        <w:t>BILDETEKST:  SOSIALT: I tillegg til å øve på språket er det sosialt å være på språkkafé. Bak f.v: Laila Joma og Sara Marja Magga. Foran f.v.: Inga Emilie Joma, Maria Gunilla Påve Wilks og Emma Meerke Carina Magga.  Foto: Magnhild Mona.</w:t>
      </w:r>
      <w:bookmarkStart w:id="0" w:name="_GoBack"/>
      <w:bookmarkEnd w:id="0"/>
    </w:p>
    <w:sectPr w:rsidR="00B17F45"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9A"/>
    <w:rsid w:val="00077501"/>
    <w:rsid w:val="00625A9A"/>
    <w:rsid w:val="00B17F4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3570</Characters>
  <Application>Microsoft Macintosh Word</Application>
  <DocSecurity>0</DocSecurity>
  <Lines>142</Lines>
  <Paragraphs>84</Paragraphs>
  <ScaleCrop>false</ScaleCrop>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2016-05-27T14:12:00Z</dcterms:created>
  <dcterms:modified xsi:type="dcterms:W3CDTF">2016-05-27T14:12:00Z</dcterms:modified>
</cp:coreProperties>
</file>