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Planter: Bygdekvinnelaget ga bort ripsbusker.</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sz w:val="128"/>
          <w:szCs w:val="128"/>
          <w:lang w:val="en-US"/>
        </w:rPr>
        <w:t>Rips til skoleelvene</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Snåsa: I forrige uke reiste bygdekvinnelaget rundt til skolene i Snåsa og plantet ripsbusker sammen med elevene.</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A20C97" w:rsidRDefault="00A20C97" w:rsidP="00A20C97">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B4CB4"/>
            <w:u w:val="single" w:color="0B4CB4"/>
            <w:lang w:val="en-US"/>
          </w:rPr>
          <w:t>lornts@snasningen.no</w:t>
        </w:r>
      </w:hyperlink>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Onsdag i forrige uke ble det til sammen plantet seks ripsbusker ved de forskjellige skolene i Snåsa. Buskene ble gitt av Snåsa bygdekvinnelag, som også reiste rundt og viste elevene hvordan buskene skulle plantes.</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Vi i Bygdekvinnelaget er opptatt av dette med kortreist mat og det å utnytte ressurser i nærmiljøet. Vi håper at disse ripsbuskene kan bli noe skolene kan benytte seg av og bruke ripsen til saft, eller for eksempel desserter, forteller representant Pia Maria Gravbrøt i Bygdekvinnelaget.</w:t>
      </w:r>
    </w:p>
    <w:p w:rsidR="00A20C97" w:rsidRDefault="00A20C97" w:rsidP="00A20C9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Vann</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For anledningen hadde været slått om fra sommervær til ruskevær, og selv om det kom litt regn var Gravbrøt påpasselig med å fortelle elevene at de måtte huske og vanne de nyplantede buskene.</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Det er veldig tørt i jorda her nå, og i den første perioden etter at de har blitt plantet trenger buskene ekstra mye vann, opplyste hun til elevene.</w:t>
      </w:r>
    </w:p>
    <w:p w:rsidR="00A20C97" w:rsidRDefault="00A20C97" w:rsidP="00A20C9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Videreføres</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Plantingen av ripsbuskene er et tiltak som Bygdekvinnelaget har innført i år, og noe som de skal videreføre i årene som kommer. </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Vi er rundt på skolene i år, så blir det barnehagene som står for tur neste år. Deretter skal vi innom alle helseinstitusjoner som sjukeheimen, Hovteigen, Hovtunet og Kløvertunet, forklarer Gravbrøt.</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lastRenderedPageBreak/>
        <w:t> </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Ripsbusk: Elevene fra fjerdeklassen ved Snåsa skole stilte opp og hjalp Pia Gravbrøt med å plante ripsbusker ved skolen.</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Sameskolen: Både elever fra sameskolen og  barn fra den samiske barnehagen ble med og plantet ripsbusker ved sameskolen.</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Montessori: Andreklasseelevene ved Snåsa montessoriskole fikk to ripsbusker, som de må passe på i tiden fremover. Foto: Bodil Austli/Snåsa bygdekvinnelag.       </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20C97" w:rsidRDefault="00A20C97" w:rsidP="00A20C9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Ung i Snåsa</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Navn: Jonas Tyldum</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Alder: 13 år</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Bor: Agle</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Hva gjør du på fritiden?</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Jeg spiller fotball og trener.</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Hvordan går fotballsesongen?</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Den går egentlig veldig bra. G14 har vunnet alle kampene, og har 74–8 i målforskjell. Vi har vel så godt som vunnet serien. Jeg er også med på G16, og der har vi vunnet 4 og tapt 1. Jeg tror jeg har scoret 13 mål på G16, og 11 på G14.</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Hvordan ville du reagert om du vant i lotto?</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Jeg vet ikke helt, men hadde sikkert blitt stygglad. Å fy flate så mange fotballsko jeg hadde kjøpt.</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gjort om du kunne teleportere?</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Jeg ville dratt litt over alt. For eksempel til Syden, eller inn på fotballkamper.</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Hva hadde vært en perfekt sommerjobb?</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Å få betalt for å spille fotball og skyte på mål.</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Hva synes du om at Snåsa forblir en selvstendig kommune?</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Jeg fulgte ikke så mye med, og hadde egentlig ikke noen mening om det. Det er greit at vi er alene istedenfor med Steinkjer, men det hadde jo gjort seg med et stor-Amfi på Agle.</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Hvordan skal du konfirmere deg?</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Jeg har lyst til å konfirmere meg i kirken, og det er det de fleste i klassen skal også. Jeg gidder ikke å kjøre til Steinkjer for det, men det er omtrent fem av oss som skal dit.</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gjort om du bare hadde en uke igjen å leve?</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Jeg hadde solgt alt jeg eide og brukt pengene på å kjøpe meg en Ferrari. Så ville jeg ha kjørt til Italia og deltatt i billøp, og blitt med i filmen Fast and Furious 8.</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Hvordan tror du jorda går under?</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Donald Trump tar over verden, og så går jorda under.</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Hva er det beste med sommerferien?</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Jeg kan spille fotball hele tiden, og det er varmt. Jeg trenger heller ikke å være på skolen, men kan bade og spise is. Haha, jeg har vel ikke noen venner jeg kan være med.</w:t>
      </w:r>
    </w:p>
    <w:p w:rsidR="00A20C97" w:rsidRDefault="00A20C97" w:rsidP="00A20C9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20C97" w:rsidRDefault="00A20C97" w:rsidP="00A20C97">
      <w:pPr>
        <w:widowControl w:val="0"/>
        <w:autoSpaceDE w:val="0"/>
        <w:autoSpaceDN w:val="0"/>
        <w:adjustRightInd w:val="0"/>
        <w:spacing w:after="240"/>
        <w:rPr>
          <w:rFonts w:ascii="Helvetica" w:hAnsi="Helvetica" w:cs="Helvetica"/>
          <w:lang w:val="en-US"/>
        </w:rPr>
      </w:pPr>
      <w:r>
        <w:rPr>
          <w:rFonts w:ascii="Times" w:hAnsi="Times" w:cs="Times"/>
          <w:b/>
          <w:bCs/>
          <w:lang w:val="en-US"/>
        </w:rPr>
        <w:t>– Hva er ditt favorittfag?</w:t>
      </w:r>
    </w:p>
    <w:p w:rsidR="00920341" w:rsidRDefault="00A20C97" w:rsidP="00A20C97">
      <w:r>
        <w:rPr>
          <w:rFonts w:ascii="Calibri" w:hAnsi="Calibri" w:cs="Calibri"/>
          <w:sz w:val="30"/>
          <w:szCs w:val="30"/>
          <w:lang w:val="en-US"/>
        </w:rPr>
        <w:t>– Det er gym og sløyd. I gymmen slipper vi matte, og kan røre på oss istedenfor å sitte inne. I sløyd får vi stå og jobbe med noe, og vi får bruke maskinene.</w:t>
      </w:r>
      <w:bookmarkStart w:id="0" w:name="_GoBack"/>
      <w:bookmarkEnd w:id="0"/>
    </w:p>
    <w:sectPr w:rsidR="00920341"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C97"/>
    <w:rsid w:val="00077501"/>
    <w:rsid w:val="00920341"/>
    <w:rsid w:val="00A20C9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3351</Characters>
  <Application>Microsoft Macintosh Word</Application>
  <DocSecurity>0</DocSecurity>
  <Lines>65</Lines>
  <Paragraphs>40</Paragraphs>
  <ScaleCrop>false</ScaleCrop>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2016-06-12T16:53:00Z</dcterms:created>
  <dcterms:modified xsi:type="dcterms:W3CDTF">2016-06-12T16:53:00Z</dcterms:modified>
</cp:coreProperties>
</file>