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5268" w14:textId="64CEF32E" w:rsidR="00BF235B" w:rsidRPr="00155EB7" w:rsidRDefault="00030F0C" w:rsidP="00BF235B">
      <w:pPr>
        <w:pStyle w:val="BodyText"/>
        <w:ind w:left="100"/>
        <w:jc w:val="center"/>
        <w:rPr>
          <w:rFonts w:asciiTheme="minorHAnsi" w:hAnsiTheme="minorHAnsi" w:cstheme="minorHAnsi"/>
          <w:b w:val="0"/>
          <w:sz w:val="20"/>
        </w:rPr>
      </w:pPr>
      <w:r w:rsidRPr="00155EB7">
        <w:rPr>
          <w:rFonts w:asciiTheme="minorHAnsi" w:hAnsiTheme="minorHAnsi" w:cstheme="minorHAnsi"/>
          <w:b w:val="0"/>
          <w:sz w:val="20"/>
        </w:rPr>
        <w:t>M</w:t>
      </w:r>
      <w:r w:rsidR="00BF235B" w:rsidRPr="00155EB7">
        <w:rPr>
          <w:rFonts w:asciiTheme="minorHAnsi" w:hAnsiTheme="minorHAnsi" w:cstheme="minorHAnsi"/>
          <w:b w:val="0"/>
          <w:noProof/>
          <w:sz w:val="20"/>
          <w:lang w:val="en-NZ" w:eastAsia="en-NZ"/>
        </w:rPr>
        <w:drawing>
          <wp:inline distT="0" distB="0" distL="0" distR="0" wp14:anchorId="447CB176" wp14:editId="7EB0CD76">
            <wp:extent cx="3823996" cy="6705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996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3D4C" w14:textId="6DC0E31D" w:rsidR="00BF235B" w:rsidRPr="00155EB7" w:rsidRDefault="00BF235B" w:rsidP="00BF235B">
      <w:pPr>
        <w:pStyle w:val="BodyText"/>
        <w:spacing w:before="9"/>
        <w:rPr>
          <w:rFonts w:asciiTheme="minorHAnsi" w:hAnsiTheme="minorHAnsi" w:cstheme="minorHAnsi"/>
          <w:b w:val="0"/>
          <w:sz w:val="16"/>
        </w:rPr>
      </w:pPr>
      <w:r w:rsidRPr="00155EB7">
        <w:rPr>
          <w:rFonts w:asciiTheme="minorHAnsi" w:hAnsiTheme="minorHAnsi" w:cstheme="minorHAnsi"/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034343" wp14:editId="756639B6">
                <wp:simplePos x="0" y="0"/>
                <wp:positionH relativeFrom="page">
                  <wp:posOffset>962025</wp:posOffset>
                </wp:positionH>
                <wp:positionV relativeFrom="paragraph">
                  <wp:posOffset>154305</wp:posOffset>
                </wp:positionV>
                <wp:extent cx="5636260" cy="1270"/>
                <wp:effectExtent l="9525" t="11430" r="12065" b="635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6260" cy="1270"/>
                        </a:xfrm>
                        <a:custGeom>
                          <a:avLst/>
                          <a:gdLst>
                            <a:gd name="T0" fmla="+- 0 1515 1515"/>
                            <a:gd name="T1" fmla="*/ T0 w 8876"/>
                            <a:gd name="T2" fmla="+- 0 10391 1515"/>
                            <a:gd name="T3" fmla="*/ T2 w 887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6">
                              <a:moveTo>
                                <a:pt x="0" y="0"/>
                              </a:moveTo>
                              <a:lnTo>
                                <a:pt x="887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63996" id="Freeform: Shape 2" o:spid="_x0000_s1026" style="position:absolute;margin-left:75.75pt;margin-top:12.15pt;width:443.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" path="m,l8876,e" filled="f" strokeweight=".35242mm">
                <v:path arrowok="t" o:connecttype="custom" o:connectlocs="0,0;5636260,0" o:connectangles="0,0"/>
                <w10:wrap type="topAndBottom" anchorx="page"/>
              </v:shape>
            </w:pict>
          </mc:Fallback>
        </mc:AlternateContent>
      </w:r>
    </w:p>
    <w:p w14:paraId="6D423418" w14:textId="77777777" w:rsidR="00BF235B" w:rsidRPr="00155EB7" w:rsidRDefault="00BF235B" w:rsidP="00BF235B">
      <w:pPr>
        <w:pStyle w:val="BodyText"/>
        <w:spacing w:before="6"/>
        <w:jc w:val="center"/>
        <w:rPr>
          <w:rFonts w:asciiTheme="minorHAnsi" w:hAnsiTheme="minorHAnsi" w:cstheme="minorHAnsi"/>
          <w:b w:val="0"/>
          <w:sz w:val="21"/>
        </w:rPr>
      </w:pPr>
    </w:p>
    <w:p w14:paraId="451D4F57" w14:textId="0D692638" w:rsidR="00B42E1B" w:rsidRPr="00155EB7" w:rsidRDefault="00030F0C" w:rsidP="00B42E1B">
      <w:pPr>
        <w:spacing w:after="0" w:line="240" w:lineRule="auto"/>
        <w:rPr>
          <w:rFonts w:cstheme="minorHAnsi"/>
          <w:b/>
          <w:bCs/>
          <w:sz w:val="38"/>
          <w:szCs w:val="38"/>
          <w:lang w:val="en-AU"/>
        </w:rPr>
      </w:pPr>
      <w:r w:rsidRPr="00155EB7">
        <w:rPr>
          <w:rFonts w:cstheme="minorHAnsi"/>
          <w:b/>
          <w:bCs/>
          <w:sz w:val="38"/>
          <w:szCs w:val="38"/>
          <w:lang w:val="en-AU"/>
        </w:rPr>
        <w:t>M</w:t>
      </w:r>
      <w:r w:rsidR="00B42E1B" w:rsidRPr="00155EB7">
        <w:rPr>
          <w:rFonts w:cstheme="minorHAnsi"/>
          <w:b/>
          <w:bCs/>
          <w:sz w:val="38"/>
          <w:szCs w:val="38"/>
          <w:lang w:val="en-AU"/>
        </w:rPr>
        <w:t>AM</w:t>
      </w:r>
      <w:r w:rsidRPr="00155EB7">
        <w:rPr>
          <w:rFonts w:cstheme="minorHAnsi"/>
          <w:b/>
          <w:bCs/>
          <w:sz w:val="38"/>
          <w:szCs w:val="38"/>
          <w:lang w:val="en-AU"/>
        </w:rPr>
        <w:t>C01905</w:t>
      </w:r>
      <w:r w:rsidR="00B42E1B" w:rsidRPr="00155EB7">
        <w:rPr>
          <w:rFonts w:cstheme="minorHAnsi"/>
          <w:b/>
          <w:bCs/>
          <w:sz w:val="38"/>
          <w:szCs w:val="38"/>
          <w:lang w:val="en-AU"/>
        </w:rPr>
        <w:t>:  Management of Information Systems</w:t>
      </w:r>
    </w:p>
    <w:p w14:paraId="10798477" w14:textId="77777777" w:rsidR="00B42E1B" w:rsidRPr="00155EB7" w:rsidRDefault="00B42E1B" w:rsidP="00B42E1B">
      <w:pPr>
        <w:spacing w:after="0" w:line="240" w:lineRule="auto"/>
        <w:rPr>
          <w:rFonts w:cstheme="minorHAnsi"/>
          <w:b/>
          <w:bCs/>
          <w:sz w:val="38"/>
          <w:szCs w:val="38"/>
          <w:lang w:val="en-AU"/>
        </w:rPr>
      </w:pPr>
      <w:r w:rsidRPr="00155EB7">
        <w:rPr>
          <w:rFonts w:cstheme="minorHAnsi"/>
          <w:b/>
          <w:bCs/>
          <w:sz w:val="38"/>
          <w:szCs w:val="38"/>
          <w:lang w:val="en-AU"/>
        </w:rPr>
        <w:t>ASSESSMENT NO 1: Individual Assignment</w:t>
      </w:r>
    </w:p>
    <w:p w14:paraId="04FF4B55" w14:textId="77777777" w:rsidR="00BF235B" w:rsidRPr="00155EB7" w:rsidRDefault="00BF235B" w:rsidP="00BF235B">
      <w:pPr>
        <w:pStyle w:val="BodyText"/>
        <w:spacing w:before="11"/>
        <w:jc w:val="center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120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3"/>
        <w:gridCol w:w="1191"/>
        <w:gridCol w:w="1383"/>
        <w:gridCol w:w="1122"/>
        <w:gridCol w:w="619"/>
        <w:gridCol w:w="573"/>
        <w:gridCol w:w="299"/>
        <w:gridCol w:w="260"/>
        <w:gridCol w:w="2687"/>
      </w:tblGrid>
      <w:tr w:rsidR="00BF235B" w:rsidRPr="00155EB7" w14:paraId="1F14C06C" w14:textId="77777777" w:rsidTr="00C6584D">
        <w:trPr>
          <w:trHeight w:val="399"/>
        </w:trPr>
        <w:tc>
          <w:tcPr>
            <w:tcW w:w="24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366" w14:textId="189CC6C8" w:rsidR="00BF235B" w:rsidRPr="00155EB7" w:rsidRDefault="00BF235B" w:rsidP="00C6584D">
            <w:pPr>
              <w:pStyle w:val="TableParagraph"/>
              <w:spacing w:before="67"/>
              <w:ind w:left="2"/>
              <w:rPr>
                <w:rFonts w:asciiTheme="minorHAnsi" w:hAnsiTheme="minorHAnsi" w:cstheme="minorHAnsi"/>
                <w:b/>
                <w:sz w:val="24"/>
              </w:rPr>
            </w:pPr>
            <w:r w:rsidRPr="00155EB7">
              <w:rPr>
                <w:rFonts w:asciiTheme="minorHAnsi" w:hAnsiTheme="minorHAnsi" w:cstheme="minorHAnsi"/>
                <w:b/>
                <w:sz w:val="24"/>
              </w:rPr>
              <w:t xml:space="preserve">Study block </w:t>
            </w:r>
            <w:r w:rsidR="00030F0C" w:rsidRPr="00155EB7">
              <w:rPr>
                <w:rFonts w:asciiTheme="minorHAnsi" w:hAnsiTheme="minorHAnsi" w:cstheme="minorHAnsi"/>
                <w:b/>
                <w:sz w:val="24"/>
              </w:rPr>
              <w:t>1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40C0" w14:textId="65D71643" w:rsidR="00BF235B" w:rsidRPr="00155EB7" w:rsidRDefault="006A5D51" w:rsidP="00C6584D">
            <w:pPr>
              <w:pStyle w:val="TableParagraph"/>
              <w:spacing w:before="67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202</w:t>
            </w:r>
            <w:r w:rsidR="00D832BC">
              <w:rPr>
                <w:rFonts w:asciiTheme="minorHAnsi" w:hAnsiTheme="minorHAnsi" w:cstheme="minorHAnsi"/>
                <w:sz w:val="24"/>
              </w:rPr>
              <w:t>6</w:t>
            </w:r>
          </w:p>
        </w:tc>
      </w:tr>
      <w:tr w:rsidR="00BF235B" w:rsidRPr="00155EB7" w14:paraId="41B63D46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AB53" w14:textId="77777777" w:rsidR="00BF235B" w:rsidRPr="00155EB7" w:rsidRDefault="00BF235B" w:rsidP="00C6584D">
            <w:pPr>
              <w:pStyle w:val="TableParagraph"/>
              <w:spacing w:before="57"/>
              <w:ind w:left="2"/>
              <w:rPr>
                <w:rFonts w:asciiTheme="minorHAnsi" w:hAnsiTheme="minorHAnsi" w:cstheme="minorHAnsi"/>
                <w:b/>
                <w:sz w:val="24"/>
              </w:rPr>
            </w:pPr>
            <w:r w:rsidRPr="00155EB7">
              <w:rPr>
                <w:rFonts w:asciiTheme="minorHAnsi" w:hAnsiTheme="minorHAnsi" w:cstheme="minorHAnsi"/>
                <w:b/>
                <w:sz w:val="24"/>
              </w:rPr>
              <w:t>Date issued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82EB" w14:textId="3D962015" w:rsidR="00BF235B" w:rsidRPr="00155EB7" w:rsidRDefault="00BF235B" w:rsidP="00042FB4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BF235B" w:rsidRPr="00155EB7" w14:paraId="61B6A3CA" w14:textId="77777777" w:rsidTr="001F1266">
        <w:trPr>
          <w:trHeight w:val="341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8059" w14:textId="77777777" w:rsidR="00BF235B" w:rsidRPr="00155EB7" w:rsidRDefault="00BF235B" w:rsidP="00C6584D">
            <w:pPr>
              <w:pStyle w:val="TableParagraph"/>
              <w:spacing w:before="57"/>
              <w:ind w:left="2"/>
              <w:rPr>
                <w:rFonts w:asciiTheme="minorHAnsi" w:hAnsiTheme="minorHAnsi" w:cstheme="minorHAnsi"/>
                <w:b/>
                <w:sz w:val="24"/>
              </w:rPr>
            </w:pPr>
            <w:r w:rsidRPr="00155EB7">
              <w:rPr>
                <w:rFonts w:asciiTheme="minorHAnsi" w:hAnsiTheme="minorHAnsi" w:cstheme="minorHAnsi"/>
                <w:b/>
                <w:sz w:val="24"/>
              </w:rPr>
              <w:t>Due date</w:t>
            </w:r>
          </w:p>
        </w:tc>
        <w:tc>
          <w:tcPr>
            <w:tcW w:w="3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9DF1" w14:textId="7D054AFB" w:rsidR="00BF235B" w:rsidRPr="00155EB7" w:rsidRDefault="00BF235B" w:rsidP="00C6584D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F526" w14:textId="77777777" w:rsidR="00BF235B" w:rsidRPr="00155EB7" w:rsidRDefault="00BF235B" w:rsidP="00C6584D">
            <w:pPr>
              <w:pStyle w:val="TableParagraph"/>
              <w:spacing w:before="57"/>
              <w:ind w:left="9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Time</w:t>
            </w:r>
          </w:p>
        </w:tc>
        <w:tc>
          <w:tcPr>
            <w:tcW w:w="2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A166" w14:textId="6802B066" w:rsidR="00BF235B" w:rsidRPr="00155EB7" w:rsidRDefault="00BF235B" w:rsidP="00C6584D">
            <w:pPr>
              <w:pStyle w:val="TableParagraph"/>
              <w:spacing w:before="57"/>
              <w:ind w:left="10"/>
              <w:rPr>
                <w:rFonts w:asciiTheme="minorHAnsi" w:hAnsiTheme="minorHAnsi" w:cstheme="minorHAnsi"/>
                <w:sz w:val="24"/>
              </w:rPr>
            </w:pPr>
          </w:p>
        </w:tc>
      </w:tr>
      <w:tr w:rsidR="00BF235B" w:rsidRPr="00155EB7" w14:paraId="1CE88D9E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5F24" w14:textId="77777777" w:rsidR="00BF235B" w:rsidRPr="00155EB7" w:rsidRDefault="00BF235B" w:rsidP="00C6584D">
            <w:pPr>
              <w:pStyle w:val="TableParagraph"/>
              <w:spacing w:before="57"/>
              <w:ind w:left="2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Delivery: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AAFE" w14:textId="77777777" w:rsidR="00BF235B" w:rsidRPr="00155EB7" w:rsidRDefault="00BF235B" w:rsidP="00C6584D">
            <w:pPr>
              <w:pStyle w:val="TableParagraph"/>
              <w:spacing w:before="57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Submit to Turnitin via Moodle before deadline</w:t>
            </w:r>
          </w:p>
        </w:tc>
      </w:tr>
      <w:tr w:rsidR="00BF235B" w:rsidRPr="00155EB7" w14:paraId="26C2BDA4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BAD8" w14:textId="77777777" w:rsidR="00BF235B" w:rsidRPr="00155EB7" w:rsidRDefault="00BF235B" w:rsidP="00C6584D">
            <w:pPr>
              <w:pStyle w:val="TableParagraph"/>
              <w:spacing w:before="57"/>
              <w:ind w:left="2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Weighting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BF24" w14:textId="40DEE945" w:rsidR="00BF235B" w:rsidRPr="00155EB7" w:rsidRDefault="00042FB4" w:rsidP="00C6584D">
            <w:pPr>
              <w:pStyle w:val="TableParagraph"/>
              <w:spacing w:before="57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3</w:t>
            </w:r>
            <w:r w:rsidR="00BF235B" w:rsidRPr="00155EB7">
              <w:rPr>
                <w:rFonts w:asciiTheme="minorHAnsi" w:hAnsiTheme="minorHAnsi" w:cstheme="minorHAnsi"/>
                <w:sz w:val="24"/>
              </w:rPr>
              <w:t>0%</w:t>
            </w:r>
          </w:p>
        </w:tc>
      </w:tr>
      <w:tr w:rsidR="00BF235B" w:rsidRPr="00155EB7" w14:paraId="51BD521A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1645" w14:textId="77777777" w:rsidR="00BF235B" w:rsidRPr="00155EB7" w:rsidRDefault="00BF235B" w:rsidP="00C6584D">
            <w:pPr>
              <w:pStyle w:val="TableParagraph"/>
              <w:spacing w:before="57"/>
              <w:ind w:left="2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Marks out of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18CD" w14:textId="16A458C1" w:rsidR="00BF235B" w:rsidRPr="00155EB7" w:rsidRDefault="006A5D51" w:rsidP="00C6584D">
            <w:pPr>
              <w:pStyle w:val="TableParagraph"/>
              <w:spacing w:before="57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100</w:t>
            </w:r>
          </w:p>
        </w:tc>
      </w:tr>
      <w:tr w:rsidR="00BF235B" w:rsidRPr="00155EB7" w14:paraId="4A662F41" w14:textId="77777777" w:rsidTr="00C6584D">
        <w:trPr>
          <w:trHeight w:val="2662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03A348" w14:textId="77777777" w:rsidR="00BF235B" w:rsidRPr="00155EB7" w:rsidRDefault="00BF235B" w:rsidP="00C6584D">
            <w:pPr>
              <w:pStyle w:val="TableParagraph"/>
              <w:spacing w:before="57"/>
              <w:ind w:left="2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Instructions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9BFA52" w14:textId="77777777" w:rsidR="00BF235B" w:rsidRPr="00155EB7" w:rsidRDefault="00BF235B" w:rsidP="00C6584D">
            <w:pPr>
              <w:pStyle w:val="TableParagraph"/>
              <w:spacing w:before="57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Complete this cover sheet and attach to you your assignment.</w:t>
            </w:r>
          </w:p>
          <w:p w14:paraId="27DEC441" w14:textId="77777777" w:rsidR="00BF235B" w:rsidRPr="00155EB7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This assignment must be your own</w:t>
            </w:r>
            <w:r w:rsidRPr="00155EB7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155EB7">
              <w:rPr>
                <w:rFonts w:asciiTheme="minorHAnsi" w:hAnsiTheme="minorHAnsi" w:cstheme="minorHAnsi"/>
                <w:sz w:val="24"/>
              </w:rPr>
              <w:t>work.</w:t>
            </w:r>
          </w:p>
          <w:p w14:paraId="281BA863" w14:textId="77777777" w:rsidR="00BF235B" w:rsidRPr="00155EB7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ind w:right="134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Collusion, copying or plagiarism may result in</w:t>
            </w:r>
            <w:r w:rsidRPr="00155EB7">
              <w:rPr>
                <w:rFonts w:asciiTheme="minorHAnsi" w:hAnsiTheme="minorHAnsi" w:cstheme="minorHAnsi"/>
                <w:spacing w:val="-31"/>
                <w:sz w:val="24"/>
              </w:rPr>
              <w:t xml:space="preserve"> </w:t>
            </w:r>
            <w:r w:rsidRPr="00155EB7">
              <w:rPr>
                <w:rFonts w:asciiTheme="minorHAnsi" w:hAnsiTheme="minorHAnsi" w:cstheme="minorHAnsi"/>
                <w:sz w:val="24"/>
              </w:rPr>
              <w:t>disciplinary action.</w:t>
            </w:r>
          </w:p>
          <w:p w14:paraId="4817AF56" w14:textId="77777777" w:rsidR="00BF235B" w:rsidRPr="00155EB7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1" w:lineRule="exact"/>
              <w:ind w:hanging="361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We advise that you keep a copy of this</w:t>
            </w:r>
            <w:r w:rsidRPr="00155EB7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155EB7">
              <w:rPr>
                <w:rFonts w:asciiTheme="minorHAnsi" w:hAnsiTheme="minorHAnsi" w:cstheme="minorHAnsi"/>
                <w:sz w:val="24"/>
              </w:rPr>
              <w:t>assignment.</w:t>
            </w:r>
          </w:p>
          <w:p w14:paraId="4FAE5A1F" w14:textId="3BDE4357" w:rsidR="00BF235B" w:rsidRPr="00155EB7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Word limit is</w:t>
            </w:r>
            <w:r w:rsidRPr="00155EB7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="00042FB4" w:rsidRPr="00155EB7">
              <w:rPr>
                <w:rFonts w:asciiTheme="minorHAnsi" w:eastAsia="Times New Roman" w:hAnsiTheme="minorHAnsi" w:cstheme="minorHAnsi"/>
                <w:sz w:val="26"/>
              </w:rPr>
              <w:t>2000-2500</w:t>
            </w:r>
            <w:r w:rsidR="004837BC" w:rsidRPr="00155EB7">
              <w:rPr>
                <w:rFonts w:asciiTheme="minorHAnsi" w:eastAsia="Times New Roman" w:hAnsiTheme="minorHAnsi" w:cstheme="minorHAnsi"/>
                <w:sz w:val="26"/>
              </w:rPr>
              <w:t xml:space="preserve"> words</w:t>
            </w:r>
          </w:p>
          <w:p w14:paraId="6EC435F8" w14:textId="77777777" w:rsidR="00BF235B" w:rsidRPr="00155EB7" w:rsidRDefault="00BF235B" w:rsidP="00C6584D">
            <w:pPr>
              <w:pStyle w:val="TableParagraph"/>
              <w:spacing w:before="4"/>
              <w:ind w:left="0"/>
              <w:rPr>
                <w:rFonts w:asciiTheme="minorHAnsi" w:hAnsiTheme="minorHAnsi" w:cstheme="minorHAnsi"/>
                <w:b/>
              </w:rPr>
            </w:pPr>
          </w:p>
          <w:p w14:paraId="78575BB5" w14:textId="77777777" w:rsidR="00BF235B" w:rsidRPr="00155EB7" w:rsidRDefault="00BF235B" w:rsidP="00C6584D">
            <w:pPr>
              <w:pStyle w:val="TableParagraph"/>
              <w:ind w:right="755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 xml:space="preserve">Refer to following website for reference related resources: </w:t>
            </w:r>
            <w:hyperlink r:id="rId7">
              <w:r w:rsidRPr="00155EB7">
                <w:rPr>
                  <w:rFonts w:asciiTheme="minorHAnsi" w:hAnsiTheme="minorHAnsi" w:cstheme="minorHAnsi"/>
                  <w:color w:val="0000FF"/>
                  <w:sz w:val="24"/>
                  <w:u w:val="single" w:color="0000FF"/>
                </w:rPr>
                <w:t>http://www.cite.auckland.ac.nz/index.php?p=quickcite</w:t>
              </w:r>
            </w:hyperlink>
          </w:p>
        </w:tc>
      </w:tr>
      <w:tr w:rsidR="00BF235B" w:rsidRPr="00155EB7" w14:paraId="1EF7D202" w14:textId="77777777" w:rsidTr="00C6584D">
        <w:trPr>
          <w:trHeight w:val="2495"/>
        </w:trPr>
        <w:tc>
          <w:tcPr>
            <w:tcW w:w="240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F3669F5" w14:textId="77777777" w:rsidR="00BF235B" w:rsidRPr="00155EB7" w:rsidRDefault="00BF235B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426EC4DC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72BA846F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1B64126C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0EE055DD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7E0987E8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4A4D1312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26AFDD75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102C894F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63A756BB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017EB2BF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1EBF21C8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2E4046BF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1FE8263E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4D2FBE3C" w14:textId="77777777" w:rsidR="001F1266" w:rsidRPr="00155EB7" w:rsidRDefault="001F1266" w:rsidP="001F1266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943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BA1D3AC" w14:textId="77777777" w:rsidR="00BF235B" w:rsidRPr="00155EB7" w:rsidRDefault="00BF235B" w:rsidP="00C6584D">
            <w:pPr>
              <w:pStyle w:val="TableParagraph"/>
              <w:ind w:left="6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155EB7">
              <w:rPr>
                <w:rFonts w:asciiTheme="minorHAnsi" w:hAnsiTheme="minorHAnsi" w:cstheme="minorHAnsi"/>
                <w:b/>
                <w:bCs/>
                <w:sz w:val="24"/>
              </w:rPr>
              <w:t>We confirm that:</w:t>
            </w:r>
          </w:p>
          <w:p w14:paraId="6994E565" w14:textId="77777777" w:rsidR="00BF235B" w:rsidRPr="00155EB7" w:rsidRDefault="00BF235B" w:rsidP="00C6584D">
            <w:pPr>
              <w:pStyle w:val="TableParagraph"/>
              <w:ind w:left="6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This is an original assessment and is entirely my own work.</w:t>
            </w:r>
          </w:p>
          <w:p w14:paraId="4BF6F1B2" w14:textId="77777777" w:rsidR="00BF235B" w:rsidRPr="00155EB7" w:rsidRDefault="00BF235B" w:rsidP="00C6584D">
            <w:pPr>
              <w:pStyle w:val="TableParagraph"/>
              <w:spacing w:before="1"/>
              <w:ind w:left="6" w:right="362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Where ideas, tables, diagrams etc. of other writers have been used, we have acknowledged the source in every case.</w:t>
            </w:r>
          </w:p>
          <w:p w14:paraId="23ABEE34" w14:textId="77777777" w:rsidR="00BF235B" w:rsidRPr="00155EB7" w:rsidRDefault="00BF235B" w:rsidP="00C6584D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This assignment has not been, nor will be, submitted as assessed work for any other academic course.</w:t>
            </w:r>
          </w:p>
          <w:p w14:paraId="4987C34F" w14:textId="77777777" w:rsidR="001F1266" w:rsidRPr="00155EB7" w:rsidRDefault="001F1266" w:rsidP="00C6584D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  <w:p w14:paraId="6C4AD509" w14:textId="725E5C80" w:rsidR="0058557A" w:rsidRPr="00155EB7" w:rsidRDefault="0058557A" w:rsidP="00C6584D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155EB7">
              <w:rPr>
                <w:rFonts w:asciiTheme="minorHAnsi" w:hAnsiTheme="minorHAnsi" w:cstheme="minorHAnsi"/>
                <w:b/>
                <w:bCs/>
                <w:szCs w:val="20"/>
              </w:rPr>
              <w:t>AI disclaimer statement</w:t>
            </w:r>
            <w:r w:rsidR="001F1266" w:rsidRPr="00155EB7">
              <w:rPr>
                <w:rFonts w:asciiTheme="minorHAnsi" w:hAnsiTheme="minorHAnsi" w:cstheme="minorHAnsi"/>
                <w:b/>
                <w:bCs/>
                <w:szCs w:val="20"/>
              </w:rPr>
              <w:t>- choose the correct statement</w:t>
            </w:r>
          </w:p>
          <w:p w14:paraId="741937EF" w14:textId="3294F29D" w:rsidR="0058557A" w:rsidRPr="00155EB7" w:rsidRDefault="001F1266" w:rsidP="00C6584D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9B3128" wp14:editId="0B3CBA7F">
                      <wp:simplePos x="0" y="0"/>
                      <wp:positionH relativeFrom="column">
                        <wp:posOffset>311951</wp:posOffset>
                      </wp:positionH>
                      <wp:positionV relativeFrom="paragraph">
                        <wp:posOffset>71091</wp:posOffset>
                      </wp:positionV>
                      <wp:extent cx="3951798" cy="429371"/>
                      <wp:effectExtent l="0" t="0" r="0" b="8890"/>
                      <wp:wrapNone/>
                      <wp:docPr id="40024972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51798" cy="4293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890AA9" w14:textId="671AA944" w:rsidR="001F1266" w:rsidRDefault="001F1266">
                                  <w:r w:rsidRPr="001F1266">
                                    <w:t>I did not use any AI tools in the preparation or completion of this assessment.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9B31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4.55pt;margin-top:5.6pt;width:311.15pt;height:3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" fillcolor="white [3201]" stroked="f" strokeweight=".5pt">
                      <v:textbox>
                        <w:txbxContent>
                          <w:p w14:paraId="20890AA9" w14:textId="671AA944" w:rsidR="001F1266" w:rsidRDefault="001F1266">
                            <w:r w:rsidRPr="001F1266">
                              <w:t>I did not use any AI tools in the preparation or completion of this assessment.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sdt>
            <w:sdtPr>
              <w:rPr>
                <w:rFonts w:asciiTheme="minorHAnsi" w:hAnsiTheme="minorHAnsi" w:cstheme="minorHAnsi"/>
                <w:sz w:val="24"/>
              </w:rPr>
              <w:id w:val="16005312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E3041C1" w14:textId="0CFE817A" w:rsidR="001F1266" w:rsidRPr="00155EB7" w:rsidRDefault="001F1266" w:rsidP="001F1266">
                <w:pPr>
                  <w:pStyle w:val="TableParagraph"/>
                  <w:spacing w:line="270" w:lineRule="atLeast"/>
                  <w:ind w:left="6" w:right="989"/>
                  <w:rPr>
                    <w:rFonts w:asciiTheme="minorHAnsi" w:hAnsiTheme="minorHAnsi" w:cstheme="minorHAnsi"/>
                    <w:sz w:val="24"/>
                  </w:rPr>
                </w:pPr>
                <w:r w:rsidRPr="00155EB7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p>
            </w:sdtContent>
          </w:sdt>
          <w:p w14:paraId="089321BD" w14:textId="172C52AB" w:rsidR="0058557A" w:rsidRPr="00155EB7" w:rsidRDefault="001F1266" w:rsidP="00C6584D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488216" wp14:editId="3F271020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74322</wp:posOffset>
                      </wp:positionV>
                      <wp:extent cx="4031311" cy="755374"/>
                      <wp:effectExtent l="0" t="0" r="7620" b="6985"/>
                      <wp:wrapNone/>
                      <wp:docPr id="110292792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1311" cy="7553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49F502" w14:textId="20573797" w:rsidR="001F1266" w:rsidRDefault="001F1266">
                                  <w:r>
                                    <w:rPr>
                                      <w:rStyle w:val="normaltextrun"/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  <w:shd w:val="clear" w:color="auto" w:fill="FFFFFF"/>
                                    </w:rPr>
                                    <w:t>I used generative AI tools (e.g., ChatGPT) to assist me, but AI contributions were reviewed, cross-checked, and rewritten in my own words to ensure academic integrity. I take full responsibility for the final submission. I have provided reference to the AI tool used in my assessment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488216" id="_x0000_s1027" type="#_x0000_t202" style="position:absolute;left:0;text-align:left;margin-left:24.55pt;margin-top:5.85pt;width:317.45pt;height:5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" fillcolor="white [3201]" stroked="f" strokeweight=".5pt">
                      <v:textbox>
                        <w:txbxContent>
                          <w:p w14:paraId="4B49F502" w14:textId="20573797" w:rsidR="001F1266" w:rsidRDefault="001F1266">
                            <w:r>
                              <w:rPr>
                                <w:rStyle w:val="normaltextrun"/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I used generative AI tools (e.g., ChatGPT) to assist me, but AI contributions were reviewed, cross-checked, and rewritten in my own words to ensure academic integrity. I take full responsibility for the final submission. I have provided reference to the AI tool used in my assessment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sdt>
            <w:sdtPr>
              <w:rPr>
                <w:rFonts w:asciiTheme="minorHAnsi" w:hAnsiTheme="minorHAnsi" w:cstheme="minorHAnsi"/>
                <w:sz w:val="24"/>
              </w:rPr>
              <w:id w:val="-19745877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C79A7F7" w14:textId="68B94C8F" w:rsidR="0058557A" w:rsidRPr="00155EB7" w:rsidRDefault="001F1266" w:rsidP="00C6584D">
                <w:pPr>
                  <w:pStyle w:val="TableParagraph"/>
                  <w:spacing w:line="270" w:lineRule="atLeast"/>
                  <w:ind w:left="6" w:right="989"/>
                  <w:rPr>
                    <w:rFonts w:asciiTheme="minorHAnsi" w:hAnsiTheme="minorHAnsi" w:cstheme="minorHAnsi"/>
                    <w:sz w:val="24"/>
                  </w:rPr>
                </w:pPr>
                <w:r w:rsidRPr="00155EB7">
                  <w:rPr>
                    <w:rFonts w:ascii="Segoe UI Symbol" w:eastAsia="MS Gothic" w:hAnsi="Segoe UI Symbol" w:cs="Segoe UI Symbol"/>
                    <w:sz w:val="24"/>
                  </w:rPr>
                  <w:t>☐</w:t>
                </w:r>
              </w:p>
            </w:sdtContent>
          </w:sdt>
          <w:p w14:paraId="1A9D48A0" w14:textId="01239696" w:rsidR="0058557A" w:rsidRPr="00155EB7" w:rsidRDefault="0058557A" w:rsidP="00C6584D">
            <w:pPr>
              <w:pStyle w:val="TableParagraph"/>
              <w:spacing w:line="270" w:lineRule="atLeast"/>
              <w:ind w:left="6" w:right="989"/>
              <w:rPr>
                <w:rFonts w:asciiTheme="minorHAnsi" w:hAnsiTheme="minorHAnsi" w:cstheme="minorHAnsi"/>
                <w:sz w:val="24"/>
              </w:rPr>
            </w:pPr>
          </w:p>
        </w:tc>
      </w:tr>
      <w:tr w:rsidR="00BF235B" w:rsidRPr="00155EB7" w14:paraId="51B245B6" w14:textId="77777777" w:rsidTr="00C6584D">
        <w:trPr>
          <w:trHeight w:val="275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4404CD4" w14:textId="77777777" w:rsidR="00BF235B" w:rsidRPr="00155EB7" w:rsidRDefault="00BF235B" w:rsidP="00C6584D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Student’s Name</w:t>
            </w: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1D01A09" w14:textId="77777777" w:rsidR="00BF235B" w:rsidRPr="00155EB7" w:rsidRDefault="00BF235B" w:rsidP="00C6584D">
            <w:pPr>
              <w:pStyle w:val="TableParagraph"/>
              <w:spacing w:line="256" w:lineRule="exact"/>
              <w:ind w:left="75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ID No</w:t>
            </w: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783ADE0" w14:textId="77777777" w:rsidR="00BF235B" w:rsidRPr="00155EB7" w:rsidRDefault="00BF235B" w:rsidP="00C6584D">
            <w:pPr>
              <w:pStyle w:val="TableParagraph"/>
              <w:spacing w:line="256" w:lineRule="exact"/>
              <w:ind w:left="9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Signature</w:t>
            </w:r>
          </w:p>
        </w:tc>
      </w:tr>
      <w:tr w:rsidR="00BF235B" w:rsidRPr="00155EB7" w14:paraId="65DCBA0D" w14:textId="77777777" w:rsidTr="00C6584D">
        <w:trPr>
          <w:trHeight w:val="790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4111" w14:textId="0FD63077" w:rsidR="00BF235B" w:rsidRPr="00155EB7" w:rsidRDefault="00BF235B" w:rsidP="00C6584D">
            <w:pPr>
              <w:pStyle w:val="TableParagraph"/>
              <w:ind w:left="74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FCDF" w14:textId="5B1355FA" w:rsidR="00BF235B" w:rsidRPr="00155EB7" w:rsidRDefault="00BF235B" w:rsidP="007E04F0">
            <w:pPr>
              <w:pStyle w:val="TableParagraph"/>
              <w:ind w:left="75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33ECCBB" w14:textId="77777777" w:rsidR="00BF235B" w:rsidRPr="00155EB7" w:rsidRDefault="00BF235B" w:rsidP="00C6584D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  <w:b/>
                <w:sz w:val="8"/>
              </w:rPr>
            </w:pPr>
          </w:p>
          <w:p w14:paraId="5B40F3FB" w14:textId="270DF423" w:rsidR="00BF235B" w:rsidRPr="00155EB7" w:rsidRDefault="00BF235B" w:rsidP="00C6584D">
            <w:pPr>
              <w:pStyle w:val="TableParagraph"/>
              <w:ind w:left="233"/>
              <w:rPr>
                <w:rFonts w:asciiTheme="minorHAnsi" w:hAnsiTheme="minorHAnsi" w:cstheme="minorHAnsi"/>
                <w:sz w:val="20"/>
              </w:rPr>
            </w:pPr>
          </w:p>
        </w:tc>
      </w:tr>
      <w:tr w:rsidR="00BF235B" w:rsidRPr="00155EB7" w14:paraId="772C6E84" w14:textId="77777777" w:rsidTr="00C6584D">
        <w:trPr>
          <w:trHeight w:val="274"/>
        </w:trPr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FDA64B4" w14:textId="77777777" w:rsidR="00BF235B" w:rsidRPr="00155EB7" w:rsidRDefault="00BF235B" w:rsidP="00C6584D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Date</w:t>
            </w:r>
          </w:p>
        </w:tc>
        <w:tc>
          <w:tcPr>
            <w:tcW w:w="3696" w:type="dxa"/>
            <w:gridSpan w:val="3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8564161" w14:textId="19F3DD8E" w:rsidR="00BF235B" w:rsidRPr="00155EB7" w:rsidRDefault="00BF235B" w:rsidP="00C6584D">
            <w:pPr>
              <w:pStyle w:val="TableParagraph"/>
              <w:spacing w:line="255" w:lineRule="exact"/>
              <w:ind w:left="74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51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01706FA" w14:textId="77777777" w:rsidR="00BF235B" w:rsidRPr="00155EB7" w:rsidRDefault="00BF235B" w:rsidP="00C6584D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4"/>
              </w:rPr>
            </w:pPr>
            <w:r w:rsidRPr="00155EB7">
              <w:rPr>
                <w:rFonts w:asciiTheme="minorHAnsi" w:hAnsiTheme="minorHAnsi" w:cstheme="minorHAnsi"/>
                <w:sz w:val="24"/>
              </w:rPr>
              <w:t>Cohort Number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E73450B" w14:textId="58CA3EA4" w:rsidR="00BF235B" w:rsidRPr="00155EB7" w:rsidRDefault="007E04F0" w:rsidP="00C6584D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  <w:r w:rsidRPr="00155EB7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</w:tr>
    </w:tbl>
    <w:p w14:paraId="7E98BC4C" w14:textId="77777777" w:rsidR="00BF235B" w:rsidRPr="00155EB7" w:rsidRDefault="00BF235B" w:rsidP="00DE0DC7">
      <w:pPr>
        <w:rPr>
          <w:rFonts w:cstheme="minorHAnsi"/>
        </w:rPr>
      </w:pPr>
    </w:p>
    <w:sectPr w:rsidR="00BF235B" w:rsidRPr="00155EB7" w:rsidSect="00DE0DC7">
      <w:pgSz w:w="11906" w:h="16838"/>
      <w:pgMar w:top="12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9D7"/>
    <w:multiLevelType w:val="hybridMultilevel"/>
    <w:tmpl w:val="4A5AE7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6FEC"/>
    <w:multiLevelType w:val="hybridMultilevel"/>
    <w:tmpl w:val="189C6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27B94"/>
    <w:multiLevelType w:val="multilevel"/>
    <w:tmpl w:val="26EE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743442"/>
    <w:multiLevelType w:val="hybridMultilevel"/>
    <w:tmpl w:val="E8B274B4"/>
    <w:lvl w:ilvl="0" w:tplc="977CEA5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0BC89D0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 w:tplc="50FC5D1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69567BE8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 w:tplc="F804478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plc="D758C56E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C7BE5D7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7" w:tplc="51E43006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8" w:tplc="C4D0EB7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907237"/>
    <w:multiLevelType w:val="hybridMultilevel"/>
    <w:tmpl w:val="426EFD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276F1"/>
    <w:multiLevelType w:val="hybridMultilevel"/>
    <w:tmpl w:val="B582E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C2C1E"/>
    <w:multiLevelType w:val="hybridMultilevel"/>
    <w:tmpl w:val="D6E0F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656A8"/>
    <w:multiLevelType w:val="hybridMultilevel"/>
    <w:tmpl w:val="5E7E760C"/>
    <w:lvl w:ilvl="0" w:tplc="7A28C378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017049">
    <w:abstractNumId w:val="5"/>
  </w:num>
  <w:num w:numId="2" w16cid:durableId="1833524193">
    <w:abstractNumId w:val="0"/>
  </w:num>
  <w:num w:numId="3" w16cid:durableId="1534920544">
    <w:abstractNumId w:val="6"/>
  </w:num>
  <w:num w:numId="4" w16cid:durableId="958147779">
    <w:abstractNumId w:val="7"/>
  </w:num>
  <w:num w:numId="5" w16cid:durableId="1913546264">
    <w:abstractNumId w:val="1"/>
  </w:num>
  <w:num w:numId="6" w16cid:durableId="1464468653">
    <w:abstractNumId w:val="2"/>
  </w:num>
  <w:num w:numId="7" w16cid:durableId="1400440419">
    <w:abstractNumId w:val="4"/>
  </w:num>
  <w:num w:numId="8" w16cid:durableId="1971279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yNDY0MzUzNDQyNLJU0lEKTi0uzszPAykwrAUAfcGg7CwAAAA="/>
    <w:docVar w:name="dgnword-docGUID" w:val="{6C699D55-0D98-44FA-B5AE-FA1B11E9AFAB}"/>
    <w:docVar w:name="dgnword-eventsink" w:val="915681520"/>
  </w:docVars>
  <w:rsids>
    <w:rsidRoot w:val="00AB76BF"/>
    <w:rsid w:val="00030F0C"/>
    <w:rsid w:val="00042FB4"/>
    <w:rsid w:val="00091BBB"/>
    <w:rsid w:val="000B388D"/>
    <w:rsid w:val="000E7DF7"/>
    <w:rsid w:val="001006F9"/>
    <w:rsid w:val="00127F87"/>
    <w:rsid w:val="00137D8B"/>
    <w:rsid w:val="00155EB7"/>
    <w:rsid w:val="00165C51"/>
    <w:rsid w:val="001B318D"/>
    <w:rsid w:val="001C1E2F"/>
    <w:rsid w:val="001D00BA"/>
    <w:rsid w:val="001D1B24"/>
    <w:rsid w:val="001F1266"/>
    <w:rsid w:val="00276C5C"/>
    <w:rsid w:val="002B562A"/>
    <w:rsid w:val="002F518B"/>
    <w:rsid w:val="003050E9"/>
    <w:rsid w:val="003712A1"/>
    <w:rsid w:val="00374DC0"/>
    <w:rsid w:val="003B6E58"/>
    <w:rsid w:val="003E0348"/>
    <w:rsid w:val="00436C6B"/>
    <w:rsid w:val="00465D86"/>
    <w:rsid w:val="004837BC"/>
    <w:rsid w:val="0049512E"/>
    <w:rsid w:val="004A2F87"/>
    <w:rsid w:val="004E6239"/>
    <w:rsid w:val="00544E50"/>
    <w:rsid w:val="00570C98"/>
    <w:rsid w:val="0058557A"/>
    <w:rsid w:val="005F684B"/>
    <w:rsid w:val="00617C33"/>
    <w:rsid w:val="00666031"/>
    <w:rsid w:val="00667C24"/>
    <w:rsid w:val="006937A2"/>
    <w:rsid w:val="006A5D51"/>
    <w:rsid w:val="006D0E98"/>
    <w:rsid w:val="00702560"/>
    <w:rsid w:val="00743157"/>
    <w:rsid w:val="00796EA2"/>
    <w:rsid w:val="007B78D5"/>
    <w:rsid w:val="007E04F0"/>
    <w:rsid w:val="007F2E88"/>
    <w:rsid w:val="00822022"/>
    <w:rsid w:val="0084278D"/>
    <w:rsid w:val="00862B39"/>
    <w:rsid w:val="00954A23"/>
    <w:rsid w:val="00963001"/>
    <w:rsid w:val="009C655E"/>
    <w:rsid w:val="00A44F43"/>
    <w:rsid w:val="00A65ADB"/>
    <w:rsid w:val="00A95CB6"/>
    <w:rsid w:val="00AB76BF"/>
    <w:rsid w:val="00B41B7D"/>
    <w:rsid w:val="00B42E1B"/>
    <w:rsid w:val="00BF1A76"/>
    <w:rsid w:val="00BF235B"/>
    <w:rsid w:val="00CD2D73"/>
    <w:rsid w:val="00CE0111"/>
    <w:rsid w:val="00D832BC"/>
    <w:rsid w:val="00DD3E83"/>
    <w:rsid w:val="00DE0DC7"/>
    <w:rsid w:val="00E25E56"/>
    <w:rsid w:val="00E6111B"/>
    <w:rsid w:val="00E92F33"/>
    <w:rsid w:val="00EB47E6"/>
    <w:rsid w:val="00EB5734"/>
    <w:rsid w:val="00F1139D"/>
    <w:rsid w:val="00F14D70"/>
    <w:rsid w:val="00F47516"/>
    <w:rsid w:val="00FC1E19"/>
    <w:rsid w:val="00FD5A7D"/>
    <w:rsid w:val="00FE25F6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2753"/>
  <w15:chartTrackingRefBased/>
  <w15:docId w15:val="{6177991D-D4D3-404A-8744-F86F01FF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6B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92F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2F3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D2D7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D2D73"/>
    <w:pPr>
      <w:spacing w:after="100"/>
      <w:ind w:left="220"/>
    </w:pPr>
  </w:style>
  <w:style w:type="paragraph" w:styleId="BodyText">
    <w:name w:val="Body Text"/>
    <w:basedOn w:val="Normal"/>
    <w:link w:val="BodyTextChar"/>
    <w:uiPriority w:val="1"/>
    <w:qFormat/>
    <w:rsid w:val="00CD2D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44"/>
      <w:szCs w:val="4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D2D73"/>
    <w:rPr>
      <w:rFonts w:ascii="Calibri" w:eastAsia="Calibri" w:hAnsi="Calibri" w:cs="Calibri"/>
      <w:b/>
      <w:bCs/>
      <w:sz w:val="44"/>
      <w:szCs w:val="44"/>
      <w:lang w:val="en-US"/>
    </w:rPr>
  </w:style>
  <w:style w:type="paragraph" w:customStyle="1" w:styleId="TableParagraph">
    <w:name w:val="Table Paragraph"/>
    <w:basedOn w:val="Normal"/>
    <w:uiPriority w:val="1"/>
    <w:qFormat/>
    <w:rsid w:val="00BF235B"/>
    <w:pPr>
      <w:widowControl w:val="0"/>
      <w:autoSpaceDE w:val="0"/>
      <w:autoSpaceDN w:val="0"/>
      <w:spacing w:after="0" w:line="240" w:lineRule="auto"/>
      <w:ind w:left="8"/>
    </w:pPr>
    <w:rPr>
      <w:rFonts w:ascii="Arial" w:eastAsia="Arial" w:hAnsi="Arial" w:cs="Aria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1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11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611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1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1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1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11B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1F1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ite.auckland.ac.nz/index.php?p=quickci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Aga00</b:Tag>
    <b:SourceType>JournalArticle</b:SourceType>
    <b:Guid>{EC531A6A-0D43-4BD7-81A3-B7FA3D75C9A0}</b:Guid>
    <b:Title>Risks of rapid application development</b:Title>
    <b:JournalName>Communications of the ACM</b:JournalName>
    <b:Year>2000</b:Year>
    <b:Author>
      <b:Author>
        <b:NameList>
          <b:Person>
            <b:Last>Agarwal</b:Last>
            <b:First>R.</b:First>
          </b:Person>
          <b:Person>
            <b:Last>Prasad</b:Last>
            <b:First>J.</b:First>
          </b:Person>
          <b:Person>
            <b:Last>Tanniru</b:Last>
            <b:First>M.</b:First>
          </b:Person>
          <b:Person>
            <b:Last>Lynch</b:Last>
            <b:First>J.</b:First>
          </b:Person>
        </b:NameList>
      </b:Author>
    </b:Author>
    <b:RefOrder>1</b:RefOrder>
  </b:Source>
  <b:Source>
    <b:Tag>Ber09</b:Tag>
    <b:SourceType>JournalArticle</b:SourceType>
    <b:Guid>{AB0AF507-C18B-4094-AB4A-537088265262}</b:Guid>
    <b:Title>The utility of rapid application development in large-scale, complex projects.</b:Title>
    <b:JournalName>Information Systems Journal</b:JournalName>
    <b:Year>2009</b:Year>
    <b:Pages>549-570</b:Pages>
    <b:Volume>19</b:Volume>
    <b:Issue>6</b:Issue>
    <b:Author>
      <b:Author>
        <b:NameList>
          <b:Person>
            <b:Last>Berger</b:Last>
            <b:First>H.</b:First>
          </b:Person>
          <b:Person>
            <b:Last>Beynon-Davies</b:Last>
            <b:First>P.</b:First>
          </b:Person>
        </b:NameList>
      </b:Author>
    </b:Author>
    <b:RefOrder>2</b:RefOrder>
  </b:Source>
  <b:Source>
    <b:Tag>Bey99</b:Tag>
    <b:SourceType>JournalArticle</b:SourceType>
    <b:Guid>{0BF00854-EA0F-437B-8E48-4E1F40FA754F}</b:Guid>
    <b:Title>Rapid application development (RAD): an empirical review.</b:Title>
    <b:JournalName>European Journal of Information Systems</b:JournalName>
    <b:Year>1999</b:Year>
    <b:Pages>211-223</b:Pages>
    <b:Volume>8</b:Volume>
    <b:Issue>3</b:Issue>
    <b:Author>
      <b:Author>
        <b:NameList>
          <b:Person>
            <b:Last>Beynon-Davies</b:Last>
            <b:First>P.</b:First>
          </b:Person>
          <b:Person>
            <b:Last>Canre</b:Last>
            <b:First>C.</b:First>
          </b:Person>
          <b:Person>
            <b:Last>Mackay</b:Last>
            <b:First>H.</b:First>
          </b:Person>
          <b:Person>
            <b:Last>Tudhope</b:Last>
            <b:First>D.</b:First>
          </b:Person>
        </b:NameList>
      </b:Author>
    </b:Author>
    <b:RefOrder>3</b:RefOrder>
  </b:Source>
  <b:Source>
    <b:Tag>Col98</b:Tag>
    <b:SourceType>JournalArticle</b:SourceType>
    <b:Guid>{3E7AFA08-6D5F-499A-8CD3-EF4DF36B4DB1}</b:Guid>
    <b:Title>A quality software process for rapid application development.</b:Title>
    <b:JournalName>Software Quality Journal</b:JournalName>
    <b:Year>1998</b:Year>
    <b:Pages>107-122</b:Pages>
    <b:Volume>7</b:Volume>
    <b:Issue>2</b:Issue>
    <b:Author>
      <b:Author>
        <b:NameList>
          <b:Person>
            <b:Last>Coleman</b:Last>
            <b:First>G.</b:First>
          </b:Person>
          <b:Person>
            <b:Last>Verbruggen</b:Last>
            <b:First>R.</b:First>
          </b:Person>
        </b:NameList>
      </b:Author>
    </b:Author>
    <b:RefOrder>4</b:RefOrder>
  </b:Source>
  <b:Source>
    <b:Tag>Eri05</b:Tag>
    <b:SourceType>JournalArticle</b:SourceType>
    <b:Guid>{C388BC2C-8FEE-4555-9A88-1836BEBC014B}</b:Guid>
    <b:Title>Agile modeling, agile software development, and extreme programming: the state of research.</b:Title>
    <b:JournalName>Journal of Database Management (JDM)</b:JournalName>
    <b:Year>2005</b:Year>
    <b:Pages>88-100</b:Pages>
    <b:Volume>16</b:Volume>
    <b:Issue>4</b:Issue>
    <b:Author>
      <b:Author>
        <b:NameList>
          <b:Person>
            <b:Last>Erickson</b:Last>
            <b:First>J.</b:First>
          </b:Person>
          <b:Person>
            <b:Last>Lyytinen</b:Last>
            <b:First>K.</b:First>
          </b:Person>
          <b:Person>
            <b:Last>Siau</b:Last>
            <b:First>K.</b:First>
          </b:Person>
        </b:NameList>
      </b:Author>
    </b:Author>
    <b:RefOrder>5</b:RefOrder>
  </b:Source>
  <b:Source>
    <b:Tag>Far08</b:Tag>
    <b:SourceType>JournalArticle</b:SourceType>
    <b:Guid>{695F40D0-92CC-4AFE-9D1D-39C16E4D2E48}</b:Guid>
    <b:Title>Selecting a software development methodology based on organizational characteristics</b:Title>
    <b:Year>2008</b:Year>
    <b:Author>
      <b:Author>
        <b:NameList>
          <b:Person>
            <b:Last>Farrell</b:Last>
            <b:First>A.</b:First>
          </b:Person>
        </b:NameList>
      </b:Author>
    </b:Author>
    <b:RefOrder>6</b:RefOrder>
  </b:Source>
  <b:Source>
    <b:Tag>Gea11</b:Tag>
    <b:SourceType>JournalArticle</b:SourceType>
    <b:Guid>{44C5A26C-512D-4AB2-8A2D-C57308A33CD1}</b:Guid>
    <b:Title>Influence factors for the choice of a software development methodology.</b:Title>
    <b:JournalName>Accounting and Management Information Systems</b:JournalName>
    <b:Year>2011</b:Year>
    <b:Pages>479-494</b:Pages>
    <b:Volume>10</b:Volume>
    <b:Issue>4</b:Issue>
    <b:Author>
      <b:Author>
        <b:NameList>
          <b:Person>
            <b:Last>Geambasu</b:Last>
            <b:Middle>V.</b:Middle>
            <b:First>C.</b:First>
          </b:Person>
          <b:Person>
            <b:Last>Jianu</b:Last>
            <b:First>I.</b:First>
          </b:Person>
          <b:Person>
            <b:Last>Jianu</b:Last>
            <b:First>I.</b:First>
          </b:Person>
          <b:Person>
            <b:Last>Gavrila</b:Last>
            <b:First>A.</b:First>
          </b:Person>
        </b:NameList>
      </b:Author>
    </b:Author>
    <b:RefOrder>7</b:RefOrder>
  </b:Source>
  <b:Source>
    <b:Tag>Haz03</b:Tag>
    <b:SourceType>ConferenceProceedings</b:SourceType>
    <b:Guid>{9C24EFF0-1264-40E5-A1A9-361E05890E33}</b:Guid>
    <b:Title>Teaching a software development methodology: the case of extreme programming</b:Title>
    <b:Year>2003</b:Year>
    <b:Pages>176-184</b:Pages>
    <b:ConferenceName>In Proceedings 16th Conference on Software Engineering Education and Training</b:ConferenceName>
    <b:Author>
      <b:Author>
        <b:NameList>
          <b:Person>
            <b:Last>Hazzan</b:Last>
            <b:First>O.</b:First>
          </b:Person>
          <b:Person>
            <b:Last>Dubinsky</b:Last>
            <b:First>Y.</b:First>
          </b:Person>
        </b:NameList>
      </b:Author>
    </b:Author>
    <b:RefOrder>8</b:RefOrder>
  </b:Source>
  <b:Source>
    <b:Tag>Hir98</b:Tag>
    <b:SourceType>JournalArticle</b:SourceType>
    <b:Guid>{C79EF6E5-17B1-4742-884C-403876E5CE2C}</b:Guid>
    <b:Title>Rapid application development (rad): a brief overview.</b:Title>
    <b:Pages>1-7</b:Pages>
    <b:Year>1998</b:Year>
    <b:JournalName>Software Tech News</b:JournalName>
    <b:Author>
      <b:Author>
        <b:NameList>
          <b:Person>
            <b:Last>Hirschberg</b:Last>
            <b:Middle>A.</b:Middle>
            <b:First>M.</b:First>
          </b:Person>
        </b:NameList>
      </b:Author>
    </b:Author>
    <b:Volume>2</b:Volume>
    <b:Issue>1</b:Issue>
    <b:RefOrder>9</b:RefOrder>
  </b:Source>
  <b:Source>
    <b:Tag>Lay06</b:Tag>
    <b:SourceType>JournalArticle</b:SourceType>
    <b:Guid>{8D1CFE97-CB95-4478-B8EE-AF62E0023670}</b:Guid>
    <b:Title>Essential communication practices for Extreme Programming in a global software development team.</b:Title>
    <b:JournalName>Information and software technology</b:JournalName>
    <b:Year>2006</b:Year>
    <b:Pages>781-794</b:Pages>
    <b:Volume>48</b:Volume>
    <b:Issue>9</b:Issue>
    <b:Author>
      <b:Author>
        <b:NameList>
          <b:Person>
            <b:Last>Layman</b:Last>
            <b:First>L.</b:First>
          </b:Person>
          <b:Person>
            <b:Last>Williams</b:Last>
            <b:First>L.</b:First>
          </b:Person>
          <b:Person>
            <b:Last>Damian</b:Last>
            <b:First>D.</b:First>
          </b:Person>
          <b:Person>
            <b:Last>Bures</b:Last>
            <b:First>H.</b:First>
          </b:Person>
        </b:NameList>
      </b:Author>
    </b:Author>
    <b:RefOrder>10</b:RefOrder>
  </b:Source>
  <b:Source>
    <b:Tag>Lin04</b:Tag>
    <b:SourceType>JournalArticle</b:SourceType>
    <b:Guid>{51C0BB4F-0F7A-49B0-A0A1-9F0C69C14B78}</b:Guid>
    <b:Title>Extreme programming and agile software development methodologies.</b:Title>
    <b:JournalName>Information systems management</b:JournalName>
    <b:Year>2004</b:Year>
    <b:Pages>41-52</b:Pages>
    <b:Author>
      <b:Author>
        <b:NameList>
          <b:Person>
            <b:Last>Lindstrom</b:Last>
            <b:First>L.</b:First>
          </b:Person>
          <b:Person>
            <b:Last>Jeffries</b:Last>
            <b:First>R.</b:First>
          </b:Person>
        </b:NameList>
      </b:Author>
    </b:Author>
    <b:Volume>21</b:Volume>
    <b:Issue>3</b:Issue>
    <b:RefOrder>11</b:RefOrder>
  </b:Source>
  <b:Source>
    <b:Tag>McC12</b:Tag>
    <b:SourceType>JournalArticle</b:SourceType>
    <b:Guid>{FF69958C-0B08-4B57-9C9B-3577F00A3AA5}</b:Guid>
    <b:Title>Waterfall vs. Agile methodology</b:Title>
    <b:Year>2012</b:Year>
    <b:Author>
      <b:Author>
        <b:NameList>
          <b:Person>
            <b:Last>McCormick</b:Last>
            <b:First>M.</b:First>
          </b:Person>
        </b:NameList>
      </b:Author>
    </b:Author>
    <b:RefOrder>12</b:RefOrder>
  </b:Source>
  <b:Source>
    <b:Tag>Mit09</b:Tag>
    <b:SourceType>ConferenceProceedings</b:SourceType>
    <b:Guid>{19D4F9CC-AB65-40F3-8A80-2315F8D5C487}</b:Guid>
    <b:Title>A comparison of software cost, duration, and quality for waterfall vs. iterative and incremental development: A systematic review.</b:Title>
    <b:Year>2009</b:Year>
    <b:Pages>511-515</b:Pages>
    <b:ConferenceName>In 2009 3rd International Symposium on Empirical Software Engineering and Measurement</b:ConferenceName>
    <b:Author>
      <b:Author>
        <b:NameList>
          <b:Person>
            <b:Last>Mitchell</b:Last>
            <b:Middle>M.</b:Middle>
            <b:First>S.</b:First>
          </b:Person>
          <b:Person>
            <b:Last>Seaman</b:Last>
            <b:Middle>B.</b:Middle>
            <b:First>C.</b:First>
          </b:Person>
        </b:NameList>
      </b:Author>
    </b:Author>
    <b:RefOrder>13</b:RefOrder>
  </b:Source>
  <b:Source>
    <b:Tag>New00</b:Tag>
    <b:SourceType>ConferenceProceedings</b:SourceType>
    <b:Guid>{3F8B5AD4-19E3-4AD1-87C2-19182E8791F8}</b:Guid>
    <b:Title>Extreme programming in practice.</b:Title>
    <b:Pages>25-26</b:Pages>
    <b:Year>2000</b:Year>
    <b:ConferenceName>In Addendum to the 2000 proceedings of the conference on Object-oriented programming, systems, languages, and applications (Addendum)</b:ConferenceName>
    <b:Author>
      <b:Author>
        <b:NameList>
          <b:Person>
            <b:Last>Newkirk</b:Last>
            <b:First>J.</b:First>
          </b:Person>
          <b:Person>
            <b:Last>Martin</b:Last>
            <b:Middle>C.</b:Middle>
            <b:First>R.</b:First>
          </b:Person>
        </b:NameList>
      </b:Author>
    </b:Author>
    <b:RefOrder>14</b:RefOrder>
  </b:Source>
  <b:Source>
    <b:Tag>Pet09</b:Tag>
    <b:SourceType>ConferenceProceedings</b:SourceType>
    <b:Guid>{BCCC861F-DD82-43DF-9C57-DEB461CFF9FB}</b:Guid>
    <b:Title>The waterfall model in large-scale development.</b:Title>
    <b:Pages>386-400</b:Pages>
    <b:Year>2009</b:Year>
    <b:ConferenceName>In International Conference on Product-Focused Software Process Improvement</b:ConferenceName>
    <b:City>Berlin</b:City>
    <b:Author>
      <b:Author>
        <b:NameList>
          <b:Person>
            <b:Last>Peterson</b:Last>
            <b:First>K.</b:First>
          </b:Person>
          <b:Person>
            <b:Last>Wohlin</b:Last>
            <b:First>C.</b:First>
          </b:Person>
          <b:Person>
            <b:Last>Baca</b:Last>
            <b:First>D.</b:First>
          </b:Person>
        </b:NameList>
      </b:Author>
    </b:Author>
    <b:RefOrder>15</b:RefOrder>
  </b:Source>
  <b:Source>
    <b:Tag>Rob15</b:Tag>
    <b:SourceType>JournalArticle</b:SourceType>
    <b:Guid>{0894FEDC-8280-4083-862D-AA08A05ED989}</b:Guid>
    <b:Title>Māori values and perspectives to inform collaborative processes and planning for freshwater management</b:Title>
    <b:Year>2015</b:Year>
    <b:JournalName>Landcare Research.</b:JournalName>
    <b:Author>
      <b:Author>
        <b:NameList>
          <b:Person>
            <b:Last>Robb</b:Last>
            <b:First>M.</b:First>
          </b:Person>
          <b:Person>
            <b:Last>Harmsworth</b:Last>
            <b:Middle>R.</b:Middle>
            <b:First>G.</b:First>
          </b:Person>
          <b:Person>
            <b:Last>Awatere</b:Last>
            <b:First>S.</b:First>
          </b:Person>
        </b:NameList>
      </b:Author>
    </b:Author>
    <b:RefOrder>16</b:RefOrder>
  </b:Source>
  <b:Source>
    <b:Tag>Sal081</b:Tag>
    <b:SourceType>JournalArticle</b:SourceType>
    <b:Guid>{01A23A25-3152-4471-92E4-429D15E6FE1A}</b:Guid>
    <b:Title>Agile methods in European embedded software development organisations: a survey on the actual use and usefulness of Extreme Programming and Scrum.</b:Title>
    <b:JournalName>IET software</b:JournalName>
    <b:Year>2008</b:Year>
    <b:Pages>58-64</b:Pages>
    <b:Author>
      <b:Author>
        <b:NameList>
          <b:Person>
            <b:Last>Salo</b:Last>
            <b:First>O.</b:First>
          </b:Person>
          <b:Person>
            <b:Last>Abrahamsson</b:Last>
            <b:First>P.</b:First>
          </b:Person>
        </b:NameList>
      </b:Author>
    </b:Author>
    <b:Volume>2</b:Volume>
    <b:Issue>1</b:Issue>
    <b:RefOrder>17</b:RefOrder>
  </b:Source>
  <b:Source>
    <b:Tag>Mao94</b:Tag>
    <b:SourceType>JournalArticle</b:SourceType>
    <b:Guid>{33F065DF-A935-42CA-A265-64CDFD4DE0C5}</b:Guid>
    <b:Title>Maori health perspectives</b:Title>
    <b:Year>1994</b:Year>
    <b:Author>
      <b:Author>
        <b:NameList>
          <b:Person>
            <b:Last>Maori</b:Last>
            <b:Middle>M. T.</b:Middle>
            <b:First>D.</b:First>
          </b:Person>
        </b:NameList>
      </b:Author>
    </b:Author>
    <b:RefOrder>18</b:RefOrder>
  </b:Source>
</b:Sources>
</file>

<file path=customXml/itemProps1.xml><?xml version="1.0" encoding="utf-8"?>
<ds:datastoreItem xmlns:ds="http://schemas.openxmlformats.org/officeDocument/2006/customXml" ds:itemID="{F0269355-18BF-4186-A6C9-323FEC5FA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Shah</dc:creator>
  <cp:keywords/>
  <dc:description/>
  <cp:lastModifiedBy>Nishika Jayasinghe</cp:lastModifiedBy>
  <cp:revision>7</cp:revision>
  <dcterms:created xsi:type="dcterms:W3CDTF">2025-02-07T00:40:00Z</dcterms:created>
  <dcterms:modified xsi:type="dcterms:W3CDTF">2026-01-15T02:42:00Z</dcterms:modified>
</cp:coreProperties>
</file>