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709F51" w14:textId="77777777" w:rsidR="00EA4BE0" w:rsidRDefault="00EA4BE0">
      <w:pPr>
        <w:pStyle w:val="Heading1"/>
        <w:rPr>
          <w:rFonts w:ascii="Arial" w:hAnsi="Arial" w:cs="Arial"/>
        </w:rPr>
      </w:pPr>
    </w:p>
    <w:p w14:paraId="2FA3A41F" w14:textId="77777777" w:rsidR="009E513B" w:rsidRDefault="009E513B" w:rsidP="009E513B"/>
    <w:p w14:paraId="1874908F" w14:textId="77777777" w:rsidR="009E513B" w:rsidRDefault="009E513B" w:rsidP="009E513B"/>
    <w:p w14:paraId="3891BC08" w14:textId="77777777" w:rsidR="009E513B" w:rsidRDefault="009E513B" w:rsidP="009E513B"/>
    <w:p w14:paraId="4802CE90" w14:textId="77777777" w:rsidR="009E513B" w:rsidRDefault="009E513B" w:rsidP="009E513B"/>
    <w:p w14:paraId="62015487" w14:textId="77777777" w:rsidR="009E513B" w:rsidRDefault="009E513B" w:rsidP="009E513B"/>
    <w:p w14:paraId="7AAF96F5" w14:textId="77777777" w:rsidR="009E513B" w:rsidRDefault="009E513B" w:rsidP="009E513B"/>
    <w:p w14:paraId="3D0B8273" w14:textId="77777777" w:rsidR="009E513B" w:rsidRDefault="009E513B" w:rsidP="009E513B"/>
    <w:p w14:paraId="5683D9F5" w14:textId="77777777" w:rsidR="009E513B" w:rsidRDefault="009E513B" w:rsidP="009E513B"/>
    <w:p w14:paraId="0667FD31" w14:textId="77777777" w:rsidR="009E513B" w:rsidRDefault="009E513B" w:rsidP="009E513B"/>
    <w:p w14:paraId="7C28112F" w14:textId="77777777" w:rsidR="009E513B" w:rsidRDefault="009E513B" w:rsidP="009E513B"/>
    <w:p w14:paraId="2AAA860A" w14:textId="77777777" w:rsidR="009E513B" w:rsidRDefault="009E513B" w:rsidP="009E513B"/>
    <w:p w14:paraId="6F0362A3" w14:textId="77777777" w:rsidR="009E513B" w:rsidRDefault="009E513B" w:rsidP="009E513B"/>
    <w:p w14:paraId="48FD12A0" w14:textId="77777777" w:rsidR="009E513B" w:rsidRDefault="009E513B" w:rsidP="009E513B"/>
    <w:p w14:paraId="7F523BE3" w14:textId="77777777" w:rsidR="009E513B" w:rsidRDefault="009E513B" w:rsidP="009E513B"/>
    <w:p w14:paraId="24F59B45" w14:textId="77777777" w:rsidR="009E513B" w:rsidRDefault="009E513B" w:rsidP="009E513B"/>
    <w:p w14:paraId="5F8929E5" w14:textId="77777777" w:rsidR="009E513B" w:rsidRDefault="009E513B" w:rsidP="009E513B"/>
    <w:p w14:paraId="58E4D070" w14:textId="77777777" w:rsidR="009E513B" w:rsidRDefault="009E513B" w:rsidP="009E513B"/>
    <w:p w14:paraId="4752D23F" w14:textId="77777777" w:rsidR="009E513B" w:rsidRDefault="009E513B" w:rsidP="009E513B"/>
    <w:p w14:paraId="128E096C" w14:textId="77777777" w:rsidR="009E513B" w:rsidRDefault="009E513B" w:rsidP="009E513B"/>
    <w:p w14:paraId="61E6939A" w14:textId="77777777" w:rsidR="009E513B" w:rsidRPr="009E513B" w:rsidRDefault="009E513B" w:rsidP="009E513B"/>
    <w:p w14:paraId="2F9F202A" w14:textId="77777777" w:rsidR="00AE0D7A" w:rsidRDefault="00AE0D7A" w:rsidP="00AE0D7A"/>
    <w:p w14:paraId="04BD3CA8" w14:textId="77777777" w:rsidR="00AE0D7A" w:rsidRDefault="00AE0D7A" w:rsidP="00AE0D7A"/>
    <w:p w14:paraId="0B66DF0E" w14:textId="77777777" w:rsidR="00780F20" w:rsidRDefault="00780F20" w:rsidP="000D568D">
      <w:pPr>
        <w:spacing w:line="360" w:lineRule="auto"/>
      </w:pPr>
    </w:p>
    <w:p w14:paraId="0617C1C4" w14:textId="77777777" w:rsidR="00780F20" w:rsidRDefault="00780F20" w:rsidP="000D568D">
      <w:pPr>
        <w:spacing w:line="360" w:lineRule="auto"/>
        <w:rPr>
          <w:rFonts w:ascii="Times New Roman" w:hAnsi="Times New Roman" w:cs="Times New Roman"/>
          <w:b/>
          <w:bCs/>
          <w:sz w:val="24"/>
          <w:szCs w:val="24"/>
        </w:rPr>
      </w:pPr>
    </w:p>
    <w:p w14:paraId="4AEB72EA" w14:textId="6B3908E9" w:rsidR="00AE0D7A" w:rsidRPr="00F5076F" w:rsidRDefault="00B96DDB" w:rsidP="008D6170">
      <w:pPr>
        <w:pStyle w:val="Heading1"/>
        <w:rPr>
          <w:rFonts w:ascii="Times New Roman" w:hAnsi="Times New Roman" w:cs="Times New Roman"/>
          <w:b/>
          <w:bCs/>
          <w:color w:val="auto"/>
          <w:sz w:val="24"/>
          <w:szCs w:val="24"/>
        </w:rPr>
      </w:pPr>
      <w:bookmarkStart w:id="0" w:name="_Toc183802101"/>
      <w:r w:rsidRPr="00F5076F">
        <w:rPr>
          <w:rFonts w:ascii="Times New Roman" w:hAnsi="Times New Roman" w:cs="Times New Roman"/>
          <w:b/>
          <w:bCs/>
          <w:color w:val="auto"/>
          <w:sz w:val="24"/>
          <w:szCs w:val="24"/>
        </w:rPr>
        <w:lastRenderedPageBreak/>
        <w:t xml:space="preserve">1. </w:t>
      </w:r>
      <w:r w:rsidR="00D23A6D" w:rsidRPr="00F5076F">
        <w:rPr>
          <w:rFonts w:ascii="Times New Roman" w:hAnsi="Times New Roman" w:cs="Times New Roman"/>
          <w:b/>
          <w:bCs/>
          <w:color w:val="auto"/>
          <w:sz w:val="24"/>
          <w:szCs w:val="24"/>
        </w:rPr>
        <w:t>Executive Summary</w:t>
      </w:r>
      <w:bookmarkEnd w:id="0"/>
    </w:p>
    <w:p w14:paraId="2D99CA27" w14:textId="0BF52CF4" w:rsidR="001F7E63" w:rsidRPr="00F5076F" w:rsidRDefault="001F7E63" w:rsidP="000D568D">
      <w:pPr>
        <w:spacing w:line="360" w:lineRule="auto"/>
        <w:rPr>
          <w:rFonts w:ascii="Times New Roman" w:hAnsi="Times New Roman" w:cs="Times New Roman"/>
          <w:sz w:val="24"/>
          <w:szCs w:val="24"/>
        </w:rPr>
      </w:pPr>
      <w:r w:rsidRPr="00F5076F">
        <w:rPr>
          <w:rFonts w:ascii="Times New Roman" w:hAnsi="Times New Roman" w:cs="Times New Roman"/>
          <w:sz w:val="24"/>
          <w:szCs w:val="24"/>
        </w:rPr>
        <w:tab/>
        <w:t>This paper aims to help Kiwi Minerals Limited (KML), in providing the qualities needed to be a competent Project Director</w:t>
      </w:r>
      <w:r w:rsidR="00A018D3" w:rsidRPr="00F5076F">
        <w:rPr>
          <w:rFonts w:ascii="Times New Roman" w:hAnsi="Times New Roman" w:cs="Times New Roman"/>
          <w:sz w:val="24"/>
          <w:szCs w:val="24"/>
        </w:rPr>
        <w:t xml:space="preserve"> (PD)</w:t>
      </w:r>
      <w:r w:rsidRPr="00F5076F">
        <w:rPr>
          <w:rFonts w:ascii="Times New Roman" w:hAnsi="Times New Roman" w:cs="Times New Roman"/>
          <w:sz w:val="24"/>
          <w:szCs w:val="24"/>
        </w:rPr>
        <w:t xml:space="preserve"> needed for their upcoming </w:t>
      </w:r>
      <w:r w:rsidR="000D568D" w:rsidRPr="00F5076F">
        <w:rPr>
          <w:rFonts w:ascii="Times New Roman" w:hAnsi="Times New Roman" w:cs="Times New Roman"/>
          <w:sz w:val="24"/>
          <w:szCs w:val="24"/>
        </w:rPr>
        <w:t xml:space="preserve">$5 million </w:t>
      </w:r>
      <w:r w:rsidRPr="00F5076F">
        <w:rPr>
          <w:rFonts w:ascii="Times New Roman" w:hAnsi="Times New Roman" w:cs="Times New Roman"/>
          <w:sz w:val="24"/>
          <w:szCs w:val="24"/>
        </w:rPr>
        <w:t>mineral exploration project located in Hawke’s Bay.</w:t>
      </w:r>
      <w:r w:rsidR="000D568D" w:rsidRPr="00F5076F">
        <w:rPr>
          <w:rFonts w:ascii="Times New Roman" w:hAnsi="Times New Roman" w:cs="Times New Roman"/>
          <w:sz w:val="24"/>
          <w:szCs w:val="24"/>
        </w:rPr>
        <w:t xml:space="preserve"> The ideal PD hired for this project needs to have proficient </w:t>
      </w:r>
      <w:r w:rsidR="007F7385" w:rsidRPr="00F5076F">
        <w:rPr>
          <w:rFonts w:ascii="Times New Roman" w:hAnsi="Times New Roman" w:cs="Times New Roman"/>
          <w:sz w:val="24"/>
          <w:szCs w:val="24"/>
        </w:rPr>
        <w:t>qualities</w:t>
      </w:r>
      <w:r w:rsidR="000D568D" w:rsidRPr="00F5076F">
        <w:rPr>
          <w:rFonts w:ascii="Times New Roman" w:hAnsi="Times New Roman" w:cs="Times New Roman"/>
          <w:sz w:val="24"/>
          <w:szCs w:val="24"/>
        </w:rPr>
        <w:t xml:space="preserve"> in three areas: The Māori</w:t>
      </w:r>
      <w:r w:rsidR="007F7385" w:rsidRPr="00F5076F">
        <w:rPr>
          <w:rFonts w:ascii="Times New Roman" w:hAnsi="Times New Roman" w:cs="Times New Roman"/>
          <w:sz w:val="24"/>
          <w:szCs w:val="24"/>
        </w:rPr>
        <w:t xml:space="preserve"> cultural</w:t>
      </w:r>
      <w:r w:rsidR="000D568D" w:rsidRPr="00F5076F">
        <w:rPr>
          <w:rFonts w:ascii="Times New Roman" w:hAnsi="Times New Roman" w:cs="Times New Roman"/>
          <w:sz w:val="24"/>
          <w:szCs w:val="24"/>
        </w:rPr>
        <w:t xml:space="preserve"> values</w:t>
      </w:r>
      <w:r w:rsidR="007F7385" w:rsidRPr="00F5076F">
        <w:rPr>
          <w:rFonts w:ascii="Times New Roman" w:hAnsi="Times New Roman" w:cs="Times New Roman"/>
          <w:sz w:val="24"/>
          <w:szCs w:val="24"/>
        </w:rPr>
        <w:t xml:space="preserve"> and operating principles, the Corporate Social Responsibility</w:t>
      </w:r>
      <w:r w:rsidR="002F1F78" w:rsidRPr="00F5076F">
        <w:rPr>
          <w:rFonts w:ascii="Times New Roman" w:hAnsi="Times New Roman" w:cs="Times New Roman"/>
          <w:sz w:val="24"/>
          <w:szCs w:val="24"/>
        </w:rPr>
        <w:t xml:space="preserve"> (CSR)</w:t>
      </w:r>
      <w:r w:rsidR="007F7385" w:rsidRPr="00F5076F">
        <w:rPr>
          <w:rFonts w:ascii="Times New Roman" w:hAnsi="Times New Roman" w:cs="Times New Roman"/>
          <w:sz w:val="24"/>
          <w:szCs w:val="24"/>
        </w:rPr>
        <w:t xml:space="preserve"> initiatives and activities, and the competencies of the PD itself.</w:t>
      </w:r>
      <w:r w:rsidR="000D568D" w:rsidRPr="00F5076F">
        <w:rPr>
          <w:rFonts w:ascii="Times New Roman" w:hAnsi="Times New Roman" w:cs="Times New Roman"/>
          <w:sz w:val="24"/>
          <w:szCs w:val="24"/>
        </w:rPr>
        <w:t xml:space="preserve"> </w:t>
      </w:r>
    </w:p>
    <w:p w14:paraId="249FE666" w14:textId="2E8076E4" w:rsidR="00B013DD" w:rsidRPr="00F5076F" w:rsidRDefault="00B013DD" w:rsidP="000D568D">
      <w:pPr>
        <w:spacing w:line="360" w:lineRule="auto"/>
        <w:rPr>
          <w:rFonts w:ascii="Times New Roman" w:hAnsi="Times New Roman" w:cs="Times New Roman"/>
          <w:sz w:val="24"/>
          <w:szCs w:val="24"/>
        </w:rPr>
      </w:pPr>
      <w:r w:rsidRPr="00F5076F">
        <w:rPr>
          <w:rFonts w:ascii="Times New Roman" w:hAnsi="Times New Roman" w:cs="Times New Roman"/>
          <w:sz w:val="24"/>
          <w:szCs w:val="24"/>
        </w:rPr>
        <w:tab/>
        <w:t>KML is a</w:t>
      </w:r>
      <w:r w:rsidR="000D568D" w:rsidRPr="00F5076F">
        <w:rPr>
          <w:rFonts w:ascii="Times New Roman" w:hAnsi="Times New Roman" w:cs="Times New Roman"/>
          <w:sz w:val="24"/>
          <w:szCs w:val="24"/>
        </w:rPr>
        <w:t xml:space="preserve"> New Zealand Company</w:t>
      </w:r>
      <w:r w:rsidR="00B4712A" w:rsidRPr="00F5076F">
        <w:rPr>
          <w:rFonts w:ascii="Times New Roman" w:hAnsi="Times New Roman" w:cs="Times New Roman"/>
          <w:sz w:val="24"/>
          <w:szCs w:val="24"/>
        </w:rPr>
        <w:t xml:space="preserve"> with its head office</w:t>
      </w:r>
      <w:r w:rsidR="000D568D" w:rsidRPr="00F5076F">
        <w:rPr>
          <w:rFonts w:ascii="Times New Roman" w:hAnsi="Times New Roman" w:cs="Times New Roman"/>
          <w:sz w:val="24"/>
          <w:szCs w:val="24"/>
        </w:rPr>
        <w:t xml:space="preserve"> located in Wellington. They </w:t>
      </w:r>
      <w:r w:rsidR="00A81769" w:rsidRPr="00F5076F">
        <w:rPr>
          <w:rFonts w:ascii="Times New Roman" w:hAnsi="Times New Roman" w:cs="Times New Roman"/>
          <w:sz w:val="24"/>
          <w:szCs w:val="24"/>
        </w:rPr>
        <w:t>primarily focus</w:t>
      </w:r>
      <w:r w:rsidR="000D568D" w:rsidRPr="00F5076F">
        <w:rPr>
          <w:rFonts w:ascii="Times New Roman" w:hAnsi="Times New Roman" w:cs="Times New Roman"/>
          <w:sz w:val="24"/>
          <w:szCs w:val="24"/>
        </w:rPr>
        <w:t xml:space="preserve"> in exploring </w:t>
      </w:r>
      <w:r w:rsidR="00AD20C7" w:rsidRPr="00F5076F">
        <w:rPr>
          <w:rFonts w:ascii="Times New Roman" w:hAnsi="Times New Roman" w:cs="Times New Roman"/>
          <w:sz w:val="24"/>
          <w:szCs w:val="24"/>
        </w:rPr>
        <w:t>valuable metals</w:t>
      </w:r>
      <w:r w:rsidR="000D568D" w:rsidRPr="00F5076F">
        <w:rPr>
          <w:rFonts w:ascii="Times New Roman" w:hAnsi="Times New Roman" w:cs="Times New Roman"/>
          <w:sz w:val="24"/>
          <w:szCs w:val="24"/>
        </w:rPr>
        <w:t xml:space="preserve"> </w:t>
      </w:r>
      <w:r w:rsidR="00954304" w:rsidRPr="00F5076F">
        <w:rPr>
          <w:rFonts w:ascii="Times New Roman" w:hAnsi="Times New Roman" w:cs="Times New Roman"/>
          <w:sz w:val="24"/>
          <w:szCs w:val="24"/>
        </w:rPr>
        <w:t>such as</w:t>
      </w:r>
      <w:r w:rsidR="000D568D" w:rsidRPr="00F5076F">
        <w:rPr>
          <w:rFonts w:ascii="Times New Roman" w:hAnsi="Times New Roman" w:cs="Times New Roman"/>
          <w:sz w:val="24"/>
          <w:szCs w:val="24"/>
        </w:rPr>
        <w:t xml:space="preserve"> Gold and Silver.</w:t>
      </w:r>
      <w:r w:rsidR="0052393D" w:rsidRPr="00F5076F">
        <w:rPr>
          <w:rFonts w:ascii="Times New Roman" w:hAnsi="Times New Roman" w:cs="Times New Roman"/>
          <w:sz w:val="24"/>
          <w:szCs w:val="24"/>
        </w:rPr>
        <w:t xml:space="preserve"> </w:t>
      </w:r>
      <w:r w:rsidR="00516400">
        <w:rPr>
          <w:rFonts w:ascii="Times New Roman" w:hAnsi="Times New Roman" w:cs="Times New Roman"/>
          <w:sz w:val="24"/>
          <w:szCs w:val="24"/>
        </w:rPr>
        <w:t xml:space="preserve">KML has been tasked by the government with completing an exploration project within a 9–12-month period. To complete this, the Project Director (PD) must possess the experience and expertise to anticipate risks and develop effective solutions. The involvement of the local Iwi, who are in control of majority of the land in question, is essential and should be involved through thoughtful cross-cultural communication. The Iwi’s participation alongside the management of diverse stakeholders, is crucial to the project’s success. A vital part of this process is integrating Māori values, such as </w:t>
      </w:r>
      <w:proofErr w:type="spellStart"/>
      <w:r w:rsidR="00516400">
        <w:rPr>
          <w:rFonts w:ascii="Times New Roman" w:hAnsi="Times New Roman" w:cs="Times New Roman"/>
          <w:sz w:val="24"/>
          <w:szCs w:val="24"/>
        </w:rPr>
        <w:t>Kaitiakitanga</w:t>
      </w:r>
      <w:proofErr w:type="spellEnd"/>
      <w:r w:rsidR="00516400">
        <w:rPr>
          <w:rFonts w:ascii="Times New Roman" w:hAnsi="Times New Roman" w:cs="Times New Roman"/>
          <w:sz w:val="24"/>
          <w:szCs w:val="24"/>
        </w:rPr>
        <w:t xml:space="preserve">, which underscores the importance of environmental stewardship and sustainable practices within the Māori community. Additionally, this paper also aims to address potential Corporate Social Responsibility (CSR) issues, including environmental concerns related to mineral exploration and cultural sensitivity, given the project’s location is in a Māori populated area. </w:t>
      </w:r>
    </w:p>
    <w:p w14:paraId="1D164BA1" w14:textId="77777777" w:rsidR="00E42A7E" w:rsidRPr="00F5076F" w:rsidRDefault="00E42A7E" w:rsidP="000D568D">
      <w:pPr>
        <w:spacing w:line="360" w:lineRule="auto"/>
        <w:rPr>
          <w:rFonts w:ascii="Times New Roman" w:hAnsi="Times New Roman" w:cs="Times New Roman"/>
          <w:b/>
          <w:bCs/>
          <w:sz w:val="24"/>
          <w:szCs w:val="24"/>
        </w:rPr>
      </w:pPr>
    </w:p>
    <w:p w14:paraId="42BEC65A" w14:textId="77777777" w:rsidR="0052393D" w:rsidRPr="00F5076F" w:rsidRDefault="0052393D" w:rsidP="000D568D">
      <w:pPr>
        <w:spacing w:line="360" w:lineRule="auto"/>
        <w:rPr>
          <w:rFonts w:ascii="Times New Roman" w:hAnsi="Times New Roman" w:cs="Times New Roman"/>
          <w:b/>
          <w:bCs/>
          <w:sz w:val="24"/>
          <w:szCs w:val="24"/>
        </w:rPr>
      </w:pPr>
    </w:p>
    <w:p w14:paraId="58DAF181" w14:textId="77777777" w:rsidR="0052393D" w:rsidRPr="00F5076F" w:rsidRDefault="0052393D" w:rsidP="000D568D">
      <w:pPr>
        <w:spacing w:line="360" w:lineRule="auto"/>
        <w:rPr>
          <w:rFonts w:ascii="Times New Roman" w:hAnsi="Times New Roman" w:cs="Times New Roman"/>
          <w:b/>
          <w:bCs/>
          <w:sz w:val="24"/>
          <w:szCs w:val="24"/>
        </w:rPr>
      </w:pPr>
    </w:p>
    <w:p w14:paraId="78044612" w14:textId="77777777" w:rsidR="0052393D" w:rsidRPr="00F5076F" w:rsidRDefault="0052393D" w:rsidP="000D568D">
      <w:pPr>
        <w:spacing w:line="360" w:lineRule="auto"/>
        <w:rPr>
          <w:rFonts w:ascii="Times New Roman" w:hAnsi="Times New Roman" w:cs="Times New Roman"/>
          <w:b/>
          <w:bCs/>
          <w:sz w:val="24"/>
          <w:szCs w:val="24"/>
        </w:rPr>
      </w:pPr>
    </w:p>
    <w:p w14:paraId="603277B3" w14:textId="77777777" w:rsidR="0052393D" w:rsidRPr="00F5076F" w:rsidRDefault="0052393D" w:rsidP="000D568D">
      <w:pPr>
        <w:spacing w:line="360" w:lineRule="auto"/>
        <w:rPr>
          <w:rFonts w:ascii="Times New Roman" w:hAnsi="Times New Roman" w:cs="Times New Roman"/>
          <w:b/>
          <w:bCs/>
          <w:sz w:val="24"/>
          <w:szCs w:val="24"/>
        </w:rPr>
      </w:pPr>
    </w:p>
    <w:p w14:paraId="73D864EC" w14:textId="77777777" w:rsidR="0052393D" w:rsidRPr="00F5076F" w:rsidRDefault="0052393D" w:rsidP="000D568D">
      <w:pPr>
        <w:spacing w:line="360" w:lineRule="auto"/>
        <w:rPr>
          <w:rFonts w:ascii="Times New Roman" w:hAnsi="Times New Roman" w:cs="Times New Roman"/>
          <w:b/>
          <w:bCs/>
          <w:sz w:val="24"/>
          <w:szCs w:val="24"/>
        </w:rPr>
      </w:pPr>
    </w:p>
    <w:p w14:paraId="2D4A2F44" w14:textId="5A9DABFC" w:rsidR="0052393D" w:rsidRDefault="0052393D" w:rsidP="000D568D">
      <w:pPr>
        <w:spacing w:line="360" w:lineRule="auto"/>
        <w:rPr>
          <w:rFonts w:ascii="Times New Roman" w:hAnsi="Times New Roman" w:cs="Times New Roman"/>
          <w:b/>
          <w:bCs/>
          <w:sz w:val="24"/>
          <w:szCs w:val="24"/>
        </w:rPr>
      </w:pPr>
    </w:p>
    <w:p w14:paraId="62001B3D" w14:textId="77777777" w:rsidR="00EC179A" w:rsidRPr="00F5076F" w:rsidRDefault="00EC179A" w:rsidP="000D568D">
      <w:pPr>
        <w:spacing w:line="360" w:lineRule="auto"/>
        <w:rPr>
          <w:rFonts w:ascii="Times New Roman" w:hAnsi="Times New Roman" w:cs="Times New Roman"/>
          <w:b/>
          <w:bCs/>
          <w:sz w:val="24"/>
          <w:szCs w:val="24"/>
        </w:rPr>
      </w:pPr>
    </w:p>
    <w:sdt>
      <w:sdtPr>
        <w:rPr>
          <w:rFonts w:ascii="Times New Roman" w:eastAsiaTheme="minorHAnsi" w:hAnsi="Times New Roman" w:cs="Times New Roman"/>
          <w:color w:val="auto"/>
          <w:sz w:val="24"/>
          <w:szCs w:val="24"/>
          <w:lang w:val="en-NZ"/>
        </w:rPr>
        <w:id w:val="1806894020"/>
        <w:docPartObj>
          <w:docPartGallery w:val="Table of Contents"/>
          <w:docPartUnique/>
        </w:docPartObj>
      </w:sdtPr>
      <w:sdtEndPr>
        <w:rPr>
          <w:b/>
          <w:bCs/>
          <w:noProof/>
        </w:rPr>
      </w:sdtEndPr>
      <w:sdtContent>
        <w:p w14:paraId="6238783D" w14:textId="7EC3BA95" w:rsidR="00E76D19" w:rsidRPr="006B1FBC" w:rsidRDefault="00E76D19" w:rsidP="004E235B">
          <w:pPr>
            <w:pStyle w:val="TOCHeading"/>
            <w:spacing w:line="360" w:lineRule="auto"/>
            <w:rPr>
              <w:rFonts w:ascii="Times New Roman" w:hAnsi="Times New Roman" w:cs="Times New Roman"/>
              <w:sz w:val="24"/>
              <w:szCs w:val="24"/>
            </w:rPr>
          </w:pPr>
          <w:r w:rsidRPr="006B1FBC">
            <w:rPr>
              <w:rFonts w:ascii="Times New Roman" w:hAnsi="Times New Roman" w:cs="Times New Roman"/>
              <w:sz w:val="24"/>
              <w:szCs w:val="24"/>
            </w:rPr>
            <w:t>Table of Contents</w:t>
          </w:r>
        </w:p>
        <w:p w14:paraId="50F45FB9" w14:textId="77777777" w:rsidR="008D6170" w:rsidRPr="006B1FBC" w:rsidRDefault="008D6170" w:rsidP="004E235B">
          <w:pPr>
            <w:spacing w:line="360" w:lineRule="auto"/>
            <w:rPr>
              <w:rFonts w:ascii="Times New Roman" w:hAnsi="Times New Roman" w:cs="Times New Roman"/>
              <w:sz w:val="24"/>
              <w:szCs w:val="24"/>
              <w:lang w:val="en-US"/>
            </w:rPr>
          </w:pPr>
        </w:p>
        <w:p w14:paraId="55888AFB" w14:textId="0BD17931" w:rsidR="00391F77" w:rsidRDefault="00E76D19">
          <w:pPr>
            <w:pStyle w:val="TOC1"/>
            <w:tabs>
              <w:tab w:val="right" w:leader="dot" w:pos="9016"/>
            </w:tabs>
            <w:rPr>
              <w:rFonts w:eastAsiaTheme="minorEastAsia"/>
              <w:noProof/>
              <w:kern w:val="2"/>
              <w:sz w:val="24"/>
              <w:szCs w:val="24"/>
              <w:lang w:val="en-PH"/>
              <w14:ligatures w14:val="standardContextual"/>
            </w:rPr>
          </w:pPr>
          <w:r w:rsidRPr="006B1FBC">
            <w:rPr>
              <w:rFonts w:ascii="Times New Roman" w:hAnsi="Times New Roman" w:cs="Times New Roman"/>
              <w:sz w:val="24"/>
              <w:szCs w:val="24"/>
            </w:rPr>
            <w:fldChar w:fldCharType="begin"/>
          </w:r>
          <w:r w:rsidRPr="006B1FBC">
            <w:rPr>
              <w:rFonts w:ascii="Times New Roman" w:hAnsi="Times New Roman" w:cs="Times New Roman"/>
              <w:sz w:val="24"/>
              <w:szCs w:val="24"/>
            </w:rPr>
            <w:instrText xml:space="preserve"> TOC \o "1-3" \h \z \u </w:instrText>
          </w:r>
          <w:r w:rsidRPr="006B1FBC">
            <w:rPr>
              <w:rFonts w:ascii="Times New Roman" w:hAnsi="Times New Roman" w:cs="Times New Roman"/>
              <w:sz w:val="24"/>
              <w:szCs w:val="24"/>
            </w:rPr>
            <w:fldChar w:fldCharType="separate"/>
          </w:r>
          <w:hyperlink w:anchor="_Toc183802101" w:history="1">
            <w:r w:rsidR="00391F77" w:rsidRPr="0033452A">
              <w:rPr>
                <w:rStyle w:val="Hyperlink"/>
                <w:rFonts w:ascii="Times New Roman" w:hAnsi="Times New Roman" w:cs="Times New Roman"/>
                <w:b/>
                <w:bCs/>
                <w:noProof/>
              </w:rPr>
              <w:t>1. Executive Summary</w:t>
            </w:r>
            <w:r w:rsidR="00391F77">
              <w:rPr>
                <w:noProof/>
                <w:webHidden/>
              </w:rPr>
              <w:tab/>
            </w:r>
            <w:r w:rsidR="00391F77">
              <w:rPr>
                <w:noProof/>
                <w:webHidden/>
              </w:rPr>
              <w:fldChar w:fldCharType="begin"/>
            </w:r>
            <w:r w:rsidR="00391F77">
              <w:rPr>
                <w:noProof/>
                <w:webHidden/>
              </w:rPr>
              <w:instrText xml:space="preserve"> PAGEREF _Toc183802101 \h </w:instrText>
            </w:r>
            <w:r w:rsidR="00391F77">
              <w:rPr>
                <w:noProof/>
                <w:webHidden/>
              </w:rPr>
            </w:r>
            <w:r w:rsidR="00391F77">
              <w:rPr>
                <w:noProof/>
                <w:webHidden/>
              </w:rPr>
              <w:fldChar w:fldCharType="separate"/>
            </w:r>
            <w:r w:rsidR="00391F77">
              <w:rPr>
                <w:noProof/>
                <w:webHidden/>
              </w:rPr>
              <w:t>1</w:t>
            </w:r>
            <w:r w:rsidR="00391F77">
              <w:rPr>
                <w:noProof/>
                <w:webHidden/>
              </w:rPr>
              <w:fldChar w:fldCharType="end"/>
            </w:r>
          </w:hyperlink>
        </w:p>
        <w:p w14:paraId="7248A083" w14:textId="50A24DE6" w:rsidR="00391F77" w:rsidRDefault="00391F77">
          <w:pPr>
            <w:pStyle w:val="TOC1"/>
            <w:tabs>
              <w:tab w:val="right" w:leader="dot" w:pos="9016"/>
            </w:tabs>
            <w:rPr>
              <w:rFonts w:eastAsiaTheme="minorEastAsia"/>
              <w:noProof/>
              <w:kern w:val="2"/>
              <w:sz w:val="24"/>
              <w:szCs w:val="24"/>
              <w:lang w:val="en-PH"/>
              <w14:ligatures w14:val="standardContextual"/>
            </w:rPr>
          </w:pPr>
          <w:hyperlink w:anchor="_Toc183802102" w:history="1">
            <w:r w:rsidRPr="0033452A">
              <w:rPr>
                <w:rStyle w:val="Hyperlink"/>
                <w:rFonts w:ascii="Times New Roman" w:hAnsi="Times New Roman" w:cs="Times New Roman"/>
                <w:b/>
                <w:bCs/>
                <w:noProof/>
              </w:rPr>
              <w:t>2. Introduction</w:t>
            </w:r>
            <w:r>
              <w:rPr>
                <w:noProof/>
                <w:webHidden/>
              </w:rPr>
              <w:tab/>
            </w:r>
            <w:r>
              <w:rPr>
                <w:noProof/>
                <w:webHidden/>
              </w:rPr>
              <w:fldChar w:fldCharType="begin"/>
            </w:r>
            <w:r>
              <w:rPr>
                <w:noProof/>
                <w:webHidden/>
              </w:rPr>
              <w:instrText xml:space="preserve"> PAGEREF _Toc183802102 \h </w:instrText>
            </w:r>
            <w:r>
              <w:rPr>
                <w:noProof/>
                <w:webHidden/>
              </w:rPr>
            </w:r>
            <w:r>
              <w:rPr>
                <w:noProof/>
                <w:webHidden/>
              </w:rPr>
              <w:fldChar w:fldCharType="separate"/>
            </w:r>
            <w:r>
              <w:rPr>
                <w:noProof/>
                <w:webHidden/>
              </w:rPr>
              <w:t>2</w:t>
            </w:r>
            <w:r>
              <w:rPr>
                <w:noProof/>
                <w:webHidden/>
              </w:rPr>
              <w:fldChar w:fldCharType="end"/>
            </w:r>
          </w:hyperlink>
        </w:p>
        <w:p w14:paraId="6742BFEB" w14:textId="79ACC99A" w:rsidR="00391F77" w:rsidRDefault="00391F77">
          <w:pPr>
            <w:pStyle w:val="TOC1"/>
            <w:tabs>
              <w:tab w:val="right" w:leader="dot" w:pos="9016"/>
            </w:tabs>
            <w:rPr>
              <w:rFonts w:eastAsiaTheme="minorEastAsia"/>
              <w:noProof/>
              <w:kern w:val="2"/>
              <w:sz w:val="24"/>
              <w:szCs w:val="24"/>
              <w:lang w:val="en-PH"/>
              <w14:ligatures w14:val="standardContextual"/>
            </w:rPr>
          </w:pPr>
          <w:hyperlink w:anchor="_Toc183802103" w:history="1">
            <w:r w:rsidRPr="0033452A">
              <w:rPr>
                <w:rStyle w:val="Hyperlink"/>
                <w:rFonts w:ascii="Times New Roman" w:hAnsi="Times New Roman" w:cs="Times New Roman"/>
                <w:b/>
                <w:bCs/>
                <w:noProof/>
              </w:rPr>
              <w:t>3. Management Capabilities for a Project Director</w:t>
            </w:r>
            <w:r>
              <w:rPr>
                <w:noProof/>
                <w:webHidden/>
              </w:rPr>
              <w:tab/>
            </w:r>
            <w:r>
              <w:rPr>
                <w:noProof/>
                <w:webHidden/>
              </w:rPr>
              <w:fldChar w:fldCharType="begin"/>
            </w:r>
            <w:r>
              <w:rPr>
                <w:noProof/>
                <w:webHidden/>
              </w:rPr>
              <w:instrText xml:space="preserve"> PAGEREF _Toc183802103 \h </w:instrText>
            </w:r>
            <w:r>
              <w:rPr>
                <w:noProof/>
                <w:webHidden/>
              </w:rPr>
            </w:r>
            <w:r>
              <w:rPr>
                <w:noProof/>
                <w:webHidden/>
              </w:rPr>
              <w:fldChar w:fldCharType="separate"/>
            </w:r>
            <w:r>
              <w:rPr>
                <w:noProof/>
                <w:webHidden/>
              </w:rPr>
              <w:t>3</w:t>
            </w:r>
            <w:r>
              <w:rPr>
                <w:noProof/>
                <w:webHidden/>
              </w:rPr>
              <w:fldChar w:fldCharType="end"/>
            </w:r>
          </w:hyperlink>
        </w:p>
        <w:p w14:paraId="06C97DCE" w14:textId="0D28C85D" w:rsidR="00391F77" w:rsidRDefault="00391F77">
          <w:pPr>
            <w:pStyle w:val="TOC2"/>
            <w:tabs>
              <w:tab w:val="right" w:leader="dot" w:pos="9016"/>
            </w:tabs>
            <w:rPr>
              <w:rFonts w:eastAsiaTheme="minorEastAsia"/>
              <w:noProof/>
              <w:kern w:val="2"/>
              <w:sz w:val="24"/>
              <w:szCs w:val="24"/>
              <w:lang w:val="en-PH"/>
              <w14:ligatures w14:val="standardContextual"/>
            </w:rPr>
          </w:pPr>
          <w:hyperlink w:anchor="_Toc183802104" w:history="1">
            <w:r w:rsidRPr="0033452A">
              <w:rPr>
                <w:rStyle w:val="Hyperlink"/>
                <w:rFonts w:ascii="Times New Roman" w:hAnsi="Times New Roman" w:cs="Times New Roman"/>
                <w:b/>
                <w:bCs/>
                <w:noProof/>
              </w:rPr>
              <w:t>3.1 Collaboration</w:t>
            </w:r>
            <w:r>
              <w:rPr>
                <w:noProof/>
                <w:webHidden/>
              </w:rPr>
              <w:tab/>
            </w:r>
            <w:r>
              <w:rPr>
                <w:noProof/>
                <w:webHidden/>
              </w:rPr>
              <w:fldChar w:fldCharType="begin"/>
            </w:r>
            <w:r>
              <w:rPr>
                <w:noProof/>
                <w:webHidden/>
              </w:rPr>
              <w:instrText xml:space="preserve"> PAGEREF _Toc183802104 \h </w:instrText>
            </w:r>
            <w:r>
              <w:rPr>
                <w:noProof/>
                <w:webHidden/>
              </w:rPr>
            </w:r>
            <w:r>
              <w:rPr>
                <w:noProof/>
                <w:webHidden/>
              </w:rPr>
              <w:fldChar w:fldCharType="separate"/>
            </w:r>
            <w:r>
              <w:rPr>
                <w:noProof/>
                <w:webHidden/>
              </w:rPr>
              <w:t>3</w:t>
            </w:r>
            <w:r>
              <w:rPr>
                <w:noProof/>
                <w:webHidden/>
              </w:rPr>
              <w:fldChar w:fldCharType="end"/>
            </w:r>
          </w:hyperlink>
        </w:p>
        <w:p w14:paraId="7AEBFCBB" w14:textId="03EE673A" w:rsidR="00391F77" w:rsidRDefault="00391F77">
          <w:pPr>
            <w:pStyle w:val="TOC2"/>
            <w:tabs>
              <w:tab w:val="right" w:leader="dot" w:pos="9016"/>
            </w:tabs>
            <w:rPr>
              <w:rFonts w:eastAsiaTheme="minorEastAsia"/>
              <w:noProof/>
              <w:kern w:val="2"/>
              <w:sz w:val="24"/>
              <w:szCs w:val="24"/>
              <w:lang w:val="en-PH"/>
              <w14:ligatures w14:val="standardContextual"/>
            </w:rPr>
          </w:pPr>
          <w:hyperlink w:anchor="_Toc183802105" w:history="1">
            <w:r w:rsidRPr="0033452A">
              <w:rPr>
                <w:rStyle w:val="Hyperlink"/>
                <w:rFonts w:ascii="Times New Roman" w:hAnsi="Times New Roman" w:cs="Times New Roman"/>
                <w:b/>
                <w:bCs/>
                <w:noProof/>
              </w:rPr>
              <w:t>3.2</w:t>
            </w:r>
            <w:r w:rsidRPr="0033452A">
              <w:rPr>
                <w:rStyle w:val="Hyperlink"/>
                <w:rFonts w:ascii="Times New Roman" w:hAnsi="Times New Roman" w:cs="Times New Roman"/>
                <w:noProof/>
              </w:rPr>
              <w:t xml:space="preserve"> </w:t>
            </w:r>
            <w:r w:rsidRPr="0033452A">
              <w:rPr>
                <w:rStyle w:val="Hyperlink"/>
                <w:rFonts w:ascii="Times New Roman" w:hAnsi="Times New Roman" w:cs="Times New Roman"/>
                <w:b/>
                <w:bCs/>
                <w:noProof/>
              </w:rPr>
              <w:t>Leadership</w:t>
            </w:r>
            <w:r>
              <w:rPr>
                <w:noProof/>
                <w:webHidden/>
              </w:rPr>
              <w:tab/>
            </w:r>
            <w:r>
              <w:rPr>
                <w:noProof/>
                <w:webHidden/>
              </w:rPr>
              <w:fldChar w:fldCharType="begin"/>
            </w:r>
            <w:r>
              <w:rPr>
                <w:noProof/>
                <w:webHidden/>
              </w:rPr>
              <w:instrText xml:space="preserve"> PAGEREF _Toc183802105 \h </w:instrText>
            </w:r>
            <w:r>
              <w:rPr>
                <w:noProof/>
                <w:webHidden/>
              </w:rPr>
            </w:r>
            <w:r>
              <w:rPr>
                <w:noProof/>
                <w:webHidden/>
              </w:rPr>
              <w:fldChar w:fldCharType="separate"/>
            </w:r>
            <w:r>
              <w:rPr>
                <w:noProof/>
                <w:webHidden/>
              </w:rPr>
              <w:t>5</w:t>
            </w:r>
            <w:r>
              <w:rPr>
                <w:noProof/>
                <w:webHidden/>
              </w:rPr>
              <w:fldChar w:fldCharType="end"/>
            </w:r>
          </w:hyperlink>
        </w:p>
        <w:p w14:paraId="4A4B9B47" w14:textId="7C4D7B00" w:rsidR="00391F77" w:rsidRDefault="00391F77">
          <w:pPr>
            <w:pStyle w:val="TOC1"/>
            <w:tabs>
              <w:tab w:val="right" w:leader="dot" w:pos="9016"/>
            </w:tabs>
            <w:rPr>
              <w:rFonts w:eastAsiaTheme="minorEastAsia"/>
              <w:noProof/>
              <w:kern w:val="2"/>
              <w:sz w:val="24"/>
              <w:szCs w:val="24"/>
              <w:lang w:val="en-PH"/>
              <w14:ligatures w14:val="standardContextual"/>
            </w:rPr>
          </w:pPr>
          <w:hyperlink w:anchor="_Toc183802106" w:history="1">
            <w:r w:rsidRPr="0033452A">
              <w:rPr>
                <w:rStyle w:val="Hyperlink"/>
                <w:rFonts w:ascii="Times New Roman" w:hAnsi="Times New Roman" w:cs="Times New Roman"/>
                <w:b/>
                <w:bCs/>
                <w:noProof/>
              </w:rPr>
              <w:t>4. Significance of Māori Values to the KML project</w:t>
            </w:r>
            <w:r>
              <w:rPr>
                <w:noProof/>
                <w:webHidden/>
              </w:rPr>
              <w:tab/>
            </w:r>
            <w:r>
              <w:rPr>
                <w:noProof/>
                <w:webHidden/>
              </w:rPr>
              <w:fldChar w:fldCharType="begin"/>
            </w:r>
            <w:r>
              <w:rPr>
                <w:noProof/>
                <w:webHidden/>
              </w:rPr>
              <w:instrText xml:space="preserve"> PAGEREF _Toc183802106 \h </w:instrText>
            </w:r>
            <w:r>
              <w:rPr>
                <w:noProof/>
                <w:webHidden/>
              </w:rPr>
            </w:r>
            <w:r>
              <w:rPr>
                <w:noProof/>
                <w:webHidden/>
              </w:rPr>
              <w:fldChar w:fldCharType="separate"/>
            </w:r>
            <w:r>
              <w:rPr>
                <w:noProof/>
                <w:webHidden/>
              </w:rPr>
              <w:t>6</w:t>
            </w:r>
            <w:r>
              <w:rPr>
                <w:noProof/>
                <w:webHidden/>
              </w:rPr>
              <w:fldChar w:fldCharType="end"/>
            </w:r>
          </w:hyperlink>
        </w:p>
        <w:p w14:paraId="5190CAAF" w14:textId="278B3CEF" w:rsidR="00391F77" w:rsidRDefault="00391F77">
          <w:pPr>
            <w:pStyle w:val="TOC2"/>
            <w:tabs>
              <w:tab w:val="right" w:leader="dot" w:pos="9016"/>
            </w:tabs>
            <w:rPr>
              <w:rFonts w:eastAsiaTheme="minorEastAsia"/>
              <w:noProof/>
              <w:kern w:val="2"/>
              <w:sz w:val="24"/>
              <w:szCs w:val="24"/>
              <w:lang w:val="en-PH"/>
              <w14:ligatures w14:val="standardContextual"/>
            </w:rPr>
          </w:pPr>
          <w:hyperlink w:anchor="_Toc183802107" w:history="1">
            <w:r w:rsidRPr="0033452A">
              <w:rPr>
                <w:rStyle w:val="Hyperlink"/>
                <w:rFonts w:ascii="Times New Roman" w:hAnsi="Times New Roman" w:cs="Times New Roman"/>
                <w:b/>
                <w:bCs/>
                <w:noProof/>
              </w:rPr>
              <w:t>4.1 Manaakitanga</w:t>
            </w:r>
            <w:r>
              <w:rPr>
                <w:noProof/>
                <w:webHidden/>
              </w:rPr>
              <w:tab/>
            </w:r>
            <w:r>
              <w:rPr>
                <w:noProof/>
                <w:webHidden/>
              </w:rPr>
              <w:fldChar w:fldCharType="begin"/>
            </w:r>
            <w:r>
              <w:rPr>
                <w:noProof/>
                <w:webHidden/>
              </w:rPr>
              <w:instrText xml:space="preserve"> PAGEREF _Toc183802107 \h </w:instrText>
            </w:r>
            <w:r>
              <w:rPr>
                <w:noProof/>
                <w:webHidden/>
              </w:rPr>
            </w:r>
            <w:r>
              <w:rPr>
                <w:noProof/>
                <w:webHidden/>
              </w:rPr>
              <w:fldChar w:fldCharType="separate"/>
            </w:r>
            <w:r>
              <w:rPr>
                <w:noProof/>
                <w:webHidden/>
              </w:rPr>
              <w:t>6</w:t>
            </w:r>
            <w:r>
              <w:rPr>
                <w:noProof/>
                <w:webHidden/>
              </w:rPr>
              <w:fldChar w:fldCharType="end"/>
            </w:r>
          </w:hyperlink>
        </w:p>
        <w:p w14:paraId="3ABC77E3" w14:textId="4EF39786" w:rsidR="00391F77" w:rsidRDefault="00391F77">
          <w:pPr>
            <w:pStyle w:val="TOC2"/>
            <w:tabs>
              <w:tab w:val="right" w:leader="dot" w:pos="9016"/>
            </w:tabs>
            <w:rPr>
              <w:rFonts w:eastAsiaTheme="minorEastAsia"/>
              <w:noProof/>
              <w:kern w:val="2"/>
              <w:sz w:val="24"/>
              <w:szCs w:val="24"/>
              <w:lang w:val="en-PH"/>
              <w14:ligatures w14:val="standardContextual"/>
            </w:rPr>
          </w:pPr>
          <w:hyperlink w:anchor="_Toc183802108" w:history="1">
            <w:r w:rsidRPr="0033452A">
              <w:rPr>
                <w:rStyle w:val="Hyperlink"/>
                <w:rFonts w:ascii="Times New Roman" w:hAnsi="Times New Roman" w:cs="Times New Roman"/>
                <w:b/>
                <w:bCs/>
                <w:noProof/>
              </w:rPr>
              <w:t>4.2 Kaitiakitanga</w:t>
            </w:r>
            <w:r>
              <w:rPr>
                <w:noProof/>
                <w:webHidden/>
              </w:rPr>
              <w:tab/>
            </w:r>
            <w:r>
              <w:rPr>
                <w:noProof/>
                <w:webHidden/>
              </w:rPr>
              <w:fldChar w:fldCharType="begin"/>
            </w:r>
            <w:r>
              <w:rPr>
                <w:noProof/>
                <w:webHidden/>
              </w:rPr>
              <w:instrText xml:space="preserve"> PAGEREF _Toc183802108 \h </w:instrText>
            </w:r>
            <w:r>
              <w:rPr>
                <w:noProof/>
                <w:webHidden/>
              </w:rPr>
            </w:r>
            <w:r>
              <w:rPr>
                <w:noProof/>
                <w:webHidden/>
              </w:rPr>
              <w:fldChar w:fldCharType="separate"/>
            </w:r>
            <w:r>
              <w:rPr>
                <w:noProof/>
                <w:webHidden/>
              </w:rPr>
              <w:t>7</w:t>
            </w:r>
            <w:r>
              <w:rPr>
                <w:noProof/>
                <w:webHidden/>
              </w:rPr>
              <w:fldChar w:fldCharType="end"/>
            </w:r>
          </w:hyperlink>
        </w:p>
        <w:p w14:paraId="6B5010E9" w14:textId="71D2CC45" w:rsidR="00391F77" w:rsidRDefault="00391F77">
          <w:pPr>
            <w:pStyle w:val="TOC2"/>
            <w:tabs>
              <w:tab w:val="right" w:leader="dot" w:pos="9016"/>
            </w:tabs>
            <w:rPr>
              <w:rFonts w:eastAsiaTheme="minorEastAsia"/>
              <w:noProof/>
              <w:kern w:val="2"/>
              <w:sz w:val="24"/>
              <w:szCs w:val="24"/>
              <w:lang w:val="en-PH"/>
              <w14:ligatures w14:val="standardContextual"/>
            </w:rPr>
          </w:pPr>
          <w:hyperlink w:anchor="_Toc183802109" w:history="1">
            <w:r w:rsidRPr="0033452A">
              <w:rPr>
                <w:rStyle w:val="Hyperlink"/>
                <w:rFonts w:ascii="Times New Roman" w:hAnsi="Times New Roman" w:cs="Times New Roman"/>
                <w:b/>
                <w:bCs/>
                <w:noProof/>
              </w:rPr>
              <w:t>4.3 Tapu and Noa</w:t>
            </w:r>
            <w:r>
              <w:rPr>
                <w:noProof/>
                <w:webHidden/>
              </w:rPr>
              <w:tab/>
            </w:r>
            <w:r>
              <w:rPr>
                <w:noProof/>
                <w:webHidden/>
              </w:rPr>
              <w:fldChar w:fldCharType="begin"/>
            </w:r>
            <w:r>
              <w:rPr>
                <w:noProof/>
                <w:webHidden/>
              </w:rPr>
              <w:instrText xml:space="preserve"> PAGEREF _Toc183802109 \h </w:instrText>
            </w:r>
            <w:r>
              <w:rPr>
                <w:noProof/>
                <w:webHidden/>
              </w:rPr>
            </w:r>
            <w:r>
              <w:rPr>
                <w:noProof/>
                <w:webHidden/>
              </w:rPr>
              <w:fldChar w:fldCharType="separate"/>
            </w:r>
            <w:r>
              <w:rPr>
                <w:noProof/>
                <w:webHidden/>
              </w:rPr>
              <w:t>8</w:t>
            </w:r>
            <w:r>
              <w:rPr>
                <w:noProof/>
                <w:webHidden/>
              </w:rPr>
              <w:fldChar w:fldCharType="end"/>
            </w:r>
          </w:hyperlink>
        </w:p>
        <w:p w14:paraId="79A5A57D" w14:textId="394CB205" w:rsidR="00391F77" w:rsidRDefault="00391F77">
          <w:pPr>
            <w:pStyle w:val="TOC1"/>
            <w:tabs>
              <w:tab w:val="right" w:leader="dot" w:pos="9016"/>
            </w:tabs>
            <w:rPr>
              <w:rFonts w:eastAsiaTheme="minorEastAsia"/>
              <w:noProof/>
              <w:kern w:val="2"/>
              <w:sz w:val="24"/>
              <w:szCs w:val="24"/>
              <w:lang w:val="en-PH"/>
              <w14:ligatures w14:val="standardContextual"/>
            </w:rPr>
          </w:pPr>
          <w:hyperlink w:anchor="_Toc183802110" w:history="1">
            <w:r w:rsidRPr="0033452A">
              <w:rPr>
                <w:rStyle w:val="Hyperlink"/>
                <w:rFonts w:ascii="Times New Roman" w:hAnsi="Times New Roman" w:cs="Times New Roman"/>
                <w:b/>
                <w:bCs/>
                <w:noProof/>
              </w:rPr>
              <w:t>5. Corporate Social Responsibility Issues</w:t>
            </w:r>
            <w:r>
              <w:rPr>
                <w:noProof/>
                <w:webHidden/>
              </w:rPr>
              <w:tab/>
            </w:r>
            <w:r>
              <w:rPr>
                <w:noProof/>
                <w:webHidden/>
              </w:rPr>
              <w:fldChar w:fldCharType="begin"/>
            </w:r>
            <w:r>
              <w:rPr>
                <w:noProof/>
                <w:webHidden/>
              </w:rPr>
              <w:instrText xml:space="preserve"> PAGEREF _Toc183802110 \h </w:instrText>
            </w:r>
            <w:r>
              <w:rPr>
                <w:noProof/>
                <w:webHidden/>
              </w:rPr>
            </w:r>
            <w:r>
              <w:rPr>
                <w:noProof/>
                <w:webHidden/>
              </w:rPr>
              <w:fldChar w:fldCharType="separate"/>
            </w:r>
            <w:r>
              <w:rPr>
                <w:noProof/>
                <w:webHidden/>
              </w:rPr>
              <w:t>8</w:t>
            </w:r>
            <w:r>
              <w:rPr>
                <w:noProof/>
                <w:webHidden/>
              </w:rPr>
              <w:fldChar w:fldCharType="end"/>
            </w:r>
          </w:hyperlink>
        </w:p>
        <w:p w14:paraId="62CAAD83" w14:textId="203666F2" w:rsidR="00391F77" w:rsidRDefault="00391F77">
          <w:pPr>
            <w:pStyle w:val="TOC2"/>
            <w:tabs>
              <w:tab w:val="right" w:leader="dot" w:pos="9016"/>
            </w:tabs>
            <w:rPr>
              <w:rFonts w:eastAsiaTheme="minorEastAsia"/>
              <w:noProof/>
              <w:kern w:val="2"/>
              <w:sz w:val="24"/>
              <w:szCs w:val="24"/>
              <w:lang w:val="en-PH"/>
              <w14:ligatures w14:val="standardContextual"/>
            </w:rPr>
          </w:pPr>
          <w:hyperlink w:anchor="_Toc183802111" w:history="1">
            <w:r w:rsidRPr="0033452A">
              <w:rPr>
                <w:rStyle w:val="Hyperlink"/>
                <w:rFonts w:ascii="Times New Roman" w:hAnsi="Times New Roman" w:cs="Times New Roman"/>
                <w:b/>
                <w:bCs/>
                <w:noProof/>
              </w:rPr>
              <w:t>5.1 Environmental Impact</w:t>
            </w:r>
            <w:r>
              <w:rPr>
                <w:noProof/>
                <w:webHidden/>
              </w:rPr>
              <w:tab/>
            </w:r>
            <w:r>
              <w:rPr>
                <w:noProof/>
                <w:webHidden/>
              </w:rPr>
              <w:fldChar w:fldCharType="begin"/>
            </w:r>
            <w:r>
              <w:rPr>
                <w:noProof/>
                <w:webHidden/>
              </w:rPr>
              <w:instrText xml:space="preserve"> PAGEREF _Toc183802111 \h </w:instrText>
            </w:r>
            <w:r>
              <w:rPr>
                <w:noProof/>
                <w:webHidden/>
              </w:rPr>
            </w:r>
            <w:r>
              <w:rPr>
                <w:noProof/>
                <w:webHidden/>
              </w:rPr>
              <w:fldChar w:fldCharType="separate"/>
            </w:r>
            <w:r>
              <w:rPr>
                <w:noProof/>
                <w:webHidden/>
              </w:rPr>
              <w:t>9</w:t>
            </w:r>
            <w:r>
              <w:rPr>
                <w:noProof/>
                <w:webHidden/>
              </w:rPr>
              <w:fldChar w:fldCharType="end"/>
            </w:r>
          </w:hyperlink>
        </w:p>
        <w:p w14:paraId="146F533C" w14:textId="6E9C3720" w:rsidR="00391F77" w:rsidRDefault="00391F77">
          <w:pPr>
            <w:pStyle w:val="TOC2"/>
            <w:tabs>
              <w:tab w:val="right" w:leader="dot" w:pos="9016"/>
            </w:tabs>
            <w:rPr>
              <w:rFonts w:eastAsiaTheme="minorEastAsia"/>
              <w:noProof/>
              <w:kern w:val="2"/>
              <w:sz w:val="24"/>
              <w:szCs w:val="24"/>
              <w:lang w:val="en-PH"/>
              <w14:ligatures w14:val="standardContextual"/>
            </w:rPr>
          </w:pPr>
          <w:hyperlink w:anchor="_Toc183802112" w:history="1">
            <w:r w:rsidRPr="0033452A">
              <w:rPr>
                <w:rStyle w:val="Hyperlink"/>
                <w:rFonts w:ascii="Times New Roman" w:hAnsi="Times New Roman" w:cs="Times New Roman"/>
                <w:b/>
                <w:bCs/>
                <w:noProof/>
              </w:rPr>
              <w:t>5.2 Stakeholder Collaborations and Partnerships</w:t>
            </w:r>
            <w:r>
              <w:rPr>
                <w:noProof/>
                <w:webHidden/>
              </w:rPr>
              <w:tab/>
            </w:r>
            <w:r>
              <w:rPr>
                <w:noProof/>
                <w:webHidden/>
              </w:rPr>
              <w:fldChar w:fldCharType="begin"/>
            </w:r>
            <w:r>
              <w:rPr>
                <w:noProof/>
                <w:webHidden/>
              </w:rPr>
              <w:instrText xml:space="preserve"> PAGEREF _Toc183802112 \h </w:instrText>
            </w:r>
            <w:r>
              <w:rPr>
                <w:noProof/>
                <w:webHidden/>
              </w:rPr>
            </w:r>
            <w:r>
              <w:rPr>
                <w:noProof/>
                <w:webHidden/>
              </w:rPr>
              <w:fldChar w:fldCharType="separate"/>
            </w:r>
            <w:r>
              <w:rPr>
                <w:noProof/>
                <w:webHidden/>
              </w:rPr>
              <w:t>9</w:t>
            </w:r>
            <w:r>
              <w:rPr>
                <w:noProof/>
                <w:webHidden/>
              </w:rPr>
              <w:fldChar w:fldCharType="end"/>
            </w:r>
          </w:hyperlink>
        </w:p>
        <w:p w14:paraId="0DD8D3B5" w14:textId="00AE2DE5" w:rsidR="00391F77" w:rsidRDefault="00391F77">
          <w:pPr>
            <w:pStyle w:val="TOC1"/>
            <w:tabs>
              <w:tab w:val="right" w:leader="dot" w:pos="9016"/>
            </w:tabs>
            <w:rPr>
              <w:rFonts w:eastAsiaTheme="minorEastAsia"/>
              <w:noProof/>
              <w:kern w:val="2"/>
              <w:sz w:val="24"/>
              <w:szCs w:val="24"/>
              <w:lang w:val="en-PH"/>
              <w14:ligatures w14:val="standardContextual"/>
            </w:rPr>
          </w:pPr>
          <w:hyperlink w:anchor="_Toc183802113" w:history="1">
            <w:r w:rsidRPr="0033452A">
              <w:rPr>
                <w:rStyle w:val="Hyperlink"/>
                <w:rFonts w:ascii="Times New Roman" w:hAnsi="Times New Roman" w:cs="Times New Roman"/>
                <w:b/>
                <w:bCs/>
                <w:noProof/>
              </w:rPr>
              <w:t>6. Conclusion</w:t>
            </w:r>
            <w:r>
              <w:rPr>
                <w:noProof/>
                <w:webHidden/>
              </w:rPr>
              <w:tab/>
            </w:r>
            <w:r>
              <w:rPr>
                <w:noProof/>
                <w:webHidden/>
              </w:rPr>
              <w:fldChar w:fldCharType="begin"/>
            </w:r>
            <w:r>
              <w:rPr>
                <w:noProof/>
                <w:webHidden/>
              </w:rPr>
              <w:instrText xml:space="preserve"> PAGEREF _Toc183802113 \h </w:instrText>
            </w:r>
            <w:r>
              <w:rPr>
                <w:noProof/>
                <w:webHidden/>
              </w:rPr>
            </w:r>
            <w:r>
              <w:rPr>
                <w:noProof/>
                <w:webHidden/>
              </w:rPr>
              <w:fldChar w:fldCharType="separate"/>
            </w:r>
            <w:r>
              <w:rPr>
                <w:noProof/>
                <w:webHidden/>
              </w:rPr>
              <w:t>9</w:t>
            </w:r>
            <w:r>
              <w:rPr>
                <w:noProof/>
                <w:webHidden/>
              </w:rPr>
              <w:fldChar w:fldCharType="end"/>
            </w:r>
          </w:hyperlink>
        </w:p>
        <w:p w14:paraId="523E6EFD" w14:textId="36C43091" w:rsidR="00391F77" w:rsidRDefault="00391F77">
          <w:pPr>
            <w:pStyle w:val="TOC1"/>
            <w:tabs>
              <w:tab w:val="right" w:leader="dot" w:pos="9016"/>
            </w:tabs>
            <w:rPr>
              <w:rFonts w:eastAsiaTheme="minorEastAsia"/>
              <w:noProof/>
              <w:kern w:val="2"/>
              <w:sz w:val="24"/>
              <w:szCs w:val="24"/>
              <w:lang w:val="en-PH"/>
              <w14:ligatures w14:val="standardContextual"/>
            </w:rPr>
          </w:pPr>
          <w:hyperlink w:anchor="_Toc183802114" w:history="1">
            <w:r w:rsidRPr="0033452A">
              <w:rPr>
                <w:rStyle w:val="Hyperlink"/>
                <w:rFonts w:ascii="Times New Roman" w:hAnsi="Times New Roman" w:cs="Times New Roman"/>
                <w:b/>
                <w:bCs/>
                <w:noProof/>
              </w:rPr>
              <w:t>7. References</w:t>
            </w:r>
            <w:r>
              <w:rPr>
                <w:noProof/>
                <w:webHidden/>
              </w:rPr>
              <w:tab/>
            </w:r>
            <w:r>
              <w:rPr>
                <w:noProof/>
                <w:webHidden/>
              </w:rPr>
              <w:fldChar w:fldCharType="begin"/>
            </w:r>
            <w:r>
              <w:rPr>
                <w:noProof/>
                <w:webHidden/>
              </w:rPr>
              <w:instrText xml:space="preserve"> PAGEREF _Toc183802114 \h </w:instrText>
            </w:r>
            <w:r>
              <w:rPr>
                <w:noProof/>
                <w:webHidden/>
              </w:rPr>
            </w:r>
            <w:r>
              <w:rPr>
                <w:noProof/>
                <w:webHidden/>
              </w:rPr>
              <w:fldChar w:fldCharType="separate"/>
            </w:r>
            <w:r>
              <w:rPr>
                <w:noProof/>
                <w:webHidden/>
              </w:rPr>
              <w:t>10</w:t>
            </w:r>
            <w:r>
              <w:rPr>
                <w:noProof/>
                <w:webHidden/>
              </w:rPr>
              <w:fldChar w:fldCharType="end"/>
            </w:r>
          </w:hyperlink>
        </w:p>
        <w:p w14:paraId="2B69B2EC" w14:textId="4034CE81" w:rsidR="00E76D19" w:rsidRPr="006B1FBC" w:rsidRDefault="00E76D19" w:rsidP="004E235B">
          <w:pPr>
            <w:spacing w:line="360" w:lineRule="auto"/>
            <w:rPr>
              <w:rFonts w:ascii="Times New Roman" w:hAnsi="Times New Roman" w:cs="Times New Roman"/>
              <w:sz w:val="24"/>
              <w:szCs w:val="24"/>
            </w:rPr>
          </w:pPr>
          <w:r w:rsidRPr="006B1FBC">
            <w:rPr>
              <w:rFonts w:ascii="Times New Roman" w:hAnsi="Times New Roman" w:cs="Times New Roman"/>
              <w:b/>
              <w:bCs/>
              <w:noProof/>
              <w:sz w:val="24"/>
              <w:szCs w:val="24"/>
            </w:rPr>
            <w:fldChar w:fldCharType="end"/>
          </w:r>
        </w:p>
      </w:sdtContent>
    </w:sdt>
    <w:p w14:paraId="5C760699" w14:textId="77777777" w:rsidR="0052393D" w:rsidRPr="006B1FBC" w:rsidRDefault="0052393D" w:rsidP="004E235B">
      <w:pPr>
        <w:spacing w:line="360" w:lineRule="auto"/>
        <w:rPr>
          <w:rFonts w:ascii="Times New Roman" w:hAnsi="Times New Roman" w:cs="Times New Roman"/>
          <w:b/>
          <w:bCs/>
          <w:sz w:val="24"/>
          <w:szCs w:val="24"/>
        </w:rPr>
      </w:pPr>
    </w:p>
    <w:p w14:paraId="307F36FF" w14:textId="67B1DBD3" w:rsidR="00E42A7E" w:rsidRPr="006B1FBC" w:rsidRDefault="00E42A7E" w:rsidP="00BE5DB6">
      <w:pPr>
        <w:pStyle w:val="Heading1"/>
        <w:spacing w:line="360" w:lineRule="auto"/>
        <w:rPr>
          <w:rStyle w:val="normaltextrun"/>
          <w:rFonts w:ascii="Times New Roman" w:hAnsi="Times New Roman" w:cs="Times New Roman"/>
          <w:b/>
          <w:bCs/>
          <w:color w:val="auto"/>
          <w:sz w:val="24"/>
          <w:szCs w:val="24"/>
        </w:rPr>
      </w:pPr>
      <w:bookmarkStart w:id="1" w:name="_Toc183802102"/>
      <w:r w:rsidRPr="006B1FBC">
        <w:rPr>
          <w:rStyle w:val="normaltextrun"/>
          <w:rFonts w:ascii="Times New Roman" w:hAnsi="Times New Roman" w:cs="Times New Roman"/>
          <w:b/>
          <w:bCs/>
          <w:color w:val="auto"/>
          <w:sz w:val="24"/>
          <w:szCs w:val="24"/>
        </w:rPr>
        <w:t>2. Introduction</w:t>
      </w:r>
      <w:bookmarkEnd w:id="1"/>
    </w:p>
    <w:p w14:paraId="2D3B6F7C" w14:textId="1C5960A0" w:rsidR="001651DE" w:rsidRDefault="00587ED1" w:rsidP="00BE5DB6">
      <w:pPr>
        <w:spacing w:line="360" w:lineRule="auto"/>
        <w:rPr>
          <w:rFonts w:ascii="Times New Roman" w:hAnsi="Times New Roman" w:cs="Times New Roman"/>
          <w:sz w:val="24"/>
          <w:szCs w:val="24"/>
        </w:rPr>
      </w:pPr>
      <w:r w:rsidRPr="006B1FBC">
        <w:rPr>
          <w:rFonts w:ascii="Times New Roman" w:hAnsi="Times New Roman" w:cs="Times New Roman"/>
          <w:sz w:val="24"/>
          <w:szCs w:val="24"/>
        </w:rPr>
        <w:tab/>
      </w:r>
      <w:r w:rsidR="00F23FAF" w:rsidRPr="00F23FAF">
        <w:rPr>
          <w:rFonts w:ascii="Times New Roman" w:hAnsi="Times New Roman" w:cs="Times New Roman"/>
          <w:sz w:val="24"/>
          <w:szCs w:val="24"/>
        </w:rPr>
        <w:t>In addressing the recruitment of a Project Director (PD), this paper seeks to provide guidance to the Board of Directors of Kiwi Minerals Limited (KML) with respect to the forthcoming mineral exploration initiative. The mineral exploration project on the peninsula of Mahia, predominantly in the ownership of local Iwi and the Department of Conservation (</w:t>
      </w:r>
      <w:proofErr w:type="spellStart"/>
      <w:r w:rsidR="00F23FAF" w:rsidRPr="00F23FAF">
        <w:rPr>
          <w:rFonts w:ascii="Times New Roman" w:hAnsi="Times New Roman" w:cs="Times New Roman"/>
          <w:sz w:val="24"/>
          <w:szCs w:val="24"/>
        </w:rPr>
        <w:t>DoC</w:t>
      </w:r>
      <w:proofErr w:type="spellEnd"/>
      <w:r w:rsidR="00F23FAF" w:rsidRPr="00F23FAF">
        <w:rPr>
          <w:rFonts w:ascii="Times New Roman" w:hAnsi="Times New Roman" w:cs="Times New Roman"/>
          <w:sz w:val="24"/>
          <w:szCs w:val="24"/>
        </w:rPr>
        <w:t>), has been granted to KML by the New Zealand government. KML's first step is prospecting, which is essentially the initial study of an area prior to mining</w:t>
      </w:r>
      <w:r w:rsidR="00F23FAF">
        <w:rPr>
          <w:rFonts w:ascii="Times New Roman" w:hAnsi="Times New Roman" w:cs="Times New Roman"/>
          <w:sz w:val="24"/>
          <w:szCs w:val="24"/>
        </w:rPr>
        <w:t xml:space="preserve"> </w:t>
      </w:r>
      <w:r w:rsidR="001651DE">
        <w:rPr>
          <w:rFonts w:ascii="Times New Roman" w:hAnsi="Times New Roman" w:cs="Times New Roman"/>
          <w:sz w:val="24"/>
          <w:szCs w:val="24"/>
        </w:rPr>
        <w:fldChar w:fldCharType="begin"/>
      </w:r>
      <w:r w:rsidR="001651DE">
        <w:rPr>
          <w:rFonts w:ascii="Times New Roman" w:hAnsi="Times New Roman" w:cs="Times New Roman"/>
          <w:sz w:val="24"/>
          <w:szCs w:val="24"/>
        </w:rPr>
        <w:instrText xml:space="preserve"> ADDIN ZOTERO_ITEM CSL_CITATION {"citationID":"CDlve6Ii","properties":{"formattedCitation":"({\\i{}Prospecting}, 2017)","plainCitation":"(Prospecting, 2017)","noteIndex":0},"citationItems":[{"id":103,"uris":["http://zotero.org/users/local/Qseh2Ukg/items/4XCPFAZI"],"itemData":{"id":103,"type":"webpage","abstract":"Do you have excellent conflict resolution and strategic thinking skills? Then a career as a relationship manager is suitable for you. As a relationship manager, you communicate with people within or outside the company to establish lasting commercial relationships. You resolve customer complaints and identify key organisational personnel with whom to cultivate relationships. You work in various industries, including financial services, technology companies and marketing agencies.","container-title":"New Zealand Petroleum and Minerals","language":"en","title":"Prospecting","URL":"https://www.nzpam.govt.nz/nz-industry/nz-minerals/phases/prospecting","accessed":{"date-parts":[["2024",10,25]]},"issued":{"date-parts":[["2017",1,17]]}}}],"schema":"https://github.com/citation-style-language/schema/raw/master/csl-citation.json"} </w:instrText>
      </w:r>
      <w:r w:rsidR="001651DE">
        <w:rPr>
          <w:rFonts w:ascii="Times New Roman" w:hAnsi="Times New Roman" w:cs="Times New Roman"/>
          <w:sz w:val="24"/>
          <w:szCs w:val="24"/>
        </w:rPr>
        <w:fldChar w:fldCharType="separate"/>
      </w:r>
      <w:r w:rsidR="001651DE" w:rsidRPr="00860746">
        <w:rPr>
          <w:rFonts w:ascii="Times New Roman" w:hAnsi="Times New Roman" w:cs="Times New Roman"/>
          <w:sz w:val="24"/>
          <w:lang w:val="en-US"/>
        </w:rPr>
        <w:t>(</w:t>
      </w:r>
      <w:r w:rsidR="001651DE" w:rsidRPr="00860746">
        <w:rPr>
          <w:rFonts w:ascii="Times New Roman" w:hAnsi="Times New Roman" w:cs="Times New Roman"/>
          <w:i/>
          <w:iCs/>
          <w:sz w:val="24"/>
          <w:lang w:val="en-US"/>
        </w:rPr>
        <w:t>Prospecting</w:t>
      </w:r>
      <w:r w:rsidR="001651DE" w:rsidRPr="00860746">
        <w:rPr>
          <w:rFonts w:ascii="Times New Roman" w:hAnsi="Times New Roman" w:cs="Times New Roman"/>
          <w:sz w:val="24"/>
          <w:lang w:val="en-US"/>
        </w:rPr>
        <w:t>, 2017)</w:t>
      </w:r>
      <w:r w:rsidR="001651DE">
        <w:rPr>
          <w:rFonts w:ascii="Times New Roman" w:hAnsi="Times New Roman" w:cs="Times New Roman"/>
          <w:sz w:val="24"/>
          <w:szCs w:val="24"/>
        </w:rPr>
        <w:fldChar w:fldCharType="end"/>
      </w:r>
      <w:r w:rsidR="001651DE" w:rsidRPr="006B1FBC">
        <w:rPr>
          <w:rFonts w:ascii="Times New Roman" w:hAnsi="Times New Roman" w:cs="Times New Roman"/>
          <w:sz w:val="24"/>
          <w:szCs w:val="24"/>
        </w:rPr>
        <w:t xml:space="preserve">. </w:t>
      </w:r>
      <w:r w:rsidR="005472DD" w:rsidRPr="005472DD">
        <w:rPr>
          <w:rFonts w:ascii="Times New Roman" w:hAnsi="Times New Roman" w:cs="Times New Roman"/>
          <w:sz w:val="24"/>
          <w:szCs w:val="24"/>
        </w:rPr>
        <w:t>This paper evaluates the necessary management capabilities for the PD position regarding utilizing relevant Māori values that will be needed for the work. For the project, the use of Māori values will matter because most of the project area is owned by local Iwi</w:t>
      </w:r>
      <w:r w:rsidR="001651DE" w:rsidRPr="006B1FBC">
        <w:rPr>
          <w:rFonts w:ascii="Times New Roman" w:hAnsi="Times New Roman" w:cs="Times New Roman"/>
          <w:sz w:val="24"/>
          <w:szCs w:val="24"/>
        </w:rPr>
        <w:t>.</w:t>
      </w:r>
    </w:p>
    <w:p w14:paraId="5E01B9D5" w14:textId="77777777" w:rsidR="009600B6" w:rsidRDefault="00ED067B" w:rsidP="009600B6">
      <w:pPr>
        <w:spacing w:line="360" w:lineRule="auto"/>
        <w:rPr>
          <w:rFonts w:ascii="Times New Roman" w:hAnsi="Times New Roman" w:cs="Times New Roman"/>
          <w:sz w:val="24"/>
          <w:szCs w:val="24"/>
        </w:rPr>
      </w:pPr>
      <w:r w:rsidRPr="006B1FBC">
        <w:rPr>
          <w:rFonts w:ascii="Times New Roman" w:hAnsi="Times New Roman" w:cs="Times New Roman"/>
          <w:sz w:val="24"/>
          <w:szCs w:val="24"/>
        </w:rPr>
        <w:tab/>
      </w:r>
      <w:bookmarkStart w:id="2" w:name="_Toc183802103"/>
      <w:r w:rsidR="009600B6" w:rsidRPr="009600B6">
        <w:rPr>
          <w:rFonts w:ascii="Times New Roman" w:hAnsi="Times New Roman" w:cs="Times New Roman"/>
          <w:sz w:val="24"/>
          <w:szCs w:val="24"/>
        </w:rPr>
        <w:t xml:space="preserve">It also contains a discussion of possible CSR issues under the project, highlighting the need for strategic planning and cross-cultural communication skills of the PD role. Included are the Māori values of </w:t>
      </w:r>
      <w:proofErr w:type="spellStart"/>
      <w:r w:rsidR="009600B6" w:rsidRPr="009600B6">
        <w:rPr>
          <w:rFonts w:ascii="Times New Roman" w:hAnsi="Times New Roman" w:cs="Times New Roman"/>
          <w:sz w:val="24"/>
          <w:szCs w:val="24"/>
        </w:rPr>
        <w:t>Kaitiakitanga</w:t>
      </w:r>
      <w:proofErr w:type="spellEnd"/>
      <w:r w:rsidR="009600B6" w:rsidRPr="009600B6">
        <w:rPr>
          <w:rFonts w:ascii="Times New Roman" w:hAnsi="Times New Roman" w:cs="Times New Roman"/>
          <w:sz w:val="24"/>
          <w:szCs w:val="24"/>
        </w:rPr>
        <w:t xml:space="preserve">, </w:t>
      </w:r>
      <w:proofErr w:type="spellStart"/>
      <w:r w:rsidR="009600B6" w:rsidRPr="009600B6">
        <w:rPr>
          <w:rFonts w:ascii="Times New Roman" w:hAnsi="Times New Roman" w:cs="Times New Roman"/>
          <w:sz w:val="24"/>
          <w:szCs w:val="24"/>
        </w:rPr>
        <w:t>Manaakitanga</w:t>
      </w:r>
      <w:proofErr w:type="spellEnd"/>
      <w:r w:rsidR="009600B6" w:rsidRPr="009600B6">
        <w:rPr>
          <w:rFonts w:ascii="Times New Roman" w:hAnsi="Times New Roman" w:cs="Times New Roman"/>
          <w:sz w:val="24"/>
          <w:szCs w:val="24"/>
        </w:rPr>
        <w:t xml:space="preserve">, </w:t>
      </w:r>
      <w:proofErr w:type="spellStart"/>
      <w:r w:rsidR="009600B6" w:rsidRPr="009600B6">
        <w:rPr>
          <w:rFonts w:ascii="Times New Roman" w:hAnsi="Times New Roman" w:cs="Times New Roman"/>
          <w:sz w:val="24"/>
          <w:szCs w:val="24"/>
        </w:rPr>
        <w:t>Tapu</w:t>
      </w:r>
      <w:proofErr w:type="spellEnd"/>
      <w:r w:rsidR="009600B6" w:rsidRPr="009600B6">
        <w:rPr>
          <w:rFonts w:ascii="Times New Roman" w:hAnsi="Times New Roman" w:cs="Times New Roman"/>
          <w:sz w:val="24"/>
          <w:szCs w:val="24"/>
        </w:rPr>
        <w:t xml:space="preserve"> and Noa, which are emphasized for the successful completion of the project. Discussed in this paper are also the </w:t>
      </w:r>
      <w:r w:rsidR="009600B6" w:rsidRPr="009600B6">
        <w:rPr>
          <w:rFonts w:ascii="Times New Roman" w:hAnsi="Times New Roman" w:cs="Times New Roman"/>
          <w:sz w:val="24"/>
          <w:szCs w:val="24"/>
        </w:rPr>
        <w:lastRenderedPageBreak/>
        <w:t>recommendations for resolving CSR challenges ensuring that KML meets its economic goals while also upholding cultural sensitivity and environmental responsibility.</w:t>
      </w:r>
    </w:p>
    <w:p w14:paraId="6469BF54" w14:textId="497664B1" w:rsidR="00E42A7E" w:rsidRPr="006B1FBC" w:rsidRDefault="00E42A7E" w:rsidP="009600B6">
      <w:pPr>
        <w:spacing w:line="360" w:lineRule="auto"/>
        <w:rPr>
          <w:rFonts w:ascii="Times New Roman" w:hAnsi="Times New Roman" w:cs="Times New Roman"/>
          <w:b/>
          <w:bCs/>
          <w:sz w:val="24"/>
          <w:szCs w:val="24"/>
        </w:rPr>
      </w:pPr>
      <w:r w:rsidRPr="006B1FBC">
        <w:rPr>
          <w:rFonts w:ascii="Times New Roman" w:hAnsi="Times New Roman" w:cs="Times New Roman"/>
          <w:b/>
          <w:bCs/>
          <w:sz w:val="24"/>
          <w:szCs w:val="24"/>
        </w:rPr>
        <w:t>3. Management Capabilities for a Project Director</w:t>
      </w:r>
      <w:bookmarkEnd w:id="2"/>
    </w:p>
    <w:p w14:paraId="5E64E402" w14:textId="0B980164" w:rsidR="003B3FC2" w:rsidRDefault="00516839" w:rsidP="00BE5DB6">
      <w:pPr>
        <w:spacing w:line="360" w:lineRule="auto"/>
        <w:rPr>
          <w:rFonts w:ascii="Times New Roman" w:hAnsi="Times New Roman" w:cs="Times New Roman"/>
          <w:sz w:val="24"/>
          <w:szCs w:val="24"/>
        </w:rPr>
      </w:pPr>
      <w:r w:rsidRPr="006B1FBC">
        <w:rPr>
          <w:rFonts w:ascii="Times New Roman" w:hAnsi="Times New Roman" w:cs="Times New Roman"/>
          <w:sz w:val="24"/>
          <w:szCs w:val="24"/>
        </w:rPr>
        <w:tab/>
      </w:r>
      <w:r w:rsidR="00841F75" w:rsidRPr="00841F75">
        <w:rPr>
          <w:rFonts w:ascii="Times New Roman" w:hAnsi="Times New Roman" w:cs="Times New Roman"/>
          <w:sz w:val="24"/>
          <w:szCs w:val="24"/>
        </w:rPr>
        <w:t xml:space="preserve">Currently the active engagement of a </w:t>
      </w:r>
      <w:r w:rsidR="00841F75">
        <w:rPr>
          <w:rFonts w:ascii="Times New Roman" w:hAnsi="Times New Roman" w:cs="Times New Roman"/>
          <w:sz w:val="24"/>
          <w:szCs w:val="24"/>
        </w:rPr>
        <w:t>PD</w:t>
      </w:r>
      <w:r w:rsidR="00841F75" w:rsidRPr="00841F75">
        <w:rPr>
          <w:rFonts w:ascii="Times New Roman" w:hAnsi="Times New Roman" w:cs="Times New Roman"/>
          <w:sz w:val="24"/>
          <w:szCs w:val="24"/>
        </w:rPr>
        <w:t xml:space="preserve"> in conceiving a very big gold and silver project in the Mahia Peninsula is expected to exert considerable impact on the success of the project. The success of any project depends largely on the ability of the PD to lead. When related to a project, such instances will be about coordinating all those concerned and ensuring that they keep track of their accountability for finishing all parts of the project on time, within scope, and with high quality. PD is the main person who connects project goals with the collective efforts of their team by overcoming obstacles to guide the project to their destination. A PD must have team leadership to inspire and motivate, excellent verbal and written communication to convey objectives to all stakeholders, problem solving skills to be able to respond to project shifts and unforeseen challenges, use critical thinking to analyse problems and devise solutions, and have organizational skills to balance multiple tasks and priorities</w:t>
      </w:r>
      <w:r w:rsidR="0098674C">
        <w:rPr>
          <w:rFonts w:ascii="Times New Roman" w:hAnsi="Times New Roman" w:cs="Times New Roman"/>
          <w:sz w:val="24"/>
          <w:szCs w:val="24"/>
        </w:rPr>
        <w:t xml:space="preserve"> </w:t>
      </w:r>
      <w:r w:rsidR="009E7A5F">
        <w:rPr>
          <w:rFonts w:ascii="Times New Roman" w:hAnsi="Times New Roman" w:cs="Times New Roman"/>
          <w:sz w:val="24"/>
          <w:szCs w:val="24"/>
        </w:rPr>
        <w:fldChar w:fldCharType="begin"/>
      </w:r>
      <w:r w:rsidR="009E7A5F">
        <w:rPr>
          <w:rFonts w:ascii="Times New Roman" w:hAnsi="Times New Roman" w:cs="Times New Roman"/>
          <w:sz w:val="24"/>
          <w:szCs w:val="24"/>
        </w:rPr>
        <w:instrText xml:space="preserve"> ADDIN ZOTERO_ITEM CSL_CITATION {"citationID":"FZeyvvDd","properties":{"formattedCitation":"({\\i{}What Is a Project Manager? Responsibilities and Best Practices Explained}, n.d.)","plainCitation":"(What Is a Project Manager? Responsibilities and Best Practices Explained, n.d.)","noteIndex":0},"citationItems":[{"id":104,"uris":["http://zotero.org/users/local/Qseh2Ukg/items/A4FN5PK9"],"itemData":{"id":104,"type":"webpage","abstract":"Do you have excellent conflict resolution and strategic thinking skills? Then a career as a relationship manager is suitable for you. As a relationship manager, you communicate with people within or outside the company to establish lasting commercial relationships. You resolve customer complaints and identify key organisational personnel with whom to cultivate relationships. You work in various industries, including financial services, technology companies and marketing agencies.","container-title":"Atlassian","language":"en","title":"What is a project manager? Responsibilities and best practices explained","URL":"https://www.atlassian.com/work-management/project-management/project-manager","accessed":{"date-parts":[["2024",10,25]]}}}],"schema":"https://github.com/citation-style-language/schema/raw/master/csl-citation.json"} </w:instrText>
      </w:r>
      <w:r w:rsidR="009E7A5F">
        <w:rPr>
          <w:rFonts w:ascii="Times New Roman" w:hAnsi="Times New Roman" w:cs="Times New Roman"/>
          <w:sz w:val="24"/>
          <w:szCs w:val="24"/>
        </w:rPr>
        <w:fldChar w:fldCharType="separate"/>
      </w:r>
      <w:r w:rsidR="00860746" w:rsidRPr="00860746">
        <w:rPr>
          <w:rFonts w:ascii="Times New Roman" w:hAnsi="Times New Roman" w:cs="Times New Roman"/>
          <w:sz w:val="24"/>
          <w:lang w:val="en-US"/>
        </w:rPr>
        <w:t>(</w:t>
      </w:r>
      <w:r w:rsidR="00860746" w:rsidRPr="00860746">
        <w:rPr>
          <w:rFonts w:ascii="Times New Roman" w:hAnsi="Times New Roman" w:cs="Times New Roman"/>
          <w:i/>
          <w:iCs/>
          <w:sz w:val="24"/>
          <w:lang w:val="en-US"/>
        </w:rPr>
        <w:t>What Is a Project Manager? Responsibilities and Best Practices Explained</w:t>
      </w:r>
      <w:r w:rsidR="00860746" w:rsidRPr="00860746">
        <w:rPr>
          <w:rFonts w:ascii="Times New Roman" w:hAnsi="Times New Roman" w:cs="Times New Roman"/>
          <w:sz w:val="24"/>
          <w:lang w:val="en-US"/>
        </w:rPr>
        <w:t>, n.d.)</w:t>
      </w:r>
      <w:r w:rsidR="009E7A5F">
        <w:rPr>
          <w:rFonts w:ascii="Times New Roman" w:hAnsi="Times New Roman" w:cs="Times New Roman"/>
          <w:sz w:val="24"/>
          <w:szCs w:val="24"/>
        </w:rPr>
        <w:fldChar w:fldCharType="end"/>
      </w:r>
      <w:r w:rsidR="00AB469E">
        <w:rPr>
          <w:rFonts w:ascii="Times New Roman" w:hAnsi="Times New Roman" w:cs="Times New Roman"/>
          <w:sz w:val="24"/>
          <w:szCs w:val="24"/>
        </w:rPr>
        <w:t>.</w:t>
      </w:r>
    </w:p>
    <w:p w14:paraId="33E5BA36" w14:textId="15AB2698" w:rsidR="001B3ED0" w:rsidRDefault="00C2205B" w:rsidP="00BE5DB6">
      <w:pPr>
        <w:spacing w:line="360" w:lineRule="auto"/>
        <w:rPr>
          <w:rFonts w:ascii="Times New Roman" w:hAnsi="Times New Roman" w:cs="Times New Roman"/>
          <w:sz w:val="24"/>
          <w:szCs w:val="24"/>
        </w:rPr>
      </w:pPr>
      <w:r>
        <w:rPr>
          <w:rFonts w:ascii="Times New Roman" w:hAnsi="Times New Roman" w:cs="Times New Roman"/>
          <w:sz w:val="24"/>
          <w:szCs w:val="24"/>
        </w:rPr>
        <w:tab/>
      </w:r>
      <w:r w:rsidR="00F77F3B" w:rsidRPr="00F77F3B">
        <w:rPr>
          <w:rFonts w:ascii="Times New Roman" w:hAnsi="Times New Roman" w:cs="Times New Roman"/>
          <w:sz w:val="24"/>
          <w:szCs w:val="24"/>
        </w:rPr>
        <w:t>The following paper recommends-the appointment of a PD for Hawke's Bay mineral exploration: Management capabilities that would be necessary for that new appointment would include collaboration and leadership. Collaboration refers to one of the competencies resident in the NSW Public Sector Capability Framework</w:t>
      </w:r>
      <w:r w:rsidR="00F77F3B">
        <w:rPr>
          <w:rFonts w:ascii="Times New Roman" w:hAnsi="Times New Roman" w:cs="Times New Roman"/>
          <w:sz w:val="24"/>
          <w:szCs w:val="24"/>
        </w:rPr>
        <w:t xml:space="preserve"> </w:t>
      </w:r>
      <w:r w:rsidR="00E64FE6">
        <w:rPr>
          <w:rFonts w:ascii="Times New Roman" w:hAnsi="Times New Roman" w:cs="Times New Roman"/>
          <w:sz w:val="24"/>
          <w:szCs w:val="24"/>
        </w:rPr>
        <w:fldChar w:fldCharType="begin"/>
      </w:r>
      <w:r w:rsidR="00E64FE6">
        <w:rPr>
          <w:rFonts w:ascii="Times New Roman" w:hAnsi="Times New Roman" w:cs="Times New Roman"/>
          <w:sz w:val="24"/>
          <w:szCs w:val="24"/>
        </w:rPr>
        <w:instrText xml:space="preserve"> ADDIN ZOTERO_ITEM CSL_CITATION {"citationID":"gHchysQw","properties":{"formattedCitation":"({\\i{}The NSW Public Sector Capability Framework}, n.d.)","plainCitation":"(The NSW Public Sector Capability Framework, n.d.)","noteIndex":0},"citationItems":[{"id":105,"uris":["http://zotero.org/users/local/Qseh2Ukg/items/TDPA9PX2"],"itemData":{"id":105,"type":"webpage","abstract":"Do you have excellent conflict resolution and strategic thinking skills? Then a career as a relationship manager is suitable for you. As a relationship manager, you communicate with people within or outside the company to establish lasting commercial relationships. You resolve customer complaints and identify key organisational personnel with whom to cultivate relationships. You work in various industries, including financial services, technology companies and marketing agencies.","container-title":"NSW Public Service Commission","language":"en","title":"The NSW Public Sector Capability Framework","URL":"https://www.psc.nsw.gov.au/assets/psc/documents/capability_framework_v2_2020.pdf","accessed":{"date-parts":[["2024",10,25]]}}}],"schema":"https://github.com/citation-style-language/schema/raw/master/csl-citation.json"} </w:instrText>
      </w:r>
      <w:r w:rsidR="00E64FE6">
        <w:rPr>
          <w:rFonts w:ascii="Times New Roman" w:hAnsi="Times New Roman" w:cs="Times New Roman"/>
          <w:sz w:val="24"/>
          <w:szCs w:val="24"/>
        </w:rPr>
        <w:fldChar w:fldCharType="separate"/>
      </w:r>
      <w:r w:rsidR="00860746" w:rsidRPr="00860746">
        <w:rPr>
          <w:rFonts w:ascii="Times New Roman" w:hAnsi="Times New Roman" w:cs="Times New Roman"/>
          <w:sz w:val="24"/>
          <w:lang w:val="en-US"/>
        </w:rPr>
        <w:t>(</w:t>
      </w:r>
      <w:r w:rsidR="00860746" w:rsidRPr="00860746">
        <w:rPr>
          <w:rFonts w:ascii="Times New Roman" w:hAnsi="Times New Roman" w:cs="Times New Roman"/>
          <w:i/>
          <w:iCs/>
          <w:sz w:val="24"/>
          <w:lang w:val="en-US"/>
        </w:rPr>
        <w:t>The NSW Public Sector Capability Framework</w:t>
      </w:r>
      <w:r w:rsidR="00860746" w:rsidRPr="00860746">
        <w:rPr>
          <w:rFonts w:ascii="Times New Roman" w:hAnsi="Times New Roman" w:cs="Times New Roman"/>
          <w:sz w:val="24"/>
          <w:lang w:val="en-US"/>
        </w:rPr>
        <w:t>, n.d.)</w:t>
      </w:r>
      <w:r w:rsidR="00E64FE6">
        <w:rPr>
          <w:rFonts w:ascii="Times New Roman" w:hAnsi="Times New Roman" w:cs="Times New Roman"/>
          <w:sz w:val="24"/>
          <w:szCs w:val="24"/>
        </w:rPr>
        <w:fldChar w:fldCharType="end"/>
      </w:r>
      <w:r w:rsidR="00C17976">
        <w:rPr>
          <w:rFonts w:ascii="Times New Roman" w:hAnsi="Times New Roman" w:cs="Times New Roman"/>
          <w:sz w:val="24"/>
          <w:szCs w:val="24"/>
        </w:rPr>
        <w:t xml:space="preserve">, </w:t>
      </w:r>
      <w:r w:rsidR="00F77F3B" w:rsidRPr="00F77F3B">
        <w:rPr>
          <w:rFonts w:ascii="Times New Roman" w:hAnsi="Times New Roman" w:cs="Times New Roman"/>
          <w:sz w:val="24"/>
          <w:szCs w:val="24"/>
        </w:rPr>
        <w:t>while leadership indicated here as a management competency is from EFQM model</w:t>
      </w:r>
      <w:r w:rsidR="00F77F3B">
        <w:rPr>
          <w:rFonts w:ascii="Times New Roman" w:hAnsi="Times New Roman" w:cs="Times New Roman"/>
          <w:sz w:val="24"/>
          <w:szCs w:val="24"/>
        </w:rPr>
        <w:t xml:space="preserve"> </w:t>
      </w:r>
      <w:r w:rsidR="00E54958">
        <w:rPr>
          <w:rFonts w:ascii="Times New Roman" w:hAnsi="Times New Roman" w:cs="Times New Roman"/>
          <w:sz w:val="24"/>
          <w:szCs w:val="24"/>
        </w:rPr>
        <w:fldChar w:fldCharType="begin"/>
      </w:r>
      <w:r w:rsidR="00E54958">
        <w:rPr>
          <w:rFonts w:ascii="Times New Roman" w:hAnsi="Times New Roman" w:cs="Times New Roman"/>
          <w:sz w:val="24"/>
          <w:szCs w:val="24"/>
        </w:rPr>
        <w:instrText xml:space="preserve"> ADDIN ZOTERO_ITEM CSL_CITATION {"citationID":"QVDiArYC","properties":{"formattedCitation":"({\\i{}What Is the EFQM Model?}, 2024)","plainCitation":"(What Is the EFQM Model?, 2024)","noteIndex":0},"citationItems":[{"id":106,"uris":["http://zotero.org/users/local/Qseh2Ukg/items/5H67WBWE"],"itemData":{"id":106,"type":"webpage","abstract":"Do you have excellent conflict resolution and strategic thinking skills? Then a career as a relationship manager is suitable for you. As a relationship manager, you communicate with people within or outside the company to establish lasting commercial relationships. You resolve customer complaints and identify key organisational personnel with whom to cultivate relationships. You work in various industries, including financial services, technology companies and marketing agencies.","container-title":"Trusted Decisions","language":"en","title":"What is the EFQM model?","URL":"https://www.trusteddecisions.com/en/wiki/efqm-model/","accessed":{"date-parts":[["2024",10,25]]},"issued":{"date-parts":[["2024",11,23]]}}}],"schema":"https://github.com/citation-style-language/schema/raw/master/csl-citation.json"} </w:instrText>
      </w:r>
      <w:r w:rsidR="00E54958">
        <w:rPr>
          <w:rFonts w:ascii="Times New Roman" w:hAnsi="Times New Roman" w:cs="Times New Roman"/>
          <w:sz w:val="24"/>
          <w:szCs w:val="24"/>
        </w:rPr>
        <w:fldChar w:fldCharType="separate"/>
      </w:r>
      <w:r w:rsidR="00860746" w:rsidRPr="00860746">
        <w:rPr>
          <w:rFonts w:ascii="Times New Roman" w:hAnsi="Times New Roman" w:cs="Times New Roman"/>
          <w:sz w:val="24"/>
          <w:lang w:val="en-US"/>
        </w:rPr>
        <w:t>(</w:t>
      </w:r>
      <w:r w:rsidR="00860746" w:rsidRPr="00860746">
        <w:rPr>
          <w:rFonts w:ascii="Times New Roman" w:hAnsi="Times New Roman" w:cs="Times New Roman"/>
          <w:i/>
          <w:iCs/>
          <w:sz w:val="24"/>
          <w:lang w:val="en-US"/>
        </w:rPr>
        <w:t>What Is the EFQM Model?</w:t>
      </w:r>
      <w:r w:rsidR="00860746" w:rsidRPr="00860746">
        <w:rPr>
          <w:rFonts w:ascii="Times New Roman" w:hAnsi="Times New Roman" w:cs="Times New Roman"/>
          <w:sz w:val="24"/>
          <w:lang w:val="en-US"/>
        </w:rPr>
        <w:t>, 2024)</w:t>
      </w:r>
      <w:r w:rsidR="00E54958">
        <w:rPr>
          <w:rFonts w:ascii="Times New Roman" w:hAnsi="Times New Roman" w:cs="Times New Roman"/>
          <w:sz w:val="24"/>
          <w:szCs w:val="24"/>
        </w:rPr>
        <w:fldChar w:fldCharType="end"/>
      </w:r>
      <w:r w:rsidR="00C17976">
        <w:rPr>
          <w:rFonts w:ascii="Times New Roman" w:hAnsi="Times New Roman" w:cs="Times New Roman"/>
          <w:sz w:val="24"/>
          <w:szCs w:val="24"/>
        </w:rPr>
        <w:t xml:space="preserve">. </w:t>
      </w:r>
      <w:r w:rsidR="00881A70" w:rsidRPr="00881A70">
        <w:rPr>
          <w:rFonts w:ascii="Times New Roman" w:hAnsi="Times New Roman" w:cs="Times New Roman"/>
          <w:sz w:val="24"/>
          <w:szCs w:val="24"/>
        </w:rPr>
        <w:t>The two capabilities will be elaborated on further below, enumerating the arguments why these two are crucial for the success of this project.</w:t>
      </w:r>
    </w:p>
    <w:p w14:paraId="21E21064" w14:textId="705DF5C8" w:rsidR="00D4317F" w:rsidRPr="00D4317F" w:rsidRDefault="005442A0" w:rsidP="00D4317F">
      <w:pPr>
        <w:pStyle w:val="Heading2"/>
        <w:spacing w:line="360" w:lineRule="auto"/>
        <w:rPr>
          <w:rFonts w:ascii="Times New Roman" w:hAnsi="Times New Roman" w:cs="Times New Roman"/>
          <w:b/>
          <w:bCs/>
          <w:color w:val="auto"/>
          <w:sz w:val="24"/>
          <w:szCs w:val="24"/>
        </w:rPr>
      </w:pPr>
      <w:bookmarkStart w:id="3" w:name="_Toc183802104"/>
      <w:r w:rsidRPr="006B1FBC">
        <w:rPr>
          <w:rStyle w:val="eop"/>
          <w:rFonts w:ascii="Times New Roman" w:hAnsi="Times New Roman" w:cs="Times New Roman"/>
          <w:b/>
          <w:bCs/>
          <w:color w:val="auto"/>
          <w:sz w:val="24"/>
          <w:szCs w:val="24"/>
        </w:rPr>
        <w:t>3.1</w:t>
      </w:r>
      <w:r w:rsidR="00203CB9" w:rsidRPr="006B1FBC">
        <w:rPr>
          <w:rStyle w:val="eop"/>
          <w:rFonts w:ascii="Times New Roman" w:hAnsi="Times New Roman" w:cs="Times New Roman"/>
          <w:b/>
          <w:bCs/>
          <w:color w:val="auto"/>
          <w:sz w:val="24"/>
          <w:szCs w:val="24"/>
        </w:rPr>
        <w:t xml:space="preserve"> </w:t>
      </w:r>
      <w:r w:rsidR="00353077">
        <w:rPr>
          <w:rStyle w:val="eop"/>
          <w:rFonts w:ascii="Times New Roman" w:hAnsi="Times New Roman" w:cs="Times New Roman"/>
          <w:b/>
          <w:bCs/>
          <w:color w:val="auto"/>
          <w:sz w:val="24"/>
          <w:szCs w:val="24"/>
        </w:rPr>
        <w:t>Collaboration</w:t>
      </w:r>
      <w:bookmarkEnd w:id="3"/>
    </w:p>
    <w:p w14:paraId="0C518B55" w14:textId="49A6FA49" w:rsidR="005E432C" w:rsidRPr="005E432C" w:rsidRDefault="00090767" w:rsidP="0069773F">
      <w:pPr>
        <w:spacing w:line="360" w:lineRule="auto"/>
        <w:ind w:firstLine="720"/>
        <w:rPr>
          <w:rFonts w:ascii="Times New Roman" w:hAnsi="Times New Roman" w:cs="Times New Roman"/>
          <w:sz w:val="24"/>
          <w:szCs w:val="24"/>
        </w:rPr>
      </w:pPr>
      <w:r w:rsidRPr="00090767">
        <w:rPr>
          <w:rFonts w:ascii="Times New Roman" w:hAnsi="Times New Roman" w:cs="Times New Roman"/>
          <w:sz w:val="24"/>
          <w:szCs w:val="24"/>
        </w:rPr>
        <w:t>Collaboration consists of working together in some effort while trying to achieve the intended task objective. Effective collaboration often relates to building relationships, communication, decision-making, and leadership. A PD possessing collaboration ability is that team member or leader having influential input. Collaboration is much more than simply collaborating on a particular project. In this case, effective collaboration would be being able to foster relationships with the team, knowing how to handle conflict while inevitably arising, and developing an open and respectful environment</w:t>
      </w:r>
      <w:r>
        <w:rPr>
          <w:rFonts w:ascii="Times New Roman" w:hAnsi="Times New Roman" w:cs="Times New Roman"/>
          <w:sz w:val="24"/>
          <w:szCs w:val="24"/>
        </w:rPr>
        <w:t xml:space="preserve"> </w:t>
      </w:r>
      <w:r w:rsidR="002C72E8">
        <w:rPr>
          <w:rFonts w:ascii="Times New Roman" w:hAnsi="Times New Roman" w:cs="Times New Roman"/>
          <w:sz w:val="24"/>
          <w:szCs w:val="24"/>
        </w:rPr>
        <w:fldChar w:fldCharType="begin"/>
      </w:r>
      <w:r w:rsidR="002C72E8">
        <w:rPr>
          <w:rFonts w:ascii="Times New Roman" w:hAnsi="Times New Roman" w:cs="Times New Roman"/>
          <w:sz w:val="24"/>
          <w:szCs w:val="24"/>
        </w:rPr>
        <w:instrText xml:space="preserve"> ADDIN ZOTERO_ITEM CSL_CITATION {"citationID":"28Q5TwGT","properties":{"formattedCitation":"(Kaplan, 2023)","plainCitation":"(Kaplan, 2023)","noteIndex":0},"citationItems":[{"id":107,"uris":["http://zotero.org/users/local/Qseh2Ukg/items/YJJ6SLKL"],"itemData":{"id":107,"type":"webpage","abstract":"Do you have excellent conflict resolution and strategic thinking skills? Then a career as a relationship manager is suitable for you. As a relationship manager, you communicate with people within or outside the company to establish lasting commercial relationships. You resolve customer complaints and identify key organisational personnel with whom to cultivate relationships. You work in various industries, including financial services, technology companies and marketing agencies.","container-title":"Trusted Decisions","language":"en","title":"What Are Collaboration Skills? Definition and Examples","URL":"https://www.theforage.com/blog/skills/collaboration-skills","author":[{"family":"Kaplan","given":"Zoe"}],"accessed":{"date-parts":[["2024",10,25]]},"issued":{"date-parts":[["2023",6,2]]}}}],"schema":"https://github.com/citation-style-language/schema/raw/master/csl-citation.json"} </w:instrText>
      </w:r>
      <w:r w:rsidR="002C72E8">
        <w:rPr>
          <w:rFonts w:ascii="Times New Roman" w:hAnsi="Times New Roman" w:cs="Times New Roman"/>
          <w:sz w:val="24"/>
          <w:szCs w:val="24"/>
        </w:rPr>
        <w:fldChar w:fldCharType="separate"/>
      </w:r>
      <w:r w:rsidR="00860746">
        <w:rPr>
          <w:rFonts w:ascii="Times New Roman" w:hAnsi="Times New Roman" w:cs="Times New Roman"/>
          <w:noProof/>
          <w:sz w:val="24"/>
          <w:szCs w:val="24"/>
        </w:rPr>
        <w:t>(Kaplan, 2023)</w:t>
      </w:r>
      <w:r w:rsidR="002C72E8">
        <w:rPr>
          <w:rFonts w:ascii="Times New Roman" w:hAnsi="Times New Roman" w:cs="Times New Roman"/>
          <w:sz w:val="24"/>
          <w:szCs w:val="24"/>
        </w:rPr>
        <w:fldChar w:fldCharType="end"/>
      </w:r>
      <w:r w:rsidR="005E432C">
        <w:rPr>
          <w:rFonts w:ascii="Times New Roman" w:hAnsi="Times New Roman" w:cs="Times New Roman"/>
          <w:sz w:val="24"/>
          <w:szCs w:val="24"/>
        </w:rPr>
        <w:t>.</w:t>
      </w:r>
      <w:r w:rsidR="006B3357" w:rsidRPr="006B3357">
        <w:rPr>
          <w:rFonts w:ascii="Times New Roman" w:hAnsi="Times New Roman" w:cs="Times New Roman"/>
          <w:sz w:val="24"/>
          <w:szCs w:val="24"/>
        </w:rPr>
        <w:t xml:space="preserve"> </w:t>
      </w:r>
      <w:r w:rsidR="00D46BAB" w:rsidRPr="00D46BAB">
        <w:rPr>
          <w:rFonts w:ascii="Times New Roman" w:hAnsi="Times New Roman" w:cs="Times New Roman"/>
          <w:sz w:val="24"/>
          <w:szCs w:val="24"/>
        </w:rPr>
        <w:t xml:space="preserve">This will help PDs work </w:t>
      </w:r>
      <w:r w:rsidR="00D46BAB" w:rsidRPr="00D46BAB">
        <w:rPr>
          <w:rFonts w:ascii="Times New Roman" w:hAnsi="Times New Roman" w:cs="Times New Roman"/>
          <w:sz w:val="24"/>
          <w:szCs w:val="24"/>
        </w:rPr>
        <w:lastRenderedPageBreak/>
        <w:t>well with various stakeholders, a capability that has many aspects that can be showcased in the project.</w:t>
      </w:r>
      <w:r w:rsidR="006B3357" w:rsidRPr="00247F38">
        <w:rPr>
          <w:rFonts w:ascii="Times New Roman" w:hAnsi="Times New Roman" w:cs="Times New Roman"/>
          <w:sz w:val="24"/>
          <w:szCs w:val="24"/>
        </w:rPr>
        <w:t xml:space="preserve"> </w:t>
      </w:r>
    </w:p>
    <w:p w14:paraId="1CB5C116" w14:textId="318EA0E0" w:rsidR="007406BA" w:rsidRDefault="00884626" w:rsidP="00BE5DB6">
      <w:pPr>
        <w:spacing w:line="360" w:lineRule="auto"/>
        <w:ind w:firstLine="720"/>
        <w:rPr>
          <w:rFonts w:ascii="Times New Roman" w:hAnsi="Times New Roman" w:cs="Times New Roman"/>
          <w:sz w:val="24"/>
          <w:szCs w:val="24"/>
        </w:rPr>
      </w:pPr>
      <w:r w:rsidRPr="00884626">
        <w:rPr>
          <w:rFonts w:ascii="Times New Roman" w:hAnsi="Times New Roman" w:cs="Times New Roman"/>
          <w:sz w:val="24"/>
          <w:szCs w:val="24"/>
        </w:rPr>
        <w:t>The first aspect is joint venture with other groups and institutions. One of the many goals of mineral exploration is identifying many prospects or mineral exploration potential areas. The more prospects examined, the greater the chance of profit</w:t>
      </w:r>
      <w:r w:rsidRPr="00884626">
        <w:rPr>
          <w:rFonts w:ascii="Times New Roman" w:hAnsi="Times New Roman" w:cs="Times New Roman"/>
          <w:sz w:val="24"/>
          <w:szCs w:val="24"/>
        </w:rPr>
        <w:t xml:space="preserve"> </w:t>
      </w:r>
      <w:r w:rsidR="00860746">
        <w:rPr>
          <w:rFonts w:ascii="Times New Roman" w:hAnsi="Times New Roman" w:cs="Times New Roman"/>
          <w:sz w:val="24"/>
          <w:szCs w:val="24"/>
        </w:rPr>
        <w:fldChar w:fldCharType="begin"/>
      </w:r>
      <w:r w:rsidR="00860746">
        <w:rPr>
          <w:rFonts w:ascii="Times New Roman" w:hAnsi="Times New Roman" w:cs="Times New Roman"/>
          <w:sz w:val="24"/>
          <w:szCs w:val="24"/>
        </w:rPr>
        <w:instrText xml:space="preserve"> ADDIN ZOTERO_ITEM CSL_CITATION {"citationID":"GJrPYQ7I","properties":{"formattedCitation":"(Singer &amp; Kouda, 1999)","plainCitation":"(Singer &amp; Kouda, 1999)","noteIndex":0},"citationItems":[{"id":93,"uris":["http://zotero.org/users/local/Qseh2Ukg/items/IMMIDGYQ"],"itemData":{"id":93,"type":"article-journal","container-title":"Natural Resources Research","DOI":"10.1023/A:1021838618750","journalAbbreviation":"Natural Resources Research","title":"Examining Risk in Mineral Exploration","volume":"8","author":[{"family":"Singer","given":"Donald"},{"family":"Kouda","given":"Ryoichi"}],"issued":{"date-parts":[["1999",6,1]]}}}],"schema":"https://github.com/citation-style-language/schema/raw/master/csl-citation.json"} </w:instrText>
      </w:r>
      <w:r w:rsidR="00860746">
        <w:rPr>
          <w:rFonts w:ascii="Times New Roman" w:hAnsi="Times New Roman" w:cs="Times New Roman"/>
          <w:sz w:val="24"/>
          <w:szCs w:val="24"/>
        </w:rPr>
        <w:fldChar w:fldCharType="separate"/>
      </w:r>
      <w:r w:rsidR="00860746">
        <w:rPr>
          <w:rFonts w:ascii="Times New Roman" w:hAnsi="Times New Roman" w:cs="Times New Roman"/>
          <w:noProof/>
          <w:sz w:val="24"/>
          <w:szCs w:val="24"/>
        </w:rPr>
        <w:t>(Singer &amp; Kouda, 1999)</w:t>
      </w:r>
      <w:r w:rsidR="00860746">
        <w:rPr>
          <w:rFonts w:ascii="Times New Roman" w:hAnsi="Times New Roman" w:cs="Times New Roman"/>
          <w:sz w:val="24"/>
          <w:szCs w:val="24"/>
        </w:rPr>
        <w:fldChar w:fldCharType="end"/>
      </w:r>
      <w:r w:rsidR="007F5691">
        <w:rPr>
          <w:rFonts w:ascii="Times New Roman" w:hAnsi="Times New Roman" w:cs="Times New Roman"/>
          <w:sz w:val="24"/>
          <w:szCs w:val="24"/>
        </w:rPr>
        <w:t>. Similar scenario of this was central to the successful exploration and discovery of the Middle Tennessee zin deposit at Elmwood (Callahan, 1977; as cited in</w:t>
      </w:r>
      <w:r w:rsidR="00AB3724">
        <w:rPr>
          <w:rFonts w:ascii="Times New Roman" w:hAnsi="Times New Roman" w:cs="Times New Roman"/>
          <w:sz w:val="24"/>
          <w:szCs w:val="24"/>
        </w:rPr>
        <w:t xml:space="preserve"> </w:t>
      </w:r>
      <w:r w:rsidR="00AB3724">
        <w:rPr>
          <w:rFonts w:ascii="Times New Roman" w:hAnsi="Times New Roman" w:cs="Times New Roman"/>
          <w:sz w:val="24"/>
          <w:szCs w:val="24"/>
        </w:rPr>
        <w:fldChar w:fldCharType="begin"/>
      </w:r>
      <w:r w:rsidR="00AB3724">
        <w:rPr>
          <w:rFonts w:ascii="Times New Roman" w:hAnsi="Times New Roman" w:cs="Times New Roman"/>
          <w:sz w:val="24"/>
          <w:szCs w:val="24"/>
        </w:rPr>
        <w:instrText xml:space="preserve"> ADDIN ZOTERO_ITEM CSL_CITATION {"citationID":"bkQG3kZJ","properties":{"formattedCitation":"(Singer &amp; Kouda, 1999)","plainCitation":"(Singer &amp; Kouda, 1999)","noteIndex":0},"citationItems":[{"id":93,"uris":["http://zotero.org/users/local/Qseh2Ukg/items/IMMIDGYQ"],"itemData":{"id":93,"type":"article-journal","container-title":"Natural Resources Research","DOI":"10.1023/A:1021838618750","journalAbbreviation":"Natural Resources Research","title":"Examining Risk in Mineral Exploration","volume":"8","author":[{"family":"Singer","given":"Donald"},{"family":"Kouda","given":"Ryoichi"}],"issued":{"date-parts":[["1999",6,1]]}}}],"schema":"https://github.com/citation-style-language/schema/raw/master/csl-citation.json"} </w:instrText>
      </w:r>
      <w:r w:rsidR="00AB3724">
        <w:rPr>
          <w:rFonts w:ascii="Times New Roman" w:hAnsi="Times New Roman" w:cs="Times New Roman"/>
          <w:sz w:val="24"/>
          <w:szCs w:val="24"/>
        </w:rPr>
        <w:fldChar w:fldCharType="separate"/>
      </w:r>
      <w:r w:rsidR="00AB3724">
        <w:rPr>
          <w:rFonts w:ascii="Times New Roman" w:hAnsi="Times New Roman" w:cs="Times New Roman"/>
          <w:noProof/>
          <w:sz w:val="24"/>
          <w:szCs w:val="24"/>
        </w:rPr>
        <w:t>Singer &amp; Kouda, 1999)</w:t>
      </w:r>
      <w:r w:rsidR="00AB3724">
        <w:rPr>
          <w:rFonts w:ascii="Times New Roman" w:hAnsi="Times New Roman" w:cs="Times New Roman"/>
          <w:sz w:val="24"/>
          <w:szCs w:val="24"/>
        </w:rPr>
        <w:fldChar w:fldCharType="end"/>
      </w:r>
      <w:r w:rsidR="007F5691">
        <w:rPr>
          <w:rFonts w:ascii="Times New Roman" w:hAnsi="Times New Roman" w:cs="Times New Roman"/>
          <w:sz w:val="24"/>
          <w:szCs w:val="24"/>
        </w:rPr>
        <w:t>. The PD</w:t>
      </w:r>
      <w:r w:rsidR="004B08FA">
        <w:rPr>
          <w:rFonts w:ascii="Times New Roman" w:hAnsi="Times New Roman" w:cs="Times New Roman"/>
          <w:sz w:val="24"/>
          <w:szCs w:val="24"/>
        </w:rPr>
        <w:t xml:space="preserve">, together with </w:t>
      </w:r>
      <w:r w:rsidR="00F84292">
        <w:rPr>
          <w:rFonts w:ascii="Times New Roman" w:hAnsi="Times New Roman" w:cs="Times New Roman"/>
          <w:sz w:val="24"/>
          <w:szCs w:val="24"/>
        </w:rPr>
        <w:t xml:space="preserve">a </w:t>
      </w:r>
      <w:r w:rsidR="004B08FA">
        <w:rPr>
          <w:rFonts w:ascii="Times New Roman" w:hAnsi="Times New Roman" w:cs="Times New Roman"/>
          <w:sz w:val="24"/>
          <w:szCs w:val="24"/>
        </w:rPr>
        <w:t xml:space="preserve">team of </w:t>
      </w:r>
      <w:r w:rsidR="00DF2F71">
        <w:rPr>
          <w:rFonts w:ascii="Times New Roman" w:hAnsi="Times New Roman" w:cs="Times New Roman"/>
          <w:sz w:val="24"/>
          <w:szCs w:val="24"/>
        </w:rPr>
        <w:t>prospectors</w:t>
      </w:r>
      <w:r w:rsidR="004B08FA">
        <w:rPr>
          <w:rFonts w:ascii="Times New Roman" w:hAnsi="Times New Roman" w:cs="Times New Roman"/>
          <w:sz w:val="24"/>
          <w:szCs w:val="24"/>
        </w:rPr>
        <w:t xml:space="preserve"> and other professionals,</w:t>
      </w:r>
      <w:r w:rsidR="007F5691">
        <w:rPr>
          <w:rFonts w:ascii="Times New Roman" w:hAnsi="Times New Roman" w:cs="Times New Roman"/>
          <w:sz w:val="24"/>
          <w:szCs w:val="24"/>
        </w:rPr>
        <w:t xml:space="preserve"> can implement this by joint ventures along with the local Iwi</w:t>
      </w:r>
      <w:r w:rsidR="0015611E">
        <w:rPr>
          <w:rFonts w:ascii="Times New Roman" w:hAnsi="Times New Roman" w:cs="Times New Roman"/>
          <w:sz w:val="24"/>
          <w:szCs w:val="24"/>
        </w:rPr>
        <w:t>,</w:t>
      </w:r>
      <w:r w:rsidR="004B08FA">
        <w:rPr>
          <w:rFonts w:ascii="Times New Roman" w:hAnsi="Times New Roman" w:cs="Times New Roman"/>
          <w:sz w:val="24"/>
          <w:szCs w:val="24"/>
        </w:rPr>
        <w:t xml:space="preserve"> and</w:t>
      </w:r>
      <w:r w:rsidR="007F5691">
        <w:rPr>
          <w:rFonts w:ascii="Times New Roman" w:hAnsi="Times New Roman" w:cs="Times New Roman"/>
          <w:sz w:val="24"/>
          <w:szCs w:val="24"/>
        </w:rPr>
        <w:t xml:space="preserve"> </w:t>
      </w:r>
      <w:proofErr w:type="spellStart"/>
      <w:r w:rsidR="007F5691">
        <w:rPr>
          <w:rFonts w:ascii="Times New Roman" w:hAnsi="Times New Roman" w:cs="Times New Roman"/>
          <w:sz w:val="24"/>
          <w:szCs w:val="24"/>
        </w:rPr>
        <w:t>DoC</w:t>
      </w:r>
      <w:proofErr w:type="spellEnd"/>
      <w:r w:rsidR="004B08FA">
        <w:rPr>
          <w:rFonts w:ascii="Times New Roman" w:hAnsi="Times New Roman" w:cs="Times New Roman"/>
          <w:sz w:val="24"/>
          <w:szCs w:val="24"/>
        </w:rPr>
        <w:t xml:space="preserve"> </w:t>
      </w:r>
      <w:r w:rsidR="007F5691">
        <w:rPr>
          <w:rFonts w:ascii="Times New Roman" w:hAnsi="Times New Roman" w:cs="Times New Roman"/>
          <w:sz w:val="24"/>
          <w:szCs w:val="24"/>
        </w:rPr>
        <w:t>since they are more familiar with the land, which in turn can turn in more prospects</w:t>
      </w:r>
      <w:r w:rsidR="008C4AFF">
        <w:rPr>
          <w:rFonts w:ascii="Times New Roman" w:hAnsi="Times New Roman" w:cs="Times New Roman"/>
          <w:sz w:val="24"/>
          <w:szCs w:val="24"/>
        </w:rPr>
        <w:t xml:space="preserve"> potentially</w:t>
      </w:r>
      <w:r w:rsidR="007F5691">
        <w:rPr>
          <w:rFonts w:ascii="Times New Roman" w:hAnsi="Times New Roman" w:cs="Times New Roman"/>
          <w:sz w:val="24"/>
          <w:szCs w:val="24"/>
        </w:rPr>
        <w:t xml:space="preserve">. However, </w:t>
      </w:r>
      <w:r w:rsidR="00BF0252">
        <w:rPr>
          <w:rFonts w:ascii="Times New Roman" w:hAnsi="Times New Roman" w:cs="Times New Roman"/>
          <w:sz w:val="24"/>
          <w:szCs w:val="24"/>
        </w:rPr>
        <w:t xml:space="preserve">it is important to note that </w:t>
      </w:r>
      <w:r w:rsidR="007F5691">
        <w:rPr>
          <w:rFonts w:ascii="Times New Roman" w:hAnsi="Times New Roman" w:cs="Times New Roman"/>
          <w:sz w:val="24"/>
          <w:szCs w:val="24"/>
        </w:rPr>
        <w:t>even with large resources for joint ventures, at some point, expenses for joint ventures can exceed the value of the project</w:t>
      </w:r>
      <w:r w:rsidR="00731BD1">
        <w:rPr>
          <w:rFonts w:ascii="Times New Roman" w:hAnsi="Times New Roman" w:cs="Times New Roman"/>
          <w:sz w:val="24"/>
          <w:szCs w:val="24"/>
        </w:rPr>
        <w:t xml:space="preserve"> or the allowed budget</w:t>
      </w:r>
      <w:r w:rsidR="007F5691">
        <w:rPr>
          <w:rFonts w:ascii="Times New Roman" w:hAnsi="Times New Roman" w:cs="Times New Roman"/>
          <w:sz w:val="24"/>
          <w:szCs w:val="24"/>
        </w:rPr>
        <w:t xml:space="preserve">; thus, there are limits to this method </w:t>
      </w:r>
      <w:r w:rsidR="00C123AE">
        <w:rPr>
          <w:rFonts w:ascii="Times New Roman" w:hAnsi="Times New Roman" w:cs="Times New Roman"/>
          <w:sz w:val="24"/>
          <w:szCs w:val="24"/>
        </w:rPr>
        <w:fldChar w:fldCharType="begin"/>
      </w:r>
      <w:r w:rsidR="00C123AE">
        <w:rPr>
          <w:rFonts w:ascii="Times New Roman" w:hAnsi="Times New Roman" w:cs="Times New Roman"/>
          <w:sz w:val="24"/>
          <w:szCs w:val="24"/>
        </w:rPr>
        <w:instrText xml:space="preserve"> ADDIN ZOTERO_ITEM CSL_CITATION {"citationID":"w5VwL0tw","properties":{"formattedCitation":"(Singer &amp; Kouda, 1999)","plainCitation":"(Singer &amp; Kouda, 1999)","noteIndex":0},"citationItems":[{"id":93,"uris":["http://zotero.org/users/local/Qseh2Ukg/items/IMMIDGYQ"],"itemData":{"id":93,"type":"article-journal","container-title":"Natural Resources Research","DOI":"10.1023/A:1021838618750","journalAbbreviation":"Natural Resources Research","title":"Examining Risk in Mineral Exploration","volume":"8","author":[{"family":"Singer","given":"Donald"},{"family":"Kouda","given":"Ryoichi"}],"issued":{"date-parts":[["1999",6,1]]}}}],"schema":"https://github.com/citation-style-language/schema/raw/master/csl-citation.json"} </w:instrText>
      </w:r>
      <w:r w:rsidR="00C123AE">
        <w:rPr>
          <w:rFonts w:ascii="Times New Roman" w:hAnsi="Times New Roman" w:cs="Times New Roman"/>
          <w:sz w:val="24"/>
          <w:szCs w:val="24"/>
        </w:rPr>
        <w:fldChar w:fldCharType="separate"/>
      </w:r>
      <w:r w:rsidR="00C123AE">
        <w:rPr>
          <w:rFonts w:ascii="Times New Roman" w:hAnsi="Times New Roman" w:cs="Times New Roman"/>
          <w:noProof/>
          <w:sz w:val="24"/>
          <w:szCs w:val="24"/>
        </w:rPr>
        <w:t>(Singer &amp; Kouda, 1999)</w:t>
      </w:r>
      <w:r w:rsidR="00C123AE">
        <w:rPr>
          <w:rFonts w:ascii="Times New Roman" w:hAnsi="Times New Roman" w:cs="Times New Roman"/>
          <w:sz w:val="24"/>
          <w:szCs w:val="24"/>
        </w:rPr>
        <w:fldChar w:fldCharType="end"/>
      </w:r>
      <w:r w:rsidR="007F5691">
        <w:rPr>
          <w:rFonts w:ascii="Times New Roman" w:hAnsi="Times New Roman" w:cs="Times New Roman"/>
          <w:sz w:val="24"/>
          <w:szCs w:val="24"/>
        </w:rPr>
        <w:t>.</w:t>
      </w:r>
      <w:r w:rsidR="00F84292">
        <w:rPr>
          <w:rFonts w:ascii="Times New Roman" w:hAnsi="Times New Roman" w:cs="Times New Roman"/>
          <w:sz w:val="24"/>
          <w:szCs w:val="24"/>
        </w:rPr>
        <w:t xml:space="preserve"> Another example for the first aspect is by increasing success probabilities, looking for prospects that are easier to find can increase the probability of success per trial, where trial refers to the examination of a prospect or a deposit that might be economic. For example, some deposits that contain sediments and rhyolitic rocks have higher chance of containing valuable </w:t>
      </w:r>
      <w:r w:rsidR="005473E4">
        <w:rPr>
          <w:rFonts w:ascii="Times New Roman" w:hAnsi="Times New Roman" w:cs="Times New Roman"/>
          <w:sz w:val="24"/>
          <w:szCs w:val="24"/>
        </w:rPr>
        <w:t xml:space="preserve">minerals </w:t>
      </w:r>
      <w:r w:rsidR="000C12A7">
        <w:rPr>
          <w:rFonts w:ascii="Times New Roman" w:hAnsi="Times New Roman" w:cs="Times New Roman"/>
          <w:sz w:val="24"/>
          <w:szCs w:val="24"/>
        </w:rPr>
        <w:fldChar w:fldCharType="begin"/>
      </w:r>
      <w:r w:rsidR="000C12A7">
        <w:rPr>
          <w:rFonts w:ascii="Times New Roman" w:hAnsi="Times New Roman" w:cs="Times New Roman"/>
          <w:sz w:val="24"/>
          <w:szCs w:val="24"/>
        </w:rPr>
        <w:instrText xml:space="preserve"> ADDIN ZOTERO_ITEM CSL_CITATION {"citationID":"29aOEnbc","properties":{"formattedCitation":"(Singer &amp; Kouda, 1999)","plainCitation":"(Singer &amp; Kouda, 1999)","noteIndex":0},"citationItems":[{"id":93,"uris":["http://zotero.org/users/local/Qseh2Ukg/items/IMMIDGYQ"],"itemData":{"id":93,"type":"article-journal","container-title":"Natural Resources Research","DOI":"10.1023/A:1021838618750","journalAbbreviation":"Natural Resources Research","title":"Examining Risk in Mineral Exploration","volume":"8","author":[{"family":"Singer","given":"Donald"},{"family":"Kouda","given":"Ryoichi"}],"issued":{"date-parts":[["1999",6,1]]}}}],"schema":"https://github.com/citation-style-language/schema/raw/master/csl-citation.json"} </w:instrText>
      </w:r>
      <w:r w:rsidR="000C12A7">
        <w:rPr>
          <w:rFonts w:ascii="Times New Roman" w:hAnsi="Times New Roman" w:cs="Times New Roman"/>
          <w:sz w:val="24"/>
          <w:szCs w:val="24"/>
        </w:rPr>
        <w:fldChar w:fldCharType="separate"/>
      </w:r>
      <w:r w:rsidR="000C12A7">
        <w:rPr>
          <w:rFonts w:ascii="Times New Roman" w:hAnsi="Times New Roman" w:cs="Times New Roman"/>
          <w:noProof/>
          <w:sz w:val="24"/>
          <w:szCs w:val="24"/>
        </w:rPr>
        <w:t>(Singer &amp; Kouda, 1999)</w:t>
      </w:r>
      <w:r w:rsidR="000C12A7">
        <w:rPr>
          <w:rFonts w:ascii="Times New Roman" w:hAnsi="Times New Roman" w:cs="Times New Roman"/>
          <w:sz w:val="24"/>
          <w:szCs w:val="24"/>
        </w:rPr>
        <w:fldChar w:fldCharType="end"/>
      </w:r>
      <w:r w:rsidR="00F84292">
        <w:rPr>
          <w:rFonts w:ascii="Times New Roman" w:hAnsi="Times New Roman" w:cs="Times New Roman"/>
          <w:sz w:val="24"/>
          <w:szCs w:val="24"/>
        </w:rPr>
        <w:t xml:space="preserve">. The PD can implement this by collaborating with a </w:t>
      </w:r>
      <w:r w:rsidR="008C47A2">
        <w:rPr>
          <w:rFonts w:ascii="Times New Roman" w:hAnsi="Times New Roman" w:cs="Times New Roman"/>
          <w:sz w:val="24"/>
          <w:szCs w:val="24"/>
        </w:rPr>
        <w:t xml:space="preserve">team of geologists and other </w:t>
      </w:r>
      <w:r w:rsidR="00C92DC3">
        <w:rPr>
          <w:rFonts w:ascii="Times New Roman" w:hAnsi="Times New Roman" w:cs="Times New Roman"/>
          <w:sz w:val="24"/>
          <w:szCs w:val="24"/>
        </w:rPr>
        <w:t>professionals and</w:t>
      </w:r>
      <w:r w:rsidR="00F84292">
        <w:rPr>
          <w:rFonts w:ascii="Times New Roman" w:hAnsi="Times New Roman" w:cs="Times New Roman"/>
          <w:sz w:val="24"/>
          <w:szCs w:val="24"/>
        </w:rPr>
        <w:t xml:space="preserve"> including them in joint ventures with the local Iwi and the </w:t>
      </w:r>
      <w:proofErr w:type="spellStart"/>
      <w:r w:rsidR="00F84292">
        <w:rPr>
          <w:rFonts w:ascii="Times New Roman" w:hAnsi="Times New Roman" w:cs="Times New Roman"/>
          <w:sz w:val="24"/>
          <w:szCs w:val="24"/>
        </w:rPr>
        <w:t>DoC.</w:t>
      </w:r>
      <w:proofErr w:type="spellEnd"/>
    </w:p>
    <w:p w14:paraId="14F721C7" w14:textId="2F1F457D" w:rsidR="006D322A" w:rsidRDefault="006D322A" w:rsidP="00BE5DB6">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second aspect is group discussions with other groups and institutions.</w:t>
      </w:r>
      <w:r w:rsidR="00815A9C">
        <w:rPr>
          <w:rFonts w:ascii="Times New Roman" w:hAnsi="Times New Roman" w:cs="Times New Roman"/>
          <w:sz w:val="24"/>
          <w:szCs w:val="24"/>
        </w:rPr>
        <w:t xml:space="preserve"> In agile teams, there is an activity called ROAM that is done during quarterly planning meetings, it is an acronym that stands for Resolve, Own, Accept, and Mitigate, four potential actions for how to handle a potential risk. The goal of the ROAM risk management approach is to help organizations make sure all potential risks are being dealt with appropriately</w:t>
      </w:r>
      <w:r w:rsidR="00021FE1">
        <w:rPr>
          <w:rFonts w:ascii="Times New Roman" w:hAnsi="Times New Roman" w:cs="Times New Roman"/>
          <w:sz w:val="24"/>
          <w:szCs w:val="24"/>
        </w:rPr>
        <w:t xml:space="preserve"> </w:t>
      </w:r>
      <w:r w:rsidR="00C945E9">
        <w:rPr>
          <w:rFonts w:ascii="Times New Roman" w:hAnsi="Times New Roman" w:cs="Times New Roman"/>
          <w:sz w:val="24"/>
          <w:szCs w:val="24"/>
        </w:rPr>
        <w:fldChar w:fldCharType="begin"/>
      </w:r>
      <w:r w:rsidR="00C945E9">
        <w:rPr>
          <w:rFonts w:ascii="Times New Roman" w:hAnsi="Times New Roman" w:cs="Times New Roman"/>
          <w:sz w:val="24"/>
          <w:szCs w:val="24"/>
        </w:rPr>
        <w:instrText xml:space="preserve"> ADDIN ZOTERO_ITEM CSL_CITATION {"citationID":"lQsxwn4d","properties":{"formattedCitation":"(Peterson, 2020)","plainCitation":"(Peterson, 2020)","noteIndex":0},"citationItems":[{"id":50,"uris":["http://zotero.org/users/local/Qseh2Ukg/items/A9T5SXR8"],"itemData":{"id":50,"type":"webpage","abstract":"Do you have excellent conflict resolution and strategic thinking skills? Then a career as a relationship manager is suitable for you. As a relationship manager, you communicate with people within or outside the company to establish lasting commercial relationships. You resolve customer complaints and identify key organisational personnel with whom to cultivate relationships. You work in various industries, including financial services, technology companies and marketing agencies.","container-title":"planview","language":"en","title":"Managing Risks with ROAM in Agile","URL":"https://blog.planview.com/managing-risks-with-roam-in-agile/","author":[{"family":"Peterson","given":"Emily"}],"accessed":{"date-parts":[["2024",10,25]]},"issued":{"date-parts":[["2020",12,15]]}}}],"schema":"https://github.com/citation-style-language/schema/raw/master/csl-citation.json"} </w:instrText>
      </w:r>
      <w:r w:rsidR="00C945E9">
        <w:rPr>
          <w:rFonts w:ascii="Times New Roman" w:hAnsi="Times New Roman" w:cs="Times New Roman"/>
          <w:sz w:val="24"/>
          <w:szCs w:val="24"/>
        </w:rPr>
        <w:fldChar w:fldCharType="separate"/>
      </w:r>
      <w:r w:rsidR="00C945E9">
        <w:rPr>
          <w:rFonts w:ascii="Times New Roman" w:hAnsi="Times New Roman" w:cs="Times New Roman"/>
          <w:noProof/>
          <w:sz w:val="24"/>
          <w:szCs w:val="24"/>
        </w:rPr>
        <w:t>(Peterson, 2020)</w:t>
      </w:r>
      <w:r w:rsidR="00C945E9">
        <w:rPr>
          <w:rFonts w:ascii="Times New Roman" w:hAnsi="Times New Roman" w:cs="Times New Roman"/>
          <w:sz w:val="24"/>
          <w:szCs w:val="24"/>
        </w:rPr>
        <w:fldChar w:fldCharType="end"/>
      </w:r>
      <w:r w:rsidR="00815A9C">
        <w:rPr>
          <w:rFonts w:ascii="Times New Roman" w:hAnsi="Times New Roman" w:cs="Times New Roman"/>
          <w:sz w:val="24"/>
          <w:szCs w:val="24"/>
        </w:rPr>
        <w:t>.</w:t>
      </w:r>
      <w:r w:rsidR="00103279">
        <w:rPr>
          <w:rFonts w:ascii="Times New Roman" w:hAnsi="Times New Roman" w:cs="Times New Roman"/>
          <w:sz w:val="24"/>
          <w:szCs w:val="24"/>
        </w:rPr>
        <w:t xml:space="preserve"> As for the PD, to make sure all stakeholders are present and all possible perspectives are considered, the PD, together with a team of geologists and other professionals, the local Iwi, and the </w:t>
      </w:r>
      <w:proofErr w:type="spellStart"/>
      <w:r w:rsidR="00103279">
        <w:rPr>
          <w:rFonts w:ascii="Times New Roman" w:hAnsi="Times New Roman" w:cs="Times New Roman"/>
          <w:sz w:val="24"/>
          <w:szCs w:val="24"/>
        </w:rPr>
        <w:t>DoC</w:t>
      </w:r>
      <w:proofErr w:type="spellEnd"/>
      <w:r w:rsidR="00103279">
        <w:rPr>
          <w:rFonts w:ascii="Times New Roman" w:hAnsi="Times New Roman" w:cs="Times New Roman"/>
          <w:sz w:val="24"/>
          <w:szCs w:val="24"/>
        </w:rPr>
        <w:t>, can have a group discussion regarding ROAM to analyse future risks and hopefully prevent it.</w:t>
      </w:r>
      <w:r w:rsidR="00A74C61">
        <w:rPr>
          <w:rFonts w:ascii="Times New Roman" w:hAnsi="Times New Roman" w:cs="Times New Roman"/>
          <w:sz w:val="24"/>
          <w:szCs w:val="24"/>
        </w:rPr>
        <w:t xml:space="preserve"> An example of it is one study where a group discussion was held with five community representatives from one of the soums (towns) close to the Bayan </w:t>
      </w:r>
      <w:proofErr w:type="spellStart"/>
      <w:r w:rsidR="00A74C61">
        <w:rPr>
          <w:rFonts w:ascii="Times New Roman" w:hAnsi="Times New Roman" w:cs="Times New Roman"/>
          <w:sz w:val="24"/>
          <w:szCs w:val="24"/>
        </w:rPr>
        <w:t>Khundii</w:t>
      </w:r>
      <w:proofErr w:type="spellEnd"/>
      <w:r w:rsidR="00A74C61">
        <w:rPr>
          <w:rFonts w:ascii="Times New Roman" w:hAnsi="Times New Roman" w:cs="Times New Roman"/>
          <w:sz w:val="24"/>
          <w:szCs w:val="24"/>
        </w:rPr>
        <w:t xml:space="preserve"> exploration project, members of the group were concerned to about the development of a mine within the region and wanted to ensure their perspective was heard and considered</w:t>
      </w:r>
      <w:r w:rsidR="00E964D9">
        <w:rPr>
          <w:rFonts w:ascii="Times New Roman" w:hAnsi="Times New Roman" w:cs="Times New Roman"/>
          <w:sz w:val="24"/>
          <w:szCs w:val="24"/>
        </w:rPr>
        <w:t xml:space="preserve"> </w:t>
      </w:r>
      <w:r w:rsidR="00E964D9">
        <w:rPr>
          <w:rFonts w:ascii="Times New Roman" w:hAnsi="Times New Roman" w:cs="Times New Roman"/>
          <w:sz w:val="24"/>
          <w:szCs w:val="24"/>
        </w:rPr>
        <w:fldChar w:fldCharType="begin"/>
      </w:r>
      <w:r w:rsidR="00E964D9">
        <w:rPr>
          <w:rFonts w:ascii="Times New Roman" w:hAnsi="Times New Roman" w:cs="Times New Roman"/>
          <w:sz w:val="24"/>
          <w:szCs w:val="24"/>
        </w:rPr>
        <w:instrText xml:space="preserve"> ADDIN ZOTERO_ITEM CSL_CITATION {"citationID":"k8XB8Ink","properties":{"formattedCitation":"(Fraser et al., 2019)","plainCitation":"(Fraser et al., 2019)","noteIndex":0},"citationItems":[{"id":110,"uris":["http://zotero.org/users/local/Qseh2Ukg/items/HNL8CW8Y"],"itemData":{"id":110,"type":"article-journal","container-title":"Resources Policy","DOI":"10.1016/j.resourpol.2019.101455","ISSN":"0301-4207","journalAbbreviation":"Resources Policy","page":"101455","title":"Can mineral exploration projects create and share value with communities? A case study from Mongolia","volume":"63","author":[{"family":"Fraser","given":"Jocelyn"},{"family":"Kunz","given":"Nadja C."},{"family":"Batdorj","given":"Bulgan"}],"issued":{"date-parts":[["2019",10,1]]}}}],"schema":"https://github.com/citation-style-language/schema/raw/master/csl-citation.json"} </w:instrText>
      </w:r>
      <w:r w:rsidR="00E964D9">
        <w:rPr>
          <w:rFonts w:ascii="Times New Roman" w:hAnsi="Times New Roman" w:cs="Times New Roman"/>
          <w:sz w:val="24"/>
          <w:szCs w:val="24"/>
        </w:rPr>
        <w:fldChar w:fldCharType="separate"/>
      </w:r>
      <w:r w:rsidR="00E964D9">
        <w:rPr>
          <w:rFonts w:ascii="Times New Roman" w:hAnsi="Times New Roman" w:cs="Times New Roman"/>
          <w:noProof/>
          <w:sz w:val="24"/>
          <w:szCs w:val="24"/>
        </w:rPr>
        <w:t>(Fraser et al., 2019)</w:t>
      </w:r>
      <w:r w:rsidR="00E964D9">
        <w:rPr>
          <w:rFonts w:ascii="Times New Roman" w:hAnsi="Times New Roman" w:cs="Times New Roman"/>
          <w:sz w:val="24"/>
          <w:szCs w:val="24"/>
        </w:rPr>
        <w:fldChar w:fldCharType="end"/>
      </w:r>
      <w:r w:rsidR="00A74C61">
        <w:rPr>
          <w:rFonts w:ascii="Times New Roman" w:hAnsi="Times New Roman" w:cs="Times New Roman"/>
          <w:sz w:val="24"/>
          <w:szCs w:val="24"/>
        </w:rPr>
        <w:t>.</w:t>
      </w:r>
    </w:p>
    <w:p w14:paraId="3E2D6982" w14:textId="6C119117" w:rsidR="009829F7" w:rsidRPr="006B1FBC" w:rsidRDefault="00213072" w:rsidP="00BE5DB6">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PD</w:t>
      </w:r>
      <w:r w:rsidR="007406BA">
        <w:rPr>
          <w:rFonts w:ascii="Times New Roman" w:hAnsi="Times New Roman" w:cs="Times New Roman"/>
          <w:sz w:val="24"/>
          <w:szCs w:val="24"/>
        </w:rPr>
        <w:t xml:space="preserve"> that </w:t>
      </w:r>
      <w:r>
        <w:rPr>
          <w:rFonts w:ascii="Times New Roman" w:hAnsi="Times New Roman" w:cs="Times New Roman"/>
          <w:sz w:val="24"/>
          <w:szCs w:val="24"/>
        </w:rPr>
        <w:t>possesses</w:t>
      </w:r>
      <w:r w:rsidR="007406BA">
        <w:rPr>
          <w:rFonts w:ascii="Times New Roman" w:hAnsi="Times New Roman" w:cs="Times New Roman"/>
          <w:sz w:val="24"/>
          <w:szCs w:val="24"/>
        </w:rPr>
        <w:t xml:space="preserve"> great collaboration culture allows teams to unleash their full potential and achieve remarkable results, including improved retention and reduced turnover, proactive and thoughtful problem solving, workforce feels more “connected” with each other, and greater cohesion between cross-departmental teams</w:t>
      </w:r>
      <w:r w:rsidR="00250F3C">
        <w:rPr>
          <w:rFonts w:ascii="Times New Roman" w:hAnsi="Times New Roman" w:cs="Times New Roman"/>
          <w:sz w:val="24"/>
          <w:szCs w:val="24"/>
        </w:rPr>
        <w:t xml:space="preserve"> </w:t>
      </w:r>
      <w:r w:rsidR="00CA3CF4">
        <w:rPr>
          <w:rFonts w:ascii="Times New Roman" w:hAnsi="Times New Roman" w:cs="Times New Roman"/>
          <w:sz w:val="24"/>
          <w:szCs w:val="24"/>
        </w:rPr>
        <w:fldChar w:fldCharType="begin"/>
      </w:r>
      <w:r w:rsidR="00CA3CF4">
        <w:rPr>
          <w:rFonts w:ascii="Times New Roman" w:hAnsi="Times New Roman" w:cs="Times New Roman"/>
          <w:sz w:val="24"/>
          <w:szCs w:val="24"/>
        </w:rPr>
        <w:instrText xml:space="preserve"> ADDIN ZOTERO_ITEM CSL_CITATION {"citationID":"SedhDzim","properties":{"formattedCitation":"(Miroslavov, 2023)","plainCitation":"(Miroslavov, 2023)","noteIndex":0},"citationItems":[{"id":111,"uris":["http://zotero.org/users/local/Qseh2Ukg/items/KBL9Z7GD"],"itemData":{"id":111,"type":"webpage","abstract":"Do you have excellent conflict resolution and strategic thinking skills? Then a career as a relationship manager is suitable for you. As a relationship manager, you communicate with people within or outside the company to establish lasting commercial relationships. You resolve customer complaints and identify key organisational personnel with whom to cultivate relationships. You work in various industries, including financial services, technology companies and marketing agencies.","container-title":"officernd","language":"en","title":"8 Essential Collaborative Skills (+ How to Promote Them)","URL":"https://www.officernd.com/blog/collaborative-skills/","author":[{"family":"Miroslavov","given":"Miro"}],"accessed":{"date-parts":[["2024",10,25]]},"issued":{"date-parts":[["2023",9,13]]}}}],"schema":"https://github.com/citation-style-language/schema/raw/master/csl-citation.json"} </w:instrText>
      </w:r>
      <w:r w:rsidR="00CA3CF4">
        <w:rPr>
          <w:rFonts w:ascii="Times New Roman" w:hAnsi="Times New Roman" w:cs="Times New Roman"/>
          <w:sz w:val="24"/>
          <w:szCs w:val="24"/>
        </w:rPr>
        <w:fldChar w:fldCharType="separate"/>
      </w:r>
      <w:r w:rsidR="00CA3CF4">
        <w:rPr>
          <w:rFonts w:ascii="Times New Roman" w:hAnsi="Times New Roman" w:cs="Times New Roman"/>
          <w:noProof/>
          <w:sz w:val="24"/>
          <w:szCs w:val="24"/>
        </w:rPr>
        <w:t>(Miroslavov, 2023)</w:t>
      </w:r>
      <w:r w:rsidR="00CA3CF4">
        <w:rPr>
          <w:rFonts w:ascii="Times New Roman" w:hAnsi="Times New Roman" w:cs="Times New Roman"/>
          <w:sz w:val="24"/>
          <w:szCs w:val="24"/>
        </w:rPr>
        <w:fldChar w:fldCharType="end"/>
      </w:r>
      <w:r w:rsidR="00CA3CF4">
        <w:rPr>
          <w:rFonts w:ascii="Times New Roman" w:hAnsi="Times New Roman" w:cs="Times New Roman"/>
          <w:sz w:val="24"/>
          <w:szCs w:val="24"/>
        </w:rPr>
        <w:t xml:space="preserve">. </w:t>
      </w:r>
      <w:r>
        <w:rPr>
          <w:rFonts w:ascii="Times New Roman" w:hAnsi="Times New Roman" w:cs="Times New Roman"/>
          <w:sz w:val="24"/>
          <w:szCs w:val="24"/>
        </w:rPr>
        <w:t>The KML itself</w:t>
      </w:r>
      <w:r w:rsidR="007406BA">
        <w:rPr>
          <w:rFonts w:ascii="Times New Roman" w:hAnsi="Times New Roman" w:cs="Times New Roman"/>
          <w:sz w:val="24"/>
          <w:szCs w:val="24"/>
        </w:rPr>
        <w:t xml:space="preserve"> </w:t>
      </w:r>
      <w:r>
        <w:rPr>
          <w:rFonts w:ascii="Times New Roman" w:hAnsi="Times New Roman" w:cs="Times New Roman"/>
          <w:sz w:val="24"/>
          <w:szCs w:val="24"/>
        </w:rPr>
        <w:t xml:space="preserve">could miss out on these results, which in turn </w:t>
      </w:r>
      <w:r w:rsidR="000D73BD">
        <w:rPr>
          <w:rFonts w:ascii="Times New Roman" w:hAnsi="Times New Roman" w:cs="Times New Roman"/>
          <w:sz w:val="24"/>
          <w:szCs w:val="24"/>
        </w:rPr>
        <w:t>could be detrimental to the project’s success and cause a negative image on the company.</w:t>
      </w:r>
    </w:p>
    <w:p w14:paraId="39D2FE4E" w14:textId="2B171963" w:rsidR="005442A0" w:rsidRPr="006B1FBC" w:rsidRDefault="005442A0" w:rsidP="00BE5DB6">
      <w:pPr>
        <w:pStyle w:val="Heading2"/>
        <w:spacing w:line="360" w:lineRule="auto"/>
        <w:rPr>
          <w:rFonts w:ascii="Times New Roman" w:hAnsi="Times New Roman" w:cs="Times New Roman"/>
          <w:color w:val="auto"/>
          <w:sz w:val="24"/>
          <w:szCs w:val="24"/>
        </w:rPr>
      </w:pPr>
      <w:bookmarkStart w:id="4" w:name="_Toc183802105"/>
      <w:r w:rsidRPr="006B1FBC">
        <w:rPr>
          <w:rFonts w:ascii="Times New Roman" w:hAnsi="Times New Roman" w:cs="Times New Roman"/>
          <w:b/>
          <w:bCs/>
          <w:color w:val="auto"/>
          <w:sz w:val="24"/>
          <w:szCs w:val="24"/>
        </w:rPr>
        <w:t>3.2</w:t>
      </w:r>
      <w:r w:rsidR="00203CB9" w:rsidRPr="006B1FBC">
        <w:rPr>
          <w:rFonts w:ascii="Times New Roman" w:hAnsi="Times New Roman" w:cs="Times New Roman"/>
          <w:color w:val="auto"/>
          <w:sz w:val="24"/>
          <w:szCs w:val="24"/>
        </w:rPr>
        <w:t xml:space="preserve"> </w:t>
      </w:r>
      <w:r w:rsidR="002D432E">
        <w:rPr>
          <w:rStyle w:val="eop"/>
          <w:rFonts w:ascii="Times New Roman" w:hAnsi="Times New Roman" w:cs="Times New Roman"/>
          <w:b/>
          <w:bCs/>
          <w:color w:val="auto"/>
          <w:sz w:val="24"/>
          <w:szCs w:val="24"/>
        </w:rPr>
        <w:t>Leadership</w:t>
      </w:r>
      <w:bookmarkEnd w:id="4"/>
    </w:p>
    <w:p w14:paraId="1602CE57" w14:textId="6119B6A5" w:rsidR="00394B2B" w:rsidRDefault="00587ED1" w:rsidP="00BE5DB6">
      <w:pPr>
        <w:spacing w:line="360" w:lineRule="auto"/>
        <w:rPr>
          <w:rFonts w:ascii="Times New Roman" w:hAnsi="Times New Roman" w:cs="Times New Roman"/>
          <w:sz w:val="24"/>
          <w:szCs w:val="24"/>
        </w:rPr>
      </w:pPr>
      <w:r w:rsidRPr="006B1FBC">
        <w:rPr>
          <w:rFonts w:ascii="Times New Roman" w:hAnsi="Times New Roman" w:cs="Times New Roman"/>
          <w:sz w:val="24"/>
          <w:szCs w:val="24"/>
        </w:rPr>
        <w:tab/>
      </w:r>
      <w:r w:rsidR="00394B2B">
        <w:rPr>
          <w:rFonts w:ascii="Times New Roman" w:hAnsi="Times New Roman" w:cs="Times New Roman"/>
          <w:sz w:val="24"/>
          <w:szCs w:val="24"/>
        </w:rPr>
        <w:t xml:space="preserve">Leadership is the ability of a PD or manager in influencing others to understand and agree about what needs to be done and how to do it, and the process of facilitating individual and collective efforts to accomplish shared objectives </w:t>
      </w:r>
      <w:r w:rsidR="00B742F6">
        <w:rPr>
          <w:rFonts w:ascii="Times New Roman" w:hAnsi="Times New Roman" w:cs="Times New Roman"/>
          <w:sz w:val="24"/>
          <w:szCs w:val="24"/>
        </w:rPr>
        <w:fldChar w:fldCharType="begin"/>
      </w:r>
      <w:r w:rsidR="00B742F6">
        <w:rPr>
          <w:rFonts w:ascii="Times New Roman" w:hAnsi="Times New Roman" w:cs="Times New Roman"/>
          <w:sz w:val="24"/>
          <w:szCs w:val="24"/>
        </w:rPr>
        <w:instrText xml:space="preserve"> ADDIN ZOTERO_ITEM CSL_CITATION {"citationID":"4C3UQJRZ","properties":{"formattedCitation":"(Yukl, 2006)","plainCitation":"(Yukl, 2006)","noteIndex":0},"citationItems":[{"id":112,"uris":["http://zotero.org/users/local/Qseh2Ukg/items/BAPQ3HH3"],"itemData":{"id":112,"type":"book","edition":"6th","event-place":"Upper Saddle River, NJ","publisher":"Pearson Education","publisher-place":"Upper Saddle River, NJ","title":"Leadership in Organizations","author":[{"family":"Yukl","given":"Gary"}],"issued":{"date-parts":[["2006"]]}}}],"schema":"https://github.com/citation-style-language/schema/raw/master/csl-citation.json"} </w:instrText>
      </w:r>
      <w:r w:rsidR="00B742F6">
        <w:rPr>
          <w:rFonts w:ascii="Times New Roman" w:hAnsi="Times New Roman" w:cs="Times New Roman"/>
          <w:sz w:val="24"/>
          <w:szCs w:val="24"/>
        </w:rPr>
        <w:fldChar w:fldCharType="separate"/>
      </w:r>
      <w:r w:rsidR="00B742F6">
        <w:rPr>
          <w:rFonts w:ascii="Times New Roman" w:hAnsi="Times New Roman" w:cs="Times New Roman"/>
          <w:noProof/>
          <w:sz w:val="24"/>
          <w:szCs w:val="24"/>
        </w:rPr>
        <w:t>(Yukl, 2006)</w:t>
      </w:r>
      <w:r w:rsidR="00B742F6">
        <w:rPr>
          <w:rFonts w:ascii="Times New Roman" w:hAnsi="Times New Roman" w:cs="Times New Roman"/>
          <w:sz w:val="24"/>
          <w:szCs w:val="24"/>
        </w:rPr>
        <w:fldChar w:fldCharType="end"/>
      </w:r>
      <w:r w:rsidR="00394B2B">
        <w:rPr>
          <w:rFonts w:ascii="Times New Roman" w:hAnsi="Times New Roman" w:cs="Times New Roman"/>
          <w:sz w:val="24"/>
          <w:szCs w:val="24"/>
        </w:rPr>
        <w:t>.</w:t>
      </w:r>
    </w:p>
    <w:p w14:paraId="3B2632C5" w14:textId="775BE7C6" w:rsidR="00EF3756" w:rsidRDefault="00EF3756" w:rsidP="00BE5DB6">
      <w:pPr>
        <w:spacing w:line="360" w:lineRule="auto"/>
        <w:ind w:firstLine="720"/>
        <w:rPr>
          <w:rFonts w:ascii="Times New Roman" w:hAnsi="Times New Roman" w:cs="Times New Roman"/>
          <w:sz w:val="24"/>
          <w:szCs w:val="24"/>
        </w:rPr>
      </w:pPr>
      <w:r>
        <w:rPr>
          <w:rFonts w:ascii="Times New Roman" w:hAnsi="Times New Roman" w:cs="Times New Roman"/>
          <w:sz w:val="24"/>
          <w:szCs w:val="24"/>
        </w:rPr>
        <w:t>This capability will assist PDs in</w:t>
      </w:r>
      <w:r w:rsidR="003D55F3">
        <w:rPr>
          <w:rFonts w:ascii="Times New Roman" w:hAnsi="Times New Roman" w:cs="Times New Roman"/>
          <w:sz w:val="24"/>
          <w:szCs w:val="24"/>
        </w:rPr>
        <w:t xml:space="preserve"> guiding the mineral exploration project</w:t>
      </w:r>
      <w:r>
        <w:rPr>
          <w:rFonts w:ascii="Times New Roman" w:hAnsi="Times New Roman" w:cs="Times New Roman"/>
          <w:sz w:val="24"/>
          <w:szCs w:val="24"/>
        </w:rPr>
        <w:t>. This paper will focus on two aspects to showcase leadership capability in the project.</w:t>
      </w:r>
    </w:p>
    <w:p w14:paraId="68562283" w14:textId="532E0DDB" w:rsidR="007C195C" w:rsidRDefault="00904E49" w:rsidP="00BE5DB6">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First aspect is adaptability of process through change management. Strong leadership is critical to an organization’s competitiveness because it drives change and innovation. The best leaders keep an eye on changing directions in their industry, promote new ideas from within their company or team and bring in innovative thinkers </w:t>
      </w:r>
      <w:r w:rsidR="001A2C0A">
        <w:rPr>
          <w:rFonts w:ascii="Times New Roman" w:hAnsi="Times New Roman" w:cs="Times New Roman"/>
          <w:sz w:val="24"/>
          <w:szCs w:val="24"/>
        </w:rPr>
        <w:fldChar w:fldCharType="begin"/>
      </w:r>
      <w:r w:rsidR="001A2C0A">
        <w:rPr>
          <w:rFonts w:ascii="Times New Roman" w:hAnsi="Times New Roman" w:cs="Times New Roman"/>
          <w:sz w:val="24"/>
          <w:szCs w:val="24"/>
        </w:rPr>
        <w:instrText xml:space="preserve"> ADDIN ZOTERO_ITEM CSL_CITATION {"citationID":"7s4vbx0E","properties":{"formattedCitation":"(Barney &amp; Pratt, 2023)","plainCitation":"(Barney &amp; Pratt, 2023)","noteIndex":0},"citationItems":[{"id":113,"uris":["http://zotero.org/users/local/Qseh2Ukg/items/9FGE9MIR"],"itemData":{"id":113,"type":"webpage","abstract":"Do you have excellent conflict resolution and strategic thinking skills? Then a career as a relationship manager is suitable for you. As a relationship manager, you communicate with people within or outside the company to establish lasting commercial relationships. You resolve customer complaints and identify key organisational personnel with whom to cultivate relationships. You work in various industries, including financial services, technology companies and marketing agencies.","container-title":"TechTarget","language":"en","title":"leadership","URL":"https://www.techtarget.com/searchcio/definition/leadership","author":[{"family":"Barney","given":"Nick"},{"family":"Pratt","given":"Mary"}],"accessed":{"date-parts":[["2024",10,25]]},"issued":{"date-parts":[["2023",3]]}}}],"schema":"https://github.com/citation-style-language/schema/raw/master/csl-citation.json"} </w:instrText>
      </w:r>
      <w:r w:rsidR="001A2C0A">
        <w:rPr>
          <w:rFonts w:ascii="Times New Roman" w:hAnsi="Times New Roman" w:cs="Times New Roman"/>
          <w:sz w:val="24"/>
          <w:szCs w:val="24"/>
        </w:rPr>
        <w:fldChar w:fldCharType="separate"/>
      </w:r>
      <w:r w:rsidR="001A2C0A">
        <w:rPr>
          <w:rFonts w:ascii="Times New Roman" w:hAnsi="Times New Roman" w:cs="Times New Roman"/>
          <w:noProof/>
          <w:sz w:val="24"/>
          <w:szCs w:val="24"/>
        </w:rPr>
        <w:t>(Barney &amp; Pratt, 2023)</w:t>
      </w:r>
      <w:r w:rsidR="001A2C0A">
        <w:rPr>
          <w:rFonts w:ascii="Times New Roman" w:hAnsi="Times New Roman" w:cs="Times New Roman"/>
          <w:sz w:val="24"/>
          <w:szCs w:val="24"/>
        </w:rPr>
        <w:fldChar w:fldCharType="end"/>
      </w:r>
      <w:r>
        <w:rPr>
          <w:rFonts w:ascii="Times New Roman" w:hAnsi="Times New Roman" w:cs="Times New Roman"/>
          <w:sz w:val="24"/>
          <w:szCs w:val="24"/>
        </w:rPr>
        <w:t>.</w:t>
      </w:r>
      <w:r w:rsidR="00511858">
        <w:rPr>
          <w:rFonts w:ascii="Times New Roman" w:hAnsi="Times New Roman" w:cs="Times New Roman"/>
          <w:sz w:val="24"/>
          <w:szCs w:val="24"/>
        </w:rPr>
        <w:t xml:space="preserve"> </w:t>
      </w:r>
      <w:r w:rsidR="007C195C">
        <w:rPr>
          <w:rFonts w:ascii="Times New Roman" w:hAnsi="Times New Roman" w:cs="Times New Roman"/>
          <w:sz w:val="24"/>
          <w:szCs w:val="24"/>
        </w:rPr>
        <w:t>There are many ways to affect the project through change management. One is through identifying opportunities. The PD can monitor technologies in other industries to see if applicable technologies exist, and then conducting proof of concept studies on these technologies</w:t>
      </w:r>
      <w:r w:rsidR="00604C88">
        <w:rPr>
          <w:rFonts w:ascii="Times New Roman" w:hAnsi="Times New Roman" w:cs="Times New Roman"/>
          <w:sz w:val="24"/>
          <w:szCs w:val="24"/>
        </w:rPr>
        <w:t xml:space="preserve">. </w:t>
      </w:r>
      <w:r w:rsidR="007C195C">
        <w:rPr>
          <w:rFonts w:ascii="Times New Roman" w:hAnsi="Times New Roman" w:cs="Times New Roman"/>
          <w:sz w:val="24"/>
          <w:szCs w:val="24"/>
        </w:rPr>
        <w:t xml:space="preserve">An example of this is in one study, one colleague attended a conference in the food industry, and found one technology that identifies rotten food. </w:t>
      </w:r>
      <w:r w:rsidR="00C95D6B">
        <w:rPr>
          <w:rFonts w:ascii="Times New Roman" w:hAnsi="Times New Roman" w:cs="Times New Roman"/>
          <w:sz w:val="24"/>
          <w:szCs w:val="24"/>
        </w:rPr>
        <w:t>The colleague went back and tested the technology in mining</w:t>
      </w:r>
      <w:r w:rsidR="00494706">
        <w:rPr>
          <w:rFonts w:ascii="Times New Roman" w:hAnsi="Times New Roman" w:cs="Times New Roman"/>
          <w:sz w:val="24"/>
          <w:szCs w:val="24"/>
        </w:rPr>
        <w:t xml:space="preserve"> for proof of concept</w:t>
      </w:r>
      <w:r w:rsidR="00D95F8B">
        <w:rPr>
          <w:rFonts w:ascii="Times New Roman" w:hAnsi="Times New Roman" w:cs="Times New Roman"/>
          <w:sz w:val="24"/>
          <w:szCs w:val="24"/>
        </w:rPr>
        <w:t xml:space="preserve"> </w:t>
      </w:r>
      <w:r w:rsidR="00D95F8B">
        <w:rPr>
          <w:rFonts w:ascii="Times New Roman" w:hAnsi="Times New Roman" w:cs="Times New Roman"/>
          <w:sz w:val="24"/>
          <w:szCs w:val="24"/>
        </w:rPr>
        <w:fldChar w:fldCharType="begin"/>
      </w:r>
      <w:r w:rsidR="00D95F8B">
        <w:rPr>
          <w:rFonts w:ascii="Times New Roman" w:hAnsi="Times New Roman" w:cs="Times New Roman"/>
          <w:sz w:val="24"/>
          <w:szCs w:val="24"/>
        </w:rPr>
        <w:instrText xml:space="preserve"> ADDIN ZOTERO_ITEM CSL_CITATION {"citationID":"GhIHMdTC","properties":{"formattedCitation":"(Kashan et al., 2022)","plainCitation":"(Kashan et al., 2022)","noteIndex":0},"citationItems":[{"id":115,"uris":["http://zotero.org/users/local/Qseh2Ukg/items/EUPMM7ZD"],"itemData":{"id":115,"type":"article-journal","abstract":"Innovations in the mining sector have the potential to address decreasing access to resources, lessen environmental impact, increase production and improve mineral recovery. One of the obstacles to implementing innovations in mining is organisational resistance to change. Existing innovation models do not explicitly articulate the role of people and how to engage them in the process of implementing innovations and often do not recognise the specific context of the innovation activity. The nature of mining makes innovation adoption difficult because it involves changes to the mining operation, which impact the value chain. We use a qualitative exploratory approach based on 25 interviews with highly experienced mining practitioners to understand how the innovation adoption process unfolded in that context. Using an abductive approach, we draw from the empirical data and insights from the innovation and change management literature to develop an actionable process model for innovation adoption in the context of mining. The study makes important contributions. It articulates and validates a three-phased process model of innovation adoption, which explicitly incorporates a focus on the people who are active agents in the innovation process. The model is contextualised to mining in terms of language, practices, nature of the business and nature of innovation in that business.","container-title":"Resources Policy","DOI":"10.1016/j.resourpol.2022.102575","ISSN":"0301-4207","journalAbbreviation":"Resources Policy","page":"102575","title":"The innovation process in mining: Integrating insights from innovation and change management","volume":"76","author":[{"family":"Kashan","given":"Alireza Javanmardi"},{"family":"Lay","given":"Janine"},{"family":"Wiewiora","given":"Anna"},{"family":"Bradley","given":"Lisa"}],"issued":{"date-parts":[["2022",6,1]]}}}],"schema":"https://github.com/citation-style-language/schema/raw/master/csl-citation.json"} </w:instrText>
      </w:r>
      <w:r w:rsidR="00D95F8B">
        <w:rPr>
          <w:rFonts w:ascii="Times New Roman" w:hAnsi="Times New Roman" w:cs="Times New Roman"/>
          <w:sz w:val="24"/>
          <w:szCs w:val="24"/>
        </w:rPr>
        <w:fldChar w:fldCharType="separate"/>
      </w:r>
      <w:r w:rsidR="00D95F8B">
        <w:rPr>
          <w:rFonts w:ascii="Times New Roman" w:hAnsi="Times New Roman" w:cs="Times New Roman"/>
          <w:noProof/>
          <w:sz w:val="24"/>
          <w:szCs w:val="24"/>
        </w:rPr>
        <w:t>(Kashan et al., 2022)</w:t>
      </w:r>
      <w:r w:rsidR="00D95F8B">
        <w:rPr>
          <w:rFonts w:ascii="Times New Roman" w:hAnsi="Times New Roman" w:cs="Times New Roman"/>
          <w:sz w:val="24"/>
          <w:szCs w:val="24"/>
        </w:rPr>
        <w:fldChar w:fldCharType="end"/>
      </w:r>
      <w:r w:rsidR="00604C88">
        <w:rPr>
          <w:rFonts w:ascii="Times New Roman" w:hAnsi="Times New Roman" w:cs="Times New Roman"/>
          <w:sz w:val="24"/>
          <w:szCs w:val="24"/>
        </w:rPr>
        <w:t>.</w:t>
      </w:r>
      <w:r w:rsidR="009E513B">
        <w:rPr>
          <w:rFonts w:ascii="Times New Roman" w:hAnsi="Times New Roman" w:cs="Times New Roman"/>
          <w:sz w:val="24"/>
          <w:szCs w:val="24"/>
        </w:rPr>
        <w:t xml:space="preserve"> </w:t>
      </w:r>
    </w:p>
    <w:p w14:paraId="7BE14537" w14:textId="6A81C4D0" w:rsidR="00E42A7E" w:rsidRPr="00C93FA2" w:rsidRDefault="00B7286B" w:rsidP="00BE5DB6">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Second aspect is </w:t>
      </w:r>
      <w:r w:rsidR="00F978CC">
        <w:rPr>
          <w:rFonts w:ascii="Times New Roman" w:hAnsi="Times New Roman" w:cs="Times New Roman"/>
          <w:sz w:val="24"/>
          <w:szCs w:val="24"/>
        </w:rPr>
        <w:t>ethical leadership.</w:t>
      </w:r>
      <w:r w:rsidR="000A3E74">
        <w:rPr>
          <w:rFonts w:ascii="Times New Roman" w:hAnsi="Times New Roman" w:cs="Times New Roman"/>
          <w:sz w:val="24"/>
          <w:szCs w:val="24"/>
        </w:rPr>
        <w:t xml:space="preserve"> Ethical leadership involves PDs and managers making decisions based on the right thing to do for the common good, not just based on what is best for themselves or for the company. While profits are important, ethical leaders take into consideration the needs of the customers, communities, and employees in addition to company growth and revenue when making business decisions</w:t>
      </w:r>
      <w:r w:rsidR="00EA1FE1">
        <w:rPr>
          <w:rFonts w:ascii="Times New Roman" w:hAnsi="Times New Roman" w:cs="Times New Roman"/>
          <w:sz w:val="24"/>
          <w:szCs w:val="24"/>
        </w:rPr>
        <w:t xml:space="preserve"> </w:t>
      </w:r>
      <w:r w:rsidR="00477A52">
        <w:rPr>
          <w:rFonts w:ascii="Times New Roman" w:hAnsi="Times New Roman" w:cs="Times New Roman"/>
          <w:sz w:val="24"/>
          <w:szCs w:val="24"/>
        </w:rPr>
        <w:fldChar w:fldCharType="begin"/>
      </w:r>
      <w:r w:rsidR="00477A52">
        <w:rPr>
          <w:rFonts w:ascii="Times New Roman" w:hAnsi="Times New Roman" w:cs="Times New Roman"/>
          <w:sz w:val="24"/>
          <w:szCs w:val="24"/>
        </w:rPr>
        <w:instrText xml:space="preserve"> ADDIN ZOTERO_ITEM CSL_CITATION {"citationID":"rhkLcMQY","properties":{"formattedCitation":"(Kirk, 2024)","plainCitation":"(Kirk, 2024)","noteIndex":0},"citationItems":[{"id":73,"uris":["http://zotero.org/users/local/Qseh2Ukg/items/NETC945N"],"itemData":{"id":73,"type":"webpage","abstract":"To streamline operations, improve customer engagements and increase ROI, learn how to optimize business processes through a methodical series of actions.","container-title":"Harvard Division of Continuing Education","language":"en","title":"What is Ethical Leadership and Why is it Important?","URL":"https://professional.dce.harvard.edu/blog/what-is-ethical-leadership-and-why-is-it-important/","author":[{"family":"Kirk","given":"Valerie"}],"accessed":{"date-parts":[["2024",10,25]]},"issued":{"date-parts":[["2024",4,18]]}}}],"schema":"https://github.com/citation-style-language/schema/raw/master/csl-citation.json"} </w:instrText>
      </w:r>
      <w:r w:rsidR="00477A52">
        <w:rPr>
          <w:rFonts w:ascii="Times New Roman" w:hAnsi="Times New Roman" w:cs="Times New Roman"/>
          <w:sz w:val="24"/>
          <w:szCs w:val="24"/>
        </w:rPr>
        <w:fldChar w:fldCharType="separate"/>
      </w:r>
      <w:r w:rsidR="00477A52">
        <w:rPr>
          <w:rFonts w:ascii="Times New Roman" w:hAnsi="Times New Roman" w:cs="Times New Roman"/>
          <w:noProof/>
          <w:sz w:val="24"/>
          <w:szCs w:val="24"/>
        </w:rPr>
        <w:t>(Kirk, 2024)</w:t>
      </w:r>
      <w:r w:rsidR="00477A52">
        <w:rPr>
          <w:rFonts w:ascii="Times New Roman" w:hAnsi="Times New Roman" w:cs="Times New Roman"/>
          <w:sz w:val="24"/>
          <w:szCs w:val="24"/>
        </w:rPr>
        <w:fldChar w:fldCharType="end"/>
      </w:r>
      <w:r w:rsidR="000A3E74">
        <w:rPr>
          <w:rFonts w:ascii="Times New Roman" w:hAnsi="Times New Roman" w:cs="Times New Roman"/>
          <w:sz w:val="24"/>
          <w:szCs w:val="24"/>
        </w:rPr>
        <w:t>.</w:t>
      </w:r>
      <w:r w:rsidR="0008510C">
        <w:rPr>
          <w:rFonts w:ascii="Times New Roman" w:hAnsi="Times New Roman" w:cs="Times New Roman"/>
          <w:sz w:val="24"/>
          <w:szCs w:val="24"/>
        </w:rPr>
        <w:t xml:space="preserve"> The PD should be responsible for making the project be profitable but should not engage in illegal behaviours as that will cause reputation loss. When there is an expectation to make profits, there are people who come to offer the metal at reduced rate, which is illegal. An ethical PD must be able to withstand that temptation</w:t>
      </w:r>
      <w:r w:rsidR="003D517C">
        <w:rPr>
          <w:rFonts w:ascii="Times New Roman" w:hAnsi="Times New Roman" w:cs="Times New Roman"/>
          <w:sz w:val="24"/>
          <w:szCs w:val="24"/>
        </w:rPr>
        <w:t xml:space="preserve"> </w:t>
      </w:r>
      <w:r w:rsidR="003D517C">
        <w:rPr>
          <w:rFonts w:ascii="Times New Roman" w:hAnsi="Times New Roman" w:cs="Times New Roman"/>
          <w:sz w:val="24"/>
          <w:szCs w:val="24"/>
        </w:rPr>
        <w:fldChar w:fldCharType="begin"/>
      </w:r>
      <w:r w:rsidR="003D517C">
        <w:rPr>
          <w:rFonts w:ascii="Times New Roman" w:hAnsi="Times New Roman" w:cs="Times New Roman"/>
          <w:sz w:val="24"/>
          <w:szCs w:val="24"/>
        </w:rPr>
        <w:instrText xml:space="preserve"> ADDIN ZOTERO_ITEM CSL_CITATION {"citationID":"hoFI3dMu","properties":{"formattedCitation":"(Nkosi, 2014)","plainCitation":"(Nkosi, 2014)","noteIndex":0},"citationItems":[{"id":95,"uris":["http://zotero.org/users/local/Qseh2Ukg/items/ZZXX4HHC"],"itemData":{"id":95,"type":"thesis","title":"Exploring ethical leadership and its association with sustainable economic performance within the gold mining industry","author":[{"family":"Nkosi","given":"Nhlanhla Terance Mashobane"}],"issued":{"date-parts":[["2014",11,10]]}}}],"schema":"https://github.com/citation-style-language/schema/raw/master/csl-citation.json"} </w:instrText>
      </w:r>
      <w:r w:rsidR="003D517C">
        <w:rPr>
          <w:rFonts w:ascii="Times New Roman" w:hAnsi="Times New Roman" w:cs="Times New Roman"/>
          <w:sz w:val="24"/>
          <w:szCs w:val="24"/>
        </w:rPr>
        <w:fldChar w:fldCharType="separate"/>
      </w:r>
      <w:r w:rsidR="003D517C">
        <w:rPr>
          <w:rFonts w:ascii="Times New Roman" w:hAnsi="Times New Roman" w:cs="Times New Roman"/>
          <w:noProof/>
          <w:sz w:val="24"/>
          <w:szCs w:val="24"/>
        </w:rPr>
        <w:t>(Nkosi, 2014)</w:t>
      </w:r>
      <w:r w:rsidR="003D517C">
        <w:rPr>
          <w:rFonts w:ascii="Times New Roman" w:hAnsi="Times New Roman" w:cs="Times New Roman"/>
          <w:sz w:val="24"/>
          <w:szCs w:val="24"/>
        </w:rPr>
        <w:fldChar w:fldCharType="end"/>
      </w:r>
      <w:r w:rsidR="0008510C">
        <w:rPr>
          <w:rFonts w:ascii="Times New Roman" w:hAnsi="Times New Roman" w:cs="Times New Roman"/>
          <w:sz w:val="24"/>
          <w:szCs w:val="24"/>
        </w:rPr>
        <w:t>.</w:t>
      </w:r>
    </w:p>
    <w:p w14:paraId="249F348D" w14:textId="5DE83F03" w:rsidR="00E42A7E" w:rsidRPr="006B1FBC" w:rsidRDefault="00E42A7E" w:rsidP="00BE5DB6">
      <w:pPr>
        <w:pStyle w:val="Heading1"/>
        <w:spacing w:line="360" w:lineRule="auto"/>
        <w:rPr>
          <w:rFonts w:ascii="Times New Roman" w:hAnsi="Times New Roman" w:cs="Times New Roman"/>
          <w:b/>
          <w:bCs/>
          <w:color w:val="auto"/>
          <w:sz w:val="24"/>
          <w:szCs w:val="24"/>
        </w:rPr>
      </w:pPr>
      <w:bookmarkStart w:id="5" w:name="_Toc183802106"/>
      <w:r w:rsidRPr="006B1FBC">
        <w:rPr>
          <w:rFonts w:ascii="Times New Roman" w:hAnsi="Times New Roman" w:cs="Times New Roman"/>
          <w:b/>
          <w:bCs/>
          <w:color w:val="auto"/>
          <w:sz w:val="24"/>
          <w:szCs w:val="24"/>
        </w:rPr>
        <w:lastRenderedPageBreak/>
        <w:t>4. Significance of Māori Values to the KML project</w:t>
      </w:r>
      <w:bookmarkEnd w:id="5"/>
    </w:p>
    <w:p w14:paraId="57BCAF7C" w14:textId="284AFA00" w:rsidR="00740DAA" w:rsidRDefault="004E235B" w:rsidP="00BE5DB6">
      <w:pPr>
        <w:spacing w:line="360" w:lineRule="auto"/>
        <w:rPr>
          <w:rFonts w:ascii="Times New Roman" w:hAnsi="Times New Roman" w:cs="Times New Roman"/>
          <w:sz w:val="24"/>
          <w:szCs w:val="24"/>
        </w:rPr>
      </w:pPr>
      <w:r w:rsidRPr="006B1FBC">
        <w:rPr>
          <w:rFonts w:ascii="Times New Roman" w:hAnsi="Times New Roman" w:cs="Times New Roman"/>
          <w:sz w:val="24"/>
          <w:szCs w:val="24"/>
        </w:rPr>
        <w:tab/>
      </w:r>
      <w:r w:rsidR="00557AE3">
        <w:rPr>
          <w:rFonts w:ascii="Times New Roman" w:hAnsi="Times New Roman" w:cs="Times New Roman"/>
          <w:sz w:val="24"/>
          <w:szCs w:val="24"/>
        </w:rPr>
        <w:t>The mineral exploration project will be located in the Mahia Peninsula and the land in the subject of mineral exploration is owned by the Māori.</w:t>
      </w:r>
      <w:r w:rsidR="00740DAA">
        <w:rPr>
          <w:rFonts w:ascii="Times New Roman" w:hAnsi="Times New Roman" w:cs="Times New Roman"/>
          <w:sz w:val="24"/>
          <w:szCs w:val="24"/>
        </w:rPr>
        <w:t xml:space="preserve"> </w:t>
      </w:r>
      <w:r w:rsidR="008B68EC">
        <w:rPr>
          <w:rFonts w:ascii="Times New Roman" w:hAnsi="Times New Roman" w:cs="Times New Roman"/>
          <w:sz w:val="24"/>
          <w:szCs w:val="24"/>
        </w:rPr>
        <w:t xml:space="preserve">With the instigation of the Treaty of Waitangi, public bodies must give consideration to the Treaty when dealing with </w:t>
      </w:r>
      <w:proofErr w:type="spellStart"/>
      <w:r w:rsidR="008B68EC">
        <w:rPr>
          <w:rFonts w:ascii="Times New Roman" w:hAnsi="Times New Roman" w:cs="Times New Roman"/>
          <w:sz w:val="24"/>
          <w:szCs w:val="24"/>
        </w:rPr>
        <w:t>Maori</w:t>
      </w:r>
      <w:proofErr w:type="spellEnd"/>
      <w:r w:rsidR="008B68EC">
        <w:rPr>
          <w:rFonts w:ascii="Times New Roman" w:hAnsi="Times New Roman" w:cs="Times New Roman"/>
          <w:sz w:val="24"/>
          <w:szCs w:val="24"/>
        </w:rPr>
        <w:t xml:space="preserve">, Such principles have included notions of active protection, partnership, good faith, the duty to consult, the right to development and self-regulation. A key mechanism has been the 1991 Resource Management Act, which requires to take account of the principles of the Treaty as well as acknowledging the relationship of </w:t>
      </w:r>
      <w:proofErr w:type="spellStart"/>
      <w:r w:rsidR="008B68EC">
        <w:rPr>
          <w:rFonts w:ascii="Times New Roman" w:hAnsi="Times New Roman" w:cs="Times New Roman"/>
          <w:sz w:val="24"/>
          <w:szCs w:val="24"/>
        </w:rPr>
        <w:t>Maori</w:t>
      </w:r>
      <w:proofErr w:type="spellEnd"/>
      <w:r w:rsidR="008B68EC">
        <w:rPr>
          <w:rFonts w:ascii="Times New Roman" w:hAnsi="Times New Roman" w:cs="Times New Roman"/>
          <w:sz w:val="24"/>
          <w:szCs w:val="24"/>
        </w:rPr>
        <w:t xml:space="preserve"> to their ancestral lands, sites, and </w:t>
      </w:r>
      <w:proofErr w:type="spellStart"/>
      <w:r w:rsidR="008B68EC">
        <w:rPr>
          <w:rFonts w:ascii="Times New Roman" w:hAnsi="Times New Roman" w:cs="Times New Roman"/>
          <w:sz w:val="24"/>
          <w:szCs w:val="24"/>
        </w:rPr>
        <w:t>wahi</w:t>
      </w:r>
      <w:proofErr w:type="spellEnd"/>
      <w:r w:rsidR="008B68EC">
        <w:rPr>
          <w:rFonts w:ascii="Times New Roman" w:hAnsi="Times New Roman" w:cs="Times New Roman"/>
          <w:sz w:val="24"/>
          <w:szCs w:val="24"/>
        </w:rPr>
        <w:t xml:space="preserve"> </w:t>
      </w:r>
      <w:proofErr w:type="spellStart"/>
      <w:r w:rsidR="008B68EC">
        <w:rPr>
          <w:rFonts w:ascii="Times New Roman" w:hAnsi="Times New Roman" w:cs="Times New Roman"/>
          <w:sz w:val="24"/>
          <w:szCs w:val="24"/>
        </w:rPr>
        <w:t>tapu</w:t>
      </w:r>
      <w:proofErr w:type="spellEnd"/>
      <w:r w:rsidR="008B68EC">
        <w:rPr>
          <w:rFonts w:ascii="Times New Roman" w:hAnsi="Times New Roman" w:cs="Times New Roman"/>
          <w:sz w:val="24"/>
          <w:szCs w:val="24"/>
        </w:rPr>
        <w:t xml:space="preserve"> (sacred sites) as a matter of national importance</w:t>
      </w:r>
      <w:r w:rsidR="00DF45D0">
        <w:rPr>
          <w:rFonts w:ascii="Times New Roman" w:hAnsi="Times New Roman" w:cs="Times New Roman"/>
          <w:sz w:val="24"/>
          <w:szCs w:val="24"/>
        </w:rPr>
        <w:t xml:space="preserve"> </w:t>
      </w:r>
      <w:r w:rsidR="00076E23">
        <w:rPr>
          <w:rFonts w:ascii="Times New Roman" w:hAnsi="Times New Roman" w:cs="Times New Roman"/>
          <w:sz w:val="24"/>
          <w:szCs w:val="24"/>
        </w:rPr>
        <w:fldChar w:fldCharType="begin"/>
      </w:r>
      <w:r w:rsidR="00076E23">
        <w:rPr>
          <w:rFonts w:ascii="Times New Roman" w:hAnsi="Times New Roman" w:cs="Times New Roman"/>
          <w:sz w:val="24"/>
          <w:szCs w:val="24"/>
        </w:rPr>
        <w:instrText xml:space="preserve"> ADDIN ZOTERO_ITEM CSL_CITATION {"citationID":"6h9AlxrF","properties":{"formattedCitation":"(Ruckstuhl et al., 2014)","plainCitation":"(Ruckstuhl et al., 2014)","noteIndex":0},"citationItems":[{"id":118,"uris":["http://zotero.org/users/local/Qseh2Ukg/items/YQAGJGCL"],"itemData":{"id":118,"type":"article-journal","container-title":"Impact Assessment and Project Appraisal","DOI":"10.1080/14615517.2014.929782","ISSN":"1461-5517","issue":"4","journalAbbreviation":"Impact Assessment and Project Appraisal","note":"publisher: Taylor &amp; Francis","page":"304-314","title":"Māori and mining: Indigenous perspectives on reconceptualising and contextualising the social licence to operate","volume":"32","author":[{"family":"Ruckstuhl","given":"Katharina"},{"family":"Thompson-Fawcett","given":"Michelle"},{"family":"Rae","given":"Hauauru"}],"issued":{"date-parts":[["2014",10,2]]}}}],"schema":"https://github.com/citation-style-language/schema/raw/master/csl-citation.json"} </w:instrText>
      </w:r>
      <w:r w:rsidR="00076E23">
        <w:rPr>
          <w:rFonts w:ascii="Times New Roman" w:hAnsi="Times New Roman" w:cs="Times New Roman"/>
          <w:sz w:val="24"/>
          <w:szCs w:val="24"/>
        </w:rPr>
        <w:fldChar w:fldCharType="separate"/>
      </w:r>
      <w:r w:rsidR="00076E23">
        <w:rPr>
          <w:rFonts w:ascii="Times New Roman" w:hAnsi="Times New Roman" w:cs="Times New Roman"/>
          <w:noProof/>
          <w:sz w:val="24"/>
          <w:szCs w:val="24"/>
        </w:rPr>
        <w:t>(Ruckstuhl et al., 2014)</w:t>
      </w:r>
      <w:r w:rsidR="00076E23">
        <w:rPr>
          <w:rFonts w:ascii="Times New Roman" w:hAnsi="Times New Roman" w:cs="Times New Roman"/>
          <w:sz w:val="24"/>
          <w:szCs w:val="24"/>
        </w:rPr>
        <w:fldChar w:fldCharType="end"/>
      </w:r>
      <w:r w:rsidR="008B68EC">
        <w:rPr>
          <w:rFonts w:ascii="Times New Roman" w:hAnsi="Times New Roman" w:cs="Times New Roman"/>
          <w:sz w:val="24"/>
          <w:szCs w:val="24"/>
        </w:rPr>
        <w:t xml:space="preserve">. </w:t>
      </w:r>
      <w:r w:rsidR="00740DAA">
        <w:rPr>
          <w:rFonts w:ascii="Times New Roman" w:hAnsi="Times New Roman" w:cs="Times New Roman"/>
          <w:sz w:val="24"/>
          <w:szCs w:val="24"/>
        </w:rPr>
        <w:t>As KML begins their project ceremony for the mineral exploration project, it is important that the PD is proficient in these Māori values.</w:t>
      </w:r>
    </w:p>
    <w:p w14:paraId="1EDB4496" w14:textId="54CACB6C" w:rsidR="00E42A7E" w:rsidRPr="006B1FBC" w:rsidRDefault="005442A0" w:rsidP="00BE5DB6">
      <w:pPr>
        <w:pStyle w:val="Heading2"/>
        <w:spacing w:line="360" w:lineRule="auto"/>
        <w:rPr>
          <w:rStyle w:val="eop"/>
          <w:rFonts w:ascii="Times New Roman" w:hAnsi="Times New Roman" w:cs="Times New Roman"/>
          <w:b/>
          <w:bCs/>
          <w:color w:val="auto"/>
          <w:sz w:val="24"/>
          <w:szCs w:val="24"/>
        </w:rPr>
      </w:pPr>
      <w:bookmarkStart w:id="6" w:name="_Toc183802107"/>
      <w:r w:rsidRPr="006B1FBC">
        <w:rPr>
          <w:rFonts w:ascii="Times New Roman" w:hAnsi="Times New Roman" w:cs="Times New Roman"/>
          <w:b/>
          <w:bCs/>
          <w:color w:val="auto"/>
          <w:sz w:val="24"/>
          <w:szCs w:val="24"/>
        </w:rPr>
        <w:t>4.1</w:t>
      </w:r>
      <w:r w:rsidR="00203CB9" w:rsidRPr="006B1FBC">
        <w:rPr>
          <w:rFonts w:ascii="Times New Roman" w:hAnsi="Times New Roman" w:cs="Times New Roman"/>
          <w:b/>
          <w:bCs/>
          <w:color w:val="auto"/>
          <w:sz w:val="24"/>
          <w:szCs w:val="24"/>
        </w:rPr>
        <w:t xml:space="preserve"> </w:t>
      </w:r>
      <w:proofErr w:type="spellStart"/>
      <w:r w:rsidR="006F0E20" w:rsidRPr="006B1FBC">
        <w:rPr>
          <w:rStyle w:val="eop"/>
          <w:rFonts w:ascii="Times New Roman" w:hAnsi="Times New Roman" w:cs="Times New Roman"/>
          <w:b/>
          <w:bCs/>
          <w:color w:val="auto"/>
          <w:sz w:val="24"/>
          <w:szCs w:val="24"/>
        </w:rPr>
        <w:t>Manaakitanga</w:t>
      </w:r>
      <w:bookmarkEnd w:id="6"/>
      <w:proofErr w:type="spellEnd"/>
    </w:p>
    <w:p w14:paraId="050D06F0" w14:textId="648BFCC6" w:rsidR="006F0E20" w:rsidRDefault="006F0E20" w:rsidP="00BE5DB6">
      <w:pPr>
        <w:spacing w:line="360" w:lineRule="auto"/>
        <w:rPr>
          <w:rFonts w:ascii="Times New Roman" w:hAnsi="Times New Roman" w:cs="Times New Roman"/>
          <w:sz w:val="24"/>
          <w:szCs w:val="24"/>
        </w:rPr>
      </w:pPr>
      <w:r w:rsidRPr="006B1FBC">
        <w:rPr>
          <w:rFonts w:ascii="Times New Roman" w:hAnsi="Times New Roman" w:cs="Times New Roman"/>
          <w:sz w:val="24"/>
          <w:szCs w:val="24"/>
        </w:rPr>
        <w:tab/>
      </w:r>
      <w:proofErr w:type="spellStart"/>
      <w:r w:rsidR="005B7F95" w:rsidRPr="006B1FBC">
        <w:rPr>
          <w:rFonts w:ascii="Times New Roman" w:hAnsi="Times New Roman" w:cs="Times New Roman"/>
          <w:sz w:val="24"/>
          <w:szCs w:val="24"/>
        </w:rPr>
        <w:t>Manaakitanga</w:t>
      </w:r>
      <w:proofErr w:type="spellEnd"/>
      <w:r w:rsidR="005B7F95" w:rsidRPr="006B1FBC">
        <w:rPr>
          <w:rFonts w:ascii="Times New Roman" w:hAnsi="Times New Roman" w:cs="Times New Roman"/>
          <w:sz w:val="24"/>
          <w:szCs w:val="24"/>
        </w:rPr>
        <w:t xml:space="preserve"> (kinship) </w:t>
      </w:r>
      <w:r w:rsidR="00AE71D2" w:rsidRPr="006B1FBC">
        <w:rPr>
          <w:rFonts w:ascii="Times New Roman" w:hAnsi="Times New Roman" w:cs="Times New Roman"/>
          <w:sz w:val="24"/>
          <w:szCs w:val="24"/>
        </w:rPr>
        <w:t xml:space="preserve">encompasses the quality of caring practices, of hospitality, and showing respect and support to others as connected collective selves. This </w:t>
      </w:r>
      <w:r w:rsidR="00D60630">
        <w:rPr>
          <w:rFonts w:ascii="Times New Roman" w:hAnsi="Times New Roman" w:cs="Times New Roman"/>
          <w:sz w:val="24"/>
          <w:szCs w:val="24"/>
        </w:rPr>
        <w:t>means there is</w:t>
      </w:r>
      <w:r w:rsidR="00AE71D2" w:rsidRPr="006B1FBC">
        <w:rPr>
          <w:rFonts w:ascii="Times New Roman" w:hAnsi="Times New Roman" w:cs="Times New Roman"/>
          <w:sz w:val="24"/>
          <w:szCs w:val="24"/>
        </w:rPr>
        <w:t xml:space="preserve"> a need for reciprocity of kindness, respect, and humanity. As such, </w:t>
      </w:r>
      <w:proofErr w:type="spellStart"/>
      <w:r w:rsidR="00AE71D2" w:rsidRPr="006B1FBC">
        <w:rPr>
          <w:rFonts w:ascii="Times New Roman" w:hAnsi="Times New Roman" w:cs="Times New Roman"/>
          <w:sz w:val="24"/>
          <w:szCs w:val="24"/>
        </w:rPr>
        <w:t>manaakitanga</w:t>
      </w:r>
      <w:proofErr w:type="spellEnd"/>
      <w:r w:rsidR="00AE71D2" w:rsidRPr="006B1FBC">
        <w:rPr>
          <w:rFonts w:ascii="Times New Roman" w:hAnsi="Times New Roman" w:cs="Times New Roman"/>
          <w:sz w:val="24"/>
          <w:szCs w:val="24"/>
        </w:rPr>
        <w:t xml:space="preserve"> is integral to the </w:t>
      </w:r>
      <w:proofErr w:type="spellStart"/>
      <w:r w:rsidR="00AE71D2" w:rsidRPr="006B1FBC">
        <w:rPr>
          <w:rFonts w:ascii="Times New Roman" w:hAnsi="Times New Roman" w:cs="Times New Roman"/>
          <w:sz w:val="24"/>
          <w:szCs w:val="24"/>
        </w:rPr>
        <w:t>Maori</w:t>
      </w:r>
      <w:proofErr w:type="spellEnd"/>
      <w:r w:rsidR="00AE71D2" w:rsidRPr="006B1FBC">
        <w:rPr>
          <w:rFonts w:ascii="Times New Roman" w:hAnsi="Times New Roman" w:cs="Times New Roman"/>
          <w:sz w:val="24"/>
          <w:szCs w:val="24"/>
        </w:rPr>
        <w:t xml:space="preserve"> worldview and is said to secure the strength of whanau (families) and communities as protection</w:t>
      </w:r>
      <w:r w:rsidR="008179AA">
        <w:rPr>
          <w:rFonts w:ascii="Times New Roman" w:hAnsi="Times New Roman" w:cs="Times New Roman"/>
          <w:sz w:val="24"/>
          <w:szCs w:val="24"/>
        </w:rPr>
        <w:t xml:space="preserve"> </w:t>
      </w:r>
      <w:r w:rsidR="008179AA">
        <w:rPr>
          <w:rFonts w:ascii="Times New Roman" w:hAnsi="Times New Roman" w:cs="Times New Roman"/>
          <w:sz w:val="24"/>
          <w:szCs w:val="24"/>
        </w:rPr>
        <w:fldChar w:fldCharType="begin"/>
      </w:r>
      <w:r w:rsidR="008179AA">
        <w:rPr>
          <w:rFonts w:ascii="Times New Roman" w:hAnsi="Times New Roman" w:cs="Times New Roman"/>
          <w:sz w:val="24"/>
          <w:szCs w:val="24"/>
        </w:rPr>
        <w:instrText xml:space="preserve"> ADDIN ZOTERO_ITEM CSL_CITATION {"citationID":"mBuIiebK","properties":{"formattedCitation":"(Pavlovich &amp; Roche, 2024)","plainCitation":"(Pavlovich &amp; Roche, 2024)","noteIndex":0},"citationItems":[{"id":120,"uris":["http://zotero.org/users/local/Qseh2Ukg/items/JPAQFRKH"],"itemData":{"id":120,"type":"article-journal","abstract":"Concerns over the organising of food are widespread, stemming from unsustainable production practices that focus on extractive ‘use’ of resources that privilege wealth creation over planetary flourishing, care and well-being. We propose a conceptual framework based on ecologies of care to assist in the re-entanglement of food systems. The concept of ecologies of care brings together theoretical understandings of relationality, ecology and care, along with an Aotearoa New Zealand indigenous Māori perspective. We examine how food production can be underpinned by interdependent webs of relationships (whanaungatanga), stewardship (kaitiakitanga), and care and support (manaakitanga) with healthy land and healthy people at the core of organising.","container-title":"Journal of Business Ethics","DOI":"10.1007/s10551-023-05590-y","ISSN":"1573-0697","issue":"3","journalAbbreviation":"Journal of Business Ethics","page":"459-469","title":"Organising Food Systems Through Ecologies of Care: A Relational Approach","volume":"193","author":[{"family":"Pavlovich","given":"Kathryn"},{"family":"Roche","given":"Maree"}],"issued":{"date-parts":[["2024",9,1]]}}}],"schema":"https://github.com/citation-style-language/schema/raw/master/csl-citation.json"} </w:instrText>
      </w:r>
      <w:r w:rsidR="008179AA">
        <w:rPr>
          <w:rFonts w:ascii="Times New Roman" w:hAnsi="Times New Roman" w:cs="Times New Roman"/>
          <w:sz w:val="24"/>
          <w:szCs w:val="24"/>
        </w:rPr>
        <w:fldChar w:fldCharType="separate"/>
      </w:r>
      <w:r w:rsidR="008179AA">
        <w:rPr>
          <w:rFonts w:ascii="Times New Roman" w:hAnsi="Times New Roman" w:cs="Times New Roman"/>
          <w:noProof/>
          <w:sz w:val="24"/>
          <w:szCs w:val="24"/>
        </w:rPr>
        <w:t>(Pavlovich &amp; Roche, 2024)</w:t>
      </w:r>
      <w:r w:rsidR="008179AA">
        <w:rPr>
          <w:rFonts w:ascii="Times New Roman" w:hAnsi="Times New Roman" w:cs="Times New Roman"/>
          <w:sz w:val="24"/>
          <w:szCs w:val="24"/>
        </w:rPr>
        <w:fldChar w:fldCharType="end"/>
      </w:r>
      <w:r w:rsidR="00AE71D2" w:rsidRPr="006B1FBC">
        <w:rPr>
          <w:rFonts w:ascii="Times New Roman" w:hAnsi="Times New Roman" w:cs="Times New Roman"/>
          <w:sz w:val="24"/>
          <w:szCs w:val="24"/>
        </w:rPr>
        <w:t xml:space="preserve">. This is crucial to the mineral exploration project as this means </w:t>
      </w:r>
      <w:r w:rsidR="004A2D23" w:rsidRPr="006B1FBC">
        <w:rPr>
          <w:rFonts w:ascii="Times New Roman" w:hAnsi="Times New Roman" w:cs="Times New Roman"/>
          <w:sz w:val="24"/>
          <w:szCs w:val="24"/>
        </w:rPr>
        <w:t xml:space="preserve">connecting with the </w:t>
      </w:r>
      <w:r w:rsidR="00E411C2">
        <w:rPr>
          <w:rFonts w:ascii="Times New Roman" w:hAnsi="Times New Roman" w:cs="Times New Roman"/>
          <w:sz w:val="24"/>
          <w:szCs w:val="24"/>
        </w:rPr>
        <w:t>local Iwi</w:t>
      </w:r>
      <w:r w:rsidR="004A2D23" w:rsidRPr="006B1FBC">
        <w:rPr>
          <w:rFonts w:ascii="Times New Roman" w:hAnsi="Times New Roman" w:cs="Times New Roman"/>
          <w:sz w:val="24"/>
          <w:szCs w:val="24"/>
        </w:rPr>
        <w:t xml:space="preserve"> and environment as a whole.</w:t>
      </w:r>
      <w:r w:rsidR="00E411C2">
        <w:rPr>
          <w:rFonts w:ascii="Times New Roman" w:hAnsi="Times New Roman" w:cs="Times New Roman"/>
          <w:sz w:val="24"/>
          <w:szCs w:val="24"/>
        </w:rPr>
        <w:t xml:space="preserve"> </w:t>
      </w:r>
      <w:r w:rsidR="001A1D16">
        <w:rPr>
          <w:rFonts w:ascii="Times New Roman" w:hAnsi="Times New Roman" w:cs="Times New Roman"/>
          <w:sz w:val="24"/>
          <w:szCs w:val="24"/>
        </w:rPr>
        <w:t>Finally, b</w:t>
      </w:r>
      <w:r w:rsidR="00E411C2">
        <w:rPr>
          <w:rFonts w:ascii="Times New Roman" w:hAnsi="Times New Roman" w:cs="Times New Roman"/>
          <w:sz w:val="24"/>
          <w:szCs w:val="24"/>
        </w:rPr>
        <w:t xml:space="preserve">y having this </w:t>
      </w:r>
      <w:r w:rsidR="001A1D16">
        <w:rPr>
          <w:rFonts w:ascii="Times New Roman" w:hAnsi="Times New Roman" w:cs="Times New Roman"/>
          <w:sz w:val="24"/>
          <w:szCs w:val="24"/>
        </w:rPr>
        <w:t xml:space="preserve">partnership with the community, the requirements to obtain Social License to Operate (SLO) is fulfilled </w:t>
      </w:r>
      <w:r w:rsidR="00FE0318">
        <w:rPr>
          <w:rFonts w:ascii="Times New Roman" w:hAnsi="Times New Roman" w:cs="Times New Roman"/>
          <w:sz w:val="24"/>
          <w:szCs w:val="24"/>
        </w:rPr>
        <w:fldChar w:fldCharType="begin"/>
      </w:r>
      <w:r w:rsidR="00FE0318">
        <w:rPr>
          <w:rFonts w:ascii="Times New Roman" w:hAnsi="Times New Roman" w:cs="Times New Roman"/>
          <w:sz w:val="24"/>
          <w:szCs w:val="24"/>
        </w:rPr>
        <w:instrText xml:space="preserve"> ADDIN ZOTERO_ITEM CSL_CITATION {"citationID":"fkbNZHHX","properties":{"formattedCitation":"(Prno &amp; Scott Slocombe, 2012)","plainCitation":"(Prno &amp; Scott Slocombe, 2012)","noteIndex":0},"citationItems":[{"id":121,"uris":["http://zotero.org/users/local/Qseh2Ukg/items/YX2Q6SA9"],"itemData":{"id":121,"type":"article-journal","abstract":"In the mining sector, local communities have emerged as particularly important governance actors. Conventional approaches to mineral development no longer suffice for these communities, which have demanded a greater share of benefits and increased involvement in decision making. These trends have been spurred by the growth of the sustainable development paradigm and governance shifts that have increasingly transferred governing authority towards non-state actors. Accordingly, there is now widespread recognition that mineral developers need to gain a ‘social license to operate’ (SLO) from local communities in order to avoid potentially costly conflict and exposure to social risks. A social license can be considered to exist when a mining project is seen as having the ongoing approval and broad acceptance of society to conduct its activities. Due to the concept's relatively recent emergence, however, only a limited body of scholarship has developed around SLO. Drawing on examples from northern Canada, this paper uses governance and sustainability theories to conceptualize the origins of SLO in the mining sector and describe some of the associated implications. Further research is needed to determine governance arrangements which help facilitate establishment of SLO in different mineral development contexts.","container-title":"Resources Policy","DOI":"10.1016/j.resourpol.2012.04.002","ISSN":"0301-4207","issue":"3","journalAbbreviation":"Resources Policy","page":"346-357","title":"Exploring the origins of ‘social license to operate’ in the mining sector: Perspectives from governance and sustainability theories","volume":"37","author":[{"family":"Prno","given":"Jason"},{"family":"Scott Slocombe","given":"D."}],"issued":{"date-parts":[["2012",9,1]]}}}],"schema":"https://github.com/citation-style-language/schema/raw/master/csl-citation.json"} </w:instrText>
      </w:r>
      <w:r w:rsidR="00FE0318">
        <w:rPr>
          <w:rFonts w:ascii="Times New Roman" w:hAnsi="Times New Roman" w:cs="Times New Roman"/>
          <w:sz w:val="24"/>
          <w:szCs w:val="24"/>
        </w:rPr>
        <w:fldChar w:fldCharType="separate"/>
      </w:r>
      <w:r w:rsidR="00FE0318">
        <w:rPr>
          <w:rFonts w:ascii="Times New Roman" w:hAnsi="Times New Roman" w:cs="Times New Roman"/>
          <w:noProof/>
          <w:sz w:val="24"/>
          <w:szCs w:val="24"/>
        </w:rPr>
        <w:t>(Prno &amp; Scott Slocombe, 2012)</w:t>
      </w:r>
      <w:r w:rsidR="00FE0318">
        <w:rPr>
          <w:rFonts w:ascii="Times New Roman" w:hAnsi="Times New Roman" w:cs="Times New Roman"/>
          <w:sz w:val="24"/>
          <w:szCs w:val="24"/>
        </w:rPr>
        <w:fldChar w:fldCharType="end"/>
      </w:r>
      <w:r w:rsidR="001A1D16">
        <w:rPr>
          <w:rFonts w:ascii="Times New Roman" w:hAnsi="Times New Roman" w:cs="Times New Roman"/>
          <w:sz w:val="24"/>
          <w:szCs w:val="24"/>
        </w:rPr>
        <w:t>.</w:t>
      </w:r>
    </w:p>
    <w:p w14:paraId="46D0F47B" w14:textId="45B7D5E4" w:rsidR="00DD1F51" w:rsidRPr="006B1FBC" w:rsidRDefault="00DD1F51" w:rsidP="00BE5DB6">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Manaakitanga</w:t>
      </w:r>
      <w:proofErr w:type="spellEnd"/>
      <w:r>
        <w:rPr>
          <w:rFonts w:ascii="Times New Roman" w:hAnsi="Times New Roman" w:cs="Times New Roman"/>
          <w:sz w:val="24"/>
          <w:szCs w:val="24"/>
        </w:rPr>
        <w:t xml:space="preserve"> also involves showing care for workers and their well-being, and respect for all involved in the work process. This principle aligns with the concept of psychological safety and underscores the importance of recognizing the dignity and worth of every worker (Harvey et al 2019; as cited in </w:t>
      </w:r>
      <w:r w:rsidR="00B41E56">
        <w:rPr>
          <w:rFonts w:ascii="Times New Roman" w:hAnsi="Times New Roman" w:cs="Times New Roman"/>
          <w:sz w:val="24"/>
          <w:szCs w:val="24"/>
        </w:rPr>
        <w:fldChar w:fldCharType="begin"/>
      </w:r>
      <w:r w:rsidR="00B41E56">
        <w:rPr>
          <w:rFonts w:ascii="Times New Roman" w:hAnsi="Times New Roman" w:cs="Times New Roman"/>
          <w:sz w:val="24"/>
          <w:szCs w:val="24"/>
        </w:rPr>
        <w:instrText xml:space="preserve"> ADDIN ZOTERO_ITEM CSL_CITATION {"citationID":"oXxWJyEA","properties":{"formattedCitation":"(Knobel, 2024)","plainCitation":"(Knobel, 2024)","noteIndex":0},"citationItems":[{"id":100,"uris":["http://zotero.org/users/local/Qseh2Ukg/items/977DIHVB"],"itemData":{"id":100,"type":"article-journal","container-title":"New Zealand Journal of Health and Safety Practice","DOI":"10.1023/A:1021838618750","issue":"1","page":"1","title":"A Multidisciplinary Approach to Health and Safety Leadership in New Zealand: An \"All of Person\" Approach","volume":"1","author":[{"family":"Knobel","given":"Nicola"}],"issued":{"date-parts":[["2024",4,27]]}}}],"schema":"https://github.com/citation-style-language/schema/raw/master/csl-citation.json"} </w:instrText>
      </w:r>
      <w:r w:rsidR="00B41E56">
        <w:rPr>
          <w:rFonts w:ascii="Times New Roman" w:hAnsi="Times New Roman" w:cs="Times New Roman"/>
          <w:sz w:val="24"/>
          <w:szCs w:val="24"/>
        </w:rPr>
        <w:fldChar w:fldCharType="separate"/>
      </w:r>
      <w:r w:rsidR="00B41E56">
        <w:rPr>
          <w:rFonts w:ascii="Times New Roman" w:hAnsi="Times New Roman" w:cs="Times New Roman"/>
          <w:noProof/>
          <w:sz w:val="24"/>
          <w:szCs w:val="24"/>
        </w:rPr>
        <w:t>Knobel, 2024)</w:t>
      </w:r>
      <w:r w:rsidR="00B41E56">
        <w:rPr>
          <w:rFonts w:ascii="Times New Roman" w:hAnsi="Times New Roman" w:cs="Times New Roman"/>
          <w:sz w:val="24"/>
          <w:szCs w:val="24"/>
        </w:rPr>
        <w:fldChar w:fldCharType="end"/>
      </w:r>
      <w:r>
        <w:rPr>
          <w:rFonts w:ascii="Times New Roman" w:hAnsi="Times New Roman" w:cs="Times New Roman"/>
          <w:sz w:val="24"/>
          <w:szCs w:val="24"/>
        </w:rPr>
        <w:t>. When consulting with workers on health and safety matters, acknowledging and valuing their skills, knowledge, and experience is crucial</w:t>
      </w:r>
      <w:r w:rsidR="00BB6FD8">
        <w:rPr>
          <w:rFonts w:ascii="Times New Roman" w:hAnsi="Times New Roman" w:cs="Times New Roman"/>
          <w:sz w:val="24"/>
          <w:szCs w:val="24"/>
        </w:rPr>
        <w:t xml:space="preserve"> </w:t>
      </w:r>
      <w:r w:rsidR="00BB6FD8">
        <w:rPr>
          <w:rFonts w:ascii="Times New Roman" w:hAnsi="Times New Roman" w:cs="Times New Roman"/>
          <w:sz w:val="24"/>
          <w:szCs w:val="24"/>
        </w:rPr>
        <w:fldChar w:fldCharType="begin"/>
      </w:r>
      <w:r w:rsidR="00BB6FD8">
        <w:rPr>
          <w:rFonts w:ascii="Times New Roman" w:hAnsi="Times New Roman" w:cs="Times New Roman"/>
          <w:sz w:val="24"/>
          <w:szCs w:val="24"/>
        </w:rPr>
        <w:instrText xml:space="preserve"> ADDIN ZOTERO_ITEM CSL_CITATION {"citationID":"CehJxXEZ","properties":{"formattedCitation":"(Knobel, 2024)","plainCitation":"(Knobel, 2024)","noteIndex":0},"citationItems":[{"id":100,"uris":["http://zotero.org/users/local/Qseh2Ukg/items/977DIHVB"],"itemData":{"id":100,"type":"article-journal","container-title":"New Zealand Journal of Health and Safety Practice","DOI":"10.1023/A:1021838618750","issue":"1","page":"1","title":"A Multidisciplinary Approach to Health and Safety Leadership in New Zealand: An \"All of Person\" Approach","volume":"1","author":[{"family":"Knobel","given":"Nicola"}],"issued":{"date-parts":[["2024",4,27]]}}}],"schema":"https://github.com/citation-style-language/schema/raw/master/csl-citation.json"} </w:instrText>
      </w:r>
      <w:r w:rsidR="00BB6FD8">
        <w:rPr>
          <w:rFonts w:ascii="Times New Roman" w:hAnsi="Times New Roman" w:cs="Times New Roman"/>
          <w:sz w:val="24"/>
          <w:szCs w:val="24"/>
        </w:rPr>
        <w:fldChar w:fldCharType="separate"/>
      </w:r>
      <w:r w:rsidR="00BB6FD8">
        <w:rPr>
          <w:rFonts w:ascii="Times New Roman" w:hAnsi="Times New Roman" w:cs="Times New Roman"/>
          <w:noProof/>
          <w:sz w:val="24"/>
          <w:szCs w:val="24"/>
        </w:rPr>
        <w:t>(Knobel, 2024)</w:t>
      </w:r>
      <w:r w:rsidR="00BB6FD8">
        <w:rPr>
          <w:rFonts w:ascii="Times New Roman" w:hAnsi="Times New Roman" w:cs="Times New Roman"/>
          <w:sz w:val="24"/>
          <w:szCs w:val="24"/>
        </w:rPr>
        <w:fldChar w:fldCharType="end"/>
      </w:r>
      <w:r>
        <w:rPr>
          <w:rFonts w:ascii="Times New Roman" w:hAnsi="Times New Roman" w:cs="Times New Roman"/>
          <w:sz w:val="24"/>
          <w:szCs w:val="24"/>
        </w:rPr>
        <w:t xml:space="preserve">. As a PD in KML, the PD can incorporate this by first, </w:t>
      </w:r>
      <w:r w:rsidR="00683016">
        <w:rPr>
          <w:rFonts w:ascii="Times New Roman" w:hAnsi="Times New Roman" w:cs="Times New Roman"/>
          <w:sz w:val="24"/>
          <w:szCs w:val="24"/>
        </w:rPr>
        <w:t xml:space="preserve">communicating or asking for feedback from the employees on how the PD can make their well-being better in the workplace. Second, </w:t>
      </w:r>
      <w:r>
        <w:rPr>
          <w:rFonts w:ascii="Times New Roman" w:hAnsi="Times New Roman" w:cs="Times New Roman"/>
          <w:sz w:val="24"/>
          <w:szCs w:val="24"/>
        </w:rPr>
        <w:t xml:space="preserve">acknowledging what the local Iwi knows about the Mahia Peninsula and trusting their knowledge and skills will be crucial for this project. </w:t>
      </w:r>
      <w:r w:rsidR="00683016">
        <w:rPr>
          <w:rFonts w:ascii="Times New Roman" w:hAnsi="Times New Roman" w:cs="Times New Roman"/>
          <w:sz w:val="24"/>
          <w:szCs w:val="24"/>
        </w:rPr>
        <w:t xml:space="preserve">Third, </w:t>
      </w:r>
      <w:r w:rsidR="00060B21">
        <w:rPr>
          <w:rFonts w:ascii="Times New Roman" w:hAnsi="Times New Roman" w:cs="Times New Roman"/>
          <w:sz w:val="24"/>
          <w:szCs w:val="24"/>
        </w:rPr>
        <w:t>recruit skilled workers</w:t>
      </w:r>
      <w:r w:rsidR="005C0323">
        <w:rPr>
          <w:rFonts w:ascii="Times New Roman" w:hAnsi="Times New Roman" w:cs="Times New Roman"/>
          <w:sz w:val="24"/>
          <w:szCs w:val="24"/>
        </w:rPr>
        <w:t xml:space="preserve"> that resides</w:t>
      </w:r>
      <w:r w:rsidR="00060B21">
        <w:rPr>
          <w:rFonts w:ascii="Times New Roman" w:hAnsi="Times New Roman" w:cs="Times New Roman"/>
          <w:sz w:val="24"/>
          <w:szCs w:val="24"/>
        </w:rPr>
        <w:t xml:space="preserve"> at Mahia Peninsula to capitalise on their knowledge.</w:t>
      </w:r>
    </w:p>
    <w:p w14:paraId="1739E7CA" w14:textId="55C7E804" w:rsidR="00960518" w:rsidRPr="006B1FBC" w:rsidRDefault="00960518" w:rsidP="00BE5DB6">
      <w:pPr>
        <w:spacing w:line="360" w:lineRule="auto"/>
        <w:rPr>
          <w:rFonts w:ascii="Times New Roman" w:hAnsi="Times New Roman" w:cs="Times New Roman"/>
          <w:sz w:val="24"/>
          <w:szCs w:val="24"/>
        </w:rPr>
      </w:pPr>
      <w:r w:rsidRPr="006B1FBC">
        <w:rPr>
          <w:rFonts w:ascii="Times New Roman" w:hAnsi="Times New Roman" w:cs="Times New Roman"/>
          <w:sz w:val="24"/>
          <w:szCs w:val="24"/>
        </w:rPr>
        <w:lastRenderedPageBreak/>
        <w:tab/>
        <w:t xml:space="preserve">When KML </w:t>
      </w:r>
      <w:r w:rsidR="003A09E3" w:rsidRPr="006B1FBC">
        <w:rPr>
          <w:rFonts w:ascii="Times New Roman" w:hAnsi="Times New Roman" w:cs="Times New Roman"/>
          <w:sz w:val="24"/>
          <w:szCs w:val="24"/>
        </w:rPr>
        <w:t xml:space="preserve">incorporates the spirit of </w:t>
      </w:r>
      <w:proofErr w:type="spellStart"/>
      <w:r w:rsidR="003A09E3" w:rsidRPr="006B1FBC">
        <w:rPr>
          <w:rFonts w:ascii="Times New Roman" w:hAnsi="Times New Roman" w:cs="Times New Roman"/>
          <w:sz w:val="24"/>
          <w:szCs w:val="24"/>
        </w:rPr>
        <w:t>Manaakitanga</w:t>
      </w:r>
      <w:proofErr w:type="spellEnd"/>
      <w:r w:rsidR="003A09E3" w:rsidRPr="006B1FBC">
        <w:rPr>
          <w:rFonts w:ascii="Times New Roman" w:hAnsi="Times New Roman" w:cs="Times New Roman"/>
          <w:sz w:val="24"/>
          <w:szCs w:val="24"/>
        </w:rPr>
        <w:t>, it develops trust within the Iwi members and could mitigate any ill thoughts against the project.</w:t>
      </w:r>
      <w:r w:rsidR="005C6492" w:rsidRPr="006B1FBC">
        <w:rPr>
          <w:rFonts w:ascii="Times New Roman" w:hAnsi="Times New Roman" w:cs="Times New Roman"/>
          <w:sz w:val="24"/>
          <w:szCs w:val="24"/>
        </w:rPr>
        <w:t xml:space="preserve"> This value helps w</w:t>
      </w:r>
      <w:r w:rsidR="00CE7465" w:rsidRPr="006B1FBC">
        <w:rPr>
          <w:rFonts w:ascii="Times New Roman" w:hAnsi="Times New Roman" w:cs="Times New Roman"/>
          <w:sz w:val="24"/>
          <w:szCs w:val="24"/>
        </w:rPr>
        <w:t>ith</w:t>
      </w:r>
      <w:r w:rsidR="005C6492" w:rsidRPr="006B1FBC">
        <w:rPr>
          <w:rFonts w:ascii="Times New Roman" w:hAnsi="Times New Roman" w:cs="Times New Roman"/>
          <w:sz w:val="24"/>
          <w:szCs w:val="24"/>
        </w:rPr>
        <w:t xml:space="preserve"> other perspectives</w:t>
      </w:r>
      <w:r w:rsidR="00CE7465" w:rsidRPr="006B1FBC">
        <w:rPr>
          <w:rFonts w:ascii="Times New Roman" w:hAnsi="Times New Roman" w:cs="Times New Roman"/>
          <w:sz w:val="24"/>
          <w:szCs w:val="24"/>
        </w:rPr>
        <w:t xml:space="preserve"> in project management</w:t>
      </w:r>
      <w:r w:rsidR="005C6492" w:rsidRPr="006B1FBC">
        <w:rPr>
          <w:rFonts w:ascii="Times New Roman" w:hAnsi="Times New Roman" w:cs="Times New Roman"/>
          <w:sz w:val="24"/>
          <w:szCs w:val="24"/>
        </w:rPr>
        <w:t xml:space="preserve"> since it considers the needs and interests of others and therefore, applying an ethic of social and other responsibilities, such as accounting for financial and strategic future</w:t>
      </w:r>
      <w:r w:rsidR="006B50C0">
        <w:rPr>
          <w:rFonts w:ascii="Times New Roman" w:hAnsi="Times New Roman" w:cs="Times New Roman"/>
          <w:sz w:val="24"/>
          <w:szCs w:val="24"/>
        </w:rPr>
        <w:t xml:space="preserve"> </w:t>
      </w:r>
      <w:r w:rsidR="006B50C0">
        <w:rPr>
          <w:rFonts w:ascii="Times New Roman" w:hAnsi="Times New Roman" w:cs="Times New Roman"/>
          <w:sz w:val="24"/>
          <w:szCs w:val="24"/>
        </w:rPr>
        <w:fldChar w:fldCharType="begin"/>
      </w:r>
      <w:r w:rsidR="006B50C0">
        <w:rPr>
          <w:rFonts w:ascii="Times New Roman" w:hAnsi="Times New Roman" w:cs="Times New Roman"/>
          <w:sz w:val="24"/>
          <w:szCs w:val="24"/>
        </w:rPr>
        <w:instrText xml:space="preserve"> ADDIN ZOTERO_ITEM CSL_CITATION {"citationID":"wy2TfcfM","properties":{"formattedCitation":"(Kawharu &amp; Tapsell, 2019)","plainCitation":"(Kawharu &amp; Tapsell, 2019)","noteIndex":0},"citationItems":[{"id":123,"uris":["http://zotero.org/users/local/Qseh2Ukg/items/ME35ACAS"],"itemData":{"id":123,"type":"book","ISBN":"978-0-947506-63-6","title":"The growth of Māori community entrepreneurship","author":[{"family":"Kawharu","given":"Merata"},{"family":"Tapsell","given":"Paul"}],"issued":{"date-parts":[["2019",11,15]]}}}],"schema":"https://github.com/citation-style-language/schema/raw/master/csl-citation.json"} </w:instrText>
      </w:r>
      <w:r w:rsidR="006B50C0">
        <w:rPr>
          <w:rFonts w:ascii="Times New Roman" w:hAnsi="Times New Roman" w:cs="Times New Roman"/>
          <w:sz w:val="24"/>
          <w:szCs w:val="24"/>
        </w:rPr>
        <w:fldChar w:fldCharType="separate"/>
      </w:r>
      <w:r w:rsidR="006B50C0">
        <w:rPr>
          <w:rFonts w:ascii="Times New Roman" w:hAnsi="Times New Roman" w:cs="Times New Roman"/>
          <w:noProof/>
          <w:sz w:val="24"/>
          <w:szCs w:val="24"/>
        </w:rPr>
        <w:t>(Kawharu &amp; Tapsell, 2019)</w:t>
      </w:r>
      <w:r w:rsidR="006B50C0">
        <w:rPr>
          <w:rFonts w:ascii="Times New Roman" w:hAnsi="Times New Roman" w:cs="Times New Roman"/>
          <w:sz w:val="24"/>
          <w:szCs w:val="24"/>
        </w:rPr>
        <w:fldChar w:fldCharType="end"/>
      </w:r>
      <w:r w:rsidR="005C6492" w:rsidRPr="006B1FBC">
        <w:rPr>
          <w:rFonts w:ascii="Times New Roman" w:hAnsi="Times New Roman" w:cs="Times New Roman"/>
          <w:sz w:val="24"/>
          <w:szCs w:val="24"/>
        </w:rPr>
        <w:t>.</w:t>
      </w:r>
      <w:r w:rsidR="00D52007">
        <w:rPr>
          <w:rFonts w:ascii="Times New Roman" w:hAnsi="Times New Roman" w:cs="Times New Roman"/>
          <w:sz w:val="24"/>
          <w:szCs w:val="24"/>
        </w:rPr>
        <w:t xml:space="preserve"> In regard to the SLO, it reduces risks and helps allow operations to continue without community conflict</w:t>
      </w:r>
      <w:r w:rsidR="00F93AD9">
        <w:rPr>
          <w:rFonts w:ascii="Times New Roman" w:hAnsi="Times New Roman" w:cs="Times New Roman"/>
          <w:sz w:val="24"/>
          <w:szCs w:val="24"/>
        </w:rPr>
        <w:t xml:space="preserve"> </w:t>
      </w:r>
      <w:r w:rsidR="00F93AD9">
        <w:rPr>
          <w:rFonts w:ascii="Times New Roman" w:hAnsi="Times New Roman" w:cs="Times New Roman"/>
          <w:sz w:val="24"/>
          <w:szCs w:val="24"/>
        </w:rPr>
        <w:fldChar w:fldCharType="begin"/>
      </w:r>
      <w:r w:rsidR="00F93AD9">
        <w:rPr>
          <w:rFonts w:ascii="Times New Roman" w:hAnsi="Times New Roman" w:cs="Times New Roman"/>
          <w:sz w:val="24"/>
          <w:szCs w:val="24"/>
        </w:rPr>
        <w:instrText xml:space="preserve"> ADDIN ZOTERO_ITEM CSL_CITATION {"citationID":"BrUrUDzg","properties":{"formattedCitation":"(Prno &amp; Scott Slocombe, 2012)","plainCitation":"(Prno &amp; Scott Slocombe, 2012)","noteIndex":0},"citationItems":[{"id":121,"uris":["http://zotero.org/users/local/Qseh2Ukg/items/YX2Q6SA9"],"itemData":{"id":121,"type":"article-journal","abstract":"In the mining sector, local communities have emerged as particularly important governance actors. Conventional approaches to mineral development no longer suffice for these communities, which have demanded a greater share of benefits and increased involvement in decision making. These trends have been spurred by the growth of the sustainable development paradigm and governance shifts that have increasingly transferred governing authority towards non-state actors. Accordingly, there is now widespread recognition that mineral developers need to gain a ‘social license to operate’ (SLO) from local communities in order to avoid potentially costly conflict and exposure to social risks. A social license can be considered to exist when a mining project is seen as having the ongoing approval and broad acceptance of society to conduct its activities. Due to the concept's relatively recent emergence, however, only a limited body of scholarship has developed around SLO. Drawing on examples from northern Canada, this paper uses governance and sustainability theories to conceptualize the origins of SLO in the mining sector and describe some of the associated implications. Further research is needed to determine governance arrangements which help facilitate establishment of SLO in different mineral development contexts.","container-title":"Resources Policy","DOI":"10.1016/j.resourpol.2012.04.002","ISSN":"0301-4207","issue":"3","journalAbbreviation":"Resources Policy","page":"346-357","title":"Exploring the origins of ‘social license to operate’ in the mining sector: Perspectives from governance and sustainability theories","volume":"37","author":[{"family":"Prno","given":"Jason"},{"family":"Scott Slocombe","given":"D."}],"issued":{"date-parts":[["2012",9,1]]}}}],"schema":"https://github.com/citation-style-language/schema/raw/master/csl-citation.json"} </w:instrText>
      </w:r>
      <w:r w:rsidR="00F93AD9">
        <w:rPr>
          <w:rFonts w:ascii="Times New Roman" w:hAnsi="Times New Roman" w:cs="Times New Roman"/>
          <w:sz w:val="24"/>
          <w:szCs w:val="24"/>
        </w:rPr>
        <w:fldChar w:fldCharType="separate"/>
      </w:r>
      <w:r w:rsidR="00F93AD9">
        <w:rPr>
          <w:rFonts w:ascii="Times New Roman" w:hAnsi="Times New Roman" w:cs="Times New Roman"/>
          <w:noProof/>
          <w:sz w:val="24"/>
          <w:szCs w:val="24"/>
        </w:rPr>
        <w:t>(Prno &amp; Scott Slocombe, 2012)</w:t>
      </w:r>
      <w:r w:rsidR="00F93AD9">
        <w:rPr>
          <w:rFonts w:ascii="Times New Roman" w:hAnsi="Times New Roman" w:cs="Times New Roman"/>
          <w:sz w:val="24"/>
          <w:szCs w:val="24"/>
        </w:rPr>
        <w:fldChar w:fldCharType="end"/>
      </w:r>
      <w:r w:rsidR="00D52007">
        <w:rPr>
          <w:rFonts w:ascii="Times New Roman" w:hAnsi="Times New Roman" w:cs="Times New Roman"/>
          <w:sz w:val="24"/>
          <w:szCs w:val="24"/>
        </w:rPr>
        <w:t>.</w:t>
      </w:r>
      <w:r w:rsidR="00CE7465" w:rsidRPr="006B1FBC">
        <w:rPr>
          <w:rFonts w:ascii="Times New Roman" w:hAnsi="Times New Roman" w:cs="Times New Roman"/>
          <w:sz w:val="24"/>
          <w:szCs w:val="24"/>
        </w:rPr>
        <w:t xml:space="preserve"> </w:t>
      </w:r>
      <w:r w:rsidR="000E1595" w:rsidRPr="006B1FBC">
        <w:rPr>
          <w:rFonts w:ascii="Times New Roman" w:hAnsi="Times New Roman" w:cs="Times New Roman"/>
          <w:sz w:val="24"/>
          <w:szCs w:val="24"/>
        </w:rPr>
        <w:t xml:space="preserve">Therefore, implementing </w:t>
      </w:r>
      <w:proofErr w:type="spellStart"/>
      <w:r w:rsidR="000E1595" w:rsidRPr="006B1FBC">
        <w:rPr>
          <w:rFonts w:ascii="Times New Roman" w:hAnsi="Times New Roman" w:cs="Times New Roman"/>
          <w:sz w:val="24"/>
          <w:szCs w:val="24"/>
        </w:rPr>
        <w:t>Manaakitanga</w:t>
      </w:r>
      <w:proofErr w:type="spellEnd"/>
      <w:r w:rsidR="000E1595" w:rsidRPr="006B1FBC">
        <w:rPr>
          <w:rFonts w:ascii="Times New Roman" w:hAnsi="Times New Roman" w:cs="Times New Roman"/>
          <w:sz w:val="24"/>
          <w:szCs w:val="24"/>
        </w:rPr>
        <w:t xml:space="preserve"> in KML’s project vision not only makes more business returns in the long run, but also makes the project more sustainable while still valuing Māori </w:t>
      </w:r>
      <w:r w:rsidR="0083570D" w:rsidRPr="006B1FBC">
        <w:rPr>
          <w:rFonts w:ascii="Times New Roman" w:hAnsi="Times New Roman" w:cs="Times New Roman"/>
          <w:sz w:val="24"/>
          <w:szCs w:val="24"/>
        </w:rPr>
        <w:t xml:space="preserve">cultural </w:t>
      </w:r>
      <w:r w:rsidR="000E1595" w:rsidRPr="006B1FBC">
        <w:rPr>
          <w:rFonts w:ascii="Times New Roman" w:hAnsi="Times New Roman" w:cs="Times New Roman"/>
          <w:sz w:val="24"/>
          <w:szCs w:val="24"/>
        </w:rPr>
        <w:t>beliefs and principles.</w:t>
      </w:r>
    </w:p>
    <w:p w14:paraId="2D87CED6" w14:textId="12BB8645" w:rsidR="005442A0" w:rsidRPr="006B1FBC" w:rsidRDefault="005442A0" w:rsidP="00BE5DB6">
      <w:pPr>
        <w:pStyle w:val="Heading2"/>
        <w:spacing w:line="360" w:lineRule="auto"/>
        <w:rPr>
          <w:rStyle w:val="eop"/>
          <w:rFonts w:ascii="Times New Roman" w:hAnsi="Times New Roman" w:cs="Times New Roman"/>
          <w:b/>
          <w:bCs/>
          <w:color w:val="auto"/>
          <w:sz w:val="24"/>
          <w:szCs w:val="24"/>
        </w:rPr>
      </w:pPr>
      <w:bookmarkStart w:id="7" w:name="_Toc183802108"/>
      <w:r w:rsidRPr="006B1FBC">
        <w:rPr>
          <w:rFonts w:ascii="Times New Roman" w:hAnsi="Times New Roman" w:cs="Times New Roman"/>
          <w:b/>
          <w:bCs/>
          <w:color w:val="auto"/>
          <w:sz w:val="24"/>
          <w:szCs w:val="24"/>
        </w:rPr>
        <w:t>4.2</w:t>
      </w:r>
      <w:r w:rsidR="00203CB9" w:rsidRPr="006B1FBC">
        <w:rPr>
          <w:rFonts w:ascii="Times New Roman" w:hAnsi="Times New Roman" w:cs="Times New Roman"/>
          <w:b/>
          <w:bCs/>
          <w:color w:val="auto"/>
          <w:sz w:val="24"/>
          <w:szCs w:val="24"/>
        </w:rPr>
        <w:t xml:space="preserve"> </w:t>
      </w:r>
      <w:proofErr w:type="spellStart"/>
      <w:r w:rsidR="00A7270C" w:rsidRPr="006B1FBC">
        <w:rPr>
          <w:rStyle w:val="eop"/>
          <w:rFonts w:ascii="Times New Roman" w:hAnsi="Times New Roman" w:cs="Times New Roman"/>
          <w:b/>
          <w:bCs/>
          <w:color w:val="auto"/>
          <w:sz w:val="24"/>
          <w:szCs w:val="24"/>
        </w:rPr>
        <w:t>Kaitiakitanga</w:t>
      </w:r>
      <w:bookmarkEnd w:id="7"/>
      <w:proofErr w:type="spellEnd"/>
    </w:p>
    <w:p w14:paraId="05932DB8" w14:textId="50A664CD" w:rsidR="00463811" w:rsidRDefault="0091605D" w:rsidP="00BE5DB6">
      <w:pPr>
        <w:spacing w:line="360" w:lineRule="auto"/>
        <w:rPr>
          <w:rFonts w:ascii="Times New Roman" w:hAnsi="Times New Roman" w:cs="Times New Roman"/>
          <w:sz w:val="24"/>
          <w:szCs w:val="24"/>
        </w:rPr>
      </w:pPr>
      <w:r w:rsidRPr="006B1FBC">
        <w:rPr>
          <w:rFonts w:ascii="Times New Roman" w:hAnsi="Times New Roman" w:cs="Times New Roman"/>
          <w:sz w:val="24"/>
          <w:szCs w:val="24"/>
        </w:rPr>
        <w:tab/>
      </w:r>
      <w:proofErr w:type="spellStart"/>
      <w:r w:rsidR="00495A26">
        <w:rPr>
          <w:rFonts w:ascii="Times New Roman" w:hAnsi="Times New Roman" w:cs="Times New Roman"/>
          <w:sz w:val="24"/>
          <w:szCs w:val="24"/>
        </w:rPr>
        <w:t>Kaitiakitanga</w:t>
      </w:r>
      <w:proofErr w:type="spellEnd"/>
      <w:r w:rsidR="00495A26">
        <w:rPr>
          <w:rFonts w:ascii="Times New Roman" w:hAnsi="Times New Roman" w:cs="Times New Roman"/>
          <w:sz w:val="24"/>
          <w:szCs w:val="24"/>
        </w:rPr>
        <w:t xml:space="preserve"> is one of the Māori values that focuses on protecting and preserving the environment. </w:t>
      </w:r>
      <w:proofErr w:type="spellStart"/>
      <w:r w:rsidR="00495A26">
        <w:rPr>
          <w:rFonts w:ascii="Times New Roman" w:hAnsi="Times New Roman" w:cs="Times New Roman"/>
          <w:sz w:val="24"/>
          <w:szCs w:val="24"/>
        </w:rPr>
        <w:t>Kaititakitanga</w:t>
      </w:r>
      <w:proofErr w:type="spellEnd"/>
      <w:r w:rsidR="00495A26">
        <w:rPr>
          <w:rFonts w:ascii="Times New Roman" w:hAnsi="Times New Roman" w:cs="Times New Roman"/>
          <w:sz w:val="24"/>
          <w:szCs w:val="24"/>
        </w:rPr>
        <w:t xml:space="preserve"> means guardianship, protection, preservation or sheltering. It is a way of managing the environment, based</w:t>
      </w:r>
      <w:r w:rsidR="00BB2F40">
        <w:rPr>
          <w:rFonts w:ascii="Times New Roman" w:hAnsi="Times New Roman" w:cs="Times New Roman"/>
          <w:sz w:val="24"/>
          <w:szCs w:val="24"/>
        </w:rPr>
        <w:t xml:space="preserve"> </w:t>
      </w:r>
      <w:r w:rsidR="00495A26">
        <w:rPr>
          <w:rFonts w:ascii="Times New Roman" w:hAnsi="Times New Roman" w:cs="Times New Roman"/>
          <w:sz w:val="24"/>
          <w:szCs w:val="24"/>
        </w:rPr>
        <w:t>on the traditional Māori world view.</w:t>
      </w:r>
      <w:r w:rsidR="00E8014C">
        <w:rPr>
          <w:rFonts w:ascii="Times New Roman" w:hAnsi="Times New Roman" w:cs="Times New Roman"/>
          <w:sz w:val="24"/>
          <w:szCs w:val="24"/>
        </w:rPr>
        <w:t xml:space="preserve"> A kaitiaki is a person or group that is recognised as a guardian by the </w:t>
      </w:r>
      <w:proofErr w:type="spellStart"/>
      <w:r w:rsidR="00E8014C">
        <w:rPr>
          <w:rFonts w:ascii="Times New Roman" w:hAnsi="Times New Roman" w:cs="Times New Roman"/>
          <w:sz w:val="24"/>
          <w:szCs w:val="24"/>
        </w:rPr>
        <w:t>tangata</w:t>
      </w:r>
      <w:proofErr w:type="spellEnd"/>
      <w:r w:rsidR="00E8014C">
        <w:rPr>
          <w:rFonts w:ascii="Times New Roman" w:hAnsi="Times New Roman" w:cs="Times New Roman"/>
          <w:sz w:val="24"/>
          <w:szCs w:val="24"/>
        </w:rPr>
        <w:t xml:space="preserve"> whenua (tribal group with authority in a particular area). For instance, a hapu (sub-tribe) may be the kaitiaki for a lake or forest. </w:t>
      </w:r>
      <w:proofErr w:type="spellStart"/>
      <w:r w:rsidR="00E8014C">
        <w:rPr>
          <w:rFonts w:ascii="Times New Roman" w:hAnsi="Times New Roman" w:cs="Times New Roman"/>
          <w:sz w:val="24"/>
          <w:szCs w:val="24"/>
        </w:rPr>
        <w:t>Kaitiakitanga</w:t>
      </w:r>
      <w:proofErr w:type="spellEnd"/>
      <w:r w:rsidR="00E8014C">
        <w:rPr>
          <w:rFonts w:ascii="Times New Roman" w:hAnsi="Times New Roman" w:cs="Times New Roman"/>
          <w:sz w:val="24"/>
          <w:szCs w:val="24"/>
        </w:rPr>
        <w:t xml:space="preserve"> today express traditional ideas in a time of cultural and environmental renewal. Iwi tribes are seeking to restore ecosystems and culture at the same time </w:t>
      </w:r>
      <w:r w:rsidR="00A578FC">
        <w:rPr>
          <w:rFonts w:ascii="Times New Roman" w:hAnsi="Times New Roman" w:cs="Times New Roman"/>
          <w:sz w:val="24"/>
          <w:szCs w:val="24"/>
        </w:rPr>
        <w:fldChar w:fldCharType="begin"/>
      </w:r>
      <w:r w:rsidR="00A578FC">
        <w:rPr>
          <w:rFonts w:ascii="Times New Roman" w:hAnsi="Times New Roman" w:cs="Times New Roman"/>
          <w:sz w:val="24"/>
          <w:szCs w:val="24"/>
        </w:rPr>
        <w:instrText xml:space="preserve"> ADDIN ZOTERO_ITEM CSL_CITATION {"citationID":"jXPtPFlh","properties":{"formattedCitation":"(Royal, 2007)","plainCitation":"(Royal, 2007)","noteIndex":0},"citationItems":[{"id":98,"uris":["http://zotero.org/users/local/Qseh2Ukg/items/7EL4HGHB"],"itemData":{"id":98,"type":"webpage","abstract":"Do you have excellent conflict resolution and strategic thinking skills? Then a career as a relationship manager is suitable for you. As a relationship manager, you communicate with people within or outside the company to establish lasting commercial relationships. You resolve customer complaints and identify key organisational personnel with whom to cultivate relationships. You work in various industries, including financial services, technology companies and marketing agencies.","container-title":"TeAra","language":"en","title":"Kaitiakitanga – guardianship and conservation","URL":"https://teara.govt.nz/en/kaitiakitanga-guardianship-and-conservation/print","author":[{"family":"Royal","given":"Charles"}],"accessed":{"date-parts":[["2024",10,25]]},"issued":{"date-parts":[["2007",9,24]]}}}],"schema":"https://github.com/citation-style-language/schema/raw/master/csl-citation.json"} </w:instrText>
      </w:r>
      <w:r w:rsidR="00A578FC">
        <w:rPr>
          <w:rFonts w:ascii="Times New Roman" w:hAnsi="Times New Roman" w:cs="Times New Roman"/>
          <w:sz w:val="24"/>
          <w:szCs w:val="24"/>
        </w:rPr>
        <w:fldChar w:fldCharType="separate"/>
      </w:r>
      <w:r w:rsidR="00A578FC">
        <w:rPr>
          <w:rFonts w:ascii="Times New Roman" w:hAnsi="Times New Roman" w:cs="Times New Roman"/>
          <w:noProof/>
          <w:sz w:val="24"/>
          <w:szCs w:val="24"/>
        </w:rPr>
        <w:t>(Royal, 2007)</w:t>
      </w:r>
      <w:r w:rsidR="00A578FC">
        <w:rPr>
          <w:rFonts w:ascii="Times New Roman" w:hAnsi="Times New Roman" w:cs="Times New Roman"/>
          <w:sz w:val="24"/>
          <w:szCs w:val="24"/>
        </w:rPr>
        <w:fldChar w:fldCharType="end"/>
      </w:r>
      <w:r w:rsidR="00E8014C">
        <w:rPr>
          <w:rFonts w:ascii="Times New Roman" w:hAnsi="Times New Roman" w:cs="Times New Roman"/>
          <w:sz w:val="24"/>
          <w:szCs w:val="24"/>
        </w:rPr>
        <w:t xml:space="preserve">. Implementing the </w:t>
      </w:r>
      <w:proofErr w:type="spellStart"/>
      <w:r w:rsidR="00E8014C">
        <w:rPr>
          <w:rFonts w:ascii="Times New Roman" w:hAnsi="Times New Roman" w:cs="Times New Roman"/>
          <w:sz w:val="24"/>
          <w:szCs w:val="24"/>
        </w:rPr>
        <w:t>kaitiakitanga</w:t>
      </w:r>
      <w:proofErr w:type="spellEnd"/>
      <w:r w:rsidR="00E8014C">
        <w:rPr>
          <w:rFonts w:ascii="Times New Roman" w:hAnsi="Times New Roman" w:cs="Times New Roman"/>
          <w:sz w:val="24"/>
          <w:szCs w:val="24"/>
        </w:rPr>
        <w:t xml:space="preserve"> values in the KML project will need</w:t>
      </w:r>
      <w:r w:rsidR="00373DFA">
        <w:rPr>
          <w:rFonts w:ascii="Times New Roman" w:hAnsi="Times New Roman" w:cs="Times New Roman"/>
          <w:sz w:val="24"/>
          <w:szCs w:val="24"/>
        </w:rPr>
        <w:t xml:space="preserve"> to</w:t>
      </w:r>
      <w:r w:rsidR="00E8014C">
        <w:rPr>
          <w:rFonts w:ascii="Times New Roman" w:hAnsi="Times New Roman" w:cs="Times New Roman"/>
          <w:sz w:val="24"/>
          <w:szCs w:val="24"/>
        </w:rPr>
        <w:t xml:space="preserve"> collabora</w:t>
      </w:r>
      <w:r w:rsidR="00373DFA">
        <w:rPr>
          <w:rFonts w:ascii="Times New Roman" w:hAnsi="Times New Roman" w:cs="Times New Roman"/>
          <w:sz w:val="24"/>
          <w:szCs w:val="24"/>
        </w:rPr>
        <w:t>te</w:t>
      </w:r>
      <w:r w:rsidR="00E8014C">
        <w:rPr>
          <w:rFonts w:ascii="Times New Roman" w:hAnsi="Times New Roman" w:cs="Times New Roman"/>
          <w:sz w:val="24"/>
          <w:szCs w:val="24"/>
        </w:rPr>
        <w:t xml:space="preserve"> with the kaitiaki </w:t>
      </w:r>
      <w:r w:rsidR="00373DFA">
        <w:rPr>
          <w:rFonts w:ascii="Times New Roman" w:hAnsi="Times New Roman" w:cs="Times New Roman"/>
          <w:sz w:val="24"/>
          <w:szCs w:val="24"/>
        </w:rPr>
        <w:t>with regards to environmental preservation and protection</w:t>
      </w:r>
      <w:r w:rsidR="00463811">
        <w:rPr>
          <w:rFonts w:ascii="Times New Roman" w:hAnsi="Times New Roman" w:cs="Times New Roman"/>
          <w:sz w:val="24"/>
          <w:szCs w:val="24"/>
        </w:rPr>
        <w:t>.</w:t>
      </w:r>
    </w:p>
    <w:p w14:paraId="4B77983D" w14:textId="7D965DD8" w:rsidR="00463811" w:rsidRDefault="00463811" w:rsidP="00BE5DB6">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Kaitaikitanga</w:t>
      </w:r>
      <w:proofErr w:type="spellEnd"/>
      <w:r>
        <w:rPr>
          <w:rFonts w:ascii="Times New Roman" w:hAnsi="Times New Roman" w:cs="Times New Roman"/>
          <w:sz w:val="24"/>
          <w:szCs w:val="24"/>
        </w:rPr>
        <w:t xml:space="preserve"> can be applied to many of the activities that organisations carry out, but it can be seen that it has a particularly natural fit with conservation and collection care </w:t>
      </w:r>
      <w:r w:rsidR="00383A2D">
        <w:rPr>
          <w:rFonts w:ascii="Times New Roman" w:hAnsi="Times New Roman" w:cs="Times New Roman"/>
          <w:sz w:val="24"/>
          <w:szCs w:val="24"/>
        </w:rPr>
        <w:t xml:space="preserve"> </w:t>
      </w:r>
      <w:r w:rsidR="00383A2D">
        <w:rPr>
          <w:rFonts w:ascii="Times New Roman" w:hAnsi="Times New Roman" w:cs="Times New Roman"/>
          <w:sz w:val="24"/>
          <w:szCs w:val="24"/>
        </w:rPr>
        <w:fldChar w:fldCharType="begin"/>
      </w:r>
      <w:r w:rsidR="00383A2D">
        <w:rPr>
          <w:rFonts w:ascii="Times New Roman" w:hAnsi="Times New Roman" w:cs="Times New Roman"/>
          <w:sz w:val="24"/>
          <w:szCs w:val="24"/>
        </w:rPr>
        <w:instrText xml:space="preserve"> ADDIN ZOTERO_ITEM CSL_CITATION {"citationID":"rVJhDVfk","properties":{"formattedCitation":"(Nolan, 2022)","plainCitation":"(Nolan, 2022)","noteIndex":0},"citationItems":[{"id":125,"uris":["http://zotero.org/users/local/Qseh2Ukg/items/34HMJT3Y"],"itemData":{"id":125,"type":"article-journal","abstract":"Concerns over the organising of food are widespread, stemming from unsustainable production practices that focus on extractive ‘use’ of resources that privilege wealth creation over planetary flourishing, care and well-being. We propose a conceptual framework based on ecologies of care to assist in the re-entanglement of food systems. The concept of ecologies of care brings together theoretical understandings of relationality, ecology and care, along with an Aotearoa New Zealand indigenous Māori perspective. We examine how food production can be underpinned by interdependent webs of relationships (whanaungatanga), stewardship (kaitiakitanga), and care and support (manaakitanga) with healthy land and healthy people at the core of organising.","container-title":"Journal of Conservation &amp; Museum Studies","DOI":"10.1007/s10551-023-05590-y","ISSN":"1573-0697","journalAbbreviation":"Journal of Conservation &amp; Museum Studies","title":"Kaitiakitanga: Utilising Māori Holistic Conservation in Heritage Institutions","URL":"https://doi.org/10.1007/s10551-023-05590-y","volume":"20","author":[{"family":"Nolan","given":"Scott"}],"issued":{"date-parts":[["2022"]]}}}],"schema":"https://github.com/citation-style-language/schema/raw/master/csl-citation.json"} </w:instrText>
      </w:r>
      <w:r w:rsidR="00383A2D">
        <w:rPr>
          <w:rFonts w:ascii="Times New Roman" w:hAnsi="Times New Roman" w:cs="Times New Roman"/>
          <w:sz w:val="24"/>
          <w:szCs w:val="24"/>
        </w:rPr>
        <w:fldChar w:fldCharType="separate"/>
      </w:r>
      <w:r w:rsidR="00383A2D">
        <w:rPr>
          <w:rFonts w:ascii="Times New Roman" w:hAnsi="Times New Roman" w:cs="Times New Roman"/>
          <w:noProof/>
          <w:sz w:val="24"/>
          <w:szCs w:val="24"/>
        </w:rPr>
        <w:t>(Nolan, 2022)</w:t>
      </w:r>
      <w:r w:rsidR="00383A2D">
        <w:rPr>
          <w:rFonts w:ascii="Times New Roman" w:hAnsi="Times New Roman" w:cs="Times New Roman"/>
          <w:sz w:val="24"/>
          <w:szCs w:val="24"/>
        </w:rPr>
        <w:fldChar w:fldCharType="end"/>
      </w:r>
      <w:r>
        <w:rPr>
          <w:rFonts w:ascii="Times New Roman" w:hAnsi="Times New Roman" w:cs="Times New Roman"/>
          <w:sz w:val="24"/>
          <w:szCs w:val="24"/>
        </w:rPr>
        <w:t>. As a PD of KML, the PD can incorporate this by collaborating with the kaitiaki of the land in question</w:t>
      </w:r>
      <w:r w:rsidR="005E7E9F">
        <w:rPr>
          <w:rFonts w:ascii="Times New Roman" w:hAnsi="Times New Roman" w:cs="Times New Roman"/>
          <w:sz w:val="24"/>
          <w:szCs w:val="24"/>
        </w:rPr>
        <w:t xml:space="preserve"> and the local community</w:t>
      </w:r>
      <w:r>
        <w:rPr>
          <w:rFonts w:ascii="Times New Roman" w:hAnsi="Times New Roman" w:cs="Times New Roman"/>
          <w:sz w:val="24"/>
          <w:szCs w:val="24"/>
        </w:rPr>
        <w:t>, and discuss conservation activities such as following: planning to minimize environmental damage to the Mahia Peninsula, reforestation initiatives to restore the environmental damage, preservation of wildlife living in Mahia Peninsula</w:t>
      </w:r>
      <w:r w:rsidR="005E7E9F">
        <w:rPr>
          <w:rFonts w:ascii="Times New Roman" w:hAnsi="Times New Roman" w:cs="Times New Roman"/>
          <w:sz w:val="24"/>
          <w:szCs w:val="24"/>
        </w:rPr>
        <w:t xml:space="preserve">, risk management in relation to mineral exploration </w:t>
      </w:r>
      <w:r w:rsidR="002F20D3">
        <w:rPr>
          <w:rFonts w:ascii="Times New Roman" w:hAnsi="Times New Roman" w:cs="Times New Roman"/>
          <w:sz w:val="24"/>
          <w:szCs w:val="24"/>
        </w:rPr>
        <w:fldChar w:fldCharType="begin"/>
      </w:r>
      <w:r w:rsidR="002F20D3">
        <w:rPr>
          <w:rFonts w:ascii="Times New Roman" w:hAnsi="Times New Roman" w:cs="Times New Roman"/>
          <w:sz w:val="24"/>
          <w:szCs w:val="24"/>
        </w:rPr>
        <w:instrText xml:space="preserve"> ADDIN ZOTERO_ITEM CSL_CITATION {"citationID":"5PsKWEnw","properties":{"formattedCitation":"(Royal, 2007)","plainCitation":"(Royal, 2007)","noteIndex":0},"citationItems":[{"id":98,"uris":["http://zotero.org/users/local/Qseh2Ukg/items/7EL4HGHB"],"itemData":{"id":98,"type":"webpage","abstract":"Do you have excellent conflict resolution and strategic thinking skills? Then a career as a relationship manager is suitable for you. As a relationship manager, you communicate with people within or outside the company to establish lasting commercial relationships. You resolve customer complaints and identify key organisational personnel with whom to cultivate relationships. You work in various industries, including financial services, technology companies and marketing agencies.","container-title":"TeAra","language":"en","title":"Kaitiakitanga – guardianship and conservation","URL":"https://teara.govt.nz/en/kaitiakitanga-guardianship-and-conservation/print","author":[{"family":"Royal","given":"Charles"}],"accessed":{"date-parts":[["2024",10,25]]},"issued":{"date-parts":[["2007",9,24]]}}}],"schema":"https://github.com/citation-style-language/schema/raw/master/csl-citation.json"} </w:instrText>
      </w:r>
      <w:r w:rsidR="002F20D3">
        <w:rPr>
          <w:rFonts w:ascii="Times New Roman" w:hAnsi="Times New Roman" w:cs="Times New Roman"/>
          <w:sz w:val="24"/>
          <w:szCs w:val="24"/>
        </w:rPr>
        <w:fldChar w:fldCharType="separate"/>
      </w:r>
      <w:r w:rsidR="002F20D3">
        <w:rPr>
          <w:rFonts w:ascii="Times New Roman" w:hAnsi="Times New Roman" w:cs="Times New Roman"/>
          <w:noProof/>
          <w:sz w:val="24"/>
          <w:szCs w:val="24"/>
        </w:rPr>
        <w:t>(Royal, 2007)</w:t>
      </w:r>
      <w:r w:rsidR="002F20D3">
        <w:rPr>
          <w:rFonts w:ascii="Times New Roman" w:hAnsi="Times New Roman" w:cs="Times New Roman"/>
          <w:sz w:val="24"/>
          <w:szCs w:val="24"/>
        </w:rPr>
        <w:fldChar w:fldCharType="end"/>
      </w:r>
      <w:r w:rsidR="00AD31C6">
        <w:rPr>
          <w:rFonts w:ascii="Times New Roman" w:hAnsi="Times New Roman" w:cs="Times New Roman"/>
          <w:sz w:val="24"/>
          <w:szCs w:val="24"/>
        </w:rPr>
        <w:t>.</w:t>
      </w:r>
    </w:p>
    <w:p w14:paraId="5AEDF038" w14:textId="7C77C470" w:rsidR="004F6F25" w:rsidRDefault="00E43878" w:rsidP="00BE5DB6">
      <w:pPr>
        <w:spacing w:line="360" w:lineRule="auto"/>
        <w:rPr>
          <w:rFonts w:ascii="Times New Roman" w:hAnsi="Times New Roman" w:cs="Times New Roman"/>
          <w:sz w:val="24"/>
          <w:szCs w:val="24"/>
        </w:rPr>
      </w:pPr>
      <w:r>
        <w:rPr>
          <w:rFonts w:ascii="Times New Roman" w:hAnsi="Times New Roman" w:cs="Times New Roman"/>
          <w:sz w:val="24"/>
          <w:szCs w:val="24"/>
        </w:rPr>
        <w:tab/>
      </w:r>
      <w:r w:rsidR="00E23543">
        <w:rPr>
          <w:rFonts w:ascii="Times New Roman" w:hAnsi="Times New Roman" w:cs="Times New Roman"/>
          <w:sz w:val="24"/>
          <w:szCs w:val="24"/>
        </w:rPr>
        <w:t xml:space="preserve">When KML incorporates the </w:t>
      </w:r>
      <w:r w:rsidR="00850099">
        <w:rPr>
          <w:rFonts w:ascii="Times New Roman" w:hAnsi="Times New Roman" w:cs="Times New Roman"/>
          <w:sz w:val="24"/>
          <w:szCs w:val="24"/>
        </w:rPr>
        <w:t>spirit</w:t>
      </w:r>
      <w:r w:rsidR="00E23543">
        <w:rPr>
          <w:rFonts w:ascii="Times New Roman" w:hAnsi="Times New Roman" w:cs="Times New Roman"/>
          <w:sz w:val="24"/>
          <w:szCs w:val="24"/>
        </w:rPr>
        <w:t xml:space="preserve"> of </w:t>
      </w:r>
      <w:proofErr w:type="spellStart"/>
      <w:r w:rsidR="00E23543">
        <w:rPr>
          <w:rFonts w:ascii="Times New Roman" w:hAnsi="Times New Roman" w:cs="Times New Roman"/>
          <w:sz w:val="24"/>
          <w:szCs w:val="24"/>
        </w:rPr>
        <w:t>Kaitiakitanga</w:t>
      </w:r>
      <w:proofErr w:type="spellEnd"/>
      <w:r w:rsidR="00E23543">
        <w:rPr>
          <w:rFonts w:ascii="Times New Roman" w:hAnsi="Times New Roman" w:cs="Times New Roman"/>
          <w:sz w:val="24"/>
          <w:szCs w:val="24"/>
        </w:rPr>
        <w:t>,</w:t>
      </w:r>
      <w:r w:rsidR="00850099">
        <w:rPr>
          <w:rFonts w:ascii="Times New Roman" w:hAnsi="Times New Roman" w:cs="Times New Roman"/>
          <w:sz w:val="24"/>
          <w:szCs w:val="24"/>
        </w:rPr>
        <w:t xml:space="preserve"> it gains positive reputation as it reduces environmental risks associated with the project. By drawing out the philosophical underpinnings of </w:t>
      </w:r>
      <w:proofErr w:type="spellStart"/>
      <w:r w:rsidR="00850099">
        <w:rPr>
          <w:rFonts w:ascii="Times New Roman" w:hAnsi="Times New Roman" w:cs="Times New Roman"/>
          <w:sz w:val="24"/>
          <w:szCs w:val="24"/>
        </w:rPr>
        <w:t>Kaitiakitanga</w:t>
      </w:r>
      <w:proofErr w:type="spellEnd"/>
      <w:r w:rsidR="00850099">
        <w:rPr>
          <w:rFonts w:ascii="Times New Roman" w:hAnsi="Times New Roman" w:cs="Times New Roman"/>
          <w:sz w:val="24"/>
          <w:szCs w:val="24"/>
        </w:rPr>
        <w:t xml:space="preserve">, it will advocate for and enhance the well-being of both </w:t>
      </w:r>
      <w:proofErr w:type="spellStart"/>
      <w:r w:rsidR="00850099">
        <w:rPr>
          <w:rFonts w:ascii="Times New Roman" w:hAnsi="Times New Roman" w:cs="Times New Roman"/>
          <w:sz w:val="24"/>
          <w:szCs w:val="24"/>
        </w:rPr>
        <w:t>tangata</w:t>
      </w:r>
      <w:proofErr w:type="spellEnd"/>
      <w:r w:rsidR="00850099">
        <w:rPr>
          <w:rFonts w:ascii="Times New Roman" w:hAnsi="Times New Roman" w:cs="Times New Roman"/>
          <w:sz w:val="24"/>
          <w:szCs w:val="24"/>
        </w:rPr>
        <w:t xml:space="preserve">(people) and </w:t>
      </w:r>
      <w:proofErr w:type="spellStart"/>
      <w:r w:rsidR="00850099">
        <w:rPr>
          <w:rFonts w:ascii="Times New Roman" w:hAnsi="Times New Roman" w:cs="Times New Roman"/>
          <w:sz w:val="24"/>
          <w:szCs w:val="24"/>
        </w:rPr>
        <w:t>taiao</w:t>
      </w:r>
      <w:proofErr w:type="spellEnd"/>
      <w:r w:rsidR="00850099">
        <w:rPr>
          <w:rFonts w:ascii="Times New Roman" w:hAnsi="Times New Roman" w:cs="Times New Roman"/>
          <w:sz w:val="24"/>
          <w:szCs w:val="24"/>
        </w:rPr>
        <w:t xml:space="preserve">(the environment) </w:t>
      </w:r>
      <w:r w:rsidR="009B00FC">
        <w:rPr>
          <w:rFonts w:ascii="Times New Roman" w:hAnsi="Times New Roman" w:cs="Times New Roman"/>
          <w:sz w:val="24"/>
          <w:szCs w:val="24"/>
        </w:rPr>
        <w:fldChar w:fldCharType="begin"/>
      </w:r>
      <w:r w:rsidR="009B00FC">
        <w:rPr>
          <w:rFonts w:ascii="Times New Roman" w:hAnsi="Times New Roman" w:cs="Times New Roman"/>
          <w:sz w:val="24"/>
          <w:szCs w:val="24"/>
        </w:rPr>
        <w:instrText xml:space="preserve"> ADDIN ZOTERO_ITEM CSL_CITATION {"citationID":"QYePcrna","properties":{"formattedCitation":"(Walker et al., 2019)","plainCitation":"(Walker et al., 2019)","noteIndex":0},"citationItems":[{"id":126,"uris":["http://zotero.org/users/local/Qseh2Ukg/items/QCV8NH6E"],"itemData":{"id":126,"type":"article-journal","abstract":"[Ko te oranga o te tangata kei roto i tōna tūhono ki tōna taiao. Mō te hunga Māori o Aotearoa, ko te whakapapa ki a Ranginui rāua ko Papatūānuku te ara whakaū i tō tātou hononga ki ngā atua Māori me ō rātou tini tamariki. Ko ngā atua ngā pou o te ao tūroa e kaha whāngai, e kaha manāki ana i te hunga Māori me tōna ahurea. Koia nei ko te orokohanga mai o te kaitiakitanga. Mā ngā mahi ā-rēhia, ngā tikanga nō tuawhakarere, ka ora ai te hononga o te tangata ki tōna taiao. Heoi nō ngā tau hou, kua ūhia tēnei momo mana kaitiaki ki runga i te hunga tangata, hei tiaki hei manāki i ngā mokopuna o te taiao. I roto hoki i ēnei tau hou kua hipa, kua nui ake te hunga Māori kua hūnuku ki ngā taone o Aotearoa. Ko te nuinga nō iwi kē, e noho ana i raro i te korowai manāki o ngā hunga mana whenua o ērā taone. Ka mutu, kua muia hoki te taone i ngā kino hauropi, ā, kua mōtū te hiranga o te taiao ki te oranga o te tangata noho taone. Nā te nui o ngā pēhitanga ki te taiao o te taone, kua whakaoho ake ngā mahi haumanu hauropi e te hunga putaiao. Heoi, tē whakaū i ngā uara Māori ki ēnei mahi whakahaumanu. Ko te whāinga matua o tēnei tuhinga, he arohaehae i te awenga o te kaitiakitanga ki te taone. Ko tā matou he whakawā i te huanga o te kaitiakitanga ki ngā mahi whakahaumanu hauropi i te taiao o te taone. Mā te tātari i ngā momo tauira o te kaitiakitanga ka kite i ōna aho me te hiranga o ēnei aho ki te whāinga matua o te manaaki i te taiao. Me te aha, ko te mātauranga taketake, te matauranga a te Māori pea te rongoa hei whakarauora i te ao tūroa. Indigenous relationships with the environment are embedded in narratives and cultural practices. In New Zealand, Maori have maintained their relationship to the environment through a practical philosophy of environmental guardianship known as kaitiakitanga. Place and practice are inextricably linked in traditional Maori narratives; a connection constructed through Maori creation stories and the concept of whakapapa. However, the speed and scale of urbanisation of Maori communities has changed societal structures and narratives, as well as connections with nature. Urban spaces present new challenges in maintaining processes of connections with the natural world in a kaitiakitanga framework. We explore key components of kaitiakitanga such as place, whakapapa, intergenerational knowledge, resource engagement and spirituality. We discuss why kaitiakitanga should be included as a key value within urban spaces and how kaitiakitanga principles encourage the well-being of people and taiao. The contribution of kaitiakitanga to the urban matrix must also explore the relationships of both mana whenua and mātāwaka. Including indigenous perspectives from both groups when considering urban ecology is a key gap in understanding the impacts of urbanisation on Maori. More importantly, the inclusion of indigenous values such as kaitiakitanga into the urban agenda provides an opportunity to improve environmental outcomes.]","archive":"JSTOR","container-title":"New Zealand Journal of Ecology","ISSN":"01106465, 11777788","issue":"3","note":"publisher: New Zealand Ecological Society","page":"1-8","title":"Kaitiakitanga, place and the urban restoration agenda","volume":"43","author":[{"family":"Walker","given":"Erana T."},{"family":"Wehi","given":"Priscilla M."},{"family":"Nelson","given":"Nicola J."},{"family":"Beggs","given":"Jacqueline R."},{"family":"Whaanga","given":"Hēmi"}],"issued":{"date-parts":[["2019"]]}}}],"schema":"https://github.com/citation-style-language/schema/raw/master/csl-citation.json"} </w:instrText>
      </w:r>
      <w:r w:rsidR="009B00FC">
        <w:rPr>
          <w:rFonts w:ascii="Times New Roman" w:hAnsi="Times New Roman" w:cs="Times New Roman"/>
          <w:sz w:val="24"/>
          <w:szCs w:val="24"/>
        </w:rPr>
        <w:fldChar w:fldCharType="separate"/>
      </w:r>
      <w:r w:rsidR="009B00FC">
        <w:rPr>
          <w:rFonts w:ascii="Times New Roman" w:hAnsi="Times New Roman" w:cs="Times New Roman"/>
          <w:noProof/>
          <w:sz w:val="24"/>
          <w:szCs w:val="24"/>
        </w:rPr>
        <w:t>(Walker et al., 2019)</w:t>
      </w:r>
      <w:r w:rsidR="009B00FC">
        <w:rPr>
          <w:rFonts w:ascii="Times New Roman" w:hAnsi="Times New Roman" w:cs="Times New Roman"/>
          <w:sz w:val="24"/>
          <w:szCs w:val="24"/>
        </w:rPr>
        <w:fldChar w:fldCharType="end"/>
      </w:r>
      <w:r w:rsidR="00850099">
        <w:rPr>
          <w:rFonts w:ascii="Times New Roman" w:hAnsi="Times New Roman" w:cs="Times New Roman"/>
          <w:sz w:val="24"/>
          <w:szCs w:val="24"/>
        </w:rPr>
        <w:t>.</w:t>
      </w:r>
      <w:r w:rsidR="00EB183C">
        <w:rPr>
          <w:rFonts w:ascii="Times New Roman" w:hAnsi="Times New Roman" w:cs="Times New Roman"/>
          <w:sz w:val="24"/>
          <w:szCs w:val="24"/>
        </w:rPr>
        <w:t xml:space="preserve"> Therefore, implementing </w:t>
      </w:r>
      <w:proofErr w:type="spellStart"/>
      <w:r w:rsidR="00EB183C">
        <w:rPr>
          <w:rFonts w:ascii="Times New Roman" w:hAnsi="Times New Roman" w:cs="Times New Roman"/>
          <w:sz w:val="24"/>
          <w:szCs w:val="24"/>
        </w:rPr>
        <w:t>Kaitiakitanga</w:t>
      </w:r>
      <w:proofErr w:type="spellEnd"/>
      <w:r w:rsidR="00EB183C">
        <w:rPr>
          <w:rFonts w:ascii="Times New Roman" w:hAnsi="Times New Roman" w:cs="Times New Roman"/>
          <w:sz w:val="24"/>
          <w:szCs w:val="24"/>
        </w:rPr>
        <w:t xml:space="preserve"> in KML’s project vision not only reduces risks, but also makes the project more </w:t>
      </w:r>
      <w:r w:rsidR="00EB183C">
        <w:rPr>
          <w:rFonts w:ascii="Times New Roman" w:hAnsi="Times New Roman" w:cs="Times New Roman"/>
          <w:sz w:val="24"/>
          <w:szCs w:val="24"/>
        </w:rPr>
        <w:lastRenderedPageBreak/>
        <w:t>social and environmentally sustainable while still honouring Māori cultural beliefs and principles.</w:t>
      </w:r>
    </w:p>
    <w:p w14:paraId="6787F6D8" w14:textId="1E2F739E" w:rsidR="005442A0" w:rsidRPr="006B1FBC" w:rsidRDefault="005442A0" w:rsidP="00BE5DB6">
      <w:pPr>
        <w:pStyle w:val="Heading2"/>
        <w:spacing w:line="360" w:lineRule="auto"/>
        <w:rPr>
          <w:rFonts w:ascii="Times New Roman" w:hAnsi="Times New Roman" w:cs="Times New Roman"/>
          <w:b/>
          <w:bCs/>
          <w:color w:val="auto"/>
          <w:sz w:val="24"/>
          <w:szCs w:val="24"/>
        </w:rPr>
      </w:pPr>
      <w:bookmarkStart w:id="8" w:name="_Toc183802109"/>
      <w:r w:rsidRPr="006B1FBC">
        <w:rPr>
          <w:rFonts w:ascii="Times New Roman" w:hAnsi="Times New Roman" w:cs="Times New Roman"/>
          <w:b/>
          <w:bCs/>
          <w:color w:val="auto"/>
          <w:sz w:val="24"/>
          <w:szCs w:val="24"/>
        </w:rPr>
        <w:t>4.3</w:t>
      </w:r>
      <w:r w:rsidR="00203CB9" w:rsidRPr="006B1FBC">
        <w:rPr>
          <w:rFonts w:ascii="Times New Roman" w:hAnsi="Times New Roman" w:cs="Times New Roman"/>
          <w:b/>
          <w:bCs/>
          <w:color w:val="auto"/>
          <w:sz w:val="24"/>
          <w:szCs w:val="24"/>
        </w:rPr>
        <w:t xml:space="preserve"> </w:t>
      </w:r>
      <w:proofErr w:type="spellStart"/>
      <w:r w:rsidR="003A0060">
        <w:rPr>
          <w:rStyle w:val="eop"/>
          <w:rFonts w:ascii="Times New Roman" w:hAnsi="Times New Roman" w:cs="Times New Roman"/>
          <w:b/>
          <w:bCs/>
          <w:color w:val="auto"/>
          <w:sz w:val="24"/>
          <w:szCs w:val="24"/>
        </w:rPr>
        <w:t>Tapu</w:t>
      </w:r>
      <w:proofErr w:type="spellEnd"/>
      <w:r w:rsidR="003A0060">
        <w:rPr>
          <w:rStyle w:val="eop"/>
          <w:rFonts w:ascii="Times New Roman" w:hAnsi="Times New Roman" w:cs="Times New Roman"/>
          <w:b/>
          <w:bCs/>
          <w:color w:val="auto"/>
          <w:sz w:val="24"/>
          <w:szCs w:val="24"/>
        </w:rPr>
        <w:t xml:space="preserve"> and Noa</w:t>
      </w:r>
      <w:bookmarkEnd w:id="8"/>
    </w:p>
    <w:p w14:paraId="2CCF4879" w14:textId="7ED34487" w:rsidR="00C04F12" w:rsidRDefault="003E35EF" w:rsidP="00BE5DB6">
      <w:pPr>
        <w:spacing w:line="360" w:lineRule="auto"/>
        <w:rPr>
          <w:rFonts w:ascii="Times New Roman" w:hAnsi="Times New Roman" w:cs="Times New Roman"/>
          <w:sz w:val="24"/>
          <w:szCs w:val="24"/>
        </w:rPr>
      </w:pPr>
      <w:r w:rsidRPr="006B1FBC">
        <w:rPr>
          <w:rFonts w:ascii="Times New Roman" w:hAnsi="Times New Roman" w:cs="Times New Roman"/>
          <w:b/>
          <w:bCs/>
          <w:sz w:val="24"/>
          <w:szCs w:val="24"/>
        </w:rPr>
        <w:tab/>
      </w:r>
      <w:proofErr w:type="spellStart"/>
      <w:r w:rsidR="002E2B95" w:rsidRPr="002E2B95">
        <w:rPr>
          <w:rFonts w:ascii="Times New Roman" w:hAnsi="Times New Roman" w:cs="Times New Roman"/>
          <w:sz w:val="24"/>
          <w:szCs w:val="24"/>
        </w:rPr>
        <w:t>Tapu</w:t>
      </w:r>
      <w:proofErr w:type="spellEnd"/>
      <w:r w:rsidR="002E2B95" w:rsidRPr="002E2B95">
        <w:rPr>
          <w:rFonts w:ascii="Times New Roman" w:hAnsi="Times New Roman" w:cs="Times New Roman"/>
          <w:sz w:val="24"/>
          <w:szCs w:val="24"/>
        </w:rPr>
        <w:t xml:space="preserve"> generally means "sacred," but also includes meanings like "prohibited," "forbidden," "special," "not ordinary," and "set apart." Everything is considered to have </w:t>
      </w:r>
      <w:proofErr w:type="spellStart"/>
      <w:r w:rsidR="002E2B95" w:rsidRPr="002E2B95">
        <w:rPr>
          <w:rFonts w:ascii="Times New Roman" w:hAnsi="Times New Roman" w:cs="Times New Roman"/>
          <w:sz w:val="24"/>
          <w:szCs w:val="24"/>
        </w:rPr>
        <w:t>tapu</w:t>
      </w:r>
      <w:proofErr w:type="spellEnd"/>
      <w:r w:rsidR="002E2B95" w:rsidRPr="002E2B95">
        <w:rPr>
          <w:rFonts w:ascii="Times New Roman" w:hAnsi="Times New Roman" w:cs="Times New Roman"/>
          <w:sz w:val="24"/>
          <w:szCs w:val="24"/>
        </w:rPr>
        <w:t xml:space="preserve">, which can be temporary (like a </w:t>
      </w:r>
      <w:proofErr w:type="spellStart"/>
      <w:r w:rsidR="002E2B95" w:rsidRPr="002E2B95">
        <w:rPr>
          <w:rFonts w:ascii="Times New Roman" w:hAnsi="Times New Roman" w:cs="Times New Roman"/>
          <w:sz w:val="24"/>
          <w:szCs w:val="24"/>
        </w:rPr>
        <w:t>rahui</w:t>
      </w:r>
      <w:proofErr w:type="spellEnd"/>
      <w:r w:rsidR="002E2B95" w:rsidRPr="002E2B95">
        <w:rPr>
          <w:rFonts w:ascii="Times New Roman" w:hAnsi="Times New Roman" w:cs="Times New Roman"/>
          <w:sz w:val="24"/>
          <w:szCs w:val="24"/>
        </w:rPr>
        <w:t xml:space="preserve">, a ban on resource use) or permanent (like a burial ground or a hazardous geyser). </w:t>
      </w:r>
      <w:proofErr w:type="spellStart"/>
      <w:r w:rsidR="002E2B95" w:rsidRPr="002E2B95">
        <w:rPr>
          <w:rFonts w:ascii="Times New Roman" w:hAnsi="Times New Roman" w:cs="Times New Roman"/>
          <w:sz w:val="24"/>
          <w:szCs w:val="24"/>
        </w:rPr>
        <w:t>Tapu</w:t>
      </w:r>
      <w:proofErr w:type="spellEnd"/>
      <w:r w:rsidR="002E2B95" w:rsidRPr="002E2B95">
        <w:rPr>
          <w:rFonts w:ascii="Times New Roman" w:hAnsi="Times New Roman" w:cs="Times New Roman"/>
          <w:sz w:val="24"/>
          <w:szCs w:val="24"/>
        </w:rPr>
        <w:t xml:space="preserve"> also governs </w:t>
      </w:r>
      <w:proofErr w:type="spellStart"/>
      <w:r w:rsidR="002E2B95" w:rsidRPr="002E2B95">
        <w:rPr>
          <w:rFonts w:ascii="Times New Roman" w:hAnsi="Times New Roman" w:cs="Times New Roman"/>
          <w:sz w:val="24"/>
          <w:szCs w:val="24"/>
        </w:rPr>
        <w:t>behavior</w:t>
      </w:r>
      <w:proofErr w:type="spellEnd"/>
      <w:r w:rsidR="002E2B95" w:rsidRPr="002E2B95">
        <w:rPr>
          <w:rFonts w:ascii="Times New Roman" w:hAnsi="Times New Roman" w:cs="Times New Roman"/>
          <w:sz w:val="24"/>
          <w:szCs w:val="24"/>
        </w:rPr>
        <w:t xml:space="preserve"> and protocol, such as prohibiting eating at burial sites or requiring handwashing after visiting a cemetery, to maintain respect and safety</w:t>
      </w:r>
      <w:r w:rsidR="002E2B95">
        <w:rPr>
          <w:rFonts w:ascii="Times New Roman" w:hAnsi="Times New Roman" w:cs="Times New Roman"/>
          <w:sz w:val="24"/>
          <w:szCs w:val="24"/>
        </w:rPr>
        <w:t xml:space="preserve"> </w:t>
      </w:r>
      <w:r w:rsidR="00566D01">
        <w:rPr>
          <w:rFonts w:ascii="Times New Roman" w:hAnsi="Times New Roman" w:cs="Times New Roman"/>
          <w:sz w:val="24"/>
          <w:szCs w:val="24"/>
        </w:rPr>
        <w:fldChar w:fldCharType="begin"/>
      </w:r>
      <w:r w:rsidR="00566D01">
        <w:rPr>
          <w:rFonts w:ascii="Times New Roman" w:hAnsi="Times New Roman" w:cs="Times New Roman"/>
          <w:sz w:val="24"/>
          <w:szCs w:val="24"/>
        </w:rPr>
        <w:instrText xml:space="preserve"> ADDIN ZOTERO_ITEM CSL_CITATION {"citationID":"SCM2iRU5","properties":{"formattedCitation":"(Ataria et al., 2016)","plainCitation":"(Ataria et al., 2016)","noteIndex":0},"citationItems":[{"id":96,"uris":["http://zotero.org/users/local/Qseh2Ukg/items/QPGTT2Z4"],"itemData":{"id":96,"type":"book","title":"From Tapu to Noa - Māori cultural views on biowastes management: a focus on biosolids","author":[{"family":"Ataria","given":"James"},{"family":"Baker","given":"Virginia"},{"family":"Goven","given":"Joanna"},{"family":"Langer","given":"E.R. (Lisa)"},{"family":"Leckie","given":"Alan"},{"family":"Ross","given":"Mark"},{"family":"Horswell","given":"Jacqui"}],"issued":{"date-parts":[["2016",3]]}}}],"schema":"https://github.com/citation-style-language/schema/raw/master/csl-citation.json"} </w:instrText>
      </w:r>
      <w:r w:rsidR="00566D01">
        <w:rPr>
          <w:rFonts w:ascii="Times New Roman" w:hAnsi="Times New Roman" w:cs="Times New Roman"/>
          <w:sz w:val="24"/>
          <w:szCs w:val="24"/>
        </w:rPr>
        <w:fldChar w:fldCharType="separate"/>
      </w:r>
      <w:r w:rsidR="00566D01">
        <w:rPr>
          <w:rFonts w:ascii="Times New Roman" w:hAnsi="Times New Roman" w:cs="Times New Roman"/>
          <w:noProof/>
          <w:sz w:val="24"/>
          <w:szCs w:val="24"/>
        </w:rPr>
        <w:t>(Ataria et al., 2016)</w:t>
      </w:r>
      <w:r w:rsidR="00566D01">
        <w:rPr>
          <w:rFonts w:ascii="Times New Roman" w:hAnsi="Times New Roman" w:cs="Times New Roman"/>
          <w:sz w:val="24"/>
          <w:szCs w:val="24"/>
        </w:rPr>
        <w:fldChar w:fldCharType="end"/>
      </w:r>
      <w:r w:rsidR="00566D01">
        <w:rPr>
          <w:rFonts w:ascii="Times New Roman" w:hAnsi="Times New Roman" w:cs="Times New Roman"/>
          <w:sz w:val="24"/>
          <w:szCs w:val="24"/>
        </w:rPr>
        <w:t>.</w:t>
      </w:r>
    </w:p>
    <w:p w14:paraId="4E97258A" w14:textId="0EB1B4B0" w:rsidR="001A5879" w:rsidRPr="00A5243D" w:rsidRDefault="001A5879" w:rsidP="00BE5DB6">
      <w:pPr>
        <w:spacing w:line="360" w:lineRule="auto"/>
        <w:rPr>
          <w:rFonts w:ascii="Times New Roman" w:hAnsi="Times New Roman" w:cs="Times New Roman"/>
          <w:sz w:val="24"/>
          <w:szCs w:val="24"/>
        </w:rPr>
      </w:pPr>
      <w:r>
        <w:rPr>
          <w:rFonts w:ascii="Times New Roman" w:hAnsi="Times New Roman" w:cs="Times New Roman"/>
          <w:sz w:val="24"/>
          <w:szCs w:val="24"/>
        </w:rPr>
        <w:tab/>
      </w:r>
      <w:r w:rsidR="003C7EB1" w:rsidRPr="003C7EB1">
        <w:rPr>
          <w:rFonts w:ascii="Times New Roman" w:hAnsi="Times New Roman" w:cs="Times New Roman"/>
          <w:sz w:val="24"/>
          <w:szCs w:val="24"/>
        </w:rPr>
        <w:t xml:space="preserve">Noa is the opposite of </w:t>
      </w:r>
      <w:proofErr w:type="spellStart"/>
      <w:r w:rsidR="003C7EB1" w:rsidRPr="003C7EB1">
        <w:rPr>
          <w:rFonts w:ascii="Times New Roman" w:hAnsi="Times New Roman" w:cs="Times New Roman"/>
          <w:sz w:val="24"/>
          <w:szCs w:val="24"/>
        </w:rPr>
        <w:t>tapu</w:t>
      </w:r>
      <w:proofErr w:type="spellEnd"/>
      <w:r w:rsidR="003C7EB1" w:rsidRPr="003C7EB1">
        <w:rPr>
          <w:rFonts w:ascii="Times New Roman" w:hAnsi="Times New Roman" w:cs="Times New Roman"/>
          <w:sz w:val="24"/>
          <w:szCs w:val="24"/>
        </w:rPr>
        <w:t>, referring to a state where a place, resource, or activity is considered ordinary, safe, and not subject to restrictions</w:t>
      </w:r>
      <w:r w:rsidR="00FD34CF">
        <w:rPr>
          <w:rFonts w:ascii="Times New Roman" w:hAnsi="Times New Roman" w:cs="Times New Roman"/>
          <w:sz w:val="24"/>
          <w:szCs w:val="24"/>
        </w:rPr>
        <w:t xml:space="preserve"> </w:t>
      </w:r>
      <w:r w:rsidR="00BB44E4">
        <w:rPr>
          <w:rFonts w:ascii="Times New Roman" w:hAnsi="Times New Roman" w:cs="Times New Roman"/>
          <w:sz w:val="24"/>
          <w:szCs w:val="24"/>
        </w:rPr>
        <w:fldChar w:fldCharType="begin"/>
      </w:r>
      <w:r w:rsidR="00BB44E4">
        <w:rPr>
          <w:rFonts w:ascii="Times New Roman" w:hAnsi="Times New Roman" w:cs="Times New Roman"/>
          <w:sz w:val="24"/>
          <w:szCs w:val="24"/>
        </w:rPr>
        <w:instrText xml:space="preserve"> ADDIN ZOTERO_ITEM CSL_CITATION {"citationID":"Dbrv0uR4","properties":{"formattedCitation":"(Ataria et al., 2016)","plainCitation":"(Ataria et al., 2016)","noteIndex":0},"citationItems":[{"id":96,"uris":["http://zotero.org/users/local/Qseh2Ukg/items/QPGTT2Z4"],"itemData":{"id":96,"type":"book","title":"From Tapu to Noa - Māori cultural views on biowastes management: a focus on biosolids","author":[{"family":"Ataria","given":"James"},{"family":"Baker","given":"Virginia"},{"family":"Goven","given":"Joanna"},{"family":"Langer","given":"E.R. (Lisa)"},{"family":"Leckie","given":"Alan"},{"family":"Ross","given":"Mark"},{"family":"Horswell","given":"Jacqui"}],"issued":{"date-parts":[["2016",3]]}}}],"schema":"https://github.com/citation-style-language/schema/raw/master/csl-citation.json"} </w:instrText>
      </w:r>
      <w:r w:rsidR="00BB44E4">
        <w:rPr>
          <w:rFonts w:ascii="Times New Roman" w:hAnsi="Times New Roman" w:cs="Times New Roman"/>
          <w:sz w:val="24"/>
          <w:szCs w:val="24"/>
        </w:rPr>
        <w:fldChar w:fldCharType="separate"/>
      </w:r>
      <w:r w:rsidR="00BB44E4">
        <w:rPr>
          <w:rFonts w:ascii="Times New Roman" w:hAnsi="Times New Roman" w:cs="Times New Roman"/>
          <w:noProof/>
          <w:sz w:val="24"/>
          <w:szCs w:val="24"/>
        </w:rPr>
        <w:t>(Ataria et al., 2016)</w:t>
      </w:r>
      <w:r w:rsidR="00BB44E4">
        <w:rPr>
          <w:rFonts w:ascii="Times New Roman" w:hAnsi="Times New Roman" w:cs="Times New Roman"/>
          <w:sz w:val="24"/>
          <w:szCs w:val="24"/>
        </w:rPr>
        <w:fldChar w:fldCharType="end"/>
      </w:r>
      <w:r w:rsidR="00BB44E4">
        <w:rPr>
          <w:rFonts w:ascii="Times New Roman" w:hAnsi="Times New Roman" w:cs="Times New Roman"/>
          <w:sz w:val="24"/>
          <w:szCs w:val="24"/>
        </w:rPr>
        <w:t>.</w:t>
      </w:r>
    </w:p>
    <w:p w14:paraId="15D64837" w14:textId="5CB781E5" w:rsidR="00E42A7E" w:rsidRPr="00D6514A" w:rsidRDefault="00045DB1" w:rsidP="00BE5DB6">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PD can incorporate this by training the team for different protocols and restrictions when entering or exploring </w:t>
      </w:r>
      <w:proofErr w:type="spellStart"/>
      <w:r>
        <w:rPr>
          <w:rFonts w:ascii="Times New Roman" w:hAnsi="Times New Roman" w:cs="Times New Roman"/>
          <w:sz w:val="24"/>
          <w:szCs w:val="24"/>
        </w:rPr>
        <w:t>Tapu</w:t>
      </w:r>
      <w:proofErr w:type="spellEnd"/>
      <w:r>
        <w:rPr>
          <w:rFonts w:ascii="Times New Roman" w:hAnsi="Times New Roman" w:cs="Times New Roman"/>
          <w:sz w:val="24"/>
          <w:szCs w:val="24"/>
        </w:rPr>
        <w:t xml:space="preserve"> sites so as not to </w:t>
      </w:r>
      <w:proofErr w:type="spellStart"/>
      <w:r>
        <w:rPr>
          <w:rFonts w:ascii="Times New Roman" w:hAnsi="Times New Roman" w:cs="Times New Roman"/>
          <w:sz w:val="24"/>
          <w:szCs w:val="24"/>
        </w:rPr>
        <w:t>dishonor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Maori</w:t>
      </w:r>
      <w:proofErr w:type="spellEnd"/>
      <w:r>
        <w:rPr>
          <w:rFonts w:ascii="Times New Roman" w:hAnsi="Times New Roman" w:cs="Times New Roman"/>
          <w:sz w:val="24"/>
          <w:szCs w:val="24"/>
        </w:rPr>
        <w:t xml:space="preserve"> traditions </w:t>
      </w:r>
      <w:r w:rsidR="00150A3D">
        <w:rPr>
          <w:rFonts w:ascii="Times New Roman" w:hAnsi="Times New Roman" w:cs="Times New Roman"/>
          <w:sz w:val="24"/>
          <w:szCs w:val="24"/>
        </w:rPr>
        <w:fldChar w:fldCharType="begin"/>
      </w:r>
      <w:r w:rsidR="00150A3D">
        <w:rPr>
          <w:rFonts w:ascii="Times New Roman" w:hAnsi="Times New Roman" w:cs="Times New Roman"/>
          <w:sz w:val="24"/>
          <w:szCs w:val="24"/>
        </w:rPr>
        <w:instrText xml:space="preserve"> ADDIN ZOTERO_ITEM CSL_CITATION {"citationID":"FoocCBta","properties":{"formattedCitation":"(Ataria et al., 2016)","plainCitation":"(Ataria et al., 2016)","noteIndex":0},"citationItems":[{"id":96,"uris":["http://zotero.org/users/local/Qseh2Ukg/items/QPGTT2Z4"],"itemData":{"id":96,"type":"book","title":"From Tapu to Noa - Māori cultural views on biowastes management: a focus on biosolids","author":[{"family":"Ataria","given":"James"},{"family":"Baker","given":"Virginia"},{"family":"Goven","given":"Joanna"},{"family":"Langer","given":"E.R. (Lisa)"},{"family":"Leckie","given":"Alan"},{"family":"Ross","given":"Mark"},{"family":"Horswell","given":"Jacqui"}],"issued":{"date-parts":[["2016",3]]}}}],"schema":"https://github.com/citation-style-language/schema/raw/master/csl-citation.json"} </w:instrText>
      </w:r>
      <w:r w:rsidR="00150A3D">
        <w:rPr>
          <w:rFonts w:ascii="Times New Roman" w:hAnsi="Times New Roman" w:cs="Times New Roman"/>
          <w:sz w:val="24"/>
          <w:szCs w:val="24"/>
        </w:rPr>
        <w:fldChar w:fldCharType="separate"/>
      </w:r>
      <w:r w:rsidR="00150A3D">
        <w:rPr>
          <w:rFonts w:ascii="Times New Roman" w:hAnsi="Times New Roman" w:cs="Times New Roman"/>
          <w:noProof/>
          <w:sz w:val="24"/>
          <w:szCs w:val="24"/>
        </w:rPr>
        <w:t>(Ataria et al., 2016)</w:t>
      </w:r>
      <w:r w:rsidR="00150A3D">
        <w:rPr>
          <w:rFonts w:ascii="Times New Roman" w:hAnsi="Times New Roman" w:cs="Times New Roman"/>
          <w:sz w:val="24"/>
          <w:szCs w:val="24"/>
        </w:rPr>
        <w:fldChar w:fldCharType="end"/>
      </w:r>
      <w:r w:rsidR="00150A3D">
        <w:rPr>
          <w:rFonts w:ascii="Times New Roman" w:hAnsi="Times New Roman" w:cs="Times New Roman"/>
          <w:sz w:val="24"/>
          <w:szCs w:val="24"/>
        </w:rPr>
        <w:t>.</w:t>
      </w:r>
      <w:r w:rsidR="007779DE">
        <w:rPr>
          <w:rFonts w:ascii="Times New Roman" w:hAnsi="Times New Roman" w:cs="Times New Roman"/>
          <w:sz w:val="24"/>
          <w:szCs w:val="24"/>
        </w:rPr>
        <w:t xml:space="preserve"> </w:t>
      </w:r>
      <w:r>
        <w:rPr>
          <w:rFonts w:ascii="Times New Roman" w:hAnsi="Times New Roman" w:cs="Times New Roman"/>
          <w:sz w:val="24"/>
          <w:szCs w:val="24"/>
        </w:rPr>
        <w:t xml:space="preserve">This is in respect to </w:t>
      </w:r>
      <w:proofErr w:type="spellStart"/>
      <w:r>
        <w:rPr>
          <w:rFonts w:ascii="Times New Roman" w:hAnsi="Times New Roman" w:cs="Times New Roman"/>
          <w:sz w:val="24"/>
          <w:szCs w:val="24"/>
        </w:rPr>
        <w:t>DoC</w:t>
      </w:r>
      <w:proofErr w:type="spellEnd"/>
      <w:r>
        <w:rPr>
          <w:rFonts w:ascii="Times New Roman" w:hAnsi="Times New Roman" w:cs="Times New Roman"/>
          <w:sz w:val="24"/>
          <w:szCs w:val="24"/>
        </w:rPr>
        <w:t xml:space="preserve"> as they have the responsibility to advocate for the conservation of natural and historic resources, both on and off land or waters managed by </w:t>
      </w:r>
      <w:proofErr w:type="spellStart"/>
      <w:r>
        <w:rPr>
          <w:rFonts w:ascii="Times New Roman" w:hAnsi="Times New Roman" w:cs="Times New Roman"/>
          <w:sz w:val="24"/>
          <w:szCs w:val="24"/>
        </w:rPr>
        <w:t>DoC</w:t>
      </w:r>
      <w:proofErr w:type="spellEnd"/>
      <w:r w:rsidR="00BC0E3F">
        <w:rPr>
          <w:rFonts w:ascii="Times New Roman" w:hAnsi="Times New Roman" w:cs="Times New Roman"/>
          <w:sz w:val="24"/>
          <w:szCs w:val="24"/>
        </w:rPr>
        <w:t xml:space="preserve"> </w:t>
      </w:r>
      <w:r w:rsidR="00BC0E3F">
        <w:rPr>
          <w:rFonts w:ascii="Times New Roman" w:hAnsi="Times New Roman" w:cs="Times New Roman"/>
          <w:sz w:val="24"/>
          <w:szCs w:val="24"/>
        </w:rPr>
        <w:fldChar w:fldCharType="begin"/>
      </w:r>
      <w:r w:rsidR="00BC0E3F">
        <w:rPr>
          <w:rFonts w:ascii="Times New Roman" w:hAnsi="Times New Roman" w:cs="Times New Roman"/>
          <w:sz w:val="24"/>
          <w:szCs w:val="24"/>
        </w:rPr>
        <w:instrText xml:space="preserve"> ADDIN ZOTERO_ITEM CSL_CITATION {"citationID":"EDuxdFid","properties":{"formattedCitation":"({\\i{}National RMA and EEZA Advocacy Strategy}, n.d.)","plainCitation":"(National RMA and EEZA Advocacy Strategy, n.d.)","noteIndex":0},"citationItems":[{"id":97,"uris":["http://zotero.org/users/local/Qseh2Ukg/items/8935N29W"],"itemData":{"id":97,"type":"webpage","abstract":"Do you have excellent conflict resolution and strategic thinking skills? Then a career as a relationship manager is suitable for you. As a relationship manager, you communicate with people within or outside the company to establish lasting commercial relationships. You resolve customer complaints and identify key organisational personnel with whom to cultivate relationships. You work in various industries, including financial services, technology companies and marketing agencies.","container-title":"Department of Conservation Te Papa Atawhai","language":"en","title":"National RMA and EEZA Advocacy Strategy","URL":"https://www.doc.govt.nz/about-us/our-role/managing-conservation/resource-management/national-rma-and-eeza-advocacy-strategy/","accessed":{"date-parts":[["2024",10,25]]}}}],"schema":"https://github.com/citation-style-language/schema/raw/master/csl-citation.json"} </w:instrText>
      </w:r>
      <w:r w:rsidR="00BC0E3F">
        <w:rPr>
          <w:rFonts w:ascii="Times New Roman" w:hAnsi="Times New Roman" w:cs="Times New Roman"/>
          <w:sz w:val="24"/>
          <w:szCs w:val="24"/>
        </w:rPr>
        <w:fldChar w:fldCharType="separate"/>
      </w:r>
      <w:r w:rsidR="00BC0E3F" w:rsidRPr="00BC0E3F">
        <w:rPr>
          <w:rFonts w:ascii="Times New Roman" w:hAnsi="Times New Roman" w:cs="Times New Roman"/>
          <w:sz w:val="24"/>
          <w:lang w:val="en-US"/>
        </w:rPr>
        <w:t>(</w:t>
      </w:r>
      <w:r w:rsidR="00BC0E3F" w:rsidRPr="00BC0E3F">
        <w:rPr>
          <w:rFonts w:ascii="Times New Roman" w:hAnsi="Times New Roman" w:cs="Times New Roman"/>
          <w:i/>
          <w:iCs/>
          <w:sz w:val="24"/>
          <w:lang w:val="en-US"/>
        </w:rPr>
        <w:t>National RMA and EEZA Advocacy Strategy</w:t>
      </w:r>
      <w:r w:rsidR="00BC0E3F" w:rsidRPr="00BC0E3F">
        <w:rPr>
          <w:rFonts w:ascii="Times New Roman" w:hAnsi="Times New Roman" w:cs="Times New Roman"/>
          <w:sz w:val="24"/>
          <w:lang w:val="en-US"/>
        </w:rPr>
        <w:t>, n.d.)</w:t>
      </w:r>
      <w:r w:rsidR="00BC0E3F">
        <w:rPr>
          <w:rFonts w:ascii="Times New Roman" w:hAnsi="Times New Roman" w:cs="Times New Roman"/>
          <w:sz w:val="24"/>
          <w:szCs w:val="24"/>
        </w:rPr>
        <w:fldChar w:fldCharType="end"/>
      </w:r>
      <w:r>
        <w:rPr>
          <w:rFonts w:ascii="Times New Roman" w:hAnsi="Times New Roman" w:cs="Times New Roman"/>
          <w:sz w:val="24"/>
          <w:szCs w:val="24"/>
        </w:rPr>
        <w:t>.</w:t>
      </w:r>
    </w:p>
    <w:p w14:paraId="1CE97A8F" w14:textId="61A8DFC8" w:rsidR="00E42A7E" w:rsidRPr="006B1FBC" w:rsidRDefault="00E42A7E" w:rsidP="00BE5DB6">
      <w:pPr>
        <w:pStyle w:val="Heading1"/>
        <w:spacing w:line="360" w:lineRule="auto"/>
        <w:rPr>
          <w:rFonts w:ascii="Times New Roman" w:hAnsi="Times New Roman" w:cs="Times New Roman"/>
          <w:b/>
          <w:bCs/>
          <w:color w:val="auto"/>
          <w:sz w:val="24"/>
          <w:szCs w:val="24"/>
        </w:rPr>
      </w:pPr>
      <w:bookmarkStart w:id="9" w:name="_Toc183802110"/>
      <w:r w:rsidRPr="006B1FBC">
        <w:rPr>
          <w:rFonts w:ascii="Times New Roman" w:hAnsi="Times New Roman" w:cs="Times New Roman"/>
          <w:b/>
          <w:bCs/>
          <w:color w:val="auto"/>
          <w:sz w:val="24"/>
          <w:szCs w:val="24"/>
        </w:rPr>
        <w:t>5.</w:t>
      </w:r>
      <w:r w:rsidR="005442A0" w:rsidRPr="006B1FBC">
        <w:rPr>
          <w:rFonts w:ascii="Times New Roman" w:hAnsi="Times New Roman" w:cs="Times New Roman"/>
          <w:b/>
          <w:bCs/>
          <w:color w:val="auto"/>
          <w:sz w:val="24"/>
          <w:szCs w:val="24"/>
        </w:rPr>
        <w:t xml:space="preserve"> </w:t>
      </w:r>
      <w:r w:rsidR="002854AB" w:rsidRPr="006B1FBC">
        <w:rPr>
          <w:rFonts w:ascii="Times New Roman" w:hAnsi="Times New Roman" w:cs="Times New Roman"/>
          <w:b/>
          <w:bCs/>
          <w:color w:val="auto"/>
          <w:sz w:val="24"/>
          <w:szCs w:val="24"/>
        </w:rPr>
        <w:t xml:space="preserve">Corporate </w:t>
      </w:r>
      <w:r w:rsidR="005442A0" w:rsidRPr="006B1FBC">
        <w:rPr>
          <w:rFonts w:ascii="Times New Roman" w:hAnsi="Times New Roman" w:cs="Times New Roman"/>
          <w:b/>
          <w:bCs/>
          <w:color w:val="auto"/>
          <w:sz w:val="24"/>
          <w:szCs w:val="24"/>
        </w:rPr>
        <w:t>Social Responsibility Issues</w:t>
      </w:r>
      <w:bookmarkEnd w:id="9"/>
    </w:p>
    <w:p w14:paraId="2207D58B" w14:textId="00A2FDBD" w:rsidR="000D46EB" w:rsidRPr="006B1FBC" w:rsidRDefault="000D46EB" w:rsidP="00BE5DB6">
      <w:pPr>
        <w:spacing w:line="360" w:lineRule="auto"/>
        <w:rPr>
          <w:rFonts w:ascii="Times New Roman" w:hAnsi="Times New Roman" w:cs="Times New Roman"/>
          <w:sz w:val="24"/>
          <w:szCs w:val="24"/>
        </w:rPr>
      </w:pPr>
      <w:r w:rsidRPr="006B1FBC">
        <w:rPr>
          <w:rFonts w:ascii="Times New Roman" w:hAnsi="Times New Roman" w:cs="Times New Roman"/>
          <w:sz w:val="24"/>
          <w:szCs w:val="24"/>
        </w:rPr>
        <w:tab/>
      </w:r>
      <w:r w:rsidR="00F40D13" w:rsidRPr="00F40D13">
        <w:rPr>
          <w:rFonts w:ascii="Times New Roman" w:hAnsi="Times New Roman" w:cs="Times New Roman"/>
          <w:sz w:val="24"/>
          <w:szCs w:val="24"/>
        </w:rPr>
        <w:t>Corporate Social Responsibility (CSR) involves a company's contributions to societal well-being through environmental and social actions. CSR shapes public perception and is key for the PD to understand, as companies that prioritize CSR signal long-term value to investors and partners.</w:t>
      </w:r>
      <w:r w:rsidR="0081673C">
        <w:rPr>
          <w:rFonts w:ascii="Times New Roman" w:hAnsi="Times New Roman" w:cs="Times New Roman"/>
          <w:sz w:val="24"/>
          <w:szCs w:val="24"/>
        </w:rPr>
        <w:t xml:space="preserve"> </w:t>
      </w:r>
      <w:r w:rsidR="003C473C">
        <w:rPr>
          <w:rFonts w:ascii="Times New Roman" w:hAnsi="Times New Roman" w:cs="Times New Roman"/>
          <w:sz w:val="24"/>
          <w:szCs w:val="24"/>
        </w:rPr>
        <w:fldChar w:fldCharType="begin"/>
      </w:r>
      <w:r w:rsidR="003C473C">
        <w:rPr>
          <w:rFonts w:ascii="Times New Roman" w:hAnsi="Times New Roman" w:cs="Times New Roman"/>
          <w:sz w:val="24"/>
          <w:szCs w:val="24"/>
        </w:rPr>
        <w:instrText xml:space="preserve"> ADDIN ZOTERO_ITEM CSL_CITATION {"citationID":"DpjMZFON","properties":{"formattedCitation":"(Reckmann, 2024)","plainCitation":"(Reckmann, 2024)","noteIndex":0},"citationItems":[{"id":127,"uris":["http://zotero.org/users/local/Qseh2Ukg/items/HTP864IH"],"itemData":{"id":127,"type":"webpage","abstract":"Do you have excellent conflict resolution and strategic thinking skills? Then a career as a relationship manager is suitable for you. As a relationship manager, you communicate with people within or outside the company to establish lasting commercial relationships. You resolve customer complaints and identify key organisational personnel with whom to cultivate relationships. You work in various industries, including financial services, technology companies and marketing agencies.","container-title":"Business News Daily","language":"en","title":"What Is Corporate Social Responsibility?","URL":"https://www.businessnewsdaily.com/4679-corporate-social-responsibility.html","author":[{"family":"Reckmann","given":"Nadia"}],"accessed":{"date-parts":[["2024",10,25]]},"issued":{"date-parts":[["2024",10,25]]}}}],"schema":"https://github.com/citation-style-language/schema/raw/master/csl-citation.json"} </w:instrText>
      </w:r>
      <w:r w:rsidR="003C473C">
        <w:rPr>
          <w:rFonts w:ascii="Times New Roman" w:hAnsi="Times New Roman" w:cs="Times New Roman"/>
          <w:sz w:val="24"/>
          <w:szCs w:val="24"/>
        </w:rPr>
        <w:fldChar w:fldCharType="separate"/>
      </w:r>
      <w:r w:rsidR="003C473C">
        <w:rPr>
          <w:rFonts w:ascii="Times New Roman" w:hAnsi="Times New Roman" w:cs="Times New Roman"/>
          <w:noProof/>
          <w:sz w:val="24"/>
          <w:szCs w:val="24"/>
        </w:rPr>
        <w:t>(Reckmann, 2024)</w:t>
      </w:r>
      <w:r w:rsidR="003C473C">
        <w:rPr>
          <w:rFonts w:ascii="Times New Roman" w:hAnsi="Times New Roman" w:cs="Times New Roman"/>
          <w:sz w:val="24"/>
          <w:szCs w:val="24"/>
        </w:rPr>
        <w:fldChar w:fldCharType="end"/>
      </w:r>
      <w:r w:rsidR="0081673C">
        <w:rPr>
          <w:rFonts w:ascii="Times New Roman" w:hAnsi="Times New Roman" w:cs="Times New Roman"/>
          <w:sz w:val="24"/>
          <w:szCs w:val="24"/>
        </w:rPr>
        <w:t>.</w:t>
      </w:r>
    </w:p>
    <w:p w14:paraId="20CDAF62" w14:textId="744378B2" w:rsidR="005442A0" w:rsidRPr="006B1FBC" w:rsidRDefault="005442A0" w:rsidP="00BE5DB6">
      <w:pPr>
        <w:pStyle w:val="Heading2"/>
        <w:spacing w:line="360" w:lineRule="auto"/>
        <w:rPr>
          <w:rStyle w:val="eop"/>
          <w:rFonts w:ascii="Times New Roman" w:hAnsi="Times New Roman" w:cs="Times New Roman"/>
          <w:b/>
          <w:bCs/>
          <w:color w:val="auto"/>
          <w:sz w:val="24"/>
          <w:szCs w:val="24"/>
        </w:rPr>
      </w:pPr>
      <w:bookmarkStart w:id="10" w:name="_Toc183802111"/>
      <w:r w:rsidRPr="006B1FBC">
        <w:rPr>
          <w:rFonts w:ascii="Times New Roman" w:hAnsi="Times New Roman" w:cs="Times New Roman"/>
          <w:b/>
          <w:bCs/>
          <w:color w:val="auto"/>
          <w:sz w:val="24"/>
          <w:szCs w:val="24"/>
        </w:rPr>
        <w:t>5.1</w:t>
      </w:r>
      <w:r w:rsidR="00203CB9" w:rsidRPr="006B1FBC">
        <w:rPr>
          <w:rFonts w:ascii="Times New Roman" w:hAnsi="Times New Roman" w:cs="Times New Roman"/>
          <w:b/>
          <w:bCs/>
          <w:color w:val="auto"/>
          <w:sz w:val="24"/>
          <w:szCs w:val="24"/>
        </w:rPr>
        <w:t xml:space="preserve"> </w:t>
      </w:r>
      <w:r w:rsidR="00592724">
        <w:rPr>
          <w:rStyle w:val="eop"/>
          <w:rFonts w:ascii="Times New Roman" w:hAnsi="Times New Roman" w:cs="Times New Roman"/>
          <w:b/>
          <w:bCs/>
          <w:color w:val="auto"/>
          <w:sz w:val="24"/>
          <w:szCs w:val="24"/>
        </w:rPr>
        <w:t>Environmental Impact</w:t>
      </w:r>
      <w:bookmarkEnd w:id="10"/>
    </w:p>
    <w:p w14:paraId="2EDD59E0" w14:textId="6A992173" w:rsidR="000D46EB" w:rsidRDefault="000D46EB" w:rsidP="00BE5DB6">
      <w:pPr>
        <w:spacing w:line="360" w:lineRule="auto"/>
        <w:rPr>
          <w:rFonts w:ascii="Times New Roman" w:hAnsi="Times New Roman" w:cs="Times New Roman"/>
          <w:sz w:val="24"/>
          <w:szCs w:val="24"/>
        </w:rPr>
      </w:pPr>
      <w:r w:rsidRPr="006B1FBC">
        <w:rPr>
          <w:rFonts w:ascii="Times New Roman" w:hAnsi="Times New Roman" w:cs="Times New Roman"/>
          <w:sz w:val="24"/>
          <w:szCs w:val="24"/>
        </w:rPr>
        <w:tab/>
      </w:r>
      <w:r w:rsidR="00835EA8">
        <w:rPr>
          <w:rFonts w:ascii="Times New Roman" w:hAnsi="Times New Roman" w:cs="Times New Roman"/>
          <w:sz w:val="24"/>
          <w:szCs w:val="24"/>
        </w:rPr>
        <w:t>The mineral exploration project, like other industries, produces waste that have negative impacts on the environment. To maintain the license-to-operate, companies must consider and address social issues and environmental concerns throughout the life cycle of the project</w:t>
      </w:r>
      <w:r w:rsidR="007C34D3">
        <w:rPr>
          <w:rFonts w:ascii="Times New Roman" w:hAnsi="Times New Roman" w:cs="Times New Roman"/>
          <w:sz w:val="24"/>
          <w:szCs w:val="24"/>
        </w:rPr>
        <w:t xml:space="preserve"> </w:t>
      </w:r>
      <w:r w:rsidR="00BB7DEC">
        <w:rPr>
          <w:rFonts w:ascii="Times New Roman" w:hAnsi="Times New Roman" w:cs="Times New Roman"/>
          <w:sz w:val="24"/>
          <w:szCs w:val="24"/>
        </w:rPr>
        <w:fldChar w:fldCharType="begin"/>
      </w:r>
      <w:r w:rsidR="00BB7DEC">
        <w:rPr>
          <w:rFonts w:ascii="Times New Roman" w:hAnsi="Times New Roman" w:cs="Times New Roman"/>
          <w:sz w:val="24"/>
          <w:szCs w:val="24"/>
        </w:rPr>
        <w:instrText xml:space="preserve"> ADDIN ZOTERO_ITEM CSL_CITATION {"citationID":"H0ycfNnK","properties":{"formattedCitation":"(Chopard et al., 2019)","plainCitation":"(Chopard et al., 2019)","noteIndex":0},"citationItems":[{"id":128,"uris":["http://zotero.org/users/local/Qseh2Ukg/items/UZFTH456"],"itemData":{"id":128,"type":"article-journal","abstract":"Mining wastes containing sulfide minerals can generate contaminated waters as acid mine drainage (AMD) and contaminated neutral drainage (CND). This occurs when such minerals are exposed to oxygen and water. Nowadays, mineralogical work—when it is done—is independently and differentially done according to the needs of the exploration, geotechnics, metallurgy or environment department, at different stages in the mine development process. Moreover, environmental impact assessments (EIA) are realized late in the process and rarely contain pertinent mineralogical characterization on ores and wastes, depending on countries’ regulations. Contaminant-bearing minerals are often not detected at an early stage of the mine life cycle and environmental problems could occur during production or once the mine has come to the end of its productive life. This work puts forward a more reliable methodology, based on mineralogical characterization of the ore at the exploration stages, which, in turn, will be useful for each stage of the mining project and limit the unforeseen environmental or metallurgical issues. Three polymetallic sulfide ores and seven gold deposits from various origins around the world were studied. Crushed ore samples representing feed ore of advanced projects and of production mines were used to validate the methodology with realistic cases. The mineralogical methodology consisted in chemical assays and XRD, optical microscopy, SEM and EPMA were done. Five of the ores were also submitted to geochemical tests to compare mineralogical prediction results with their experimental leaching behavior. Major, minor, and trace minerals were identified, quantified, and the bearing minerals were examined for the polluting elements (and valuables). The main conclusion is that detailed mineralogical work can avert redundant work, save time and money, and allow detection of the problems at the beginning of the mine development phase, improving waste management and closure planning.","container-title":"Minerals","DOI":"10.3390/min9070397","ISSN":"2075-163X","issue":"7","title":"Environmental Impact of Mine Exploitation: An Early Predictive Methodology Based on Ore Mineralogy and Contaminant Speciation","volume":"9","author":[{"family":"Chopard","given":"Aurélie"},{"family":"Marion","given":"Philippe"},{"family":"Mermillod-Blondin","given":"Raphaël"},{"family":"Plante","given":"Benoît"},{"family":"Benzaazoua","given":"Mostafa"}],"issued":{"date-parts":[["2019"]]}}}],"schema":"https://github.com/citation-style-language/schema/raw/master/csl-citation.json"} </w:instrText>
      </w:r>
      <w:r w:rsidR="00BB7DEC">
        <w:rPr>
          <w:rFonts w:ascii="Times New Roman" w:hAnsi="Times New Roman" w:cs="Times New Roman"/>
          <w:sz w:val="24"/>
          <w:szCs w:val="24"/>
        </w:rPr>
        <w:fldChar w:fldCharType="separate"/>
      </w:r>
      <w:r w:rsidR="00BB7DEC">
        <w:rPr>
          <w:rFonts w:ascii="Times New Roman" w:hAnsi="Times New Roman" w:cs="Times New Roman"/>
          <w:noProof/>
          <w:sz w:val="24"/>
          <w:szCs w:val="24"/>
        </w:rPr>
        <w:t>(Chopard et al., 2019)</w:t>
      </w:r>
      <w:r w:rsidR="00BB7DEC">
        <w:rPr>
          <w:rFonts w:ascii="Times New Roman" w:hAnsi="Times New Roman" w:cs="Times New Roman"/>
          <w:sz w:val="24"/>
          <w:szCs w:val="24"/>
        </w:rPr>
        <w:fldChar w:fldCharType="end"/>
      </w:r>
      <w:r w:rsidR="00835EA8">
        <w:rPr>
          <w:rFonts w:ascii="Times New Roman" w:hAnsi="Times New Roman" w:cs="Times New Roman"/>
          <w:sz w:val="24"/>
          <w:szCs w:val="24"/>
        </w:rPr>
        <w:t>.</w:t>
      </w:r>
      <w:r w:rsidR="000447F0">
        <w:rPr>
          <w:rFonts w:ascii="Times New Roman" w:hAnsi="Times New Roman" w:cs="Times New Roman"/>
          <w:sz w:val="24"/>
          <w:szCs w:val="24"/>
        </w:rPr>
        <w:t xml:space="preserve"> </w:t>
      </w:r>
      <w:r w:rsidR="00126DF8" w:rsidRPr="00126DF8">
        <w:rPr>
          <w:rFonts w:ascii="Times New Roman" w:hAnsi="Times New Roman" w:cs="Times New Roman"/>
          <w:sz w:val="24"/>
          <w:szCs w:val="24"/>
        </w:rPr>
        <w:t xml:space="preserve">To </w:t>
      </w:r>
      <w:r w:rsidR="002F6FC2">
        <w:rPr>
          <w:rFonts w:ascii="Times New Roman" w:hAnsi="Times New Roman" w:cs="Times New Roman"/>
          <w:sz w:val="24"/>
          <w:szCs w:val="24"/>
        </w:rPr>
        <w:t>resolve the</w:t>
      </w:r>
      <w:r w:rsidR="00126DF8" w:rsidRPr="00126DF8">
        <w:rPr>
          <w:rFonts w:ascii="Times New Roman" w:hAnsi="Times New Roman" w:cs="Times New Roman"/>
          <w:sz w:val="24"/>
          <w:szCs w:val="24"/>
        </w:rPr>
        <w:t xml:space="preserve"> </w:t>
      </w:r>
      <w:r w:rsidR="002F6FC2">
        <w:rPr>
          <w:rFonts w:ascii="Times New Roman" w:hAnsi="Times New Roman" w:cs="Times New Roman"/>
          <w:sz w:val="24"/>
          <w:szCs w:val="24"/>
        </w:rPr>
        <w:t>concerns</w:t>
      </w:r>
      <w:r w:rsidR="00126DF8" w:rsidRPr="00126DF8">
        <w:rPr>
          <w:rFonts w:ascii="Times New Roman" w:hAnsi="Times New Roman" w:cs="Times New Roman"/>
          <w:sz w:val="24"/>
          <w:szCs w:val="24"/>
        </w:rPr>
        <w:t>, the KML should initiate programs</w:t>
      </w:r>
      <w:r w:rsidR="002F6FC2">
        <w:rPr>
          <w:rFonts w:ascii="Times New Roman" w:hAnsi="Times New Roman" w:cs="Times New Roman"/>
          <w:sz w:val="24"/>
          <w:szCs w:val="24"/>
        </w:rPr>
        <w:t xml:space="preserve"> with the local community</w:t>
      </w:r>
      <w:r w:rsidR="00126DF8" w:rsidRPr="00126DF8">
        <w:rPr>
          <w:rFonts w:ascii="Times New Roman" w:hAnsi="Times New Roman" w:cs="Times New Roman"/>
          <w:sz w:val="24"/>
          <w:szCs w:val="24"/>
        </w:rPr>
        <w:t xml:space="preserve"> that benefit the community and local Iwi, such as community gardening, tree planting, and the conservation of soil, water, and green spaces</w:t>
      </w:r>
      <w:r w:rsidR="00126DF8">
        <w:rPr>
          <w:rFonts w:ascii="Times New Roman" w:hAnsi="Times New Roman" w:cs="Times New Roman"/>
          <w:sz w:val="24"/>
          <w:szCs w:val="24"/>
        </w:rPr>
        <w:t xml:space="preserve"> </w:t>
      </w:r>
      <w:r w:rsidR="00D35A5C">
        <w:rPr>
          <w:rFonts w:ascii="Times New Roman" w:hAnsi="Times New Roman" w:cs="Times New Roman"/>
          <w:sz w:val="24"/>
          <w:szCs w:val="24"/>
        </w:rPr>
        <w:t xml:space="preserve">(Krasny and Tidball 2012; </w:t>
      </w:r>
      <w:proofErr w:type="spellStart"/>
      <w:r w:rsidR="00D35A5C">
        <w:rPr>
          <w:rFonts w:ascii="Times New Roman" w:hAnsi="Times New Roman" w:cs="Times New Roman"/>
          <w:sz w:val="24"/>
          <w:szCs w:val="24"/>
        </w:rPr>
        <w:t>Connoly</w:t>
      </w:r>
      <w:proofErr w:type="spellEnd"/>
      <w:r w:rsidR="00D35A5C">
        <w:rPr>
          <w:rFonts w:ascii="Times New Roman" w:hAnsi="Times New Roman" w:cs="Times New Roman"/>
          <w:sz w:val="24"/>
          <w:szCs w:val="24"/>
        </w:rPr>
        <w:t xml:space="preserve"> et al., 2014; Krasny et al., 2015; as cited in</w:t>
      </w:r>
      <w:r w:rsidR="00BE6355">
        <w:rPr>
          <w:rFonts w:ascii="Times New Roman" w:hAnsi="Times New Roman" w:cs="Times New Roman"/>
          <w:sz w:val="24"/>
          <w:szCs w:val="24"/>
        </w:rPr>
        <w:t xml:space="preserve"> </w:t>
      </w:r>
      <w:r w:rsidR="00BE6355">
        <w:rPr>
          <w:rFonts w:ascii="Times New Roman" w:hAnsi="Times New Roman" w:cs="Times New Roman"/>
          <w:sz w:val="24"/>
          <w:szCs w:val="24"/>
        </w:rPr>
        <w:fldChar w:fldCharType="begin"/>
      </w:r>
      <w:r w:rsidR="00BE6355">
        <w:rPr>
          <w:rFonts w:ascii="Times New Roman" w:hAnsi="Times New Roman" w:cs="Times New Roman"/>
          <w:sz w:val="24"/>
          <w:szCs w:val="24"/>
        </w:rPr>
        <w:instrText xml:space="preserve"> ADDIN ZOTERO_ITEM CSL_CITATION {"citationID":"O4a8EMc2","properties":{"formattedCitation":"(Bennett et al., 2018)","plainCitation":"(Bennett et al., 2018)","noteIndex":0},"citationItems":[{"id":99,"uris":["http://zotero.org/users/local/Qseh2Ukg/items/CBRY84UY"],"itemData":{"id":99,"type":"article-journal","container-title":"Environmental management","DOI":"10.1023/A:1021838618750","issue":"1","journalAbbreviation":"Environmental management","page":"597-614","title":"Environmental Stewardship: A Conceptual Review and Analytical Framework","volume":"61","author":[{"family":"Bennett","given":"Nathan"},{"family":"Whitty","given":"Tara"},{"family":"Finkbeiner","given":"Elena"},{"family":"Pittman","given":"Jeremy"},{"family":"Bassett","given":"Hannah"},{"family":"Gelcich","given":"Stefan"},{"family":"Allison","given":"Edward"}],"issued":{"date-parts":[["2018",1,31]]}}}],"schema":"https://github.com/citation-style-language/schema/raw/master/csl-citation.json"} </w:instrText>
      </w:r>
      <w:r w:rsidR="00BE6355">
        <w:rPr>
          <w:rFonts w:ascii="Times New Roman" w:hAnsi="Times New Roman" w:cs="Times New Roman"/>
          <w:sz w:val="24"/>
          <w:szCs w:val="24"/>
        </w:rPr>
        <w:fldChar w:fldCharType="separate"/>
      </w:r>
      <w:r w:rsidR="00BE6355">
        <w:rPr>
          <w:rFonts w:ascii="Times New Roman" w:hAnsi="Times New Roman" w:cs="Times New Roman"/>
          <w:noProof/>
          <w:sz w:val="24"/>
          <w:szCs w:val="24"/>
        </w:rPr>
        <w:t>(Bennett et al., 2018)</w:t>
      </w:r>
      <w:r w:rsidR="00BE6355">
        <w:rPr>
          <w:rFonts w:ascii="Times New Roman" w:hAnsi="Times New Roman" w:cs="Times New Roman"/>
          <w:sz w:val="24"/>
          <w:szCs w:val="24"/>
        </w:rPr>
        <w:fldChar w:fldCharType="end"/>
      </w:r>
      <w:r w:rsidR="00D35A5C">
        <w:rPr>
          <w:rFonts w:ascii="Times New Roman" w:hAnsi="Times New Roman" w:cs="Times New Roman"/>
          <w:sz w:val="24"/>
          <w:szCs w:val="24"/>
        </w:rPr>
        <w:t>)</w:t>
      </w:r>
      <w:r w:rsidR="004D635D">
        <w:rPr>
          <w:rFonts w:ascii="Times New Roman" w:hAnsi="Times New Roman" w:cs="Times New Roman"/>
          <w:sz w:val="24"/>
          <w:szCs w:val="24"/>
        </w:rPr>
        <w:t>.</w:t>
      </w:r>
    </w:p>
    <w:p w14:paraId="49FBE85B" w14:textId="0367B211" w:rsidR="004D635D" w:rsidRPr="006322A9" w:rsidRDefault="004D635D" w:rsidP="00BE5DB6">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KML </w:t>
      </w:r>
      <w:r w:rsidR="006322A9">
        <w:rPr>
          <w:rFonts w:ascii="Times New Roman" w:hAnsi="Times New Roman" w:cs="Times New Roman"/>
          <w:sz w:val="24"/>
          <w:szCs w:val="24"/>
        </w:rPr>
        <w:t xml:space="preserve">also </w:t>
      </w:r>
      <w:r>
        <w:rPr>
          <w:rFonts w:ascii="Times New Roman" w:hAnsi="Times New Roman" w:cs="Times New Roman"/>
          <w:sz w:val="24"/>
          <w:szCs w:val="24"/>
        </w:rPr>
        <w:t xml:space="preserve">must coordinate with the </w:t>
      </w:r>
      <w:proofErr w:type="spellStart"/>
      <w:r>
        <w:rPr>
          <w:rFonts w:ascii="Times New Roman" w:hAnsi="Times New Roman" w:cs="Times New Roman"/>
          <w:sz w:val="24"/>
          <w:szCs w:val="24"/>
        </w:rPr>
        <w:t>DoC</w:t>
      </w:r>
      <w:proofErr w:type="spellEnd"/>
      <w:r>
        <w:rPr>
          <w:rFonts w:ascii="Times New Roman" w:hAnsi="Times New Roman" w:cs="Times New Roman"/>
          <w:sz w:val="24"/>
          <w:szCs w:val="24"/>
        </w:rPr>
        <w:t xml:space="preserve"> in terms of bird’s preservation </w:t>
      </w:r>
      <w:r w:rsidR="00954433">
        <w:rPr>
          <w:rFonts w:ascii="Times New Roman" w:hAnsi="Times New Roman" w:cs="Times New Roman"/>
          <w:sz w:val="24"/>
          <w:szCs w:val="24"/>
        </w:rPr>
        <w:fldChar w:fldCharType="begin"/>
      </w:r>
      <w:r w:rsidR="00954433">
        <w:rPr>
          <w:rFonts w:ascii="Times New Roman" w:hAnsi="Times New Roman" w:cs="Times New Roman"/>
          <w:sz w:val="24"/>
          <w:szCs w:val="24"/>
        </w:rPr>
        <w:instrText xml:space="preserve"> ADDIN ZOTERO_ITEM CSL_CITATION {"citationID":"CPVcL7DX","properties":{"formattedCitation":"(Robertson et al., 2021)","plainCitation":"(Robertson et al., 2021)","noteIndex":0},"citationItems":[{"id":101,"uris":["http://zotero.org/users/local/Qseh2Ukg/items/SIR4YCVH"],"itemData":{"id":101,"type":"book","publisher":"New Zealand: Department of Conservation, Te Papa Atawhai.","title":"Conservation status of birds in Aotearoa New Zealand, 2021","author":[{"family":"Robertson","given":"Hugh"},{"family":"Baird","given":"Karen"},{"family":"Elliott","given":"Graeme"},{"family":"Hitchmough","given":"Rodney"},{"family":"McArthur","given":"Nikki"},{"family":"Makan","given":"Troy"},{"family":"Miskelly","given":"Colin"}],"issued":{"date-parts":[["2021",12]]}}}],"schema":"https://github.com/citation-style-language/schema/raw/master/csl-citation.json"} </w:instrText>
      </w:r>
      <w:r w:rsidR="00954433">
        <w:rPr>
          <w:rFonts w:ascii="Times New Roman" w:hAnsi="Times New Roman" w:cs="Times New Roman"/>
          <w:sz w:val="24"/>
          <w:szCs w:val="24"/>
        </w:rPr>
        <w:fldChar w:fldCharType="separate"/>
      </w:r>
      <w:r w:rsidR="00954433">
        <w:rPr>
          <w:rFonts w:ascii="Times New Roman" w:hAnsi="Times New Roman" w:cs="Times New Roman"/>
          <w:noProof/>
          <w:sz w:val="24"/>
          <w:szCs w:val="24"/>
        </w:rPr>
        <w:t>(Robertson et al., 2021)</w:t>
      </w:r>
      <w:r w:rsidR="00954433">
        <w:rPr>
          <w:rFonts w:ascii="Times New Roman" w:hAnsi="Times New Roman" w:cs="Times New Roman"/>
          <w:sz w:val="24"/>
          <w:szCs w:val="24"/>
        </w:rPr>
        <w:fldChar w:fldCharType="end"/>
      </w:r>
      <w:r>
        <w:rPr>
          <w:rFonts w:ascii="Times New Roman" w:hAnsi="Times New Roman" w:cs="Times New Roman"/>
          <w:sz w:val="24"/>
          <w:szCs w:val="24"/>
        </w:rPr>
        <w:t xml:space="preserve">. The KML also must start initiatives in protecting and conservation </w:t>
      </w:r>
      <w:r>
        <w:rPr>
          <w:rFonts w:ascii="Times New Roman" w:hAnsi="Times New Roman" w:cs="Times New Roman"/>
          <w:sz w:val="24"/>
          <w:szCs w:val="24"/>
        </w:rPr>
        <w:lastRenderedPageBreak/>
        <w:t xml:space="preserve">of the environment, which includes replanting trees, restoring degraded areas, converting to more sustainable use and management of resources </w:t>
      </w:r>
      <w:r w:rsidR="00BE6355">
        <w:rPr>
          <w:rFonts w:ascii="Times New Roman" w:hAnsi="Times New Roman" w:cs="Times New Roman"/>
          <w:sz w:val="24"/>
          <w:szCs w:val="24"/>
        </w:rPr>
        <w:fldChar w:fldCharType="begin"/>
      </w:r>
      <w:r w:rsidR="00BE6355">
        <w:rPr>
          <w:rFonts w:ascii="Times New Roman" w:hAnsi="Times New Roman" w:cs="Times New Roman"/>
          <w:sz w:val="24"/>
          <w:szCs w:val="24"/>
        </w:rPr>
        <w:instrText xml:space="preserve"> ADDIN ZOTERO_ITEM CSL_CITATION {"citationID":"ZjfaXtIA","properties":{"formattedCitation":"(Bennett et al., 2018)","plainCitation":"(Bennett et al., 2018)","noteIndex":0},"citationItems":[{"id":99,"uris":["http://zotero.org/users/local/Qseh2Ukg/items/CBRY84UY"],"itemData":{"id":99,"type":"article-journal","container-title":"Environmental management","DOI":"10.1023/A:1021838618750","issue":"1","journalAbbreviation":"Environmental management","page":"597-614","title":"Environmental Stewardship: A Conceptual Review and Analytical Framework","volume":"61","author":[{"family":"Bennett","given":"Nathan"},{"family":"Whitty","given":"Tara"},{"family":"Finkbeiner","given":"Elena"},{"family":"Pittman","given":"Jeremy"},{"family":"Bassett","given":"Hannah"},{"family":"Gelcich","given":"Stefan"},{"family":"Allison","given":"Edward"}],"issued":{"date-parts":[["2018",1,31]]}}}],"schema":"https://github.com/citation-style-language/schema/raw/master/csl-citation.json"} </w:instrText>
      </w:r>
      <w:r w:rsidR="00BE6355">
        <w:rPr>
          <w:rFonts w:ascii="Times New Roman" w:hAnsi="Times New Roman" w:cs="Times New Roman"/>
          <w:sz w:val="24"/>
          <w:szCs w:val="24"/>
        </w:rPr>
        <w:fldChar w:fldCharType="separate"/>
      </w:r>
      <w:r w:rsidR="00BE6355">
        <w:rPr>
          <w:rFonts w:ascii="Times New Roman" w:hAnsi="Times New Roman" w:cs="Times New Roman"/>
          <w:noProof/>
          <w:sz w:val="24"/>
          <w:szCs w:val="24"/>
        </w:rPr>
        <w:t>(Bennett et al., 2018)</w:t>
      </w:r>
      <w:r w:rsidR="00BE6355">
        <w:rPr>
          <w:rFonts w:ascii="Times New Roman" w:hAnsi="Times New Roman" w:cs="Times New Roman"/>
          <w:sz w:val="24"/>
          <w:szCs w:val="24"/>
        </w:rPr>
        <w:fldChar w:fldCharType="end"/>
      </w:r>
      <w:r w:rsidR="00BE6355">
        <w:rPr>
          <w:rFonts w:ascii="Times New Roman" w:hAnsi="Times New Roman" w:cs="Times New Roman"/>
          <w:sz w:val="24"/>
          <w:szCs w:val="24"/>
        </w:rPr>
        <w:t>.</w:t>
      </w:r>
    </w:p>
    <w:p w14:paraId="55BECD09" w14:textId="21F7DC11" w:rsidR="005442A0" w:rsidRPr="006B1FBC" w:rsidRDefault="005442A0" w:rsidP="00BE5DB6">
      <w:pPr>
        <w:pStyle w:val="Heading2"/>
        <w:spacing w:line="360" w:lineRule="auto"/>
        <w:rPr>
          <w:rStyle w:val="eop"/>
          <w:rFonts w:ascii="Times New Roman" w:hAnsi="Times New Roman" w:cs="Times New Roman"/>
          <w:b/>
          <w:bCs/>
          <w:color w:val="auto"/>
          <w:sz w:val="24"/>
          <w:szCs w:val="24"/>
        </w:rPr>
      </w:pPr>
      <w:bookmarkStart w:id="11" w:name="_Toc183802112"/>
      <w:r w:rsidRPr="006B1FBC">
        <w:rPr>
          <w:rFonts w:ascii="Times New Roman" w:hAnsi="Times New Roman" w:cs="Times New Roman"/>
          <w:b/>
          <w:bCs/>
          <w:color w:val="auto"/>
          <w:sz w:val="24"/>
          <w:szCs w:val="24"/>
        </w:rPr>
        <w:t>5.2</w:t>
      </w:r>
      <w:r w:rsidR="00203CB9" w:rsidRPr="006B1FBC">
        <w:rPr>
          <w:rFonts w:ascii="Times New Roman" w:hAnsi="Times New Roman" w:cs="Times New Roman"/>
          <w:b/>
          <w:bCs/>
          <w:color w:val="auto"/>
          <w:sz w:val="24"/>
          <w:szCs w:val="24"/>
        </w:rPr>
        <w:t xml:space="preserve"> </w:t>
      </w:r>
      <w:r w:rsidR="00592724">
        <w:rPr>
          <w:rStyle w:val="eop"/>
          <w:rFonts w:ascii="Times New Roman" w:hAnsi="Times New Roman" w:cs="Times New Roman"/>
          <w:b/>
          <w:bCs/>
          <w:color w:val="auto"/>
          <w:sz w:val="24"/>
          <w:szCs w:val="24"/>
        </w:rPr>
        <w:t>Stakeholder Collaborations and Partnerships</w:t>
      </w:r>
      <w:bookmarkEnd w:id="11"/>
    </w:p>
    <w:p w14:paraId="4DA9A762" w14:textId="366A9E6B" w:rsidR="005442A0" w:rsidRPr="00701F38" w:rsidRDefault="000D46EB" w:rsidP="00BE5DB6">
      <w:pPr>
        <w:spacing w:line="360" w:lineRule="auto"/>
        <w:rPr>
          <w:rFonts w:ascii="Times New Roman" w:hAnsi="Times New Roman" w:cs="Times New Roman"/>
          <w:sz w:val="24"/>
          <w:szCs w:val="24"/>
        </w:rPr>
      </w:pPr>
      <w:r w:rsidRPr="006B1FBC">
        <w:rPr>
          <w:rFonts w:ascii="Times New Roman" w:hAnsi="Times New Roman" w:cs="Times New Roman"/>
          <w:sz w:val="24"/>
          <w:szCs w:val="24"/>
        </w:rPr>
        <w:tab/>
      </w:r>
      <w:r w:rsidR="00A51708">
        <w:rPr>
          <w:rFonts w:ascii="Times New Roman" w:hAnsi="Times New Roman" w:cs="Times New Roman"/>
          <w:sz w:val="24"/>
          <w:szCs w:val="24"/>
        </w:rPr>
        <w:t>Stakeholder collaboration and partnership involves working with a range of people to achieve a certain goal. Whether the company wants to increase exposure, implement new systems or drive revenue growth, the company will need the support and input of the stakeholders to make it happen</w:t>
      </w:r>
      <w:r w:rsidR="003A65C2">
        <w:rPr>
          <w:rFonts w:ascii="Times New Roman" w:hAnsi="Times New Roman" w:cs="Times New Roman"/>
          <w:sz w:val="24"/>
          <w:szCs w:val="24"/>
        </w:rPr>
        <w:t xml:space="preserve"> </w:t>
      </w:r>
      <w:r w:rsidR="00D455D4">
        <w:rPr>
          <w:rFonts w:ascii="Times New Roman" w:hAnsi="Times New Roman" w:cs="Times New Roman"/>
          <w:sz w:val="24"/>
          <w:szCs w:val="24"/>
        </w:rPr>
        <w:fldChar w:fldCharType="begin"/>
      </w:r>
      <w:r w:rsidR="00D455D4">
        <w:rPr>
          <w:rFonts w:ascii="Times New Roman" w:hAnsi="Times New Roman" w:cs="Times New Roman"/>
          <w:sz w:val="24"/>
          <w:szCs w:val="24"/>
        </w:rPr>
        <w:instrText xml:space="preserve"> ADDIN ZOTERO_ITEM CSL_CITATION {"citationID":"c40pFsg2","properties":{"formattedCitation":"(Hughes, 2023)","plainCitation":"(Hughes, 2023)","noteIndex":0},"citationItems":[{"id":130,"uris":["http://zotero.org/users/local/Qseh2Ukg/items/5W3Z9IQZ"],"itemData":{"id":130,"type":"webpage","abstract":"Do you have excellent conflict resolution and strategic thinking skills? Then a career as a relationship manager is suitable for you. As a relationship manager, you communicate with people within or outside the company to establish lasting commercial relationships. You resolve customer complaints and identify key organisational personnel with whom to cultivate relationships. You work in various industries, including financial services, technology companies and marketing agencies.","container-title":"meistertask","language":"en","title":"Why good stakeholder collaboration matters – and how to get it right","URL":"https://www.meistertask.com/blog/why-good-stakeholder-collaboration-matters-and-how-to-get-it-right","author":[{"family":"Hughes","given":"Caitlin"}],"accessed":{"date-parts":[["2024",10,25]]},"issued":{"date-parts":[["2023",7,20]]}}}],"schema":"https://github.com/citation-style-language/schema/raw/master/csl-citation.json"} </w:instrText>
      </w:r>
      <w:r w:rsidR="00D455D4">
        <w:rPr>
          <w:rFonts w:ascii="Times New Roman" w:hAnsi="Times New Roman" w:cs="Times New Roman"/>
          <w:sz w:val="24"/>
          <w:szCs w:val="24"/>
        </w:rPr>
        <w:fldChar w:fldCharType="separate"/>
      </w:r>
      <w:r w:rsidR="00D455D4">
        <w:rPr>
          <w:rFonts w:ascii="Times New Roman" w:hAnsi="Times New Roman" w:cs="Times New Roman"/>
          <w:noProof/>
          <w:sz w:val="24"/>
          <w:szCs w:val="24"/>
        </w:rPr>
        <w:t>(Hughes, 2023)</w:t>
      </w:r>
      <w:r w:rsidR="00D455D4">
        <w:rPr>
          <w:rFonts w:ascii="Times New Roman" w:hAnsi="Times New Roman" w:cs="Times New Roman"/>
          <w:sz w:val="24"/>
          <w:szCs w:val="24"/>
        </w:rPr>
        <w:fldChar w:fldCharType="end"/>
      </w:r>
      <w:r w:rsidR="00A51708">
        <w:rPr>
          <w:rFonts w:ascii="Times New Roman" w:hAnsi="Times New Roman" w:cs="Times New Roman"/>
          <w:sz w:val="24"/>
          <w:szCs w:val="24"/>
        </w:rPr>
        <w:t xml:space="preserve">. </w:t>
      </w:r>
      <w:r w:rsidR="00425676">
        <w:rPr>
          <w:rFonts w:ascii="Times New Roman" w:hAnsi="Times New Roman" w:cs="Times New Roman"/>
          <w:sz w:val="24"/>
          <w:szCs w:val="24"/>
        </w:rPr>
        <w:t xml:space="preserve">The mineral exploration project in the Mahia Peninsula will affect the local community, </w:t>
      </w:r>
      <w:proofErr w:type="spellStart"/>
      <w:r w:rsidR="00425676">
        <w:rPr>
          <w:rFonts w:ascii="Times New Roman" w:hAnsi="Times New Roman" w:cs="Times New Roman"/>
          <w:sz w:val="24"/>
          <w:szCs w:val="24"/>
        </w:rPr>
        <w:t>DoC</w:t>
      </w:r>
      <w:proofErr w:type="spellEnd"/>
      <w:r w:rsidR="00425676">
        <w:rPr>
          <w:rFonts w:ascii="Times New Roman" w:hAnsi="Times New Roman" w:cs="Times New Roman"/>
          <w:sz w:val="24"/>
          <w:szCs w:val="24"/>
        </w:rPr>
        <w:t>, and the local Iwi.</w:t>
      </w:r>
      <w:r w:rsidR="00701F38">
        <w:rPr>
          <w:rFonts w:ascii="Times New Roman" w:hAnsi="Times New Roman" w:cs="Times New Roman"/>
          <w:sz w:val="24"/>
          <w:szCs w:val="24"/>
        </w:rPr>
        <w:t xml:space="preserve"> As such, these makes them the stakeholders to the KML project.</w:t>
      </w:r>
      <w:r w:rsidR="00A51708">
        <w:rPr>
          <w:rFonts w:ascii="Times New Roman" w:hAnsi="Times New Roman" w:cs="Times New Roman"/>
          <w:sz w:val="24"/>
          <w:szCs w:val="24"/>
        </w:rPr>
        <w:t xml:space="preserve"> For the project to be successful,</w:t>
      </w:r>
      <w:r w:rsidR="00701F38">
        <w:rPr>
          <w:rFonts w:ascii="Times New Roman" w:hAnsi="Times New Roman" w:cs="Times New Roman"/>
          <w:sz w:val="24"/>
          <w:szCs w:val="24"/>
        </w:rPr>
        <w:t xml:space="preserve"> KML must collaborate with </w:t>
      </w:r>
      <w:r w:rsidR="00CB1F11">
        <w:rPr>
          <w:rFonts w:ascii="Times New Roman" w:hAnsi="Times New Roman" w:cs="Times New Roman"/>
          <w:sz w:val="24"/>
          <w:szCs w:val="24"/>
        </w:rPr>
        <w:t>the stakeholders to ensure all the stakeholders benefit in the project</w:t>
      </w:r>
      <w:r w:rsidR="00F23959">
        <w:rPr>
          <w:rFonts w:ascii="Times New Roman" w:hAnsi="Times New Roman" w:cs="Times New Roman"/>
          <w:sz w:val="24"/>
          <w:szCs w:val="24"/>
        </w:rPr>
        <w:t>.</w:t>
      </w:r>
      <w:r w:rsidR="00A250A3">
        <w:rPr>
          <w:rFonts w:ascii="Times New Roman" w:hAnsi="Times New Roman" w:cs="Times New Roman"/>
          <w:sz w:val="24"/>
          <w:szCs w:val="24"/>
        </w:rPr>
        <w:t xml:space="preserve"> According to Rowe et al., </w:t>
      </w:r>
      <w:r w:rsidR="004E005A">
        <w:rPr>
          <w:rFonts w:ascii="Times New Roman" w:hAnsi="Times New Roman" w:cs="Times New Roman"/>
          <w:sz w:val="24"/>
          <w:szCs w:val="24"/>
        </w:rPr>
        <w:t>the Hawke’s Bay Regional Economic Development needs to focus on the creation of an environment for growth that will lead to sustainable employment using the currently unemployed or under-employed resources of the Region, attracting new talent, increasing the local population and exploring new growth opportunities</w:t>
      </w:r>
      <w:r w:rsidR="00425676">
        <w:rPr>
          <w:rFonts w:ascii="Times New Roman" w:hAnsi="Times New Roman" w:cs="Times New Roman"/>
          <w:sz w:val="24"/>
          <w:szCs w:val="24"/>
        </w:rPr>
        <w:t xml:space="preserve"> </w:t>
      </w:r>
      <w:r w:rsidR="00B14569">
        <w:rPr>
          <w:rFonts w:ascii="Times New Roman" w:hAnsi="Times New Roman" w:cs="Times New Roman"/>
          <w:sz w:val="24"/>
          <w:szCs w:val="24"/>
        </w:rPr>
        <w:fldChar w:fldCharType="begin"/>
      </w:r>
      <w:r w:rsidR="00B14569">
        <w:rPr>
          <w:rFonts w:ascii="Times New Roman" w:hAnsi="Times New Roman" w:cs="Times New Roman"/>
          <w:sz w:val="24"/>
          <w:szCs w:val="24"/>
        </w:rPr>
        <w:instrText xml:space="preserve"> ADDIN ZOTERO_ITEM CSL_CITATION {"citationID":"IPJinp36","properties":{"formattedCitation":"(Rowe et al., 2015)","plainCitation":"(Rowe et al., 2015)","noteIndex":0},"citationItems":[{"id":102,"uris":["http://zotero.org/users/local/Qseh2Ukg/items/YYWEANSQ"],"itemData":{"id":102,"type":"article-journal","container-title":"New Zealand Geographer","DOI":"10.1023/A:1021838618750","issue":"3","page":"138-145","title":"Hawke’s Bay regional economic development strategy: The importance of stakeholder buy-in","volume":"71","author":[{"family":"Rowe","given":"James"},{"family":"Collits","given":"Paul"},{"family":"MacLeod","given":"Alasdair"}],"issued":{"date-parts":[["2015",12,14]]}}}],"schema":"https://github.com/citation-style-language/schema/raw/master/csl-citation.json"} </w:instrText>
      </w:r>
      <w:r w:rsidR="00B14569">
        <w:rPr>
          <w:rFonts w:ascii="Times New Roman" w:hAnsi="Times New Roman" w:cs="Times New Roman"/>
          <w:sz w:val="24"/>
          <w:szCs w:val="24"/>
        </w:rPr>
        <w:fldChar w:fldCharType="separate"/>
      </w:r>
      <w:r w:rsidR="00B14569">
        <w:rPr>
          <w:rFonts w:ascii="Times New Roman" w:hAnsi="Times New Roman" w:cs="Times New Roman"/>
          <w:noProof/>
          <w:sz w:val="24"/>
          <w:szCs w:val="24"/>
        </w:rPr>
        <w:t>(Rowe et al., 2015)</w:t>
      </w:r>
      <w:r w:rsidR="00B14569">
        <w:rPr>
          <w:rFonts w:ascii="Times New Roman" w:hAnsi="Times New Roman" w:cs="Times New Roman"/>
          <w:sz w:val="24"/>
          <w:szCs w:val="24"/>
        </w:rPr>
        <w:fldChar w:fldCharType="end"/>
      </w:r>
      <w:r w:rsidR="00ED1EE2">
        <w:rPr>
          <w:rFonts w:ascii="Times New Roman" w:hAnsi="Times New Roman" w:cs="Times New Roman"/>
          <w:sz w:val="24"/>
          <w:szCs w:val="24"/>
        </w:rPr>
        <w:t>.</w:t>
      </w:r>
      <w:r w:rsidR="006B7CFD">
        <w:rPr>
          <w:rFonts w:ascii="Times New Roman" w:hAnsi="Times New Roman" w:cs="Times New Roman"/>
          <w:sz w:val="24"/>
          <w:szCs w:val="24"/>
        </w:rPr>
        <w:t xml:space="preserve"> With the stakeholders in mind,</w:t>
      </w:r>
      <w:r w:rsidR="00ED1EE2">
        <w:rPr>
          <w:rFonts w:ascii="Times New Roman" w:hAnsi="Times New Roman" w:cs="Times New Roman"/>
          <w:sz w:val="24"/>
          <w:szCs w:val="24"/>
        </w:rPr>
        <w:t xml:space="preserve"> </w:t>
      </w:r>
      <w:r w:rsidR="006B7CFD">
        <w:rPr>
          <w:rFonts w:ascii="Times New Roman" w:hAnsi="Times New Roman" w:cs="Times New Roman"/>
          <w:sz w:val="24"/>
          <w:szCs w:val="24"/>
        </w:rPr>
        <w:t>t</w:t>
      </w:r>
      <w:r w:rsidR="00ED1EE2">
        <w:rPr>
          <w:rFonts w:ascii="Times New Roman" w:hAnsi="Times New Roman" w:cs="Times New Roman"/>
          <w:sz w:val="24"/>
          <w:szCs w:val="24"/>
        </w:rPr>
        <w:t xml:space="preserve">he KML </w:t>
      </w:r>
      <w:r w:rsidR="006B7CFD">
        <w:rPr>
          <w:rFonts w:ascii="Times New Roman" w:hAnsi="Times New Roman" w:cs="Times New Roman"/>
          <w:sz w:val="24"/>
          <w:szCs w:val="24"/>
        </w:rPr>
        <w:t>can</w:t>
      </w:r>
      <w:r w:rsidR="00ED1EE2">
        <w:rPr>
          <w:rFonts w:ascii="Times New Roman" w:hAnsi="Times New Roman" w:cs="Times New Roman"/>
          <w:sz w:val="24"/>
          <w:szCs w:val="24"/>
        </w:rPr>
        <w:t xml:space="preserve"> coordinate with Regional Economic Development to provide sustainable employment for the local Iwi residing in Mahia Peninsula.</w:t>
      </w:r>
    </w:p>
    <w:p w14:paraId="60B6C4E8" w14:textId="1F396CD3" w:rsidR="005442A0" w:rsidRPr="006B1FBC" w:rsidRDefault="005442A0" w:rsidP="00BE5DB6">
      <w:pPr>
        <w:pStyle w:val="Heading1"/>
        <w:spacing w:line="360" w:lineRule="auto"/>
        <w:rPr>
          <w:rFonts w:ascii="Times New Roman" w:hAnsi="Times New Roman" w:cs="Times New Roman"/>
          <w:b/>
          <w:bCs/>
          <w:color w:val="auto"/>
          <w:sz w:val="24"/>
          <w:szCs w:val="24"/>
        </w:rPr>
      </w:pPr>
      <w:bookmarkStart w:id="12" w:name="_Toc183802113"/>
      <w:r w:rsidRPr="006B1FBC">
        <w:rPr>
          <w:rFonts w:ascii="Times New Roman" w:hAnsi="Times New Roman" w:cs="Times New Roman"/>
          <w:b/>
          <w:bCs/>
          <w:color w:val="auto"/>
          <w:sz w:val="24"/>
          <w:szCs w:val="24"/>
        </w:rPr>
        <w:t>6. Conclusion</w:t>
      </w:r>
      <w:bookmarkEnd w:id="12"/>
    </w:p>
    <w:p w14:paraId="34D02FE4" w14:textId="1FB38ED1" w:rsidR="005442A0" w:rsidRDefault="003A4071" w:rsidP="00BE5DB6">
      <w:pPr>
        <w:spacing w:line="360" w:lineRule="auto"/>
        <w:rPr>
          <w:rFonts w:ascii="Times New Roman" w:hAnsi="Times New Roman" w:cs="Times New Roman"/>
          <w:sz w:val="24"/>
          <w:szCs w:val="24"/>
        </w:rPr>
      </w:pPr>
      <w:r w:rsidRPr="006B1FBC">
        <w:rPr>
          <w:rFonts w:ascii="Times New Roman" w:hAnsi="Times New Roman" w:cs="Times New Roman"/>
          <w:b/>
          <w:bCs/>
          <w:sz w:val="24"/>
          <w:szCs w:val="24"/>
        </w:rPr>
        <w:tab/>
      </w:r>
      <w:r w:rsidR="00CD2035">
        <w:rPr>
          <w:rFonts w:ascii="Times New Roman" w:hAnsi="Times New Roman" w:cs="Times New Roman"/>
          <w:sz w:val="24"/>
          <w:szCs w:val="24"/>
        </w:rPr>
        <w:t xml:space="preserve">The mineral exploration project of KML depends on PD’s capabilities, </w:t>
      </w:r>
      <w:proofErr w:type="spellStart"/>
      <w:r w:rsidR="00CD2035">
        <w:rPr>
          <w:rFonts w:ascii="Times New Roman" w:hAnsi="Times New Roman" w:cs="Times New Roman"/>
          <w:sz w:val="24"/>
          <w:szCs w:val="24"/>
        </w:rPr>
        <w:t>Maori</w:t>
      </w:r>
      <w:proofErr w:type="spellEnd"/>
      <w:r w:rsidR="00CD2035">
        <w:rPr>
          <w:rFonts w:ascii="Times New Roman" w:hAnsi="Times New Roman" w:cs="Times New Roman"/>
          <w:sz w:val="24"/>
          <w:szCs w:val="24"/>
        </w:rPr>
        <w:t xml:space="preserve"> values, and CSR practices. The PD must have strong collaboration and leadership skills to work closely with the local community, local Iwi, and the </w:t>
      </w:r>
      <w:proofErr w:type="spellStart"/>
      <w:r w:rsidR="00CD2035">
        <w:rPr>
          <w:rFonts w:ascii="Times New Roman" w:hAnsi="Times New Roman" w:cs="Times New Roman"/>
          <w:sz w:val="24"/>
          <w:szCs w:val="24"/>
        </w:rPr>
        <w:t>DoC</w:t>
      </w:r>
      <w:proofErr w:type="spellEnd"/>
      <w:r w:rsidR="00CD2035">
        <w:rPr>
          <w:rFonts w:ascii="Times New Roman" w:hAnsi="Times New Roman" w:cs="Times New Roman"/>
          <w:sz w:val="24"/>
          <w:szCs w:val="24"/>
        </w:rPr>
        <w:t xml:space="preserve"> and handle the </w:t>
      </w:r>
      <w:r w:rsidR="00F30DED">
        <w:rPr>
          <w:rFonts w:ascii="Times New Roman" w:hAnsi="Times New Roman" w:cs="Times New Roman"/>
          <w:sz w:val="24"/>
          <w:szCs w:val="24"/>
        </w:rPr>
        <w:t xml:space="preserve">demands and decision-making in respect to the local community. The </w:t>
      </w:r>
      <w:proofErr w:type="spellStart"/>
      <w:r w:rsidR="00F30DED">
        <w:rPr>
          <w:rFonts w:ascii="Times New Roman" w:hAnsi="Times New Roman" w:cs="Times New Roman"/>
          <w:sz w:val="24"/>
          <w:szCs w:val="24"/>
        </w:rPr>
        <w:t>Maori</w:t>
      </w:r>
      <w:proofErr w:type="spellEnd"/>
      <w:r w:rsidR="00F30DED">
        <w:rPr>
          <w:rFonts w:ascii="Times New Roman" w:hAnsi="Times New Roman" w:cs="Times New Roman"/>
          <w:sz w:val="24"/>
          <w:szCs w:val="24"/>
        </w:rPr>
        <w:t xml:space="preserve"> values </w:t>
      </w:r>
      <w:proofErr w:type="spellStart"/>
      <w:r w:rsidR="00F30DED">
        <w:rPr>
          <w:rFonts w:ascii="Times New Roman" w:hAnsi="Times New Roman" w:cs="Times New Roman"/>
          <w:sz w:val="24"/>
          <w:szCs w:val="24"/>
        </w:rPr>
        <w:t>Kaitiakitanga</w:t>
      </w:r>
      <w:proofErr w:type="spellEnd"/>
      <w:r w:rsidR="00F30DED">
        <w:rPr>
          <w:rFonts w:ascii="Times New Roman" w:hAnsi="Times New Roman" w:cs="Times New Roman"/>
          <w:sz w:val="24"/>
          <w:szCs w:val="24"/>
        </w:rPr>
        <w:t xml:space="preserve">, </w:t>
      </w:r>
      <w:proofErr w:type="spellStart"/>
      <w:r w:rsidR="00F30DED">
        <w:rPr>
          <w:rFonts w:ascii="Times New Roman" w:hAnsi="Times New Roman" w:cs="Times New Roman"/>
          <w:sz w:val="24"/>
          <w:szCs w:val="24"/>
        </w:rPr>
        <w:t>Manaakitanga</w:t>
      </w:r>
      <w:proofErr w:type="spellEnd"/>
      <w:r w:rsidR="00F30DED">
        <w:rPr>
          <w:rFonts w:ascii="Times New Roman" w:hAnsi="Times New Roman" w:cs="Times New Roman"/>
          <w:sz w:val="24"/>
          <w:szCs w:val="24"/>
        </w:rPr>
        <w:t xml:space="preserve">, </w:t>
      </w:r>
      <w:proofErr w:type="spellStart"/>
      <w:r w:rsidR="00F30DED">
        <w:rPr>
          <w:rFonts w:ascii="Times New Roman" w:hAnsi="Times New Roman" w:cs="Times New Roman"/>
          <w:sz w:val="24"/>
          <w:szCs w:val="24"/>
        </w:rPr>
        <w:t>Tapu</w:t>
      </w:r>
      <w:proofErr w:type="spellEnd"/>
      <w:r w:rsidR="00F30DED">
        <w:rPr>
          <w:rFonts w:ascii="Times New Roman" w:hAnsi="Times New Roman" w:cs="Times New Roman"/>
          <w:sz w:val="24"/>
          <w:szCs w:val="24"/>
        </w:rPr>
        <w:t xml:space="preserve"> and Noa are significant in terms of building trust that the local Iwi and the environment will be taken into account. </w:t>
      </w:r>
      <w:r w:rsidR="003F199F">
        <w:rPr>
          <w:rFonts w:ascii="Times New Roman" w:hAnsi="Times New Roman" w:cs="Times New Roman"/>
          <w:sz w:val="24"/>
          <w:szCs w:val="24"/>
        </w:rPr>
        <w:t xml:space="preserve">In terms of CSR practices, </w:t>
      </w:r>
      <w:r w:rsidR="0040072F">
        <w:rPr>
          <w:rFonts w:ascii="Times New Roman" w:hAnsi="Times New Roman" w:cs="Times New Roman"/>
          <w:sz w:val="24"/>
          <w:szCs w:val="24"/>
        </w:rPr>
        <w:t xml:space="preserve">by considering the environmental impact of the project and </w:t>
      </w:r>
      <w:r w:rsidR="003F199F">
        <w:rPr>
          <w:rFonts w:ascii="Times New Roman" w:hAnsi="Times New Roman" w:cs="Times New Roman"/>
          <w:sz w:val="24"/>
          <w:szCs w:val="24"/>
        </w:rPr>
        <w:t xml:space="preserve">by partnering with the local Iwi, local community, and the </w:t>
      </w:r>
      <w:proofErr w:type="spellStart"/>
      <w:r w:rsidR="003F199F">
        <w:rPr>
          <w:rFonts w:ascii="Times New Roman" w:hAnsi="Times New Roman" w:cs="Times New Roman"/>
          <w:sz w:val="24"/>
          <w:szCs w:val="24"/>
        </w:rPr>
        <w:t>DoC</w:t>
      </w:r>
      <w:proofErr w:type="spellEnd"/>
      <w:r w:rsidR="003F199F">
        <w:rPr>
          <w:rFonts w:ascii="Times New Roman" w:hAnsi="Times New Roman" w:cs="Times New Roman"/>
          <w:sz w:val="24"/>
          <w:szCs w:val="24"/>
        </w:rPr>
        <w:t xml:space="preserve">, it would </w:t>
      </w:r>
      <w:r w:rsidR="009E31A5">
        <w:rPr>
          <w:rFonts w:ascii="Times New Roman" w:hAnsi="Times New Roman" w:cs="Times New Roman"/>
          <w:sz w:val="24"/>
          <w:szCs w:val="24"/>
        </w:rPr>
        <w:t>make it sustainable and keep the stakeholders engaged in the project.</w:t>
      </w:r>
      <w:r w:rsidR="003F199F">
        <w:rPr>
          <w:rFonts w:ascii="Times New Roman" w:hAnsi="Times New Roman" w:cs="Times New Roman"/>
          <w:sz w:val="24"/>
          <w:szCs w:val="24"/>
        </w:rPr>
        <w:t xml:space="preserve"> </w:t>
      </w:r>
      <w:r w:rsidR="00FA6AD1">
        <w:rPr>
          <w:rFonts w:ascii="Times New Roman" w:hAnsi="Times New Roman" w:cs="Times New Roman"/>
          <w:sz w:val="24"/>
          <w:szCs w:val="24"/>
        </w:rPr>
        <w:t>Understanding all these concepts are vital to the success of the project while gaining positive support from every stakeholder involved in the project.</w:t>
      </w:r>
    </w:p>
    <w:p w14:paraId="0BE6223F" w14:textId="77777777" w:rsidR="002104B7" w:rsidRPr="006B1FBC" w:rsidRDefault="002104B7" w:rsidP="00BE5DB6">
      <w:pPr>
        <w:spacing w:line="360" w:lineRule="auto"/>
        <w:rPr>
          <w:rFonts w:ascii="Times New Roman" w:hAnsi="Times New Roman" w:cs="Times New Roman"/>
          <w:sz w:val="24"/>
          <w:szCs w:val="24"/>
        </w:rPr>
      </w:pPr>
    </w:p>
    <w:p w14:paraId="2CBC3DAE" w14:textId="266CD141" w:rsidR="005442A0" w:rsidRDefault="005442A0" w:rsidP="00BE5DB6">
      <w:pPr>
        <w:pStyle w:val="Heading1"/>
        <w:spacing w:line="360" w:lineRule="auto"/>
        <w:rPr>
          <w:rFonts w:ascii="Times New Roman" w:hAnsi="Times New Roman" w:cs="Times New Roman"/>
          <w:b/>
          <w:bCs/>
          <w:color w:val="auto"/>
          <w:sz w:val="24"/>
          <w:szCs w:val="24"/>
        </w:rPr>
      </w:pPr>
      <w:bookmarkStart w:id="13" w:name="_Toc183802114"/>
      <w:r w:rsidRPr="006B1FBC">
        <w:rPr>
          <w:rFonts w:ascii="Times New Roman" w:hAnsi="Times New Roman" w:cs="Times New Roman"/>
          <w:b/>
          <w:bCs/>
          <w:color w:val="auto"/>
          <w:sz w:val="24"/>
          <w:szCs w:val="24"/>
        </w:rPr>
        <w:t>7. References</w:t>
      </w:r>
      <w:bookmarkEnd w:id="13"/>
    </w:p>
    <w:p w14:paraId="022DB5EC" w14:textId="77777777" w:rsidR="00F86550" w:rsidRPr="00F86550" w:rsidRDefault="00F86550" w:rsidP="00F86550"/>
    <w:p w14:paraId="39A74F88" w14:textId="77777777" w:rsidR="00B14569" w:rsidRPr="00B14569" w:rsidRDefault="00FD6D2E" w:rsidP="00B14569">
      <w:pPr>
        <w:pStyle w:val="Bibliography"/>
        <w:rPr>
          <w:rFonts w:ascii="Times New Roman" w:hAnsi="Times New Roman" w:cs="Times New Roman"/>
          <w:sz w:val="24"/>
          <w:lang w:val="en-US"/>
        </w:rPr>
      </w:pPr>
      <w:r>
        <w:rPr>
          <w:b/>
          <w:bCs/>
          <w:sz w:val="24"/>
          <w:szCs w:val="24"/>
        </w:rPr>
        <w:lastRenderedPageBreak/>
        <w:fldChar w:fldCharType="begin"/>
      </w:r>
      <w:r w:rsidR="00860746">
        <w:rPr>
          <w:b/>
          <w:bCs/>
          <w:sz w:val="24"/>
          <w:szCs w:val="24"/>
        </w:rPr>
        <w:instrText xml:space="preserve"> ADDIN ZOTERO_BIBL {"uncited":[],"omitted":[],"custom":[]} CSL_BIBLIOGRAPHY </w:instrText>
      </w:r>
      <w:r>
        <w:rPr>
          <w:b/>
          <w:bCs/>
          <w:sz w:val="24"/>
          <w:szCs w:val="24"/>
        </w:rPr>
        <w:fldChar w:fldCharType="separate"/>
      </w:r>
      <w:r w:rsidR="00B14569" w:rsidRPr="00B14569">
        <w:rPr>
          <w:rFonts w:ascii="Times New Roman" w:hAnsi="Times New Roman" w:cs="Times New Roman"/>
          <w:sz w:val="24"/>
          <w:lang w:val="en-US"/>
        </w:rPr>
        <w:t xml:space="preserve">Ataria, J., Baker, V., Goven, J., Langer, E. R. (Lisa), Leckie, A., Ross, M., &amp; Horswell, J. (2016). </w:t>
      </w:r>
      <w:r w:rsidR="00B14569" w:rsidRPr="00B14569">
        <w:rPr>
          <w:rFonts w:ascii="Times New Roman" w:hAnsi="Times New Roman" w:cs="Times New Roman"/>
          <w:i/>
          <w:iCs/>
          <w:sz w:val="24"/>
          <w:lang w:val="en-US"/>
        </w:rPr>
        <w:t>From Tapu to Noa—Māori cultural views on biowastes management: A focus on biosolids</w:t>
      </w:r>
      <w:r w:rsidR="00B14569" w:rsidRPr="00B14569">
        <w:rPr>
          <w:rFonts w:ascii="Times New Roman" w:hAnsi="Times New Roman" w:cs="Times New Roman"/>
          <w:sz w:val="24"/>
          <w:lang w:val="en-US"/>
        </w:rPr>
        <w:t>.</w:t>
      </w:r>
    </w:p>
    <w:p w14:paraId="62A2D97D" w14:textId="77777777" w:rsidR="00B14569" w:rsidRPr="00B14569" w:rsidRDefault="00B14569" w:rsidP="00B14569">
      <w:pPr>
        <w:pStyle w:val="Bibliography"/>
        <w:rPr>
          <w:rFonts w:ascii="Times New Roman" w:hAnsi="Times New Roman" w:cs="Times New Roman"/>
          <w:sz w:val="24"/>
          <w:lang w:val="en-US"/>
        </w:rPr>
      </w:pPr>
      <w:r w:rsidRPr="00B14569">
        <w:rPr>
          <w:rFonts w:ascii="Times New Roman" w:hAnsi="Times New Roman" w:cs="Times New Roman"/>
          <w:sz w:val="24"/>
          <w:lang w:val="en-US"/>
        </w:rPr>
        <w:t xml:space="preserve">Barney, N., &amp; Pratt, M. (2023, March). </w:t>
      </w:r>
      <w:r w:rsidRPr="00B14569">
        <w:rPr>
          <w:rFonts w:ascii="Times New Roman" w:hAnsi="Times New Roman" w:cs="Times New Roman"/>
          <w:i/>
          <w:iCs/>
          <w:sz w:val="24"/>
          <w:lang w:val="en-US"/>
        </w:rPr>
        <w:t>Leadership</w:t>
      </w:r>
      <w:r w:rsidRPr="00B14569">
        <w:rPr>
          <w:rFonts w:ascii="Times New Roman" w:hAnsi="Times New Roman" w:cs="Times New Roman"/>
          <w:sz w:val="24"/>
          <w:lang w:val="en-US"/>
        </w:rPr>
        <w:t>. TechTarget. https://www.techtarget.com/searchcio/definition/leadership</w:t>
      </w:r>
    </w:p>
    <w:p w14:paraId="1C7E7C62" w14:textId="77777777" w:rsidR="00B14569" w:rsidRPr="00B14569" w:rsidRDefault="00B14569" w:rsidP="00B14569">
      <w:pPr>
        <w:pStyle w:val="Bibliography"/>
        <w:rPr>
          <w:rFonts w:ascii="Times New Roman" w:hAnsi="Times New Roman" w:cs="Times New Roman"/>
          <w:sz w:val="24"/>
          <w:lang w:val="en-US"/>
        </w:rPr>
      </w:pPr>
      <w:r w:rsidRPr="00B14569">
        <w:rPr>
          <w:rFonts w:ascii="Times New Roman" w:hAnsi="Times New Roman" w:cs="Times New Roman"/>
          <w:sz w:val="24"/>
          <w:lang w:val="en-US"/>
        </w:rPr>
        <w:t xml:space="preserve">Bennett, N., Whitty, T., Finkbeiner, E., Pittman, J., Bassett, H., Gelcich, S., &amp; Allison, E. (2018). Environmental Stewardship: A Conceptual Review and Analytical Framework. </w:t>
      </w:r>
      <w:r w:rsidRPr="00B14569">
        <w:rPr>
          <w:rFonts w:ascii="Times New Roman" w:hAnsi="Times New Roman" w:cs="Times New Roman"/>
          <w:i/>
          <w:iCs/>
          <w:sz w:val="24"/>
          <w:lang w:val="en-US"/>
        </w:rPr>
        <w:t>Environmental Management</w:t>
      </w:r>
      <w:r w:rsidRPr="00B14569">
        <w:rPr>
          <w:rFonts w:ascii="Times New Roman" w:hAnsi="Times New Roman" w:cs="Times New Roman"/>
          <w:sz w:val="24"/>
          <w:lang w:val="en-US"/>
        </w:rPr>
        <w:t xml:space="preserve">, </w:t>
      </w:r>
      <w:r w:rsidRPr="00B14569">
        <w:rPr>
          <w:rFonts w:ascii="Times New Roman" w:hAnsi="Times New Roman" w:cs="Times New Roman"/>
          <w:i/>
          <w:iCs/>
          <w:sz w:val="24"/>
          <w:lang w:val="en-US"/>
        </w:rPr>
        <w:t>61</w:t>
      </w:r>
      <w:r w:rsidRPr="00B14569">
        <w:rPr>
          <w:rFonts w:ascii="Times New Roman" w:hAnsi="Times New Roman" w:cs="Times New Roman"/>
          <w:sz w:val="24"/>
          <w:lang w:val="en-US"/>
        </w:rPr>
        <w:t>(1), 597–614. https://doi.org/10.1023/A:1021838618750</w:t>
      </w:r>
    </w:p>
    <w:p w14:paraId="3B768BA0" w14:textId="77777777" w:rsidR="00B14569" w:rsidRPr="00B14569" w:rsidRDefault="00B14569" w:rsidP="00B14569">
      <w:pPr>
        <w:pStyle w:val="Bibliography"/>
        <w:rPr>
          <w:rFonts w:ascii="Times New Roman" w:hAnsi="Times New Roman" w:cs="Times New Roman"/>
          <w:sz w:val="24"/>
          <w:lang w:val="en-US"/>
        </w:rPr>
      </w:pPr>
      <w:r w:rsidRPr="00B14569">
        <w:rPr>
          <w:rFonts w:ascii="Times New Roman" w:hAnsi="Times New Roman" w:cs="Times New Roman"/>
          <w:sz w:val="24"/>
          <w:lang w:val="en-US"/>
        </w:rPr>
        <w:t xml:space="preserve">Chopard, A., Marion, P., Mermillod-Blondin, R., Plante, B., &amp; Benzaazoua, M. (2019). Environmental Impact of Mine Exploitation: An Early Predictive Methodology Based on Ore Mineralogy and Contaminant Speciation. </w:t>
      </w:r>
      <w:r w:rsidRPr="00B14569">
        <w:rPr>
          <w:rFonts w:ascii="Times New Roman" w:hAnsi="Times New Roman" w:cs="Times New Roman"/>
          <w:i/>
          <w:iCs/>
          <w:sz w:val="24"/>
          <w:lang w:val="en-US"/>
        </w:rPr>
        <w:t>Minerals</w:t>
      </w:r>
      <w:r w:rsidRPr="00B14569">
        <w:rPr>
          <w:rFonts w:ascii="Times New Roman" w:hAnsi="Times New Roman" w:cs="Times New Roman"/>
          <w:sz w:val="24"/>
          <w:lang w:val="en-US"/>
        </w:rPr>
        <w:t xml:space="preserve">, </w:t>
      </w:r>
      <w:r w:rsidRPr="00B14569">
        <w:rPr>
          <w:rFonts w:ascii="Times New Roman" w:hAnsi="Times New Roman" w:cs="Times New Roman"/>
          <w:i/>
          <w:iCs/>
          <w:sz w:val="24"/>
          <w:lang w:val="en-US"/>
        </w:rPr>
        <w:t>9</w:t>
      </w:r>
      <w:r w:rsidRPr="00B14569">
        <w:rPr>
          <w:rFonts w:ascii="Times New Roman" w:hAnsi="Times New Roman" w:cs="Times New Roman"/>
          <w:sz w:val="24"/>
          <w:lang w:val="en-US"/>
        </w:rPr>
        <w:t>(7). https://doi.org/10.3390/min9070397</w:t>
      </w:r>
    </w:p>
    <w:p w14:paraId="4DD752AA" w14:textId="77777777" w:rsidR="00B14569" w:rsidRPr="00B14569" w:rsidRDefault="00B14569" w:rsidP="00B14569">
      <w:pPr>
        <w:pStyle w:val="Bibliography"/>
        <w:rPr>
          <w:rFonts w:ascii="Times New Roman" w:hAnsi="Times New Roman" w:cs="Times New Roman"/>
          <w:sz w:val="24"/>
          <w:lang w:val="en-US"/>
        </w:rPr>
      </w:pPr>
      <w:r w:rsidRPr="00B14569">
        <w:rPr>
          <w:rFonts w:ascii="Times New Roman" w:hAnsi="Times New Roman" w:cs="Times New Roman"/>
          <w:sz w:val="24"/>
          <w:lang w:val="en-US"/>
        </w:rPr>
        <w:t xml:space="preserve">Fraser, J., Kunz, N. C., &amp; Batdorj, B. (2019). Can mineral exploration projects create and share value with communities? A case study from Mongolia. </w:t>
      </w:r>
      <w:r w:rsidRPr="00B14569">
        <w:rPr>
          <w:rFonts w:ascii="Times New Roman" w:hAnsi="Times New Roman" w:cs="Times New Roman"/>
          <w:i/>
          <w:iCs/>
          <w:sz w:val="24"/>
          <w:lang w:val="en-US"/>
        </w:rPr>
        <w:t>Resources Policy</w:t>
      </w:r>
      <w:r w:rsidRPr="00B14569">
        <w:rPr>
          <w:rFonts w:ascii="Times New Roman" w:hAnsi="Times New Roman" w:cs="Times New Roman"/>
          <w:sz w:val="24"/>
          <w:lang w:val="en-US"/>
        </w:rPr>
        <w:t xml:space="preserve">, </w:t>
      </w:r>
      <w:r w:rsidRPr="00B14569">
        <w:rPr>
          <w:rFonts w:ascii="Times New Roman" w:hAnsi="Times New Roman" w:cs="Times New Roman"/>
          <w:i/>
          <w:iCs/>
          <w:sz w:val="24"/>
          <w:lang w:val="en-US"/>
        </w:rPr>
        <w:t>63</w:t>
      </w:r>
      <w:r w:rsidRPr="00B14569">
        <w:rPr>
          <w:rFonts w:ascii="Times New Roman" w:hAnsi="Times New Roman" w:cs="Times New Roman"/>
          <w:sz w:val="24"/>
          <w:lang w:val="en-US"/>
        </w:rPr>
        <w:t>, 101455. https://doi.org/10.1016/j.resourpol.2019.101455</w:t>
      </w:r>
    </w:p>
    <w:p w14:paraId="588B1FEB" w14:textId="77777777" w:rsidR="00B14569" w:rsidRPr="00B14569" w:rsidRDefault="00B14569" w:rsidP="00B14569">
      <w:pPr>
        <w:pStyle w:val="Bibliography"/>
        <w:rPr>
          <w:rFonts w:ascii="Times New Roman" w:hAnsi="Times New Roman" w:cs="Times New Roman"/>
          <w:sz w:val="24"/>
          <w:lang w:val="en-US"/>
        </w:rPr>
      </w:pPr>
      <w:r w:rsidRPr="00B14569">
        <w:rPr>
          <w:rFonts w:ascii="Times New Roman" w:hAnsi="Times New Roman" w:cs="Times New Roman"/>
          <w:sz w:val="24"/>
          <w:lang w:val="en-US"/>
        </w:rPr>
        <w:t xml:space="preserve">Hughes, C. (2023, July 20). </w:t>
      </w:r>
      <w:r w:rsidRPr="00B14569">
        <w:rPr>
          <w:rFonts w:ascii="Times New Roman" w:hAnsi="Times New Roman" w:cs="Times New Roman"/>
          <w:i/>
          <w:iCs/>
          <w:sz w:val="24"/>
          <w:lang w:val="en-US"/>
        </w:rPr>
        <w:t>Why good stakeholder collaboration matters – and how to get it right</w:t>
      </w:r>
      <w:r w:rsidRPr="00B14569">
        <w:rPr>
          <w:rFonts w:ascii="Times New Roman" w:hAnsi="Times New Roman" w:cs="Times New Roman"/>
          <w:sz w:val="24"/>
          <w:lang w:val="en-US"/>
        </w:rPr>
        <w:t>. Meistertask. https://www.meistertask.com/blog/why-good-stakeholder-collaboration-matters-and-how-to-get-it-right</w:t>
      </w:r>
    </w:p>
    <w:p w14:paraId="6C54643E" w14:textId="77777777" w:rsidR="00B14569" w:rsidRPr="00B14569" w:rsidRDefault="00B14569" w:rsidP="00B14569">
      <w:pPr>
        <w:pStyle w:val="Bibliography"/>
        <w:rPr>
          <w:rFonts w:ascii="Times New Roman" w:hAnsi="Times New Roman" w:cs="Times New Roman"/>
          <w:sz w:val="24"/>
          <w:lang w:val="en-US"/>
        </w:rPr>
      </w:pPr>
      <w:r w:rsidRPr="00B14569">
        <w:rPr>
          <w:rFonts w:ascii="Times New Roman" w:hAnsi="Times New Roman" w:cs="Times New Roman"/>
          <w:sz w:val="24"/>
          <w:lang w:val="en-US"/>
        </w:rPr>
        <w:t xml:space="preserve">Kaplan, Z. (2023, June 2). </w:t>
      </w:r>
      <w:r w:rsidRPr="00B14569">
        <w:rPr>
          <w:rFonts w:ascii="Times New Roman" w:hAnsi="Times New Roman" w:cs="Times New Roman"/>
          <w:i/>
          <w:iCs/>
          <w:sz w:val="24"/>
          <w:lang w:val="en-US"/>
        </w:rPr>
        <w:t>What Are Collaboration Skills? Definition and Examples</w:t>
      </w:r>
      <w:r w:rsidRPr="00B14569">
        <w:rPr>
          <w:rFonts w:ascii="Times New Roman" w:hAnsi="Times New Roman" w:cs="Times New Roman"/>
          <w:sz w:val="24"/>
          <w:lang w:val="en-US"/>
        </w:rPr>
        <w:t>. Trusted Decisions. https://www.theforage.com/blog/skills/collaboration-skills</w:t>
      </w:r>
    </w:p>
    <w:p w14:paraId="7C96919C" w14:textId="77777777" w:rsidR="00B14569" w:rsidRPr="00B14569" w:rsidRDefault="00B14569" w:rsidP="00B14569">
      <w:pPr>
        <w:pStyle w:val="Bibliography"/>
        <w:rPr>
          <w:rFonts w:ascii="Times New Roman" w:hAnsi="Times New Roman" w:cs="Times New Roman"/>
          <w:sz w:val="24"/>
          <w:lang w:val="en-US"/>
        </w:rPr>
      </w:pPr>
      <w:r w:rsidRPr="00B14569">
        <w:rPr>
          <w:rFonts w:ascii="Times New Roman" w:hAnsi="Times New Roman" w:cs="Times New Roman"/>
          <w:sz w:val="24"/>
          <w:lang w:val="en-US"/>
        </w:rPr>
        <w:t xml:space="preserve">Kashan, A. J., Lay, J., Wiewiora, A., &amp; Bradley, L. (2022). The innovation process in mining: Integrating insights from innovation and change management. </w:t>
      </w:r>
      <w:r w:rsidRPr="00B14569">
        <w:rPr>
          <w:rFonts w:ascii="Times New Roman" w:hAnsi="Times New Roman" w:cs="Times New Roman"/>
          <w:i/>
          <w:iCs/>
          <w:sz w:val="24"/>
          <w:lang w:val="en-US"/>
        </w:rPr>
        <w:t>Resources Policy</w:t>
      </w:r>
      <w:r w:rsidRPr="00B14569">
        <w:rPr>
          <w:rFonts w:ascii="Times New Roman" w:hAnsi="Times New Roman" w:cs="Times New Roman"/>
          <w:sz w:val="24"/>
          <w:lang w:val="en-US"/>
        </w:rPr>
        <w:t xml:space="preserve">, </w:t>
      </w:r>
      <w:r w:rsidRPr="00B14569">
        <w:rPr>
          <w:rFonts w:ascii="Times New Roman" w:hAnsi="Times New Roman" w:cs="Times New Roman"/>
          <w:i/>
          <w:iCs/>
          <w:sz w:val="24"/>
          <w:lang w:val="en-US"/>
        </w:rPr>
        <w:t>76</w:t>
      </w:r>
      <w:r w:rsidRPr="00B14569">
        <w:rPr>
          <w:rFonts w:ascii="Times New Roman" w:hAnsi="Times New Roman" w:cs="Times New Roman"/>
          <w:sz w:val="24"/>
          <w:lang w:val="en-US"/>
        </w:rPr>
        <w:t>, 102575. https://doi.org/10.1016/j.resourpol.2022.102575</w:t>
      </w:r>
    </w:p>
    <w:p w14:paraId="375D0DE0" w14:textId="77777777" w:rsidR="00B14569" w:rsidRPr="00B14569" w:rsidRDefault="00B14569" w:rsidP="00B14569">
      <w:pPr>
        <w:pStyle w:val="Bibliography"/>
        <w:rPr>
          <w:rFonts w:ascii="Times New Roman" w:hAnsi="Times New Roman" w:cs="Times New Roman"/>
          <w:sz w:val="24"/>
          <w:lang w:val="en-US"/>
        </w:rPr>
      </w:pPr>
      <w:r w:rsidRPr="00B14569">
        <w:rPr>
          <w:rFonts w:ascii="Times New Roman" w:hAnsi="Times New Roman" w:cs="Times New Roman"/>
          <w:sz w:val="24"/>
          <w:lang w:val="en-US"/>
        </w:rPr>
        <w:t xml:space="preserve">Kawharu, M., &amp; Tapsell, P. (2019). </w:t>
      </w:r>
      <w:r w:rsidRPr="00B14569">
        <w:rPr>
          <w:rFonts w:ascii="Times New Roman" w:hAnsi="Times New Roman" w:cs="Times New Roman"/>
          <w:i/>
          <w:iCs/>
          <w:sz w:val="24"/>
          <w:lang w:val="en-US"/>
        </w:rPr>
        <w:t>The growth of Māori community entrepreneurship</w:t>
      </w:r>
      <w:r w:rsidRPr="00B14569">
        <w:rPr>
          <w:rFonts w:ascii="Times New Roman" w:hAnsi="Times New Roman" w:cs="Times New Roman"/>
          <w:sz w:val="24"/>
          <w:lang w:val="en-US"/>
        </w:rPr>
        <w:t>.</w:t>
      </w:r>
    </w:p>
    <w:p w14:paraId="07EA1C20" w14:textId="77777777" w:rsidR="00B14569" w:rsidRPr="00B14569" w:rsidRDefault="00B14569" w:rsidP="00B14569">
      <w:pPr>
        <w:pStyle w:val="Bibliography"/>
        <w:rPr>
          <w:rFonts w:ascii="Times New Roman" w:hAnsi="Times New Roman" w:cs="Times New Roman"/>
          <w:sz w:val="24"/>
          <w:lang w:val="en-US"/>
        </w:rPr>
      </w:pPr>
      <w:r w:rsidRPr="00B14569">
        <w:rPr>
          <w:rFonts w:ascii="Times New Roman" w:hAnsi="Times New Roman" w:cs="Times New Roman"/>
          <w:sz w:val="24"/>
          <w:lang w:val="en-US"/>
        </w:rPr>
        <w:lastRenderedPageBreak/>
        <w:t xml:space="preserve">Kirk, V. (2024, April 18). </w:t>
      </w:r>
      <w:r w:rsidRPr="00B14569">
        <w:rPr>
          <w:rFonts w:ascii="Times New Roman" w:hAnsi="Times New Roman" w:cs="Times New Roman"/>
          <w:i/>
          <w:iCs/>
          <w:sz w:val="24"/>
          <w:lang w:val="en-US"/>
        </w:rPr>
        <w:t>What is Ethical Leadership and Why is it Important?</w:t>
      </w:r>
      <w:r w:rsidRPr="00B14569">
        <w:rPr>
          <w:rFonts w:ascii="Times New Roman" w:hAnsi="Times New Roman" w:cs="Times New Roman"/>
          <w:sz w:val="24"/>
          <w:lang w:val="en-US"/>
        </w:rPr>
        <w:t xml:space="preserve"> Harvard Division of Continuing Education. https://professional.dce.harvard.edu/blog/what-is-ethical-leadership-and-why-is-it-important/</w:t>
      </w:r>
    </w:p>
    <w:p w14:paraId="3B45B19F" w14:textId="77777777" w:rsidR="00B14569" w:rsidRPr="00B14569" w:rsidRDefault="00B14569" w:rsidP="00B14569">
      <w:pPr>
        <w:pStyle w:val="Bibliography"/>
        <w:rPr>
          <w:rFonts w:ascii="Times New Roman" w:hAnsi="Times New Roman" w:cs="Times New Roman"/>
          <w:sz w:val="24"/>
          <w:lang w:val="en-US"/>
        </w:rPr>
      </w:pPr>
      <w:r w:rsidRPr="00B14569">
        <w:rPr>
          <w:rFonts w:ascii="Times New Roman" w:hAnsi="Times New Roman" w:cs="Times New Roman"/>
          <w:sz w:val="24"/>
          <w:lang w:val="en-US"/>
        </w:rPr>
        <w:t xml:space="preserve">Knobel, N. (2024). A Multidisciplinary Approach to Health and Safety Leadership in New Zealand: An “All of Person” Approach. </w:t>
      </w:r>
      <w:r w:rsidRPr="00B14569">
        <w:rPr>
          <w:rFonts w:ascii="Times New Roman" w:hAnsi="Times New Roman" w:cs="Times New Roman"/>
          <w:i/>
          <w:iCs/>
          <w:sz w:val="24"/>
          <w:lang w:val="en-US"/>
        </w:rPr>
        <w:t>New Zealand Journal of Health and Safety Practice</w:t>
      </w:r>
      <w:r w:rsidRPr="00B14569">
        <w:rPr>
          <w:rFonts w:ascii="Times New Roman" w:hAnsi="Times New Roman" w:cs="Times New Roman"/>
          <w:sz w:val="24"/>
          <w:lang w:val="en-US"/>
        </w:rPr>
        <w:t xml:space="preserve">, </w:t>
      </w:r>
      <w:r w:rsidRPr="00B14569">
        <w:rPr>
          <w:rFonts w:ascii="Times New Roman" w:hAnsi="Times New Roman" w:cs="Times New Roman"/>
          <w:i/>
          <w:iCs/>
          <w:sz w:val="24"/>
          <w:lang w:val="en-US"/>
        </w:rPr>
        <w:t>1</w:t>
      </w:r>
      <w:r w:rsidRPr="00B14569">
        <w:rPr>
          <w:rFonts w:ascii="Times New Roman" w:hAnsi="Times New Roman" w:cs="Times New Roman"/>
          <w:sz w:val="24"/>
          <w:lang w:val="en-US"/>
        </w:rPr>
        <w:t>(1), 1. https://doi.org/10.1023/A:1021838618750</w:t>
      </w:r>
    </w:p>
    <w:p w14:paraId="7BBBEADD" w14:textId="77777777" w:rsidR="00B14569" w:rsidRPr="00B14569" w:rsidRDefault="00B14569" w:rsidP="00B14569">
      <w:pPr>
        <w:pStyle w:val="Bibliography"/>
        <w:rPr>
          <w:rFonts w:ascii="Times New Roman" w:hAnsi="Times New Roman" w:cs="Times New Roman"/>
          <w:sz w:val="24"/>
          <w:lang w:val="en-US"/>
        </w:rPr>
      </w:pPr>
      <w:r w:rsidRPr="00B14569">
        <w:rPr>
          <w:rFonts w:ascii="Times New Roman" w:hAnsi="Times New Roman" w:cs="Times New Roman"/>
          <w:sz w:val="24"/>
          <w:lang w:val="en-US"/>
        </w:rPr>
        <w:t xml:space="preserve">Miroslavov, M. (2023, September 13). </w:t>
      </w:r>
      <w:r w:rsidRPr="00B14569">
        <w:rPr>
          <w:rFonts w:ascii="Times New Roman" w:hAnsi="Times New Roman" w:cs="Times New Roman"/>
          <w:i/>
          <w:iCs/>
          <w:sz w:val="24"/>
          <w:lang w:val="en-US"/>
        </w:rPr>
        <w:t>8 Essential Collaborative Skills (+ How to Promote Them)</w:t>
      </w:r>
      <w:r w:rsidRPr="00B14569">
        <w:rPr>
          <w:rFonts w:ascii="Times New Roman" w:hAnsi="Times New Roman" w:cs="Times New Roman"/>
          <w:sz w:val="24"/>
          <w:lang w:val="en-US"/>
        </w:rPr>
        <w:t>. Officernd. https://www.officernd.com/blog/collaborative-skills/</w:t>
      </w:r>
    </w:p>
    <w:p w14:paraId="732E12C6" w14:textId="77777777" w:rsidR="00B14569" w:rsidRPr="00B14569" w:rsidRDefault="00B14569" w:rsidP="00B14569">
      <w:pPr>
        <w:pStyle w:val="Bibliography"/>
        <w:rPr>
          <w:rFonts w:ascii="Times New Roman" w:hAnsi="Times New Roman" w:cs="Times New Roman"/>
          <w:sz w:val="24"/>
          <w:lang w:val="en-US"/>
        </w:rPr>
      </w:pPr>
      <w:r w:rsidRPr="00B14569">
        <w:rPr>
          <w:rFonts w:ascii="Times New Roman" w:hAnsi="Times New Roman" w:cs="Times New Roman"/>
          <w:i/>
          <w:iCs/>
          <w:sz w:val="24"/>
          <w:lang w:val="en-US"/>
        </w:rPr>
        <w:t>National RMA and EEZA Advocacy Strategy</w:t>
      </w:r>
      <w:r w:rsidRPr="00B14569">
        <w:rPr>
          <w:rFonts w:ascii="Times New Roman" w:hAnsi="Times New Roman" w:cs="Times New Roman"/>
          <w:sz w:val="24"/>
          <w:lang w:val="en-US"/>
        </w:rPr>
        <w:t>. (n.d.). Department of Conservation Te Papa Atawhai. Retrieved October 25, 2024, from https://www.doc.govt.nz/about-us/our-role/managing-conservation/resource-management/national-rma-and-eeza-advocacy-strategy/</w:t>
      </w:r>
    </w:p>
    <w:p w14:paraId="499324C0" w14:textId="77777777" w:rsidR="00B14569" w:rsidRPr="00B14569" w:rsidRDefault="00B14569" w:rsidP="00B14569">
      <w:pPr>
        <w:pStyle w:val="Bibliography"/>
        <w:rPr>
          <w:rFonts w:ascii="Times New Roman" w:hAnsi="Times New Roman" w:cs="Times New Roman"/>
          <w:sz w:val="24"/>
          <w:lang w:val="en-US"/>
        </w:rPr>
      </w:pPr>
      <w:r w:rsidRPr="00B14569">
        <w:rPr>
          <w:rFonts w:ascii="Times New Roman" w:hAnsi="Times New Roman" w:cs="Times New Roman"/>
          <w:sz w:val="24"/>
          <w:lang w:val="en-US"/>
        </w:rPr>
        <w:t xml:space="preserve">Nkosi, N. T. M. (2014). </w:t>
      </w:r>
      <w:r w:rsidRPr="00B14569">
        <w:rPr>
          <w:rFonts w:ascii="Times New Roman" w:hAnsi="Times New Roman" w:cs="Times New Roman"/>
          <w:i/>
          <w:iCs/>
          <w:sz w:val="24"/>
          <w:lang w:val="en-US"/>
        </w:rPr>
        <w:t>Exploring ethical leadership and its association with sustainable economic performance within the gold mining industry</w:t>
      </w:r>
      <w:r w:rsidRPr="00B14569">
        <w:rPr>
          <w:rFonts w:ascii="Times New Roman" w:hAnsi="Times New Roman" w:cs="Times New Roman"/>
          <w:sz w:val="24"/>
          <w:lang w:val="en-US"/>
        </w:rPr>
        <w:t>.</w:t>
      </w:r>
    </w:p>
    <w:p w14:paraId="2CF5A61A" w14:textId="77777777" w:rsidR="00B14569" w:rsidRPr="00B14569" w:rsidRDefault="00B14569" w:rsidP="00B14569">
      <w:pPr>
        <w:pStyle w:val="Bibliography"/>
        <w:rPr>
          <w:rFonts w:ascii="Times New Roman" w:hAnsi="Times New Roman" w:cs="Times New Roman"/>
          <w:sz w:val="24"/>
          <w:lang w:val="en-US"/>
        </w:rPr>
      </w:pPr>
      <w:r w:rsidRPr="00B14569">
        <w:rPr>
          <w:rFonts w:ascii="Times New Roman" w:hAnsi="Times New Roman" w:cs="Times New Roman"/>
          <w:sz w:val="24"/>
          <w:lang w:val="en-US"/>
        </w:rPr>
        <w:t xml:space="preserve">Nolan, S. (2022). Kaitiakitanga: Utilising Māori Holistic Conservation in Heritage Institutions. </w:t>
      </w:r>
      <w:r w:rsidRPr="00B14569">
        <w:rPr>
          <w:rFonts w:ascii="Times New Roman" w:hAnsi="Times New Roman" w:cs="Times New Roman"/>
          <w:i/>
          <w:iCs/>
          <w:sz w:val="24"/>
          <w:lang w:val="en-US"/>
        </w:rPr>
        <w:t>Journal of Conservation &amp; Museum Studies</w:t>
      </w:r>
      <w:r w:rsidRPr="00B14569">
        <w:rPr>
          <w:rFonts w:ascii="Times New Roman" w:hAnsi="Times New Roman" w:cs="Times New Roman"/>
          <w:sz w:val="24"/>
          <w:lang w:val="en-US"/>
        </w:rPr>
        <w:t xml:space="preserve">, </w:t>
      </w:r>
      <w:r w:rsidRPr="00B14569">
        <w:rPr>
          <w:rFonts w:ascii="Times New Roman" w:hAnsi="Times New Roman" w:cs="Times New Roman"/>
          <w:i/>
          <w:iCs/>
          <w:sz w:val="24"/>
          <w:lang w:val="en-US"/>
        </w:rPr>
        <w:t>20</w:t>
      </w:r>
      <w:r w:rsidRPr="00B14569">
        <w:rPr>
          <w:rFonts w:ascii="Times New Roman" w:hAnsi="Times New Roman" w:cs="Times New Roman"/>
          <w:sz w:val="24"/>
          <w:lang w:val="en-US"/>
        </w:rPr>
        <w:t>. https://doi.org/10.1007/s10551-023-05590-y</w:t>
      </w:r>
    </w:p>
    <w:p w14:paraId="66F210CE" w14:textId="77777777" w:rsidR="00B14569" w:rsidRPr="00B14569" w:rsidRDefault="00B14569" w:rsidP="00B14569">
      <w:pPr>
        <w:pStyle w:val="Bibliography"/>
        <w:rPr>
          <w:rFonts w:ascii="Times New Roman" w:hAnsi="Times New Roman" w:cs="Times New Roman"/>
          <w:sz w:val="24"/>
          <w:lang w:val="en-US"/>
        </w:rPr>
      </w:pPr>
      <w:r w:rsidRPr="00B14569">
        <w:rPr>
          <w:rFonts w:ascii="Times New Roman" w:hAnsi="Times New Roman" w:cs="Times New Roman"/>
          <w:sz w:val="24"/>
          <w:lang w:val="en-US"/>
        </w:rPr>
        <w:t xml:space="preserve">Pavlovich, K., &amp; Roche, M. (2024). Organising Food Systems Through Ecologies of Care: A Relational Approach. </w:t>
      </w:r>
      <w:r w:rsidRPr="00B14569">
        <w:rPr>
          <w:rFonts w:ascii="Times New Roman" w:hAnsi="Times New Roman" w:cs="Times New Roman"/>
          <w:i/>
          <w:iCs/>
          <w:sz w:val="24"/>
          <w:lang w:val="en-US"/>
        </w:rPr>
        <w:t>Journal of Business Ethics</w:t>
      </w:r>
      <w:r w:rsidRPr="00B14569">
        <w:rPr>
          <w:rFonts w:ascii="Times New Roman" w:hAnsi="Times New Roman" w:cs="Times New Roman"/>
          <w:sz w:val="24"/>
          <w:lang w:val="en-US"/>
        </w:rPr>
        <w:t xml:space="preserve">, </w:t>
      </w:r>
      <w:r w:rsidRPr="00B14569">
        <w:rPr>
          <w:rFonts w:ascii="Times New Roman" w:hAnsi="Times New Roman" w:cs="Times New Roman"/>
          <w:i/>
          <w:iCs/>
          <w:sz w:val="24"/>
          <w:lang w:val="en-US"/>
        </w:rPr>
        <w:t>193</w:t>
      </w:r>
      <w:r w:rsidRPr="00B14569">
        <w:rPr>
          <w:rFonts w:ascii="Times New Roman" w:hAnsi="Times New Roman" w:cs="Times New Roman"/>
          <w:sz w:val="24"/>
          <w:lang w:val="en-US"/>
        </w:rPr>
        <w:t>(3), 459–469. https://doi.org/10.1007/s10551-023-05590-y</w:t>
      </w:r>
    </w:p>
    <w:p w14:paraId="6F7B951C" w14:textId="77777777" w:rsidR="00B14569" w:rsidRPr="00B14569" w:rsidRDefault="00B14569" w:rsidP="00B14569">
      <w:pPr>
        <w:pStyle w:val="Bibliography"/>
        <w:rPr>
          <w:rFonts w:ascii="Times New Roman" w:hAnsi="Times New Roman" w:cs="Times New Roman"/>
          <w:sz w:val="24"/>
          <w:lang w:val="en-US"/>
        </w:rPr>
      </w:pPr>
      <w:r w:rsidRPr="00B14569">
        <w:rPr>
          <w:rFonts w:ascii="Times New Roman" w:hAnsi="Times New Roman" w:cs="Times New Roman"/>
          <w:sz w:val="24"/>
          <w:lang w:val="en-US"/>
        </w:rPr>
        <w:t xml:space="preserve">Peterson, E. (2020, December 15). </w:t>
      </w:r>
      <w:r w:rsidRPr="00B14569">
        <w:rPr>
          <w:rFonts w:ascii="Times New Roman" w:hAnsi="Times New Roman" w:cs="Times New Roman"/>
          <w:i/>
          <w:iCs/>
          <w:sz w:val="24"/>
          <w:lang w:val="en-US"/>
        </w:rPr>
        <w:t>Managing Risks with ROAM in Agile</w:t>
      </w:r>
      <w:r w:rsidRPr="00B14569">
        <w:rPr>
          <w:rFonts w:ascii="Times New Roman" w:hAnsi="Times New Roman" w:cs="Times New Roman"/>
          <w:sz w:val="24"/>
          <w:lang w:val="en-US"/>
        </w:rPr>
        <w:t>. Planview. https://blog.planview.com/managing-risks-with-roam-in-agile/</w:t>
      </w:r>
    </w:p>
    <w:p w14:paraId="7314510C" w14:textId="77777777" w:rsidR="00B14569" w:rsidRPr="00B14569" w:rsidRDefault="00B14569" w:rsidP="00B14569">
      <w:pPr>
        <w:pStyle w:val="Bibliography"/>
        <w:rPr>
          <w:rFonts w:ascii="Times New Roman" w:hAnsi="Times New Roman" w:cs="Times New Roman"/>
          <w:sz w:val="24"/>
          <w:lang w:val="en-US"/>
        </w:rPr>
      </w:pPr>
      <w:r w:rsidRPr="00B14569">
        <w:rPr>
          <w:rFonts w:ascii="Times New Roman" w:hAnsi="Times New Roman" w:cs="Times New Roman"/>
          <w:sz w:val="24"/>
          <w:lang w:val="en-US"/>
        </w:rPr>
        <w:t xml:space="preserve">Prno, J., &amp; Scott Slocombe, D. (2012). Exploring the origins of ‘social license to operate’ in the mining sector: Perspectives from governance and sustainability theories. </w:t>
      </w:r>
      <w:r w:rsidRPr="00B14569">
        <w:rPr>
          <w:rFonts w:ascii="Times New Roman" w:hAnsi="Times New Roman" w:cs="Times New Roman"/>
          <w:i/>
          <w:iCs/>
          <w:sz w:val="24"/>
          <w:lang w:val="en-US"/>
        </w:rPr>
        <w:t>Resources Policy</w:t>
      </w:r>
      <w:r w:rsidRPr="00B14569">
        <w:rPr>
          <w:rFonts w:ascii="Times New Roman" w:hAnsi="Times New Roman" w:cs="Times New Roman"/>
          <w:sz w:val="24"/>
          <w:lang w:val="en-US"/>
        </w:rPr>
        <w:t xml:space="preserve">, </w:t>
      </w:r>
      <w:r w:rsidRPr="00B14569">
        <w:rPr>
          <w:rFonts w:ascii="Times New Roman" w:hAnsi="Times New Roman" w:cs="Times New Roman"/>
          <w:i/>
          <w:iCs/>
          <w:sz w:val="24"/>
          <w:lang w:val="en-US"/>
        </w:rPr>
        <w:t>37</w:t>
      </w:r>
      <w:r w:rsidRPr="00B14569">
        <w:rPr>
          <w:rFonts w:ascii="Times New Roman" w:hAnsi="Times New Roman" w:cs="Times New Roman"/>
          <w:sz w:val="24"/>
          <w:lang w:val="en-US"/>
        </w:rPr>
        <w:t>(3), 346–357. https://doi.org/10.1016/j.resourpol.2012.04.002</w:t>
      </w:r>
    </w:p>
    <w:p w14:paraId="6D763F8E" w14:textId="77777777" w:rsidR="00B14569" w:rsidRPr="00B14569" w:rsidRDefault="00B14569" w:rsidP="00B14569">
      <w:pPr>
        <w:pStyle w:val="Bibliography"/>
        <w:rPr>
          <w:rFonts w:ascii="Times New Roman" w:hAnsi="Times New Roman" w:cs="Times New Roman"/>
          <w:sz w:val="24"/>
          <w:lang w:val="en-US"/>
        </w:rPr>
      </w:pPr>
      <w:r w:rsidRPr="00B14569">
        <w:rPr>
          <w:rFonts w:ascii="Times New Roman" w:hAnsi="Times New Roman" w:cs="Times New Roman"/>
          <w:i/>
          <w:iCs/>
          <w:sz w:val="24"/>
          <w:lang w:val="en-US"/>
        </w:rPr>
        <w:lastRenderedPageBreak/>
        <w:t>Prospecting</w:t>
      </w:r>
      <w:r w:rsidRPr="00B14569">
        <w:rPr>
          <w:rFonts w:ascii="Times New Roman" w:hAnsi="Times New Roman" w:cs="Times New Roman"/>
          <w:sz w:val="24"/>
          <w:lang w:val="en-US"/>
        </w:rPr>
        <w:t>. (2017, January 17). New Zealand Petroleum and Minerals. https://www.nzpam.govt.nz/nz-industry/nz-minerals/phases/prospecting</w:t>
      </w:r>
    </w:p>
    <w:p w14:paraId="6C7110B6" w14:textId="77777777" w:rsidR="00B14569" w:rsidRPr="00B14569" w:rsidRDefault="00B14569" w:rsidP="00B14569">
      <w:pPr>
        <w:pStyle w:val="Bibliography"/>
        <w:rPr>
          <w:rFonts w:ascii="Times New Roman" w:hAnsi="Times New Roman" w:cs="Times New Roman"/>
          <w:sz w:val="24"/>
          <w:lang w:val="en-US"/>
        </w:rPr>
      </w:pPr>
      <w:r w:rsidRPr="00B14569">
        <w:rPr>
          <w:rFonts w:ascii="Times New Roman" w:hAnsi="Times New Roman" w:cs="Times New Roman"/>
          <w:sz w:val="24"/>
          <w:lang w:val="en-US"/>
        </w:rPr>
        <w:t xml:space="preserve">Reckmann, N. (2024, October 25). </w:t>
      </w:r>
      <w:r w:rsidRPr="00B14569">
        <w:rPr>
          <w:rFonts w:ascii="Times New Roman" w:hAnsi="Times New Roman" w:cs="Times New Roman"/>
          <w:i/>
          <w:iCs/>
          <w:sz w:val="24"/>
          <w:lang w:val="en-US"/>
        </w:rPr>
        <w:t>What Is Corporate Social Responsibility?</w:t>
      </w:r>
      <w:r w:rsidRPr="00B14569">
        <w:rPr>
          <w:rFonts w:ascii="Times New Roman" w:hAnsi="Times New Roman" w:cs="Times New Roman"/>
          <w:sz w:val="24"/>
          <w:lang w:val="en-US"/>
        </w:rPr>
        <w:t xml:space="preserve"> Business News Daily. https://www.businessnewsdaily.com/4679-corporate-social-responsibility.html</w:t>
      </w:r>
    </w:p>
    <w:p w14:paraId="489B0623" w14:textId="77777777" w:rsidR="00B14569" w:rsidRPr="00B14569" w:rsidRDefault="00B14569" w:rsidP="00B14569">
      <w:pPr>
        <w:pStyle w:val="Bibliography"/>
        <w:rPr>
          <w:rFonts w:ascii="Times New Roman" w:hAnsi="Times New Roman" w:cs="Times New Roman"/>
          <w:sz w:val="24"/>
          <w:lang w:val="en-US"/>
        </w:rPr>
      </w:pPr>
      <w:r w:rsidRPr="00B14569">
        <w:rPr>
          <w:rFonts w:ascii="Times New Roman" w:hAnsi="Times New Roman" w:cs="Times New Roman"/>
          <w:sz w:val="24"/>
          <w:lang w:val="en-US"/>
        </w:rPr>
        <w:t xml:space="preserve">Robertson, H., Baird, K., Elliott, G., Hitchmough, R., McArthur, N., Makan, T., &amp; Miskelly, C. (2021). </w:t>
      </w:r>
      <w:r w:rsidRPr="00B14569">
        <w:rPr>
          <w:rFonts w:ascii="Times New Roman" w:hAnsi="Times New Roman" w:cs="Times New Roman"/>
          <w:i/>
          <w:iCs/>
          <w:sz w:val="24"/>
          <w:lang w:val="en-US"/>
        </w:rPr>
        <w:t>Conservation status of birds in Aotearoa New Zealand, 2021</w:t>
      </w:r>
      <w:r w:rsidRPr="00B14569">
        <w:rPr>
          <w:rFonts w:ascii="Times New Roman" w:hAnsi="Times New Roman" w:cs="Times New Roman"/>
          <w:sz w:val="24"/>
          <w:lang w:val="en-US"/>
        </w:rPr>
        <w:t>. New Zealand: Department of Conservation, Te Papa Atawhai.</w:t>
      </w:r>
    </w:p>
    <w:p w14:paraId="7E473577" w14:textId="77777777" w:rsidR="00B14569" w:rsidRPr="00B14569" w:rsidRDefault="00B14569" w:rsidP="00B14569">
      <w:pPr>
        <w:pStyle w:val="Bibliography"/>
        <w:rPr>
          <w:rFonts w:ascii="Times New Roman" w:hAnsi="Times New Roman" w:cs="Times New Roman"/>
          <w:sz w:val="24"/>
          <w:lang w:val="en-US"/>
        </w:rPr>
      </w:pPr>
      <w:r w:rsidRPr="00B14569">
        <w:rPr>
          <w:rFonts w:ascii="Times New Roman" w:hAnsi="Times New Roman" w:cs="Times New Roman"/>
          <w:sz w:val="24"/>
          <w:lang w:val="en-US"/>
        </w:rPr>
        <w:t xml:space="preserve">Rowe, J., Collits, P., &amp; MacLeod, A. (2015). Hawke’s Bay regional economic development strategy: The importance of stakeholder buy-in. </w:t>
      </w:r>
      <w:r w:rsidRPr="00B14569">
        <w:rPr>
          <w:rFonts w:ascii="Times New Roman" w:hAnsi="Times New Roman" w:cs="Times New Roman"/>
          <w:i/>
          <w:iCs/>
          <w:sz w:val="24"/>
          <w:lang w:val="en-US"/>
        </w:rPr>
        <w:t>New Zealand Geographer</w:t>
      </w:r>
      <w:r w:rsidRPr="00B14569">
        <w:rPr>
          <w:rFonts w:ascii="Times New Roman" w:hAnsi="Times New Roman" w:cs="Times New Roman"/>
          <w:sz w:val="24"/>
          <w:lang w:val="en-US"/>
        </w:rPr>
        <w:t xml:space="preserve">, </w:t>
      </w:r>
      <w:r w:rsidRPr="00B14569">
        <w:rPr>
          <w:rFonts w:ascii="Times New Roman" w:hAnsi="Times New Roman" w:cs="Times New Roman"/>
          <w:i/>
          <w:iCs/>
          <w:sz w:val="24"/>
          <w:lang w:val="en-US"/>
        </w:rPr>
        <w:t>71</w:t>
      </w:r>
      <w:r w:rsidRPr="00B14569">
        <w:rPr>
          <w:rFonts w:ascii="Times New Roman" w:hAnsi="Times New Roman" w:cs="Times New Roman"/>
          <w:sz w:val="24"/>
          <w:lang w:val="en-US"/>
        </w:rPr>
        <w:t>(3), 138–145. https://doi.org/10.1023/A:1021838618750</w:t>
      </w:r>
    </w:p>
    <w:p w14:paraId="0CDB24BF" w14:textId="77777777" w:rsidR="00B14569" w:rsidRPr="00B14569" w:rsidRDefault="00B14569" w:rsidP="00B14569">
      <w:pPr>
        <w:pStyle w:val="Bibliography"/>
        <w:rPr>
          <w:rFonts w:ascii="Times New Roman" w:hAnsi="Times New Roman" w:cs="Times New Roman"/>
          <w:sz w:val="24"/>
          <w:lang w:val="en-US"/>
        </w:rPr>
      </w:pPr>
      <w:r w:rsidRPr="00B14569">
        <w:rPr>
          <w:rFonts w:ascii="Times New Roman" w:hAnsi="Times New Roman" w:cs="Times New Roman"/>
          <w:sz w:val="24"/>
          <w:lang w:val="en-US"/>
        </w:rPr>
        <w:t xml:space="preserve">Royal, C. (2007, September 24). </w:t>
      </w:r>
      <w:r w:rsidRPr="00B14569">
        <w:rPr>
          <w:rFonts w:ascii="Times New Roman" w:hAnsi="Times New Roman" w:cs="Times New Roman"/>
          <w:i/>
          <w:iCs/>
          <w:sz w:val="24"/>
          <w:lang w:val="en-US"/>
        </w:rPr>
        <w:t>Kaitiakitanga – guardianship and conservation</w:t>
      </w:r>
      <w:r w:rsidRPr="00B14569">
        <w:rPr>
          <w:rFonts w:ascii="Times New Roman" w:hAnsi="Times New Roman" w:cs="Times New Roman"/>
          <w:sz w:val="24"/>
          <w:lang w:val="en-US"/>
        </w:rPr>
        <w:t>. TeAra. https://teara.govt.nz/en/kaitiakitanga-guardianship-and-conservation/print</w:t>
      </w:r>
    </w:p>
    <w:p w14:paraId="4E1D7972" w14:textId="77777777" w:rsidR="00B14569" w:rsidRPr="00B14569" w:rsidRDefault="00B14569" w:rsidP="00B14569">
      <w:pPr>
        <w:pStyle w:val="Bibliography"/>
        <w:rPr>
          <w:rFonts w:ascii="Times New Roman" w:hAnsi="Times New Roman" w:cs="Times New Roman"/>
          <w:sz w:val="24"/>
          <w:lang w:val="en-US"/>
        </w:rPr>
      </w:pPr>
      <w:r w:rsidRPr="00B14569">
        <w:rPr>
          <w:rFonts w:ascii="Times New Roman" w:hAnsi="Times New Roman" w:cs="Times New Roman"/>
          <w:sz w:val="24"/>
          <w:lang w:val="en-US"/>
        </w:rPr>
        <w:t xml:space="preserve">Ruckstuhl, K., Thompson-Fawcett, M., &amp; Rae, H. (2014). Māori and mining: Indigenous perspectives on reconceptualising and contextualising the social licence to operate. </w:t>
      </w:r>
      <w:r w:rsidRPr="00B14569">
        <w:rPr>
          <w:rFonts w:ascii="Times New Roman" w:hAnsi="Times New Roman" w:cs="Times New Roman"/>
          <w:i/>
          <w:iCs/>
          <w:sz w:val="24"/>
          <w:lang w:val="en-US"/>
        </w:rPr>
        <w:t>Impact Assessment and Project Appraisal</w:t>
      </w:r>
      <w:r w:rsidRPr="00B14569">
        <w:rPr>
          <w:rFonts w:ascii="Times New Roman" w:hAnsi="Times New Roman" w:cs="Times New Roman"/>
          <w:sz w:val="24"/>
          <w:lang w:val="en-US"/>
        </w:rPr>
        <w:t xml:space="preserve">, </w:t>
      </w:r>
      <w:r w:rsidRPr="00B14569">
        <w:rPr>
          <w:rFonts w:ascii="Times New Roman" w:hAnsi="Times New Roman" w:cs="Times New Roman"/>
          <w:i/>
          <w:iCs/>
          <w:sz w:val="24"/>
          <w:lang w:val="en-US"/>
        </w:rPr>
        <w:t>32</w:t>
      </w:r>
      <w:r w:rsidRPr="00B14569">
        <w:rPr>
          <w:rFonts w:ascii="Times New Roman" w:hAnsi="Times New Roman" w:cs="Times New Roman"/>
          <w:sz w:val="24"/>
          <w:lang w:val="en-US"/>
        </w:rPr>
        <w:t>(4), 304–314. https://doi.org/10.1080/14615517.2014.929782</w:t>
      </w:r>
    </w:p>
    <w:p w14:paraId="5BC8DDE2" w14:textId="77777777" w:rsidR="00B14569" w:rsidRPr="00B14569" w:rsidRDefault="00B14569" w:rsidP="00B14569">
      <w:pPr>
        <w:pStyle w:val="Bibliography"/>
        <w:rPr>
          <w:rFonts w:ascii="Times New Roman" w:hAnsi="Times New Roman" w:cs="Times New Roman"/>
          <w:sz w:val="24"/>
          <w:lang w:val="en-US"/>
        </w:rPr>
      </w:pPr>
      <w:r w:rsidRPr="00B14569">
        <w:rPr>
          <w:rFonts w:ascii="Times New Roman" w:hAnsi="Times New Roman" w:cs="Times New Roman"/>
          <w:sz w:val="24"/>
          <w:lang w:val="en-US"/>
        </w:rPr>
        <w:t xml:space="preserve">Singer, D., &amp; Kouda, R. (1999). Examining Risk in Mineral Exploration. </w:t>
      </w:r>
      <w:r w:rsidRPr="00B14569">
        <w:rPr>
          <w:rFonts w:ascii="Times New Roman" w:hAnsi="Times New Roman" w:cs="Times New Roman"/>
          <w:i/>
          <w:iCs/>
          <w:sz w:val="24"/>
          <w:lang w:val="en-US"/>
        </w:rPr>
        <w:t>Natural Resources Research</w:t>
      </w:r>
      <w:r w:rsidRPr="00B14569">
        <w:rPr>
          <w:rFonts w:ascii="Times New Roman" w:hAnsi="Times New Roman" w:cs="Times New Roman"/>
          <w:sz w:val="24"/>
          <w:lang w:val="en-US"/>
        </w:rPr>
        <w:t xml:space="preserve">, </w:t>
      </w:r>
      <w:r w:rsidRPr="00B14569">
        <w:rPr>
          <w:rFonts w:ascii="Times New Roman" w:hAnsi="Times New Roman" w:cs="Times New Roman"/>
          <w:i/>
          <w:iCs/>
          <w:sz w:val="24"/>
          <w:lang w:val="en-US"/>
        </w:rPr>
        <w:t>8</w:t>
      </w:r>
      <w:r w:rsidRPr="00B14569">
        <w:rPr>
          <w:rFonts w:ascii="Times New Roman" w:hAnsi="Times New Roman" w:cs="Times New Roman"/>
          <w:sz w:val="24"/>
          <w:lang w:val="en-US"/>
        </w:rPr>
        <w:t>. https://doi.org/10.1023/A:1021838618750</w:t>
      </w:r>
    </w:p>
    <w:p w14:paraId="43F50E47" w14:textId="77777777" w:rsidR="00B14569" w:rsidRPr="00B14569" w:rsidRDefault="00B14569" w:rsidP="00B14569">
      <w:pPr>
        <w:pStyle w:val="Bibliography"/>
        <w:rPr>
          <w:rFonts w:ascii="Times New Roman" w:hAnsi="Times New Roman" w:cs="Times New Roman"/>
          <w:sz w:val="24"/>
          <w:lang w:val="en-US"/>
        </w:rPr>
      </w:pPr>
      <w:r w:rsidRPr="00B14569">
        <w:rPr>
          <w:rFonts w:ascii="Times New Roman" w:hAnsi="Times New Roman" w:cs="Times New Roman"/>
          <w:i/>
          <w:iCs/>
          <w:sz w:val="24"/>
          <w:lang w:val="en-US"/>
        </w:rPr>
        <w:t>The NSW Public Sector Capability Framework</w:t>
      </w:r>
      <w:r w:rsidRPr="00B14569">
        <w:rPr>
          <w:rFonts w:ascii="Times New Roman" w:hAnsi="Times New Roman" w:cs="Times New Roman"/>
          <w:sz w:val="24"/>
          <w:lang w:val="en-US"/>
        </w:rPr>
        <w:t>. (n.d.). NSW Public Service Commission. Retrieved October 25, 2024, from https://www.psc.nsw.gov.au/assets/psc/documents/capability_framework_v2_2020.pdf</w:t>
      </w:r>
    </w:p>
    <w:p w14:paraId="2B319834" w14:textId="77777777" w:rsidR="00B14569" w:rsidRPr="00B14569" w:rsidRDefault="00B14569" w:rsidP="00B14569">
      <w:pPr>
        <w:pStyle w:val="Bibliography"/>
        <w:rPr>
          <w:rFonts w:ascii="Times New Roman" w:hAnsi="Times New Roman" w:cs="Times New Roman"/>
          <w:sz w:val="24"/>
          <w:lang w:val="en-US"/>
        </w:rPr>
      </w:pPr>
      <w:r w:rsidRPr="00B14569">
        <w:rPr>
          <w:rFonts w:ascii="Times New Roman" w:hAnsi="Times New Roman" w:cs="Times New Roman"/>
          <w:sz w:val="24"/>
          <w:lang w:val="en-US"/>
        </w:rPr>
        <w:t xml:space="preserve">Walker, E. T., Wehi, P. M., Nelson, N. J., Beggs, J. R., &amp; Whaanga, H. (2019). Kaitiakitanga, place and the urban restoration agenda. </w:t>
      </w:r>
      <w:r w:rsidRPr="00B14569">
        <w:rPr>
          <w:rFonts w:ascii="Times New Roman" w:hAnsi="Times New Roman" w:cs="Times New Roman"/>
          <w:i/>
          <w:iCs/>
          <w:sz w:val="24"/>
          <w:lang w:val="en-US"/>
        </w:rPr>
        <w:t>New Zealand Journal of Ecology</w:t>
      </w:r>
      <w:r w:rsidRPr="00B14569">
        <w:rPr>
          <w:rFonts w:ascii="Times New Roman" w:hAnsi="Times New Roman" w:cs="Times New Roman"/>
          <w:sz w:val="24"/>
          <w:lang w:val="en-US"/>
        </w:rPr>
        <w:t xml:space="preserve">, </w:t>
      </w:r>
      <w:r w:rsidRPr="00B14569">
        <w:rPr>
          <w:rFonts w:ascii="Times New Roman" w:hAnsi="Times New Roman" w:cs="Times New Roman"/>
          <w:i/>
          <w:iCs/>
          <w:sz w:val="24"/>
          <w:lang w:val="en-US"/>
        </w:rPr>
        <w:t>43</w:t>
      </w:r>
      <w:r w:rsidRPr="00B14569">
        <w:rPr>
          <w:rFonts w:ascii="Times New Roman" w:hAnsi="Times New Roman" w:cs="Times New Roman"/>
          <w:sz w:val="24"/>
          <w:lang w:val="en-US"/>
        </w:rPr>
        <w:t>(3), 1–8. JSTOR.</w:t>
      </w:r>
    </w:p>
    <w:p w14:paraId="28A8D7A3" w14:textId="77777777" w:rsidR="00B14569" w:rsidRPr="00B14569" w:rsidRDefault="00B14569" w:rsidP="00B14569">
      <w:pPr>
        <w:pStyle w:val="Bibliography"/>
        <w:rPr>
          <w:rFonts w:ascii="Times New Roman" w:hAnsi="Times New Roman" w:cs="Times New Roman"/>
          <w:sz w:val="24"/>
          <w:lang w:val="en-US"/>
        </w:rPr>
      </w:pPr>
      <w:r w:rsidRPr="00B14569">
        <w:rPr>
          <w:rFonts w:ascii="Times New Roman" w:hAnsi="Times New Roman" w:cs="Times New Roman"/>
          <w:i/>
          <w:iCs/>
          <w:sz w:val="24"/>
          <w:lang w:val="en-US"/>
        </w:rPr>
        <w:lastRenderedPageBreak/>
        <w:t>What is a project manager? Responsibilities and best practices explained</w:t>
      </w:r>
      <w:r w:rsidRPr="00B14569">
        <w:rPr>
          <w:rFonts w:ascii="Times New Roman" w:hAnsi="Times New Roman" w:cs="Times New Roman"/>
          <w:sz w:val="24"/>
          <w:lang w:val="en-US"/>
        </w:rPr>
        <w:t>. (n.d.). Atlassian. Retrieved October 25, 2024, from https://www.atlassian.com/work-management/project-management/project-manager</w:t>
      </w:r>
    </w:p>
    <w:p w14:paraId="70654C66" w14:textId="77777777" w:rsidR="00B14569" w:rsidRPr="00B14569" w:rsidRDefault="00B14569" w:rsidP="00B14569">
      <w:pPr>
        <w:pStyle w:val="Bibliography"/>
        <w:rPr>
          <w:rFonts w:ascii="Times New Roman" w:hAnsi="Times New Roman" w:cs="Times New Roman"/>
          <w:sz w:val="24"/>
          <w:lang w:val="en-US"/>
        </w:rPr>
      </w:pPr>
      <w:r w:rsidRPr="00B14569">
        <w:rPr>
          <w:rFonts w:ascii="Times New Roman" w:hAnsi="Times New Roman" w:cs="Times New Roman"/>
          <w:i/>
          <w:iCs/>
          <w:sz w:val="24"/>
          <w:lang w:val="en-US"/>
        </w:rPr>
        <w:t>What is the EFQM model?</w:t>
      </w:r>
      <w:r w:rsidRPr="00B14569">
        <w:rPr>
          <w:rFonts w:ascii="Times New Roman" w:hAnsi="Times New Roman" w:cs="Times New Roman"/>
          <w:sz w:val="24"/>
          <w:lang w:val="en-US"/>
        </w:rPr>
        <w:t xml:space="preserve"> (2024, November 23). Trusted Decisions. https://www.trusteddecisions.com/en/wiki/efqm-model/</w:t>
      </w:r>
    </w:p>
    <w:p w14:paraId="7930CA21" w14:textId="77777777" w:rsidR="00B14569" w:rsidRPr="00B14569" w:rsidRDefault="00B14569" w:rsidP="00B14569">
      <w:pPr>
        <w:pStyle w:val="Bibliography"/>
        <w:rPr>
          <w:rFonts w:ascii="Times New Roman" w:hAnsi="Times New Roman" w:cs="Times New Roman"/>
          <w:sz w:val="24"/>
          <w:lang w:val="en-US"/>
        </w:rPr>
      </w:pPr>
      <w:r w:rsidRPr="00B14569">
        <w:rPr>
          <w:rFonts w:ascii="Times New Roman" w:hAnsi="Times New Roman" w:cs="Times New Roman"/>
          <w:sz w:val="24"/>
          <w:lang w:val="en-US"/>
        </w:rPr>
        <w:t xml:space="preserve">Yukl, G. (2006). </w:t>
      </w:r>
      <w:r w:rsidRPr="00B14569">
        <w:rPr>
          <w:rFonts w:ascii="Times New Roman" w:hAnsi="Times New Roman" w:cs="Times New Roman"/>
          <w:i/>
          <w:iCs/>
          <w:sz w:val="24"/>
          <w:lang w:val="en-US"/>
        </w:rPr>
        <w:t>Leadership in Organizations</w:t>
      </w:r>
      <w:r w:rsidRPr="00B14569">
        <w:rPr>
          <w:rFonts w:ascii="Times New Roman" w:hAnsi="Times New Roman" w:cs="Times New Roman"/>
          <w:sz w:val="24"/>
          <w:lang w:val="en-US"/>
        </w:rPr>
        <w:t xml:space="preserve"> (6th ed.). Pearson Education.</w:t>
      </w:r>
    </w:p>
    <w:p w14:paraId="66D17847" w14:textId="7D296B37" w:rsidR="005442A0" w:rsidRPr="00F5076F" w:rsidRDefault="00FD6D2E" w:rsidP="00BE5DB6">
      <w:pPr>
        <w:spacing w:line="360" w:lineRule="auto"/>
        <w:rPr>
          <w:rFonts w:ascii="Times New Roman" w:hAnsi="Times New Roman" w:cs="Times New Roman"/>
          <w:b/>
          <w:bCs/>
          <w:sz w:val="24"/>
          <w:szCs w:val="24"/>
        </w:rPr>
      </w:pPr>
      <w:r>
        <w:rPr>
          <w:rFonts w:ascii="Times New Roman" w:hAnsi="Times New Roman" w:cs="Times New Roman"/>
          <w:b/>
          <w:bCs/>
          <w:sz w:val="24"/>
          <w:szCs w:val="24"/>
        </w:rPr>
        <w:fldChar w:fldCharType="end"/>
      </w:r>
    </w:p>
    <w:p w14:paraId="0A391890" w14:textId="77777777" w:rsidR="00E42A7E" w:rsidRPr="00F5076F" w:rsidRDefault="00E42A7E" w:rsidP="00BE5DB6">
      <w:pPr>
        <w:spacing w:line="360" w:lineRule="auto"/>
        <w:rPr>
          <w:rFonts w:ascii="Times New Roman" w:hAnsi="Times New Roman" w:cs="Times New Roman"/>
          <w:b/>
          <w:bCs/>
          <w:sz w:val="24"/>
          <w:szCs w:val="24"/>
        </w:rPr>
      </w:pPr>
    </w:p>
    <w:p w14:paraId="2421C9A2" w14:textId="77777777" w:rsidR="00E42A7E" w:rsidRPr="00F5076F" w:rsidRDefault="00E42A7E" w:rsidP="00BE5DB6">
      <w:pPr>
        <w:spacing w:line="360" w:lineRule="auto"/>
        <w:rPr>
          <w:rFonts w:ascii="Times New Roman" w:hAnsi="Times New Roman" w:cs="Times New Roman"/>
          <w:b/>
          <w:bCs/>
          <w:sz w:val="24"/>
          <w:szCs w:val="24"/>
        </w:rPr>
      </w:pPr>
    </w:p>
    <w:p w14:paraId="3D8CD44C" w14:textId="77777777" w:rsidR="00E42A7E" w:rsidRPr="00E42A7E" w:rsidRDefault="00E42A7E" w:rsidP="000D568D">
      <w:pPr>
        <w:spacing w:line="360" w:lineRule="auto"/>
        <w:rPr>
          <w:rFonts w:ascii="Times New Roman" w:hAnsi="Times New Roman" w:cs="Times New Roman"/>
          <w:b/>
          <w:bCs/>
          <w:sz w:val="24"/>
          <w:szCs w:val="24"/>
        </w:rPr>
      </w:pPr>
    </w:p>
    <w:sectPr w:rsidR="00E42A7E" w:rsidRPr="00E42A7E">
      <w:headerReference w:type="default" r:id="rId8"/>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F521C4" w14:textId="77777777" w:rsidR="001314ED" w:rsidRDefault="001314ED">
      <w:pPr>
        <w:spacing w:line="240" w:lineRule="auto"/>
      </w:pPr>
      <w:r>
        <w:separator/>
      </w:r>
    </w:p>
  </w:endnote>
  <w:endnote w:type="continuationSeparator" w:id="0">
    <w:p w14:paraId="54C64024" w14:textId="77777777" w:rsidR="001314ED" w:rsidRDefault="001314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CE82CF" w14:textId="77777777" w:rsidR="001314ED" w:rsidRDefault="001314ED">
      <w:pPr>
        <w:spacing w:after="0"/>
      </w:pPr>
      <w:r>
        <w:separator/>
      </w:r>
    </w:p>
  </w:footnote>
  <w:footnote w:type="continuationSeparator" w:id="0">
    <w:p w14:paraId="629773F1" w14:textId="77777777" w:rsidR="001314ED" w:rsidRDefault="001314E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52B9BC" w14:textId="60AC483F" w:rsidR="00AE0D7A" w:rsidRDefault="00AE0D7A">
    <w:pPr>
      <w:pStyle w:val="Header"/>
    </w:pPr>
    <w:r>
      <w:t>Capabilities for Managers – Assignment 2</w:t>
    </w:r>
  </w:p>
  <w:p w14:paraId="38BCDE77" w14:textId="77777777" w:rsidR="00EA4BE0" w:rsidRDefault="00EA4B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56778"/>
    <w:multiLevelType w:val="multilevel"/>
    <w:tmpl w:val="0DD567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ABB07CE"/>
    <w:multiLevelType w:val="hybridMultilevel"/>
    <w:tmpl w:val="6EA07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CE28D8"/>
    <w:multiLevelType w:val="hybridMultilevel"/>
    <w:tmpl w:val="CAB2A82C"/>
    <w:lvl w:ilvl="0" w:tplc="7C74E3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D0A32C2"/>
    <w:multiLevelType w:val="hybridMultilevel"/>
    <w:tmpl w:val="65887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7685194">
    <w:abstractNumId w:val="0"/>
  </w:num>
  <w:num w:numId="2" w16cid:durableId="853496581">
    <w:abstractNumId w:val="1"/>
  </w:num>
  <w:num w:numId="3" w16cid:durableId="905260012">
    <w:abstractNumId w:val="2"/>
  </w:num>
  <w:num w:numId="4" w16cid:durableId="10113758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e2MDc1NjY1NzI0NTNU0lEKTi0uzszPAykwqwUAecuFwiwAAAA="/>
  </w:docVars>
  <w:rsids>
    <w:rsidRoot w:val="003C4D56"/>
    <w:rsid w:val="000023F4"/>
    <w:rsid w:val="00003C91"/>
    <w:rsid w:val="00004F4E"/>
    <w:rsid w:val="00021FE1"/>
    <w:rsid w:val="00032F65"/>
    <w:rsid w:val="000447F0"/>
    <w:rsid w:val="00045DB1"/>
    <w:rsid w:val="00056F36"/>
    <w:rsid w:val="00060B21"/>
    <w:rsid w:val="0006171C"/>
    <w:rsid w:val="00062C0C"/>
    <w:rsid w:val="00076E23"/>
    <w:rsid w:val="00082CDC"/>
    <w:rsid w:val="00084204"/>
    <w:rsid w:val="0008510C"/>
    <w:rsid w:val="00087577"/>
    <w:rsid w:val="00090767"/>
    <w:rsid w:val="000A3E74"/>
    <w:rsid w:val="000A66EB"/>
    <w:rsid w:val="000C12A7"/>
    <w:rsid w:val="000C5F39"/>
    <w:rsid w:val="000D46EB"/>
    <w:rsid w:val="000D479D"/>
    <w:rsid w:val="000D568D"/>
    <w:rsid w:val="000D73BD"/>
    <w:rsid w:val="000E0D3F"/>
    <w:rsid w:val="000E1595"/>
    <w:rsid w:val="000E642F"/>
    <w:rsid w:val="000F59F9"/>
    <w:rsid w:val="00103279"/>
    <w:rsid w:val="00105432"/>
    <w:rsid w:val="00126DF8"/>
    <w:rsid w:val="001314ED"/>
    <w:rsid w:val="001379CA"/>
    <w:rsid w:val="00141012"/>
    <w:rsid w:val="001504EB"/>
    <w:rsid w:val="00150A3D"/>
    <w:rsid w:val="0015611E"/>
    <w:rsid w:val="001651DE"/>
    <w:rsid w:val="001661E4"/>
    <w:rsid w:val="00170ABC"/>
    <w:rsid w:val="001849F9"/>
    <w:rsid w:val="00191C8B"/>
    <w:rsid w:val="0019733C"/>
    <w:rsid w:val="001A1D16"/>
    <w:rsid w:val="001A2C0A"/>
    <w:rsid w:val="001A2E2A"/>
    <w:rsid w:val="001A4757"/>
    <w:rsid w:val="001A5879"/>
    <w:rsid w:val="001B1197"/>
    <w:rsid w:val="001B3C1D"/>
    <w:rsid w:val="001B3ED0"/>
    <w:rsid w:val="001B685E"/>
    <w:rsid w:val="001C522F"/>
    <w:rsid w:val="001C69EC"/>
    <w:rsid w:val="001D5B75"/>
    <w:rsid w:val="001E4418"/>
    <w:rsid w:val="001F30EC"/>
    <w:rsid w:val="001F4876"/>
    <w:rsid w:val="001F6158"/>
    <w:rsid w:val="001F7E63"/>
    <w:rsid w:val="0020360D"/>
    <w:rsid w:val="00203CB9"/>
    <w:rsid w:val="002104B7"/>
    <w:rsid w:val="00213072"/>
    <w:rsid w:val="002213E8"/>
    <w:rsid w:val="00235B8F"/>
    <w:rsid w:val="002419E0"/>
    <w:rsid w:val="00246BD5"/>
    <w:rsid w:val="00247F38"/>
    <w:rsid w:val="00250F3C"/>
    <w:rsid w:val="00254741"/>
    <w:rsid w:val="00260C34"/>
    <w:rsid w:val="00283314"/>
    <w:rsid w:val="0028397C"/>
    <w:rsid w:val="002854AB"/>
    <w:rsid w:val="0028724E"/>
    <w:rsid w:val="002933B2"/>
    <w:rsid w:val="002A3672"/>
    <w:rsid w:val="002A6BD8"/>
    <w:rsid w:val="002B36B2"/>
    <w:rsid w:val="002C72E8"/>
    <w:rsid w:val="002D432E"/>
    <w:rsid w:val="002E2B95"/>
    <w:rsid w:val="002E74F8"/>
    <w:rsid w:val="002F1F78"/>
    <w:rsid w:val="002F20D3"/>
    <w:rsid w:val="002F6FC2"/>
    <w:rsid w:val="00300762"/>
    <w:rsid w:val="00300B41"/>
    <w:rsid w:val="0030552F"/>
    <w:rsid w:val="0031047D"/>
    <w:rsid w:val="003115BD"/>
    <w:rsid w:val="00333CD8"/>
    <w:rsid w:val="00340B01"/>
    <w:rsid w:val="003465C1"/>
    <w:rsid w:val="00352353"/>
    <w:rsid w:val="00353077"/>
    <w:rsid w:val="0035339C"/>
    <w:rsid w:val="003647DF"/>
    <w:rsid w:val="00373DFA"/>
    <w:rsid w:val="00373EFA"/>
    <w:rsid w:val="00383A2D"/>
    <w:rsid w:val="00391B39"/>
    <w:rsid w:val="00391F77"/>
    <w:rsid w:val="003942C8"/>
    <w:rsid w:val="00394B2B"/>
    <w:rsid w:val="003973D6"/>
    <w:rsid w:val="003A0060"/>
    <w:rsid w:val="003A09E3"/>
    <w:rsid w:val="003A1CB9"/>
    <w:rsid w:val="003A26D9"/>
    <w:rsid w:val="003A3463"/>
    <w:rsid w:val="003A4071"/>
    <w:rsid w:val="003A6572"/>
    <w:rsid w:val="003A65C2"/>
    <w:rsid w:val="003A681C"/>
    <w:rsid w:val="003A7C7F"/>
    <w:rsid w:val="003A7F94"/>
    <w:rsid w:val="003B3FC2"/>
    <w:rsid w:val="003C473C"/>
    <w:rsid w:val="003C4D56"/>
    <w:rsid w:val="003C7EB1"/>
    <w:rsid w:val="003D517C"/>
    <w:rsid w:val="003D55F3"/>
    <w:rsid w:val="003E35EF"/>
    <w:rsid w:val="003F199F"/>
    <w:rsid w:val="003F42EB"/>
    <w:rsid w:val="003F4354"/>
    <w:rsid w:val="0040072F"/>
    <w:rsid w:val="00402D6F"/>
    <w:rsid w:val="00410FB0"/>
    <w:rsid w:val="004149BA"/>
    <w:rsid w:val="004234F9"/>
    <w:rsid w:val="004239AB"/>
    <w:rsid w:val="00425676"/>
    <w:rsid w:val="00425A4F"/>
    <w:rsid w:val="00445CC3"/>
    <w:rsid w:val="00463811"/>
    <w:rsid w:val="00465717"/>
    <w:rsid w:val="00466813"/>
    <w:rsid w:val="0047747C"/>
    <w:rsid w:val="00477A52"/>
    <w:rsid w:val="00485A5A"/>
    <w:rsid w:val="00486F71"/>
    <w:rsid w:val="0049044D"/>
    <w:rsid w:val="00491B0F"/>
    <w:rsid w:val="00494706"/>
    <w:rsid w:val="00495A26"/>
    <w:rsid w:val="004A0EE3"/>
    <w:rsid w:val="004A2D23"/>
    <w:rsid w:val="004B08FA"/>
    <w:rsid w:val="004B4E9D"/>
    <w:rsid w:val="004D635D"/>
    <w:rsid w:val="004D7FDC"/>
    <w:rsid w:val="004E005A"/>
    <w:rsid w:val="004E235B"/>
    <w:rsid w:val="004F6AE0"/>
    <w:rsid w:val="004F6F25"/>
    <w:rsid w:val="00501C3D"/>
    <w:rsid w:val="00504942"/>
    <w:rsid w:val="005055E7"/>
    <w:rsid w:val="00511858"/>
    <w:rsid w:val="00516400"/>
    <w:rsid w:val="00516839"/>
    <w:rsid w:val="0052393D"/>
    <w:rsid w:val="00530ADE"/>
    <w:rsid w:val="005421BB"/>
    <w:rsid w:val="005442A0"/>
    <w:rsid w:val="005472DD"/>
    <w:rsid w:val="005473E4"/>
    <w:rsid w:val="00554D58"/>
    <w:rsid w:val="00556A1E"/>
    <w:rsid w:val="00557AE3"/>
    <w:rsid w:val="005627D3"/>
    <w:rsid w:val="00566D01"/>
    <w:rsid w:val="005736D9"/>
    <w:rsid w:val="0057448E"/>
    <w:rsid w:val="00576D06"/>
    <w:rsid w:val="005830F7"/>
    <w:rsid w:val="00587ED1"/>
    <w:rsid w:val="00592724"/>
    <w:rsid w:val="0059755B"/>
    <w:rsid w:val="005A1B5A"/>
    <w:rsid w:val="005A2088"/>
    <w:rsid w:val="005A3B44"/>
    <w:rsid w:val="005B7F95"/>
    <w:rsid w:val="005C0323"/>
    <w:rsid w:val="005C6492"/>
    <w:rsid w:val="005E432C"/>
    <w:rsid w:val="005E7E9F"/>
    <w:rsid w:val="00604C88"/>
    <w:rsid w:val="00610AA9"/>
    <w:rsid w:val="00620FF4"/>
    <w:rsid w:val="0062724D"/>
    <w:rsid w:val="006322A9"/>
    <w:rsid w:val="006326B8"/>
    <w:rsid w:val="00634E0D"/>
    <w:rsid w:val="0064673A"/>
    <w:rsid w:val="006515E9"/>
    <w:rsid w:val="00657612"/>
    <w:rsid w:val="00663442"/>
    <w:rsid w:val="006634E5"/>
    <w:rsid w:val="00666249"/>
    <w:rsid w:val="00670597"/>
    <w:rsid w:val="00671516"/>
    <w:rsid w:val="00681015"/>
    <w:rsid w:val="00683016"/>
    <w:rsid w:val="0068311B"/>
    <w:rsid w:val="00683FF5"/>
    <w:rsid w:val="00694140"/>
    <w:rsid w:val="0069773F"/>
    <w:rsid w:val="006B1FBC"/>
    <w:rsid w:val="006B3357"/>
    <w:rsid w:val="006B50C0"/>
    <w:rsid w:val="006B7CFD"/>
    <w:rsid w:val="006D322A"/>
    <w:rsid w:val="006D5B4B"/>
    <w:rsid w:val="006E05A6"/>
    <w:rsid w:val="006E143F"/>
    <w:rsid w:val="006E239A"/>
    <w:rsid w:val="006E315E"/>
    <w:rsid w:val="006F0E20"/>
    <w:rsid w:val="00701F38"/>
    <w:rsid w:val="00703E20"/>
    <w:rsid w:val="00707D85"/>
    <w:rsid w:val="0072772D"/>
    <w:rsid w:val="00731BD1"/>
    <w:rsid w:val="007406BA"/>
    <w:rsid w:val="00740DAA"/>
    <w:rsid w:val="007450A2"/>
    <w:rsid w:val="00765589"/>
    <w:rsid w:val="00766EC5"/>
    <w:rsid w:val="007779DE"/>
    <w:rsid w:val="00780AAE"/>
    <w:rsid w:val="00780F20"/>
    <w:rsid w:val="00791DF6"/>
    <w:rsid w:val="00791E62"/>
    <w:rsid w:val="007924BF"/>
    <w:rsid w:val="007A4496"/>
    <w:rsid w:val="007A4C04"/>
    <w:rsid w:val="007A6FAB"/>
    <w:rsid w:val="007B42EF"/>
    <w:rsid w:val="007C04F2"/>
    <w:rsid w:val="007C195C"/>
    <w:rsid w:val="007C202F"/>
    <w:rsid w:val="007C34D3"/>
    <w:rsid w:val="007C7F2D"/>
    <w:rsid w:val="007E0CDE"/>
    <w:rsid w:val="007E4A95"/>
    <w:rsid w:val="007F5601"/>
    <w:rsid w:val="007F5691"/>
    <w:rsid w:val="007F7385"/>
    <w:rsid w:val="00810CEC"/>
    <w:rsid w:val="00815A9C"/>
    <w:rsid w:val="0081673C"/>
    <w:rsid w:val="008179AA"/>
    <w:rsid w:val="00833ABD"/>
    <w:rsid w:val="0083570D"/>
    <w:rsid w:val="00835E7E"/>
    <w:rsid w:val="00835EA8"/>
    <w:rsid w:val="00841F75"/>
    <w:rsid w:val="00847870"/>
    <w:rsid w:val="00850099"/>
    <w:rsid w:val="00852AAC"/>
    <w:rsid w:val="00860746"/>
    <w:rsid w:val="00872979"/>
    <w:rsid w:val="00881A70"/>
    <w:rsid w:val="00884626"/>
    <w:rsid w:val="00890A38"/>
    <w:rsid w:val="0089353B"/>
    <w:rsid w:val="008B2C55"/>
    <w:rsid w:val="008B68EC"/>
    <w:rsid w:val="008C2E22"/>
    <w:rsid w:val="008C47A2"/>
    <w:rsid w:val="008C4AFF"/>
    <w:rsid w:val="008D2E76"/>
    <w:rsid w:val="008D6170"/>
    <w:rsid w:val="008E106E"/>
    <w:rsid w:val="008F07AF"/>
    <w:rsid w:val="00900A85"/>
    <w:rsid w:val="00902546"/>
    <w:rsid w:val="00904E49"/>
    <w:rsid w:val="0091605D"/>
    <w:rsid w:val="00931C64"/>
    <w:rsid w:val="009423E4"/>
    <w:rsid w:val="00944C4C"/>
    <w:rsid w:val="00954304"/>
    <w:rsid w:val="00954433"/>
    <w:rsid w:val="009600B6"/>
    <w:rsid w:val="00960518"/>
    <w:rsid w:val="00975F91"/>
    <w:rsid w:val="009829F7"/>
    <w:rsid w:val="009853DE"/>
    <w:rsid w:val="0098674C"/>
    <w:rsid w:val="00991C5A"/>
    <w:rsid w:val="009948EF"/>
    <w:rsid w:val="009A4955"/>
    <w:rsid w:val="009B00FC"/>
    <w:rsid w:val="009B596A"/>
    <w:rsid w:val="009C0BA3"/>
    <w:rsid w:val="009C4190"/>
    <w:rsid w:val="009C4ECD"/>
    <w:rsid w:val="009D1F0C"/>
    <w:rsid w:val="009D58E9"/>
    <w:rsid w:val="009D7B94"/>
    <w:rsid w:val="009E31A5"/>
    <w:rsid w:val="009E513B"/>
    <w:rsid w:val="009E7A5F"/>
    <w:rsid w:val="00A018D3"/>
    <w:rsid w:val="00A23EA1"/>
    <w:rsid w:val="00A250A3"/>
    <w:rsid w:val="00A265F2"/>
    <w:rsid w:val="00A32D65"/>
    <w:rsid w:val="00A51708"/>
    <w:rsid w:val="00A5243D"/>
    <w:rsid w:val="00A541A1"/>
    <w:rsid w:val="00A578FC"/>
    <w:rsid w:val="00A64578"/>
    <w:rsid w:val="00A723F0"/>
    <w:rsid w:val="00A7270C"/>
    <w:rsid w:val="00A73135"/>
    <w:rsid w:val="00A732D5"/>
    <w:rsid w:val="00A73506"/>
    <w:rsid w:val="00A73FBE"/>
    <w:rsid w:val="00A74C61"/>
    <w:rsid w:val="00A76540"/>
    <w:rsid w:val="00A81769"/>
    <w:rsid w:val="00A865AB"/>
    <w:rsid w:val="00AA22F8"/>
    <w:rsid w:val="00AB3724"/>
    <w:rsid w:val="00AB469E"/>
    <w:rsid w:val="00AC0481"/>
    <w:rsid w:val="00AC7180"/>
    <w:rsid w:val="00AD20C7"/>
    <w:rsid w:val="00AD31C6"/>
    <w:rsid w:val="00AD3959"/>
    <w:rsid w:val="00AE0D7A"/>
    <w:rsid w:val="00AE1182"/>
    <w:rsid w:val="00AE71D2"/>
    <w:rsid w:val="00AF4AAA"/>
    <w:rsid w:val="00AF5EFA"/>
    <w:rsid w:val="00B013DD"/>
    <w:rsid w:val="00B04DA8"/>
    <w:rsid w:val="00B14569"/>
    <w:rsid w:val="00B20805"/>
    <w:rsid w:val="00B24E2C"/>
    <w:rsid w:val="00B36604"/>
    <w:rsid w:val="00B41E56"/>
    <w:rsid w:val="00B4712A"/>
    <w:rsid w:val="00B539F2"/>
    <w:rsid w:val="00B65C39"/>
    <w:rsid w:val="00B7286B"/>
    <w:rsid w:val="00B74240"/>
    <w:rsid w:val="00B742F6"/>
    <w:rsid w:val="00B7684E"/>
    <w:rsid w:val="00B8088C"/>
    <w:rsid w:val="00B81A87"/>
    <w:rsid w:val="00B82856"/>
    <w:rsid w:val="00B8598D"/>
    <w:rsid w:val="00B86D80"/>
    <w:rsid w:val="00B966D3"/>
    <w:rsid w:val="00B96DDB"/>
    <w:rsid w:val="00BA7363"/>
    <w:rsid w:val="00BB2F40"/>
    <w:rsid w:val="00BB44E4"/>
    <w:rsid w:val="00BB6FD8"/>
    <w:rsid w:val="00BB7DEC"/>
    <w:rsid w:val="00BC0E3F"/>
    <w:rsid w:val="00BC0FDE"/>
    <w:rsid w:val="00BC13B1"/>
    <w:rsid w:val="00BC76B7"/>
    <w:rsid w:val="00BE5DB6"/>
    <w:rsid w:val="00BE6355"/>
    <w:rsid w:val="00BF0252"/>
    <w:rsid w:val="00C04F12"/>
    <w:rsid w:val="00C123AE"/>
    <w:rsid w:val="00C17976"/>
    <w:rsid w:val="00C2205B"/>
    <w:rsid w:val="00C23FA8"/>
    <w:rsid w:val="00C40ADD"/>
    <w:rsid w:val="00C41837"/>
    <w:rsid w:val="00C50B65"/>
    <w:rsid w:val="00C50BBC"/>
    <w:rsid w:val="00C55453"/>
    <w:rsid w:val="00C63808"/>
    <w:rsid w:val="00C676D2"/>
    <w:rsid w:val="00C82B74"/>
    <w:rsid w:val="00C864F0"/>
    <w:rsid w:val="00C90F38"/>
    <w:rsid w:val="00C92DC3"/>
    <w:rsid w:val="00C93609"/>
    <w:rsid w:val="00C93EC4"/>
    <w:rsid w:val="00C93F09"/>
    <w:rsid w:val="00C93FA2"/>
    <w:rsid w:val="00C945E9"/>
    <w:rsid w:val="00C9531E"/>
    <w:rsid w:val="00C95D6B"/>
    <w:rsid w:val="00CA3CF4"/>
    <w:rsid w:val="00CA4B4E"/>
    <w:rsid w:val="00CA5EAF"/>
    <w:rsid w:val="00CB1F11"/>
    <w:rsid w:val="00CD167A"/>
    <w:rsid w:val="00CD2035"/>
    <w:rsid w:val="00CD3FF5"/>
    <w:rsid w:val="00CD58FA"/>
    <w:rsid w:val="00CD66DC"/>
    <w:rsid w:val="00CE4515"/>
    <w:rsid w:val="00CE7465"/>
    <w:rsid w:val="00CF3131"/>
    <w:rsid w:val="00D07037"/>
    <w:rsid w:val="00D12010"/>
    <w:rsid w:val="00D221F6"/>
    <w:rsid w:val="00D23A6D"/>
    <w:rsid w:val="00D35083"/>
    <w:rsid w:val="00D35A5C"/>
    <w:rsid w:val="00D4317F"/>
    <w:rsid w:val="00D455D4"/>
    <w:rsid w:val="00D46BAB"/>
    <w:rsid w:val="00D47280"/>
    <w:rsid w:val="00D52007"/>
    <w:rsid w:val="00D60630"/>
    <w:rsid w:val="00D61129"/>
    <w:rsid w:val="00D6514A"/>
    <w:rsid w:val="00D84FA8"/>
    <w:rsid w:val="00D91B8F"/>
    <w:rsid w:val="00D94769"/>
    <w:rsid w:val="00D95F8B"/>
    <w:rsid w:val="00D973E7"/>
    <w:rsid w:val="00DA078E"/>
    <w:rsid w:val="00DA742F"/>
    <w:rsid w:val="00DB736E"/>
    <w:rsid w:val="00DC0167"/>
    <w:rsid w:val="00DC43CB"/>
    <w:rsid w:val="00DC62CA"/>
    <w:rsid w:val="00DD1F51"/>
    <w:rsid w:val="00DF2F71"/>
    <w:rsid w:val="00DF45D0"/>
    <w:rsid w:val="00DF4C40"/>
    <w:rsid w:val="00E00D9C"/>
    <w:rsid w:val="00E01F13"/>
    <w:rsid w:val="00E03738"/>
    <w:rsid w:val="00E0509F"/>
    <w:rsid w:val="00E05832"/>
    <w:rsid w:val="00E07DF5"/>
    <w:rsid w:val="00E2035A"/>
    <w:rsid w:val="00E23543"/>
    <w:rsid w:val="00E33B25"/>
    <w:rsid w:val="00E34EFE"/>
    <w:rsid w:val="00E40606"/>
    <w:rsid w:val="00E411C2"/>
    <w:rsid w:val="00E42A7E"/>
    <w:rsid w:val="00E43878"/>
    <w:rsid w:val="00E52C7A"/>
    <w:rsid w:val="00E53B29"/>
    <w:rsid w:val="00E54958"/>
    <w:rsid w:val="00E64FE6"/>
    <w:rsid w:val="00E76D19"/>
    <w:rsid w:val="00E8014C"/>
    <w:rsid w:val="00E90FC8"/>
    <w:rsid w:val="00E964D9"/>
    <w:rsid w:val="00E96D19"/>
    <w:rsid w:val="00EA1FE1"/>
    <w:rsid w:val="00EA4BE0"/>
    <w:rsid w:val="00EB183C"/>
    <w:rsid w:val="00EB6863"/>
    <w:rsid w:val="00EC179A"/>
    <w:rsid w:val="00ED067B"/>
    <w:rsid w:val="00ED1EE2"/>
    <w:rsid w:val="00ED2EF4"/>
    <w:rsid w:val="00EE2D5B"/>
    <w:rsid w:val="00EE5885"/>
    <w:rsid w:val="00EF3756"/>
    <w:rsid w:val="00EF4E4D"/>
    <w:rsid w:val="00EF5BBC"/>
    <w:rsid w:val="00F0145A"/>
    <w:rsid w:val="00F23218"/>
    <w:rsid w:val="00F23280"/>
    <w:rsid w:val="00F23959"/>
    <w:rsid w:val="00F23FAF"/>
    <w:rsid w:val="00F30DED"/>
    <w:rsid w:val="00F31ED8"/>
    <w:rsid w:val="00F40D13"/>
    <w:rsid w:val="00F42E25"/>
    <w:rsid w:val="00F5076F"/>
    <w:rsid w:val="00F61E43"/>
    <w:rsid w:val="00F76401"/>
    <w:rsid w:val="00F77F3B"/>
    <w:rsid w:val="00F84292"/>
    <w:rsid w:val="00F85B0B"/>
    <w:rsid w:val="00F86550"/>
    <w:rsid w:val="00F905D6"/>
    <w:rsid w:val="00F93AD9"/>
    <w:rsid w:val="00F978CC"/>
    <w:rsid w:val="00FA4B2F"/>
    <w:rsid w:val="00FA6AD1"/>
    <w:rsid w:val="00FA7EAA"/>
    <w:rsid w:val="00FB1D3F"/>
    <w:rsid w:val="00FC4BA0"/>
    <w:rsid w:val="00FD033C"/>
    <w:rsid w:val="00FD284E"/>
    <w:rsid w:val="00FD34CF"/>
    <w:rsid w:val="00FD6D2E"/>
    <w:rsid w:val="00FE0318"/>
    <w:rsid w:val="00FE79DB"/>
    <w:rsid w:val="13B637CA"/>
    <w:rsid w:val="4522026E"/>
    <w:rsid w:val="56152893"/>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D45EA"/>
  <w15:docId w15:val="{2326DAE1-0B5D-431D-B84A-9CB904C39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244061" w:themeColor="accent1" w:themeShade="80"/>
      <w:sz w:val="24"/>
      <w:szCs w:val="24"/>
    </w:rPr>
  </w:style>
  <w:style w:type="paragraph" w:customStyle="1" w:styleId="TOCHeading1">
    <w:name w:val="TOC Heading1"/>
    <w:basedOn w:val="Heading1"/>
    <w:next w:val="Normal"/>
    <w:uiPriority w:val="39"/>
    <w:unhideWhenUsed/>
    <w:qFormat/>
    <w:pPr>
      <w:spacing w:line="259" w:lineRule="auto"/>
      <w:outlineLvl w:val="9"/>
    </w:pPr>
    <w:rPr>
      <w:lang w:val="en-US"/>
    </w:rPr>
  </w:style>
  <w:style w:type="paragraph" w:customStyle="1" w:styleId="paragraph">
    <w:name w:val="paragraph"/>
    <w:basedOn w:val="Normal"/>
    <w:qFormat/>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qFormat/>
  </w:style>
  <w:style w:type="character" w:customStyle="1" w:styleId="eop">
    <w:name w:val="eop"/>
    <w:basedOn w:val="DefaultParagraphFont"/>
    <w:qFormat/>
  </w:style>
  <w:style w:type="character" w:customStyle="1" w:styleId="contextualspellingandgrammarerror">
    <w:name w:val="contextualspellingandgrammarerror"/>
    <w:basedOn w:val="DefaultParagraphFont"/>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TOCHeading">
    <w:name w:val="TOC Heading"/>
    <w:basedOn w:val="Heading1"/>
    <w:next w:val="Normal"/>
    <w:uiPriority w:val="39"/>
    <w:unhideWhenUsed/>
    <w:qFormat/>
    <w:rsid w:val="0052393D"/>
    <w:pPr>
      <w:spacing w:line="259" w:lineRule="auto"/>
      <w:outlineLvl w:val="9"/>
    </w:pPr>
    <w:rPr>
      <w:lang w:val="en-US"/>
    </w:rPr>
  </w:style>
  <w:style w:type="paragraph" w:styleId="Bibliography">
    <w:name w:val="Bibliography"/>
    <w:basedOn w:val="Normal"/>
    <w:next w:val="Normal"/>
    <w:uiPriority w:val="37"/>
    <w:unhideWhenUsed/>
    <w:rsid w:val="00FD6D2E"/>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62C77-CC0D-4F74-8910-D533EED62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4370</TotalTime>
  <Pages>14</Pages>
  <Words>11145</Words>
  <Characters>63531</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74527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Shafiq Alam</dc:creator>
  <cp:lastModifiedBy>Gielo Joseph Fernandez</cp:lastModifiedBy>
  <cp:revision>639</cp:revision>
  <dcterms:created xsi:type="dcterms:W3CDTF">2024-10-01T03:02:00Z</dcterms:created>
  <dcterms:modified xsi:type="dcterms:W3CDTF">2024-11-29T09:48:00Z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1033-12.2.0.13538</vt:lpwstr>
  </property>
  <property fmtid="{D5CDD505-2E9C-101B-9397-08002B2CF9AE}" pid="3" name="ICV">
    <vt:lpwstr>72113857D58F476FAD3A21088DF4B0EE_13</vt:lpwstr>
  </property>
  <property fmtid="{D5CDD505-2E9C-101B-9397-08002B2CF9AE}" pid="4" name="ZOTERO_PREF_1">
    <vt:lpwstr>&lt;data data-version="3" zotero-version="7.0.7"&gt;&lt;session id="RK06svsx"/&gt;&lt;style id="http://www.zotero.org/styles/apa" locale="en-US" hasBibliography="1" bibliographyStyleHasBeenSet="1"/&gt;&lt;prefs&gt;&lt;pref name="fieldType" value="Field"/&gt;&lt;pref name="automaticJourna</vt:lpwstr>
  </property>
  <property fmtid="{D5CDD505-2E9C-101B-9397-08002B2CF9AE}" pid="5" name="ZOTERO_PREF_2">
    <vt:lpwstr>lAbbreviations" value="true"/&gt;&lt;/prefs&gt;&lt;/data&gt;</vt:lpwstr>
  </property>
</Properties>
</file>