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20B39399" w14:textId="5DD5A402" w:rsidR="003103D5" w:rsidRDefault="00F44C0F">
          <w:pPr>
            <w:pStyle w:val="TOC1"/>
            <w:tabs>
              <w:tab w:val="right" w:leader="dot" w:pos="9016"/>
            </w:tabs>
            <w:rPr>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8386497" w:history="1">
            <w:r w:rsidR="003103D5" w:rsidRPr="00BE1834">
              <w:rPr>
                <w:rStyle w:val="Hyperlink"/>
                <w:rFonts w:ascii="Times New Roman" w:hAnsi="Times New Roman" w:cs="Times New Roman"/>
                <w:noProof/>
                <w:lang w:val="en-US"/>
              </w:rPr>
              <w:t>1. Introduction</w:t>
            </w:r>
            <w:r w:rsidR="003103D5">
              <w:rPr>
                <w:noProof/>
                <w:webHidden/>
              </w:rPr>
              <w:tab/>
            </w:r>
            <w:r w:rsidR="003103D5">
              <w:rPr>
                <w:noProof/>
                <w:webHidden/>
              </w:rPr>
              <w:fldChar w:fldCharType="begin"/>
            </w:r>
            <w:r w:rsidR="003103D5">
              <w:rPr>
                <w:noProof/>
                <w:webHidden/>
              </w:rPr>
              <w:instrText xml:space="preserve"> PAGEREF _Toc198386497 \h </w:instrText>
            </w:r>
            <w:r w:rsidR="003103D5">
              <w:rPr>
                <w:noProof/>
                <w:webHidden/>
              </w:rPr>
            </w:r>
            <w:r w:rsidR="003103D5">
              <w:rPr>
                <w:noProof/>
                <w:webHidden/>
              </w:rPr>
              <w:fldChar w:fldCharType="separate"/>
            </w:r>
            <w:r w:rsidR="003103D5">
              <w:rPr>
                <w:noProof/>
                <w:webHidden/>
              </w:rPr>
              <w:t>1</w:t>
            </w:r>
            <w:r w:rsidR="003103D5">
              <w:rPr>
                <w:noProof/>
                <w:webHidden/>
              </w:rPr>
              <w:fldChar w:fldCharType="end"/>
            </w:r>
          </w:hyperlink>
        </w:p>
        <w:p w14:paraId="243220F0" w14:textId="2661D2B6" w:rsidR="003103D5" w:rsidRDefault="003103D5">
          <w:pPr>
            <w:pStyle w:val="TOC1"/>
            <w:tabs>
              <w:tab w:val="right" w:leader="dot" w:pos="9016"/>
            </w:tabs>
            <w:rPr>
              <w:b w:val="0"/>
              <w:bCs w:val="0"/>
              <w:i w:val="0"/>
              <w:iCs w:val="0"/>
              <w:noProof/>
            </w:rPr>
          </w:pPr>
          <w:hyperlink w:anchor="_Toc198386498" w:history="1">
            <w:r w:rsidRPr="00BE1834">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_Toc198386498 \h </w:instrText>
            </w:r>
            <w:r>
              <w:rPr>
                <w:noProof/>
                <w:webHidden/>
              </w:rPr>
            </w:r>
            <w:r>
              <w:rPr>
                <w:noProof/>
                <w:webHidden/>
              </w:rPr>
              <w:fldChar w:fldCharType="separate"/>
            </w:r>
            <w:r>
              <w:rPr>
                <w:noProof/>
                <w:webHidden/>
              </w:rPr>
              <w:t>2</w:t>
            </w:r>
            <w:r>
              <w:rPr>
                <w:noProof/>
                <w:webHidden/>
              </w:rPr>
              <w:fldChar w:fldCharType="end"/>
            </w:r>
          </w:hyperlink>
        </w:p>
        <w:p w14:paraId="32264E30" w14:textId="724E5AAE" w:rsidR="003103D5" w:rsidRDefault="003103D5">
          <w:pPr>
            <w:pStyle w:val="TOC1"/>
            <w:tabs>
              <w:tab w:val="right" w:leader="dot" w:pos="9016"/>
            </w:tabs>
            <w:rPr>
              <w:b w:val="0"/>
              <w:bCs w:val="0"/>
              <w:i w:val="0"/>
              <w:iCs w:val="0"/>
              <w:noProof/>
            </w:rPr>
          </w:pPr>
          <w:hyperlink w:anchor="_Toc198386499" w:history="1">
            <w:r w:rsidRPr="00BE1834">
              <w:rPr>
                <w:rStyle w:val="Hyperlink"/>
                <w:rFonts w:ascii="Times New Roman" w:hAnsi="Times New Roman" w:cs="Times New Roman"/>
                <w:noProof/>
                <w:lang w:val="en-US"/>
              </w:rPr>
              <w:t>3. Role of Business Analyst (BA) in Southern Cross</w:t>
            </w:r>
            <w:r>
              <w:rPr>
                <w:noProof/>
                <w:webHidden/>
              </w:rPr>
              <w:tab/>
            </w:r>
            <w:r>
              <w:rPr>
                <w:noProof/>
                <w:webHidden/>
              </w:rPr>
              <w:fldChar w:fldCharType="begin"/>
            </w:r>
            <w:r>
              <w:rPr>
                <w:noProof/>
                <w:webHidden/>
              </w:rPr>
              <w:instrText xml:space="preserve"> PAGEREF _Toc198386499 \h </w:instrText>
            </w:r>
            <w:r>
              <w:rPr>
                <w:noProof/>
                <w:webHidden/>
              </w:rPr>
            </w:r>
            <w:r>
              <w:rPr>
                <w:noProof/>
                <w:webHidden/>
              </w:rPr>
              <w:fldChar w:fldCharType="separate"/>
            </w:r>
            <w:r>
              <w:rPr>
                <w:noProof/>
                <w:webHidden/>
              </w:rPr>
              <w:t>3</w:t>
            </w:r>
            <w:r>
              <w:rPr>
                <w:noProof/>
                <w:webHidden/>
              </w:rPr>
              <w:fldChar w:fldCharType="end"/>
            </w:r>
          </w:hyperlink>
        </w:p>
        <w:p w14:paraId="0292475B" w14:textId="7F79AEE5" w:rsidR="003103D5" w:rsidRDefault="003103D5">
          <w:pPr>
            <w:pStyle w:val="TOC1"/>
            <w:tabs>
              <w:tab w:val="right" w:leader="dot" w:pos="9016"/>
            </w:tabs>
            <w:rPr>
              <w:b w:val="0"/>
              <w:bCs w:val="0"/>
              <w:i w:val="0"/>
              <w:iCs w:val="0"/>
              <w:noProof/>
            </w:rPr>
          </w:pPr>
          <w:hyperlink w:anchor="_Toc198386500" w:history="1">
            <w:r w:rsidRPr="00BE1834">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_Toc198386500 \h </w:instrText>
            </w:r>
            <w:r>
              <w:rPr>
                <w:noProof/>
                <w:webHidden/>
              </w:rPr>
            </w:r>
            <w:r>
              <w:rPr>
                <w:noProof/>
                <w:webHidden/>
              </w:rPr>
              <w:fldChar w:fldCharType="separate"/>
            </w:r>
            <w:r>
              <w:rPr>
                <w:noProof/>
                <w:webHidden/>
              </w:rPr>
              <w:t>3</w:t>
            </w:r>
            <w:r>
              <w:rPr>
                <w:noProof/>
                <w:webHidden/>
              </w:rPr>
              <w:fldChar w:fldCharType="end"/>
            </w:r>
          </w:hyperlink>
        </w:p>
        <w:p w14:paraId="40C81F36" w14:textId="3DF06F45" w:rsidR="003103D5" w:rsidRDefault="003103D5">
          <w:pPr>
            <w:pStyle w:val="TOC2"/>
            <w:tabs>
              <w:tab w:val="right" w:leader="dot" w:pos="9016"/>
            </w:tabs>
            <w:rPr>
              <w:b w:val="0"/>
              <w:bCs w:val="0"/>
              <w:noProof/>
              <w:sz w:val="24"/>
              <w:szCs w:val="24"/>
            </w:rPr>
          </w:pPr>
          <w:hyperlink w:anchor="_Toc198386501" w:history="1">
            <w:r w:rsidRPr="00BE1834">
              <w:rPr>
                <w:rStyle w:val="Hyperlink"/>
                <w:rFonts w:ascii="Times New Roman" w:hAnsi="Times New Roman" w:cs="Times New Roman"/>
                <w:noProof/>
                <w:lang w:val="en-US"/>
              </w:rPr>
              <w:t>A. Information Technology (IT)</w:t>
            </w:r>
            <w:r>
              <w:rPr>
                <w:noProof/>
                <w:webHidden/>
              </w:rPr>
              <w:tab/>
            </w:r>
            <w:r>
              <w:rPr>
                <w:noProof/>
                <w:webHidden/>
              </w:rPr>
              <w:fldChar w:fldCharType="begin"/>
            </w:r>
            <w:r>
              <w:rPr>
                <w:noProof/>
                <w:webHidden/>
              </w:rPr>
              <w:instrText xml:space="preserve"> PAGEREF _Toc198386501 \h </w:instrText>
            </w:r>
            <w:r>
              <w:rPr>
                <w:noProof/>
                <w:webHidden/>
              </w:rPr>
            </w:r>
            <w:r>
              <w:rPr>
                <w:noProof/>
                <w:webHidden/>
              </w:rPr>
              <w:fldChar w:fldCharType="separate"/>
            </w:r>
            <w:r>
              <w:rPr>
                <w:noProof/>
                <w:webHidden/>
              </w:rPr>
              <w:t>3</w:t>
            </w:r>
            <w:r>
              <w:rPr>
                <w:noProof/>
                <w:webHidden/>
              </w:rPr>
              <w:fldChar w:fldCharType="end"/>
            </w:r>
          </w:hyperlink>
        </w:p>
        <w:p w14:paraId="58623A74" w14:textId="59A11F81" w:rsidR="003103D5" w:rsidRDefault="003103D5">
          <w:pPr>
            <w:pStyle w:val="TOC2"/>
            <w:tabs>
              <w:tab w:val="right" w:leader="dot" w:pos="9016"/>
            </w:tabs>
            <w:rPr>
              <w:b w:val="0"/>
              <w:bCs w:val="0"/>
              <w:noProof/>
              <w:sz w:val="24"/>
              <w:szCs w:val="24"/>
            </w:rPr>
          </w:pPr>
          <w:hyperlink w:anchor="_Toc198386502" w:history="1">
            <w:r w:rsidRPr="00BE1834">
              <w:rPr>
                <w:rStyle w:val="Hyperlink"/>
                <w:rFonts w:ascii="Times New Roman" w:hAnsi="Times New Roman" w:cs="Times New Roman"/>
                <w:noProof/>
                <w:lang w:val="en-US"/>
              </w:rPr>
              <w:t>B. Claims</w:t>
            </w:r>
            <w:r>
              <w:rPr>
                <w:noProof/>
                <w:webHidden/>
              </w:rPr>
              <w:tab/>
            </w:r>
            <w:r>
              <w:rPr>
                <w:noProof/>
                <w:webHidden/>
              </w:rPr>
              <w:fldChar w:fldCharType="begin"/>
            </w:r>
            <w:r>
              <w:rPr>
                <w:noProof/>
                <w:webHidden/>
              </w:rPr>
              <w:instrText xml:space="preserve"> PAGEREF _Toc198386502 \h </w:instrText>
            </w:r>
            <w:r>
              <w:rPr>
                <w:noProof/>
                <w:webHidden/>
              </w:rPr>
            </w:r>
            <w:r>
              <w:rPr>
                <w:noProof/>
                <w:webHidden/>
              </w:rPr>
              <w:fldChar w:fldCharType="separate"/>
            </w:r>
            <w:r>
              <w:rPr>
                <w:noProof/>
                <w:webHidden/>
              </w:rPr>
              <w:t>5</w:t>
            </w:r>
            <w:r>
              <w:rPr>
                <w:noProof/>
                <w:webHidden/>
              </w:rPr>
              <w:fldChar w:fldCharType="end"/>
            </w:r>
          </w:hyperlink>
        </w:p>
        <w:p w14:paraId="4B694AD5" w14:textId="3002A438" w:rsidR="003103D5" w:rsidRDefault="003103D5">
          <w:pPr>
            <w:pStyle w:val="TOC2"/>
            <w:tabs>
              <w:tab w:val="right" w:leader="dot" w:pos="9016"/>
            </w:tabs>
            <w:rPr>
              <w:b w:val="0"/>
              <w:bCs w:val="0"/>
              <w:noProof/>
              <w:sz w:val="24"/>
              <w:szCs w:val="24"/>
            </w:rPr>
          </w:pPr>
          <w:hyperlink w:anchor="_Toc198386503" w:history="1">
            <w:r w:rsidRPr="00BE1834">
              <w:rPr>
                <w:rStyle w:val="Hyperlink"/>
                <w:rFonts w:ascii="Times New Roman" w:hAnsi="Times New Roman" w:cs="Times New Roman"/>
                <w:noProof/>
                <w:lang w:val="en-US"/>
              </w:rPr>
              <w:t>C. Broker</w:t>
            </w:r>
            <w:r>
              <w:rPr>
                <w:noProof/>
                <w:webHidden/>
              </w:rPr>
              <w:tab/>
            </w:r>
            <w:r>
              <w:rPr>
                <w:noProof/>
                <w:webHidden/>
              </w:rPr>
              <w:fldChar w:fldCharType="begin"/>
            </w:r>
            <w:r>
              <w:rPr>
                <w:noProof/>
                <w:webHidden/>
              </w:rPr>
              <w:instrText xml:space="preserve"> PAGEREF _Toc198386503 \h </w:instrText>
            </w:r>
            <w:r>
              <w:rPr>
                <w:noProof/>
                <w:webHidden/>
              </w:rPr>
            </w:r>
            <w:r>
              <w:rPr>
                <w:noProof/>
                <w:webHidden/>
              </w:rPr>
              <w:fldChar w:fldCharType="separate"/>
            </w:r>
            <w:r>
              <w:rPr>
                <w:noProof/>
                <w:webHidden/>
              </w:rPr>
              <w:t>7</w:t>
            </w:r>
            <w:r>
              <w:rPr>
                <w:noProof/>
                <w:webHidden/>
              </w:rPr>
              <w:fldChar w:fldCharType="end"/>
            </w:r>
          </w:hyperlink>
        </w:p>
        <w:p w14:paraId="2168AD4A" w14:textId="1AA4A10F" w:rsidR="003103D5" w:rsidRDefault="003103D5">
          <w:pPr>
            <w:pStyle w:val="TOC1"/>
            <w:tabs>
              <w:tab w:val="right" w:leader="dot" w:pos="9016"/>
            </w:tabs>
            <w:rPr>
              <w:b w:val="0"/>
              <w:bCs w:val="0"/>
              <w:i w:val="0"/>
              <w:iCs w:val="0"/>
              <w:noProof/>
            </w:rPr>
          </w:pPr>
          <w:hyperlink w:anchor="_Toc198386504" w:history="1">
            <w:r w:rsidRPr="00BE1834">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_Toc198386504 \h </w:instrText>
            </w:r>
            <w:r>
              <w:rPr>
                <w:noProof/>
                <w:webHidden/>
              </w:rPr>
            </w:r>
            <w:r>
              <w:rPr>
                <w:noProof/>
                <w:webHidden/>
              </w:rPr>
              <w:fldChar w:fldCharType="separate"/>
            </w:r>
            <w:r>
              <w:rPr>
                <w:noProof/>
                <w:webHidden/>
              </w:rPr>
              <w:t>9</w:t>
            </w:r>
            <w:r>
              <w:rPr>
                <w:noProof/>
                <w:webHidden/>
              </w:rPr>
              <w:fldChar w:fldCharType="end"/>
            </w:r>
          </w:hyperlink>
        </w:p>
        <w:p w14:paraId="47CCB68A" w14:textId="3E30972E" w:rsidR="003103D5" w:rsidRDefault="003103D5">
          <w:pPr>
            <w:pStyle w:val="TOC1"/>
            <w:tabs>
              <w:tab w:val="right" w:leader="dot" w:pos="9016"/>
            </w:tabs>
            <w:rPr>
              <w:b w:val="0"/>
              <w:bCs w:val="0"/>
              <w:i w:val="0"/>
              <w:iCs w:val="0"/>
              <w:noProof/>
            </w:rPr>
          </w:pPr>
          <w:hyperlink w:anchor="_Toc198386505" w:history="1">
            <w:r w:rsidRPr="00BE1834">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_Toc198386505 \h </w:instrText>
            </w:r>
            <w:r>
              <w:rPr>
                <w:noProof/>
                <w:webHidden/>
              </w:rPr>
            </w:r>
            <w:r>
              <w:rPr>
                <w:noProof/>
                <w:webHidden/>
              </w:rPr>
              <w:fldChar w:fldCharType="separate"/>
            </w:r>
            <w:r>
              <w:rPr>
                <w:noProof/>
                <w:webHidden/>
              </w:rPr>
              <w:t>9</w:t>
            </w:r>
            <w:r>
              <w:rPr>
                <w:noProof/>
                <w:webHidden/>
              </w:rPr>
              <w:fldChar w:fldCharType="end"/>
            </w:r>
          </w:hyperlink>
        </w:p>
        <w:p w14:paraId="457B1B95" w14:textId="1383B0FD"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8386497"/>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This paper will critically </w:t>
      </w:r>
      <w:proofErr w:type="spellStart"/>
      <w:r>
        <w:rPr>
          <w:rFonts w:ascii="Times New Roman" w:hAnsi="Times New Roman" w:cs="Times New Roman"/>
          <w:lang w:val="en-US"/>
        </w:rPr>
        <w:t>analyse</w:t>
      </w:r>
      <w:proofErr w:type="spellEnd"/>
      <w:r>
        <w:rPr>
          <w:rFonts w:ascii="Times New Roman" w:hAnsi="Times New Roman" w:cs="Times New Roman"/>
          <w:lang w:val="en-US"/>
        </w:rPr>
        <w:t xml:space="preserv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8386498"/>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027C8656"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{"citationID":"javr52lo","properties":{"formattedCitation":"(Krajewska-Beentjes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25313C82"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{"citationID":"timPCr3o","properties":{"formattedCitation":"(Krajewska-Beentjes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w:t>
      </w:r>
      <w:r w:rsidR="00ED0EAB" w:rsidRPr="00ED0EAB">
        <w:rPr>
          <w:rFonts w:ascii="Times New Roman" w:hAnsi="Times New Roman" w:cs="Times New Roman"/>
          <w:lang w:val="en-US"/>
        </w:rPr>
        <w:lastRenderedPageBreak/>
        <w:t xml:space="preserve">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8386499"/>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 xml:space="preserve">finance, marketing, HR, </w:t>
      </w:r>
      <w:proofErr w:type="spellStart"/>
      <w:r w:rsidR="002350F9">
        <w:rPr>
          <w:rFonts w:ascii="Times New Roman" w:hAnsi="Times New Roman" w:cs="Times New Roman"/>
          <w:lang w:val="en-US"/>
        </w:rPr>
        <w:t>e</w:t>
      </w:r>
      <w:r w:rsidR="00B402F2">
        <w:rPr>
          <w:rFonts w:ascii="Times New Roman" w:hAnsi="Times New Roman" w:cs="Times New Roman"/>
          <w:lang w:val="en-US"/>
        </w:rPr>
        <w:t>tc</w:t>
      </w:r>
      <w:proofErr w:type="spellEnd"/>
      <w:r w:rsidR="00B402F2">
        <w:rPr>
          <w:rFonts w:ascii="Times New Roman" w:hAnsi="Times New Roman" w:cs="Times New Roman"/>
          <w:lang w:val="en-US"/>
        </w:rPr>
        <w:t>…</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8386500"/>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8386501"/>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r w:rsidR="00D525E5">
        <w:rPr>
          <w:rFonts w:ascii="Times New Roman" w:hAnsi="Times New Roman" w:cs="Times New Roman"/>
          <w:sz w:val="24"/>
          <w:szCs w:val="24"/>
          <w:lang w:val="en-US"/>
        </w:rPr>
        <w:t xml:space="preserve"> (IT)</w:t>
      </w:r>
      <w:bookmarkEnd w:id="4"/>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1EA709A5"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w:t>
      </w:r>
      <w:r w:rsidR="0037478B">
        <w:rPr>
          <w:rFonts w:ascii="Times New Roman" w:hAnsi="Times New Roman" w:cs="Times New Roman"/>
          <w:lang w:val="en-US"/>
        </w:rPr>
        <w:lastRenderedPageBreak/>
        <w:t xml:space="preserve">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B57C62">
        <w:rPr>
          <w:rFonts w:ascii="Times New Roman" w:hAnsi="Times New Roman" w:cs="Times New Roman"/>
          <w:lang w:val="en-US"/>
        </w:rPr>
        <w:t>In the insurance industry, one of the problems that most IT</w:t>
      </w:r>
      <w:r w:rsidR="003A7496">
        <w:rPr>
          <w:rFonts w:ascii="Times New Roman" w:hAnsi="Times New Roman" w:cs="Times New Roman"/>
          <w:lang w:val="en-US"/>
        </w:rPr>
        <w:t xml:space="preserve"> in </w:t>
      </w:r>
      <w:r w:rsidR="00C12759">
        <w:rPr>
          <w:rFonts w:ascii="Times New Roman" w:hAnsi="Times New Roman" w:cs="Times New Roman"/>
          <w:lang w:val="en-US"/>
        </w:rPr>
        <w:t>healthcare</w:t>
      </w:r>
      <w:r w:rsidR="003A7496">
        <w:rPr>
          <w:rFonts w:ascii="Times New Roman" w:hAnsi="Times New Roman" w:cs="Times New Roman"/>
          <w:lang w:val="en-US"/>
        </w:rPr>
        <w:t xml:space="preserve"> </w:t>
      </w:r>
      <w:r w:rsidR="00B57C62">
        <w:rPr>
          <w:rFonts w:ascii="Times New Roman" w:hAnsi="Times New Roman" w:cs="Times New Roman"/>
          <w:lang w:val="en-US"/>
        </w:rPr>
        <w:t xml:space="preserve">companies </w:t>
      </w:r>
      <w:r w:rsidR="005F2FF5">
        <w:rPr>
          <w:rFonts w:ascii="Times New Roman" w:hAnsi="Times New Roman" w:cs="Times New Roman"/>
          <w:lang w:val="en-US"/>
        </w:rPr>
        <w:t>face</w:t>
      </w:r>
      <w:r w:rsidR="00B57C62">
        <w:rPr>
          <w:rFonts w:ascii="Times New Roman" w:hAnsi="Times New Roman" w:cs="Times New Roman"/>
          <w:lang w:val="en-US"/>
        </w:rPr>
        <w:t xml:space="preserve"> is handling of </w:t>
      </w:r>
      <w:r w:rsidR="00E01BB8">
        <w:rPr>
          <w:rStyle w:val="PageNumber"/>
        </w:rPr>
        <w:t>p</w:t>
      </w:r>
      <w:proofErr w:type="spellStart"/>
      <w:r w:rsidR="00B57C62">
        <w:rPr>
          <w:rFonts w:ascii="Times New Roman" w:hAnsi="Times New Roman" w:cs="Times New Roman"/>
          <w:lang w:val="en-US"/>
        </w:rPr>
        <w:t>ersonally</w:t>
      </w:r>
      <w:proofErr w:type="spellEnd"/>
      <w:r w:rsidR="00B57C62">
        <w:rPr>
          <w:rFonts w:ascii="Times New Roman" w:hAnsi="Times New Roman" w:cs="Times New Roman"/>
          <w:lang w:val="en-US"/>
        </w:rPr>
        <w:t xml:space="preserve"> identifiable information(PII) and protected health information (PHI)</w:t>
      </w:r>
      <w:r w:rsidR="005155E3">
        <w:rPr>
          <w:rFonts w:ascii="Times New Roman" w:hAnsi="Times New Roman" w:cs="Times New Roman"/>
          <w:lang w:val="en-US"/>
        </w:rPr>
        <w:t xml:space="preserve"> </w:t>
      </w:r>
      <w:r w:rsidR="005155E3">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sidR="005155E3">
        <w:rPr>
          <w:rFonts w:ascii="Times New Roman" w:hAnsi="Times New Roman" w:cs="Times New Roman"/>
          <w:lang w:val="en-US"/>
        </w:rPr>
        <w:fldChar w:fldCharType="separate"/>
      </w:r>
      <w:r w:rsidR="005155E3">
        <w:rPr>
          <w:rFonts w:ascii="Times New Roman" w:hAnsi="Times New Roman" w:cs="Times New Roman"/>
          <w:noProof/>
          <w:lang w:val="en-US"/>
        </w:rPr>
        <w:t>(Jayanthilladevi et al., 2020)</w:t>
      </w:r>
      <w:r w:rsidR="005155E3">
        <w:rPr>
          <w:rFonts w:ascii="Times New Roman" w:hAnsi="Times New Roman" w:cs="Times New Roman"/>
          <w:lang w:val="en-US"/>
        </w:rPr>
        <w:fldChar w:fldCharType="end"/>
      </w:r>
      <w:r w:rsidR="00B57C62">
        <w:rPr>
          <w:rFonts w:ascii="Times New Roman" w:hAnsi="Times New Roman" w:cs="Times New Roman"/>
          <w:lang w:val="en-US"/>
        </w:rPr>
        <w:t>. It is a big issue as unauthorized individuals should not be allowed to view these information as these can cause legal actions and cause Southern Insurance loss of revenue.</w:t>
      </w:r>
      <w:r w:rsidR="00A27500">
        <w:rPr>
          <w:rFonts w:ascii="Times New Roman" w:hAnsi="Times New Roman" w:cs="Times New Roman"/>
          <w:lang w:val="en-US"/>
        </w:rPr>
        <w:t xml:space="preserve"> Exposure of personal data could also damage the relationship with stakeholders in Southern Cross, impacting overall operations and profit.</w:t>
      </w:r>
      <w:r w:rsidR="00B57C62">
        <w:rPr>
          <w:rFonts w:ascii="Times New Roman" w:hAnsi="Times New Roman" w:cs="Times New Roman"/>
          <w:lang w:val="en-US"/>
        </w:rPr>
        <w:t xml:space="preserv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p>
    <w:p w14:paraId="164F2227" w14:textId="1694932F"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w:t>
      </w:r>
      <w:proofErr w:type="gramStart"/>
      <w:r>
        <w:rPr>
          <w:rFonts w:ascii="Times New Roman" w:hAnsi="Times New Roman" w:cs="Times New Roman"/>
          <w:lang w:val="en-US"/>
        </w:rPr>
        <w:t>needs</w:t>
      </w:r>
      <w:proofErr w:type="gramEnd"/>
      <w:r>
        <w:rPr>
          <w:rFonts w:ascii="Times New Roman" w:hAnsi="Times New Roman" w:cs="Times New Roman"/>
          <w:lang w:val="en-US"/>
        </w:rPr>
        <w:t xml:space="preserve">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5155E3">
        <w:rPr>
          <w:rFonts w:ascii="Times New Roman" w:hAnsi="Times New Roman" w:cs="Times New Roman"/>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5155E3">
        <w:rPr>
          <w:rFonts w:ascii="Times New Roman" w:hAnsi="Times New Roman" w:cs="Times New Roman"/>
          <w:noProof/>
          <w:lang w:val="en-US"/>
        </w:rPr>
        <w:t>(Krajewska-Beentjes et al., 2023)</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72141B">
        <w:rPr>
          <w:rFonts w:ascii="Times New Roman" w:hAnsi="Times New Roman" w:cs="Times New Roman"/>
          <w:lang w:val="en-US"/>
        </w:rPr>
        <w:t>Knowing that the business analyst wants to avoid the display of PHI and PII, the business analyst will discuss with the development team on where the data is exposed and how it can be fixed.</w:t>
      </w:r>
    </w:p>
    <w:p w14:paraId="0E3CA52A" w14:textId="1FBBF34F"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335A6A">
        <w:rPr>
          <w:rFonts w:ascii="Times New Roman" w:hAnsi="Times New Roman" w:cs="Times New Roman"/>
          <w:lang w:val="en-US"/>
        </w:rPr>
        <w:t xml:space="preserve">After consultation with the development team, the business analyst now creates the epics, user stories, discovery tasks needed to fix the problem regarding PII and PHI.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w:t>
      </w:r>
    </w:p>
    <w:p w14:paraId="708B6EC2" w14:textId="1DC1ED8D" w:rsidR="0074244A" w:rsidRDefault="0074244A"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w:t>
      </w:r>
      <w:r w:rsidR="00266A4D">
        <w:rPr>
          <w:rFonts w:ascii="Times New Roman" w:hAnsi="Times New Roman" w:cs="Times New Roman"/>
          <w:lang w:val="en-US"/>
        </w:rPr>
        <w:t xml:space="preserve">In this activity, the business analyst </w:t>
      </w:r>
      <w:proofErr w:type="gramStart"/>
      <w:r w:rsidR="00266A4D">
        <w:rPr>
          <w:rFonts w:ascii="Times New Roman" w:hAnsi="Times New Roman" w:cs="Times New Roman"/>
          <w:lang w:val="en-US"/>
        </w:rPr>
        <w:t>is in charge of</w:t>
      </w:r>
      <w:proofErr w:type="gramEnd"/>
      <w:r w:rsidR="00266A4D">
        <w:rPr>
          <w:rFonts w:ascii="Times New Roman" w:hAnsi="Times New Roman" w:cs="Times New Roman"/>
          <w:lang w:val="en-US"/>
        </w:rPr>
        <w:t xml:space="preserve"> conducting meetings with the development team to make sure everyone is on page with what the stakeholder wants and needs. During the development, the task of </w:t>
      </w:r>
      <w:r w:rsidR="00266A4D">
        <w:rPr>
          <w:rFonts w:ascii="Times New Roman" w:hAnsi="Times New Roman" w:cs="Times New Roman"/>
          <w:lang w:val="en-US"/>
        </w:rPr>
        <w:lastRenderedPageBreak/>
        <w:t>business analyst is to</w:t>
      </w:r>
      <w:r w:rsidR="0037536F">
        <w:rPr>
          <w:rFonts w:ascii="Times New Roman" w:hAnsi="Times New Roman" w:cs="Times New Roman"/>
          <w:lang w:val="en-US"/>
        </w:rPr>
        <w:t xml:space="preserve"> handle all developer inquiries and to</w:t>
      </w:r>
      <w:r w:rsidR="00266A4D">
        <w:rPr>
          <w:rFonts w:ascii="Times New Roman" w:hAnsi="Times New Roman" w:cs="Times New Roman"/>
          <w:lang w:val="en-US"/>
        </w:rPr>
        <w:t xml:space="preserve"> test the solution to make sure it does not show PII and PHI when using the Southern Cross </w:t>
      </w:r>
      <w:r w:rsidR="00681B24">
        <w:rPr>
          <w:rFonts w:ascii="Times New Roman" w:hAnsi="Times New Roman" w:cs="Times New Roman"/>
          <w:lang w:val="en-US"/>
        </w:rPr>
        <w:t>products</w:t>
      </w:r>
      <w:r w:rsidR="00266A4D">
        <w:rPr>
          <w:rFonts w:ascii="Times New Roman" w:hAnsi="Times New Roman" w:cs="Times New Roman"/>
          <w:lang w:val="en-US"/>
        </w:rPr>
        <w:t xml:space="preserve">. </w:t>
      </w:r>
      <w:r w:rsidR="00487A8C">
        <w:rPr>
          <w:rFonts w:ascii="Times New Roman" w:hAnsi="Times New Roman" w:cs="Times New Roman"/>
          <w:lang w:val="en-US"/>
        </w:rPr>
        <w:t>Since the BA works closely with the development team, the turnaround time improves dramatically instead of having development team to stakeholder communication</w:t>
      </w:r>
      <w:r w:rsidR="006B0A3B">
        <w:rPr>
          <w:rFonts w:ascii="Times New Roman" w:hAnsi="Times New Roman" w:cs="Times New Roman"/>
          <w:lang w:val="en-US"/>
        </w:rPr>
        <w:t xml:space="preserve"> </w:t>
      </w:r>
      <w:r w:rsidR="006B0A3B">
        <w:rPr>
          <w:rFonts w:ascii="Times New Roman" w:hAnsi="Times New Roman" w:cs="Times New Roman"/>
          <w:lang w:val="en-US"/>
        </w:rPr>
        <w:fldChar w:fldCharType="begin"/>
      </w:r>
      <w:r w:rsidR="006B0A3B">
        <w:rPr>
          <w:rFonts w:ascii="Times New Roman" w:hAnsi="Times New Roman" w:cs="Times New Roman"/>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6B0A3B">
        <w:rPr>
          <w:rFonts w:ascii="Times New Roman" w:hAnsi="Times New Roman" w:cs="Times New Roman"/>
          <w:lang w:val="en-US"/>
        </w:rPr>
        <w:fldChar w:fldCharType="separate"/>
      </w:r>
      <w:r w:rsidR="006B0A3B">
        <w:rPr>
          <w:rFonts w:ascii="Times New Roman" w:hAnsi="Times New Roman" w:cs="Times New Roman"/>
          <w:noProof/>
          <w:lang w:val="en-US"/>
        </w:rPr>
        <w:t>(Popoola et al., 2024)</w:t>
      </w:r>
      <w:r w:rsidR="006B0A3B">
        <w:rPr>
          <w:rFonts w:ascii="Times New Roman" w:hAnsi="Times New Roman" w:cs="Times New Roman"/>
          <w:lang w:val="en-US"/>
        </w:rPr>
        <w:fldChar w:fldCharType="end"/>
      </w:r>
      <w:r w:rsidR="00487A8C">
        <w:rPr>
          <w:rFonts w:ascii="Times New Roman" w:hAnsi="Times New Roman" w:cs="Times New Roman"/>
          <w:lang w:val="en-US"/>
        </w:rPr>
        <w:t>.</w:t>
      </w:r>
      <w:r w:rsidR="001E0B96">
        <w:rPr>
          <w:rFonts w:ascii="Times New Roman" w:hAnsi="Times New Roman" w:cs="Times New Roman"/>
          <w:lang w:val="en-US"/>
        </w:rPr>
        <w:t xml:space="preserve"> </w:t>
      </w:r>
    </w:p>
    <w:p w14:paraId="44511F68" w14:textId="5705EC35" w:rsidR="007F1287" w:rsidRDefault="00601A46" w:rsidP="002A5F8F">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336F2AFB" w:rsidR="00BE19A0" w:rsidRPr="00A001D8" w:rsidRDefault="00C47201" w:rsidP="005B035E">
      <w:pPr>
        <w:pStyle w:val="Heading2"/>
        <w:spacing w:line="360" w:lineRule="auto"/>
        <w:rPr>
          <w:rFonts w:ascii="Times New Roman" w:hAnsi="Times New Roman" w:cs="Times New Roman"/>
          <w:sz w:val="24"/>
          <w:szCs w:val="24"/>
          <w:lang w:val="en-US"/>
        </w:rPr>
      </w:pPr>
      <w:bookmarkStart w:id="5" w:name="_Toc198386502"/>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1630B2">
        <w:rPr>
          <w:rFonts w:ascii="Times New Roman" w:hAnsi="Times New Roman" w:cs="Times New Roman"/>
          <w:sz w:val="24"/>
          <w:szCs w:val="24"/>
          <w:lang w:val="en-US"/>
        </w:rPr>
        <w:t>Claims</w:t>
      </w:r>
      <w:bookmarkEnd w:id="5"/>
      <w:r w:rsidR="00BE19A0" w:rsidRPr="00A001D8">
        <w:rPr>
          <w:rFonts w:ascii="Times New Roman" w:hAnsi="Times New Roman" w:cs="Times New Roman"/>
          <w:sz w:val="24"/>
          <w:szCs w:val="24"/>
          <w:lang w:val="en-US"/>
        </w:rPr>
        <w:t xml:space="preserve"> </w:t>
      </w:r>
    </w:p>
    <w:p w14:paraId="35ED65BD" w14:textId="07083C29" w:rsidR="00AE491B" w:rsidRDefault="001B6AA4" w:rsidP="00575AC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w:t>
      </w:r>
      <w:r w:rsidR="00DE202F">
        <w:rPr>
          <w:rFonts w:ascii="Times New Roman" w:hAnsi="Times New Roman" w:cs="Times New Roman"/>
          <w:lang w:val="en-US"/>
        </w:rPr>
        <w:t>the improvement</w:t>
      </w:r>
      <w:r>
        <w:rPr>
          <w:rFonts w:ascii="Times New Roman" w:hAnsi="Times New Roman" w:cs="Times New Roman"/>
          <w:lang w:val="en-US"/>
        </w:rPr>
        <w:t xml:space="preserve"> of </w:t>
      </w:r>
      <w:r w:rsidR="00535014">
        <w:rPr>
          <w:rFonts w:ascii="Times New Roman" w:hAnsi="Times New Roman" w:cs="Times New Roman"/>
          <w:lang w:val="en-US"/>
        </w:rPr>
        <w:t>insurance claims</w:t>
      </w:r>
      <w:r>
        <w:rPr>
          <w:rFonts w:ascii="Times New Roman" w:hAnsi="Times New Roman" w:cs="Times New Roman"/>
          <w:lang w:val="en-US"/>
        </w:rPr>
        <w:t xml:space="preserve"> in Southern Cross, </w:t>
      </w:r>
      <w:r w:rsidR="00B57C62">
        <w:rPr>
          <w:rFonts w:ascii="Times New Roman" w:hAnsi="Times New Roman" w:cs="Times New Roman"/>
          <w:lang w:val="en-US"/>
        </w:rPr>
        <w:t xml:space="preserve">business analyst (BA) </w:t>
      </w:r>
      <w:r w:rsidR="00616E70">
        <w:rPr>
          <w:rFonts w:ascii="Times New Roman" w:hAnsi="Times New Roman" w:cs="Times New Roman"/>
          <w:lang w:val="en-US"/>
        </w:rPr>
        <w:t>serves</w:t>
      </w:r>
      <w:r w:rsidR="00B57C62">
        <w:rPr>
          <w:rFonts w:ascii="Times New Roman" w:hAnsi="Times New Roman" w:cs="Times New Roman"/>
          <w:lang w:val="en-US"/>
        </w:rPr>
        <w:t xml:space="preserve"> as</w:t>
      </w:r>
      <w:r w:rsidR="00616E70">
        <w:rPr>
          <w:rFonts w:ascii="Times New Roman" w:hAnsi="Times New Roman" w:cs="Times New Roman"/>
          <w:lang w:val="en-US"/>
        </w:rPr>
        <w:t xml:space="preserve"> bridge between customers and the company. A key aspect in bridging involves understanding the needs and requirements of the business, along with understanding the needs of the customers</w:t>
      </w:r>
      <w:r w:rsidR="007D3D3E">
        <w:rPr>
          <w:rFonts w:ascii="Times New Roman" w:hAnsi="Times New Roman" w:cs="Times New Roman"/>
          <w:lang w:val="en-US"/>
        </w:rPr>
        <w:t xml:space="preserve"> </w:t>
      </w:r>
      <w:r w:rsidR="007D3D3E">
        <w:rPr>
          <w:rFonts w:ascii="Times New Roman" w:hAnsi="Times New Roman" w:cs="Times New Roman"/>
          <w:lang w:val="en-US"/>
        </w:rPr>
        <w:fldChar w:fldCharType="begin"/>
      </w:r>
      <w:r w:rsidR="007D3D3E">
        <w:rPr>
          <w:rFonts w:ascii="Times New Roman" w:hAnsi="Times New Roman" w:cs="Times New Roman"/>
          <w:lang w:val="en-US"/>
        </w:rPr>
        <w:instrText xml:space="preserve"> ADDIN ZOTERO_ITEM CSL_CITATION {"citationID":"s8LHNwT7","properties":{"formattedCitation":"(Shah,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7D3D3E">
        <w:rPr>
          <w:rFonts w:ascii="Times New Roman" w:hAnsi="Times New Roman" w:cs="Times New Roman"/>
          <w:lang w:val="en-US"/>
        </w:rPr>
        <w:fldChar w:fldCharType="separate"/>
      </w:r>
      <w:r w:rsidR="007D3D3E">
        <w:rPr>
          <w:rFonts w:ascii="Times New Roman" w:hAnsi="Times New Roman" w:cs="Times New Roman"/>
          <w:noProof/>
          <w:lang w:val="en-US"/>
        </w:rPr>
        <w:t>(Shah, 2017)</w:t>
      </w:r>
      <w:r w:rsidR="007D3D3E">
        <w:rPr>
          <w:rFonts w:ascii="Times New Roman" w:hAnsi="Times New Roman" w:cs="Times New Roman"/>
          <w:lang w:val="en-US"/>
        </w:rPr>
        <w:fldChar w:fldCharType="end"/>
      </w:r>
      <w:r w:rsidR="00616E70">
        <w:rPr>
          <w:rFonts w:ascii="Times New Roman" w:hAnsi="Times New Roman" w:cs="Times New Roman"/>
          <w:lang w:val="en-US"/>
        </w:rPr>
        <w:t>.</w:t>
      </w:r>
      <w:r w:rsidR="00EF11B7">
        <w:rPr>
          <w:rFonts w:ascii="Times New Roman" w:hAnsi="Times New Roman" w:cs="Times New Roman"/>
          <w:lang w:val="en-US"/>
        </w:rPr>
        <w:t xml:space="preserve"> BAs use market research and data-driven insights to identify opportunities and understand customer needs, </w:t>
      </w:r>
      <w:r w:rsidR="008E08C2">
        <w:rPr>
          <w:rFonts w:ascii="Times New Roman" w:hAnsi="Times New Roman" w:cs="Times New Roman"/>
          <w:lang w:val="en-US"/>
        </w:rPr>
        <w:t>behaviors</w:t>
      </w:r>
      <w:r w:rsidR="00EF11B7">
        <w:rPr>
          <w:rFonts w:ascii="Times New Roman" w:hAnsi="Times New Roman" w:cs="Times New Roman"/>
          <w:lang w:val="en-US"/>
        </w:rPr>
        <w:t>, and preferences, providing valuable input for improving process</w:t>
      </w:r>
      <w:r w:rsidR="00E9411E">
        <w:rPr>
          <w:rFonts w:ascii="Times New Roman" w:hAnsi="Times New Roman" w:cs="Times New Roman"/>
          <w:lang w:val="en-US"/>
        </w:rPr>
        <w:t xml:space="preserve"> </w:t>
      </w:r>
      <w:r w:rsidR="00DC533A">
        <w:rPr>
          <w:rFonts w:ascii="Times New Roman" w:hAnsi="Times New Roman" w:cs="Times New Roman"/>
          <w:lang w:val="en-US"/>
        </w:rPr>
        <w:fldChar w:fldCharType="begin"/>
      </w:r>
      <w:r w:rsidR="00DC533A">
        <w:rPr>
          <w:rFonts w:ascii="Times New Roman" w:hAnsi="Times New Roman" w:cs="Times New Roman"/>
          <w:lang w:val="en-US"/>
        </w:rPr>
        <w:instrText xml:space="preserve"> ADDIN ZOTERO_ITEM CSL_CITATION {"citationID":"uhqdNKtM","properties":{"formattedCitation":"(Sanyaolu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DC533A">
        <w:rPr>
          <w:rFonts w:ascii="Times New Roman" w:hAnsi="Times New Roman" w:cs="Times New Roman"/>
          <w:lang w:val="en-US"/>
        </w:rPr>
        <w:fldChar w:fldCharType="separate"/>
      </w:r>
      <w:r w:rsidR="00DC533A">
        <w:rPr>
          <w:rFonts w:ascii="Times New Roman" w:hAnsi="Times New Roman" w:cs="Times New Roman"/>
          <w:noProof/>
          <w:lang w:val="en-US"/>
        </w:rPr>
        <w:t>(Sanyaolu et al., 2024)</w:t>
      </w:r>
      <w:r w:rsidR="00DC533A">
        <w:rPr>
          <w:rFonts w:ascii="Times New Roman" w:hAnsi="Times New Roman" w:cs="Times New Roman"/>
          <w:lang w:val="en-US"/>
        </w:rPr>
        <w:fldChar w:fldCharType="end"/>
      </w:r>
      <w:r w:rsidR="00EF11B7">
        <w:rPr>
          <w:rFonts w:ascii="Times New Roman" w:hAnsi="Times New Roman" w:cs="Times New Roman"/>
          <w:lang w:val="en-US"/>
        </w:rPr>
        <w:t>.</w:t>
      </w:r>
    </w:p>
    <w:p w14:paraId="1B28C6D4" w14:textId="73A80D8D" w:rsidR="006170B3" w:rsidRDefault="008E08C2"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BA in improving </w:t>
      </w:r>
      <w:r w:rsidR="002C1484">
        <w:rPr>
          <w:rFonts w:ascii="Times New Roman" w:hAnsi="Times New Roman" w:cs="Times New Roman"/>
          <w:lang w:val="en-US"/>
        </w:rPr>
        <w:t>insurance claims</w:t>
      </w:r>
      <w:r>
        <w:rPr>
          <w:rFonts w:ascii="Times New Roman" w:hAnsi="Times New Roman" w:cs="Times New Roman"/>
          <w:lang w:val="en-US"/>
        </w:rPr>
        <w:t xml:space="preserve"> is needs identification. </w:t>
      </w:r>
      <w:r w:rsidR="007C4A38">
        <w:rPr>
          <w:rFonts w:ascii="Times New Roman" w:hAnsi="Times New Roman" w:cs="Times New Roman"/>
          <w:lang w:val="en-US"/>
        </w:rPr>
        <w:t xml:space="preserve">In insurance companies, one of the problems in operations is the slow </w:t>
      </w:r>
      <w:r w:rsidR="001E5376">
        <w:rPr>
          <w:rFonts w:ascii="Times New Roman" w:hAnsi="Times New Roman" w:cs="Times New Roman"/>
          <w:lang w:val="en-US"/>
        </w:rPr>
        <w:t xml:space="preserve">or inefficient </w:t>
      </w:r>
      <w:r w:rsidR="007C4A38">
        <w:rPr>
          <w:rFonts w:ascii="Times New Roman" w:hAnsi="Times New Roman" w:cs="Times New Roman"/>
          <w:lang w:val="en-US"/>
        </w:rPr>
        <w:t>processing of insurance claims</w:t>
      </w:r>
      <w:r w:rsidR="00BE0B6B">
        <w:rPr>
          <w:rFonts w:ascii="Times New Roman" w:hAnsi="Times New Roman" w:cs="Times New Roman"/>
          <w:lang w:val="en-US"/>
        </w:rPr>
        <w:t xml:space="preserve"> </w:t>
      </w:r>
      <w:r w:rsidR="00DF09C4">
        <w:rPr>
          <w:rFonts w:ascii="Times New Roman" w:hAnsi="Times New Roman" w:cs="Times New Roman"/>
          <w:lang w:val="en-US"/>
        </w:rPr>
        <w:fldChar w:fldCharType="begin"/>
      </w:r>
      <w:r w:rsidR="00DF09C4">
        <w:rPr>
          <w:rFonts w:ascii="Times New Roman" w:hAnsi="Times New Roman" w:cs="Times New Roman"/>
          <w:lang w:val="en-US"/>
        </w:rPr>
        <w:instrText xml:space="preserve"> ADDIN ZOTERO_ITEM CSL_CITATION {"citationID":"7YYzuftf","properties":{"formattedCitation":"(Hankede &amp; Mwelwa, 2024)","plainCitation":"(Hankede &amp; Mwelwa, 2024)","noteIndex":0},"citationItems":[{"id":369,"uris":["http://zotero.org/users/local/Qseh2Ukg/items/DC64RQIK"],"itemData":{"id":369,"type":"article-journal","container-title":"East African Finance Journal","DOI":"10.59413/eafj/v3.i2.8","journalAbbreviation":"East African Finance Journal","page":"234-261","title":"Assessing the Factors Causing Delay by Insurance Companies to Pay Claims to Customers: A case of selected Insurance Companies, and Pensions and Insurance Authority (PIA)","volume":"3","author":[{"family":"Hankede","given":"Mimi"},{"family":"Mwelwa","given":"Attridge"}],"issued":{"date-parts":[["2024",8,21]]}}}],"schema":"https://github.com/citation-style-language/schema/raw/master/csl-citation.json"} </w:instrText>
      </w:r>
      <w:r w:rsidR="00DF09C4">
        <w:rPr>
          <w:rFonts w:ascii="Times New Roman" w:hAnsi="Times New Roman" w:cs="Times New Roman"/>
          <w:lang w:val="en-US"/>
        </w:rPr>
        <w:fldChar w:fldCharType="separate"/>
      </w:r>
      <w:r w:rsidR="00DF09C4">
        <w:rPr>
          <w:rFonts w:ascii="Times New Roman" w:hAnsi="Times New Roman" w:cs="Times New Roman"/>
          <w:noProof/>
          <w:lang w:val="en-US"/>
        </w:rPr>
        <w:t>(Hankede &amp; Mwelwa, 2024)</w:t>
      </w:r>
      <w:r w:rsidR="00DF09C4">
        <w:rPr>
          <w:rFonts w:ascii="Times New Roman" w:hAnsi="Times New Roman" w:cs="Times New Roman"/>
          <w:lang w:val="en-US"/>
        </w:rPr>
        <w:fldChar w:fldCharType="end"/>
      </w:r>
      <w:r w:rsidR="007C4A38">
        <w:rPr>
          <w:rFonts w:ascii="Times New Roman" w:hAnsi="Times New Roman" w:cs="Times New Roman"/>
          <w:lang w:val="en-US"/>
        </w:rPr>
        <w:t xml:space="preserve">, leading to customer dissatisfaction and low reputation for Southern Cross. </w:t>
      </w:r>
      <w:r w:rsidR="00F26B1A">
        <w:rPr>
          <w:rFonts w:ascii="Times New Roman" w:hAnsi="Times New Roman" w:cs="Times New Roman"/>
          <w:lang w:val="en-US"/>
        </w:rPr>
        <w:t xml:space="preserve">The slow processing can affect the </w:t>
      </w:r>
      <w:proofErr w:type="gramStart"/>
      <w:r w:rsidR="00F26B1A">
        <w:rPr>
          <w:rFonts w:ascii="Times New Roman" w:hAnsi="Times New Roman" w:cs="Times New Roman"/>
          <w:lang w:val="en-US"/>
        </w:rPr>
        <w:t>claims</w:t>
      </w:r>
      <w:proofErr w:type="gramEnd"/>
      <w:r w:rsidR="00F26B1A">
        <w:rPr>
          <w:rFonts w:ascii="Times New Roman" w:hAnsi="Times New Roman" w:cs="Times New Roman"/>
          <w:lang w:val="en-US"/>
        </w:rPr>
        <w:t xml:space="preserve"> function, causing customer delays in customer payouts, leading to low customer trust in</w:t>
      </w:r>
      <w:r w:rsidR="00707A12">
        <w:rPr>
          <w:rFonts w:ascii="Times New Roman" w:hAnsi="Times New Roman" w:cs="Times New Roman"/>
          <w:lang w:val="en-US"/>
        </w:rPr>
        <w:t xml:space="preserve"> Southern Cross in</w:t>
      </w:r>
      <w:r w:rsidR="00F26B1A">
        <w:rPr>
          <w:rFonts w:ascii="Times New Roman" w:hAnsi="Times New Roman" w:cs="Times New Roman"/>
          <w:lang w:val="en-US"/>
        </w:rPr>
        <w:t xml:space="preserve"> provi</w:t>
      </w:r>
      <w:r w:rsidR="00707A12">
        <w:rPr>
          <w:rFonts w:ascii="Times New Roman" w:hAnsi="Times New Roman" w:cs="Times New Roman"/>
          <w:lang w:val="en-US"/>
        </w:rPr>
        <w:t>di</w:t>
      </w:r>
      <w:r w:rsidR="00F26B1A">
        <w:rPr>
          <w:rFonts w:ascii="Times New Roman" w:hAnsi="Times New Roman" w:cs="Times New Roman"/>
          <w:lang w:val="en-US"/>
        </w:rPr>
        <w:t xml:space="preserve">ng quick service. </w:t>
      </w:r>
    </w:p>
    <w:p w14:paraId="36043181" w14:textId="15817C09" w:rsidR="00450978" w:rsidRDefault="00450978"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second activity of the BA is </w:t>
      </w:r>
      <w:r w:rsidR="006C5EE9">
        <w:rPr>
          <w:rFonts w:ascii="Times New Roman" w:hAnsi="Times New Roman" w:cs="Times New Roman"/>
          <w:lang w:val="en-US"/>
        </w:rPr>
        <w:t>requirements gathering and analysis</w:t>
      </w:r>
      <w:r w:rsidR="00942759">
        <w:rPr>
          <w:rFonts w:ascii="Times New Roman" w:hAnsi="Times New Roman" w:cs="Times New Roman"/>
          <w:lang w:val="en-US"/>
        </w:rPr>
        <w:t>. Knowing that the BA wants to improve the processing of insurance claims, the BA will discuss with the customers, brokers</w:t>
      </w:r>
      <w:r w:rsidR="006C2E2B">
        <w:rPr>
          <w:rFonts w:ascii="Times New Roman" w:hAnsi="Times New Roman" w:cs="Times New Roman"/>
          <w:lang w:val="en-US"/>
        </w:rPr>
        <w:t>, claims advisor</w:t>
      </w:r>
      <w:r w:rsidR="00942759">
        <w:rPr>
          <w:rFonts w:ascii="Times New Roman" w:hAnsi="Times New Roman" w:cs="Times New Roman"/>
          <w:lang w:val="en-US"/>
        </w:rPr>
        <w:t>, IT team the find the root cause</w:t>
      </w:r>
      <w:r w:rsidR="00F92BAE">
        <w:rPr>
          <w:rFonts w:ascii="Times New Roman" w:hAnsi="Times New Roman" w:cs="Times New Roman"/>
          <w:lang w:val="en-US"/>
        </w:rPr>
        <w:t xml:space="preserve"> and provide solutions</w:t>
      </w:r>
      <w:r w:rsidR="00B955A5">
        <w:rPr>
          <w:rFonts w:ascii="Times New Roman" w:hAnsi="Times New Roman" w:cs="Times New Roman"/>
          <w:lang w:val="en-US"/>
        </w:rPr>
        <w:t xml:space="preserve"> </w:t>
      </w:r>
      <w:r w:rsidR="00B955A5">
        <w:rPr>
          <w:rFonts w:ascii="Times New Roman" w:hAnsi="Times New Roman" w:cs="Times New Roman"/>
          <w:lang w:val="en-US"/>
        </w:rPr>
        <w:fldChar w:fldCharType="begin"/>
      </w:r>
      <w:r w:rsidR="00B955A5">
        <w:rPr>
          <w:rFonts w:ascii="Times New Roman" w:hAnsi="Times New Roman" w:cs="Times New Roman"/>
          <w:lang w:val="en-US"/>
        </w:rPr>
        <w:instrText xml:space="preserve"> ADDIN ZOTERO_ITEM CSL_CITATION {"citationID":"llK6okHD","properties":{"formattedCitation":"(Nesterak &amp; Zi\\uc0\\u281{}bicki, 2024)","plainCitation":"(Nesterak &amp; Ziębicki, 2024)","noteIndex":0},"citationItems":[{"id":372,"uris":["http://zotero.org/users/local/Qseh2Ukg/items/PGARSL69"],"itemData":{"id":372,"type":"book","title":"Integrated Approaches to Sustainable Management","author":[{"family":"Nesterak","given":"Janusz"},{"family":"Ziębicki","given":"Bernard"}],"issued":{"date-parts":[["2024"]]}}}],"schema":"https://github.com/citation-style-language/schema/raw/master/csl-citation.json"} </w:instrText>
      </w:r>
      <w:r w:rsidR="00B955A5">
        <w:rPr>
          <w:rFonts w:ascii="Times New Roman" w:hAnsi="Times New Roman" w:cs="Times New Roman"/>
          <w:lang w:val="en-US"/>
        </w:rPr>
        <w:fldChar w:fldCharType="separate"/>
      </w:r>
      <w:r w:rsidR="00B955A5" w:rsidRPr="00B955A5">
        <w:rPr>
          <w:rFonts w:ascii="Times New Roman" w:hAnsi="Times New Roman" w:cs="Times New Roman"/>
          <w:kern w:val="0"/>
          <w:lang w:val="en-GB"/>
        </w:rPr>
        <w:t>(</w:t>
      </w:r>
      <w:proofErr w:type="spellStart"/>
      <w:r w:rsidR="00B955A5" w:rsidRPr="00B955A5">
        <w:rPr>
          <w:rFonts w:ascii="Times New Roman" w:hAnsi="Times New Roman" w:cs="Times New Roman"/>
          <w:kern w:val="0"/>
          <w:lang w:val="en-GB"/>
        </w:rPr>
        <w:t>Nesterak</w:t>
      </w:r>
      <w:proofErr w:type="spellEnd"/>
      <w:r w:rsidR="00B955A5" w:rsidRPr="00B955A5">
        <w:rPr>
          <w:rFonts w:ascii="Times New Roman" w:hAnsi="Times New Roman" w:cs="Times New Roman"/>
          <w:kern w:val="0"/>
          <w:lang w:val="en-GB"/>
        </w:rPr>
        <w:t xml:space="preserve"> &amp; </w:t>
      </w:r>
      <w:proofErr w:type="spellStart"/>
      <w:r w:rsidR="00B955A5" w:rsidRPr="00B955A5">
        <w:rPr>
          <w:rFonts w:ascii="Times New Roman" w:hAnsi="Times New Roman" w:cs="Times New Roman"/>
          <w:kern w:val="0"/>
          <w:lang w:val="en-GB"/>
        </w:rPr>
        <w:t>Ziębicki</w:t>
      </w:r>
      <w:proofErr w:type="spellEnd"/>
      <w:r w:rsidR="00B955A5" w:rsidRPr="00B955A5">
        <w:rPr>
          <w:rFonts w:ascii="Times New Roman" w:hAnsi="Times New Roman" w:cs="Times New Roman"/>
          <w:kern w:val="0"/>
          <w:lang w:val="en-GB"/>
        </w:rPr>
        <w:t>, 2024)</w:t>
      </w:r>
      <w:r w:rsidR="00B955A5">
        <w:rPr>
          <w:rFonts w:ascii="Times New Roman" w:hAnsi="Times New Roman" w:cs="Times New Roman"/>
          <w:lang w:val="en-US"/>
        </w:rPr>
        <w:fldChar w:fldCharType="end"/>
      </w:r>
      <w:r w:rsidR="00F624D8">
        <w:rPr>
          <w:rFonts w:ascii="Times New Roman" w:hAnsi="Times New Roman" w:cs="Times New Roman"/>
          <w:lang w:val="en-US"/>
        </w:rPr>
        <w:t>.</w:t>
      </w:r>
      <w:r w:rsidR="001E7248">
        <w:rPr>
          <w:rFonts w:ascii="Times New Roman" w:hAnsi="Times New Roman" w:cs="Times New Roman"/>
          <w:lang w:val="en-US"/>
        </w:rPr>
        <w:t xml:space="preserve"> Possible root cause found in this scenario could be that part of </w:t>
      </w:r>
      <w:r w:rsidR="00EC38E7">
        <w:rPr>
          <w:rFonts w:ascii="Times New Roman" w:hAnsi="Times New Roman" w:cs="Times New Roman"/>
          <w:lang w:val="en-US"/>
        </w:rPr>
        <w:t>c</w:t>
      </w:r>
      <w:r w:rsidR="001E7248">
        <w:rPr>
          <w:rFonts w:ascii="Times New Roman" w:hAnsi="Times New Roman" w:cs="Times New Roman"/>
          <w:lang w:val="en-US"/>
        </w:rPr>
        <w:t>laims processing is still processed manually.</w:t>
      </w:r>
    </w:p>
    <w:p w14:paraId="61804988" w14:textId="018F941E" w:rsidR="00301FDE" w:rsidRDefault="00301FDE" w:rsidP="00AE491B">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BA has discussed with the customers, brokers, IT team, the BA must validate feasibilities, identify dependencies</w:t>
      </w:r>
      <w:r w:rsidR="00936E42">
        <w:rPr>
          <w:rFonts w:ascii="Times New Roman" w:hAnsi="Times New Roman" w:cs="Times New Roman"/>
          <w:lang w:val="en-US"/>
        </w:rPr>
        <w:t xml:space="preserve"> </w:t>
      </w:r>
      <w:r w:rsidR="00936E42">
        <w:rPr>
          <w:rFonts w:ascii="Times New Roman" w:hAnsi="Times New Roman" w:cs="Times New Roman"/>
          <w:lang w:val="en-US"/>
        </w:rPr>
        <w:fldChar w:fldCharType="begin"/>
      </w:r>
      <w:r w:rsidR="00936E42">
        <w:rPr>
          <w:rFonts w:ascii="Times New Roman" w:hAnsi="Times New Roman" w:cs="Times New Roman"/>
          <w:lang w:val="en-US"/>
        </w:rPr>
        <w:instrText xml:space="preserve"> ADDIN ZOTERO_ITEM CSL_CITATION {"citationID":"yiS2I9uH","properties":{"formattedCitation":"(Singh,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936E42">
        <w:rPr>
          <w:rFonts w:ascii="Times New Roman" w:hAnsi="Times New Roman" w:cs="Times New Roman"/>
          <w:lang w:val="en-US"/>
        </w:rPr>
        <w:fldChar w:fldCharType="separate"/>
      </w:r>
      <w:r w:rsidR="00936E42">
        <w:rPr>
          <w:rFonts w:ascii="Times New Roman" w:hAnsi="Times New Roman" w:cs="Times New Roman"/>
          <w:noProof/>
          <w:lang w:val="en-US"/>
        </w:rPr>
        <w:t>(Singh, 2023)</w:t>
      </w:r>
      <w:r w:rsidR="00936E42">
        <w:rPr>
          <w:rFonts w:ascii="Times New Roman" w:hAnsi="Times New Roman" w:cs="Times New Roman"/>
          <w:lang w:val="en-US"/>
        </w:rPr>
        <w:fldChar w:fldCharType="end"/>
      </w:r>
      <w:r>
        <w:rPr>
          <w:rFonts w:ascii="Times New Roman" w:hAnsi="Times New Roman" w:cs="Times New Roman"/>
          <w:lang w:val="en-US"/>
        </w:rPr>
        <w:t>. The BA can propose various solutions like automating parts of the claims process to reduce human turnaround time.</w:t>
      </w:r>
      <w:r w:rsidR="00B10345">
        <w:rPr>
          <w:rFonts w:ascii="Times New Roman" w:hAnsi="Times New Roman" w:cs="Times New Roman"/>
          <w:lang w:val="en-US"/>
        </w:rPr>
        <w:t xml:space="preserve"> These various solutions are now confirmed by stakeholders for feasibility and other factors such as cost, logistics, </w:t>
      </w:r>
      <w:r w:rsidR="00266E29">
        <w:rPr>
          <w:rFonts w:ascii="Times New Roman" w:hAnsi="Times New Roman" w:cs="Times New Roman"/>
          <w:lang w:val="en-US"/>
        </w:rPr>
        <w:t>etc.</w:t>
      </w:r>
      <w:r w:rsidR="00DF71AA">
        <w:rPr>
          <w:rFonts w:ascii="Times New Roman" w:hAnsi="Times New Roman" w:cs="Times New Roman"/>
          <w:lang w:val="en-US"/>
        </w:rPr>
        <w:t xml:space="preserve">… </w:t>
      </w:r>
      <w:r w:rsidR="00D24E11">
        <w:rPr>
          <w:rFonts w:ascii="Times New Roman" w:hAnsi="Times New Roman" w:cs="Times New Roman"/>
          <w:lang w:val="en-US"/>
        </w:rPr>
        <w:fldChar w:fldCharType="begin"/>
      </w:r>
      <w:r w:rsidR="00D24E11">
        <w:rPr>
          <w:rFonts w:ascii="Times New Roman" w:hAnsi="Times New Roman" w:cs="Times New Roman"/>
          <w:lang w:val="en-US"/>
        </w:rPr>
        <w:instrText xml:space="preserve"> ADDIN ZOTERO_ITEM CSL_CITATION {"citationID":"DcUr9PLK","properties":{"formattedCitation":"(Ndlela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D24E11">
        <w:rPr>
          <w:rFonts w:ascii="Times New Roman" w:hAnsi="Times New Roman" w:cs="Times New Roman"/>
          <w:lang w:val="en-US"/>
        </w:rPr>
        <w:fldChar w:fldCharType="separate"/>
      </w:r>
      <w:r w:rsidR="00D24E11">
        <w:rPr>
          <w:rFonts w:ascii="Times New Roman" w:hAnsi="Times New Roman" w:cs="Times New Roman"/>
          <w:noProof/>
          <w:lang w:val="en-US"/>
        </w:rPr>
        <w:t>(Ndlela &amp; Tanner, 2022)</w:t>
      </w:r>
      <w:r w:rsidR="00D24E11">
        <w:rPr>
          <w:rFonts w:ascii="Times New Roman" w:hAnsi="Times New Roman" w:cs="Times New Roman"/>
          <w:lang w:val="en-US"/>
        </w:rPr>
        <w:fldChar w:fldCharType="end"/>
      </w:r>
      <w:r w:rsidR="00DF71AA">
        <w:rPr>
          <w:rFonts w:ascii="Times New Roman" w:hAnsi="Times New Roman" w:cs="Times New Roman"/>
          <w:lang w:val="en-US"/>
        </w:rPr>
        <w:t>.</w:t>
      </w:r>
    </w:p>
    <w:p w14:paraId="583270DF" w14:textId="7F7392EC" w:rsidR="009A0203" w:rsidRDefault="009A0203" w:rsidP="00041953">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The last activity is solution design, support and evaluation. When the proposed solution is approved by the stakeholders, the BA will now work with the IT team to develop the proposed solution</w:t>
      </w:r>
      <w:r w:rsidR="00C945F6">
        <w:rPr>
          <w:rFonts w:ascii="Times New Roman" w:hAnsi="Times New Roman" w:cs="Times New Roman"/>
          <w:lang w:val="en-US"/>
        </w:rPr>
        <w:t xml:space="preserve"> </w:t>
      </w:r>
      <w:r w:rsidR="00C945F6">
        <w:rPr>
          <w:rFonts w:ascii="Times New Roman" w:hAnsi="Times New Roman" w:cs="Times New Roman"/>
          <w:lang w:val="en-US"/>
        </w:rPr>
        <w:fldChar w:fldCharType="begin"/>
      </w:r>
      <w:r w:rsidR="00C945F6">
        <w:rPr>
          <w:rFonts w:ascii="Times New Roman" w:hAnsi="Times New Roman" w:cs="Times New Roman"/>
          <w:lang w:val="en-US"/>
        </w:rPr>
        <w:instrText xml:space="preserve"> ADDIN ZOTERO_ITEM CSL_CITATION {"citationID":"n6o76c5b","properties":{"formattedCitation":"(Milani, 2019)","plainCitation":"(Milani, 2019)","noteIndex":0},"citationItems":[{"id":374,"uris":["http://zotero.org/users/local/Qseh2Ukg/items/WZ7F4CJG"],"itemData":{"id":374,"type":"book","event-place":"Basel, Switzerland","note":"page: 429","number-of-pages":"1","publisher":"Springer International Publishing","publisher-place":"Basel, Switzerland","title":"Digital Business Analysis","author":[{"family":"Milani","given":"Fredrik"}],"issued":{"date-parts":[["2019"]]}}}],"schema":"https://github.com/citation-style-language/schema/raw/master/csl-citation.json"} </w:instrText>
      </w:r>
      <w:r w:rsidR="00C945F6">
        <w:rPr>
          <w:rFonts w:ascii="Times New Roman" w:hAnsi="Times New Roman" w:cs="Times New Roman"/>
          <w:lang w:val="en-US"/>
        </w:rPr>
        <w:fldChar w:fldCharType="separate"/>
      </w:r>
      <w:r w:rsidR="00C945F6">
        <w:rPr>
          <w:rFonts w:ascii="Times New Roman" w:hAnsi="Times New Roman" w:cs="Times New Roman"/>
          <w:noProof/>
          <w:lang w:val="en-US"/>
        </w:rPr>
        <w:t>(Milani, 2019)</w:t>
      </w:r>
      <w:r w:rsidR="00C945F6">
        <w:rPr>
          <w:rFonts w:ascii="Times New Roman" w:hAnsi="Times New Roman" w:cs="Times New Roman"/>
          <w:lang w:val="en-US"/>
        </w:rPr>
        <w:fldChar w:fldCharType="end"/>
      </w:r>
      <w:r>
        <w:rPr>
          <w:rFonts w:ascii="Times New Roman" w:hAnsi="Times New Roman" w:cs="Times New Roman"/>
          <w:lang w:val="en-US"/>
        </w:rPr>
        <w:t>. The BA in this activity provides meetings and workshops</w:t>
      </w:r>
      <w:r w:rsidR="00EB079D">
        <w:rPr>
          <w:rFonts w:ascii="Times New Roman" w:hAnsi="Times New Roman" w:cs="Times New Roman"/>
          <w:lang w:val="en-US"/>
        </w:rPr>
        <w:t xml:space="preserve"> with the IT team to keep everyone up to date with the requirements needed for the proposed solution</w:t>
      </w:r>
      <w:r w:rsidR="007448D3">
        <w:rPr>
          <w:rFonts w:ascii="Times New Roman" w:hAnsi="Times New Roman" w:cs="Times New Roman"/>
          <w:lang w:val="en-US"/>
        </w:rPr>
        <w:t xml:space="preserve"> of automating claims process</w:t>
      </w:r>
      <w:r w:rsidR="00041953">
        <w:rPr>
          <w:rFonts w:ascii="Times New Roman" w:hAnsi="Times New Roman" w:cs="Times New Roman"/>
          <w:lang w:val="en-US"/>
        </w:rPr>
        <w:t xml:space="preserve"> and</w:t>
      </w:r>
      <w:r w:rsidR="00AF1142">
        <w:rPr>
          <w:rFonts w:ascii="Times New Roman" w:hAnsi="Times New Roman" w:cs="Times New Roman"/>
          <w:lang w:val="en-US"/>
        </w:rPr>
        <w:t xml:space="preserve"> </w:t>
      </w:r>
      <w:r w:rsidR="00041953">
        <w:rPr>
          <w:rFonts w:ascii="Times New Roman" w:hAnsi="Times New Roman" w:cs="Times New Roman"/>
          <w:lang w:val="en-US"/>
        </w:rPr>
        <w:t>t</w:t>
      </w:r>
      <w:r w:rsidR="00AF1142">
        <w:rPr>
          <w:rFonts w:ascii="Times New Roman" w:hAnsi="Times New Roman" w:cs="Times New Roman"/>
          <w:lang w:val="en-US"/>
        </w:rPr>
        <w:t xml:space="preserve">he BA tests the solutions provided by the IT team to ensure that </w:t>
      </w:r>
      <w:r w:rsidR="00821409">
        <w:rPr>
          <w:rFonts w:ascii="Times New Roman" w:hAnsi="Times New Roman" w:cs="Times New Roman"/>
          <w:lang w:val="en-US"/>
        </w:rPr>
        <w:t>the fix is complete, correct and has no errors.</w:t>
      </w:r>
      <w:r w:rsidR="00041953">
        <w:rPr>
          <w:rFonts w:ascii="Times New Roman" w:hAnsi="Times New Roman" w:cs="Times New Roman"/>
          <w:lang w:val="en-US"/>
        </w:rPr>
        <w:t xml:space="preserve"> The BA is also involved in all the IT process until it is deployed and the customer can use the automated claims</w:t>
      </w:r>
      <w:r w:rsidR="00B21196">
        <w:rPr>
          <w:rFonts w:ascii="Times New Roman" w:hAnsi="Times New Roman" w:cs="Times New Roman"/>
          <w:lang w:val="en-US"/>
        </w:rPr>
        <w:t>, the BA will be involved in various QE activities such as regulatory compliance, customer experience</w:t>
      </w:r>
      <w:r w:rsidR="00AB5462">
        <w:rPr>
          <w:rFonts w:ascii="Times New Roman" w:hAnsi="Times New Roman" w:cs="Times New Roman"/>
          <w:lang w:val="en-US"/>
        </w:rPr>
        <w:t>, performance testing, and</w:t>
      </w:r>
      <w:r w:rsidR="00B21196">
        <w:rPr>
          <w:rFonts w:ascii="Times New Roman" w:hAnsi="Times New Roman" w:cs="Times New Roman"/>
          <w:lang w:val="en-US"/>
        </w:rPr>
        <w:t xml:space="preserve"> end-to-end testing</w:t>
      </w:r>
      <w:r w:rsidR="00FF3D03">
        <w:rPr>
          <w:rFonts w:ascii="Times New Roman" w:hAnsi="Times New Roman" w:cs="Times New Roman"/>
          <w:lang w:val="en-US"/>
        </w:rPr>
        <w:t xml:space="preserve"> </w:t>
      </w:r>
      <w:r w:rsidR="00FF3D03">
        <w:rPr>
          <w:rFonts w:ascii="Times New Roman" w:hAnsi="Times New Roman" w:cs="Times New Roman"/>
          <w:lang w:val="en-US"/>
        </w:rPr>
        <w:fldChar w:fldCharType="begin"/>
      </w:r>
      <w:r w:rsidR="00FF3D03">
        <w:rPr>
          <w:rFonts w:ascii="Times New Roman" w:hAnsi="Times New Roman" w:cs="Times New Roman"/>
          <w:lang w:val="en-US"/>
        </w:rPr>
        <w:instrText xml:space="preserve"> ADDIN ZOTERO_ITEM CSL_CITATION {"citationID":"mYWaiVf0","properties":{"formattedCitation":"(Pareek, 2022)","plainCitation":"(Pareek, 2022)","noteIndex":0},"citationItems":[{"id":373,"uris":["http://zotero.org/users/local/Qseh2Ukg/items/ZW2UJPJC"],"itemData":{"id":373,"type":"article-journal","container-title":"Journal of Artificial Intelligence, Machine Learning and Data Science","DOI":"10.51219/JAIMLD/Chandra-shekhar-pareek/375","journalAbbreviation":"Journal of Artificial Intelligence, Machine Learning and Data Science","page":"1680-1684","title":"Testing for the Unexpected: Ensuring Insurance System Stability During COVID-19","volume":"1","author":[{"family":"Pareek","given":"Chandra Shekhar"}],"issued":{"date-parts":[["2022",11,20]]}}}],"schema":"https://github.com/citation-style-language/schema/raw/master/csl-citation.json"} </w:instrText>
      </w:r>
      <w:r w:rsidR="00FF3D03">
        <w:rPr>
          <w:rFonts w:ascii="Times New Roman" w:hAnsi="Times New Roman" w:cs="Times New Roman"/>
          <w:lang w:val="en-US"/>
        </w:rPr>
        <w:fldChar w:fldCharType="separate"/>
      </w:r>
      <w:r w:rsidR="00FF3D03">
        <w:rPr>
          <w:rFonts w:ascii="Times New Roman" w:hAnsi="Times New Roman" w:cs="Times New Roman"/>
          <w:noProof/>
          <w:lang w:val="en-US"/>
        </w:rPr>
        <w:t>(Pareek, 2022)</w:t>
      </w:r>
      <w:r w:rsidR="00FF3D03">
        <w:rPr>
          <w:rFonts w:ascii="Times New Roman" w:hAnsi="Times New Roman" w:cs="Times New Roman"/>
          <w:lang w:val="en-US"/>
        </w:rPr>
        <w:fldChar w:fldCharType="end"/>
      </w:r>
      <w:r w:rsidR="00041953">
        <w:rPr>
          <w:rFonts w:ascii="Times New Roman" w:hAnsi="Times New Roman" w:cs="Times New Roman"/>
          <w:lang w:val="en-US"/>
        </w:rPr>
        <w:t>.</w:t>
      </w:r>
    </w:p>
    <w:p w14:paraId="11CCDDE1" w14:textId="75B39EE0" w:rsidR="00BA43CF" w:rsidRDefault="00BA43CF" w:rsidP="00041953">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BA ensures that operations in claims processing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improved, and customer experience and satisfaction is improved in the process.</w:t>
      </w:r>
    </w:p>
    <w:p w14:paraId="3CBBD081" w14:textId="55DB3ED2" w:rsidR="00BE19A0" w:rsidRPr="00A001D8" w:rsidRDefault="00BE19A0" w:rsidP="005B035E">
      <w:pPr>
        <w:spacing w:line="360" w:lineRule="auto"/>
        <w:rPr>
          <w:rFonts w:ascii="Times New Roman" w:hAnsi="Times New Roman" w:cs="Times New Roman"/>
          <w:lang w:val="en-US"/>
        </w:rPr>
      </w:pPr>
    </w:p>
    <w:p w14:paraId="3C91EDF0" w14:textId="2F9853CF" w:rsidR="00A70C85" w:rsidRPr="00A001D8" w:rsidRDefault="00C47201" w:rsidP="005B035E">
      <w:pPr>
        <w:pStyle w:val="Heading2"/>
        <w:spacing w:line="360" w:lineRule="auto"/>
        <w:rPr>
          <w:rFonts w:ascii="Times New Roman" w:hAnsi="Times New Roman" w:cs="Times New Roman"/>
          <w:sz w:val="24"/>
          <w:szCs w:val="24"/>
          <w:lang w:val="en-US"/>
        </w:rPr>
      </w:pPr>
      <w:bookmarkStart w:id="6" w:name="_Toc198386503"/>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r w:rsidR="008B5069">
        <w:rPr>
          <w:rFonts w:ascii="Times New Roman" w:hAnsi="Times New Roman" w:cs="Times New Roman"/>
          <w:sz w:val="24"/>
          <w:szCs w:val="24"/>
          <w:lang w:val="en-US"/>
        </w:rPr>
        <w:t>Broker</w:t>
      </w:r>
      <w:bookmarkEnd w:id="6"/>
      <w:r w:rsidR="00BE19A0" w:rsidRPr="00A001D8">
        <w:rPr>
          <w:rFonts w:ascii="Times New Roman" w:hAnsi="Times New Roman" w:cs="Times New Roman"/>
          <w:sz w:val="24"/>
          <w:szCs w:val="24"/>
          <w:lang w:val="en-US"/>
        </w:rPr>
        <w:t xml:space="preserve"> </w:t>
      </w:r>
    </w:p>
    <w:p w14:paraId="1587B3CD" w14:textId="77777777" w:rsidR="00564AAF" w:rsidRPr="00575AC6" w:rsidRDefault="00564AAF" w:rsidP="00564AAF">
      <w:pPr>
        <w:spacing w:line="360" w:lineRule="auto"/>
        <w:ind w:firstLine="720"/>
        <w:rPr>
          <w:rFonts w:ascii="Times New Roman" w:hAnsi="Times New Roman" w:cs="Times New Roman"/>
          <w:lang w:val="en-US"/>
        </w:rPr>
      </w:pPr>
      <w:r>
        <w:rPr>
          <w:rFonts w:ascii="Times New Roman" w:hAnsi="Times New Roman" w:cs="Times New Roman"/>
          <w:lang w:val="en-US"/>
        </w:rPr>
        <w:t>1.</w:t>
      </w:r>
      <w:r w:rsidRPr="00575AC6">
        <w:rPr>
          <w:rFonts w:ascii="Times New Roman" w:hAnsi="Times New Roman" w:cs="Times New Roman"/>
          <w:lang w:val="en-US"/>
        </w:rPr>
        <w:t>business analysis activities</w:t>
      </w:r>
    </w:p>
    <w:p w14:paraId="12097859" w14:textId="77777777" w:rsidR="00564AAF" w:rsidRPr="00575AC6" w:rsidRDefault="00564AAF" w:rsidP="00564AAF">
      <w:pPr>
        <w:spacing w:line="360" w:lineRule="auto"/>
        <w:ind w:firstLine="720"/>
        <w:rPr>
          <w:rFonts w:ascii="Times New Roman" w:hAnsi="Times New Roman" w:cs="Times New Roman"/>
          <w:lang w:val="en-US"/>
        </w:rPr>
      </w:pPr>
      <w:r>
        <w:rPr>
          <w:rFonts w:ascii="Times New Roman" w:hAnsi="Times New Roman" w:cs="Times New Roman"/>
          <w:lang w:val="en-US"/>
        </w:rPr>
        <w:t>2.</w:t>
      </w:r>
      <w:r w:rsidRPr="00575AC6">
        <w:rPr>
          <w:rFonts w:ascii="Times New Roman" w:hAnsi="Times New Roman" w:cs="Times New Roman"/>
          <w:lang w:val="en-US"/>
        </w:rPr>
        <w:t>positive outcomes</w:t>
      </w:r>
    </w:p>
    <w:p w14:paraId="105A9CA4" w14:textId="77777777" w:rsidR="00564AAF" w:rsidRDefault="00564AAF" w:rsidP="00564AAF">
      <w:pPr>
        <w:spacing w:line="360" w:lineRule="auto"/>
        <w:ind w:firstLine="720"/>
        <w:rPr>
          <w:rFonts w:ascii="Times New Roman" w:hAnsi="Times New Roman" w:cs="Times New Roman"/>
          <w:lang w:val="en-US"/>
        </w:rPr>
      </w:pPr>
      <w:r>
        <w:rPr>
          <w:rFonts w:ascii="Times New Roman" w:hAnsi="Times New Roman" w:cs="Times New Roman"/>
          <w:lang w:val="en-US"/>
        </w:rPr>
        <w:t>3.</w:t>
      </w:r>
      <w:r w:rsidRPr="00575AC6">
        <w:rPr>
          <w:rFonts w:ascii="Times New Roman" w:hAnsi="Times New Roman" w:cs="Times New Roman"/>
          <w:lang w:val="en-US"/>
        </w:rPr>
        <w:t>challenges</w:t>
      </w:r>
    </w:p>
    <w:p w14:paraId="7F37FCCA" w14:textId="77777777" w:rsidR="00564AAF" w:rsidRDefault="00564AAF" w:rsidP="00564AAF">
      <w:pPr>
        <w:spacing w:line="360" w:lineRule="auto"/>
        <w:ind w:firstLine="720"/>
        <w:rPr>
          <w:rFonts w:ascii="Times New Roman" w:hAnsi="Times New Roman" w:cs="Times New Roman"/>
          <w:lang w:val="en-US"/>
        </w:rPr>
      </w:pPr>
      <w:r>
        <w:rPr>
          <w:rFonts w:ascii="Times New Roman" w:hAnsi="Times New Roman" w:cs="Times New Roman"/>
          <w:lang w:val="en-US"/>
        </w:rPr>
        <w:t>4.</w:t>
      </w:r>
      <w:r w:rsidRPr="00575AC6">
        <w:t xml:space="preserve"> </w:t>
      </w:r>
      <w:r w:rsidRPr="00575AC6">
        <w:rPr>
          <w:rFonts w:ascii="Times New Roman" w:hAnsi="Times New Roman" w:cs="Times New Roman"/>
          <w:lang w:val="en-US"/>
        </w:rPr>
        <w:t xml:space="preserve">impact your challenges might have on each business function of your chosen </w:t>
      </w:r>
      <w:proofErr w:type="spellStart"/>
      <w:r w:rsidRPr="00575AC6">
        <w:rPr>
          <w:rFonts w:ascii="Times New Roman" w:hAnsi="Times New Roman" w:cs="Times New Roman"/>
          <w:lang w:val="en-US"/>
        </w:rPr>
        <w:t>organisation</w:t>
      </w:r>
      <w:proofErr w:type="spellEnd"/>
    </w:p>
    <w:p w14:paraId="7E8D8080" w14:textId="77777777" w:rsidR="00564AAF" w:rsidRDefault="00564AAF" w:rsidP="00B55507">
      <w:pPr>
        <w:spacing w:line="360" w:lineRule="auto"/>
        <w:ind w:firstLine="720"/>
        <w:rPr>
          <w:rFonts w:ascii="Times New Roman" w:hAnsi="Times New Roman" w:cs="Times New Roman"/>
          <w:lang w:val="en-US"/>
        </w:rPr>
      </w:pPr>
    </w:p>
    <w:p w14:paraId="1B6BE921" w14:textId="6D15F60F" w:rsidR="00C74394" w:rsidRDefault="00C74394" w:rsidP="00B55507">
      <w:pPr>
        <w:spacing w:line="360" w:lineRule="auto"/>
        <w:ind w:firstLine="720"/>
        <w:rPr>
          <w:rFonts w:ascii="Times New Roman" w:hAnsi="Times New Roman" w:cs="Times New Roman"/>
          <w:lang w:val="en-US"/>
        </w:rPr>
      </w:pPr>
      <w:r>
        <w:rPr>
          <w:rFonts w:ascii="Times New Roman" w:hAnsi="Times New Roman" w:cs="Times New Roman"/>
          <w:lang w:val="en-US"/>
        </w:rPr>
        <w:t>In the Insurance broker function, business analysts (BA) serve as link between customers, insurance brokers, and the IT team</w:t>
      </w:r>
      <w:r w:rsidR="009E5C69">
        <w:rPr>
          <w:rFonts w:ascii="Times New Roman" w:hAnsi="Times New Roman" w:cs="Times New Roman"/>
          <w:lang w:val="en-US"/>
        </w:rPr>
        <w:t>. Since insurance brokers use IT technology to produce insurance policies to customers, BAs can support technology alignment with customer and insurance broker goals and improve usability to ensure best satisfaction for both customers and insurance brokers.</w:t>
      </w:r>
    </w:p>
    <w:p w14:paraId="2C3ED9AE" w14:textId="761AE510" w:rsidR="009E5C69" w:rsidRDefault="006775CA" w:rsidP="00B55507">
      <w:pPr>
        <w:spacing w:line="360" w:lineRule="auto"/>
        <w:ind w:firstLine="720"/>
        <w:rPr>
          <w:rFonts w:ascii="Times New Roman" w:hAnsi="Times New Roman" w:cs="Times New Roman"/>
          <w:lang w:val="en-US"/>
        </w:rPr>
      </w:pPr>
      <w:r>
        <w:rPr>
          <w:rFonts w:ascii="Times New Roman" w:hAnsi="Times New Roman" w:cs="Times New Roman"/>
          <w:lang w:val="en-US"/>
        </w:rPr>
        <w:t>The first activity of BA in the insurance broker function is needs identification</w:t>
      </w:r>
      <w:r w:rsidR="005D02DE">
        <w:rPr>
          <w:rFonts w:ascii="Times New Roman" w:hAnsi="Times New Roman" w:cs="Times New Roman"/>
          <w:lang w:val="en-US"/>
        </w:rPr>
        <w:t xml:space="preserve">. In Southern Cross, one of the problems identified is that brokers need to save insurance quotes provided by their clients in case the clients </w:t>
      </w:r>
      <w:proofErr w:type="gramStart"/>
      <w:r w:rsidR="005D02DE">
        <w:rPr>
          <w:rFonts w:ascii="Times New Roman" w:hAnsi="Times New Roman" w:cs="Times New Roman"/>
          <w:lang w:val="en-US"/>
        </w:rPr>
        <w:t>wants</w:t>
      </w:r>
      <w:proofErr w:type="gramEnd"/>
      <w:r w:rsidR="005D02DE">
        <w:rPr>
          <w:rFonts w:ascii="Times New Roman" w:hAnsi="Times New Roman" w:cs="Times New Roman"/>
          <w:lang w:val="en-US"/>
        </w:rPr>
        <w:t xml:space="preserve"> to view the insurance quotes again. This is to avoid the hassle of re-entering customer information and then generating insurance quotes. One example with this feature is the Gei</w:t>
      </w:r>
      <w:r w:rsidR="00CC7AC2">
        <w:rPr>
          <w:rFonts w:ascii="Times New Roman" w:hAnsi="Times New Roman" w:cs="Times New Roman"/>
          <w:lang w:val="en-US"/>
        </w:rPr>
        <w:t>co (</w:t>
      </w:r>
      <w:r w:rsidR="00CC7AC2" w:rsidRPr="00CC7AC2">
        <w:rPr>
          <w:rFonts w:ascii="Times New Roman" w:hAnsi="Times New Roman" w:cs="Times New Roman"/>
          <w:lang w:val="en-US"/>
        </w:rPr>
        <w:t>https://www.geico.com/auto-insurance/</w:t>
      </w:r>
      <w:r w:rsidR="00CC7AC2">
        <w:rPr>
          <w:rFonts w:ascii="Times New Roman" w:hAnsi="Times New Roman" w:cs="Times New Roman"/>
          <w:lang w:val="en-US"/>
        </w:rPr>
        <w:t>)</w:t>
      </w:r>
      <w:r w:rsidR="005D02DE">
        <w:rPr>
          <w:rFonts w:ascii="Times New Roman" w:hAnsi="Times New Roman" w:cs="Times New Roman"/>
          <w:lang w:val="en-US"/>
        </w:rPr>
        <w:t xml:space="preserve"> car insurance company where the customer</w:t>
      </w:r>
      <w:r w:rsidR="00CC7AC2">
        <w:rPr>
          <w:rFonts w:ascii="Times New Roman" w:hAnsi="Times New Roman" w:cs="Times New Roman"/>
          <w:lang w:val="en-US"/>
        </w:rPr>
        <w:t xml:space="preserve"> can save their previously created insurance quotes.</w:t>
      </w:r>
    </w:p>
    <w:p w14:paraId="4FC2EC82" w14:textId="77777777" w:rsidR="00DE2303" w:rsidRDefault="006C2E2B" w:rsidP="00B55507">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The second activity of the BA is requirements gathering and analysis. Knowing that the BA wants to add a feature of saving an insurance quote, the BA will discuss with the customers</w:t>
      </w:r>
      <w:r w:rsidR="00DE2303">
        <w:rPr>
          <w:rFonts w:ascii="Times New Roman" w:hAnsi="Times New Roman" w:cs="Times New Roman"/>
          <w:lang w:val="en-US"/>
        </w:rPr>
        <w:t>, brokers, and IT team to propose possible solutions.</w:t>
      </w:r>
    </w:p>
    <w:p w14:paraId="60D85B8D" w14:textId="6FCBD933" w:rsidR="006C2E2B" w:rsidRDefault="00DE2303" w:rsidP="00B55507">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discussion with the customers, brokers, and the IT team, the BA</w:t>
      </w:r>
      <w:r w:rsidR="00646A32">
        <w:rPr>
          <w:rFonts w:ascii="Times New Roman" w:hAnsi="Times New Roman" w:cs="Times New Roman"/>
          <w:lang w:val="en-US"/>
        </w:rPr>
        <w:t xml:space="preserve"> will validate the solutions provided, feasibilities, and identify dependencies </w:t>
      </w:r>
      <w:r w:rsidR="00646A32" w:rsidRPr="00CE6EE9">
        <w:rPr>
          <w:rFonts w:ascii="Times New Roman" w:hAnsi="Times New Roman" w:cs="Times New Roman"/>
          <w:highlight w:val="yellow"/>
          <w:lang w:val="en-US"/>
        </w:rPr>
        <w:t>(Singh, 2023</w:t>
      </w:r>
      <w:r w:rsidR="00646A32">
        <w:rPr>
          <w:rFonts w:ascii="Times New Roman" w:hAnsi="Times New Roman" w:cs="Times New Roman"/>
          <w:lang w:val="en-US"/>
        </w:rPr>
        <w:t xml:space="preserve">). The BA can propose various solutions like saving insurance quotes for future use. These various solutions are now confirmed by the insurance brokers and IT team for feasibility and other factors such as IT infrastructure, cost, logistics, </w:t>
      </w:r>
      <w:proofErr w:type="spellStart"/>
      <w:r w:rsidR="00646A32">
        <w:rPr>
          <w:rFonts w:ascii="Times New Roman" w:hAnsi="Times New Roman" w:cs="Times New Roman"/>
          <w:lang w:val="en-US"/>
        </w:rPr>
        <w:t>etc</w:t>
      </w:r>
      <w:proofErr w:type="spellEnd"/>
      <w:r w:rsidR="00646A32">
        <w:rPr>
          <w:rFonts w:ascii="Times New Roman" w:hAnsi="Times New Roman" w:cs="Times New Roman"/>
          <w:lang w:val="en-US"/>
        </w:rPr>
        <w:t>….</w:t>
      </w:r>
    </w:p>
    <w:p w14:paraId="77DF592B" w14:textId="6E287E0F" w:rsidR="00291E5E" w:rsidRPr="00291E5E" w:rsidRDefault="00291E5E" w:rsidP="00291E5E">
      <w:pPr>
        <w:spacing w:line="360" w:lineRule="auto"/>
        <w:ind w:firstLine="720"/>
        <w:rPr>
          <w:rFonts w:ascii="Times New Roman" w:hAnsi="Times New Roman" w:cs="Times New Roman"/>
          <w:lang w:val="en-US"/>
        </w:rPr>
      </w:pPr>
      <w:r w:rsidRPr="00291E5E">
        <w:rPr>
          <w:rFonts w:ascii="Times New Roman" w:hAnsi="Times New Roman" w:cs="Times New Roman"/>
          <w:lang w:val="en-US"/>
        </w:rPr>
        <w:t xml:space="preserve">The last activity is solution design, support and evaluation. When the proposed solution is approved by the stakeholders, the BA will now work with the IT team to develop the proposed solution. The BA provides meetings and workshops with the IT team to keep everyone up to date with the requirements needed for the proposed solution of automating </w:t>
      </w:r>
      <w:r w:rsidR="006C6AEE" w:rsidRPr="00291E5E">
        <w:rPr>
          <w:rFonts w:ascii="Times New Roman" w:hAnsi="Times New Roman" w:cs="Times New Roman"/>
          <w:lang w:val="en-US"/>
        </w:rPr>
        <w:t>the claims</w:t>
      </w:r>
      <w:r w:rsidRPr="00291E5E">
        <w:rPr>
          <w:rFonts w:ascii="Times New Roman" w:hAnsi="Times New Roman" w:cs="Times New Roman"/>
          <w:lang w:val="en-US"/>
        </w:rPr>
        <w:t xml:space="preserve"> process and the BA tests the solutions provided by the IT team to ensure that the fix is complete, correct and has no errors. The BA is also involved in all the IT process until it is </w:t>
      </w:r>
      <w:r w:rsidR="006C6AEE" w:rsidRPr="00291E5E">
        <w:rPr>
          <w:rFonts w:ascii="Times New Roman" w:hAnsi="Times New Roman" w:cs="Times New Roman"/>
          <w:lang w:val="en-US"/>
        </w:rPr>
        <w:t>deployed,</w:t>
      </w:r>
      <w:r w:rsidRPr="00291E5E">
        <w:rPr>
          <w:rFonts w:ascii="Times New Roman" w:hAnsi="Times New Roman" w:cs="Times New Roman"/>
          <w:lang w:val="en-US"/>
        </w:rPr>
        <w:t xml:space="preserve"> and the customer can use </w:t>
      </w:r>
      <w:r w:rsidR="006C6AEE" w:rsidRPr="00291E5E">
        <w:rPr>
          <w:rFonts w:ascii="Times New Roman" w:hAnsi="Times New Roman" w:cs="Times New Roman"/>
          <w:lang w:val="en-US"/>
        </w:rPr>
        <w:t>automated</w:t>
      </w:r>
      <w:r w:rsidRPr="00291E5E">
        <w:rPr>
          <w:rFonts w:ascii="Times New Roman" w:hAnsi="Times New Roman" w:cs="Times New Roman"/>
          <w:lang w:val="en-US"/>
        </w:rPr>
        <w:t xml:space="preserve"> claims.</w:t>
      </w:r>
    </w:p>
    <w:p w14:paraId="5CB2CA80" w14:textId="77777777" w:rsidR="00F94D32" w:rsidRDefault="00291E5E" w:rsidP="00291E5E">
      <w:pPr>
        <w:spacing w:line="360" w:lineRule="auto"/>
        <w:ind w:firstLine="720"/>
        <w:rPr>
          <w:rFonts w:ascii="Times New Roman" w:hAnsi="Times New Roman" w:cs="Times New Roman"/>
          <w:lang w:val="en-US"/>
        </w:rPr>
      </w:pPr>
      <w:r w:rsidRPr="00291E5E">
        <w:rPr>
          <w:rFonts w:ascii="Times New Roman" w:hAnsi="Times New Roman" w:cs="Times New Roman"/>
          <w:lang w:val="en-US"/>
        </w:rPr>
        <w:t xml:space="preserve">By doing these activities, the BA ensures that </w:t>
      </w:r>
      <w:r w:rsidR="00F94D32">
        <w:rPr>
          <w:rFonts w:ascii="Times New Roman" w:hAnsi="Times New Roman" w:cs="Times New Roman"/>
          <w:lang w:val="en-US"/>
        </w:rPr>
        <w:t>transaction between customer and insurance broker</w:t>
      </w:r>
      <w:r w:rsidRPr="00291E5E">
        <w:rPr>
          <w:rFonts w:ascii="Times New Roman" w:hAnsi="Times New Roman" w:cs="Times New Roman"/>
          <w:lang w:val="en-US"/>
        </w:rPr>
        <w:t xml:space="preserve"> is improved, and customer experience and satisfaction is improved in the process.</w:t>
      </w:r>
    </w:p>
    <w:p w14:paraId="7D6F19CE" w14:textId="261708A1" w:rsidR="00B55507" w:rsidRDefault="00B55507" w:rsidP="00291E5E">
      <w:pPr>
        <w:spacing w:line="360" w:lineRule="auto"/>
        <w:ind w:firstLine="720"/>
        <w:rPr>
          <w:rFonts w:ascii="Times New Roman" w:hAnsi="Times New Roman" w:cs="Times New Roman"/>
          <w:lang w:val="en-US"/>
        </w:rPr>
      </w:pPr>
      <w:r>
        <w:rPr>
          <w:rFonts w:ascii="Times New Roman" w:hAnsi="Times New Roman" w:cs="Times New Roman"/>
          <w:lang w:val="en-US"/>
        </w:rPr>
        <w:t xml:space="preserve">An example of this is the need of Southern Cross to monitor insurance policy sales per day. In Southern Cross, one of the problems identified is that brokers need to save insurance quotes when their clients </w:t>
      </w:r>
      <w:proofErr w:type="gramStart"/>
      <w:r>
        <w:rPr>
          <w:rFonts w:ascii="Times New Roman" w:hAnsi="Times New Roman" w:cs="Times New Roman"/>
          <w:lang w:val="en-US"/>
        </w:rPr>
        <w:t>wants</w:t>
      </w:r>
      <w:proofErr w:type="gramEnd"/>
      <w:r>
        <w:rPr>
          <w:rFonts w:ascii="Times New Roman" w:hAnsi="Times New Roman" w:cs="Times New Roman"/>
          <w:lang w:val="en-US"/>
        </w:rPr>
        <w:t xml:space="preserve"> to view the insurance quotes again. This is usually an issue with. An example of this is that the stakeholders want an automated creation of document containing insurance policy sales that will be sent to accounting team.</w:t>
      </w:r>
    </w:p>
    <w:p w14:paraId="7123522C" w14:textId="77777777" w:rsidR="00B55507" w:rsidRDefault="00B55507" w:rsidP="005B035E">
      <w:pPr>
        <w:spacing w:line="360" w:lineRule="auto"/>
        <w:rPr>
          <w:rFonts w:ascii="Times New Roman" w:hAnsi="Times New Roman" w:cs="Times New Roman"/>
          <w:lang w:val="en-US"/>
        </w:rPr>
      </w:pPr>
    </w:p>
    <w:p w14:paraId="6D053FD7" w14:textId="77777777" w:rsidR="00B55507" w:rsidRDefault="00B55507" w:rsidP="005B035E">
      <w:pPr>
        <w:spacing w:line="360" w:lineRule="auto"/>
        <w:rPr>
          <w:rFonts w:ascii="Times New Roman" w:hAnsi="Times New Roman" w:cs="Times New Roman"/>
          <w:lang w:val="en-US"/>
        </w:rPr>
      </w:pPr>
    </w:p>
    <w:p w14:paraId="0C3ACC31" w14:textId="74C2D2F1"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lastRenderedPageBreak/>
        <w:t>•</w:t>
      </w:r>
      <w:r w:rsidRPr="00A001D8">
        <w:rPr>
          <w:rFonts w:ascii="Times New Roman" w:hAnsi="Times New Roman" w:cs="Times New Roman"/>
          <w:lang w:val="en-US"/>
        </w:rPr>
        <w:tab/>
        <w:t xml:space="preserve">What business function should the business analyst focus on within the </w:t>
      </w:r>
      <w:proofErr w:type="spellStart"/>
      <w:r w:rsidRPr="00A001D8">
        <w:rPr>
          <w:rFonts w:ascii="Times New Roman" w:hAnsi="Times New Roman" w:cs="Times New Roman"/>
          <w:lang w:val="en-US"/>
        </w:rPr>
        <w:t>organisation</w:t>
      </w:r>
      <w:proofErr w:type="spellEnd"/>
      <w:r w:rsidRPr="00A001D8">
        <w:rPr>
          <w:rFonts w:ascii="Times New Roman" w:hAnsi="Times New Roman" w:cs="Times New Roman"/>
          <w:lang w:val="en-US"/>
        </w:rPr>
        <w:t xml:space="preserve">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7" w:name="_Toc198386504"/>
      <w:r w:rsidRPr="009D2FED">
        <w:rPr>
          <w:rFonts w:ascii="Times New Roman" w:hAnsi="Times New Roman" w:cs="Times New Roman"/>
          <w:b/>
          <w:bCs/>
          <w:sz w:val="24"/>
          <w:szCs w:val="24"/>
          <w:lang w:val="en-US"/>
        </w:rPr>
        <w:t xml:space="preserve">5. </w:t>
      </w:r>
      <w:r w:rsidR="00BE19A0" w:rsidRPr="009D2FED">
        <w:rPr>
          <w:rFonts w:ascii="Times New Roman" w:hAnsi="Times New Roman" w:cs="Times New Roman"/>
          <w:b/>
          <w:bCs/>
          <w:sz w:val="24"/>
          <w:szCs w:val="24"/>
          <w:lang w:val="en-US"/>
        </w:rPr>
        <w:t>Conclusion</w:t>
      </w:r>
      <w:bookmarkEnd w:id="7"/>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r>
      <w:proofErr w:type="spellStart"/>
      <w:r w:rsidRPr="00A001D8">
        <w:rPr>
          <w:rFonts w:ascii="Times New Roman" w:hAnsi="Times New Roman" w:cs="Times New Roman"/>
          <w:lang w:val="en-US"/>
        </w:rPr>
        <w:t>Summarise</w:t>
      </w:r>
      <w:proofErr w:type="spellEnd"/>
      <w:r w:rsidRPr="00A001D8">
        <w:rPr>
          <w:rFonts w:ascii="Times New Roman" w:hAnsi="Times New Roman" w:cs="Times New Roman"/>
          <w:lang w:val="en-US"/>
        </w:rPr>
        <w:t xml:space="preserv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8" w:name="_Toc198386505"/>
      <w:r w:rsidRPr="009D2FED">
        <w:rPr>
          <w:rFonts w:ascii="Times New Roman" w:hAnsi="Times New Roman" w:cs="Times New Roman"/>
          <w:b/>
          <w:bCs/>
          <w:sz w:val="24"/>
          <w:szCs w:val="24"/>
          <w:lang w:val="en-US"/>
        </w:rPr>
        <w:t>References</w:t>
      </w:r>
      <w:bookmarkEnd w:id="8"/>
    </w:p>
    <w:p w14:paraId="4840CE85" w14:textId="77777777" w:rsidR="00C945F6" w:rsidRPr="00C945F6" w:rsidRDefault="00A001D8" w:rsidP="00C945F6">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C945F6" w:rsidRPr="00C945F6">
        <w:rPr>
          <w:rFonts w:ascii="Times New Roman" w:hAnsi="Times New Roman" w:cs="Times New Roman"/>
          <w:lang w:val="en-GB"/>
        </w:rPr>
        <w:t xml:space="preserve">Broitman, Z. (2023). Analysts Who Embrace User Stories Can Improve Results. </w:t>
      </w:r>
      <w:r w:rsidR="00C945F6" w:rsidRPr="00C945F6">
        <w:rPr>
          <w:rFonts w:ascii="Times New Roman" w:hAnsi="Times New Roman" w:cs="Times New Roman"/>
          <w:i/>
          <w:iCs/>
          <w:lang w:val="en-GB"/>
        </w:rPr>
        <w:t>EY Design Studio</w:t>
      </w:r>
      <w:r w:rsidR="00C945F6" w:rsidRPr="00C945F6">
        <w:rPr>
          <w:rFonts w:ascii="Times New Roman" w:hAnsi="Times New Roman" w:cs="Times New Roman"/>
          <w:lang w:val="en-GB"/>
        </w:rPr>
        <w:t>. https://www.ey.com/en_ca/ey-design-studio/analysts-who-embrace-user-stories-can-improve-results</w:t>
      </w:r>
    </w:p>
    <w:p w14:paraId="793F922A" w14:textId="77777777" w:rsidR="00C945F6" w:rsidRPr="00C945F6" w:rsidRDefault="00C945F6" w:rsidP="00C945F6">
      <w:pPr>
        <w:pStyle w:val="Bibliography"/>
        <w:rPr>
          <w:rFonts w:ascii="Times New Roman" w:hAnsi="Times New Roman" w:cs="Times New Roman"/>
          <w:lang w:val="en-GB"/>
        </w:rPr>
      </w:pPr>
      <w:proofErr w:type="spellStart"/>
      <w:r w:rsidRPr="00C945F6">
        <w:rPr>
          <w:rFonts w:ascii="Times New Roman" w:hAnsi="Times New Roman" w:cs="Times New Roman"/>
          <w:lang w:val="en-GB"/>
        </w:rPr>
        <w:t>Hankede</w:t>
      </w:r>
      <w:proofErr w:type="spellEnd"/>
      <w:r w:rsidRPr="00C945F6">
        <w:rPr>
          <w:rFonts w:ascii="Times New Roman" w:hAnsi="Times New Roman" w:cs="Times New Roman"/>
          <w:lang w:val="en-GB"/>
        </w:rPr>
        <w:t xml:space="preserve">, M., &amp; Mwelwa, A. (2024). Assessing the Factors Causing Delay by Insurance Companies to Pay Claims to Customers: A case of selected Insurance Companies, and Pensions and Insurance Authority (PIA). </w:t>
      </w:r>
      <w:r w:rsidRPr="00C945F6">
        <w:rPr>
          <w:rFonts w:ascii="Times New Roman" w:hAnsi="Times New Roman" w:cs="Times New Roman"/>
          <w:i/>
          <w:iCs/>
          <w:lang w:val="en-GB"/>
        </w:rPr>
        <w:t>East African Finance Journal</w:t>
      </w:r>
      <w:r w:rsidRPr="00C945F6">
        <w:rPr>
          <w:rFonts w:ascii="Times New Roman" w:hAnsi="Times New Roman" w:cs="Times New Roman"/>
          <w:lang w:val="en-GB"/>
        </w:rPr>
        <w:t xml:space="preserve">, </w:t>
      </w:r>
      <w:r w:rsidRPr="00C945F6">
        <w:rPr>
          <w:rFonts w:ascii="Times New Roman" w:hAnsi="Times New Roman" w:cs="Times New Roman"/>
          <w:i/>
          <w:iCs/>
          <w:lang w:val="en-GB"/>
        </w:rPr>
        <w:t>3</w:t>
      </w:r>
      <w:r w:rsidRPr="00C945F6">
        <w:rPr>
          <w:rFonts w:ascii="Times New Roman" w:hAnsi="Times New Roman" w:cs="Times New Roman"/>
          <w:lang w:val="en-GB"/>
        </w:rPr>
        <w:t>, 234–261. https://doi.org/10.59413/eafj/v3.i2.8</w:t>
      </w:r>
    </w:p>
    <w:p w14:paraId="16D74AE6"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lastRenderedPageBreak/>
        <w:t xml:space="preserve">Hermes, M. (2014). The World’s Theory – The History of Business Analysis &amp; Evolution of the Business Analyst. </w:t>
      </w:r>
      <w:r w:rsidRPr="00C945F6">
        <w:rPr>
          <w:rFonts w:ascii="Times New Roman" w:hAnsi="Times New Roman" w:cs="Times New Roman"/>
          <w:i/>
          <w:iCs/>
          <w:lang w:val="en-GB"/>
        </w:rPr>
        <w:t>Business Analyst Times</w:t>
      </w:r>
      <w:r w:rsidRPr="00C945F6">
        <w:rPr>
          <w:rFonts w:ascii="Times New Roman" w:hAnsi="Times New Roman" w:cs="Times New Roman"/>
          <w:lang w:val="en-GB"/>
        </w:rPr>
        <w:t>. https://www.batimes.com/articles/the-world-s-theory-the-history-of-business-analysis-evolution-of-the-business-analyst/</w:t>
      </w:r>
    </w:p>
    <w:p w14:paraId="5C6113EC" w14:textId="77777777" w:rsidR="00C945F6" w:rsidRPr="00C945F6" w:rsidRDefault="00C945F6" w:rsidP="00C945F6">
      <w:pPr>
        <w:pStyle w:val="Bibliography"/>
        <w:rPr>
          <w:rFonts w:ascii="Times New Roman" w:hAnsi="Times New Roman" w:cs="Times New Roman"/>
          <w:lang w:val="en-GB"/>
        </w:rPr>
      </w:pPr>
      <w:proofErr w:type="spellStart"/>
      <w:r w:rsidRPr="00C945F6">
        <w:rPr>
          <w:rFonts w:ascii="Times New Roman" w:hAnsi="Times New Roman" w:cs="Times New Roman"/>
          <w:lang w:val="en-GB"/>
        </w:rPr>
        <w:t>Jayanthilladevi</w:t>
      </w:r>
      <w:proofErr w:type="spellEnd"/>
      <w:r w:rsidRPr="00C945F6">
        <w:rPr>
          <w:rFonts w:ascii="Times New Roman" w:hAnsi="Times New Roman" w:cs="Times New Roman"/>
          <w:lang w:val="en-GB"/>
        </w:rPr>
        <w:t xml:space="preserve">, A., K, S., &amp; Balamurugan, D. (2020). </w:t>
      </w:r>
      <w:r w:rsidRPr="00C945F6">
        <w:rPr>
          <w:rFonts w:ascii="Times New Roman" w:hAnsi="Times New Roman" w:cs="Times New Roman"/>
          <w:i/>
          <w:iCs/>
          <w:lang w:val="en-GB"/>
        </w:rPr>
        <w:t>Healthcare Biometrics Security and Regulations: Biometrics Data Security and Regulations Governing PHI and HIPAA Act for Patient Privacy</w:t>
      </w:r>
      <w:r w:rsidRPr="00C945F6">
        <w:rPr>
          <w:rFonts w:ascii="Times New Roman" w:hAnsi="Times New Roman" w:cs="Times New Roman"/>
          <w:lang w:val="en-GB"/>
        </w:rPr>
        <w:t xml:space="preserve"> (p. 247). https://doi.org/10.1109/ESCI48226.2020.9167635</w:t>
      </w:r>
    </w:p>
    <w:p w14:paraId="134631AF"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Krajewska-</w:t>
      </w:r>
      <w:proofErr w:type="spellStart"/>
      <w:r w:rsidRPr="00C945F6">
        <w:rPr>
          <w:rFonts w:ascii="Times New Roman" w:hAnsi="Times New Roman" w:cs="Times New Roman"/>
          <w:lang w:val="en-GB"/>
        </w:rPr>
        <w:t>Beentjes</w:t>
      </w:r>
      <w:proofErr w:type="spellEnd"/>
      <w:r w:rsidRPr="00C945F6">
        <w:rPr>
          <w:rFonts w:ascii="Times New Roman" w:hAnsi="Times New Roman" w:cs="Times New Roman"/>
          <w:lang w:val="en-GB"/>
        </w:rPr>
        <w:t xml:space="preserve">, M., Staszewska-Daca, I., </w:t>
      </w:r>
      <w:proofErr w:type="spellStart"/>
      <w:r w:rsidRPr="00C945F6">
        <w:rPr>
          <w:rFonts w:ascii="Times New Roman" w:hAnsi="Times New Roman" w:cs="Times New Roman"/>
          <w:lang w:val="en-GB"/>
        </w:rPr>
        <w:t>Borodako</w:t>
      </w:r>
      <w:proofErr w:type="spellEnd"/>
      <w:r w:rsidRPr="00C945F6">
        <w:rPr>
          <w:rFonts w:ascii="Times New Roman" w:hAnsi="Times New Roman" w:cs="Times New Roman"/>
          <w:lang w:val="en-GB"/>
        </w:rPr>
        <w:t xml:space="preserve">, K., &amp; Sedlak, P. (2023). </w:t>
      </w:r>
      <w:r w:rsidRPr="00C945F6">
        <w:rPr>
          <w:rFonts w:ascii="Times New Roman" w:hAnsi="Times New Roman" w:cs="Times New Roman"/>
          <w:i/>
          <w:iCs/>
          <w:lang w:val="en-GB"/>
        </w:rPr>
        <w:t>Exploratory Research of Business Analyst Role in Business Organizations</w:t>
      </w:r>
      <w:r w:rsidRPr="00C945F6">
        <w:rPr>
          <w:rFonts w:ascii="Times New Roman" w:hAnsi="Times New Roman" w:cs="Times New Roman"/>
          <w:lang w:val="en-GB"/>
        </w:rPr>
        <w:t xml:space="preserve"> (pp. 127–137).</w:t>
      </w:r>
    </w:p>
    <w:p w14:paraId="06ECBE1A"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Mentjox, L. (2024, November 27). Southern Cross Healthcare Combines Technology and Clinical Expertise to Transform Patient Care. </w:t>
      </w:r>
      <w:r w:rsidRPr="00C945F6">
        <w:rPr>
          <w:rFonts w:ascii="Times New Roman" w:hAnsi="Times New Roman" w:cs="Times New Roman"/>
          <w:i/>
          <w:iCs/>
          <w:lang w:val="en-GB"/>
        </w:rPr>
        <w:t>Southern Cross Healthcare News</w:t>
      </w:r>
      <w:r w:rsidRPr="00C945F6">
        <w:rPr>
          <w:rFonts w:ascii="Times New Roman" w:hAnsi="Times New Roman" w:cs="Times New Roman"/>
          <w:lang w:val="en-GB"/>
        </w:rPr>
        <w:t>. https://www.southerncross.co.nz/news/2024/southern-cross-healthcare-combines-technology-and-clinical-expertise-to-transform-patient-care</w:t>
      </w:r>
    </w:p>
    <w:p w14:paraId="43458F69"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Milani, F. (2019). </w:t>
      </w:r>
      <w:r w:rsidRPr="00C945F6">
        <w:rPr>
          <w:rFonts w:ascii="Times New Roman" w:hAnsi="Times New Roman" w:cs="Times New Roman"/>
          <w:i/>
          <w:iCs/>
          <w:lang w:val="en-GB"/>
        </w:rPr>
        <w:t>Digital Business Analysis</w:t>
      </w:r>
      <w:r w:rsidRPr="00C945F6">
        <w:rPr>
          <w:rFonts w:ascii="Times New Roman" w:hAnsi="Times New Roman" w:cs="Times New Roman"/>
          <w:lang w:val="en-GB"/>
        </w:rPr>
        <w:t xml:space="preserve"> (p. 429). Springer International Publishing.</w:t>
      </w:r>
    </w:p>
    <w:p w14:paraId="5E9B902D" w14:textId="77777777" w:rsidR="00C945F6" w:rsidRPr="00C945F6" w:rsidRDefault="00C945F6" w:rsidP="00C945F6">
      <w:pPr>
        <w:pStyle w:val="Bibliography"/>
        <w:rPr>
          <w:rFonts w:ascii="Times New Roman" w:hAnsi="Times New Roman" w:cs="Times New Roman"/>
          <w:lang w:val="en-GB"/>
        </w:rPr>
      </w:pPr>
      <w:proofErr w:type="spellStart"/>
      <w:r w:rsidRPr="00C945F6">
        <w:rPr>
          <w:rFonts w:ascii="Times New Roman" w:hAnsi="Times New Roman" w:cs="Times New Roman"/>
          <w:lang w:val="en-GB"/>
        </w:rPr>
        <w:t>Nadakuditi</w:t>
      </w:r>
      <w:proofErr w:type="spellEnd"/>
      <w:r w:rsidRPr="00C945F6">
        <w:rPr>
          <w:rFonts w:ascii="Times New Roman" w:hAnsi="Times New Roman" w:cs="Times New Roman"/>
          <w:lang w:val="en-GB"/>
        </w:rPr>
        <w:t xml:space="preserve">, S., Agrawal, S., &amp; Kumar, B. (2021). </w:t>
      </w:r>
      <w:r w:rsidRPr="00C945F6">
        <w:rPr>
          <w:rFonts w:ascii="Times New Roman" w:hAnsi="Times New Roman" w:cs="Times New Roman"/>
          <w:i/>
          <w:iCs/>
          <w:lang w:val="en-GB"/>
        </w:rPr>
        <w:t>Data Analytics and Business Analysis: How Business Analysts Can Drive Data-Driven Decision-Making in Organizations</w:t>
      </w:r>
      <w:r w:rsidRPr="00C945F6">
        <w:rPr>
          <w:rFonts w:ascii="Times New Roman" w:hAnsi="Times New Roman" w:cs="Times New Roman"/>
          <w:lang w:val="en-GB"/>
        </w:rPr>
        <w:t>. 71–75.</w:t>
      </w:r>
    </w:p>
    <w:p w14:paraId="10F6F0CE"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Ndlela, M., &amp; Tanner, M. (2022). Business analysts’ contributions to the dynamic capabilities of agile software development teams. </w:t>
      </w:r>
      <w:r w:rsidRPr="00C945F6">
        <w:rPr>
          <w:rFonts w:ascii="Times New Roman" w:hAnsi="Times New Roman" w:cs="Times New Roman"/>
          <w:i/>
          <w:iCs/>
          <w:lang w:val="en-GB"/>
        </w:rPr>
        <w:t>Information Technology &amp; People</w:t>
      </w:r>
      <w:r w:rsidRPr="00C945F6">
        <w:rPr>
          <w:rFonts w:ascii="Times New Roman" w:hAnsi="Times New Roman" w:cs="Times New Roman"/>
          <w:lang w:val="en-GB"/>
        </w:rPr>
        <w:t xml:space="preserve">, </w:t>
      </w:r>
      <w:r w:rsidRPr="00C945F6">
        <w:rPr>
          <w:rFonts w:ascii="Times New Roman" w:hAnsi="Times New Roman" w:cs="Times New Roman"/>
          <w:i/>
          <w:iCs/>
          <w:lang w:val="en-GB"/>
        </w:rPr>
        <w:t>36</w:t>
      </w:r>
      <w:r w:rsidRPr="00C945F6">
        <w:rPr>
          <w:rFonts w:ascii="Times New Roman" w:hAnsi="Times New Roman" w:cs="Times New Roman"/>
          <w:lang w:val="en-GB"/>
        </w:rPr>
        <w:t>. https://doi.org/10.1108/ITP-08-2021-0656</w:t>
      </w:r>
    </w:p>
    <w:p w14:paraId="6C80DC3C" w14:textId="77777777" w:rsidR="00C945F6" w:rsidRPr="00C945F6" w:rsidRDefault="00C945F6" w:rsidP="00C945F6">
      <w:pPr>
        <w:pStyle w:val="Bibliography"/>
        <w:rPr>
          <w:rFonts w:ascii="Times New Roman" w:hAnsi="Times New Roman" w:cs="Times New Roman"/>
          <w:lang w:val="en-GB"/>
        </w:rPr>
      </w:pPr>
      <w:proofErr w:type="spellStart"/>
      <w:r w:rsidRPr="00C945F6">
        <w:rPr>
          <w:rFonts w:ascii="Times New Roman" w:hAnsi="Times New Roman" w:cs="Times New Roman"/>
          <w:lang w:val="en-GB"/>
        </w:rPr>
        <w:t>Nesterak</w:t>
      </w:r>
      <w:proofErr w:type="spellEnd"/>
      <w:r w:rsidRPr="00C945F6">
        <w:rPr>
          <w:rFonts w:ascii="Times New Roman" w:hAnsi="Times New Roman" w:cs="Times New Roman"/>
          <w:lang w:val="en-GB"/>
        </w:rPr>
        <w:t xml:space="preserve">, J., &amp; </w:t>
      </w:r>
      <w:proofErr w:type="spellStart"/>
      <w:r w:rsidRPr="00C945F6">
        <w:rPr>
          <w:rFonts w:ascii="Times New Roman" w:hAnsi="Times New Roman" w:cs="Times New Roman"/>
          <w:lang w:val="en-GB"/>
        </w:rPr>
        <w:t>Ziębicki</w:t>
      </w:r>
      <w:proofErr w:type="spellEnd"/>
      <w:r w:rsidRPr="00C945F6">
        <w:rPr>
          <w:rFonts w:ascii="Times New Roman" w:hAnsi="Times New Roman" w:cs="Times New Roman"/>
          <w:lang w:val="en-GB"/>
        </w:rPr>
        <w:t xml:space="preserve">, B. (2024). </w:t>
      </w:r>
      <w:r w:rsidRPr="00C945F6">
        <w:rPr>
          <w:rFonts w:ascii="Times New Roman" w:hAnsi="Times New Roman" w:cs="Times New Roman"/>
          <w:i/>
          <w:iCs/>
          <w:lang w:val="en-GB"/>
        </w:rPr>
        <w:t>Integrated Approaches to Sustainable Management</w:t>
      </w:r>
      <w:r w:rsidRPr="00C945F6">
        <w:rPr>
          <w:rFonts w:ascii="Times New Roman" w:hAnsi="Times New Roman" w:cs="Times New Roman"/>
          <w:lang w:val="en-GB"/>
        </w:rPr>
        <w:t>.</w:t>
      </w:r>
    </w:p>
    <w:p w14:paraId="268DDBFD"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Pareek, C. S. (2022). Testing for the Unexpected: Ensuring Insurance System Stability During COVID-19. </w:t>
      </w:r>
      <w:r w:rsidRPr="00C945F6">
        <w:rPr>
          <w:rFonts w:ascii="Times New Roman" w:hAnsi="Times New Roman" w:cs="Times New Roman"/>
          <w:i/>
          <w:iCs/>
          <w:lang w:val="en-GB"/>
        </w:rPr>
        <w:t>Journal of Artificial Intelligence, Machine Learning and Data Science</w:t>
      </w:r>
      <w:r w:rsidRPr="00C945F6">
        <w:rPr>
          <w:rFonts w:ascii="Times New Roman" w:hAnsi="Times New Roman" w:cs="Times New Roman"/>
          <w:lang w:val="en-GB"/>
        </w:rPr>
        <w:t xml:space="preserve">, </w:t>
      </w:r>
      <w:r w:rsidRPr="00C945F6">
        <w:rPr>
          <w:rFonts w:ascii="Times New Roman" w:hAnsi="Times New Roman" w:cs="Times New Roman"/>
          <w:i/>
          <w:iCs/>
          <w:lang w:val="en-GB"/>
        </w:rPr>
        <w:t>1</w:t>
      </w:r>
      <w:r w:rsidRPr="00C945F6">
        <w:rPr>
          <w:rFonts w:ascii="Times New Roman" w:hAnsi="Times New Roman" w:cs="Times New Roman"/>
          <w:lang w:val="en-GB"/>
        </w:rPr>
        <w:t>, 1680–1684. https://doi.org/10.51219/JAIMLD/Chandra-shekhar-pareek/375</w:t>
      </w:r>
    </w:p>
    <w:p w14:paraId="2B3D4BDB"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lastRenderedPageBreak/>
        <w:t xml:space="preserve">Popoola, O., Adama, H. E., Okeke, C., &amp; </w:t>
      </w:r>
      <w:proofErr w:type="spellStart"/>
      <w:r w:rsidRPr="00C945F6">
        <w:rPr>
          <w:rFonts w:ascii="Times New Roman" w:hAnsi="Times New Roman" w:cs="Times New Roman"/>
          <w:lang w:val="en-GB"/>
        </w:rPr>
        <w:t>Akinoso</w:t>
      </w:r>
      <w:proofErr w:type="spellEnd"/>
      <w:r w:rsidRPr="00C945F6">
        <w:rPr>
          <w:rFonts w:ascii="Times New Roman" w:hAnsi="Times New Roman" w:cs="Times New Roman"/>
          <w:lang w:val="en-GB"/>
        </w:rPr>
        <w:t xml:space="preserve">, A. (2024). THE STRATEGIC VALUE OF BUSINESS ANALYSTS IN ENHANCING ORGANIZATIONAL EFFICIENCY AND OPERATIONS. </w:t>
      </w:r>
      <w:r w:rsidRPr="00C945F6">
        <w:rPr>
          <w:rFonts w:ascii="Times New Roman" w:hAnsi="Times New Roman" w:cs="Times New Roman"/>
          <w:i/>
          <w:iCs/>
          <w:lang w:val="en-GB"/>
        </w:rPr>
        <w:t>International Journal of Management &amp; Entrepreneurship Research</w:t>
      </w:r>
      <w:r w:rsidRPr="00C945F6">
        <w:rPr>
          <w:rFonts w:ascii="Times New Roman" w:hAnsi="Times New Roman" w:cs="Times New Roman"/>
          <w:lang w:val="en-GB"/>
        </w:rPr>
        <w:t xml:space="preserve">, </w:t>
      </w:r>
      <w:r w:rsidRPr="00C945F6">
        <w:rPr>
          <w:rFonts w:ascii="Times New Roman" w:hAnsi="Times New Roman" w:cs="Times New Roman"/>
          <w:i/>
          <w:iCs/>
          <w:lang w:val="en-GB"/>
        </w:rPr>
        <w:t>6</w:t>
      </w:r>
      <w:r w:rsidRPr="00C945F6">
        <w:rPr>
          <w:rFonts w:ascii="Times New Roman" w:hAnsi="Times New Roman" w:cs="Times New Roman"/>
          <w:lang w:val="en-GB"/>
        </w:rPr>
        <w:t>, 1288–1303. https://doi.org/10.51594/ijmer.v6i4.1059</w:t>
      </w:r>
    </w:p>
    <w:p w14:paraId="6993ED51" w14:textId="77777777" w:rsidR="00C945F6" w:rsidRPr="00C945F6" w:rsidRDefault="00C945F6" w:rsidP="00C945F6">
      <w:pPr>
        <w:pStyle w:val="Bibliography"/>
        <w:rPr>
          <w:rFonts w:ascii="Times New Roman" w:hAnsi="Times New Roman" w:cs="Times New Roman"/>
          <w:lang w:val="en-GB"/>
        </w:rPr>
      </w:pPr>
      <w:proofErr w:type="spellStart"/>
      <w:r w:rsidRPr="00C945F6">
        <w:rPr>
          <w:rFonts w:ascii="Times New Roman" w:hAnsi="Times New Roman" w:cs="Times New Roman"/>
          <w:lang w:val="en-GB"/>
        </w:rPr>
        <w:t>Sanyaolu</w:t>
      </w:r>
      <w:proofErr w:type="spellEnd"/>
      <w:r w:rsidRPr="00C945F6">
        <w:rPr>
          <w:rFonts w:ascii="Times New Roman" w:hAnsi="Times New Roman" w:cs="Times New Roman"/>
          <w:lang w:val="en-GB"/>
        </w:rPr>
        <w:t xml:space="preserve">, T., </w:t>
      </w:r>
      <w:proofErr w:type="spellStart"/>
      <w:r w:rsidRPr="00C945F6">
        <w:rPr>
          <w:rFonts w:ascii="Times New Roman" w:hAnsi="Times New Roman" w:cs="Times New Roman"/>
          <w:lang w:val="en-GB"/>
        </w:rPr>
        <w:t>Efunniyi</w:t>
      </w:r>
      <w:proofErr w:type="spellEnd"/>
      <w:r w:rsidRPr="00C945F6">
        <w:rPr>
          <w:rFonts w:ascii="Times New Roman" w:hAnsi="Times New Roman" w:cs="Times New Roman"/>
          <w:lang w:val="en-GB"/>
        </w:rPr>
        <w:t xml:space="preserve">, </w:t>
      </w:r>
      <w:proofErr w:type="spellStart"/>
      <w:r w:rsidRPr="00C945F6">
        <w:rPr>
          <w:rFonts w:ascii="Times New Roman" w:hAnsi="Times New Roman" w:cs="Times New Roman"/>
          <w:lang w:val="en-GB"/>
        </w:rPr>
        <w:t>Akwawa</w:t>
      </w:r>
      <w:proofErr w:type="spellEnd"/>
      <w:r w:rsidRPr="00C945F6">
        <w:rPr>
          <w:rFonts w:ascii="Times New Roman" w:hAnsi="Times New Roman" w:cs="Times New Roman"/>
          <w:lang w:val="en-GB"/>
        </w:rPr>
        <w:t xml:space="preserve">, L., </w:t>
      </w:r>
      <w:proofErr w:type="spellStart"/>
      <w:r w:rsidRPr="00C945F6">
        <w:rPr>
          <w:rFonts w:ascii="Times New Roman" w:hAnsi="Times New Roman" w:cs="Times New Roman"/>
          <w:lang w:val="en-GB"/>
        </w:rPr>
        <w:t>Azubuko</w:t>
      </w:r>
      <w:proofErr w:type="spellEnd"/>
      <w:r w:rsidRPr="00C945F6">
        <w:rPr>
          <w:rFonts w:ascii="Times New Roman" w:hAnsi="Times New Roman" w:cs="Times New Roman"/>
          <w:lang w:val="en-GB"/>
        </w:rPr>
        <w:t xml:space="preserve">, P., &amp; Adeleke, A. (2024). </w:t>
      </w:r>
      <w:r w:rsidRPr="00C945F6">
        <w:rPr>
          <w:rFonts w:ascii="Times New Roman" w:hAnsi="Times New Roman" w:cs="Times New Roman"/>
          <w:i/>
          <w:iCs/>
          <w:lang w:val="en-GB"/>
        </w:rPr>
        <w:t>The role of business analysts in driving financial inclusion through product innovation</w:t>
      </w:r>
      <w:r w:rsidRPr="00C945F6">
        <w:rPr>
          <w:rFonts w:ascii="Times New Roman" w:hAnsi="Times New Roman" w:cs="Times New Roman"/>
          <w:lang w:val="en-GB"/>
        </w:rPr>
        <w:t xml:space="preserve">. </w:t>
      </w:r>
      <w:r w:rsidRPr="00C945F6">
        <w:rPr>
          <w:rFonts w:ascii="Times New Roman" w:hAnsi="Times New Roman" w:cs="Times New Roman"/>
          <w:i/>
          <w:iCs/>
          <w:lang w:val="en-GB"/>
        </w:rPr>
        <w:t>6</w:t>
      </w:r>
      <w:r w:rsidRPr="00C945F6">
        <w:rPr>
          <w:rFonts w:ascii="Times New Roman" w:hAnsi="Times New Roman" w:cs="Times New Roman"/>
          <w:lang w:val="en-GB"/>
        </w:rPr>
        <w:t>, 1555–1581. https://doi.org/10.51594/farj.v6i8.1507</w:t>
      </w:r>
    </w:p>
    <w:p w14:paraId="6B0437AE"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Shah, M. (2017). Evolving Role of a Business Analyst. </w:t>
      </w:r>
      <w:r w:rsidRPr="00C945F6">
        <w:rPr>
          <w:rFonts w:ascii="Times New Roman" w:hAnsi="Times New Roman" w:cs="Times New Roman"/>
          <w:i/>
          <w:iCs/>
          <w:lang w:val="en-GB"/>
        </w:rPr>
        <w:t>International Journal of Business and Management</w:t>
      </w:r>
      <w:r w:rsidRPr="00C945F6">
        <w:rPr>
          <w:rFonts w:ascii="Times New Roman" w:hAnsi="Times New Roman" w:cs="Times New Roman"/>
          <w:lang w:val="en-GB"/>
        </w:rPr>
        <w:t xml:space="preserve">, </w:t>
      </w:r>
      <w:r w:rsidRPr="00C945F6">
        <w:rPr>
          <w:rFonts w:ascii="Times New Roman" w:hAnsi="Times New Roman" w:cs="Times New Roman"/>
          <w:i/>
          <w:iCs/>
          <w:lang w:val="en-GB"/>
        </w:rPr>
        <w:t>1</w:t>
      </w:r>
      <w:r w:rsidRPr="00C945F6">
        <w:rPr>
          <w:rFonts w:ascii="Times New Roman" w:hAnsi="Times New Roman" w:cs="Times New Roman"/>
          <w:lang w:val="en-GB"/>
        </w:rPr>
        <w:t>(2), 07–12. https://doi.org/10.26666/rmp.ijbm.2017.2.2</w:t>
      </w:r>
    </w:p>
    <w:p w14:paraId="1BD906B3"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Singh, D. (2023). Requirement Validation—Explained </w:t>
      </w:r>
      <w:proofErr w:type="gramStart"/>
      <w:r w:rsidRPr="00C945F6">
        <w:rPr>
          <w:rFonts w:ascii="Times New Roman" w:hAnsi="Times New Roman" w:cs="Times New Roman"/>
          <w:lang w:val="en-GB"/>
        </w:rPr>
        <w:t>With</w:t>
      </w:r>
      <w:proofErr w:type="gramEnd"/>
      <w:r w:rsidRPr="00C945F6">
        <w:rPr>
          <w:rFonts w:ascii="Times New Roman" w:hAnsi="Times New Roman" w:cs="Times New Roman"/>
          <w:lang w:val="en-GB"/>
        </w:rPr>
        <w:t xml:space="preserve"> Examples. </w:t>
      </w:r>
      <w:r w:rsidRPr="00C945F6">
        <w:rPr>
          <w:rFonts w:ascii="Times New Roman" w:hAnsi="Times New Roman" w:cs="Times New Roman"/>
          <w:i/>
          <w:iCs/>
          <w:lang w:val="en-GB"/>
        </w:rPr>
        <w:t>LinkedIn</w:t>
      </w:r>
      <w:r w:rsidRPr="00C945F6">
        <w:rPr>
          <w:rFonts w:ascii="Times New Roman" w:hAnsi="Times New Roman" w:cs="Times New Roman"/>
          <w:lang w:val="en-GB"/>
        </w:rPr>
        <w:t>. https://www.linkedin.com/pulse/requirement-validation-explained-examples-diwakar-singh-</w:t>
      </w:r>
    </w:p>
    <w:p w14:paraId="6FE2B77F"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Southern Cross Healthcare. (n). </w:t>
      </w:r>
      <w:r w:rsidRPr="00C945F6">
        <w:rPr>
          <w:rFonts w:ascii="Times New Roman" w:hAnsi="Times New Roman" w:cs="Times New Roman"/>
          <w:i/>
          <w:iCs/>
          <w:lang w:val="en-GB"/>
        </w:rPr>
        <w:t>About us</w:t>
      </w:r>
      <w:r w:rsidRPr="00C945F6">
        <w:rPr>
          <w:rFonts w:ascii="Times New Roman" w:hAnsi="Times New Roman" w:cs="Times New Roman"/>
          <w:lang w:val="en-GB"/>
        </w:rPr>
        <w:t>. Southern Cross Healthcare. https://healthcare.southerncross.co.nz/about-us</w:t>
      </w:r>
    </w:p>
    <w:p w14:paraId="67A6855C"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Vashist, R., </w:t>
      </w:r>
      <w:proofErr w:type="spellStart"/>
      <w:r w:rsidRPr="00C945F6">
        <w:rPr>
          <w:rFonts w:ascii="Times New Roman" w:hAnsi="Times New Roman" w:cs="Times New Roman"/>
          <w:lang w:val="en-GB"/>
        </w:rPr>
        <w:t>Mckay</w:t>
      </w:r>
      <w:proofErr w:type="spellEnd"/>
      <w:r w:rsidRPr="00C945F6">
        <w:rPr>
          <w:rFonts w:ascii="Times New Roman" w:hAnsi="Times New Roman" w:cs="Times New Roman"/>
          <w:lang w:val="en-GB"/>
        </w:rPr>
        <w:t xml:space="preserve">, J., &amp; Marshall, P. (2010). The Roles and Practices of Business Analysts: A Boundary Practice Perspective. In </w:t>
      </w:r>
      <w:r w:rsidRPr="00C945F6">
        <w:rPr>
          <w:rFonts w:ascii="Times New Roman" w:hAnsi="Times New Roman" w:cs="Times New Roman"/>
          <w:i/>
          <w:iCs/>
          <w:lang w:val="en-GB"/>
        </w:rPr>
        <w:t>ACIS 2010 Proceedings—21st Australasian Conference on Information Systems</w:t>
      </w:r>
      <w:r w:rsidRPr="00C945F6">
        <w:rPr>
          <w:rFonts w:ascii="Times New Roman" w:hAnsi="Times New Roman" w:cs="Times New Roman"/>
          <w:lang w:val="en-GB"/>
        </w:rPr>
        <w:t>.</w:t>
      </w:r>
    </w:p>
    <w:p w14:paraId="7A570EEF"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White, M. F. (2019, September 12). Why Defining the Business Need is Critical. </w:t>
      </w:r>
      <w:r w:rsidRPr="00C945F6">
        <w:rPr>
          <w:rFonts w:ascii="Times New Roman" w:hAnsi="Times New Roman" w:cs="Times New Roman"/>
          <w:i/>
          <w:iCs/>
          <w:lang w:val="en-GB"/>
        </w:rPr>
        <w:t>IIBA Business Analysis Blog</w:t>
      </w:r>
      <w:r w:rsidRPr="00C945F6">
        <w:rPr>
          <w:rFonts w:ascii="Times New Roman" w:hAnsi="Times New Roman" w:cs="Times New Roman"/>
          <w:lang w:val="en-GB"/>
        </w:rPr>
        <w:t>. https://www.iiba.org/business-analysis-blogs/why-defining-the-business-need-is-critical/</w:t>
      </w:r>
    </w:p>
    <w:p w14:paraId="78E4D1F8"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Whittenberger, A. (2014, August 25). The Value of Business Analysis: Identifying Business Need. </w:t>
      </w:r>
      <w:r w:rsidRPr="00C945F6">
        <w:rPr>
          <w:rFonts w:ascii="Times New Roman" w:hAnsi="Times New Roman" w:cs="Times New Roman"/>
          <w:i/>
          <w:iCs/>
          <w:lang w:val="en-GB"/>
        </w:rPr>
        <w:t>BA Times</w:t>
      </w:r>
      <w:r w:rsidRPr="00C945F6">
        <w:rPr>
          <w:rFonts w:ascii="Times New Roman" w:hAnsi="Times New Roman" w:cs="Times New Roman"/>
          <w:lang w:val="en-GB"/>
        </w:rPr>
        <w:t>. https://www.batimes.com/articles/the-value-of-business-analysis-identifying-business-need</w:t>
      </w:r>
    </w:p>
    <w:p w14:paraId="7D580DB4" w14:textId="77777777" w:rsidR="00C945F6" w:rsidRPr="00C945F6" w:rsidRDefault="00C945F6" w:rsidP="00C945F6">
      <w:pPr>
        <w:pStyle w:val="Bibliography"/>
        <w:rPr>
          <w:rFonts w:ascii="Times New Roman" w:hAnsi="Times New Roman" w:cs="Times New Roman"/>
          <w:lang w:val="en-GB"/>
        </w:rPr>
      </w:pPr>
      <w:r w:rsidRPr="00C945F6">
        <w:rPr>
          <w:rFonts w:ascii="Times New Roman" w:hAnsi="Times New Roman" w:cs="Times New Roman"/>
          <w:lang w:val="en-GB"/>
        </w:rPr>
        <w:t xml:space="preserve">Zych, M. (2020). Education for business analysts in Poland. </w:t>
      </w:r>
      <w:r w:rsidRPr="00C945F6">
        <w:rPr>
          <w:rFonts w:ascii="Times New Roman" w:hAnsi="Times New Roman" w:cs="Times New Roman"/>
          <w:i/>
          <w:iCs/>
          <w:lang w:val="en-GB"/>
        </w:rPr>
        <w:t>Education for Information</w:t>
      </w:r>
      <w:r w:rsidRPr="00C945F6">
        <w:rPr>
          <w:rFonts w:ascii="Times New Roman" w:hAnsi="Times New Roman" w:cs="Times New Roman"/>
          <w:lang w:val="en-GB"/>
        </w:rPr>
        <w:t xml:space="preserve">, </w:t>
      </w:r>
      <w:r w:rsidRPr="00C945F6">
        <w:rPr>
          <w:rFonts w:ascii="Times New Roman" w:hAnsi="Times New Roman" w:cs="Times New Roman"/>
          <w:i/>
          <w:iCs/>
          <w:lang w:val="en-GB"/>
        </w:rPr>
        <w:t>36</w:t>
      </w:r>
      <w:r w:rsidRPr="00C945F6">
        <w:rPr>
          <w:rFonts w:ascii="Times New Roman" w:hAnsi="Times New Roman" w:cs="Times New Roman"/>
          <w:lang w:val="en-GB"/>
        </w:rPr>
        <w:t>(4), 347–370. https://doi.org/10.3233/EFI-200391</w:t>
      </w:r>
    </w:p>
    <w:p w14:paraId="391747AA" w14:textId="3612A0E9" w:rsidR="00A001D8" w:rsidRPr="00A001D8" w:rsidRDefault="00A001D8" w:rsidP="00C945F6">
      <w:pPr>
        <w:pStyle w:val="Bibliography"/>
        <w:rPr>
          <w:rFonts w:ascii="Times New Roman" w:hAnsi="Times New Roman" w:cs="Times New Roman"/>
          <w:lang w:val="en-US"/>
        </w:rPr>
      </w:pPr>
      <w:r w:rsidRPr="00A001D8">
        <w:rPr>
          <w:rFonts w:ascii="Times New Roman" w:hAnsi="Times New Roman" w:cs="Times New Roman"/>
          <w:lang w:val="en-US"/>
        </w:rPr>
        <w:lastRenderedPageBreak/>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26491"/>
    <w:rsid w:val="00041953"/>
    <w:rsid w:val="000625D9"/>
    <w:rsid w:val="00066EBE"/>
    <w:rsid w:val="00071E98"/>
    <w:rsid w:val="00072DC6"/>
    <w:rsid w:val="000770F0"/>
    <w:rsid w:val="0008159A"/>
    <w:rsid w:val="00083BD4"/>
    <w:rsid w:val="00084886"/>
    <w:rsid w:val="00090830"/>
    <w:rsid w:val="00091598"/>
    <w:rsid w:val="000A3931"/>
    <w:rsid w:val="000A3DD7"/>
    <w:rsid w:val="000B1827"/>
    <w:rsid w:val="000B301D"/>
    <w:rsid w:val="000B30ED"/>
    <w:rsid w:val="000B5B73"/>
    <w:rsid w:val="000B79DC"/>
    <w:rsid w:val="000C41DD"/>
    <w:rsid w:val="000E1395"/>
    <w:rsid w:val="000F5BFF"/>
    <w:rsid w:val="00101DF3"/>
    <w:rsid w:val="00107AD1"/>
    <w:rsid w:val="001116B7"/>
    <w:rsid w:val="00125848"/>
    <w:rsid w:val="00127001"/>
    <w:rsid w:val="001544F1"/>
    <w:rsid w:val="001630B2"/>
    <w:rsid w:val="00172152"/>
    <w:rsid w:val="0017383C"/>
    <w:rsid w:val="00175AAB"/>
    <w:rsid w:val="0018376A"/>
    <w:rsid w:val="001856A2"/>
    <w:rsid w:val="00186ADD"/>
    <w:rsid w:val="0019376A"/>
    <w:rsid w:val="001A394A"/>
    <w:rsid w:val="001A3E99"/>
    <w:rsid w:val="001A4C22"/>
    <w:rsid w:val="001A5A3E"/>
    <w:rsid w:val="001A6625"/>
    <w:rsid w:val="001B6AA4"/>
    <w:rsid w:val="001C092B"/>
    <w:rsid w:val="001C5704"/>
    <w:rsid w:val="001D2AFD"/>
    <w:rsid w:val="001D4637"/>
    <w:rsid w:val="001D65B7"/>
    <w:rsid w:val="001D79AC"/>
    <w:rsid w:val="001E0B96"/>
    <w:rsid w:val="001E280D"/>
    <w:rsid w:val="001E5376"/>
    <w:rsid w:val="001E7248"/>
    <w:rsid w:val="00214600"/>
    <w:rsid w:val="0023273C"/>
    <w:rsid w:val="00234AD0"/>
    <w:rsid w:val="002350F9"/>
    <w:rsid w:val="00246E57"/>
    <w:rsid w:val="002530ED"/>
    <w:rsid w:val="002617BF"/>
    <w:rsid w:val="00266A4D"/>
    <w:rsid w:val="00266E29"/>
    <w:rsid w:val="00267344"/>
    <w:rsid w:val="00277C7F"/>
    <w:rsid w:val="00285E2C"/>
    <w:rsid w:val="00291E5E"/>
    <w:rsid w:val="00292AD3"/>
    <w:rsid w:val="0029514E"/>
    <w:rsid w:val="002A5F8F"/>
    <w:rsid w:val="002B3BDD"/>
    <w:rsid w:val="002C1484"/>
    <w:rsid w:val="002C6E21"/>
    <w:rsid w:val="002D200D"/>
    <w:rsid w:val="002D426B"/>
    <w:rsid w:val="002D60B0"/>
    <w:rsid w:val="002D7E29"/>
    <w:rsid w:val="002E4440"/>
    <w:rsid w:val="002F2886"/>
    <w:rsid w:val="002F2A41"/>
    <w:rsid w:val="00301FDE"/>
    <w:rsid w:val="003103D5"/>
    <w:rsid w:val="0031166B"/>
    <w:rsid w:val="00311A32"/>
    <w:rsid w:val="00314733"/>
    <w:rsid w:val="00332AED"/>
    <w:rsid w:val="00335A6A"/>
    <w:rsid w:val="00352B5B"/>
    <w:rsid w:val="00366FAF"/>
    <w:rsid w:val="003721AC"/>
    <w:rsid w:val="0037478B"/>
    <w:rsid w:val="0037536F"/>
    <w:rsid w:val="00380495"/>
    <w:rsid w:val="0038610D"/>
    <w:rsid w:val="003A7496"/>
    <w:rsid w:val="003B2CBB"/>
    <w:rsid w:val="003B36BF"/>
    <w:rsid w:val="003B3BF3"/>
    <w:rsid w:val="003C2A68"/>
    <w:rsid w:val="003C2BB8"/>
    <w:rsid w:val="003D132F"/>
    <w:rsid w:val="003D57F6"/>
    <w:rsid w:val="003E5147"/>
    <w:rsid w:val="00404549"/>
    <w:rsid w:val="00410B06"/>
    <w:rsid w:val="00414797"/>
    <w:rsid w:val="00415EBB"/>
    <w:rsid w:val="004330DF"/>
    <w:rsid w:val="00433CFC"/>
    <w:rsid w:val="00436692"/>
    <w:rsid w:val="00450978"/>
    <w:rsid w:val="00485178"/>
    <w:rsid w:val="004870CD"/>
    <w:rsid w:val="00487A8C"/>
    <w:rsid w:val="00491F5E"/>
    <w:rsid w:val="00493E4D"/>
    <w:rsid w:val="004A6E47"/>
    <w:rsid w:val="004B1D45"/>
    <w:rsid w:val="004D30B8"/>
    <w:rsid w:val="00510FFD"/>
    <w:rsid w:val="00511960"/>
    <w:rsid w:val="005155E3"/>
    <w:rsid w:val="0051637D"/>
    <w:rsid w:val="00524183"/>
    <w:rsid w:val="00535014"/>
    <w:rsid w:val="00540528"/>
    <w:rsid w:val="0054176D"/>
    <w:rsid w:val="0055660A"/>
    <w:rsid w:val="00564AAF"/>
    <w:rsid w:val="00570726"/>
    <w:rsid w:val="0057130B"/>
    <w:rsid w:val="00575AC6"/>
    <w:rsid w:val="00575D99"/>
    <w:rsid w:val="0059696B"/>
    <w:rsid w:val="005B035E"/>
    <w:rsid w:val="005B1A09"/>
    <w:rsid w:val="005B1B12"/>
    <w:rsid w:val="005B4ACD"/>
    <w:rsid w:val="005B5635"/>
    <w:rsid w:val="005B7873"/>
    <w:rsid w:val="005D02DE"/>
    <w:rsid w:val="005E423D"/>
    <w:rsid w:val="005E73DF"/>
    <w:rsid w:val="005F2FF5"/>
    <w:rsid w:val="00601A46"/>
    <w:rsid w:val="00616E70"/>
    <w:rsid w:val="006170B3"/>
    <w:rsid w:val="0063265A"/>
    <w:rsid w:val="00636664"/>
    <w:rsid w:val="00643364"/>
    <w:rsid w:val="00646A32"/>
    <w:rsid w:val="00650980"/>
    <w:rsid w:val="00650F62"/>
    <w:rsid w:val="00652D3B"/>
    <w:rsid w:val="006564C2"/>
    <w:rsid w:val="00661E71"/>
    <w:rsid w:val="006775CA"/>
    <w:rsid w:val="00681B24"/>
    <w:rsid w:val="00697666"/>
    <w:rsid w:val="006A4BD2"/>
    <w:rsid w:val="006B0A3B"/>
    <w:rsid w:val="006C2E2B"/>
    <w:rsid w:val="006C5EE9"/>
    <w:rsid w:val="006C6AEE"/>
    <w:rsid w:val="006C7AF9"/>
    <w:rsid w:val="006D22EA"/>
    <w:rsid w:val="006D5AF6"/>
    <w:rsid w:val="006E162F"/>
    <w:rsid w:val="006E5FBA"/>
    <w:rsid w:val="006F45AA"/>
    <w:rsid w:val="00702DFB"/>
    <w:rsid w:val="00703B80"/>
    <w:rsid w:val="00707A12"/>
    <w:rsid w:val="0071052A"/>
    <w:rsid w:val="00710B52"/>
    <w:rsid w:val="00720E1B"/>
    <w:rsid w:val="0072141B"/>
    <w:rsid w:val="007319AD"/>
    <w:rsid w:val="0074244A"/>
    <w:rsid w:val="007448D3"/>
    <w:rsid w:val="00763136"/>
    <w:rsid w:val="0078256A"/>
    <w:rsid w:val="00795BCA"/>
    <w:rsid w:val="007A3725"/>
    <w:rsid w:val="007A4CB7"/>
    <w:rsid w:val="007B114A"/>
    <w:rsid w:val="007B3A54"/>
    <w:rsid w:val="007B4675"/>
    <w:rsid w:val="007C4A38"/>
    <w:rsid w:val="007D3D3E"/>
    <w:rsid w:val="007D3E95"/>
    <w:rsid w:val="007E08EB"/>
    <w:rsid w:val="007F1287"/>
    <w:rsid w:val="007F3A49"/>
    <w:rsid w:val="00802249"/>
    <w:rsid w:val="00821409"/>
    <w:rsid w:val="008224C1"/>
    <w:rsid w:val="008225ED"/>
    <w:rsid w:val="00832EF7"/>
    <w:rsid w:val="00837C34"/>
    <w:rsid w:val="00854634"/>
    <w:rsid w:val="00855391"/>
    <w:rsid w:val="008A2E3C"/>
    <w:rsid w:val="008A7A3E"/>
    <w:rsid w:val="008B5069"/>
    <w:rsid w:val="008B73D9"/>
    <w:rsid w:val="008D6DB6"/>
    <w:rsid w:val="008E08C2"/>
    <w:rsid w:val="008E7FD9"/>
    <w:rsid w:val="009045AE"/>
    <w:rsid w:val="009071AE"/>
    <w:rsid w:val="009236CE"/>
    <w:rsid w:val="00925B88"/>
    <w:rsid w:val="0093654B"/>
    <w:rsid w:val="00936E42"/>
    <w:rsid w:val="00942759"/>
    <w:rsid w:val="009443C8"/>
    <w:rsid w:val="00960536"/>
    <w:rsid w:val="009A0203"/>
    <w:rsid w:val="009A166E"/>
    <w:rsid w:val="009A3260"/>
    <w:rsid w:val="009B5E23"/>
    <w:rsid w:val="009C4A9C"/>
    <w:rsid w:val="009D2FED"/>
    <w:rsid w:val="009E1985"/>
    <w:rsid w:val="009E5C69"/>
    <w:rsid w:val="009F3A6F"/>
    <w:rsid w:val="00A001D8"/>
    <w:rsid w:val="00A008FE"/>
    <w:rsid w:val="00A05DDD"/>
    <w:rsid w:val="00A12357"/>
    <w:rsid w:val="00A16073"/>
    <w:rsid w:val="00A22F48"/>
    <w:rsid w:val="00A267A1"/>
    <w:rsid w:val="00A27500"/>
    <w:rsid w:val="00A54DE7"/>
    <w:rsid w:val="00A6081D"/>
    <w:rsid w:val="00A615DE"/>
    <w:rsid w:val="00A70C85"/>
    <w:rsid w:val="00A71739"/>
    <w:rsid w:val="00A73544"/>
    <w:rsid w:val="00A77D51"/>
    <w:rsid w:val="00A871F0"/>
    <w:rsid w:val="00AB226B"/>
    <w:rsid w:val="00AB5462"/>
    <w:rsid w:val="00AD710C"/>
    <w:rsid w:val="00AE491B"/>
    <w:rsid w:val="00AF1142"/>
    <w:rsid w:val="00B010E4"/>
    <w:rsid w:val="00B10345"/>
    <w:rsid w:val="00B21196"/>
    <w:rsid w:val="00B22135"/>
    <w:rsid w:val="00B22E2B"/>
    <w:rsid w:val="00B2707F"/>
    <w:rsid w:val="00B36BDE"/>
    <w:rsid w:val="00B402F2"/>
    <w:rsid w:val="00B40333"/>
    <w:rsid w:val="00B432A8"/>
    <w:rsid w:val="00B44752"/>
    <w:rsid w:val="00B44D70"/>
    <w:rsid w:val="00B55507"/>
    <w:rsid w:val="00B56CE8"/>
    <w:rsid w:val="00B56D3E"/>
    <w:rsid w:val="00B57C62"/>
    <w:rsid w:val="00B65982"/>
    <w:rsid w:val="00B81A5A"/>
    <w:rsid w:val="00B8431D"/>
    <w:rsid w:val="00B93CDC"/>
    <w:rsid w:val="00B9559F"/>
    <w:rsid w:val="00B955A5"/>
    <w:rsid w:val="00BA43CF"/>
    <w:rsid w:val="00BB7459"/>
    <w:rsid w:val="00BC11C8"/>
    <w:rsid w:val="00BC435B"/>
    <w:rsid w:val="00BC472E"/>
    <w:rsid w:val="00BE0B6B"/>
    <w:rsid w:val="00BE1224"/>
    <w:rsid w:val="00BE19A0"/>
    <w:rsid w:val="00BF0E3D"/>
    <w:rsid w:val="00BF2255"/>
    <w:rsid w:val="00BF23CF"/>
    <w:rsid w:val="00BF471C"/>
    <w:rsid w:val="00BF7BEB"/>
    <w:rsid w:val="00C12759"/>
    <w:rsid w:val="00C275CA"/>
    <w:rsid w:val="00C45B1C"/>
    <w:rsid w:val="00C45C07"/>
    <w:rsid w:val="00C47201"/>
    <w:rsid w:val="00C50FC4"/>
    <w:rsid w:val="00C542F5"/>
    <w:rsid w:val="00C61A95"/>
    <w:rsid w:val="00C74394"/>
    <w:rsid w:val="00C913C4"/>
    <w:rsid w:val="00C945F6"/>
    <w:rsid w:val="00CA2FEE"/>
    <w:rsid w:val="00CA44FC"/>
    <w:rsid w:val="00CB3CC1"/>
    <w:rsid w:val="00CC7AC2"/>
    <w:rsid w:val="00CE5699"/>
    <w:rsid w:val="00CE6EE9"/>
    <w:rsid w:val="00CF7D5B"/>
    <w:rsid w:val="00D0450D"/>
    <w:rsid w:val="00D1530E"/>
    <w:rsid w:val="00D1762A"/>
    <w:rsid w:val="00D24AB0"/>
    <w:rsid w:val="00D24E11"/>
    <w:rsid w:val="00D25586"/>
    <w:rsid w:val="00D40B5C"/>
    <w:rsid w:val="00D525E5"/>
    <w:rsid w:val="00D76BB8"/>
    <w:rsid w:val="00DA036F"/>
    <w:rsid w:val="00DA3A7E"/>
    <w:rsid w:val="00DB4051"/>
    <w:rsid w:val="00DC45A4"/>
    <w:rsid w:val="00DC533A"/>
    <w:rsid w:val="00DC6841"/>
    <w:rsid w:val="00DD7F35"/>
    <w:rsid w:val="00DE202F"/>
    <w:rsid w:val="00DE2303"/>
    <w:rsid w:val="00DF09C4"/>
    <w:rsid w:val="00DF71AA"/>
    <w:rsid w:val="00E00A1E"/>
    <w:rsid w:val="00E01BB8"/>
    <w:rsid w:val="00E13FDF"/>
    <w:rsid w:val="00E20C73"/>
    <w:rsid w:val="00E42155"/>
    <w:rsid w:val="00E470E1"/>
    <w:rsid w:val="00E674AA"/>
    <w:rsid w:val="00E8502A"/>
    <w:rsid w:val="00E9411E"/>
    <w:rsid w:val="00EB079D"/>
    <w:rsid w:val="00EB2F8C"/>
    <w:rsid w:val="00EC1DC0"/>
    <w:rsid w:val="00EC38E7"/>
    <w:rsid w:val="00ED0EAB"/>
    <w:rsid w:val="00ED62A0"/>
    <w:rsid w:val="00ED63B1"/>
    <w:rsid w:val="00ED67D6"/>
    <w:rsid w:val="00EE183D"/>
    <w:rsid w:val="00EE7A9A"/>
    <w:rsid w:val="00EF0664"/>
    <w:rsid w:val="00EF11B7"/>
    <w:rsid w:val="00F15D23"/>
    <w:rsid w:val="00F167E5"/>
    <w:rsid w:val="00F21D7B"/>
    <w:rsid w:val="00F26B1A"/>
    <w:rsid w:val="00F3554D"/>
    <w:rsid w:val="00F44C0F"/>
    <w:rsid w:val="00F50043"/>
    <w:rsid w:val="00F50B54"/>
    <w:rsid w:val="00F51071"/>
    <w:rsid w:val="00F624D8"/>
    <w:rsid w:val="00F705C8"/>
    <w:rsid w:val="00F70911"/>
    <w:rsid w:val="00F81579"/>
    <w:rsid w:val="00F92BAE"/>
    <w:rsid w:val="00F94D32"/>
    <w:rsid w:val="00FC3C36"/>
    <w:rsid w:val="00FC7E51"/>
    <w:rsid w:val="00FD2179"/>
    <w:rsid w:val="00FD5D2F"/>
    <w:rsid w:val="00FE75EA"/>
    <w:rsid w:val="00FE777F"/>
    <w:rsid w:val="00FF1838"/>
    <w:rsid w:val="00FF3D0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5F6"/>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 w:type="character" w:styleId="UnresolvedMention">
    <w:name w:val="Unresolved Mention"/>
    <w:basedOn w:val="DefaultParagraphFont"/>
    <w:uiPriority w:val="99"/>
    <w:semiHidden/>
    <w:unhideWhenUsed/>
    <w:rsid w:val="00CC7AC2"/>
    <w:rPr>
      <w:color w:val="605E5C"/>
      <w:shd w:val="clear" w:color="auto" w:fill="E1DFDD"/>
    </w:rPr>
  </w:style>
  <w:style w:type="paragraph" w:styleId="Footer">
    <w:name w:val="footer"/>
    <w:basedOn w:val="Normal"/>
    <w:link w:val="FooterChar"/>
    <w:uiPriority w:val="99"/>
    <w:semiHidden/>
    <w:unhideWhenUsed/>
    <w:rsid w:val="00E01B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01BB8"/>
  </w:style>
  <w:style w:type="character" w:styleId="PageNumber">
    <w:name w:val="page number"/>
    <w:basedOn w:val="DefaultParagraphFont"/>
    <w:uiPriority w:val="99"/>
    <w:semiHidden/>
    <w:unhideWhenUsed/>
    <w:rsid w:val="00E01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61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11</Pages>
  <Words>8079</Words>
  <Characters>46052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735</cp:revision>
  <dcterms:created xsi:type="dcterms:W3CDTF">2025-05-06T10:20:00Z</dcterms:created>
  <dcterms:modified xsi:type="dcterms:W3CDTF">2025-05-17T04:57:00Z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id="1GShQ8vF"/&gt;&lt;style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