
<file path=[Content_Types].xml><?xml version="1.0" encoding="utf-8"?>
<Types xmlns="http://schemas.openxmlformats.org/package/2006/content-types">
  <Default Extension="rels" ContentType="application/vnd.openxmlformats-package.relationships+xml"/>
  <Default Extension="xml" ContentType="application/xml"/>
  <Override PartName="/word/document.xml" ContentType="application/vnd.openxmlformats-officedocument.wordprocessingml.document.main+xml"/>
  <Override PartName="/customXml/itemProps1.xml" ContentType="application/vnd.openxmlformats-officedocument.customXmlProperties+xml"/>
  <Override PartName="/word/numbering.xml" ContentType="application/vnd.openxmlformats-officedocument.wordprocessingml.numbering+xml"/>
  <Override PartName="/word/styles.xml" ContentType="application/vnd.openxmlformats-officedocument.wordprocessingml.styles+xml"/>
  <Override PartName="/word/settings.xml" ContentType="application/vnd.openxmlformats-officedocument.wordprocessingml.settings+xml"/>
  <Override PartName="/word/webSettings.xml" ContentType="application/vnd.openxmlformats-officedocument.wordprocessingml.webSettings+xml"/>
  <Override PartName="/word/fontTable.xml" ContentType="application/vnd.openxmlformats-officedocument.wordprocessingml.fontTable+xml"/>
  <Override PartName="/word/theme/theme1.xml" ContentType="application/vnd.openxmlformats-officedocument.theme+xml"/>
  <Override PartName="/docProps/core.xml" ContentType="application/vnd.openxmlformats-package.core-properties+xml"/>
  <Override PartName="/docProps/app.xml" ContentType="application/vnd.openxmlformats-officedocument.extended-properties+xml"/>
  <Override PartName="/docProps/custom.xml" ContentType="application/vnd.openxmlformats-officedocument.custom-properties+xml"/>
</Types>
</file>

<file path=_rels/.rels><?xml version="1.0" encoding="UTF-8" standalone="yes"?>
<Relationships xmlns="http://schemas.openxmlformats.org/package/2006/relationships"><Relationship Id="rId3" Type="http://schemas.openxmlformats.org/officeDocument/2006/relationships/extended-properties" Target="docProps/app.xml"/><Relationship Id="rId2" Type="http://schemas.openxmlformats.org/package/2006/relationships/metadata/core-properties" Target="docProps/core.xml"/><Relationship Id="rId1" Type="http://schemas.openxmlformats.org/officeDocument/2006/relationships/officeDocument" Target="word/document.xml"/><Relationship Id="rId4" Type="http://schemas.openxmlformats.org/officeDocument/2006/relationships/custom-properties" Target="docProps/custom.xml"/></Relationships>
</file>

<file path=word/document.xml><?xml version="1.0" encoding="utf-8"?>
<w:document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body>
    <w:p w14:paraId="2D27B5FB" w14:textId="677D1C72" w:rsidR="007149DE" w:rsidRPr="00AB16BB" w:rsidRDefault="007149DE" w:rsidP="004E5FB8">
      <w:pPr>
        <w:pStyle w:val="TOCHeading"/>
        <w:spacing w:line="360" w:lineRule="auto"/>
        <w:rPr>
          <w:rFonts w:ascii="Times New Roman" w:eastAsiaTheme="minorEastAsia" w:hAnsi="Times New Roman" w:cs="Times New Roman"/>
          <w:b w:val="0"/>
          <w:bCs w:val="0"/>
          <w:color w:val="000000" w:themeColor="text1"/>
          <w:kern w:val="2"/>
          <w:sz w:val="24"/>
          <w:szCs w:val="24"/>
          <w:lang w:val="en-NZ" w:eastAsia="ja-JP"/>
          <w14:ligatures w14:val="standardContextual"/>
        </w:rPr>
      </w:pPr>
      <w:r w:rsidRPr="00AB16BB">
        <w:rPr>
          <w:rFonts w:ascii="Times New Roman" w:eastAsiaTheme="minorEastAsia" w:hAnsi="Times New Roman" w:cs="Times New Roman"/>
          <w:b w:val="0"/>
          <w:bCs w:val="0"/>
          <w:color w:val="000000" w:themeColor="text1"/>
          <w:kern w:val="2"/>
          <w:sz w:val="24"/>
          <w:szCs w:val="24"/>
          <w:lang w:val="en-NZ" w:eastAsia="ja-JP"/>
          <w14:ligatures w14:val="standardContextual"/>
        </w:rPr>
        <w:t xml:space="preserve"> </w:t>
      </w:r>
    </w:p>
    <w:sdt>
      <w:sdtPr>
        <w:rPr>
          <w:rFonts w:ascii="Times New Roman" w:eastAsiaTheme="minorEastAsia" w:hAnsi="Times New Roman" w:cs="Times New Roman"/>
          <w:b w:val="0"/>
          <w:bCs w:val="0"/>
          <w:color w:val="000000" w:themeColor="text1"/>
          <w:kern w:val="2"/>
          <w:sz w:val="24"/>
          <w:szCs w:val="24"/>
          <w:lang w:val="en-NZ" w:eastAsia="ja-JP"/>
          <w14:ligatures w14:val="standardContextual"/>
        </w:rPr>
        <w:id w:val="-1634097786"/>
        <w:docPartObj>
          <w:docPartGallery w:val="Table of Contents"/>
          <w:docPartUnique/>
        </w:docPartObj>
      </w:sdtPr>
      <w:sdtEndPr>
        <w:rPr>
          <w:noProof/>
        </w:rPr>
      </w:sdtEndPr>
      <w:sdtContent>
        <w:p w14:paraId="62F1A784" w14:textId="74CB0FBD" w:rsidR="00302317" w:rsidRPr="00AB16BB" w:rsidRDefault="00302317" w:rsidP="004E5FB8">
          <w:pPr>
            <w:pStyle w:val="TOCHeading"/>
            <w:spacing w:line="360" w:lineRule="auto"/>
            <w:rPr>
              <w:rFonts w:ascii="Times New Roman" w:hAnsi="Times New Roman" w:cs="Times New Roman"/>
              <w:color w:val="000000" w:themeColor="text1"/>
              <w:sz w:val="24"/>
              <w:szCs w:val="24"/>
            </w:rPr>
          </w:pPr>
          <w:r w:rsidRPr="00AB16BB">
            <w:rPr>
              <w:rFonts w:ascii="Times New Roman" w:hAnsi="Times New Roman" w:cs="Times New Roman"/>
              <w:color w:val="000000" w:themeColor="text1"/>
              <w:sz w:val="24"/>
              <w:szCs w:val="24"/>
            </w:rPr>
            <w:t>Table of Contents</w:t>
          </w:r>
        </w:p>
        <w:p w14:paraId="55E57D9A" w14:textId="09B86AF6" w:rsidR="000F1CF8" w:rsidRDefault="00302317">
          <w:pPr>
            <w:pStyle w:val="TOC1"/>
            <w:tabs>
              <w:tab w:val="right" w:leader="dot" w:pos="9016"/>
            </w:tabs>
            <w:rPr>
              <w:rFonts w:cstheme="minorBidi" w:hint="eastAsia"/>
              <w:b w:val="0"/>
              <w:bCs w:val="0"/>
              <w:i w:val="0"/>
              <w:iCs w:val="0"/>
              <w:noProof/>
            </w:rPr>
          </w:pPr>
          <w:r w:rsidRPr="00AB16BB">
            <w:rPr>
              <w:rFonts w:ascii="Times New Roman" w:hAnsi="Times New Roman" w:cs="Times New Roman"/>
              <w:b w:val="0"/>
              <w:bCs w:val="0"/>
              <w:color w:val="000000" w:themeColor="text1"/>
            </w:rPr>
            <w:fldChar w:fldCharType="begin"/>
          </w:r>
          <w:r w:rsidRPr="00AB16BB">
            <w:rPr>
              <w:rFonts w:ascii="Times New Roman" w:hAnsi="Times New Roman" w:cs="Times New Roman"/>
              <w:color w:val="000000" w:themeColor="text1"/>
            </w:rPr>
            <w:instrText xml:space="preserve"> TOC \o "1-3" \h \z \u </w:instrText>
          </w:r>
          <w:r w:rsidRPr="00AB16BB">
            <w:rPr>
              <w:rFonts w:ascii="Times New Roman" w:hAnsi="Times New Roman" w:cs="Times New Roman"/>
              <w:b w:val="0"/>
              <w:bCs w:val="0"/>
              <w:color w:val="000000" w:themeColor="text1"/>
            </w:rPr>
            <w:fldChar w:fldCharType="separate"/>
          </w:r>
          <w:hyperlink w:anchor="_Toc201044351" w:history="1">
            <w:r w:rsidR="000F1CF8" w:rsidRPr="00565B5F">
              <w:rPr>
                <w:rStyle w:val="Hyperlink"/>
                <w:rFonts w:ascii="Times New Roman" w:hAnsi="Times New Roman" w:cs="Times New Roman" w:hint="eastAsia"/>
                <w:noProof/>
                <w:lang w:val="en-US"/>
              </w:rPr>
              <w:t>1. Introduction</w:t>
            </w:r>
            <w:r w:rsidR="000F1CF8">
              <w:rPr>
                <w:rFonts w:hint="eastAsia"/>
                <w:noProof/>
                <w:webHidden/>
              </w:rPr>
              <w:tab/>
            </w:r>
            <w:r w:rsidR="000F1CF8">
              <w:rPr>
                <w:rFonts w:hint="eastAsia"/>
                <w:noProof/>
                <w:webHidden/>
              </w:rPr>
              <w:fldChar w:fldCharType="begin"/>
            </w:r>
            <w:r w:rsidR="000F1CF8">
              <w:rPr>
                <w:rFonts w:hint="eastAsia"/>
                <w:noProof/>
                <w:webHidden/>
              </w:rPr>
              <w:instrText xml:space="preserve"> </w:instrText>
            </w:r>
            <w:r w:rsidR="000F1CF8">
              <w:rPr>
                <w:noProof/>
                <w:webHidden/>
              </w:rPr>
              <w:instrText>PAGEREF _Toc201044351 \h</w:instrText>
            </w:r>
            <w:r w:rsidR="000F1CF8">
              <w:rPr>
                <w:rFonts w:hint="eastAsia"/>
                <w:noProof/>
                <w:webHidden/>
              </w:rPr>
              <w:instrText xml:space="preserve"> </w:instrText>
            </w:r>
            <w:r w:rsidR="000F1CF8">
              <w:rPr>
                <w:rFonts w:hint="eastAsia"/>
                <w:noProof/>
                <w:webHidden/>
              </w:rPr>
            </w:r>
            <w:r w:rsidR="000F1CF8">
              <w:rPr>
                <w:rFonts w:hint="eastAsia"/>
                <w:noProof/>
                <w:webHidden/>
              </w:rPr>
              <w:fldChar w:fldCharType="separate"/>
            </w:r>
            <w:r w:rsidR="000F1CF8">
              <w:rPr>
                <w:noProof/>
                <w:webHidden/>
              </w:rPr>
              <w:t>1</w:t>
            </w:r>
            <w:r w:rsidR="000F1CF8">
              <w:rPr>
                <w:rFonts w:hint="eastAsia"/>
                <w:noProof/>
                <w:webHidden/>
              </w:rPr>
              <w:fldChar w:fldCharType="end"/>
            </w:r>
          </w:hyperlink>
        </w:p>
        <w:p w14:paraId="60106671" w14:textId="35D257AF" w:rsidR="000F1CF8" w:rsidRDefault="000F1CF8">
          <w:pPr>
            <w:pStyle w:val="TOC1"/>
            <w:tabs>
              <w:tab w:val="right" w:leader="dot" w:pos="9016"/>
            </w:tabs>
            <w:rPr>
              <w:rFonts w:cstheme="minorBidi" w:hint="eastAsia"/>
              <w:b w:val="0"/>
              <w:bCs w:val="0"/>
              <w:i w:val="0"/>
              <w:iCs w:val="0"/>
              <w:noProof/>
            </w:rPr>
          </w:pPr>
          <w:hyperlink w:anchor="_Toc201044352" w:history="1">
            <w:r w:rsidRPr="00565B5F">
              <w:rPr>
                <w:rStyle w:val="Hyperlink"/>
                <w:rFonts w:ascii="Times New Roman" w:hAnsi="Times New Roman" w:cs="Times New Roman" w:hint="eastAsia"/>
                <w:noProof/>
                <w:lang w:val="en-US"/>
              </w:rPr>
              <w:t>2. Evolution of Business Analyst in Southern Cross</w:t>
            </w:r>
            <w:r>
              <w:rPr>
                <w:rFonts w:hint="eastAsia"/>
                <w:noProof/>
                <w:webHidden/>
              </w:rPr>
              <w:tab/>
            </w:r>
            <w:r>
              <w:rPr>
                <w:rFonts w:hint="eastAsia"/>
                <w:noProof/>
                <w:webHidden/>
              </w:rPr>
              <w:fldChar w:fldCharType="begin"/>
            </w:r>
            <w:r>
              <w:rPr>
                <w:rFonts w:hint="eastAsia"/>
                <w:noProof/>
                <w:webHidden/>
              </w:rPr>
              <w:instrText xml:space="preserve"> </w:instrText>
            </w:r>
            <w:r>
              <w:rPr>
                <w:noProof/>
                <w:webHidden/>
              </w:rPr>
              <w:instrText>PAGEREF _Toc201044352 \h</w:instrText>
            </w:r>
            <w:r>
              <w:rPr>
                <w:rFonts w:hint="eastAsia"/>
                <w:noProof/>
                <w:webHidden/>
              </w:rPr>
              <w:instrText xml:space="preserve"> </w:instrText>
            </w:r>
            <w:r>
              <w:rPr>
                <w:rFonts w:hint="eastAsia"/>
                <w:noProof/>
                <w:webHidden/>
              </w:rPr>
            </w:r>
            <w:r>
              <w:rPr>
                <w:rFonts w:hint="eastAsia"/>
                <w:noProof/>
                <w:webHidden/>
              </w:rPr>
              <w:fldChar w:fldCharType="separate"/>
            </w:r>
            <w:r>
              <w:rPr>
                <w:noProof/>
                <w:webHidden/>
              </w:rPr>
              <w:t>1</w:t>
            </w:r>
            <w:r>
              <w:rPr>
                <w:rFonts w:hint="eastAsia"/>
                <w:noProof/>
                <w:webHidden/>
              </w:rPr>
              <w:fldChar w:fldCharType="end"/>
            </w:r>
          </w:hyperlink>
        </w:p>
        <w:p w14:paraId="7036F3A9" w14:textId="3A3464AD" w:rsidR="000F1CF8" w:rsidRDefault="000F1CF8">
          <w:pPr>
            <w:pStyle w:val="TOC1"/>
            <w:tabs>
              <w:tab w:val="right" w:leader="dot" w:pos="9016"/>
            </w:tabs>
            <w:rPr>
              <w:rFonts w:cstheme="minorBidi" w:hint="eastAsia"/>
              <w:b w:val="0"/>
              <w:bCs w:val="0"/>
              <w:i w:val="0"/>
              <w:iCs w:val="0"/>
              <w:noProof/>
            </w:rPr>
          </w:pPr>
          <w:hyperlink w:anchor="_Toc201044353" w:history="1">
            <w:r w:rsidRPr="00565B5F">
              <w:rPr>
                <w:rStyle w:val="Hyperlink"/>
                <w:rFonts w:ascii="Times New Roman" w:hAnsi="Times New Roman" w:cs="Times New Roman" w:hint="eastAsia"/>
                <w:noProof/>
                <w:lang w:val="en-US"/>
              </w:rPr>
              <w:t>3. Issues at Southern Cross</w:t>
            </w:r>
            <w:r>
              <w:rPr>
                <w:rFonts w:hint="eastAsia"/>
                <w:noProof/>
                <w:webHidden/>
              </w:rPr>
              <w:tab/>
            </w:r>
            <w:r>
              <w:rPr>
                <w:rFonts w:hint="eastAsia"/>
                <w:noProof/>
                <w:webHidden/>
              </w:rPr>
              <w:fldChar w:fldCharType="begin"/>
            </w:r>
            <w:r>
              <w:rPr>
                <w:rFonts w:hint="eastAsia"/>
                <w:noProof/>
                <w:webHidden/>
              </w:rPr>
              <w:instrText xml:space="preserve"> </w:instrText>
            </w:r>
            <w:r>
              <w:rPr>
                <w:noProof/>
                <w:webHidden/>
              </w:rPr>
              <w:instrText>PAGEREF _Toc201044353 \h</w:instrText>
            </w:r>
            <w:r>
              <w:rPr>
                <w:rFonts w:hint="eastAsia"/>
                <w:noProof/>
                <w:webHidden/>
              </w:rPr>
              <w:instrText xml:space="preserve"> </w:instrText>
            </w:r>
            <w:r>
              <w:rPr>
                <w:rFonts w:hint="eastAsia"/>
                <w:noProof/>
                <w:webHidden/>
              </w:rPr>
            </w:r>
            <w:r>
              <w:rPr>
                <w:rFonts w:hint="eastAsia"/>
                <w:noProof/>
                <w:webHidden/>
              </w:rPr>
              <w:fldChar w:fldCharType="separate"/>
            </w:r>
            <w:r>
              <w:rPr>
                <w:noProof/>
                <w:webHidden/>
              </w:rPr>
              <w:t>3</w:t>
            </w:r>
            <w:r>
              <w:rPr>
                <w:rFonts w:hint="eastAsia"/>
                <w:noProof/>
                <w:webHidden/>
              </w:rPr>
              <w:fldChar w:fldCharType="end"/>
            </w:r>
          </w:hyperlink>
        </w:p>
        <w:p w14:paraId="072E88D8" w14:textId="3497FAA1" w:rsidR="000F1CF8" w:rsidRDefault="000F1CF8">
          <w:pPr>
            <w:pStyle w:val="TOC2"/>
            <w:tabs>
              <w:tab w:val="right" w:leader="dot" w:pos="9016"/>
            </w:tabs>
            <w:rPr>
              <w:rFonts w:cstheme="minorBidi" w:hint="eastAsia"/>
              <w:b w:val="0"/>
              <w:bCs w:val="0"/>
              <w:noProof/>
              <w:sz w:val="24"/>
              <w:szCs w:val="24"/>
            </w:rPr>
          </w:pPr>
          <w:hyperlink w:anchor="_Toc201044354" w:history="1">
            <w:r w:rsidRPr="00565B5F">
              <w:rPr>
                <w:rStyle w:val="Hyperlink"/>
                <w:rFonts w:ascii="Times New Roman" w:hAnsi="Times New Roman" w:cs="Times New Roman" w:hint="eastAsia"/>
                <w:noProof/>
                <w:lang w:val="en-US"/>
              </w:rPr>
              <w:t>3.1 Slow performance issues in Southern Cross Services</w:t>
            </w:r>
            <w:r>
              <w:rPr>
                <w:rFonts w:hint="eastAsia"/>
                <w:noProof/>
                <w:webHidden/>
              </w:rPr>
              <w:tab/>
            </w:r>
            <w:r>
              <w:rPr>
                <w:rFonts w:hint="eastAsia"/>
                <w:noProof/>
                <w:webHidden/>
              </w:rPr>
              <w:fldChar w:fldCharType="begin"/>
            </w:r>
            <w:r>
              <w:rPr>
                <w:rFonts w:hint="eastAsia"/>
                <w:noProof/>
                <w:webHidden/>
              </w:rPr>
              <w:instrText xml:space="preserve"> </w:instrText>
            </w:r>
            <w:r>
              <w:rPr>
                <w:noProof/>
                <w:webHidden/>
              </w:rPr>
              <w:instrText>PAGEREF _Toc201044354 \h</w:instrText>
            </w:r>
            <w:r>
              <w:rPr>
                <w:rFonts w:hint="eastAsia"/>
                <w:noProof/>
                <w:webHidden/>
              </w:rPr>
              <w:instrText xml:space="preserve"> </w:instrText>
            </w:r>
            <w:r>
              <w:rPr>
                <w:rFonts w:hint="eastAsia"/>
                <w:noProof/>
                <w:webHidden/>
              </w:rPr>
            </w:r>
            <w:r>
              <w:rPr>
                <w:rFonts w:hint="eastAsia"/>
                <w:noProof/>
                <w:webHidden/>
              </w:rPr>
              <w:fldChar w:fldCharType="separate"/>
            </w:r>
            <w:r>
              <w:rPr>
                <w:noProof/>
                <w:webHidden/>
              </w:rPr>
              <w:t>4</w:t>
            </w:r>
            <w:r>
              <w:rPr>
                <w:rFonts w:hint="eastAsia"/>
                <w:noProof/>
                <w:webHidden/>
              </w:rPr>
              <w:fldChar w:fldCharType="end"/>
            </w:r>
          </w:hyperlink>
        </w:p>
        <w:p w14:paraId="1F44700E" w14:textId="7A2A7CF1" w:rsidR="000F1CF8" w:rsidRDefault="000F1CF8">
          <w:pPr>
            <w:pStyle w:val="TOC2"/>
            <w:tabs>
              <w:tab w:val="right" w:leader="dot" w:pos="9016"/>
            </w:tabs>
            <w:rPr>
              <w:rFonts w:cstheme="minorBidi" w:hint="eastAsia"/>
              <w:b w:val="0"/>
              <w:bCs w:val="0"/>
              <w:noProof/>
              <w:sz w:val="24"/>
              <w:szCs w:val="24"/>
            </w:rPr>
          </w:pPr>
          <w:hyperlink w:anchor="_Toc201044355" w:history="1">
            <w:r w:rsidRPr="00565B5F">
              <w:rPr>
                <w:rStyle w:val="Hyperlink"/>
                <w:rFonts w:ascii="Times New Roman" w:hAnsi="Times New Roman" w:cs="Times New Roman" w:hint="eastAsia"/>
                <w:noProof/>
                <w:lang w:val="en-US"/>
              </w:rPr>
              <w:t>3.2 Fraud in Claims issue</w:t>
            </w:r>
            <w:r>
              <w:rPr>
                <w:rFonts w:hint="eastAsia"/>
                <w:noProof/>
                <w:webHidden/>
              </w:rPr>
              <w:tab/>
            </w:r>
            <w:r>
              <w:rPr>
                <w:rFonts w:hint="eastAsia"/>
                <w:noProof/>
                <w:webHidden/>
              </w:rPr>
              <w:fldChar w:fldCharType="begin"/>
            </w:r>
            <w:r>
              <w:rPr>
                <w:rFonts w:hint="eastAsia"/>
                <w:noProof/>
                <w:webHidden/>
              </w:rPr>
              <w:instrText xml:space="preserve"> </w:instrText>
            </w:r>
            <w:r>
              <w:rPr>
                <w:noProof/>
                <w:webHidden/>
              </w:rPr>
              <w:instrText>PAGEREF _Toc201044355 \h</w:instrText>
            </w:r>
            <w:r>
              <w:rPr>
                <w:rFonts w:hint="eastAsia"/>
                <w:noProof/>
                <w:webHidden/>
              </w:rPr>
              <w:instrText xml:space="preserve"> </w:instrText>
            </w:r>
            <w:r>
              <w:rPr>
                <w:rFonts w:hint="eastAsia"/>
                <w:noProof/>
                <w:webHidden/>
              </w:rPr>
            </w:r>
            <w:r>
              <w:rPr>
                <w:rFonts w:hint="eastAsia"/>
                <w:noProof/>
                <w:webHidden/>
              </w:rPr>
              <w:fldChar w:fldCharType="separate"/>
            </w:r>
            <w:r>
              <w:rPr>
                <w:noProof/>
                <w:webHidden/>
              </w:rPr>
              <w:t>15</w:t>
            </w:r>
            <w:r>
              <w:rPr>
                <w:rFonts w:hint="eastAsia"/>
                <w:noProof/>
                <w:webHidden/>
              </w:rPr>
              <w:fldChar w:fldCharType="end"/>
            </w:r>
          </w:hyperlink>
        </w:p>
        <w:p w14:paraId="1F8B9BA9" w14:textId="130E64AC" w:rsidR="000F1CF8" w:rsidRDefault="000F1CF8">
          <w:pPr>
            <w:pStyle w:val="TOC1"/>
            <w:tabs>
              <w:tab w:val="right" w:leader="dot" w:pos="9016"/>
            </w:tabs>
            <w:rPr>
              <w:rFonts w:cstheme="minorBidi" w:hint="eastAsia"/>
              <w:b w:val="0"/>
              <w:bCs w:val="0"/>
              <w:i w:val="0"/>
              <w:iCs w:val="0"/>
              <w:noProof/>
            </w:rPr>
          </w:pPr>
          <w:hyperlink w:anchor="_Toc201044356" w:history="1">
            <w:r w:rsidRPr="00565B5F">
              <w:rPr>
                <w:rStyle w:val="Hyperlink"/>
                <w:rFonts w:ascii="Times New Roman" w:hAnsi="Times New Roman" w:cs="Times New Roman" w:hint="eastAsia"/>
                <w:noProof/>
                <w:lang w:val="en-US"/>
              </w:rPr>
              <w:t>3. Conclusion</w:t>
            </w:r>
            <w:r>
              <w:rPr>
                <w:rFonts w:hint="eastAsia"/>
                <w:noProof/>
                <w:webHidden/>
              </w:rPr>
              <w:tab/>
            </w:r>
            <w:r>
              <w:rPr>
                <w:rFonts w:hint="eastAsia"/>
                <w:noProof/>
                <w:webHidden/>
              </w:rPr>
              <w:fldChar w:fldCharType="begin"/>
            </w:r>
            <w:r>
              <w:rPr>
                <w:rFonts w:hint="eastAsia"/>
                <w:noProof/>
                <w:webHidden/>
              </w:rPr>
              <w:instrText xml:space="preserve"> </w:instrText>
            </w:r>
            <w:r>
              <w:rPr>
                <w:noProof/>
                <w:webHidden/>
              </w:rPr>
              <w:instrText>PAGEREF _Toc201044356 \h</w:instrText>
            </w:r>
            <w:r>
              <w:rPr>
                <w:rFonts w:hint="eastAsia"/>
                <w:noProof/>
                <w:webHidden/>
              </w:rPr>
              <w:instrText xml:space="preserve"> </w:instrText>
            </w:r>
            <w:r>
              <w:rPr>
                <w:rFonts w:hint="eastAsia"/>
                <w:noProof/>
                <w:webHidden/>
              </w:rPr>
            </w:r>
            <w:r>
              <w:rPr>
                <w:rFonts w:hint="eastAsia"/>
                <w:noProof/>
                <w:webHidden/>
              </w:rPr>
              <w:fldChar w:fldCharType="separate"/>
            </w:r>
            <w:r>
              <w:rPr>
                <w:noProof/>
                <w:webHidden/>
              </w:rPr>
              <w:t>15</w:t>
            </w:r>
            <w:r>
              <w:rPr>
                <w:rFonts w:hint="eastAsia"/>
                <w:noProof/>
                <w:webHidden/>
              </w:rPr>
              <w:fldChar w:fldCharType="end"/>
            </w:r>
          </w:hyperlink>
        </w:p>
        <w:p w14:paraId="49DF5C50" w14:textId="6421DB6B" w:rsidR="000F1CF8" w:rsidRDefault="000F1CF8">
          <w:pPr>
            <w:pStyle w:val="TOC1"/>
            <w:tabs>
              <w:tab w:val="right" w:leader="dot" w:pos="9016"/>
            </w:tabs>
            <w:rPr>
              <w:rFonts w:cstheme="minorBidi" w:hint="eastAsia"/>
              <w:b w:val="0"/>
              <w:bCs w:val="0"/>
              <w:i w:val="0"/>
              <w:iCs w:val="0"/>
              <w:noProof/>
            </w:rPr>
          </w:pPr>
          <w:hyperlink w:anchor="_Toc201044357" w:history="1">
            <w:r w:rsidRPr="00565B5F">
              <w:rPr>
                <w:rStyle w:val="Hyperlink"/>
                <w:rFonts w:ascii="Times New Roman" w:hAnsi="Times New Roman" w:cs="Times New Roman" w:hint="eastAsia"/>
                <w:noProof/>
                <w:lang w:val="en-US"/>
              </w:rPr>
              <w:t>4. References</w:t>
            </w:r>
            <w:r>
              <w:rPr>
                <w:rFonts w:hint="eastAsia"/>
                <w:noProof/>
                <w:webHidden/>
              </w:rPr>
              <w:tab/>
            </w:r>
            <w:r>
              <w:rPr>
                <w:rFonts w:hint="eastAsia"/>
                <w:noProof/>
                <w:webHidden/>
              </w:rPr>
              <w:fldChar w:fldCharType="begin"/>
            </w:r>
            <w:r>
              <w:rPr>
                <w:rFonts w:hint="eastAsia"/>
                <w:noProof/>
                <w:webHidden/>
              </w:rPr>
              <w:instrText xml:space="preserve"> </w:instrText>
            </w:r>
            <w:r>
              <w:rPr>
                <w:noProof/>
                <w:webHidden/>
              </w:rPr>
              <w:instrText>PAGEREF _Toc201044357 \h</w:instrText>
            </w:r>
            <w:r>
              <w:rPr>
                <w:rFonts w:hint="eastAsia"/>
                <w:noProof/>
                <w:webHidden/>
              </w:rPr>
              <w:instrText xml:space="preserve"> </w:instrText>
            </w:r>
            <w:r>
              <w:rPr>
                <w:rFonts w:hint="eastAsia"/>
                <w:noProof/>
                <w:webHidden/>
              </w:rPr>
            </w:r>
            <w:r>
              <w:rPr>
                <w:rFonts w:hint="eastAsia"/>
                <w:noProof/>
                <w:webHidden/>
              </w:rPr>
              <w:fldChar w:fldCharType="separate"/>
            </w:r>
            <w:r>
              <w:rPr>
                <w:noProof/>
                <w:webHidden/>
              </w:rPr>
              <w:t>16</w:t>
            </w:r>
            <w:r>
              <w:rPr>
                <w:rFonts w:hint="eastAsia"/>
                <w:noProof/>
                <w:webHidden/>
              </w:rPr>
              <w:fldChar w:fldCharType="end"/>
            </w:r>
          </w:hyperlink>
        </w:p>
        <w:p w14:paraId="1B554FCD" w14:textId="18E55290" w:rsidR="00302317" w:rsidRPr="00AB16BB" w:rsidRDefault="00302317" w:rsidP="004E5FB8">
          <w:pPr>
            <w:spacing w:line="360" w:lineRule="auto"/>
            <w:rPr>
              <w:rFonts w:ascii="Times New Roman" w:hAnsi="Times New Roman" w:cs="Times New Roman"/>
              <w:color w:val="000000" w:themeColor="text1"/>
            </w:rPr>
          </w:pPr>
          <w:r w:rsidRPr="00AB16BB">
            <w:rPr>
              <w:rFonts w:ascii="Times New Roman" w:hAnsi="Times New Roman" w:cs="Times New Roman"/>
              <w:b/>
              <w:bCs/>
              <w:noProof/>
              <w:color w:val="000000" w:themeColor="text1"/>
            </w:rPr>
            <w:fldChar w:fldCharType="end"/>
          </w:r>
        </w:p>
      </w:sdtContent>
    </w:sdt>
    <w:p w14:paraId="32E33CD9" w14:textId="77777777" w:rsidR="007650AE" w:rsidRPr="00AB16BB" w:rsidRDefault="007650AE" w:rsidP="004E5FB8">
      <w:pPr>
        <w:spacing w:line="360" w:lineRule="auto"/>
        <w:rPr>
          <w:rFonts w:ascii="Times New Roman" w:hAnsi="Times New Roman" w:cs="Times New Roman"/>
          <w:color w:val="000000" w:themeColor="text1"/>
          <w:lang w:val="en-US"/>
        </w:rPr>
      </w:pPr>
    </w:p>
    <w:p w14:paraId="52A20E59" w14:textId="77777777" w:rsidR="007650AE" w:rsidRPr="00AB16BB" w:rsidRDefault="007650AE" w:rsidP="004E5FB8">
      <w:pPr>
        <w:spacing w:line="360" w:lineRule="auto"/>
        <w:rPr>
          <w:rFonts w:ascii="Times New Roman" w:hAnsi="Times New Roman" w:cs="Times New Roman"/>
          <w:color w:val="000000" w:themeColor="text1"/>
          <w:lang w:val="en-US"/>
        </w:rPr>
      </w:pPr>
    </w:p>
    <w:p w14:paraId="2E0D4B0B" w14:textId="77777777" w:rsidR="007650AE" w:rsidRPr="00AB16BB" w:rsidRDefault="007650AE" w:rsidP="004E5FB8">
      <w:pPr>
        <w:spacing w:line="360" w:lineRule="auto"/>
        <w:rPr>
          <w:rFonts w:ascii="Times New Roman" w:hAnsi="Times New Roman" w:cs="Times New Roman"/>
          <w:color w:val="000000" w:themeColor="text1"/>
          <w:lang w:val="en-US"/>
        </w:rPr>
      </w:pPr>
    </w:p>
    <w:p w14:paraId="4F04AF40" w14:textId="77777777" w:rsidR="007650AE" w:rsidRPr="00AB16BB" w:rsidRDefault="007650AE" w:rsidP="001042FB">
      <w:pPr>
        <w:pStyle w:val="Heading1"/>
        <w:spacing w:line="360" w:lineRule="auto"/>
        <w:rPr>
          <w:rFonts w:ascii="Times New Roman" w:hAnsi="Times New Roman" w:cs="Times New Roman"/>
          <w:color w:val="000000" w:themeColor="text1"/>
          <w:sz w:val="24"/>
          <w:szCs w:val="24"/>
          <w:lang w:val="en-US"/>
        </w:rPr>
      </w:pPr>
      <w:bookmarkStart w:id="0" w:name="_Toc201044351"/>
      <w:r w:rsidRPr="00AB16BB">
        <w:rPr>
          <w:rFonts w:ascii="Times New Roman" w:hAnsi="Times New Roman" w:cs="Times New Roman"/>
          <w:color w:val="000000" w:themeColor="text1"/>
          <w:sz w:val="24"/>
          <w:szCs w:val="24"/>
          <w:lang w:val="en-US"/>
        </w:rPr>
        <w:t>1. Introduction</w:t>
      </w:r>
      <w:bookmarkEnd w:id="0"/>
      <w:r w:rsidRPr="00AB16BB">
        <w:rPr>
          <w:rFonts w:ascii="Times New Roman" w:hAnsi="Times New Roman" w:cs="Times New Roman"/>
          <w:color w:val="000000" w:themeColor="text1"/>
          <w:sz w:val="24"/>
          <w:szCs w:val="24"/>
          <w:lang w:val="en-US"/>
        </w:rPr>
        <w:t xml:space="preserve"> </w:t>
      </w:r>
    </w:p>
    <w:p w14:paraId="01C40451" w14:textId="471BEE60" w:rsidR="007650AE" w:rsidRPr="00AB16BB" w:rsidRDefault="008415F5" w:rsidP="001042FB">
      <w:pPr>
        <w:spacing w:line="360" w:lineRule="auto"/>
        <w:ind w:firstLine="720"/>
        <w:rPr>
          <w:rFonts w:ascii="Times New Roman" w:hAnsi="Times New Roman" w:cs="Times New Roman"/>
          <w:color w:val="000000" w:themeColor="text1"/>
          <w:lang w:val="en-US"/>
        </w:rPr>
      </w:pPr>
      <w:r w:rsidRPr="00AB16BB">
        <w:rPr>
          <w:rFonts w:ascii="Times New Roman" w:hAnsi="Times New Roman" w:cs="Times New Roman"/>
          <w:color w:val="000000" w:themeColor="text1"/>
          <w:lang w:val="en-US"/>
        </w:rPr>
        <w:t>150</w:t>
      </w:r>
      <w:r w:rsidR="007650AE" w:rsidRPr="00AB16BB">
        <w:rPr>
          <w:rFonts w:ascii="Times New Roman" w:hAnsi="Times New Roman" w:cs="Times New Roman"/>
          <w:color w:val="000000" w:themeColor="text1"/>
          <w:lang w:val="en-US"/>
        </w:rPr>
        <w:t xml:space="preserve"> words</w:t>
      </w:r>
    </w:p>
    <w:p w14:paraId="3DCDDD0B" w14:textId="77777777" w:rsidR="008415F5" w:rsidRPr="00AB16BB" w:rsidRDefault="008415F5" w:rsidP="001042FB">
      <w:pPr>
        <w:spacing w:line="360" w:lineRule="auto"/>
        <w:rPr>
          <w:rFonts w:ascii="Times New Roman" w:hAnsi="Times New Roman" w:cs="Times New Roman"/>
          <w:color w:val="000000" w:themeColor="text1"/>
          <w:lang w:val="en-US"/>
        </w:rPr>
      </w:pPr>
    </w:p>
    <w:p w14:paraId="38A4C545" w14:textId="799EE788" w:rsidR="008415F5" w:rsidRPr="00AB16BB" w:rsidRDefault="008415F5" w:rsidP="001042FB">
      <w:pPr>
        <w:pStyle w:val="Heading1"/>
        <w:spacing w:line="360" w:lineRule="auto"/>
        <w:rPr>
          <w:rFonts w:ascii="Times New Roman" w:hAnsi="Times New Roman" w:cs="Times New Roman"/>
          <w:color w:val="000000" w:themeColor="text1"/>
          <w:sz w:val="24"/>
          <w:szCs w:val="24"/>
          <w:lang w:val="en-US"/>
        </w:rPr>
      </w:pPr>
      <w:bookmarkStart w:id="1" w:name="_Toc201044352"/>
      <w:r w:rsidRPr="00AB16BB">
        <w:rPr>
          <w:rFonts w:ascii="Times New Roman" w:hAnsi="Times New Roman" w:cs="Times New Roman"/>
          <w:color w:val="000000" w:themeColor="text1"/>
          <w:sz w:val="24"/>
          <w:szCs w:val="24"/>
          <w:lang w:val="en-US"/>
        </w:rPr>
        <w:t>2. Evolution of Business Analyst in Southern Cross</w:t>
      </w:r>
      <w:bookmarkEnd w:id="1"/>
    </w:p>
    <w:p w14:paraId="0EBFD377" w14:textId="07187BE8" w:rsidR="008415F5" w:rsidRPr="00AB16BB" w:rsidRDefault="008415F5" w:rsidP="001042FB">
      <w:pPr>
        <w:spacing w:line="360" w:lineRule="auto"/>
        <w:rPr>
          <w:rFonts w:ascii="Times New Roman" w:hAnsi="Times New Roman" w:cs="Times New Roman"/>
          <w:color w:val="000000" w:themeColor="text1"/>
          <w:lang w:val="en-US"/>
        </w:rPr>
      </w:pPr>
      <w:r w:rsidRPr="00AB16BB">
        <w:rPr>
          <w:rFonts w:ascii="Times New Roman" w:hAnsi="Times New Roman" w:cs="Times New Roman"/>
          <w:color w:val="000000" w:themeColor="text1"/>
          <w:lang w:val="en-US"/>
        </w:rPr>
        <w:t>400 words</w:t>
      </w:r>
    </w:p>
    <w:p w14:paraId="6F6ABE4B" w14:textId="77777777" w:rsidR="007149DE" w:rsidRPr="00AB16BB" w:rsidRDefault="007149DE" w:rsidP="001042FB">
      <w:pPr>
        <w:spacing w:line="360" w:lineRule="auto"/>
        <w:rPr>
          <w:rFonts w:ascii="Times New Roman" w:hAnsi="Times New Roman" w:cs="Times New Roman"/>
          <w:color w:val="000000" w:themeColor="text1"/>
          <w:lang w:val="en-US"/>
        </w:rPr>
      </w:pPr>
      <w:r w:rsidRPr="00AB16BB">
        <w:rPr>
          <w:rFonts w:ascii="Times New Roman" w:hAnsi="Times New Roman" w:cs="Times New Roman"/>
          <w:color w:val="000000" w:themeColor="text1"/>
          <w:lang w:val="en-US"/>
        </w:rPr>
        <w:t xml:space="preserve">Critically evaluate the role of a business analyst in the chosen </w:t>
      </w:r>
      <w:proofErr w:type="spellStart"/>
      <w:r w:rsidRPr="00AB16BB">
        <w:rPr>
          <w:rFonts w:ascii="Times New Roman" w:hAnsi="Times New Roman" w:cs="Times New Roman"/>
          <w:color w:val="000000" w:themeColor="text1"/>
          <w:lang w:val="en-US"/>
        </w:rPr>
        <w:t>organisation</w:t>
      </w:r>
      <w:proofErr w:type="spellEnd"/>
      <w:r w:rsidRPr="00AB16BB">
        <w:rPr>
          <w:rFonts w:ascii="Times New Roman" w:hAnsi="Times New Roman" w:cs="Times New Roman"/>
          <w:color w:val="000000" w:themeColor="text1"/>
          <w:lang w:val="en-US"/>
        </w:rPr>
        <w:t xml:space="preserve">. </w:t>
      </w:r>
    </w:p>
    <w:p w14:paraId="6D132CF8" w14:textId="77777777" w:rsidR="007149DE" w:rsidRPr="00AB16BB" w:rsidRDefault="007149DE" w:rsidP="001042FB">
      <w:pPr>
        <w:spacing w:line="360" w:lineRule="auto"/>
        <w:rPr>
          <w:rFonts w:ascii="Times New Roman" w:hAnsi="Times New Roman" w:cs="Times New Roman"/>
          <w:color w:val="000000" w:themeColor="text1"/>
          <w:lang w:val="en-US"/>
        </w:rPr>
      </w:pPr>
      <w:r w:rsidRPr="00AB16BB">
        <w:rPr>
          <w:rFonts w:ascii="Times New Roman" w:hAnsi="Times New Roman" w:cs="Times New Roman"/>
          <w:color w:val="000000" w:themeColor="text1"/>
          <w:lang w:val="en-US"/>
        </w:rPr>
        <w:t>•</w:t>
      </w:r>
      <w:r w:rsidRPr="00AB16BB">
        <w:rPr>
          <w:rFonts w:ascii="Times New Roman" w:hAnsi="Times New Roman" w:cs="Times New Roman"/>
          <w:color w:val="000000" w:themeColor="text1"/>
          <w:lang w:val="en-US"/>
        </w:rPr>
        <w:tab/>
        <w:t xml:space="preserve">What is the general role of a business analyst (BA) in modern </w:t>
      </w:r>
      <w:proofErr w:type="spellStart"/>
      <w:r w:rsidRPr="00AB16BB">
        <w:rPr>
          <w:rFonts w:ascii="Times New Roman" w:hAnsi="Times New Roman" w:cs="Times New Roman"/>
          <w:color w:val="000000" w:themeColor="text1"/>
          <w:lang w:val="en-US"/>
        </w:rPr>
        <w:t>organisations</w:t>
      </w:r>
      <w:proofErr w:type="spellEnd"/>
      <w:r w:rsidRPr="00AB16BB">
        <w:rPr>
          <w:rFonts w:ascii="Times New Roman" w:hAnsi="Times New Roman" w:cs="Times New Roman"/>
          <w:color w:val="000000" w:themeColor="text1"/>
          <w:lang w:val="en-US"/>
        </w:rPr>
        <w:t>?</w:t>
      </w:r>
    </w:p>
    <w:p w14:paraId="13B10B53" w14:textId="77777777" w:rsidR="007149DE" w:rsidRPr="00AB16BB" w:rsidRDefault="007149DE" w:rsidP="001042FB">
      <w:pPr>
        <w:spacing w:line="360" w:lineRule="auto"/>
        <w:rPr>
          <w:rFonts w:ascii="Times New Roman" w:hAnsi="Times New Roman" w:cs="Times New Roman"/>
          <w:color w:val="000000" w:themeColor="text1"/>
          <w:lang w:val="en-US"/>
        </w:rPr>
      </w:pPr>
      <w:r w:rsidRPr="00AB16BB">
        <w:rPr>
          <w:rFonts w:ascii="Times New Roman" w:hAnsi="Times New Roman" w:cs="Times New Roman"/>
          <w:color w:val="000000" w:themeColor="text1"/>
          <w:lang w:val="en-US"/>
        </w:rPr>
        <w:t>•</w:t>
      </w:r>
      <w:r w:rsidRPr="00AB16BB">
        <w:rPr>
          <w:rFonts w:ascii="Times New Roman" w:hAnsi="Times New Roman" w:cs="Times New Roman"/>
          <w:color w:val="000000" w:themeColor="text1"/>
          <w:lang w:val="en-US"/>
        </w:rPr>
        <w:tab/>
        <w:t xml:space="preserve">How might a BA operate in the context of your selected </w:t>
      </w:r>
      <w:proofErr w:type="spellStart"/>
      <w:r w:rsidRPr="00AB16BB">
        <w:rPr>
          <w:rFonts w:ascii="Times New Roman" w:hAnsi="Times New Roman" w:cs="Times New Roman"/>
          <w:color w:val="000000" w:themeColor="text1"/>
          <w:lang w:val="en-US"/>
        </w:rPr>
        <w:t>organisation</w:t>
      </w:r>
      <w:proofErr w:type="spellEnd"/>
      <w:r w:rsidRPr="00AB16BB">
        <w:rPr>
          <w:rFonts w:ascii="Times New Roman" w:hAnsi="Times New Roman" w:cs="Times New Roman"/>
          <w:color w:val="000000" w:themeColor="text1"/>
          <w:lang w:val="en-US"/>
        </w:rPr>
        <w:t>?</w:t>
      </w:r>
    </w:p>
    <w:p w14:paraId="0A0C31EB" w14:textId="77777777" w:rsidR="007149DE" w:rsidRPr="00AB16BB" w:rsidRDefault="007149DE" w:rsidP="001042FB">
      <w:pPr>
        <w:spacing w:line="360" w:lineRule="auto"/>
        <w:rPr>
          <w:rFonts w:ascii="Times New Roman" w:hAnsi="Times New Roman" w:cs="Times New Roman"/>
          <w:color w:val="000000" w:themeColor="text1"/>
          <w:lang w:val="en-US"/>
        </w:rPr>
      </w:pPr>
      <w:r w:rsidRPr="00AB16BB">
        <w:rPr>
          <w:rFonts w:ascii="Times New Roman" w:hAnsi="Times New Roman" w:cs="Times New Roman"/>
          <w:color w:val="000000" w:themeColor="text1"/>
          <w:lang w:val="en-US"/>
        </w:rPr>
        <w:t>•</w:t>
      </w:r>
      <w:r w:rsidRPr="00AB16BB">
        <w:rPr>
          <w:rFonts w:ascii="Times New Roman" w:hAnsi="Times New Roman" w:cs="Times New Roman"/>
          <w:color w:val="000000" w:themeColor="text1"/>
          <w:lang w:val="en-US"/>
        </w:rPr>
        <w:tab/>
        <w:t xml:space="preserve">What specific values could a BA add to the </w:t>
      </w:r>
      <w:proofErr w:type="spellStart"/>
      <w:r w:rsidRPr="00AB16BB">
        <w:rPr>
          <w:rFonts w:ascii="Times New Roman" w:hAnsi="Times New Roman" w:cs="Times New Roman"/>
          <w:color w:val="000000" w:themeColor="text1"/>
          <w:lang w:val="en-US"/>
        </w:rPr>
        <w:t>organisation</w:t>
      </w:r>
      <w:proofErr w:type="spellEnd"/>
      <w:r w:rsidRPr="00AB16BB">
        <w:rPr>
          <w:rFonts w:ascii="Times New Roman" w:hAnsi="Times New Roman" w:cs="Times New Roman"/>
          <w:color w:val="000000" w:themeColor="text1"/>
          <w:lang w:val="en-US"/>
        </w:rPr>
        <w:t>?</w:t>
      </w:r>
    </w:p>
    <w:p w14:paraId="10E3B1C8" w14:textId="77777777" w:rsidR="007149DE" w:rsidRPr="00AB16BB" w:rsidRDefault="007149DE" w:rsidP="001042FB">
      <w:pPr>
        <w:spacing w:line="360" w:lineRule="auto"/>
        <w:rPr>
          <w:rFonts w:ascii="Times New Roman" w:hAnsi="Times New Roman" w:cs="Times New Roman"/>
          <w:color w:val="000000" w:themeColor="text1"/>
          <w:lang w:val="en-US"/>
        </w:rPr>
      </w:pPr>
      <w:r w:rsidRPr="00AB16BB">
        <w:rPr>
          <w:rFonts w:ascii="Times New Roman" w:hAnsi="Times New Roman" w:cs="Times New Roman"/>
          <w:color w:val="000000" w:themeColor="text1"/>
          <w:lang w:val="en-US"/>
        </w:rPr>
        <w:t>•</w:t>
      </w:r>
      <w:r w:rsidRPr="00AB16BB">
        <w:rPr>
          <w:rFonts w:ascii="Times New Roman" w:hAnsi="Times New Roman" w:cs="Times New Roman"/>
          <w:color w:val="000000" w:themeColor="text1"/>
          <w:lang w:val="en-US"/>
        </w:rPr>
        <w:tab/>
        <w:t xml:space="preserve">What are the specific activities of the BA relevant to the chosen </w:t>
      </w:r>
      <w:proofErr w:type="spellStart"/>
      <w:r w:rsidRPr="00AB16BB">
        <w:rPr>
          <w:rFonts w:ascii="Times New Roman" w:hAnsi="Times New Roman" w:cs="Times New Roman"/>
          <w:color w:val="000000" w:themeColor="text1"/>
          <w:lang w:val="en-US"/>
        </w:rPr>
        <w:t>organisation</w:t>
      </w:r>
      <w:proofErr w:type="spellEnd"/>
      <w:r w:rsidRPr="00AB16BB">
        <w:rPr>
          <w:rFonts w:ascii="Times New Roman" w:hAnsi="Times New Roman" w:cs="Times New Roman"/>
          <w:color w:val="000000" w:themeColor="text1"/>
          <w:lang w:val="en-US"/>
        </w:rPr>
        <w:t xml:space="preserve"> and chosen issues?</w:t>
      </w:r>
    </w:p>
    <w:p w14:paraId="2A7D4676" w14:textId="0A27FBFC" w:rsidR="007149DE" w:rsidRPr="00AB16BB" w:rsidRDefault="007149DE" w:rsidP="001042FB">
      <w:pPr>
        <w:spacing w:line="360" w:lineRule="auto"/>
        <w:rPr>
          <w:rFonts w:ascii="Times New Roman" w:hAnsi="Times New Roman" w:cs="Times New Roman"/>
          <w:color w:val="000000" w:themeColor="text1"/>
          <w:lang w:val="en-US"/>
        </w:rPr>
      </w:pPr>
      <w:r w:rsidRPr="00AB16BB">
        <w:rPr>
          <w:rFonts w:ascii="Times New Roman" w:hAnsi="Times New Roman" w:cs="Times New Roman"/>
          <w:color w:val="000000" w:themeColor="text1"/>
          <w:lang w:val="en-US"/>
        </w:rPr>
        <w:t>•</w:t>
      </w:r>
      <w:r w:rsidRPr="00AB16BB">
        <w:rPr>
          <w:rFonts w:ascii="Times New Roman" w:hAnsi="Times New Roman" w:cs="Times New Roman"/>
          <w:color w:val="000000" w:themeColor="text1"/>
          <w:lang w:val="en-US"/>
        </w:rPr>
        <w:tab/>
        <w:t>Use of contemporary literature support is clear.</w:t>
      </w:r>
    </w:p>
    <w:p w14:paraId="3AF6FA6A" w14:textId="77777777" w:rsidR="007149DE" w:rsidRPr="00AB16BB" w:rsidRDefault="007149DE" w:rsidP="001042FB">
      <w:pPr>
        <w:spacing w:line="360" w:lineRule="auto"/>
        <w:rPr>
          <w:rFonts w:ascii="Times New Roman" w:hAnsi="Times New Roman" w:cs="Times New Roman"/>
          <w:color w:val="000000" w:themeColor="text1"/>
          <w:lang w:val="en-US"/>
        </w:rPr>
      </w:pPr>
    </w:p>
    <w:p w14:paraId="6153597A" w14:textId="77777777" w:rsidR="007149DE" w:rsidRPr="00AB16BB" w:rsidRDefault="007149DE" w:rsidP="001042FB">
      <w:pPr>
        <w:spacing w:line="360" w:lineRule="auto"/>
        <w:rPr>
          <w:rFonts w:ascii="Times New Roman" w:hAnsi="Times New Roman" w:cs="Times New Roman"/>
          <w:color w:val="000000" w:themeColor="text1"/>
          <w:lang w:val="en-US"/>
        </w:rPr>
      </w:pPr>
    </w:p>
    <w:p w14:paraId="4F2D690F" w14:textId="77777777" w:rsidR="00BD2C4F" w:rsidRPr="00AB16BB" w:rsidRDefault="00BD2C4F" w:rsidP="001042FB">
      <w:pPr>
        <w:spacing w:line="360" w:lineRule="auto"/>
        <w:rPr>
          <w:rFonts w:ascii="Times New Roman" w:hAnsi="Times New Roman" w:cs="Times New Roman"/>
          <w:color w:val="000000" w:themeColor="text1"/>
          <w:lang w:val="en-US"/>
        </w:rPr>
      </w:pPr>
      <w:r w:rsidRPr="00AB16BB">
        <w:rPr>
          <w:rFonts w:ascii="Times New Roman" w:hAnsi="Times New Roman" w:cs="Times New Roman"/>
          <w:color w:val="000000" w:themeColor="text1"/>
          <w:lang w:val="en-US"/>
        </w:rPr>
        <w:tab/>
      </w:r>
      <w:r w:rsidRPr="00AB16BB">
        <w:rPr>
          <w:rFonts w:ascii="Times New Roman" w:hAnsi="Times New Roman" w:cs="Times New Roman"/>
          <w:color w:val="000000" w:themeColor="text1"/>
          <w:lang w:val="en-US"/>
        </w:rPr>
        <w:tab/>
        <w:t>Business Analysts (BA) has always been important to organizations. They understand organization problem and goals, and they play a pivotal role in identifying business needs and opportunities by thoroughly understanding current processes, roles, and objectives, and identifying pain points and opportunities for improvement using data. Through their leadership, requirements are captured and fully understood by the technical team before solutions are designed and implemented (</w:t>
      </w:r>
      <w:proofErr w:type="spellStart"/>
      <w:r w:rsidRPr="00AB16BB">
        <w:rPr>
          <w:rFonts w:ascii="Times New Roman" w:hAnsi="Times New Roman" w:cs="Times New Roman"/>
          <w:color w:val="000000" w:themeColor="text1"/>
          <w:lang w:val="en-US"/>
        </w:rPr>
        <w:t>Nadakuditi</w:t>
      </w:r>
      <w:proofErr w:type="spellEnd"/>
      <w:r w:rsidRPr="00AB16BB">
        <w:rPr>
          <w:rFonts w:ascii="Times New Roman" w:hAnsi="Times New Roman" w:cs="Times New Roman"/>
          <w:color w:val="000000" w:themeColor="text1"/>
          <w:lang w:val="en-US"/>
        </w:rPr>
        <w:t xml:space="preserve"> et al., 2021). </w:t>
      </w:r>
    </w:p>
    <w:p w14:paraId="1C24433C" w14:textId="77777777" w:rsidR="00BD2C4F" w:rsidRPr="00AB16BB" w:rsidRDefault="00BD2C4F" w:rsidP="001042FB">
      <w:pPr>
        <w:spacing w:line="360" w:lineRule="auto"/>
        <w:rPr>
          <w:rFonts w:ascii="Times New Roman" w:hAnsi="Times New Roman" w:cs="Times New Roman"/>
          <w:color w:val="000000" w:themeColor="text1"/>
          <w:lang w:val="en-US"/>
        </w:rPr>
      </w:pPr>
      <w:r w:rsidRPr="00AB16BB">
        <w:rPr>
          <w:rFonts w:ascii="Times New Roman" w:hAnsi="Times New Roman" w:cs="Times New Roman"/>
          <w:color w:val="000000" w:themeColor="text1"/>
          <w:lang w:val="en-US"/>
        </w:rPr>
        <w:t xml:space="preserve">BA’s role </w:t>
      </w:r>
      <w:proofErr w:type="gramStart"/>
      <w:r w:rsidRPr="00AB16BB">
        <w:rPr>
          <w:rFonts w:ascii="Times New Roman" w:hAnsi="Times New Roman" w:cs="Times New Roman"/>
          <w:color w:val="000000" w:themeColor="text1"/>
          <w:lang w:val="en-US"/>
        </w:rPr>
        <w:t>have</w:t>
      </w:r>
      <w:proofErr w:type="gramEnd"/>
      <w:r w:rsidRPr="00AB16BB">
        <w:rPr>
          <w:rFonts w:ascii="Times New Roman" w:hAnsi="Times New Roman" w:cs="Times New Roman"/>
          <w:color w:val="000000" w:themeColor="text1"/>
          <w:lang w:val="en-US"/>
        </w:rPr>
        <w:t xml:space="preserve"> evolved significantly over the years as companies have realized that they need strong business requirements to support their IT or other business functions (Hermes, 2014). In the past, business analysts acted as bridge or liaison between users and IT staff, aiming to close the gap between the two different groups, by being responsible in learning user’s requirements and creating detailed requirements specification document. They were also involved in testing after the development phase is completed (Ndlela &amp; Tanner, 2022). Sometimes, they were expected to protect users and IT team from each other and help users understand whether existing functionality could meet their new requirements (Vashist et al., 2010). Basically, BAs acted as interpreters between two groups and convey information between them.</w:t>
      </w:r>
    </w:p>
    <w:p w14:paraId="36342605" w14:textId="77777777" w:rsidR="00BD2C4F" w:rsidRPr="00AB16BB" w:rsidRDefault="00BD2C4F" w:rsidP="001042FB">
      <w:pPr>
        <w:spacing w:line="360" w:lineRule="auto"/>
        <w:rPr>
          <w:rFonts w:ascii="Times New Roman" w:hAnsi="Times New Roman" w:cs="Times New Roman"/>
          <w:color w:val="000000" w:themeColor="text1"/>
          <w:lang w:val="en-US"/>
        </w:rPr>
      </w:pPr>
      <w:r w:rsidRPr="00AB16BB">
        <w:rPr>
          <w:rFonts w:ascii="Times New Roman" w:hAnsi="Times New Roman" w:cs="Times New Roman"/>
          <w:color w:val="000000" w:themeColor="text1"/>
          <w:lang w:val="en-US"/>
        </w:rPr>
        <w:t>Currently, due to the emergence of Agile methodologies like Scrum, Scaled Agile, XP, etc... Many roles have been introduced and while these methodologies do not explicitly define a BA role, BAs are still part of these teams in practice (Ndlela &amp; Tanner, 2022). BAs often perform duties under different job titles like Project Manager, Product Owner, Solution Architect (Krajewska-</w:t>
      </w:r>
      <w:proofErr w:type="spellStart"/>
      <w:r w:rsidRPr="00AB16BB">
        <w:rPr>
          <w:rFonts w:ascii="Times New Roman" w:hAnsi="Times New Roman" w:cs="Times New Roman"/>
          <w:color w:val="000000" w:themeColor="text1"/>
          <w:lang w:val="en-US"/>
        </w:rPr>
        <w:t>Beentjes</w:t>
      </w:r>
      <w:proofErr w:type="spellEnd"/>
      <w:r w:rsidRPr="00AB16BB">
        <w:rPr>
          <w:rFonts w:ascii="Times New Roman" w:hAnsi="Times New Roman" w:cs="Times New Roman"/>
          <w:color w:val="000000" w:themeColor="text1"/>
          <w:lang w:val="en-US"/>
        </w:rPr>
        <w:t xml:space="preserve"> et al., 2023). </w:t>
      </w:r>
    </w:p>
    <w:p w14:paraId="09A363C3" w14:textId="77777777" w:rsidR="00BD2C4F" w:rsidRPr="00AB16BB" w:rsidRDefault="00BD2C4F" w:rsidP="001042FB">
      <w:pPr>
        <w:spacing w:line="360" w:lineRule="auto"/>
        <w:rPr>
          <w:rFonts w:ascii="Times New Roman" w:hAnsi="Times New Roman" w:cs="Times New Roman"/>
          <w:color w:val="000000" w:themeColor="text1"/>
          <w:lang w:val="en-US"/>
        </w:rPr>
      </w:pPr>
      <w:r w:rsidRPr="00AB16BB">
        <w:rPr>
          <w:rFonts w:ascii="Times New Roman" w:hAnsi="Times New Roman" w:cs="Times New Roman"/>
          <w:color w:val="000000" w:themeColor="text1"/>
          <w:lang w:val="en-US"/>
        </w:rPr>
        <w:t>The focus has instead shifted from generating requirements outputs to achieving outcomes that deliver business impact. BAs often plays the leading role in identifying business needs and recommending solutions (Krajewska-</w:t>
      </w:r>
      <w:proofErr w:type="spellStart"/>
      <w:r w:rsidRPr="00AB16BB">
        <w:rPr>
          <w:rFonts w:ascii="Times New Roman" w:hAnsi="Times New Roman" w:cs="Times New Roman"/>
          <w:color w:val="000000" w:themeColor="text1"/>
          <w:lang w:val="en-US"/>
        </w:rPr>
        <w:t>Beentjes</w:t>
      </w:r>
      <w:proofErr w:type="spellEnd"/>
      <w:r w:rsidRPr="00AB16BB">
        <w:rPr>
          <w:rFonts w:ascii="Times New Roman" w:hAnsi="Times New Roman" w:cs="Times New Roman"/>
          <w:color w:val="000000" w:themeColor="text1"/>
          <w:lang w:val="en-US"/>
        </w:rPr>
        <w:t xml:space="preserve"> et al., 2023). In the future, BAs will leverage AI tools to handle repetitive tasks, such as data collection and cleaning, as well as create data driven insights and real time analytics in providing BAs powerful and relevant insights (Kaushik, 2024).</w:t>
      </w:r>
    </w:p>
    <w:p w14:paraId="6FE4826F" w14:textId="5C36F06D" w:rsidR="007149DE" w:rsidRPr="00AB16BB" w:rsidRDefault="00BD2C4F" w:rsidP="001042FB">
      <w:pPr>
        <w:spacing w:line="360" w:lineRule="auto"/>
        <w:rPr>
          <w:rFonts w:ascii="Times New Roman" w:hAnsi="Times New Roman" w:cs="Times New Roman"/>
          <w:color w:val="000000" w:themeColor="text1"/>
          <w:lang w:val="en-US"/>
        </w:rPr>
      </w:pPr>
      <w:r w:rsidRPr="00AB16BB">
        <w:rPr>
          <w:rFonts w:ascii="Times New Roman" w:hAnsi="Times New Roman" w:cs="Times New Roman"/>
          <w:color w:val="000000" w:themeColor="text1"/>
          <w:lang w:val="en-US"/>
        </w:rPr>
        <w:t xml:space="preserve">Regardless of the methodology, certain core skills remain essential for BAs. These include being strong verbal and written communicators, tactful diplomats, problem solvers, thinkers, </w:t>
      </w:r>
      <w:r w:rsidRPr="00AB16BB">
        <w:rPr>
          <w:rFonts w:ascii="Times New Roman" w:hAnsi="Times New Roman" w:cs="Times New Roman"/>
          <w:color w:val="000000" w:themeColor="text1"/>
          <w:lang w:val="en-US"/>
        </w:rPr>
        <w:lastRenderedPageBreak/>
        <w:t>and analyzers. The ability to engage with stakeholders to understand and respond to their needs, and the need to operate as a communication bridge between IT and business stakeholders are fundamental. Soft skills form the foundation for competent performance. BAs are built for speaking business and IT language to effectively interact with business and IT (Vashist et al., 2010).</w:t>
      </w:r>
    </w:p>
    <w:p w14:paraId="1CA11904" w14:textId="46845CE4" w:rsidR="00BD2C4F" w:rsidRPr="00AB16BB" w:rsidRDefault="00BD2C4F" w:rsidP="001042FB">
      <w:pPr>
        <w:spacing w:line="360" w:lineRule="auto"/>
        <w:rPr>
          <w:rFonts w:ascii="Times New Roman" w:hAnsi="Times New Roman" w:cs="Times New Roman"/>
          <w:color w:val="000000" w:themeColor="text1"/>
          <w:lang w:val="en-US"/>
        </w:rPr>
      </w:pPr>
      <w:r w:rsidRPr="00AB16BB">
        <w:rPr>
          <w:rFonts w:ascii="Times New Roman" w:hAnsi="Times New Roman" w:cs="Times New Roman"/>
          <w:color w:val="000000" w:themeColor="text1"/>
          <w:lang w:val="en-US"/>
        </w:rPr>
        <w:tab/>
        <w:t>Role of business analyst in Southern Cross</w:t>
      </w:r>
    </w:p>
    <w:p w14:paraId="00B4348A" w14:textId="7B0F7FA7" w:rsidR="00BD2C4F" w:rsidRPr="00AB16BB" w:rsidRDefault="00BD2C4F" w:rsidP="001042FB">
      <w:pPr>
        <w:spacing w:line="360" w:lineRule="auto"/>
        <w:ind w:firstLine="720"/>
        <w:rPr>
          <w:rFonts w:ascii="Times New Roman" w:hAnsi="Times New Roman" w:cs="Times New Roman"/>
          <w:color w:val="000000" w:themeColor="text1"/>
          <w:lang w:val="en-US"/>
        </w:rPr>
      </w:pPr>
      <w:r w:rsidRPr="00AB16BB">
        <w:rPr>
          <w:rFonts w:ascii="Times New Roman" w:hAnsi="Times New Roman" w:cs="Times New Roman"/>
          <w:color w:val="000000" w:themeColor="text1"/>
          <w:lang w:val="en-US"/>
        </w:rPr>
        <w:t>Southern Cross, the leading health insurance and healthcare provider in New Zealand, with services ranging from healthcare providers to insurance (i.e. health, travel, life, &amp; pet) (Southern Cross Healthcare). Southern Cross caters to a variety of clients such as patients, members, businesses, hospitals, health professionals, insurance brokers and advisers. In high level view, integrating business analysts ensure alignment in goals and objectives between stakeholders, as they use communication skills to facilitate discussions, mediate conflicts, and build consensus among stakeholders with diverse interests and objectives (Shah, 2017).</w:t>
      </w:r>
    </w:p>
    <w:p w14:paraId="0E2B25EE" w14:textId="1C5041A4" w:rsidR="00BD2C4F" w:rsidRPr="00AB16BB" w:rsidRDefault="00BD2C4F" w:rsidP="001042FB">
      <w:pPr>
        <w:spacing w:line="360" w:lineRule="auto"/>
        <w:rPr>
          <w:rFonts w:ascii="Times New Roman" w:hAnsi="Times New Roman" w:cs="Times New Roman"/>
          <w:color w:val="000000" w:themeColor="text1"/>
          <w:lang w:val="en-US"/>
        </w:rPr>
      </w:pPr>
      <w:r w:rsidRPr="00AB16BB">
        <w:rPr>
          <w:rFonts w:ascii="Times New Roman" w:hAnsi="Times New Roman" w:cs="Times New Roman"/>
          <w:color w:val="000000" w:themeColor="text1"/>
          <w:lang w:val="en-US"/>
        </w:rPr>
        <w:t xml:space="preserve">A BA can positively impact Southern Cross in different aspects such as operations, IT, marketing, sales, finance, marketing, HR, </w:t>
      </w:r>
      <w:proofErr w:type="spellStart"/>
      <w:r w:rsidRPr="00AB16BB">
        <w:rPr>
          <w:rFonts w:ascii="Times New Roman" w:hAnsi="Times New Roman" w:cs="Times New Roman"/>
          <w:color w:val="000000" w:themeColor="text1"/>
          <w:lang w:val="en-US"/>
        </w:rPr>
        <w:t>etc</w:t>
      </w:r>
      <w:proofErr w:type="spellEnd"/>
      <w:r w:rsidRPr="00AB16BB">
        <w:rPr>
          <w:rFonts w:ascii="Times New Roman" w:hAnsi="Times New Roman" w:cs="Times New Roman"/>
          <w:color w:val="000000" w:themeColor="text1"/>
          <w:lang w:val="en-US"/>
        </w:rPr>
        <w:t>… By integrating BAs into these branches of Southern Cross, BAs can identify inefficiencies and bottlenecks, recommend strategic solutions to enhance operational efficiency, streamline processes, and help optimize their operations. BAs are instrumental in ensuring an organization's resources are used efficiently and effectively and contribute to achieving strategic objectives (Popoola et al., 2024). Usual examples of these are in finance department where BAs analyze market needs (</w:t>
      </w:r>
      <w:proofErr w:type="spellStart"/>
      <w:r w:rsidRPr="00AB16BB">
        <w:rPr>
          <w:rFonts w:ascii="Times New Roman" w:hAnsi="Times New Roman" w:cs="Times New Roman"/>
          <w:color w:val="000000" w:themeColor="text1"/>
          <w:lang w:val="en-US"/>
        </w:rPr>
        <w:t>Sanyaolu</w:t>
      </w:r>
      <w:proofErr w:type="spellEnd"/>
      <w:r w:rsidRPr="00AB16BB">
        <w:rPr>
          <w:rFonts w:ascii="Times New Roman" w:hAnsi="Times New Roman" w:cs="Times New Roman"/>
          <w:color w:val="000000" w:themeColor="text1"/>
          <w:lang w:val="en-US"/>
        </w:rPr>
        <w:t xml:space="preserve"> et al., 2024), predicting product demand using analytics in marketing/sales department (</w:t>
      </w:r>
      <w:proofErr w:type="spellStart"/>
      <w:r w:rsidRPr="00AB16BB">
        <w:rPr>
          <w:rFonts w:ascii="Times New Roman" w:hAnsi="Times New Roman" w:cs="Times New Roman"/>
          <w:color w:val="000000" w:themeColor="text1"/>
          <w:lang w:val="en-US"/>
        </w:rPr>
        <w:t>Nadakuditi</w:t>
      </w:r>
      <w:proofErr w:type="spellEnd"/>
      <w:r w:rsidRPr="00AB16BB">
        <w:rPr>
          <w:rFonts w:ascii="Times New Roman" w:hAnsi="Times New Roman" w:cs="Times New Roman"/>
          <w:color w:val="000000" w:themeColor="text1"/>
          <w:lang w:val="en-US"/>
        </w:rPr>
        <w:t xml:space="preserve"> et al., 2021), providing training and support in HR department (Popoola et al., 2024).</w:t>
      </w:r>
      <w:r w:rsidRPr="00AB16BB">
        <w:rPr>
          <w:rFonts w:ascii="Times New Roman" w:hAnsi="Times New Roman" w:cs="Times New Roman"/>
          <w:color w:val="000000" w:themeColor="text1"/>
          <w:lang w:val="en-US"/>
        </w:rPr>
        <w:tab/>
      </w:r>
    </w:p>
    <w:p w14:paraId="7369D781" w14:textId="77777777" w:rsidR="008415F5" w:rsidRPr="00AB16BB" w:rsidRDefault="008415F5" w:rsidP="001042FB">
      <w:pPr>
        <w:spacing w:line="360" w:lineRule="auto"/>
        <w:rPr>
          <w:rFonts w:ascii="Times New Roman" w:hAnsi="Times New Roman" w:cs="Times New Roman"/>
          <w:color w:val="000000" w:themeColor="text1"/>
          <w:lang w:val="en-US"/>
        </w:rPr>
      </w:pPr>
    </w:p>
    <w:p w14:paraId="57E657A3" w14:textId="45789B9E" w:rsidR="007650AE" w:rsidRPr="00AB16BB" w:rsidRDefault="00125743" w:rsidP="001042FB">
      <w:pPr>
        <w:pStyle w:val="Heading1"/>
        <w:spacing w:line="360" w:lineRule="auto"/>
        <w:rPr>
          <w:rFonts w:ascii="Times New Roman" w:hAnsi="Times New Roman" w:cs="Times New Roman"/>
          <w:color w:val="000000" w:themeColor="text1"/>
          <w:sz w:val="24"/>
          <w:szCs w:val="24"/>
          <w:lang w:val="en-US"/>
        </w:rPr>
      </w:pPr>
      <w:bookmarkStart w:id="2" w:name="_Toc201044353"/>
      <w:r w:rsidRPr="00AB16BB">
        <w:rPr>
          <w:rFonts w:ascii="Times New Roman" w:hAnsi="Times New Roman" w:cs="Times New Roman"/>
          <w:color w:val="000000" w:themeColor="text1"/>
          <w:sz w:val="24"/>
          <w:szCs w:val="24"/>
          <w:lang w:val="en-US"/>
        </w:rPr>
        <w:t>3</w:t>
      </w:r>
      <w:r w:rsidR="007650AE" w:rsidRPr="00AB16BB">
        <w:rPr>
          <w:rFonts w:ascii="Times New Roman" w:hAnsi="Times New Roman" w:cs="Times New Roman"/>
          <w:color w:val="000000" w:themeColor="text1"/>
          <w:sz w:val="24"/>
          <w:szCs w:val="24"/>
          <w:lang w:val="en-US"/>
        </w:rPr>
        <w:t>. Issues at Southern Cross</w:t>
      </w:r>
      <w:bookmarkEnd w:id="2"/>
    </w:p>
    <w:p w14:paraId="3ABCFB9B" w14:textId="77777777" w:rsidR="00627D19" w:rsidRPr="00AB16BB" w:rsidRDefault="00627D19" w:rsidP="001042FB">
      <w:pPr>
        <w:spacing w:line="360" w:lineRule="auto"/>
        <w:ind w:firstLine="720"/>
        <w:rPr>
          <w:rFonts w:ascii="Times New Roman" w:hAnsi="Times New Roman" w:cs="Times New Roman"/>
          <w:color w:val="000000" w:themeColor="text1"/>
          <w:lang w:val="en-US"/>
        </w:rPr>
      </w:pPr>
      <w:r w:rsidRPr="00AB16BB">
        <w:rPr>
          <w:rFonts w:ascii="Times New Roman" w:hAnsi="Times New Roman" w:cs="Times New Roman"/>
          <w:color w:val="000000" w:themeColor="text1"/>
          <w:lang w:val="en-US"/>
        </w:rPr>
        <w:t>2 issues (1400 words each)</w:t>
      </w:r>
    </w:p>
    <w:p w14:paraId="7F0D4FA8" w14:textId="77777777" w:rsidR="00363519" w:rsidRPr="00AB16BB" w:rsidRDefault="00363519" w:rsidP="001042FB">
      <w:pPr>
        <w:spacing w:line="360" w:lineRule="auto"/>
        <w:ind w:firstLine="720"/>
        <w:rPr>
          <w:rFonts w:ascii="Times New Roman" w:hAnsi="Times New Roman" w:cs="Times New Roman"/>
          <w:color w:val="000000" w:themeColor="text1"/>
          <w:lang w:val="en-US"/>
        </w:rPr>
      </w:pPr>
      <w:r w:rsidRPr="00AB16BB">
        <w:rPr>
          <w:rFonts w:ascii="Times New Roman" w:hAnsi="Times New Roman" w:cs="Times New Roman"/>
          <w:color w:val="000000" w:themeColor="text1"/>
          <w:lang w:val="en-US"/>
        </w:rPr>
        <w:t>1400 words each</w:t>
      </w:r>
    </w:p>
    <w:p w14:paraId="3CB5E4E1" w14:textId="13BE178A" w:rsidR="00363519" w:rsidRPr="00AB16BB" w:rsidRDefault="00363519" w:rsidP="001042FB">
      <w:pPr>
        <w:spacing w:line="360" w:lineRule="auto"/>
        <w:ind w:firstLine="720"/>
        <w:rPr>
          <w:rFonts w:ascii="Times New Roman" w:hAnsi="Times New Roman" w:cs="Times New Roman"/>
          <w:color w:val="000000" w:themeColor="text1"/>
          <w:lang w:val="en-US"/>
        </w:rPr>
      </w:pPr>
      <w:r w:rsidRPr="00AB16BB">
        <w:rPr>
          <w:rFonts w:ascii="Times New Roman" w:hAnsi="Times New Roman" w:cs="Times New Roman"/>
          <w:color w:val="000000" w:themeColor="text1"/>
          <w:lang w:val="en-US"/>
        </w:rPr>
        <w:tab/>
        <w:t xml:space="preserve">Techniques, SWOT, root cause </w:t>
      </w:r>
      <w:proofErr w:type="gramStart"/>
      <w:r w:rsidRPr="00AB16BB">
        <w:rPr>
          <w:rFonts w:ascii="Times New Roman" w:hAnsi="Times New Roman" w:cs="Times New Roman"/>
          <w:color w:val="000000" w:themeColor="text1"/>
          <w:lang w:val="en-US"/>
        </w:rPr>
        <w:t>analysis(</w:t>
      </w:r>
      <w:proofErr w:type="gramEnd"/>
      <w:r w:rsidRPr="00AB16BB">
        <w:rPr>
          <w:rFonts w:ascii="Times New Roman" w:hAnsi="Times New Roman" w:cs="Times New Roman"/>
          <w:color w:val="000000" w:themeColor="text1"/>
          <w:lang w:val="en-US"/>
        </w:rPr>
        <w:t xml:space="preserve">fishbone, 5 why, brainstorming), stakeholder analysis, pestle analysis, Porter's Five Forces, Business Process </w:t>
      </w:r>
      <w:proofErr w:type="gramStart"/>
      <w:r w:rsidRPr="00AB16BB">
        <w:rPr>
          <w:rFonts w:ascii="Times New Roman" w:hAnsi="Times New Roman" w:cs="Times New Roman"/>
          <w:color w:val="000000" w:themeColor="text1"/>
          <w:lang w:val="en-US"/>
        </w:rPr>
        <w:t>Modelling(</w:t>
      </w:r>
      <w:proofErr w:type="gramEnd"/>
      <w:r w:rsidRPr="00AB16BB">
        <w:rPr>
          <w:rFonts w:ascii="Times New Roman" w:hAnsi="Times New Roman" w:cs="Times New Roman"/>
          <w:color w:val="000000" w:themeColor="text1"/>
          <w:lang w:val="en-US"/>
        </w:rPr>
        <w:t xml:space="preserve">BPM), </w:t>
      </w:r>
      <w:proofErr w:type="spellStart"/>
      <w:proofErr w:type="gramStart"/>
      <w:r w:rsidRPr="00AB16BB">
        <w:rPr>
          <w:rFonts w:ascii="Times New Roman" w:hAnsi="Times New Roman" w:cs="Times New Roman"/>
          <w:color w:val="000000" w:themeColor="text1"/>
          <w:lang w:val="en-US"/>
        </w:rPr>
        <w:t>non functional</w:t>
      </w:r>
      <w:proofErr w:type="spellEnd"/>
      <w:proofErr w:type="gramEnd"/>
      <w:r w:rsidRPr="00AB16BB">
        <w:rPr>
          <w:rFonts w:ascii="Times New Roman" w:hAnsi="Times New Roman" w:cs="Times New Roman"/>
          <w:color w:val="000000" w:themeColor="text1"/>
          <w:lang w:val="en-US"/>
        </w:rPr>
        <w:t xml:space="preserve"> requirement analysis, </w:t>
      </w:r>
      <w:proofErr w:type="spellStart"/>
      <w:r w:rsidRPr="00AB16BB">
        <w:rPr>
          <w:rFonts w:ascii="Times New Roman" w:hAnsi="Times New Roman" w:cs="Times New Roman"/>
          <w:color w:val="000000" w:themeColor="text1"/>
          <w:lang w:val="en-US"/>
        </w:rPr>
        <w:t>MoSCoW</w:t>
      </w:r>
      <w:proofErr w:type="spellEnd"/>
      <w:r w:rsidRPr="00AB16BB">
        <w:rPr>
          <w:rFonts w:ascii="Times New Roman" w:hAnsi="Times New Roman" w:cs="Times New Roman"/>
          <w:color w:val="000000" w:themeColor="text1"/>
          <w:lang w:val="en-US"/>
        </w:rPr>
        <w:t xml:space="preserve"> (Must or Should, Could or </w:t>
      </w:r>
      <w:r w:rsidRPr="00AB16BB">
        <w:rPr>
          <w:rFonts w:ascii="Times New Roman" w:hAnsi="Times New Roman" w:cs="Times New Roman"/>
          <w:color w:val="000000" w:themeColor="text1"/>
          <w:lang w:val="en-US"/>
        </w:rPr>
        <w:lastRenderedPageBreak/>
        <w:t>Would), Design Thinking, Six Thinking Hats, MOST (Mission, Objectives, Strategies, and Tactics) Analysis, CATWOE</w:t>
      </w:r>
      <w:r w:rsidR="00BB62DD" w:rsidRPr="00AB16BB">
        <w:rPr>
          <w:rFonts w:ascii="Times New Roman" w:hAnsi="Times New Roman" w:cs="Times New Roman"/>
          <w:color w:val="000000" w:themeColor="text1"/>
          <w:lang w:val="en-US"/>
        </w:rPr>
        <w:t>, process modeling</w:t>
      </w:r>
      <w:r w:rsidR="00E65F2F" w:rsidRPr="00AB16BB">
        <w:rPr>
          <w:rFonts w:ascii="Times New Roman" w:hAnsi="Times New Roman" w:cs="Times New Roman"/>
          <w:color w:val="000000" w:themeColor="text1"/>
          <w:lang w:val="en-US"/>
        </w:rPr>
        <w:t>, gap analysis</w:t>
      </w:r>
    </w:p>
    <w:p w14:paraId="291A6787" w14:textId="77777777" w:rsidR="00363519" w:rsidRPr="00AB16BB" w:rsidRDefault="00363519" w:rsidP="001042FB">
      <w:pPr>
        <w:spacing w:line="360" w:lineRule="auto"/>
        <w:ind w:firstLine="720"/>
        <w:rPr>
          <w:rFonts w:ascii="Times New Roman" w:hAnsi="Times New Roman" w:cs="Times New Roman"/>
          <w:color w:val="000000" w:themeColor="text1"/>
          <w:lang w:val="en-US"/>
        </w:rPr>
      </w:pPr>
      <w:r w:rsidRPr="00AB16BB">
        <w:rPr>
          <w:rFonts w:ascii="Times New Roman" w:hAnsi="Times New Roman" w:cs="Times New Roman"/>
          <w:color w:val="000000" w:themeColor="text1"/>
          <w:lang w:val="en-US"/>
        </w:rPr>
        <w:tab/>
        <w:t>Health staff issues</w:t>
      </w:r>
    </w:p>
    <w:p w14:paraId="75026D12" w14:textId="77777777" w:rsidR="00363519" w:rsidRPr="00AB16BB" w:rsidRDefault="00363519" w:rsidP="001042FB">
      <w:pPr>
        <w:spacing w:line="360" w:lineRule="auto"/>
        <w:ind w:firstLine="720"/>
        <w:rPr>
          <w:rFonts w:ascii="Times New Roman" w:hAnsi="Times New Roman" w:cs="Times New Roman"/>
          <w:color w:val="000000" w:themeColor="text1"/>
          <w:lang w:val="en-US"/>
        </w:rPr>
      </w:pPr>
      <w:r w:rsidRPr="00AB16BB">
        <w:rPr>
          <w:rFonts w:ascii="Times New Roman" w:hAnsi="Times New Roman" w:cs="Times New Roman"/>
          <w:color w:val="000000" w:themeColor="text1"/>
          <w:lang w:val="en-US"/>
        </w:rPr>
        <w:t>https://healthcare.southerncross.co.nz/about-us/news/innovative-solution-to-nursing-shortage</w:t>
      </w:r>
    </w:p>
    <w:p w14:paraId="791F533B" w14:textId="77777777" w:rsidR="00363519" w:rsidRPr="00AB16BB" w:rsidRDefault="00363519" w:rsidP="001042FB">
      <w:pPr>
        <w:spacing w:line="360" w:lineRule="auto"/>
        <w:ind w:firstLine="720"/>
        <w:rPr>
          <w:rFonts w:ascii="Times New Roman" w:hAnsi="Times New Roman" w:cs="Times New Roman"/>
          <w:color w:val="000000" w:themeColor="text1"/>
          <w:lang w:val="en-US"/>
        </w:rPr>
      </w:pPr>
      <w:r w:rsidRPr="00AB16BB">
        <w:rPr>
          <w:rFonts w:ascii="Times New Roman" w:hAnsi="Times New Roman" w:cs="Times New Roman"/>
          <w:color w:val="000000" w:themeColor="text1"/>
          <w:lang w:val="en-US"/>
        </w:rPr>
        <w:t>Accounting issues</w:t>
      </w:r>
    </w:p>
    <w:p w14:paraId="41C8FCD6" w14:textId="77777777" w:rsidR="00363519" w:rsidRPr="00AB16BB" w:rsidRDefault="00363519" w:rsidP="001042FB">
      <w:pPr>
        <w:spacing w:line="360" w:lineRule="auto"/>
        <w:ind w:firstLine="720"/>
        <w:rPr>
          <w:rFonts w:ascii="Times New Roman" w:hAnsi="Times New Roman" w:cs="Times New Roman"/>
          <w:color w:val="000000" w:themeColor="text1"/>
          <w:lang w:val="en-US"/>
        </w:rPr>
      </w:pPr>
      <w:r w:rsidRPr="00AB16BB">
        <w:rPr>
          <w:rFonts w:ascii="Times New Roman" w:hAnsi="Times New Roman" w:cs="Times New Roman"/>
          <w:color w:val="000000" w:themeColor="text1"/>
          <w:lang w:val="en-US"/>
        </w:rPr>
        <w:t>Debit and credit misbalance</w:t>
      </w:r>
    </w:p>
    <w:p w14:paraId="56988810" w14:textId="77777777" w:rsidR="00363519" w:rsidRPr="00AB16BB" w:rsidRDefault="00363519" w:rsidP="001042FB">
      <w:pPr>
        <w:spacing w:line="360" w:lineRule="auto"/>
        <w:ind w:firstLine="720"/>
        <w:rPr>
          <w:rFonts w:ascii="Times New Roman" w:hAnsi="Times New Roman" w:cs="Times New Roman"/>
          <w:color w:val="000000" w:themeColor="text1"/>
          <w:lang w:val="en-US"/>
        </w:rPr>
      </w:pPr>
      <w:r w:rsidRPr="00AB16BB">
        <w:rPr>
          <w:rFonts w:ascii="Times New Roman" w:hAnsi="Times New Roman" w:cs="Times New Roman"/>
          <w:color w:val="000000" w:themeColor="text1"/>
          <w:lang w:val="en-US"/>
        </w:rPr>
        <w:t>Fraud in claims management issues</w:t>
      </w:r>
    </w:p>
    <w:p w14:paraId="34A8C45A" w14:textId="77777777" w:rsidR="00363519" w:rsidRPr="00AB16BB" w:rsidRDefault="00363519" w:rsidP="001042FB">
      <w:pPr>
        <w:spacing w:line="360" w:lineRule="auto"/>
        <w:ind w:firstLine="720"/>
        <w:rPr>
          <w:rFonts w:ascii="Times New Roman" w:hAnsi="Times New Roman" w:cs="Times New Roman"/>
          <w:color w:val="000000" w:themeColor="text1"/>
          <w:lang w:val="en-US"/>
        </w:rPr>
      </w:pPr>
      <w:r w:rsidRPr="00AB16BB">
        <w:rPr>
          <w:rFonts w:ascii="Times New Roman" w:hAnsi="Times New Roman" w:cs="Times New Roman"/>
          <w:color w:val="000000" w:themeColor="text1"/>
          <w:lang w:val="en-US"/>
        </w:rPr>
        <w:t>Underwriting issues</w:t>
      </w:r>
    </w:p>
    <w:p w14:paraId="498171CF" w14:textId="77777777" w:rsidR="00363519" w:rsidRPr="00AB16BB" w:rsidRDefault="00363519" w:rsidP="001042FB">
      <w:pPr>
        <w:spacing w:line="360" w:lineRule="auto"/>
        <w:ind w:firstLine="720"/>
        <w:rPr>
          <w:rFonts w:ascii="Times New Roman" w:hAnsi="Times New Roman" w:cs="Times New Roman"/>
          <w:color w:val="000000" w:themeColor="text1"/>
          <w:lang w:val="en-US"/>
        </w:rPr>
      </w:pPr>
      <w:r w:rsidRPr="00AB16BB">
        <w:rPr>
          <w:rFonts w:ascii="Times New Roman" w:hAnsi="Times New Roman" w:cs="Times New Roman"/>
          <w:color w:val="000000" w:themeColor="text1"/>
          <w:lang w:val="en-US"/>
        </w:rPr>
        <w:t>IT (Cybersecurity and Performance) issues</w:t>
      </w:r>
    </w:p>
    <w:p w14:paraId="05F7E61F" w14:textId="77777777" w:rsidR="00627D19" w:rsidRPr="00AB16BB" w:rsidRDefault="00627D19" w:rsidP="001042FB">
      <w:pPr>
        <w:spacing w:line="360" w:lineRule="auto"/>
        <w:rPr>
          <w:rFonts w:ascii="Times New Roman" w:hAnsi="Times New Roman" w:cs="Times New Roman"/>
          <w:color w:val="000000" w:themeColor="text1"/>
          <w:lang w:val="en-US"/>
        </w:rPr>
      </w:pPr>
    </w:p>
    <w:p w14:paraId="1243F786" w14:textId="4F95D035" w:rsidR="00627D19" w:rsidRPr="00AB16BB" w:rsidRDefault="00413649" w:rsidP="001042FB">
      <w:pPr>
        <w:pStyle w:val="Heading2"/>
        <w:spacing w:line="360" w:lineRule="auto"/>
        <w:rPr>
          <w:rFonts w:ascii="Times New Roman" w:hAnsi="Times New Roman" w:cs="Times New Roman"/>
          <w:color w:val="000000" w:themeColor="text1"/>
          <w:sz w:val="24"/>
          <w:szCs w:val="24"/>
          <w:lang w:val="en-US"/>
        </w:rPr>
      </w:pPr>
      <w:bookmarkStart w:id="3" w:name="_Toc201044354"/>
      <w:r w:rsidRPr="00AB16BB">
        <w:rPr>
          <w:rFonts w:ascii="Times New Roman" w:hAnsi="Times New Roman" w:cs="Times New Roman"/>
          <w:color w:val="000000" w:themeColor="text1"/>
          <w:sz w:val="24"/>
          <w:szCs w:val="24"/>
          <w:lang w:val="en-US"/>
        </w:rPr>
        <w:t>3</w:t>
      </w:r>
      <w:r w:rsidR="007650AE" w:rsidRPr="00AB16BB">
        <w:rPr>
          <w:rFonts w:ascii="Times New Roman" w:hAnsi="Times New Roman" w:cs="Times New Roman"/>
          <w:color w:val="000000" w:themeColor="text1"/>
          <w:sz w:val="24"/>
          <w:szCs w:val="24"/>
          <w:lang w:val="en-US"/>
        </w:rPr>
        <w:t xml:space="preserve">.1 </w:t>
      </w:r>
      <w:r w:rsidR="004B2801" w:rsidRPr="00AB16BB">
        <w:rPr>
          <w:rFonts w:ascii="Times New Roman" w:hAnsi="Times New Roman" w:cs="Times New Roman"/>
          <w:color w:val="000000" w:themeColor="text1"/>
          <w:sz w:val="24"/>
          <w:szCs w:val="24"/>
          <w:lang w:val="en-US"/>
        </w:rPr>
        <w:t xml:space="preserve">Slow performance issues </w:t>
      </w:r>
      <w:r w:rsidR="00133626" w:rsidRPr="00AB16BB">
        <w:rPr>
          <w:rFonts w:ascii="Times New Roman" w:hAnsi="Times New Roman" w:cs="Times New Roman"/>
          <w:color w:val="000000" w:themeColor="text1"/>
          <w:sz w:val="24"/>
          <w:szCs w:val="24"/>
          <w:lang w:val="en-US"/>
        </w:rPr>
        <w:t>in Southern Cross Services</w:t>
      </w:r>
      <w:bookmarkEnd w:id="3"/>
      <w:r w:rsidR="007650AE" w:rsidRPr="00AB16BB">
        <w:rPr>
          <w:rFonts w:ascii="Times New Roman" w:hAnsi="Times New Roman" w:cs="Times New Roman"/>
          <w:color w:val="000000" w:themeColor="text1"/>
          <w:sz w:val="24"/>
          <w:szCs w:val="24"/>
          <w:lang w:val="en-US"/>
        </w:rPr>
        <w:t xml:space="preserve"> </w:t>
      </w:r>
    </w:p>
    <w:p w14:paraId="547B955D" w14:textId="77777777" w:rsidR="007650AE" w:rsidRPr="00AB16BB" w:rsidRDefault="007650AE" w:rsidP="001042FB">
      <w:pPr>
        <w:spacing w:line="360" w:lineRule="auto"/>
        <w:ind w:firstLine="720"/>
        <w:rPr>
          <w:rFonts w:ascii="Times New Roman" w:hAnsi="Times New Roman" w:cs="Times New Roman"/>
          <w:color w:val="000000" w:themeColor="text1"/>
          <w:lang w:val="en-US"/>
        </w:rPr>
      </w:pPr>
      <w:r w:rsidRPr="00AB16BB">
        <w:rPr>
          <w:rFonts w:ascii="Times New Roman" w:hAnsi="Times New Roman" w:cs="Times New Roman"/>
          <w:color w:val="000000" w:themeColor="text1"/>
          <w:lang w:val="en-US"/>
        </w:rPr>
        <w:t>1400 words</w:t>
      </w:r>
    </w:p>
    <w:p w14:paraId="39EFA82B" w14:textId="104615E6" w:rsidR="00126624" w:rsidRDefault="00126624" w:rsidP="001042FB">
      <w:pPr>
        <w:spacing w:line="360" w:lineRule="auto"/>
        <w:ind w:firstLine="720"/>
        <w:rPr>
          <w:rFonts w:ascii="Times New Roman" w:hAnsi="Times New Roman" w:cs="Times New Roman"/>
          <w:color w:val="000000" w:themeColor="text1"/>
          <w:lang w:val="en-US"/>
        </w:rPr>
      </w:pPr>
      <w:r w:rsidRPr="00AB16BB">
        <w:rPr>
          <w:rFonts w:ascii="Times New Roman" w:hAnsi="Times New Roman" w:cs="Times New Roman"/>
          <w:color w:val="000000" w:themeColor="text1"/>
          <w:lang w:val="en-US"/>
        </w:rPr>
        <w:t>For Southern Cross, performance is an important key to the success of the company as it could be crucial as Southern Cross is in the health industry where speed</w:t>
      </w:r>
      <w:r w:rsidR="001A1710" w:rsidRPr="00AB16BB">
        <w:rPr>
          <w:rFonts w:ascii="Times New Roman" w:hAnsi="Times New Roman" w:cs="Times New Roman"/>
          <w:color w:val="000000" w:themeColor="text1"/>
          <w:lang w:val="en-US"/>
        </w:rPr>
        <w:t xml:space="preserve"> and quality</w:t>
      </w:r>
      <w:r w:rsidRPr="00AB16BB">
        <w:rPr>
          <w:rFonts w:ascii="Times New Roman" w:hAnsi="Times New Roman" w:cs="Times New Roman"/>
          <w:color w:val="000000" w:themeColor="text1"/>
          <w:lang w:val="en-US"/>
        </w:rPr>
        <w:t xml:space="preserve"> is crucial, and it also puts them above competitors in terms of </w:t>
      </w:r>
      <w:r w:rsidR="00852944" w:rsidRPr="00AB16BB">
        <w:rPr>
          <w:rFonts w:ascii="Times New Roman" w:hAnsi="Times New Roman" w:cs="Times New Roman"/>
          <w:color w:val="000000" w:themeColor="text1"/>
          <w:lang w:val="en-US"/>
        </w:rPr>
        <w:t>performance</w:t>
      </w:r>
      <w:r w:rsidR="00B004DB" w:rsidRPr="00AB16BB">
        <w:rPr>
          <w:rFonts w:ascii="Times New Roman" w:hAnsi="Times New Roman" w:cs="Times New Roman"/>
          <w:color w:val="000000" w:themeColor="text1"/>
          <w:lang w:val="en-US"/>
        </w:rPr>
        <w:t>.</w:t>
      </w:r>
      <w:r w:rsidR="00C662C0" w:rsidRPr="00AB16BB">
        <w:rPr>
          <w:rFonts w:ascii="Times New Roman" w:hAnsi="Times New Roman" w:cs="Times New Roman"/>
          <w:color w:val="000000" w:themeColor="text1"/>
          <w:lang w:val="en-US"/>
        </w:rPr>
        <w:t xml:space="preserve"> Performance directly impacts financial health, operational efficiency, customer experience, and competitive standing</w:t>
      </w:r>
      <w:r w:rsidR="009F266B" w:rsidRPr="00AB16BB">
        <w:rPr>
          <w:rFonts w:ascii="Times New Roman" w:hAnsi="Times New Roman" w:cs="Times New Roman"/>
          <w:color w:val="000000" w:themeColor="text1"/>
          <w:lang w:val="en-US"/>
        </w:rPr>
        <w:t xml:space="preserve"> </w:t>
      </w:r>
      <w:r w:rsidR="009F266B" w:rsidRPr="00AB16BB">
        <w:rPr>
          <w:rFonts w:ascii="Times New Roman" w:hAnsi="Times New Roman" w:cs="Times New Roman"/>
          <w:color w:val="000000" w:themeColor="text1"/>
          <w:lang w:val="en-US"/>
        </w:rPr>
        <w:fldChar w:fldCharType="begin"/>
      </w:r>
      <w:r w:rsidR="009F266B" w:rsidRPr="00AB16BB">
        <w:rPr>
          <w:rFonts w:ascii="Times New Roman" w:hAnsi="Times New Roman" w:cs="Times New Roman"/>
          <w:color w:val="000000" w:themeColor="text1"/>
          <w:lang w:val="en-US"/>
        </w:rPr>
        <w:instrText xml:space="preserve"> ADDIN ZOTERO_ITEM CSL_CITATION {"citationID":"Ild3Nrxc","properties":{"formattedCitation":"(Haddara et al., 2022)","plainCitation":"(Haddara et al., 2022)","noteIndex":0},"citationItems":[{"id":428,"uris":["http://zotero.org/users/local/Qseh2Ukg/items/XADH7QWK"],"itemData":{"id":428,"type":"paper-conference","event-title":"Procedia Computer Science","page":"973-981","title":"Challenges of Cloud-ERP Adoptions in SMEs","volume":"196","author":[{"family":"Haddara","given":"Moutaz"},{"family":"Gøthesen","given":"Sara"},{"family":"Langseth","given":"Marius"}],"issued":{"date-parts":[["2022"]]}}}],"schema":"https://github.com/citation-style-language/schema/raw/master/csl-citation.json"} </w:instrText>
      </w:r>
      <w:r w:rsidR="009F266B" w:rsidRPr="00AB16BB">
        <w:rPr>
          <w:rFonts w:ascii="Times New Roman" w:hAnsi="Times New Roman" w:cs="Times New Roman"/>
          <w:color w:val="000000" w:themeColor="text1"/>
          <w:lang w:val="en-US"/>
        </w:rPr>
        <w:fldChar w:fldCharType="separate"/>
      </w:r>
      <w:r w:rsidR="009F266B" w:rsidRPr="00AB16BB">
        <w:rPr>
          <w:rFonts w:ascii="Times New Roman" w:hAnsi="Times New Roman" w:cs="Times New Roman"/>
          <w:noProof/>
          <w:color w:val="000000" w:themeColor="text1"/>
          <w:lang w:val="en-US"/>
        </w:rPr>
        <w:t>(Haddara et al., 2022)</w:t>
      </w:r>
      <w:r w:rsidR="009F266B" w:rsidRPr="00AB16BB">
        <w:rPr>
          <w:rFonts w:ascii="Times New Roman" w:hAnsi="Times New Roman" w:cs="Times New Roman"/>
          <w:color w:val="000000" w:themeColor="text1"/>
          <w:lang w:val="en-US"/>
        </w:rPr>
        <w:fldChar w:fldCharType="end"/>
      </w:r>
      <w:r w:rsidR="00C662C0" w:rsidRPr="00AB16BB">
        <w:rPr>
          <w:rFonts w:ascii="Times New Roman" w:hAnsi="Times New Roman" w:cs="Times New Roman"/>
          <w:color w:val="000000" w:themeColor="text1"/>
          <w:lang w:val="en-US"/>
        </w:rPr>
        <w:t>.</w:t>
      </w:r>
      <w:r w:rsidR="007B5261" w:rsidRPr="00AB16BB">
        <w:rPr>
          <w:rFonts w:ascii="Times New Roman" w:hAnsi="Times New Roman" w:cs="Times New Roman"/>
          <w:color w:val="000000" w:themeColor="text1"/>
          <w:lang w:val="en-US"/>
        </w:rPr>
        <w:t xml:space="preserve"> Lack of </w:t>
      </w:r>
      <w:r w:rsidR="001E6373" w:rsidRPr="00AB16BB">
        <w:rPr>
          <w:rFonts w:ascii="Times New Roman" w:hAnsi="Times New Roman" w:cs="Times New Roman"/>
          <w:color w:val="000000" w:themeColor="text1"/>
          <w:lang w:val="en-US"/>
        </w:rPr>
        <w:t>focus and initiatives</w:t>
      </w:r>
      <w:r w:rsidR="007B5261" w:rsidRPr="00AB16BB">
        <w:rPr>
          <w:rFonts w:ascii="Times New Roman" w:hAnsi="Times New Roman" w:cs="Times New Roman"/>
          <w:color w:val="000000" w:themeColor="text1"/>
          <w:lang w:val="en-US"/>
        </w:rPr>
        <w:t xml:space="preserve"> in terms of</w:t>
      </w:r>
      <w:r w:rsidR="00FF7494" w:rsidRPr="00AB16BB">
        <w:rPr>
          <w:rFonts w:ascii="Times New Roman" w:hAnsi="Times New Roman" w:cs="Times New Roman"/>
          <w:color w:val="000000" w:themeColor="text1"/>
          <w:lang w:val="en-US"/>
        </w:rPr>
        <w:t xml:space="preserve"> improving</w:t>
      </w:r>
      <w:r w:rsidR="007B5261" w:rsidRPr="00AB16BB">
        <w:rPr>
          <w:rFonts w:ascii="Times New Roman" w:hAnsi="Times New Roman" w:cs="Times New Roman"/>
          <w:color w:val="000000" w:themeColor="text1"/>
          <w:lang w:val="en-US"/>
        </w:rPr>
        <w:t xml:space="preserve"> performance can cause </w:t>
      </w:r>
      <w:r w:rsidR="00D33DFA">
        <w:rPr>
          <w:rFonts w:ascii="Times New Roman" w:hAnsi="Times New Roman" w:cs="Times New Roman"/>
          <w:color w:val="000000" w:themeColor="text1"/>
          <w:lang w:val="en-US"/>
        </w:rPr>
        <w:t xml:space="preserve">many </w:t>
      </w:r>
      <w:r w:rsidR="007B5261" w:rsidRPr="00AB16BB">
        <w:rPr>
          <w:rFonts w:ascii="Times New Roman" w:hAnsi="Times New Roman" w:cs="Times New Roman"/>
          <w:color w:val="000000" w:themeColor="text1"/>
          <w:lang w:val="en-US"/>
        </w:rPr>
        <w:t>problems</w:t>
      </w:r>
      <w:r w:rsidR="000B1CFE" w:rsidRPr="00AB16BB">
        <w:rPr>
          <w:rFonts w:ascii="Times New Roman" w:hAnsi="Times New Roman" w:cs="Times New Roman"/>
          <w:color w:val="000000" w:themeColor="text1"/>
          <w:lang w:val="en-US"/>
        </w:rPr>
        <w:t xml:space="preserve"> for Southern Cross</w:t>
      </w:r>
      <w:r w:rsidR="00D33DFA">
        <w:rPr>
          <w:rFonts w:ascii="Times New Roman" w:hAnsi="Times New Roman" w:cs="Times New Roman"/>
          <w:color w:val="000000" w:themeColor="text1"/>
          <w:lang w:val="en-US"/>
        </w:rPr>
        <w:t xml:space="preserve">. One significant issue is frustration and lost engagement. </w:t>
      </w:r>
      <w:r w:rsidR="00D33DFA" w:rsidRPr="00AB16BB">
        <w:rPr>
          <w:rFonts w:ascii="Times New Roman" w:hAnsi="Times New Roman" w:cs="Times New Roman"/>
          <w:color w:val="000000" w:themeColor="text1"/>
          <w:lang w:val="en-US"/>
        </w:rPr>
        <w:t xml:space="preserve">In this age of fast internet speed, slow-loading applications directly lead to user frustration, reduced engagement, and lost revenue opportunities </w:t>
      </w:r>
      <w:r w:rsidR="00D33DFA" w:rsidRPr="00AB16BB">
        <w:rPr>
          <w:rFonts w:ascii="Times New Roman" w:hAnsi="Times New Roman" w:cs="Times New Roman"/>
          <w:color w:val="000000" w:themeColor="text1"/>
          <w:lang w:val="en-US"/>
        </w:rPr>
        <w:fldChar w:fldCharType="begin"/>
      </w:r>
      <w:r w:rsidR="00D33DFA" w:rsidRPr="00AB16BB">
        <w:rPr>
          <w:rFonts w:ascii="Times New Roman" w:hAnsi="Times New Roman" w:cs="Times New Roman"/>
          <w:color w:val="000000" w:themeColor="text1"/>
          <w:lang w:val="en-US"/>
        </w:rPr>
        <w:instrText xml:space="preserve"> ADDIN ZOTERO_ITEM CSL_CITATION {"citationID":"lbss7BXY","properties":{"formattedCitation":"(Shethiya, 2025)","plainCitation":"(Shethiya, 2025)","noteIndex":0},"citationItems":[{"id":421,"uris":["http://zotero.org/users/local/Qseh2Ukg/items/CMRWXIXU"],"itemData":{"id":421,"type":"article-journal","container-title":"Integrated Journal of Science and Technology","issue":"1","journalAbbreviation":"Integrated Journal of Science and Technology","title":"Scalability and Performance Optimization in Web Application Development","volume":"2","author":[{"family":"Shethiya","given":"Aditya S."}],"issued":{"date-parts":[["2025"]]}}}],"schema":"https://github.com/citation-style-language/schema/raw/master/csl-citation.json"} </w:instrText>
      </w:r>
      <w:r w:rsidR="00D33DFA" w:rsidRPr="00AB16BB">
        <w:rPr>
          <w:rFonts w:ascii="Times New Roman" w:hAnsi="Times New Roman" w:cs="Times New Roman"/>
          <w:color w:val="000000" w:themeColor="text1"/>
          <w:lang w:val="en-US"/>
        </w:rPr>
        <w:fldChar w:fldCharType="separate"/>
      </w:r>
      <w:r w:rsidR="00D33DFA" w:rsidRPr="00AB16BB">
        <w:rPr>
          <w:rFonts w:ascii="Times New Roman" w:hAnsi="Times New Roman" w:cs="Times New Roman"/>
          <w:noProof/>
          <w:color w:val="000000" w:themeColor="text1"/>
          <w:lang w:val="en-US"/>
        </w:rPr>
        <w:t>(Shethiya, 2025)</w:t>
      </w:r>
      <w:r w:rsidR="00D33DFA" w:rsidRPr="00AB16BB">
        <w:rPr>
          <w:rFonts w:ascii="Times New Roman" w:hAnsi="Times New Roman" w:cs="Times New Roman"/>
          <w:color w:val="000000" w:themeColor="text1"/>
          <w:lang w:val="en-US"/>
        </w:rPr>
        <w:fldChar w:fldCharType="end"/>
      </w:r>
      <w:r w:rsidR="00D33DFA" w:rsidRPr="00AB16BB">
        <w:rPr>
          <w:rFonts w:ascii="Times New Roman" w:hAnsi="Times New Roman" w:cs="Times New Roman"/>
          <w:color w:val="000000" w:themeColor="text1"/>
          <w:lang w:val="en-US"/>
        </w:rPr>
        <w:t xml:space="preserve">. Customers in the insurance industry, like those in other sectors, now expects highly transparent, fast, and convenient service, setting a high benchmark for the quality of their experience </w:t>
      </w:r>
      <w:r w:rsidR="00D33DFA" w:rsidRPr="00AB16BB">
        <w:rPr>
          <w:rFonts w:ascii="Times New Roman" w:hAnsi="Times New Roman" w:cs="Times New Roman"/>
          <w:color w:val="000000" w:themeColor="text1"/>
          <w:lang w:val="en-US"/>
        </w:rPr>
        <w:fldChar w:fldCharType="begin"/>
      </w:r>
      <w:r w:rsidR="00D33DFA" w:rsidRPr="00AB16BB">
        <w:rPr>
          <w:rFonts w:ascii="Times New Roman" w:hAnsi="Times New Roman" w:cs="Times New Roman"/>
          <w:color w:val="000000" w:themeColor="text1"/>
          <w:lang w:val="en-US"/>
        </w:rPr>
        <w:instrText xml:space="preserve"> ADDIN ZOTERO_ITEM CSL_CITATION {"citationID":"ORZkjhMA","properties":{"formattedCitation":"(Eckert et al., 2022)","plainCitation":"(Eckert et al., 2022)","noteIndex":0},"citationItems":[{"id":422,"uris":["http://zotero.org/users/local/Qseh2Ukg/items/7CU5ZRZK"],"itemData":{"id":422,"type":"article-journal","container-title":"The Geneva Papers on Risk and Insurance-Issues and Practice","issue":"3","journalAbbreviation":"The Geneva Papers on Risk and Insurance-Issues and Practice","page":"569-602","title":"Managing customer satisfaction: digital applications for insurance companies","volume":"47","author":[{"family":"Eckert","given":"Christian"},{"family":"Neunsinger","given":"Christof"},{"family":"Osterrieder","given":"Katrin"}],"issued":{"date-parts":[["2022"]]}}}],"schema":"https://github.com/citation-style-language/schema/raw/master/csl-citation.json"} </w:instrText>
      </w:r>
      <w:r w:rsidR="00D33DFA" w:rsidRPr="00AB16BB">
        <w:rPr>
          <w:rFonts w:ascii="Times New Roman" w:hAnsi="Times New Roman" w:cs="Times New Roman"/>
          <w:color w:val="000000" w:themeColor="text1"/>
          <w:lang w:val="en-US"/>
        </w:rPr>
        <w:fldChar w:fldCharType="separate"/>
      </w:r>
      <w:r w:rsidR="00D33DFA" w:rsidRPr="00AB16BB">
        <w:rPr>
          <w:rFonts w:ascii="Times New Roman" w:hAnsi="Times New Roman" w:cs="Times New Roman"/>
          <w:noProof/>
          <w:color w:val="000000" w:themeColor="text1"/>
          <w:lang w:val="en-US"/>
        </w:rPr>
        <w:t>(Eckert et al., 2022)</w:t>
      </w:r>
      <w:r w:rsidR="00D33DFA" w:rsidRPr="00AB16BB">
        <w:rPr>
          <w:rFonts w:ascii="Times New Roman" w:hAnsi="Times New Roman" w:cs="Times New Roman"/>
          <w:color w:val="000000" w:themeColor="text1"/>
          <w:lang w:val="en-US"/>
        </w:rPr>
        <w:fldChar w:fldCharType="end"/>
      </w:r>
      <w:r w:rsidR="00D33DFA">
        <w:rPr>
          <w:rFonts w:ascii="Times New Roman" w:hAnsi="Times New Roman" w:cs="Times New Roman"/>
          <w:color w:val="000000" w:themeColor="text1"/>
          <w:lang w:val="en-US"/>
        </w:rPr>
        <w:t>.</w:t>
      </w:r>
    </w:p>
    <w:p w14:paraId="2956D4E2" w14:textId="02E0E9E7" w:rsidR="00D33DFA" w:rsidRDefault="00D33DFA" w:rsidP="001042FB">
      <w:pPr>
        <w:spacing w:line="360" w:lineRule="auto"/>
        <w:ind w:firstLine="720"/>
        <w:rPr>
          <w:rFonts w:ascii="Times New Roman" w:hAnsi="Times New Roman" w:cs="Times New Roman"/>
          <w:color w:val="000000" w:themeColor="text1"/>
          <w:lang w:val="en-US"/>
        </w:rPr>
      </w:pPr>
      <w:r>
        <w:rPr>
          <w:rFonts w:ascii="Times New Roman" w:hAnsi="Times New Roman" w:cs="Times New Roman"/>
          <w:color w:val="000000" w:themeColor="text1"/>
          <w:lang w:val="en-US"/>
        </w:rPr>
        <w:t xml:space="preserve">Delays in service delivery also pose a serious concern. </w:t>
      </w:r>
      <w:r w:rsidRPr="00AB16BB">
        <w:rPr>
          <w:rFonts w:ascii="Times New Roman" w:hAnsi="Times New Roman" w:cs="Times New Roman"/>
          <w:color w:val="000000" w:themeColor="text1"/>
          <w:lang w:val="en-US"/>
        </w:rPr>
        <w:t xml:space="preserve">Delays in insurance operations, such as the time required to find the liable party and gather data for decision-making for claims, can cause significant delays for the customer </w:t>
      </w:r>
      <w:r w:rsidRPr="00AB16BB">
        <w:rPr>
          <w:rFonts w:ascii="Times New Roman" w:hAnsi="Times New Roman" w:cs="Times New Roman"/>
          <w:color w:val="000000" w:themeColor="text1"/>
          <w:lang w:val="en-US"/>
        </w:rPr>
        <w:fldChar w:fldCharType="begin"/>
      </w:r>
      <w:r w:rsidRPr="00AB16BB">
        <w:rPr>
          <w:rFonts w:ascii="Times New Roman" w:hAnsi="Times New Roman" w:cs="Times New Roman"/>
          <w:color w:val="000000" w:themeColor="text1"/>
          <w:lang w:val="en-US"/>
        </w:rPr>
        <w:instrText xml:space="preserve"> ADDIN ZOTERO_ITEM CSL_CITATION {"citationID":"EBO9w3fK","properties":{"formattedCitation":"(Sharifinejad et al., 2020)","plainCitation":"(Sharifinejad et al., 2020)","noteIndex":0},"citationItems":[{"id":423,"uris":["http://zotero.org/users/local/Qseh2Ukg/items/IP279RUP"],"itemData":{"id":423,"type":"article-journal","container-title":"arXiv preprint arXiv:2001.05273","title":"BIS-A Blockchain-based Solution for the Insurance Industry in Smart Cities","URL":"https://arxiv.org/abs/2001.05273","author":[{"family":"Sharifinejad","given":"Maedeh"},{"family":"Dorri","given":"Ali"},{"family":"Rezazadeh","given":"Javad"}],"issued":{"date-parts":[["2020"]]}}}],"schema":"https://github.com/citation-style-language/schema/raw/master/csl-citation.json"} </w:instrText>
      </w:r>
      <w:r w:rsidRPr="00AB16BB">
        <w:rPr>
          <w:rFonts w:ascii="Times New Roman" w:hAnsi="Times New Roman" w:cs="Times New Roman"/>
          <w:color w:val="000000" w:themeColor="text1"/>
          <w:lang w:val="en-US"/>
        </w:rPr>
        <w:fldChar w:fldCharType="separate"/>
      </w:r>
      <w:r w:rsidRPr="00AB16BB">
        <w:rPr>
          <w:rFonts w:ascii="Times New Roman" w:hAnsi="Times New Roman" w:cs="Times New Roman"/>
          <w:noProof/>
          <w:color w:val="000000" w:themeColor="text1"/>
          <w:lang w:val="en-US"/>
        </w:rPr>
        <w:t>(Sharifinejad et al., 2020)</w:t>
      </w:r>
      <w:r w:rsidRPr="00AB16BB">
        <w:rPr>
          <w:rFonts w:ascii="Times New Roman" w:hAnsi="Times New Roman" w:cs="Times New Roman"/>
          <w:color w:val="000000" w:themeColor="text1"/>
          <w:lang w:val="en-US"/>
        </w:rPr>
        <w:fldChar w:fldCharType="end"/>
      </w:r>
      <w:r w:rsidRPr="00AB16BB">
        <w:rPr>
          <w:rFonts w:ascii="Times New Roman" w:hAnsi="Times New Roman" w:cs="Times New Roman"/>
          <w:color w:val="000000" w:themeColor="text1"/>
          <w:lang w:val="en-US"/>
        </w:rPr>
        <w:t xml:space="preserve">. Such slow process and ineffective performance can result from traditional manual monitoring methods that rely on pre-set thresholds and human intervention </w:t>
      </w:r>
      <w:r w:rsidRPr="00AB16BB">
        <w:rPr>
          <w:rFonts w:ascii="Times New Roman" w:hAnsi="Times New Roman" w:cs="Times New Roman"/>
          <w:color w:val="000000" w:themeColor="text1"/>
          <w:lang w:val="en-US"/>
        </w:rPr>
        <w:fldChar w:fldCharType="begin"/>
      </w:r>
      <w:r w:rsidRPr="00AB16BB">
        <w:rPr>
          <w:rFonts w:ascii="Times New Roman" w:hAnsi="Times New Roman" w:cs="Times New Roman"/>
          <w:color w:val="000000" w:themeColor="text1"/>
          <w:lang w:val="en-US"/>
        </w:rPr>
        <w:instrText xml:space="preserve"> ADDIN ZOTERO_ITEM CSL_CITATION {"citationID":"FTFbH2t5","properties":{"formattedCitation":"(Gudelli, 2023)","plainCitation":"(Gudelli, 2023)","noteIndex":0},"citationItems":[{"id":424,"uris":["http://zotero.org/users/local/Qseh2Ukg/items/JCLF5HE5"],"itemData":{"id":424,"type":"article-journal","container-title":"International Journal of Science and Research Archive","DOI":"10.30574/ijsra.2023.10.2.1033","journalAbbreviation":"International Journal of Science and Research Archive","page":"1267-1276","title":"AI-powered insights for performance optimization in AWS cloud environments","volume":"10","author":[{"family":"Gudelli","given":"Venkata"}],"issued":{"date-parts":[["2023",12,30]]}}}],"schema":"https://github.com/citation-style-language/schema/raw/master/csl-citation.json"} </w:instrText>
      </w:r>
      <w:r w:rsidRPr="00AB16BB">
        <w:rPr>
          <w:rFonts w:ascii="Times New Roman" w:hAnsi="Times New Roman" w:cs="Times New Roman"/>
          <w:color w:val="000000" w:themeColor="text1"/>
          <w:lang w:val="en-US"/>
        </w:rPr>
        <w:fldChar w:fldCharType="separate"/>
      </w:r>
      <w:r w:rsidRPr="00AB16BB">
        <w:rPr>
          <w:rFonts w:ascii="Times New Roman" w:hAnsi="Times New Roman" w:cs="Times New Roman"/>
          <w:noProof/>
          <w:color w:val="000000" w:themeColor="text1"/>
          <w:lang w:val="en-US"/>
        </w:rPr>
        <w:t>(Gudelli, 2023)</w:t>
      </w:r>
      <w:r w:rsidRPr="00AB16BB">
        <w:rPr>
          <w:rFonts w:ascii="Times New Roman" w:hAnsi="Times New Roman" w:cs="Times New Roman"/>
          <w:color w:val="000000" w:themeColor="text1"/>
          <w:lang w:val="en-US"/>
        </w:rPr>
        <w:fldChar w:fldCharType="end"/>
      </w:r>
      <w:r w:rsidRPr="00AB16BB">
        <w:rPr>
          <w:rFonts w:ascii="Times New Roman" w:hAnsi="Times New Roman" w:cs="Times New Roman"/>
          <w:color w:val="000000" w:themeColor="text1"/>
          <w:lang w:val="en-US"/>
        </w:rPr>
        <w:t>.</w:t>
      </w:r>
    </w:p>
    <w:p w14:paraId="26029CF9" w14:textId="498EA223" w:rsidR="00D33DFA" w:rsidRDefault="00D33DFA" w:rsidP="001042FB">
      <w:pPr>
        <w:spacing w:line="360" w:lineRule="auto"/>
        <w:ind w:firstLine="720"/>
        <w:rPr>
          <w:rFonts w:ascii="Times New Roman" w:hAnsi="Times New Roman" w:cs="Times New Roman"/>
          <w:color w:val="000000" w:themeColor="text1"/>
          <w:lang w:val="en-US"/>
        </w:rPr>
      </w:pPr>
      <w:r>
        <w:rPr>
          <w:rFonts w:ascii="Times New Roman" w:hAnsi="Times New Roman" w:cs="Times New Roman"/>
          <w:color w:val="000000" w:themeColor="text1"/>
          <w:lang w:val="en-US"/>
        </w:rPr>
        <w:lastRenderedPageBreak/>
        <w:t>Another consequence of poor performance is increased cost</w:t>
      </w:r>
      <w:r w:rsidR="00CF2833">
        <w:rPr>
          <w:rFonts w:ascii="Times New Roman" w:hAnsi="Times New Roman" w:cs="Times New Roman"/>
          <w:color w:val="000000" w:themeColor="text1"/>
          <w:lang w:val="en-US"/>
        </w:rPr>
        <w:t xml:space="preserve">. </w:t>
      </w:r>
      <w:r w:rsidR="00CF2833" w:rsidRPr="00AB16BB">
        <w:rPr>
          <w:rFonts w:ascii="Times New Roman" w:hAnsi="Times New Roman" w:cs="Times New Roman"/>
          <w:color w:val="000000" w:themeColor="text1"/>
          <w:lang w:val="en-US"/>
        </w:rPr>
        <w:t xml:space="preserve">Poor performance and operational inefficiencies can increase operating costs, especially for manual claim processing which requires substantial manpower, office premises, and licensed software/infrastructure </w:t>
      </w:r>
      <w:r w:rsidR="00CF2833" w:rsidRPr="00AB16BB">
        <w:rPr>
          <w:rFonts w:ascii="Times New Roman" w:hAnsi="Times New Roman" w:cs="Times New Roman"/>
          <w:color w:val="000000" w:themeColor="text1"/>
          <w:lang w:val="en-US"/>
        </w:rPr>
        <w:fldChar w:fldCharType="begin"/>
      </w:r>
      <w:r w:rsidR="00CF2833" w:rsidRPr="00AB16BB">
        <w:rPr>
          <w:rFonts w:ascii="Times New Roman" w:hAnsi="Times New Roman" w:cs="Times New Roman"/>
          <w:color w:val="000000" w:themeColor="text1"/>
          <w:lang w:val="en-US"/>
        </w:rPr>
        <w:instrText xml:space="preserve"> ADDIN ZOTERO_ITEM CSL_CITATION {"citationID":"PxSMezb3","properties":{"formattedCitation":"(Prajapati, 2022)","plainCitation":"(Prajapati, 2022)","noteIndex":0},"citationItems":[{"id":425,"uris":["http://zotero.org/users/local/Qseh2Ukg/items/PK2RMPQX"],"itemData":{"id":425,"type":"article-journal","container-title":"Preprint from PsyArXiv","page":"222-241","title":"Influence of AI and Machine Learning in Insurance Sector","volume":"13","author":[{"family":"Prajapati","given":"Nitin"}],"issued":{"date-parts":[["2022"]]}}}],"schema":"https://github.com/citation-style-language/schema/raw/master/csl-citation.json"} </w:instrText>
      </w:r>
      <w:r w:rsidR="00CF2833" w:rsidRPr="00AB16BB">
        <w:rPr>
          <w:rFonts w:ascii="Times New Roman" w:hAnsi="Times New Roman" w:cs="Times New Roman"/>
          <w:color w:val="000000" w:themeColor="text1"/>
          <w:lang w:val="en-US"/>
        </w:rPr>
        <w:fldChar w:fldCharType="separate"/>
      </w:r>
      <w:r w:rsidR="00CF2833" w:rsidRPr="00AB16BB">
        <w:rPr>
          <w:rFonts w:ascii="Times New Roman" w:hAnsi="Times New Roman" w:cs="Times New Roman"/>
          <w:noProof/>
          <w:color w:val="000000" w:themeColor="text1"/>
          <w:lang w:val="en-US"/>
        </w:rPr>
        <w:t>(Prajapati, 2022)</w:t>
      </w:r>
      <w:r w:rsidR="00CF2833" w:rsidRPr="00AB16BB">
        <w:rPr>
          <w:rFonts w:ascii="Times New Roman" w:hAnsi="Times New Roman" w:cs="Times New Roman"/>
          <w:color w:val="000000" w:themeColor="text1"/>
          <w:lang w:val="en-US"/>
        </w:rPr>
        <w:fldChar w:fldCharType="end"/>
      </w:r>
      <w:r w:rsidR="00CF2833" w:rsidRPr="00AB16BB">
        <w:rPr>
          <w:rFonts w:ascii="Times New Roman" w:hAnsi="Times New Roman" w:cs="Times New Roman"/>
          <w:color w:val="000000" w:themeColor="text1"/>
          <w:lang w:val="en-US"/>
        </w:rPr>
        <w:t>.</w:t>
      </w:r>
    </w:p>
    <w:p w14:paraId="4D5511D0" w14:textId="5F21F238" w:rsidR="005F3872" w:rsidRPr="00AB16BB" w:rsidRDefault="005F3872" w:rsidP="001042FB">
      <w:pPr>
        <w:spacing w:line="360" w:lineRule="auto"/>
        <w:ind w:firstLine="720"/>
        <w:rPr>
          <w:rFonts w:ascii="Times New Roman" w:hAnsi="Times New Roman" w:cs="Times New Roman"/>
          <w:color w:val="000000" w:themeColor="text1"/>
          <w:lang w:val="en-US"/>
        </w:rPr>
      </w:pPr>
      <w:r>
        <w:rPr>
          <w:rFonts w:ascii="Times New Roman" w:hAnsi="Times New Roman" w:cs="Times New Roman"/>
          <w:color w:val="000000" w:themeColor="text1"/>
          <w:lang w:val="en-US"/>
        </w:rPr>
        <w:t xml:space="preserve">Fraud detection challenges further complicate the situation. </w:t>
      </w:r>
      <w:r w:rsidR="00F62EF6" w:rsidRPr="00AB16BB">
        <w:rPr>
          <w:rFonts w:ascii="Times New Roman" w:hAnsi="Times New Roman" w:cs="Times New Roman"/>
          <w:color w:val="000000" w:themeColor="text1"/>
          <w:lang w:val="en-US"/>
        </w:rPr>
        <w:t xml:space="preserve">Increasing false claims and anomalies in processing lead to major losses. Delays in fraud detection due to slow processes prevent early identification and prevention of business loss </w:t>
      </w:r>
      <w:r w:rsidR="00F62EF6" w:rsidRPr="00AB16BB">
        <w:rPr>
          <w:rFonts w:ascii="Times New Roman" w:hAnsi="Times New Roman" w:cs="Times New Roman"/>
          <w:color w:val="000000" w:themeColor="text1"/>
          <w:lang w:val="en-US"/>
        </w:rPr>
        <w:fldChar w:fldCharType="begin"/>
      </w:r>
      <w:r w:rsidR="00F62EF6" w:rsidRPr="00AB16BB">
        <w:rPr>
          <w:rFonts w:ascii="Times New Roman" w:hAnsi="Times New Roman" w:cs="Times New Roman"/>
          <w:color w:val="000000" w:themeColor="text1"/>
          <w:lang w:val="en-US"/>
        </w:rPr>
        <w:instrText xml:space="preserve"> ADDIN ZOTERO_ITEM CSL_CITATION {"citationID":"sLfvfhH3","properties":{"formattedCitation":"(Prajapati, 2022)","plainCitation":"(Prajapati, 2022)","noteIndex":0},"citationItems":[{"id":425,"uris":["http://zotero.org/users/local/Qseh2Ukg/items/PK2RMPQX"],"itemData":{"id":425,"type":"article-journal","container-title":"Preprint from PsyArXiv","page":"222-241","title":"Influence of AI and Machine Learning in Insurance Sector","volume":"13","author":[{"family":"Prajapati","given":"Nitin"}],"issued":{"date-parts":[["2022"]]}}}],"schema":"https://github.com/citation-style-language/schema/raw/master/csl-citation.json"} </w:instrText>
      </w:r>
      <w:r w:rsidR="00F62EF6" w:rsidRPr="00AB16BB">
        <w:rPr>
          <w:rFonts w:ascii="Times New Roman" w:hAnsi="Times New Roman" w:cs="Times New Roman"/>
          <w:color w:val="000000" w:themeColor="text1"/>
          <w:lang w:val="en-US"/>
        </w:rPr>
        <w:fldChar w:fldCharType="separate"/>
      </w:r>
      <w:r w:rsidR="00F62EF6" w:rsidRPr="00AB16BB">
        <w:rPr>
          <w:rFonts w:ascii="Times New Roman" w:hAnsi="Times New Roman" w:cs="Times New Roman"/>
          <w:noProof/>
          <w:color w:val="000000" w:themeColor="text1"/>
          <w:lang w:val="en-US"/>
        </w:rPr>
        <w:t>(Prajapati, 2022)</w:t>
      </w:r>
      <w:r w:rsidR="00F62EF6" w:rsidRPr="00AB16BB">
        <w:rPr>
          <w:rFonts w:ascii="Times New Roman" w:hAnsi="Times New Roman" w:cs="Times New Roman"/>
          <w:color w:val="000000" w:themeColor="text1"/>
          <w:lang w:val="en-US"/>
        </w:rPr>
        <w:fldChar w:fldCharType="end"/>
      </w:r>
      <w:r w:rsidR="00554F4C">
        <w:rPr>
          <w:rFonts w:ascii="Times New Roman" w:hAnsi="Times New Roman" w:cs="Times New Roman"/>
          <w:color w:val="000000" w:themeColor="text1"/>
          <w:lang w:val="en-US"/>
        </w:rPr>
        <w:t>.</w:t>
      </w:r>
    </w:p>
    <w:p w14:paraId="260EA94B" w14:textId="57F5CF85" w:rsidR="005279DE" w:rsidRPr="00AB16BB" w:rsidRDefault="001F2EFC" w:rsidP="00365471">
      <w:pPr>
        <w:spacing w:line="360" w:lineRule="auto"/>
        <w:ind w:firstLine="720"/>
        <w:rPr>
          <w:rFonts w:ascii="Times New Roman" w:hAnsi="Times New Roman" w:cs="Times New Roman"/>
          <w:color w:val="000000" w:themeColor="text1"/>
          <w:lang w:val="en-US"/>
        </w:rPr>
      </w:pPr>
      <w:r w:rsidRPr="00AB16BB">
        <w:rPr>
          <w:rFonts w:ascii="Times New Roman" w:hAnsi="Times New Roman" w:cs="Times New Roman"/>
          <w:color w:val="000000" w:themeColor="text1"/>
          <w:lang w:val="en-US"/>
        </w:rPr>
        <w:t xml:space="preserve">These reasons are why this issue is a big factor for Southern Cross and </w:t>
      </w:r>
      <w:r w:rsidR="008C5431" w:rsidRPr="00AB16BB">
        <w:rPr>
          <w:rFonts w:ascii="Times New Roman" w:hAnsi="Times New Roman" w:cs="Times New Roman"/>
          <w:color w:val="000000" w:themeColor="text1"/>
          <w:lang w:val="en-US"/>
        </w:rPr>
        <w:t>must</w:t>
      </w:r>
      <w:r w:rsidRPr="00AB16BB">
        <w:rPr>
          <w:rFonts w:ascii="Times New Roman" w:hAnsi="Times New Roman" w:cs="Times New Roman"/>
          <w:color w:val="000000" w:themeColor="text1"/>
          <w:lang w:val="en-US"/>
        </w:rPr>
        <w:t xml:space="preserve"> be addressed. </w:t>
      </w:r>
      <w:r w:rsidR="00365471" w:rsidRPr="00AB16BB">
        <w:rPr>
          <w:rFonts w:ascii="Times New Roman" w:hAnsi="Times New Roman" w:cs="Times New Roman"/>
          <w:color w:val="000000" w:themeColor="text1"/>
          <w:lang w:val="en-US"/>
        </w:rPr>
        <w:t xml:space="preserve">Roxanne Salton, Chief Digital Officer (CDO) for Southern Cross, said that one of the challenges of Southern Cross is data modernization as COVID has taught them that if they are not ready for the future, it might come faster than they think </w:t>
      </w:r>
      <w:r w:rsidR="00365471" w:rsidRPr="00AB16BB">
        <w:rPr>
          <w:rFonts w:ascii="Times New Roman" w:hAnsi="Times New Roman" w:cs="Times New Roman"/>
          <w:color w:val="000000" w:themeColor="text1"/>
          <w:lang w:val="en-US"/>
        </w:rPr>
        <w:fldChar w:fldCharType="begin"/>
      </w:r>
      <w:r w:rsidR="00365471" w:rsidRPr="00AB16BB">
        <w:rPr>
          <w:rFonts w:ascii="Times New Roman" w:hAnsi="Times New Roman" w:cs="Times New Roman"/>
          <w:color w:val="000000" w:themeColor="text1"/>
          <w:lang w:val="en-US"/>
        </w:rPr>
        <w:instrText xml:space="preserve"> ADDIN ZOTERO_ITEM CSL_CITATION {"citationID":"YERxSn1O","properties":{"formattedCitation":"(Wood, 2024)","plainCitation":"(Wood, 2024)","noteIndex":0},"citationItems":[{"id":404,"uris":["http://zotero.org/users/local/Qseh2Ukg/items/P6VIZNIE"],"itemData":{"id":404,"type":"article-newspaper","abstract":"Roxanne Salton, Chief Digital Officer at Southern Cross Health Society, discusses the company's hybrid approach to cloud computing, balancing on-premises infrastructure with cloud solutions to manage costs and maintain scalability.","ISSN":"2204-2902","note":"publisher: Insurance Business New Zealand","title":"If not in cloud, where? Southern Cross digital chief outlines her strategy","URL":"https://www.insurancebusinessmag.com/nz/news/breaking-news/if-not-in-cloud-where-southern-cross-digital-chief-outlines-her-strategy-486938.aspx","author":[{"family":"Wood","given":"Daniel"}],"issued":{"date-parts":[["2024",4,27]]}}}],"schema":"https://github.com/citation-style-language/schema/raw/master/csl-citation.json"} </w:instrText>
      </w:r>
      <w:r w:rsidR="00365471" w:rsidRPr="00AB16BB">
        <w:rPr>
          <w:rFonts w:ascii="Times New Roman" w:hAnsi="Times New Roman" w:cs="Times New Roman"/>
          <w:color w:val="000000" w:themeColor="text1"/>
          <w:lang w:val="en-US"/>
        </w:rPr>
        <w:fldChar w:fldCharType="separate"/>
      </w:r>
      <w:r w:rsidR="00365471" w:rsidRPr="00AB16BB">
        <w:rPr>
          <w:rFonts w:ascii="Times New Roman" w:hAnsi="Times New Roman" w:cs="Times New Roman"/>
          <w:noProof/>
          <w:color w:val="000000" w:themeColor="text1"/>
          <w:lang w:val="en-US"/>
        </w:rPr>
        <w:t>(Wood, 2024)</w:t>
      </w:r>
      <w:r w:rsidR="00365471" w:rsidRPr="00AB16BB">
        <w:rPr>
          <w:rFonts w:ascii="Times New Roman" w:hAnsi="Times New Roman" w:cs="Times New Roman"/>
          <w:color w:val="000000" w:themeColor="text1"/>
          <w:lang w:val="en-US"/>
        </w:rPr>
        <w:fldChar w:fldCharType="end"/>
      </w:r>
      <w:r w:rsidR="00941E5A" w:rsidRPr="00AB16BB">
        <w:rPr>
          <w:rFonts w:ascii="Times New Roman" w:hAnsi="Times New Roman" w:cs="Times New Roman"/>
          <w:color w:val="000000" w:themeColor="text1"/>
          <w:lang w:val="en-US"/>
        </w:rPr>
        <w:t>.</w:t>
      </w:r>
    </w:p>
    <w:p w14:paraId="1CCCB353" w14:textId="1FCD93C8" w:rsidR="00AB16BB" w:rsidRPr="00AB16BB" w:rsidRDefault="008362E5" w:rsidP="0031704B">
      <w:pPr>
        <w:spacing w:line="360" w:lineRule="auto"/>
        <w:ind w:firstLine="720"/>
        <w:rPr>
          <w:rFonts w:ascii="Times New Roman" w:hAnsi="Times New Roman" w:cs="Times New Roman"/>
          <w:color w:val="000000" w:themeColor="text1"/>
          <w:lang w:val="en-US"/>
        </w:rPr>
      </w:pPr>
      <w:r w:rsidRPr="00AB16BB">
        <w:rPr>
          <w:rFonts w:ascii="Times New Roman" w:hAnsi="Times New Roman" w:cs="Times New Roman"/>
          <w:color w:val="000000" w:themeColor="text1"/>
          <w:lang w:val="en-US"/>
        </w:rPr>
        <w:t xml:space="preserve">As a business analyst working for Southern Cross, the </w:t>
      </w:r>
      <w:r w:rsidR="00FB2D1F" w:rsidRPr="00AB16BB">
        <w:rPr>
          <w:rFonts w:ascii="Times New Roman" w:hAnsi="Times New Roman" w:cs="Times New Roman"/>
          <w:color w:val="000000" w:themeColor="text1"/>
          <w:lang w:val="en-US"/>
        </w:rPr>
        <w:t xml:space="preserve">first </w:t>
      </w:r>
      <w:r w:rsidRPr="00AB16BB">
        <w:rPr>
          <w:rFonts w:ascii="Times New Roman" w:hAnsi="Times New Roman" w:cs="Times New Roman"/>
          <w:color w:val="000000" w:themeColor="text1"/>
          <w:lang w:val="en-US"/>
        </w:rPr>
        <w:t>task</w:t>
      </w:r>
      <w:r w:rsidR="00FB2D1F" w:rsidRPr="00AB16BB">
        <w:rPr>
          <w:rFonts w:ascii="Times New Roman" w:hAnsi="Times New Roman" w:cs="Times New Roman"/>
          <w:color w:val="000000" w:themeColor="text1"/>
          <w:lang w:val="en-US"/>
        </w:rPr>
        <w:t xml:space="preserve"> is to identify and understand the problem. Since we already </w:t>
      </w:r>
      <w:r w:rsidR="00B16A39" w:rsidRPr="00AB16BB">
        <w:rPr>
          <w:rFonts w:ascii="Times New Roman" w:hAnsi="Times New Roman" w:cs="Times New Roman"/>
          <w:color w:val="000000" w:themeColor="text1"/>
          <w:lang w:val="en-US"/>
        </w:rPr>
        <w:t>identified the problem</w:t>
      </w:r>
      <w:r w:rsidR="00FB2D1F" w:rsidRPr="00AB16BB">
        <w:rPr>
          <w:rFonts w:ascii="Times New Roman" w:hAnsi="Times New Roman" w:cs="Times New Roman"/>
          <w:color w:val="000000" w:themeColor="text1"/>
          <w:lang w:val="en-US"/>
        </w:rPr>
        <w:t xml:space="preserve">, we can proceed to the second task which is finding the reasons behind the problem, also known as root cause analysis. </w:t>
      </w:r>
      <w:r w:rsidR="001219AE" w:rsidRPr="00AB16BB">
        <w:rPr>
          <w:rFonts w:ascii="Times New Roman" w:hAnsi="Times New Roman" w:cs="Times New Roman"/>
          <w:color w:val="000000" w:themeColor="text1"/>
          <w:lang w:val="en-US"/>
        </w:rPr>
        <w:t>Fish bone diagram will be used in this scenario to identify issues in different aspects of Southern Cross.</w:t>
      </w:r>
      <w:r w:rsidR="000A26A8" w:rsidRPr="00AB16BB">
        <w:rPr>
          <w:rFonts w:ascii="Times New Roman" w:hAnsi="Times New Roman" w:cs="Times New Roman"/>
          <w:color w:val="000000" w:themeColor="text1"/>
          <w:lang w:val="en-US"/>
        </w:rPr>
        <w:t xml:space="preserve"> Together with the stakeholders, we can identify the issues using the fish bone diagram. The diagram below shows the fish bone diagram regarding the performance issue at Southern Cross.</w:t>
      </w:r>
    </w:p>
    <w:p w14:paraId="31BC8FEC" w14:textId="137A2DFE" w:rsidR="00AB16BB" w:rsidRPr="00AB16BB" w:rsidRDefault="00AB16BB" w:rsidP="00AB16BB">
      <w:pPr>
        <w:pStyle w:val="Caption"/>
        <w:keepNext/>
        <w:rPr>
          <w:rFonts w:ascii="Times New Roman" w:hAnsi="Times New Roman" w:cs="Times New Roman"/>
          <w:b/>
          <w:bCs/>
          <w:i w:val="0"/>
          <w:iCs w:val="0"/>
          <w:color w:val="000000" w:themeColor="text1"/>
          <w:sz w:val="24"/>
          <w:szCs w:val="24"/>
        </w:rPr>
      </w:pPr>
      <w:r w:rsidRPr="00AB16BB">
        <w:rPr>
          <w:rFonts w:ascii="Times New Roman" w:hAnsi="Times New Roman" w:cs="Times New Roman"/>
          <w:b/>
          <w:bCs/>
          <w:i w:val="0"/>
          <w:iCs w:val="0"/>
          <w:color w:val="000000" w:themeColor="text1"/>
          <w:sz w:val="24"/>
          <w:szCs w:val="24"/>
        </w:rPr>
        <w:t xml:space="preserve">Table </w:t>
      </w:r>
      <w:r w:rsidRPr="00AB16BB">
        <w:rPr>
          <w:rFonts w:ascii="Times New Roman" w:hAnsi="Times New Roman" w:cs="Times New Roman"/>
          <w:b/>
          <w:bCs/>
          <w:i w:val="0"/>
          <w:iCs w:val="0"/>
          <w:color w:val="000000" w:themeColor="text1"/>
          <w:sz w:val="24"/>
          <w:szCs w:val="24"/>
        </w:rPr>
        <w:fldChar w:fldCharType="begin"/>
      </w:r>
      <w:r w:rsidRPr="00AB16BB">
        <w:rPr>
          <w:rFonts w:ascii="Times New Roman" w:hAnsi="Times New Roman" w:cs="Times New Roman"/>
          <w:b/>
          <w:bCs/>
          <w:i w:val="0"/>
          <w:iCs w:val="0"/>
          <w:color w:val="000000" w:themeColor="text1"/>
          <w:sz w:val="24"/>
          <w:szCs w:val="24"/>
        </w:rPr>
        <w:instrText xml:space="preserve"> SEQ Table \* ARABIC </w:instrText>
      </w:r>
      <w:r w:rsidRPr="00AB16BB">
        <w:rPr>
          <w:rFonts w:ascii="Times New Roman" w:hAnsi="Times New Roman" w:cs="Times New Roman"/>
          <w:b/>
          <w:bCs/>
          <w:i w:val="0"/>
          <w:iCs w:val="0"/>
          <w:color w:val="000000" w:themeColor="text1"/>
          <w:sz w:val="24"/>
          <w:szCs w:val="24"/>
        </w:rPr>
        <w:fldChar w:fldCharType="separate"/>
      </w:r>
      <w:r w:rsidR="005C78D2">
        <w:rPr>
          <w:rFonts w:ascii="Times New Roman" w:hAnsi="Times New Roman" w:cs="Times New Roman"/>
          <w:b/>
          <w:bCs/>
          <w:i w:val="0"/>
          <w:iCs w:val="0"/>
          <w:noProof/>
          <w:color w:val="000000" w:themeColor="text1"/>
          <w:sz w:val="24"/>
          <w:szCs w:val="24"/>
        </w:rPr>
        <w:t>1</w:t>
      </w:r>
      <w:r w:rsidRPr="00AB16BB">
        <w:rPr>
          <w:rFonts w:ascii="Times New Roman" w:hAnsi="Times New Roman" w:cs="Times New Roman"/>
          <w:b/>
          <w:bCs/>
          <w:i w:val="0"/>
          <w:iCs w:val="0"/>
          <w:color w:val="000000" w:themeColor="text1"/>
          <w:sz w:val="24"/>
          <w:szCs w:val="24"/>
        </w:rPr>
        <w:fldChar w:fldCharType="end"/>
      </w:r>
      <w:r w:rsidRPr="00AB16BB">
        <w:rPr>
          <w:rFonts w:ascii="Times New Roman" w:hAnsi="Times New Roman" w:cs="Times New Roman"/>
          <w:b/>
          <w:bCs/>
          <w:i w:val="0"/>
          <w:iCs w:val="0"/>
          <w:color w:val="000000" w:themeColor="text1"/>
          <w:sz w:val="24"/>
          <w:szCs w:val="24"/>
        </w:rPr>
        <w:t xml:space="preserve"> Fish Bone Diagram For Performance Issues at Southern Cross</w:t>
      </w:r>
    </w:p>
    <w:tbl>
      <w:tblPr>
        <w:tblW w:w="6540" w:type="dxa"/>
        <w:jc w:val="center"/>
        <w:tblLook w:val="04A0" w:firstRow="1" w:lastRow="0" w:firstColumn="1" w:lastColumn="0" w:noHBand="0" w:noVBand="1"/>
      </w:tblPr>
      <w:tblGrid>
        <w:gridCol w:w="1640"/>
        <w:gridCol w:w="4900"/>
      </w:tblGrid>
      <w:tr w:rsidR="00AB16BB" w:rsidRPr="00AB16BB" w14:paraId="488EEBA3" w14:textId="77777777" w:rsidTr="007A0AE0">
        <w:trPr>
          <w:trHeight w:val="320"/>
          <w:jc w:val="center"/>
        </w:trPr>
        <w:tc>
          <w:tcPr>
            <w:tcW w:w="1640" w:type="dxa"/>
            <w:vMerge w:val="restart"/>
            <w:tcBorders>
              <w:top w:val="single" w:sz="4" w:space="0" w:color="auto"/>
              <w:left w:val="single" w:sz="4" w:space="0" w:color="auto"/>
              <w:bottom w:val="single" w:sz="4" w:space="0" w:color="000000"/>
              <w:right w:val="single" w:sz="4" w:space="0" w:color="auto"/>
            </w:tcBorders>
            <w:shd w:val="clear" w:color="auto" w:fill="auto"/>
            <w:noWrap/>
            <w:hideMark/>
          </w:tcPr>
          <w:p w14:paraId="74084AB2" w14:textId="77777777" w:rsidR="00AB16BB" w:rsidRPr="00AB16BB" w:rsidRDefault="00AB16BB" w:rsidP="00AB16BB">
            <w:pPr>
              <w:spacing w:after="0" w:line="240" w:lineRule="auto"/>
              <w:jc w:val="center"/>
              <w:rPr>
                <w:rFonts w:ascii="Aptos Narrow" w:eastAsia="Times New Roman" w:hAnsi="Aptos Narrow" w:cs="Times New Roman"/>
                <w:color w:val="000000" w:themeColor="text1"/>
                <w:kern w:val="0"/>
                <w14:ligatures w14:val="none"/>
              </w:rPr>
            </w:pPr>
            <w:r w:rsidRPr="00AB16BB">
              <w:rPr>
                <w:rFonts w:ascii="Aptos Narrow" w:eastAsia="Times New Roman" w:hAnsi="Aptos Narrow" w:cs="Times New Roman"/>
                <w:color w:val="000000" w:themeColor="text1"/>
                <w:kern w:val="0"/>
                <w14:ligatures w14:val="none"/>
              </w:rPr>
              <w:t>Man</w:t>
            </w:r>
          </w:p>
        </w:tc>
        <w:tc>
          <w:tcPr>
            <w:tcW w:w="4900" w:type="dxa"/>
            <w:tcBorders>
              <w:top w:val="single" w:sz="4" w:space="0" w:color="auto"/>
              <w:left w:val="single" w:sz="4" w:space="0" w:color="auto"/>
              <w:bottom w:val="single" w:sz="4" w:space="0" w:color="auto"/>
              <w:right w:val="single" w:sz="4" w:space="0" w:color="auto"/>
            </w:tcBorders>
            <w:shd w:val="clear" w:color="C1F0C8" w:fill="C1F0C8"/>
            <w:noWrap/>
            <w:hideMark/>
          </w:tcPr>
          <w:p w14:paraId="7D267CCE" w14:textId="77777777" w:rsidR="00AB16BB" w:rsidRPr="00AB16BB" w:rsidRDefault="00AB16BB" w:rsidP="00AB16BB">
            <w:pPr>
              <w:spacing w:after="0" w:line="240" w:lineRule="auto"/>
              <w:jc w:val="center"/>
              <w:rPr>
                <w:rFonts w:ascii="Aptos Narrow" w:eastAsia="Times New Roman" w:hAnsi="Aptos Narrow" w:cs="Times New Roman"/>
                <w:color w:val="000000" w:themeColor="text1"/>
                <w:kern w:val="0"/>
                <w14:ligatures w14:val="none"/>
              </w:rPr>
            </w:pPr>
            <w:r w:rsidRPr="00AB16BB">
              <w:rPr>
                <w:rFonts w:ascii="Aptos Narrow" w:eastAsia="Times New Roman" w:hAnsi="Aptos Narrow" w:cs="Times New Roman"/>
                <w:color w:val="000000" w:themeColor="text1"/>
                <w:kern w:val="0"/>
                <w14:ligatures w14:val="none"/>
              </w:rPr>
              <w:t>Manual and Semi-Automated Process</w:t>
            </w:r>
          </w:p>
        </w:tc>
      </w:tr>
      <w:tr w:rsidR="00AB16BB" w:rsidRPr="00AB16BB" w14:paraId="227E8E4F" w14:textId="77777777" w:rsidTr="007A0AE0">
        <w:trPr>
          <w:trHeight w:val="320"/>
          <w:jc w:val="center"/>
        </w:trPr>
        <w:tc>
          <w:tcPr>
            <w:tcW w:w="1640" w:type="dxa"/>
            <w:vMerge/>
            <w:tcBorders>
              <w:top w:val="single" w:sz="4" w:space="0" w:color="auto"/>
              <w:left w:val="single" w:sz="4" w:space="0" w:color="auto"/>
              <w:bottom w:val="single" w:sz="4" w:space="0" w:color="000000"/>
              <w:right w:val="single" w:sz="4" w:space="0" w:color="auto"/>
            </w:tcBorders>
            <w:hideMark/>
          </w:tcPr>
          <w:p w14:paraId="2DF2AF59" w14:textId="77777777" w:rsidR="00AB16BB" w:rsidRPr="00AB16BB" w:rsidRDefault="00AB16BB" w:rsidP="00AB16BB">
            <w:pPr>
              <w:spacing w:after="0" w:line="240" w:lineRule="auto"/>
              <w:jc w:val="center"/>
              <w:rPr>
                <w:rFonts w:ascii="Aptos Narrow" w:eastAsia="Times New Roman" w:hAnsi="Aptos Narrow" w:cs="Times New Roman"/>
                <w:color w:val="000000" w:themeColor="text1"/>
                <w:kern w:val="0"/>
                <w14:ligatures w14:val="none"/>
              </w:rPr>
            </w:pPr>
          </w:p>
        </w:tc>
        <w:tc>
          <w:tcPr>
            <w:tcW w:w="4900" w:type="dxa"/>
            <w:tcBorders>
              <w:top w:val="single" w:sz="4" w:space="0" w:color="auto"/>
              <w:left w:val="single" w:sz="4" w:space="0" w:color="auto"/>
              <w:bottom w:val="single" w:sz="4" w:space="0" w:color="auto"/>
              <w:right w:val="single" w:sz="4" w:space="0" w:color="auto"/>
            </w:tcBorders>
            <w:shd w:val="clear" w:color="auto" w:fill="auto"/>
            <w:noWrap/>
            <w:hideMark/>
          </w:tcPr>
          <w:p w14:paraId="523DA8B8" w14:textId="77777777" w:rsidR="00AB16BB" w:rsidRPr="00AB16BB" w:rsidRDefault="00AB16BB" w:rsidP="00AB16BB">
            <w:pPr>
              <w:spacing w:after="0" w:line="240" w:lineRule="auto"/>
              <w:jc w:val="center"/>
              <w:rPr>
                <w:rFonts w:ascii="Aptos Narrow" w:eastAsia="Times New Roman" w:hAnsi="Aptos Narrow" w:cs="Times New Roman"/>
                <w:color w:val="000000" w:themeColor="text1"/>
                <w:kern w:val="0"/>
                <w14:ligatures w14:val="none"/>
              </w:rPr>
            </w:pPr>
            <w:r w:rsidRPr="00AB16BB">
              <w:rPr>
                <w:rFonts w:ascii="Aptos Narrow" w:eastAsia="Times New Roman" w:hAnsi="Aptos Narrow" w:cs="Times New Roman"/>
                <w:color w:val="000000" w:themeColor="text1"/>
                <w:kern w:val="0"/>
                <w14:ligatures w14:val="none"/>
              </w:rPr>
              <w:t>Resistance to Change &amp; Skill Gaps</w:t>
            </w:r>
          </w:p>
        </w:tc>
      </w:tr>
      <w:tr w:rsidR="00AB16BB" w:rsidRPr="00AB16BB" w14:paraId="15FE6071" w14:textId="77777777" w:rsidTr="007A0AE0">
        <w:trPr>
          <w:trHeight w:val="320"/>
          <w:jc w:val="center"/>
        </w:trPr>
        <w:tc>
          <w:tcPr>
            <w:tcW w:w="1640" w:type="dxa"/>
            <w:vMerge/>
            <w:tcBorders>
              <w:top w:val="single" w:sz="4" w:space="0" w:color="auto"/>
              <w:left w:val="single" w:sz="4" w:space="0" w:color="auto"/>
              <w:bottom w:val="single" w:sz="4" w:space="0" w:color="000000"/>
              <w:right w:val="single" w:sz="4" w:space="0" w:color="auto"/>
            </w:tcBorders>
            <w:hideMark/>
          </w:tcPr>
          <w:p w14:paraId="6C264304" w14:textId="77777777" w:rsidR="00AB16BB" w:rsidRPr="00AB16BB" w:rsidRDefault="00AB16BB" w:rsidP="00AB16BB">
            <w:pPr>
              <w:spacing w:after="0" w:line="240" w:lineRule="auto"/>
              <w:jc w:val="center"/>
              <w:rPr>
                <w:rFonts w:ascii="Aptos Narrow" w:eastAsia="Times New Roman" w:hAnsi="Aptos Narrow" w:cs="Times New Roman"/>
                <w:color w:val="000000" w:themeColor="text1"/>
                <w:kern w:val="0"/>
                <w14:ligatures w14:val="none"/>
              </w:rPr>
            </w:pPr>
          </w:p>
        </w:tc>
        <w:tc>
          <w:tcPr>
            <w:tcW w:w="4900" w:type="dxa"/>
            <w:tcBorders>
              <w:top w:val="single" w:sz="4" w:space="0" w:color="auto"/>
              <w:left w:val="single" w:sz="4" w:space="0" w:color="auto"/>
              <w:bottom w:val="single" w:sz="4" w:space="0" w:color="auto"/>
              <w:right w:val="single" w:sz="4" w:space="0" w:color="auto"/>
            </w:tcBorders>
            <w:shd w:val="clear" w:color="C1F0C8" w:fill="C1F0C8"/>
            <w:noWrap/>
            <w:hideMark/>
          </w:tcPr>
          <w:p w14:paraId="12E5D3E3" w14:textId="77777777" w:rsidR="00AB16BB" w:rsidRPr="00AB16BB" w:rsidRDefault="00AB16BB" w:rsidP="00AB16BB">
            <w:pPr>
              <w:spacing w:after="0" w:line="240" w:lineRule="auto"/>
              <w:jc w:val="center"/>
              <w:rPr>
                <w:rFonts w:ascii="Aptos Narrow" w:eastAsia="Times New Roman" w:hAnsi="Aptos Narrow" w:cs="Times New Roman"/>
                <w:color w:val="000000" w:themeColor="text1"/>
                <w:kern w:val="0"/>
                <w14:ligatures w14:val="none"/>
              </w:rPr>
            </w:pPr>
            <w:r w:rsidRPr="00AB16BB">
              <w:rPr>
                <w:rFonts w:ascii="Aptos Narrow" w:eastAsia="Times New Roman" w:hAnsi="Aptos Narrow" w:cs="Times New Roman"/>
                <w:color w:val="000000" w:themeColor="text1"/>
                <w:kern w:val="0"/>
                <w14:ligatures w14:val="none"/>
              </w:rPr>
              <w:t>Error due to Human Error</w:t>
            </w:r>
          </w:p>
        </w:tc>
      </w:tr>
      <w:tr w:rsidR="00AB16BB" w:rsidRPr="00AB16BB" w14:paraId="4CEAA25D" w14:textId="77777777" w:rsidTr="007A0AE0">
        <w:trPr>
          <w:trHeight w:val="320"/>
          <w:jc w:val="center"/>
        </w:trPr>
        <w:tc>
          <w:tcPr>
            <w:tcW w:w="1640" w:type="dxa"/>
            <w:vMerge/>
            <w:tcBorders>
              <w:top w:val="single" w:sz="4" w:space="0" w:color="auto"/>
              <w:left w:val="single" w:sz="4" w:space="0" w:color="auto"/>
              <w:bottom w:val="single" w:sz="4" w:space="0" w:color="000000"/>
              <w:right w:val="single" w:sz="4" w:space="0" w:color="auto"/>
            </w:tcBorders>
            <w:hideMark/>
          </w:tcPr>
          <w:p w14:paraId="5AC692A3" w14:textId="77777777" w:rsidR="00AB16BB" w:rsidRPr="00AB16BB" w:rsidRDefault="00AB16BB" w:rsidP="00AB16BB">
            <w:pPr>
              <w:spacing w:after="0" w:line="240" w:lineRule="auto"/>
              <w:jc w:val="center"/>
              <w:rPr>
                <w:rFonts w:ascii="Aptos Narrow" w:eastAsia="Times New Roman" w:hAnsi="Aptos Narrow" w:cs="Times New Roman"/>
                <w:color w:val="000000" w:themeColor="text1"/>
                <w:kern w:val="0"/>
                <w14:ligatures w14:val="none"/>
              </w:rPr>
            </w:pPr>
          </w:p>
        </w:tc>
        <w:tc>
          <w:tcPr>
            <w:tcW w:w="4900" w:type="dxa"/>
            <w:tcBorders>
              <w:top w:val="single" w:sz="4" w:space="0" w:color="auto"/>
              <w:left w:val="single" w:sz="4" w:space="0" w:color="auto"/>
              <w:bottom w:val="single" w:sz="4" w:space="0" w:color="auto"/>
              <w:right w:val="single" w:sz="4" w:space="0" w:color="auto"/>
            </w:tcBorders>
            <w:shd w:val="clear" w:color="auto" w:fill="auto"/>
            <w:noWrap/>
            <w:hideMark/>
          </w:tcPr>
          <w:p w14:paraId="0EF44AEA" w14:textId="77777777" w:rsidR="00AB16BB" w:rsidRPr="00AB16BB" w:rsidRDefault="00AB16BB" w:rsidP="00AB16BB">
            <w:pPr>
              <w:spacing w:after="0" w:line="240" w:lineRule="auto"/>
              <w:jc w:val="center"/>
              <w:rPr>
                <w:rFonts w:ascii="Aptos Narrow" w:eastAsia="Times New Roman" w:hAnsi="Aptos Narrow" w:cs="Times New Roman"/>
                <w:color w:val="000000" w:themeColor="text1"/>
                <w:kern w:val="0"/>
                <w14:ligatures w14:val="none"/>
              </w:rPr>
            </w:pPr>
            <w:r w:rsidRPr="00AB16BB">
              <w:rPr>
                <w:rFonts w:ascii="Aptos Narrow" w:eastAsia="Times New Roman" w:hAnsi="Aptos Narrow" w:cs="Times New Roman"/>
                <w:color w:val="000000" w:themeColor="text1"/>
                <w:kern w:val="0"/>
                <w14:ligatures w14:val="none"/>
              </w:rPr>
              <w:t>Staff Response Time and Time Management</w:t>
            </w:r>
          </w:p>
        </w:tc>
      </w:tr>
      <w:tr w:rsidR="00AB16BB" w:rsidRPr="00AB16BB" w14:paraId="7BA220DE" w14:textId="77777777" w:rsidTr="007A0AE0">
        <w:trPr>
          <w:trHeight w:val="320"/>
          <w:jc w:val="center"/>
        </w:trPr>
        <w:tc>
          <w:tcPr>
            <w:tcW w:w="1640" w:type="dxa"/>
            <w:vMerge w:val="restart"/>
            <w:tcBorders>
              <w:top w:val="nil"/>
              <w:left w:val="single" w:sz="4" w:space="0" w:color="auto"/>
              <w:bottom w:val="single" w:sz="4" w:space="0" w:color="000000"/>
              <w:right w:val="single" w:sz="4" w:space="0" w:color="auto"/>
            </w:tcBorders>
            <w:shd w:val="clear" w:color="auto" w:fill="auto"/>
            <w:noWrap/>
            <w:hideMark/>
          </w:tcPr>
          <w:p w14:paraId="60639BD4" w14:textId="77777777" w:rsidR="00AB16BB" w:rsidRPr="00AB16BB" w:rsidRDefault="00AB16BB" w:rsidP="00AB16BB">
            <w:pPr>
              <w:spacing w:after="0" w:line="240" w:lineRule="auto"/>
              <w:jc w:val="center"/>
              <w:rPr>
                <w:rFonts w:ascii="Aptos Narrow" w:eastAsia="Times New Roman" w:hAnsi="Aptos Narrow" w:cs="Times New Roman"/>
                <w:color w:val="000000" w:themeColor="text1"/>
                <w:kern w:val="0"/>
                <w14:ligatures w14:val="none"/>
              </w:rPr>
            </w:pPr>
            <w:r w:rsidRPr="00AB16BB">
              <w:rPr>
                <w:rFonts w:ascii="Aptos Narrow" w:eastAsia="Times New Roman" w:hAnsi="Aptos Narrow" w:cs="Times New Roman"/>
                <w:color w:val="000000" w:themeColor="text1"/>
                <w:kern w:val="0"/>
                <w14:ligatures w14:val="none"/>
              </w:rPr>
              <w:t>Machine</w:t>
            </w:r>
          </w:p>
        </w:tc>
        <w:tc>
          <w:tcPr>
            <w:tcW w:w="4900" w:type="dxa"/>
            <w:tcBorders>
              <w:top w:val="single" w:sz="4" w:space="0" w:color="auto"/>
              <w:left w:val="single" w:sz="4" w:space="0" w:color="auto"/>
              <w:bottom w:val="single" w:sz="4" w:space="0" w:color="auto"/>
              <w:right w:val="single" w:sz="4" w:space="0" w:color="auto"/>
            </w:tcBorders>
            <w:shd w:val="clear" w:color="C1F0C8" w:fill="C1F0C8"/>
            <w:noWrap/>
            <w:hideMark/>
          </w:tcPr>
          <w:p w14:paraId="685E103F" w14:textId="77777777" w:rsidR="00AB16BB" w:rsidRPr="00AB16BB" w:rsidRDefault="00AB16BB" w:rsidP="00AB16BB">
            <w:pPr>
              <w:spacing w:after="0" w:line="240" w:lineRule="auto"/>
              <w:jc w:val="center"/>
              <w:rPr>
                <w:rFonts w:ascii="Aptos Narrow" w:eastAsia="Times New Roman" w:hAnsi="Aptos Narrow" w:cs="Times New Roman"/>
                <w:color w:val="000000" w:themeColor="text1"/>
                <w:kern w:val="0"/>
                <w14:ligatures w14:val="none"/>
              </w:rPr>
            </w:pPr>
            <w:r w:rsidRPr="00AB16BB">
              <w:rPr>
                <w:rFonts w:ascii="Aptos Narrow" w:eastAsia="Times New Roman" w:hAnsi="Aptos Narrow" w:cs="Times New Roman"/>
                <w:color w:val="000000" w:themeColor="text1"/>
                <w:kern w:val="0"/>
                <w14:ligatures w14:val="none"/>
              </w:rPr>
              <w:t>Slow performance due to outdated System</w:t>
            </w:r>
          </w:p>
        </w:tc>
      </w:tr>
      <w:tr w:rsidR="00AB16BB" w:rsidRPr="00AB16BB" w14:paraId="32F8C1DC" w14:textId="77777777" w:rsidTr="007A0AE0">
        <w:trPr>
          <w:trHeight w:val="320"/>
          <w:jc w:val="center"/>
        </w:trPr>
        <w:tc>
          <w:tcPr>
            <w:tcW w:w="1640" w:type="dxa"/>
            <w:vMerge/>
            <w:tcBorders>
              <w:top w:val="nil"/>
              <w:left w:val="single" w:sz="4" w:space="0" w:color="auto"/>
              <w:bottom w:val="single" w:sz="4" w:space="0" w:color="000000"/>
              <w:right w:val="single" w:sz="4" w:space="0" w:color="auto"/>
            </w:tcBorders>
            <w:hideMark/>
          </w:tcPr>
          <w:p w14:paraId="15D3D8A4" w14:textId="77777777" w:rsidR="00AB16BB" w:rsidRPr="00AB16BB" w:rsidRDefault="00AB16BB" w:rsidP="00AB16BB">
            <w:pPr>
              <w:spacing w:after="0" w:line="240" w:lineRule="auto"/>
              <w:jc w:val="center"/>
              <w:rPr>
                <w:rFonts w:ascii="Aptos Narrow" w:eastAsia="Times New Roman" w:hAnsi="Aptos Narrow" w:cs="Times New Roman"/>
                <w:color w:val="000000" w:themeColor="text1"/>
                <w:kern w:val="0"/>
                <w14:ligatures w14:val="none"/>
              </w:rPr>
            </w:pPr>
          </w:p>
        </w:tc>
        <w:tc>
          <w:tcPr>
            <w:tcW w:w="4900" w:type="dxa"/>
            <w:tcBorders>
              <w:top w:val="single" w:sz="4" w:space="0" w:color="auto"/>
              <w:left w:val="single" w:sz="4" w:space="0" w:color="auto"/>
              <w:bottom w:val="single" w:sz="4" w:space="0" w:color="auto"/>
              <w:right w:val="single" w:sz="4" w:space="0" w:color="auto"/>
            </w:tcBorders>
            <w:shd w:val="clear" w:color="auto" w:fill="auto"/>
            <w:noWrap/>
            <w:hideMark/>
          </w:tcPr>
          <w:p w14:paraId="7B2AC5F2" w14:textId="77777777" w:rsidR="00AB16BB" w:rsidRPr="00AB16BB" w:rsidRDefault="00AB16BB" w:rsidP="00AB16BB">
            <w:pPr>
              <w:spacing w:after="0" w:line="240" w:lineRule="auto"/>
              <w:jc w:val="center"/>
              <w:rPr>
                <w:rFonts w:ascii="Aptos Narrow" w:eastAsia="Times New Roman" w:hAnsi="Aptos Narrow" w:cs="Times New Roman"/>
                <w:color w:val="000000" w:themeColor="text1"/>
                <w:kern w:val="0"/>
                <w14:ligatures w14:val="none"/>
              </w:rPr>
            </w:pPr>
            <w:r w:rsidRPr="00AB16BB">
              <w:rPr>
                <w:rFonts w:ascii="Aptos Narrow" w:eastAsia="Times New Roman" w:hAnsi="Aptos Narrow" w:cs="Times New Roman"/>
                <w:color w:val="000000" w:themeColor="text1"/>
                <w:kern w:val="0"/>
                <w14:ligatures w14:val="none"/>
              </w:rPr>
              <w:t>Aging System and bottlenecks</w:t>
            </w:r>
          </w:p>
        </w:tc>
      </w:tr>
      <w:tr w:rsidR="00AB16BB" w:rsidRPr="00AB16BB" w14:paraId="583324DB" w14:textId="77777777" w:rsidTr="007A0AE0">
        <w:trPr>
          <w:trHeight w:val="320"/>
          <w:jc w:val="center"/>
        </w:trPr>
        <w:tc>
          <w:tcPr>
            <w:tcW w:w="1640" w:type="dxa"/>
            <w:vMerge/>
            <w:tcBorders>
              <w:top w:val="nil"/>
              <w:left w:val="single" w:sz="4" w:space="0" w:color="auto"/>
              <w:bottom w:val="single" w:sz="4" w:space="0" w:color="000000"/>
              <w:right w:val="single" w:sz="4" w:space="0" w:color="auto"/>
            </w:tcBorders>
            <w:hideMark/>
          </w:tcPr>
          <w:p w14:paraId="0C31F2F6" w14:textId="77777777" w:rsidR="00AB16BB" w:rsidRPr="00AB16BB" w:rsidRDefault="00AB16BB" w:rsidP="00AB16BB">
            <w:pPr>
              <w:spacing w:after="0" w:line="240" w:lineRule="auto"/>
              <w:jc w:val="center"/>
              <w:rPr>
                <w:rFonts w:ascii="Aptos Narrow" w:eastAsia="Times New Roman" w:hAnsi="Aptos Narrow" w:cs="Times New Roman"/>
                <w:color w:val="000000" w:themeColor="text1"/>
                <w:kern w:val="0"/>
                <w14:ligatures w14:val="none"/>
              </w:rPr>
            </w:pPr>
          </w:p>
        </w:tc>
        <w:tc>
          <w:tcPr>
            <w:tcW w:w="4900" w:type="dxa"/>
            <w:tcBorders>
              <w:top w:val="single" w:sz="4" w:space="0" w:color="auto"/>
              <w:left w:val="single" w:sz="4" w:space="0" w:color="auto"/>
              <w:bottom w:val="single" w:sz="4" w:space="0" w:color="auto"/>
              <w:right w:val="single" w:sz="4" w:space="0" w:color="auto"/>
            </w:tcBorders>
            <w:shd w:val="clear" w:color="C1F0C8" w:fill="C1F0C8"/>
            <w:noWrap/>
            <w:hideMark/>
          </w:tcPr>
          <w:p w14:paraId="73427944" w14:textId="77777777" w:rsidR="00AB16BB" w:rsidRPr="00AB16BB" w:rsidRDefault="00AB16BB" w:rsidP="00AB16BB">
            <w:pPr>
              <w:spacing w:after="0" w:line="240" w:lineRule="auto"/>
              <w:jc w:val="center"/>
              <w:rPr>
                <w:rFonts w:ascii="Aptos Narrow" w:eastAsia="Times New Roman" w:hAnsi="Aptos Narrow" w:cs="Times New Roman"/>
                <w:color w:val="000000" w:themeColor="text1"/>
                <w:kern w:val="0"/>
                <w14:ligatures w14:val="none"/>
              </w:rPr>
            </w:pPr>
            <w:r w:rsidRPr="00AB16BB">
              <w:rPr>
                <w:rFonts w:ascii="Aptos Narrow" w:eastAsia="Times New Roman" w:hAnsi="Aptos Narrow" w:cs="Times New Roman"/>
                <w:color w:val="000000" w:themeColor="text1"/>
                <w:kern w:val="0"/>
                <w14:ligatures w14:val="none"/>
              </w:rPr>
              <w:t>Legacy systems and Monolithic Architecture</w:t>
            </w:r>
          </w:p>
        </w:tc>
      </w:tr>
      <w:tr w:rsidR="00AB16BB" w:rsidRPr="00AB16BB" w14:paraId="631C402E" w14:textId="77777777" w:rsidTr="007A0AE0">
        <w:trPr>
          <w:trHeight w:val="320"/>
          <w:jc w:val="center"/>
        </w:trPr>
        <w:tc>
          <w:tcPr>
            <w:tcW w:w="1640" w:type="dxa"/>
            <w:vMerge/>
            <w:tcBorders>
              <w:top w:val="nil"/>
              <w:left w:val="single" w:sz="4" w:space="0" w:color="auto"/>
              <w:bottom w:val="single" w:sz="4" w:space="0" w:color="000000"/>
              <w:right w:val="single" w:sz="4" w:space="0" w:color="auto"/>
            </w:tcBorders>
            <w:hideMark/>
          </w:tcPr>
          <w:p w14:paraId="3D19C8D7" w14:textId="77777777" w:rsidR="00AB16BB" w:rsidRPr="00AB16BB" w:rsidRDefault="00AB16BB" w:rsidP="00AB16BB">
            <w:pPr>
              <w:spacing w:after="0" w:line="240" w:lineRule="auto"/>
              <w:jc w:val="center"/>
              <w:rPr>
                <w:rFonts w:ascii="Aptos Narrow" w:eastAsia="Times New Roman" w:hAnsi="Aptos Narrow" w:cs="Times New Roman"/>
                <w:color w:val="000000" w:themeColor="text1"/>
                <w:kern w:val="0"/>
                <w14:ligatures w14:val="none"/>
              </w:rPr>
            </w:pPr>
          </w:p>
        </w:tc>
        <w:tc>
          <w:tcPr>
            <w:tcW w:w="4900" w:type="dxa"/>
            <w:tcBorders>
              <w:top w:val="single" w:sz="4" w:space="0" w:color="auto"/>
              <w:left w:val="single" w:sz="4" w:space="0" w:color="auto"/>
              <w:bottom w:val="single" w:sz="4" w:space="0" w:color="auto"/>
              <w:right w:val="single" w:sz="4" w:space="0" w:color="auto"/>
            </w:tcBorders>
            <w:shd w:val="clear" w:color="auto" w:fill="auto"/>
            <w:noWrap/>
            <w:hideMark/>
          </w:tcPr>
          <w:p w14:paraId="213AAD6F" w14:textId="77777777" w:rsidR="00AB16BB" w:rsidRPr="00AB16BB" w:rsidRDefault="00AB16BB" w:rsidP="00AB16BB">
            <w:pPr>
              <w:spacing w:after="0" w:line="240" w:lineRule="auto"/>
              <w:jc w:val="center"/>
              <w:rPr>
                <w:rFonts w:ascii="Aptos Narrow" w:eastAsia="Times New Roman" w:hAnsi="Aptos Narrow" w:cs="Times New Roman"/>
                <w:color w:val="000000" w:themeColor="text1"/>
                <w:kern w:val="0"/>
                <w14:ligatures w14:val="none"/>
              </w:rPr>
            </w:pPr>
            <w:r w:rsidRPr="00AB16BB">
              <w:rPr>
                <w:rFonts w:ascii="Aptos Narrow" w:eastAsia="Times New Roman" w:hAnsi="Aptos Narrow" w:cs="Times New Roman"/>
                <w:color w:val="000000" w:themeColor="text1"/>
                <w:kern w:val="0"/>
                <w14:ligatures w14:val="none"/>
              </w:rPr>
              <w:t>Limited Scalability and Availability</w:t>
            </w:r>
          </w:p>
        </w:tc>
      </w:tr>
      <w:tr w:rsidR="00AB16BB" w:rsidRPr="00AB16BB" w14:paraId="7669FCA5" w14:textId="77777777" w:rsidTr="007A0AE0">
        <w:trPr>
          <w:trHeight w:val="320"/>
          <w:jc w:val="center"/>
        </w:trPr>
        <w:tc>
          <w:tcPr>
            <w:tcW w:w="1640" w:type="dxa"/>
            <w:vMerge/>
            <w:tcBorders>
              <w:top w:val="nil"/>
              <w:left w:val="single" w:sz="4" w:space="0" w:color="auto"/>
              <w:bottom w:val="single" w:sz="4" w:space="0" w:color="000000"/>
              <w:right w:val="single" w:sz="4" w:space="0" w:color="auto"/>
            </w:tcBorders>
            <w:hideMark/>
          </w:tcPr>
          <w:p w14:paraId="4DD72224" w14:textId="77777777" w:rsidR="00AB16BB" w:rsidRPr="00AB16BB" w:rsidRDefault="00AB16BB" w:rsidP="00AB16BB">
            <w:pPr>
              <w:spacing w:after="0" w:line="240" w:lineRule="auto"/>
              <w:jc w:val="center"/>
              <w:rPr>
                <w:rFonts w:ascii="Aptos Narrow" w:eastAsia="Times New Roman" w:hAnsi="Aptos Narrow" w:cs="Times New Roman"/>
                <w:color w:val="000000" w:themeColor="text1"/>
                <w:kern w:val="0"/>
                <w14:ligatures w14:val="none"/>
              </w:rPr>
            </w:pPr>
          </w:p>
        </w:tc>
        <w:tc>
          <w:tcPr>
            <w:tcW w:w="4900" w:type="dxa"/>
            <w:tcBorders>
              <w:top w:val="single" w:sz="4" w:space="0" w:color="auto"/>
              <w:left w:val="single" w:sz="4" w:space="0" w:color="auto"/>
              <w:bottom w:val="single" w:sz="4" w:space="0" w:color="auto"/>
              <w:right w:val="single" w:sz="4" w:space="0" w:color="auto"/>
            </w:tcBorders>
            <w:shd w:val="clear" w:color="C1F0C8" w:fill="C1F0C8"/>
            <w:noWrap/>
            <w:hideMark/>
          </w:tcPr>
          <w:p w14:paraId="51459B77" w14:textId="77777777" w:rsidR="00AB16BB" w:rsidRPr="00AB16BB" w:rsidRDefault="00AB16BB" w:rsidP="00AB16BB">
            <w:pPr>
              <w:spacing w:after="0" w:line="240" w:lineRule="auto"/>
              <w:jc w:val="center"/>
              <w:rPr>
                <w:rFonts w:ascii="Aptos Narrow" w:eastAsia="Times New Roman" w:hAnsi="Aptos Narrow" w:cs="Times New Roman"/>
                <w:color w:val="000000" w:themeColor="text1"/>
                <w:kern w:val="0"/>
                <w14:ligatures w14:val="none"/>
              </w:rPr>
            </w:pPr>
            <w:r w:rsidRPr="00AB16BB">
              <w:rPr>
                <w:rFonts w:ascii="Aptos Narrow" w:eastAsia="Times New Roman" w:hAnsi="Aptos Narrow" w:cs="Times New Roman"/>
                <w:color w:val="000000" w:themeColor="text1"/>
                <w:kern w:val="0"/>
                <w14:ligatures w14:val="none"/>
              </w:rPr>
              <w:t>Security Vulnerabilities</w:t>
            </w:r>
          </w:p>
        </w:tc>
      </w:tr>
      <w:tr w:rsidR="00AB16BB" w:rsidRPr="00AB16BB" w14:paraId="76EC2DF7" w14:textId="77777777" w:rsidTr="007A0AE0">
        <w:trPr>
          <w:trHeight w:val="320"/>
          <w:jc w:val="center"/>
        </w:trPr>
        <w:tc>
          <w:tcPr>
            <w:tcW w:w="1640" w:type="dxa"/>
            <w:vMerge/>
            <w:tcBorders>
              <w:top w:val="nil"/>
              <w:left w:val="single" w:sz="4" w:space="0" w:color="auto"/>
              <w:bottom w:val="single" w:sz="4" w:space="0" w:color="000000"/>
              <w:right w:val="single" w:sz="4" w:space="0" w:color="auto"/>
            </w:tcBorders>
            <w:hideMark/>
          </w:tcPr>
          <w:p w14:paraId="5B0E2CAB" w14:textId="77777777" w:rsidR="00AB16BB" w:rsidRPr="00AB16BB" w:rsidRDefault="00AB16BB" w:rsidP="00AB16BB">
            <w:pPr>
              <w:spacing w:after="0" w:line="240" w:lineRule="auto"/>
              <w:jc w:val="center"/>
              <w:rPr>
                <w:rFonts w:ascii="Aptos Narrow" w:eastAsia="Times New Roman" w:hAnsi="Aptos Narrow" w:cs="Times New Roman"/>
                <w:color w:val="000000" w:themeColor="text1"/>
                <w:kern w:val="0"/>
                <w14:ligatures w14:val="none"/>
              </w:rPr>
            </w:pPr>
          </w:p>
        </w:tc>
        <w:tc>
          <w:tcPr>
            <w:tcW w:w="4900" w:type="dxa"/>
            <w:tcBorders>
              <w:top w:val="single" w:sz="4" w:space="0" w:color="auto"/>
              <w:left w:val="single" w:sz="4" w:space="0" w:color="auto"/>
              <w:bottom w:val="single" w:sz="4" w:space="0" w:color="auto"/>
              <w:right w:val="single" w:sz="4" w:space="0" w:color="auto"/>
            </w:tcBorders>
            <w:shd w:val="clear" w:color="auto" w:fill="auto"/>
            <w:noWrap/>
            <w:hideMark/>
          </w:tcPr>
          <w:p w14:paraId="49D47729" w14:textId="77777777" w:rsidR="00AB16BB" w:rsidRPr="00AB16BB" w:rsidRDefault="00AB16BB" w:rsidP="00AB16BB">
            <w:pPr>
              <w:spacing w:after="0" w:line="240" w:lineRule="auto"/>
              <w:jc w:val="center"/>
              <w:rPr>
                <w:rFonts w:ascii="Aptos Narrow" w:eastAsia="Times New Roman" w:hAnsi="Aptos Narrow" w:cs="Times New Roman"/>
                <w:color w:val="000000" w:themeColor="text1"/>
                <w:kern w:val="0"/>
                <w14:ligatures w14:val="none"/>
              </w:rPr>
            </w:pPr>
            <w:r w:rsidRPr="00AB16BB">
              <w:rPr>
                <w:rFonts w:ascii="Aptos Narrow" w:eastAsia="Times New Roman" w:hAnsi="Aptos Narrow" w:cs="Times New Roman"/>
                <w:color w:val="000000" w:themeColor="text1"/>
                <w:kern w:val="0"/>
                <w14:ligatures w14:val="none"/>
              </w:rPr>
              <w:t>Limited use of Cloud Services</w:t>
            </w:r>
          </w:p>
        </w:tc>
      </w:tr>
      <w:tr w:rsidR="00AB16BB" w:rsidRPr="00AB16BB" w14:paraId="160EEC50" w14:textId="77777777" w:rsidTr="007A0AE0">
        <w:trPr>
          <w:trHeight w:val="320"/>
          <w:jc w:val="center"/>
        </w:trPr>
        <w:tc>
          <w:tcPr>
            <w:tcW w:w="1640" w:type="dxa"/>
            <w:vMerge/>
            <w:tcBorders>
              <w:top w:val="nil"/>
              <w:left w:val="single" w:sz="4" w:space="0" w:color="auto"/>
              <w:bottom w:val="single" w:sz="4" w:space="0" w:color="000000"/>
              <w:right w:val="single" w:sz="4" w:space="0" w:color="auto"/>
            </w:tcBorders>
            <w:hideMark/>
          </w:tcPr>
          <w:p w14:paraId="5DAC6745" w14:textId="77777777" w:rsidR="00AB16BB" w:rsidRPr="00AB16BB" w:rsidRDefault="00AB16BB" w:rsidP="00AB16BB">
            <w:pPr>
              <w:spacing w:after="0" w:line="240" w:lineRule="auto"/>
              <w:jc w:val="center"/>
              <w:rPr>
                <w:rFonts w:ascii="Aptos Narrow" w:eastAsia="Times New Roman" w:hAnsi="Aptos Narrow" w:cs="Times New Roman"/>
                <w:color w:val="000000" w:themeColor="text1"/>
                <w:kern w:val="0"/>
                <w14:ligatures w14:val="none"/>
              </w:rPr>
            </w:pPr>
          </w:p>
        </w:tc>
        <w:tc>
          <w:tcPr>
            <w:tcW w:w="4900" w:type="dxa"/>
            <w:tcBorders>
              <w:top w:val="single" w:sz="4" w:space="0" w:color="auto"/>
              <w:left w:val="single" w:sz="4" w:space="0" w:color="auto"/>
              <w:bottom w:val="single" w:sz="4" w:space="0" w:color="auto"/>
              <w:right w:val="single" w:sz="4" w:space="0" w:color="auto"/>
            </w:tcBorders>
            <w:shd w:val="clear" w:color="C1F0C8" w:fill="C1F0C8"/>
            <w:noWrap/>
            <w:hideMark/>
          </w:tcPr>
          <w:p w14:paraId="3A02BCBA" w14:textId="77777777" w:rsidR="00AB16BB" w:rsidRPr="00AB16BB" w:rsidRDefault="00AB16BB" w:rsidP="00AB16BB">
            <w:pPr>
              <w:spacing w:after="0" w:line="240" w:lineRule="auto"/>
              <w:jc w:val="center"/>
              <w:rPr>
                <w:rFonts w:ascii="Aptos Narrow" w:eastAsia="Times New Roman" w:hAnsi="Aptos Narrow" w:cs="Times New Roman"/>
                <w:color w:val="000000" w:themeColor="text1"/>
                <w:kern w:val="0"/>
                <w14:ligatures w14:val="none"/>
              </w:rPr>
            </w:pPr>
            <w:r w:rsidRPr="00AB16BB">
              <w:rPr>
                <w:rFonts w:ascii="Aptos Narrow" w:eastAsia="Times New Roman" w:hAnsi="Aptos Narrow" w:cs="Times New Roman"/>
                <w:color w:val="000000" w:themeColor="text1"/>
                <w:kern w:val="0"/>
                <w14:ligatures w14:val="none"/>
              </w:rPr>
              <w:t>Not using modern technologies like AI</w:t>
            </w:r>
          </w:p>
        </w:tc>
      </w:tr>
      <w:tr w:rsidR="00AB16BB" w:rsidRPr="00AB16BB" w14:paraId="11606ABA" w14:textId="77777777" w:rsidTr="007A0AE0">
        <w:trPr>
          <w:trHeight w:val="320"/>
          <w:jc w:val="center"/>
        </w:trPr>
        <w:tc>
          <w:tcPr>
            <w:tcW w:w="1640" w:type="dxa"/>
            <w:vMerge w:val="restart"/>
            <w:tcBorders>
              <w:top w:val="nil"/>
              <w:left w:val="single" w:sz="4" w:space="0" w:color="auto"/>
              <w:bottom w:val="single" w:sz="4" w:space="0" w:color="000000"/>
              <w:right w:val="single" w:sz="4" w:space="0" w:color="auto"/>
            </w:tcBorders>
            <w:shd w:val="clear" w:color="auto" w:fill="auto"/>
            <w:noWrap/>
            <w:hideMark/>
          </w:tcPr>
          <w:p w14:paraId="558C6A24" w14:textId="77777777" w:rsidR="00AB16BB" w:rsidRPr="00AB16BB" w:rsidRDefault="00AB16BB" w:rsidP="00AB16BB">
            <w:pPr>
              <w:spacing w:after="0" w:line="240" w:lineRule="auto"/>
              <w:jc w:val="center"/>
              <w:rPr>
                <w:rFonts w:ascii="Aptos Narrow" w:eastAsia="Times New Roman" w:hAnsi="Aptos Narrow" w:cs="Times New Roman"/>
                <w:color w:val="000000" w:themeColor="text1"/>
                <w:kern w:val="0"/>
                <w14:ligatures w14:val="none"/>
              </w:rPr>
            </w:pPr>
            <w:r w:rsidRPr="00AB16BB">
              <w:rPr>
                <w:rFonts w:ascii="Aptos Narrow" w:eastAsia="Times New Roman" w:hAnsi="Aptos Narrow" w:cs="Times New Roman"/>
                <w:color w:val="000000" w:themeColor="text1"/>
                <w:kern w:val="0"/>
                <w14:ligatures w14:val="none"/>
              </w:rPr>
              <w:t>Method</w:t>
            </w:r>
          </w:p>
        </w:tc>
        <w:tc>
          <w:tcPr>
            <w:tcW w:w="4900" w:type="dxa"/>
            <w:tcBorders>
              <w:top w:val="single" w:sz="4" w:space="0" w:color="auto"/>
              <w:left w:val="single" w:sz="4" w:space="0" w:color="auto"/>
              <w:bottom w:val="single" w:sz="4" w:space="0" w:color="auto"/>
              <w:right w:val="single" w:sz="4" w:space="0" w:color="auto"/>
            </w:tcBorders>
            <w:shd w:val="clear" w:color="auto" w:fill="auto"/>
            <w:noWrap/>
            <w:hideMark/>
          </w:tcPr>
          <w:p w14:paraId="06D0BFF2" w14:textId="77777777" w:rsidR="00AB16BB" w:rsidRPr="00AB16BB" w:rsidRDefault="00AB16BB" w:rsidP="00AB16BB">
            <w:pPr>
              <w:spacing w:after="0" w:line="240" w:lineRule="auto"/>
              <w:jc w:val="center"/>
              <w:rPr>
                <w:rFonts w:ascii="Aptos Narrow" w:eastAsia="Times New Roman" w:hAnsi="Aptos Narrow" w:cs="Times New Roman"/>
                <w:color w:val="000000" w:themeColor="text1"/>
                <w:kern w:val="0"/>
                <w14:ligatures w14:val="none"/>
              </w:rPr>
            </w:pPr>
            <w:r w:rsidRPr="00AB16BB">
              <w:rPr>
                <w:rFonts w:ascii="Aptos Narrow" w:eastAsia="Times New Roman" w:hAnsi="Aptos Narrow" w:cs="Times New Roman"/>
                <w:color w:val="000000" w:themeColor="text1"/>
                <w:kern w:val="0"/>
                <w14:ligatures w14:val="none"/>
              </w:rPr>
              <w:t>Conventional and Inefficient Process</w:t>
            </w:r>
          </w:p>
        </w:tc>
      </w:tr>
      <w:tr w:rsidR="00AB16BB" w:rsidRPr="00AB16BB" w14:paraId="73156BC1" w14:textId="77777777" w:rsidTr="007A0AE0">
        <w:trPr>
          <w:trHeight w:val="320"/>
          <w:jc w:val="center"/>
        </w:trPr>
        <w:tc>
          <w:tcPr>
            <w:tcW w:w="1640" w:type="dxa"/>
            <w:vMerge/>
            <w:tcBorders>
              <w:top w:val="nil"/>
              <w:left w:val="single" w:sz="4" w:space="0" w:color="auto"/>
              <w:bottom w:val="single" w:sz="4" w:space="0" w:color="000000"/>
              <w:right w:val="single" w:sz="4" w:space="0" w:color="auto"/>
            </w:tcBorders>
            <w:hideMark/>
          </w:tcPr>
          <w:p w14:paraId="3AEB23CF" w14:textId="77777777" w:rsidR="00AB16BB" w:rsidRPr="00AB16BB" w:rsidRDefault="00AB16BB" w:rsidP="00AB16BB">
            <w:pPr>
              <w:spacing w:after="0" w:line="240" w:lineRule="auto"/>
              <w:jc w:val="center"/>
              <w:rPr>
                <w:rFonts w:ascii="Aptos Narrow" w:eastAsia="Times New Roman" w:hAnsi="Aptos Narrow" w:cs="Times New Roman"/>
                <w:color w:val="000000" w:themeColor="text1"/>
                <w:kern w:val="0"/>
                <w14:ligatures w14:val="none"/>
              </w:rPr>
            </w:pPr>
          </w:p>
        </w:tc>
        <w:tc>
          <w:tcPr>
            <w:tcW w:w="4900" w:type="dxa"/>
            <w:tcBorders>
              <w:top w:val="single" w:sz="4" w:space="0" w:color="auto"/>
              <w:left w:val="single" w:sz="4" w:space="0" w:color="auto"/>
              <w:bottom w:val="single" w:sz="4" w:space="0" w:color="auto"/>
              <w:right w:val="single" w:sz="4" w:space="0" w:color="auto"/>
            </w:tcBorders>
            <w:shd w:val="clear" w:color="C1F0C8" w:fill="C1F0C8"/>
            <w:noWrap/>
            <w:hideMark/>
          </w:tcPr>
          <w:p w14:paraId="69C9858D" w14:textId="77777777" w:rsidR="00AB16BB" w:rsidRPr="00AB16BB" w:rsidRDefault="00AB16BB" w:rsidP="00AB16BB">
            <w:pPr>
              <w:spacing w:after="0" w:line="240" w:lineRule="auto"/>
              <w:jc w:val="center"/>
              <w:rPr>
                <w:rFonts w:ascii="Aptos Narrow" w:eastAsia="Times New Roman" w:hAnsi="Aptos Narrow" w:cs="Times New Roman"/>
                <w:color w:val="000000" w:themeColor="text1"/>
                <w:kern w:val="0"/>
                <w14:ligatures w14:val="none"/>
              </w:rPr>
            </w:pPr>
            <w:r w:rsidRPr="00AB16BB">
              <w:rPr>
                <w:rFonts w:ascii="Aptos Narrow" w:eastAsia="Times New Roman" w:hAnsi="Aptos Narrow" w:cs="Times New Roman"/>
                <w:color w:val="000000" w:themeColor="text1"/>
                <w:kern w:val="0"/>
                <w14:ligatures w14:val="none"/>
              </w:rPr>
              <w:t>Ineffective Automation and Implementation</w:t>
            </w:r>
          </w:p>
        </w:tc>
      </w:tr>
      <w:tr w:rsidR="00AB16BB" w:rsidRPr="00AB16BB" w14:paraId="1D4F9D8E" w14:textId="77777777" w:rsidTr="007A0AE0">
        <w:trPr>
          <w:trHeight w:val="320"/>
          <w:jc w:val="center"/>
        </w:trPr>
        <w:tc>
          <w:tcPr>
            <w:tcW w:w="1640" w:type="dxa"/>
            <w:vMerge/>
            <w:tcBorders>
              <w:top w:val="nil"/>
              <w:left w:val="single" w:sz="4" w:space="0" w:color="auto"/>
              <w:bottom w:val="single" w:sz="4" w:space="0" w:color="000000"/>
              <w:right w:val="single" w:sz="4" w:space="0" w:color="auto"/>
            </w:tcBorders>
            <w:hideMark/>
          </w:tcPr>
          <w:p w14:paraId="17D3BCC8" w14:textId="77777777" w:rsidR="00AB16BB" w:rsidRPr="00AB16BB" w:rsidRDefault="00AB16BB" w:rsidP="00AB16BB">
            <w:pPr>
              <w:spacing w:after="0" w:line="240" w:lineRule="auto"/>
              <w:jc w:val="center"/>
              <w:rPr>
                <w:rFonts w:ascii="Aptos Narrow" w:eastAsia="Times New Roman" w:hAnsi="Aptos Narrow" w:cs="Times New Roman"/>
                <w:color w:val="000000" w:themeColor="text1"/>
                <w:kern w:val="0"/>
                <w14:ligatures w14:val="none"/>
              </w:rPr>
            </w:pPr>
          </w:p>
        </w:tc>
        <w:tc>
          <w:tcPr>
            <w:tcW w:w="4900" w:type="dxa"/>
            <w:tcBorders>
              <w:top w:val="single" w:sz="4" w:space="0" w:color="auto"/>
              <w:left w:val="single" w:sz="4" w:space="0" w:color="auto"/>
              <w:bottom w:val="single" w:sz="4" w:space="0" w:color="auto"/>
              <w:right w:val="single" w:sz="4" w:space="0" w:color="auto"/>
            </w:tcBorders>
            <w:shd w:val="clear" w:color="auto" w:fill="auto"/>
            <w:noWrap/>
            <w:hideMark/>
          </w:tcPr>
          <w:p w14:paraId="30FE0D43" w14:textId="77777777" w:rsidR="00AB16BB" w:rsidRPr="00AB16BB" w:rsidRDefault="00AB16BB" w:rsidP="00AB16BB">
            <w:pPr>
              <w:spacing w:after="0" w:line="240" w:lineRule="auto"/>
              <w:jc w:val="center"/>
              <w:rPr>
                <w:rFonts w:ascii="Aptos Narrow" w:eastAsia="Times New Roman" w:hAnsi="Aptos Narrow" w:cs="Times New Roman"/>
                <w:color w:val="000000" w:themeColor="text1"/>
                <w:kern w:val="0"/>
                <w14:ligatures w14:val="none"/>
              </w:rPr>
            </w:pPr>
            <w:r w:rsidRPr="00AB16BB">
              <w:rPr>
                <w:rFonts w:ascii="Aptos Narrow" w:eastAsia="Times New Roman" w:hAnsi="Aptos Narrow" w:cs="Times New Roman"/>
                <w:color w:val="000000" w:themeColor="text1"/>
                <w:kern w:val="0"/>
                <w14:ligatures w14:val="none"/>
              </w:rPr>
              <w:t>Complex Data Processing</w:t>
            </w:r>
          </w:p>
        </w:tc>
      </w:tr>
      <w:tr w:rsidR="00AB16BB" w:rsidRPr="00AB16BB" w14:paraId="60EECE83" w14:textId="77777777" w:rsidTr="007A0AE0">
        <w:trPr>
          <w:trHeight w:val="320"/>
          <w:jc w:val="center"/>
        </w:trPr>
        <w:tc>
          <w:tcPr>
            <w:tcW w:w="1640" w:type="dxa"/>
            <w:vMerge/>
            <w:tcBorders>
              <w:top w:val="nil"/>
              <w:left w:val="single" w:sz="4" w:space="0" w:color="auto"/>
              <w:bottom w:val="single" w:sz="4" w:space="0" w:color="000000"/>
              <w:right w:val="single" w:sz="4" w:space="0" w:color="auto"/>
            </w:tcBorders>
            <w:hideMark/>
          </w:tcPr>
          <w:p w14:paraId="125C1EBD" w14:textId="77777777" w:rsidR="00AB16BB" w:rsidRPr="00AB16BB" w:rsidRDefault="00AB16BB" w:rsidP="00AB16BB">
            <w:pPr>
              <w:spacing w:after="0" w:line="240" w:lineRule="auto"/>
              <w:jc w:val="center"/>
              <w:rPr>
                <w:rFonts w:ascii="Aptos Narrow" w:eastAsia="Times New Roman" w:hAnsi="Aptos Narrow" w:cs="Times New Roman"/>
                <w:color w:val="000000" w:themeColor="text1"/>
                <w:kern w:val="0"/>
                <w14:ligatures w14:val="none"/>
              </w:rPr>
            </w:pPr>
          </w:p>
        </w:tc>
        <w:tc>
          <w:tcPr>
            <w:tcW w:w="4900" w:type="dxa"/>
            <w:tcBorders>
              <w:top w:val="single" w:sz="4" w:space="0" w:color="auto"/>
              <w:left w:val="single" w:sz="4" w:space="0" w:color="auto"/>
              <w:bottom w:val="single" w:sz="4" w:space="0" w:color="auto"/>
              <w:right w:val="single" w:sz="4" w:space="0" w:color="auto"/>
            </w:tcBorders>
            <w:shd w:val="clear" w:color="C1F0C8" w:fill="C1F0C8"/>
            <w:noWrap/>
            <w:hideMark/>
          </w:tcPr>
          <w:p w14:paraId="7313FD71" w14:textId="77777777" w:rsidR="00AB16BB" w:rsidRPr="00AB16BB" w:rsidRDefault="00AB16BB" w:rsidP="00AB16BB">
            <w:pPr>
              <w:spacing w:after="0" w:line="240" w:lineRule="auto"/>
              <w:jc w:val="center"/>
              <w:rPr>
                <w:rFonts w:ascii="Aptos Narrow" w:eastAsia="Times New Roman" w:hAnsi="Aptos Narrow" w:cs="Times New Roman"/>
                <w:color w:val="000000" w:themeColor="text1"/>
                <w:kern w:val="0"/>
                <w14:ligatures w14:val="none"/>
              </w:rPr>
            </w:pPr>
            <w:r w:rsidRPr="00AB16BB">
              <w:rPr>
                <w:rFonts w:ascii="Aptos Narrow" w:eastAsia="Times New Roman" w:hAnsi="Aptos Narrow" w:cs="Times New Roman"/>
                <w:color w:val="000000" w:themeColor="text1"/>
                <w:kern w:val="0"/>
                <w14:ligatures w14:val="none"/>
              </w:rPr>
              <w:t>Inefficient Resource Management</w:t>
            </w:r>
          </w:p>
        </w:tc>
      </w:tr>
      <w:tr w:rsidR="00AB16BB" w:rsidRPr="00AB16BB" w14:paraId="5EE2EC66" w14:textId="77777777" w:rsidTr="007A0AE0">
        <w:trPr>
          <w:trHeight w:val="320"/>
          <w:jc w:val="center"/>
        </w:trPr>
        <w:tc>
          <w:tcPr>
            <w:tcW w:w="1640" w:type="dxa"/>
            <w:vMerge/>
            <w:tcBorders>
              <w:top w:val="nil"/>
              <w:left w:val="single" w:sz="4" w:space="0" w:color="auto"/>
              <w:bottom w:val="single" w:sz="4" w:space="0" w:color="000000"/>
              <w:right w:val="single" w:sz="4" w:space="0" w:color="auto"/>
            </w:tcBorders>
            <w:hideMark/>
          </w:tcPr>
          <w:p w14:paraId="4475582C" w14:textId="77777777" w:rsidR="00AB16BB" w:rsidRPr="00AB16BB" w:rsidRDefault="00AB16BB" w:rsidP="00AB16BB">
            <w:pPr>
              <w:spacing w:after="0" w:line="240" w:lineRule="auto"/>
              <w:jc w:val="center"/>
              <w:rPr>
                <w:rFonts w:ascii="Aptos Narrow" w:eastAsia="Times New Roman" w:hAnsi="Aptos Narrow" w:cs="Times New Roman"/>
                <w:color w:val="000000" w:themeColor="text1"/>
                <w:kern w:val="0"/>
                <w14:ligatures w14:val="none"/>
              </w:rPr>
            </w:pPr>
          </w:p>
        </w:tc>
        <w:tc>
          <w:tcPr>
            <w:tcW w:w="4900" w:type="dxa"/>
            <w:tcBorders>
              <w:top w:val="single" w:sz="4" w:space="0" w:color="auto"/>
              <w:left w:val="single" w:sz="4" w:space="0" w:color="auto"/>
              <w:bottom w:val="single" w:sz="4" w:space="0" w:color="auto"/>
              <w:right w:val="single" w:sz="4" w:space="0" w:color="auto"/>
            </w:tcBorders>
            <w:shd w:val="clear" w:color="auto" w:fill="auto"/>
            <w:noWrap/>
            <w:hideMark/>
          </w:tcPr>
          <w:p w14:paraId="64C46EFE" w14:textId="77777777" w:rsidR="00AB16BB" w:rsidRPr="00AB16BB" w:rsidRDefault="00AB16BB" w:rsidP="00AB16BB">
            <w:pPr>
              <w:spacing w:after="0" w:line="240" w:lineRule="auto"/>
              <w:jc w:val="center"/>
              <w:rPr>
                <w:rFonts w:ascii="Aptos Narrow" w:eastAsia="Times New Roman" w:hAnsi="Aptos Narrow" w:cs="Times New Roman"/>
                <w:color w:val="000000" w:themeColor="text1"/>
                <w:kern w:val="0"/>
                <w14:ligatures w14:val="none"/>
              </w:rPr>
            </w:pPr>
            <w:r w:rsidRPr="00AB16BB">
              <w:rPr>
                <w:rFonts w:ascii="Aptos Narrow" w:eastAsia="Times New Roman" w:hAnsi="Aptos Narrow" w:cs="Times New Roman"/>
                <w:color w:val="000000" w:themeColor="text1"/>
                <w:kern w:val="0"/>
                <w14:ligatures w14:val="none"/>
              </w:rPr>
              <w:t>Difficulty in Monitoring and Detection</w:t>
            </w:r>
          </w:p>
        </w:tc>
      </w:tr>
      <w:tr w:rsidR="00AB16BB" w:rsidRPr="00AB16BB" w14:paraId="207CA56C" w14:textId="77777777" w:rsidTr="007A0AE0">
        <w:trPr>
          <w:trHeight w:val="320"/>
          <w:jc w:val="center"/>
        </w:trPr>
        <w:tc>
          <w:tcPr>
            <w:tcW w:w="1640" w:type="dxa"/>
            <w:vMerge/>
            <w:tcBorders>
              <w:top w:val="nil"/>
              <w:left w:val="single" w:sz="4" w:space="0" w:color="auto"/>
              <w:bottom w:val="single" w:sz="4" w:space="0" w:color="000000"/>
              <w:right w:val="single" w:sz="4" w:space="0" w:color="auto"/>
            </w:tcBorders>
            <w:hideMark/>
          </w:tcPr>
          <w:p w14:paraId="4293F4FF" w14:textId="77777777" w:rsidR="00AB16BB" w:rsidRPr="00AB16BB" w:rsidRDefault="00AB16BB" w:rsidP="00AB16BB">
            <w:pPr>
              <w:spacing w:after="0" w:line="240" w:lineRule="auto"/>
              <w:jc w:val="center"/>
              <w:rPr>
                <w:rFonts w:ascii="Aptos Narrow" w:eastAsia="Times New Roman" w:hAnsi="Aptos Narrow" w:cs="Times New Roman"/>
                <w:color w:val="000000" w:themeColor="text1"/>
                <w:kern w:val="0"/>
                <w14:ligatures w14:val="none"/>
              </w:rPr>
            </w:pPr>
          </w:p>
        </w:tc>
        <w:tc>
          <w:tcPr>
            <w:tcW w:w="4900" w:type="dxa"/>
            <w:tcBorders>
              <w:top w:val="single" w:sz="4" w:space="0" w:color="auto"/>
              <w:left w:val="single" w:sz="4" w:space="0" w:color="auto"/>
              <w:bottom w:val="single" w:sz="4" w:space="0" w:color="auto"/>
              <w:right w:val="single" w:sz="4" w:space="0" w:color="auto"/>
            </w:tcBorders>
            <w:shd w:val="clear" w:color="C1F0C8" w:fill="C1F0C8"/>
            <w:noWrap/>
            <w:hideMark/>
          </w:tcPr>
          <w:p w14:paraId="412AC2B6" w14:textId="77777777" w:rsidR="00AB16BB" w:rsidRPr="00AB16BB" w:rsidRDefault="00AB16BB" w:rsidP="00AB16BB">
            <w:pPr>
              <w:spacing w:after="0" w:line="240" w:lineRule="auto"/>
              <w:jc w:val="center"/>
              <w:rPr>
                <w:rFonts w:ascii="Aptos Narrow" w:eastAsia="Times New Roman" w:hAnsi="Aptos Narrow" w:cs="Times New Roman"/>
                <w:color w:val="000000" w:themeColor="text1"/>
                <w:kern w:val="0"/>
                <w14:ligatures w14:val="none"/>
              </w:rPr>
            </w:pPr>
            <w:r w:rsidRPr="00AB16BB">
              <w:rPr>
                <w:rFonts w:ascii="Aptos Narrow" w:eastAsia="Times New Roman" w:hAnsi="Aptos Narrow" w:cs="Times New Roman"/>
                <w:color w:val="000000" w:themeColor="text1"/>
                <w:kern w:val="0"/>
                <w14:ligatures w14:val="none"/>
              </w:rPr>
              <w:t>Underwriting Processes</w:t>
            </w:r>
          </w:p>
        </w:tc>
      </w:tr>
      <w:tr w:rsidR="00AB16BB" w:rsidRPr="00AB16BB" w14:paraId="2A6E9469" w14:textId="77777777" w:rsidTr="007A0AE0">
        <w:trPr>
          <w:trHeight w:val="320"/>
          <w:jc w:val="center"/>
        </w:trPr>
        <w:tc>
          <w:tcPr>
            <w:tcW w:w="1640" w:type="dxa"/>
            <w:vMerge w:val="restart"/>
            <w:tcBorders>
              <w:top w:val="nil"/>
              <w:left w:val="single" w:sz="4" w:space="0" w:color="auto"/>
              <w:bottom w:val="single" w:sz="4" w:space="0" w:color="000000"/>
              <w:right w:val="single" w:sz="4" w:space="0" w:color="auto"/>
            </w:tcBorders>
            <w:shd w:val="clear" w:color="auto" w:fill="auto"/>
            <w:noWrap/>
            <w:hideMark/>
          </w:tcPr>
          <w:p w14:paraId="68E2E9E3" w14:textId="77777777" w:rsidR="00AB16BB" w:rsidRPr="00AB16BB" w:rsidRDefault="00AB16BB" w:rsidP="00AB16BB">
            <w:pPr>
              <w:spacing w:after="0" w:line="240" w:lineRule="auto"/>
              <w:jc w:val="center"/>
              <w:rPr>
                <w:rFonts w:ascii="Aptos Narrow" w:eastAsia="Times New Roman" w:hAnsi="Aptos Narrow" w:cs="Times New Roman"/>
                <w:color w:val="000000" w:themeColor="text1"/>
                <w:kern w:val="0"/>
                <w14:ligatures w14:val="none"/>
              </w:rPr>
            </w:pPr>
            <w:r w:rsidRPr="00AB16BB">
              <w:rPr>
                <w:rFonts w:ascii="Aptos Narrow" w:eastAsia="Times New Roman" w:hAnsi="Aptos Narrow" w:cs="Times New Roman"/>
                <w:color w:val="000000" w:themeColor="text1"/>
                <w:kern w:val="0"/>
                <w14:ligatures w14:val="none"/>
              </w:rPr>
              <w:t>Material</w:t>
            </w:r>
          </w:p>
        </w:tc>
        <w:tc>
          <w:tcPr>
            <w:tcW w:w="4900" w:type="dxa"/>
            <w:tcBorders>
              <w:top w:val="single" w:sz="4" w:space="0" w:color="auto"/>
              <w:left w:val="single" w:sz="4" w:space="0" w:color="auto"/>
              <w:bottom w:val="single" w:sz="4" w:space="0" w:color="auto"/>
              <w:right w:val="single" w:sz="4" w:space="0" w:color="auto"/>
            </w:tcBorders>
            <w:shd w:val="clear" w:color="auto" w:fill="auto"/>
            <w:noWrap/>
            <w:hideMark/>
          </w:tcPr>
          <w:p w14:paraId="64339882" w14:textId="77777777" w:rsidR="00AB16BB" w:rsidRPr="00AB16BB" w:rsidRDefault="00AB16BB" w:rsidP="00AB16BB">
            <w:pPr>
              <w:spacing w:after="0" w:line="240" w:lineRule="auto"/>
              <w:jc w:val="center"/>
              <w:rPr>
                <w:rFonts w:ascii="Aptos Narrow" w:eastAsia="Times New Roman" w:hAnsi="Aptos Narrow" w:cs="Times New Roman"/>
                <w:color w:val="000000" w:themeColor="text1"/>
                <w:kern w:val="0"/>
                <w14:ligatures w14:val="none"/>
              </w:rPr>
            </w:pPr>
            <w:r w:rsidRPr="00AB16BB">
              <w:rPr>
                <w:rFonts w:ascii="Aptos Narrow" w:eastAsia="Times New Roman" w:hAnsi="Aptos Narrow" w:cs="Times New Roman"/>
                <w:color w:val="000000" w:themeColor="text1"/>
                <w:kern w:val="0"/>
                <w14:ligatures w14:val="none"/>
              </w:rPr>
              <w:t>Data Quality Issues</w:t>
            </w:r>
          </w:p>
        </w:tc>
      </w:tr>
      <w:tr w:rsidR="00AB16BB" w:rsidRPr="00AB16BB" w14:paraId="5CC4F8E0" w14:textId="77777777" w:rsidTr="007A0AE0">
        <w:trPr>
          <w:trHeight w:val="320"/>
          <w:jc w:val="center"/>
        </w:trPr>
        <w:tc>
          <w:tcPr>
            <w:tcW w:w="1640" w:type="dxa"/>
            <w:vMerge/>
            <w:tcBorders>
              <w:top w:val="nil"/>
              <w:left w:val="single" w:sz="4" w:space="0" w:color="auto"/>
              <w:bottom w:val="single" w:sz="4" w:space="0" w:color="000000"/>
              <w:right w:val="single" w:sz="4" w:space="0" w:color="auto"/>
            </w:tcBorders>
            <w:hideMark/>
          </w:tcPr>
          <w:p w14:paraId="6F404A2C" w14:textId="77777777" w:rsidR="00AB16BB" w:rsidRPr="00AB16BB" w:rsidRDefault="00AB16BB" w:rsidP="00AB16BB">
            <w:pPr>
              <w:spacing w:after="0" w:line="240" w:lineRule="auto"/>
              <w:jc w:val="center"/>
              <w:rPr>
                <w:rFonts w:ascii="Aptos Narrow" w:eastAsia="Times New Roman" w:hAnsi="Aptos Narrow" w:cs="Times New Roman"/>
                <w:color w:val="000000" w:themeColor="text1"/>
                <w:kern w:val="0"/>
                <w14:ligatures w14:val="none"/>
              </w:rPr>
            </w:pPr>
          </w:p>
        </w:tc>
        <w:tc>
          <w:tcPr>
            <w:tcW w:w="4900" w:type="dxa"/>
            <w:tcBorders>
              <w:top w:val="single" w:sz="4" w:space="0" w:color="auto"/>
              <w:left w:val="single" w:sz="4" w:space="0" w:color="auto"/>
              <w:bottom w:val="single" w:sz="4" w:space="0" w:color="auto"/>
              <w:right w:val="single" w:sz="4" w:space="0" w:color="auto"/>
            </w:tcBorders>
            <w:shd w:val="clear" w:color="C1F0C8" w:fill="C1F0C8"/>
            <w:noWrap/>
            <w:hideMark/>
          </w:tcPr>
          <w:p w14:paraId="106A6582" w14:textId="77777777" w:rsidR="00AB16BB" w:rsidRPr="00AB16BB" w:rsidRDefault="00AB16BB" w:rsidP="00AB16BB">
            <w:pPr>
              <w:spacing w:after="0" w:line="240" w:lineRule="auto"/>
              <w:jc w:val="center"/>
              <w:rPr>
                <w:rFonts w:ascii="Aptos Narrow" w:eastAsia="Times New Roman" w:hAnsi="Aptos Narrow" w:cs="Times New Roman"/>
                <w:color w:val="000000" w:themeColor="text1"/>
                <w:kern w:val="0"/>
                <w14:ligatures w14:val="none"/>
              </w:rPr>
            </w:pPr>
            <w:r w:rsidRPr="00AB16BB">
              <w:rPr>
                <w:rFonts w:ascii="Aptos Narrow" w:eastAsia="Times New Roman" w:hAnsi="Aptos Narrow" w:cs="Times New Roman"/>
                <w:color w:val="000000" w:themeColor="text1"/>
                <w:kern w:val="0"/>
                <w14:ligatures w14:val="none"/>
              </w:rPr>
              <w:t>Data volume and complexity</w:t>
            </w:r>
          </w:p>
        </w:tc>
      </w:tr>
      <w:tr w:rsidR="00AB16BB" w:rsidRPr="00AB16BB" w14:paraId="1A4F7E3F" w14:textId="77777777" w:rsidTr="007A0AE0">
        <w:trPr>
          <w:trHeight w:val="320"/>
          <w:jc w:val="center"/>
        </w:trPr>
        <w:tc>
          <w:tcPr>
            <w:tcW w:w="1640" w:type="dxa"/>
            <w:vMerge/>
            <w:tcBorders>
              <w:top w:val="nil"/>
              <w:left w:val="single" w:sz="4" w:space="0" w:color="auto"/>
              <w:bottom w:val="single" w:sz="4" w:space="0" w:color="000000"/>
              <w:right w:val="single" w:sz="4" w:space="0" w:color="auto"/>
            </w:tcBorders>
            <w:hideMark/>
          </w:tcPr>
          <w:p w14:paraId="0B8CA29D" w14:textId="77777777" w:rsidR="00AB16BB" w:rsidRPr="00AB16BB" w:rsidRDefault="00AB16BB" w:rsidP="00AB16BB">
            <w:pPr>
              <w:spacing w:after="0" w:line="240" w:lineRule="auto"/>
              <w:jc w:val="center"/>
              <w:rPr>
                <w:rFonts w:ascii="Aptos Narrow" w:eastAsia="Times New Roman" w:hAnsi="Aptos Narrow" w:cs="Times New Roman"/>
                <w:color w:val="000000" w:themeColor="text1"/>
                <w:kern w:val="0"/>
                <w14:ligatures w14:val="none"/>
              </w:rPr>
            </w:pPr>
          </w:p>
        </w:tc>
        <w:tc>
          <w:tcPr>
            <w:tcW w:w="4900" w:type="dxa"/>
            <w:tcBorders>
              <w:top w:val="single" w:sz="4" w:space="0" w:color="auto"/>
              <w:left w:val="single" w:sz="4" w:space="0" w:color="auto"/>
              <w:bottom w:val="single" w:sz="4" w:space="0" w:color="auto"/>
              <w:right w:val="single" w:sz="4" w:space="0" w:color="auto"/>
            </w:tcBorders>
            <w:shd w:val="clear" w:color="auto" w:fill="auto"/>
            <w:noWrap/>
            <w:hideMark/>
          </w:tcPr>
          <w:p w14:paraId="2D471077" w14:textId="77777777" w:rsidR="00AB16BB" w:rsidRPr="00AB16BB" w:rsidRDefault="00AB16BB" w:rsidP="00AB16BB">
            <w:pPr>
              <w:spacing w:after="0" w:line="240" w:lineRule="auto"/>
              <w:jc w:val="center"/>
              <w:rPr>
                <w:rFonts w:ascii="Aptos Narrow" w:eastAsia="Times New Roman" w:hAnsi="Aptos Narrow" w:cs="Times New Roman"/>
                <w:color w:val="000000" w:themeColor="text1"/>
                <w:kern w:val="0"/>
                <w14:ligatures w14:val="none"/>
              </w:rPr>
            </w:pPr>
            <w:r w:rsidRPr="00AB16BB">
              <w:rPr>
                <w:rFonts w:ascii="Aptos Narrow" w:eastAsia="Times New Roman" w:hAnsi="Aptos Narrow" w:cs="Times New Roman"/>
                <w:color w:val="000000" w:themeColor="text1"/>
                <w:kern w:val="0"/>
                <w14:ligatures w14:val="none"/>
              </w:rPr>
              <w:t>Poorly documented Data</w:t>
            </w:r>
          </w:p>
        </w:tc>
      </w:tr>
      <w:tr w:rsidR="00AB16BB" w:rsidRPr="00AB16BB" w14:paraId="648F54DF" w14:textId="77777777" w:rsidTr="007A0AE0">
        <w:trPr>
          <w:trHeight w:val="320"/>
          <w:jc w:val="center"/>
        </w:trPr>
        <w:tc>
          <w:tcPr>
            <w:tcW w:w="1640" w:type="dxa"/>
            <w:vMerge w:val="restart"/>
            <w:tcBorders>
              <w:top w:val="nil"/>
              <w:left w:val="single" w:sz="4" w:space="0" w:color="auto"/>
              <w:bottom w:val="single" w:sz="4" w:space="0" w:color="000000"/>
              <w:right w:val="single" w:sz="4" w:space="0" w:color="auto"/>
            </w:tcBorders>
            <w:shd w:val="clear" w:color="auto" w:fill="auto"/>
            <w:noWrap/>
            <w:hideMark/>
          </w:tcPr>
          <w:p w14:paraId="76AB08A1" w14:textId="77777777" w:rsidR="00AB16BB" w:rsidRPr="00AB16BB" w:rsidRDefault="00AB16BB" w:rsidP="00AB16BB">
            <w:pPr>
              <w:spacing w:after="0" w:line="240" w:lineRule="auto"/>
              <w:jc w:val="center"/>
              <w:rPr>
                <w:rFonts w:ascii="Aptos Narrow" w:eastAsia="Times New Roman" w:hAnsi="Aptos Narrow" w:cs="Times New Roman"/>
                <w:color w:val="000000" w:themeColor="text1"/>
                <w:kern w:val="0"/>
                <w14:ligatures w14:val="none"/>
              </w:rPr>
            </w:pPr>
            <w:r w:rsidRPr="00AB16BB">
              <w:rPr>
                <w:rFonts w:ascii="Aptos Narrow" w:eastAsia="Times New Roman" w:hAnsi="Aptos Narrow" w:cs="Times New Roman"/>
                <w:color w:val="000000" w:themeColor="text1"/>
                <w:kern w:val="0"/>
                <w14:ligatures w14:val="none"/>
              </w:rPr>
              <w:t>Measurement</w:t>
            </w:r>
          </w:p>
        </w:tc>
        <w:tc>
          <w:tcPr>
            <w:tcW w:w="4900" w:type="dxa"/>
            <w:tcBorders>
              <w:top w:val="single" w:sz="4" w:space="0" w:color="auto"/>
              <w:left w:val="single" w:sz="4" w:space="0" w:color="auto"/>
              <w:bottom w:val="single" w:sz="4" w:space="0" w:color="auto"/>
              <w:right w:val="single" w:sz="4" w:space="0" w:color="auto"/>
            </w:tcBorders>
            <w:shd w:val="clear" w:color="C1F0C8" w:fill="C1F0C8"/>
            <w:noWrap/>
            <w:hideMark/>
          </w:tcPr>
          <w:p w14:paraId="1A770F36" w14:textId="77777777" w:rsidR="00AB16BB" w:rsidRPr="00AB16BB" w:rsidRDefault="00AB16BB" w:rsidP="00AB16BB">
            <w:pPr>
              <w:spacing w:after="0" w:line="240" w:lineRule="auto"/>
              <w:jc w:val="center"/>
              <w:rPr>
                <w:rFonts w:ascii="Aptos Narrow" w:eastAsia="Times New Roman" w:hAnsi="Aptos Narrow" w:cs="Times New Roman"/>
                <w:color w:val="000000" w:themeColor="text1"/>
                <w:kern w:val="0"/>
                <w14:ligatures w14:val="none"/>
              </w:rPr>
            </w:pPr>
            <w:r w:rsidRPr="00AB16BB">
              <w:rPr>
                <w:rFonts w:ascii="Aptos Narrow" w:eastAsia="Times New Roman" w:hAnsi="Aptos Narrow" w:cs="Times New Roman"/>
                <w:color w:val="000000" w:themeColor="text1"/>
                <w:kern w:val="0"/>
                <w14:ligatures w14:val="none"/>
              </w:rPr>
              <w:t>Lack of Consistent Performance Metrics</w:t>
            </w:r>
          </w:p>
        </w:tc>
      </w:tr>
      <w:tr w:rsidR="00AB16BB" w:rsidRPr="00AB16BB" w14:paraId="6DE36FB5" w14:textId="77777777" w:rsidTr="007A0AE0">
        <w:trPr>
          <w:trHeight w:val="320"/>
          <w:jc w:val="center"/>
        </w:trPr>
        <w:tc>
          <w:tcPr>
            <w:tcW w:w="1640" w:type="dxa"/>
            <w:vMerge/>
            <w:tcBorders>
              <w:top w:val="nil"/>
              <w:left w:val="single" w:sz="4" w:space="0" w:color="auto"/>
              <w:bottom w:val="single" w:sz="4" w:space="0" w:color="000000"/>
              <w:right w:val="single" w:sz="4" w:space="0" w:color="auto"/>
            </w:tcBorders>
            <w:hideMark/>
          </w:tcPr>
          <w:p w14:paraId="69B7C913" w14:textId="77777777" w:rsidR="00AB16BB" w:rsidRPr="00AB16BB" w:rsidRDefault="00AB16BB" w:rsidP="00AB16BB">
            <w:pPr>
              <w:spacing w:after="0" w:line="240" w:lineRule="auto"/>
              <w:jc w:val="center"/>
              <w:rPr>
                <w:rFonts w:ascii="Aptos Narrow" w:eastAsia="Times New Roman" w:hAnsi="Aptos Narrow" w:cs="Times New Roman"/>
                <w:color w:val="000000" w:themeColor="text1"/>
                <w:kern w:val="0"/>
                <w14:ligatures w14:val="none"/>
              </w:rPr>
            </w:pPr>
          </w:p>
        </w:tc>
        <w:tc>
          <w:tcPr>
            <w:tcW w:w="4900" w:type="dxa"/>
            <w:tcBorders>
              <w:top w:val="single" w:sz="4" w:space="0" w:color="auto"/>
              <w:left w:val="single" w:sz="4" w:space="0" w:color="auto"/>
              <w:bottom w:val="single" w:sz="4" w:space="0" w:color="auto"/>
              <w:right w:val="single" w:sz="4" w:space="0" w:color="auto"/>
            </w:tcBorders>
            <w:shd w:val="clear" w:color="auto" w:fill="auto"/>
            <w:noWrap/>
            <w:hideMark/>
          </w:tcPr>
          <w:p w14:paraId="4AA9C47B" w14:textId="77777777" w:rsidR="00AB16BB" w:rsidRPr="00AB16BB" w:rsidRDefault="00AB16BB" w:rsidP="00AB16BB">
            <w:pPr>
              <w:spacing w:after="0" w:line="240" w:lineRule="auto"/>
              <w:jc w:val="center"/>
              <w:rPr>
                <w:rFonts w:ascii="Aptos Narrow" w:eastAsia="Times New Roman" w:hAnsi="Aptos Narrow" w:cs="Times New Roman"/>
                <w:color w:val="000000" w:themeColor="text1"/>
                <w:kern w:val="0"/>
                <w14:ligatures w14:val="none"/>
              </w:rPr>
            </w:pPr>
            <w:r w:rsidRPr="00AB16BB">
              <w:rPr>
                <w:rFonts w:ascii="Aptos Narrow" w:eastAsia="Times New Roman" w:hAnsi="Aptos Narrow" w:cs="Times New Roman"/>
                <w:color w:val="000000" w:themeColor="text1"/>
                <w:kern w:val="0"/>
                <w14:ligatures w14:val="none"/>
              </w:rPr>
              <w:t>Monitoring Gaps and Inaccuracy</w:t>
            </w:r>
          </w:p>
        </w:tc>
      </w:tr>
      <w:tr w:rsidR="00AB16BB" w:rsidRPr="00AB16BB" w14:paraId="6B62A76A" w14:textId="77777777" w:rsidTr="007A0AE0">
        <w:trPr>
          <w:trHeight w:val="320"/>
          <w:jc w:val="center"/>
        </w:trPr>
        <w:tc>
          <w:tcPr>
            <w:tcW w:w="1640" w:type="dxa"/>
            <w:vMerge w:val="restart"/>
            <w:tcBorders>
              <w:top w:val="nil"/>
              <w:left w:val="single" w:sz="4" w:space="0" w:color="auto"/>
              <w:bottom w:val="single" w:sz="4" w:space="0" w:color="000000"/>
              <w:right w:val="single" w:sz="4" w:space="0" w:color="auto"/>
            </w:tcBorders>
            <w:shd w:val="clear" w:color="auto" w:fill="auto"/>
            <w:noWrap/>
            <w:hideMark/>
          </w:tcPr>
          <w:p w14:paraId="49416877" w14:textId="77777777" w:rsidR="00AB16BB" w:rsidRPr="00AB16BB" w:rsidRDefault="00AB16BB" w:rsidP="00AB16BB">
            <w:pPr>
              <w:spacing w:after="0" w:line="240" w:lineRule="auto"/>
              <w:jc w:val="center"/>
              <w:rPr>
                <w:rFonts w:ascii="Aptos Narrow" w:eastAsia="Times New Roman" w:hAnsi="Aptos Narrow" w:cs="Times New Roman"/>
                <w:color w:val="000000" w:themeColor="text1"/>
                <w:kern w:val="0"/>
                <w14:ligatures w14:val="none"/>
              </w:rPr>
            </w:pPr>
            <w:r w:rsidRPr="00AB16BB">
              <w:rPr>
                <w:rFonts w:ascii="Aptos Narrow" w:eastAsia="Times New Roman" w:hAnsi="Aptos Narrow" w:cs="Times New Roman"/>
                <w:color w:val="000000" w:themeColor="text1"/>
                <w:kern w:val="0"/>
                <w14:ligatures w14:val="none"/>
              </w:rPr>
              <w:t>Mother Nature</w:t>
            </w:r>
          </w:p>
        </w:tc>
        <w:tc>
          <w:tcPr>
            <w:tcW w:w="4900" w:type="dxa"/>
            <w:tcBorders>
              <w:top w:val="single" w:sz="4" w:space="0" w:color="auto"/>
              <w:left w:val="single" w:sz="4" w:space="0" w:color="auto"/>
              <w:bottom w:val="single" w:sz="4" w:space="0" w:color="auto"/>
              <w:right w:val="single" w:sz="4" w:space="0" w:color="auto"/>
            </w:tcBorders>
            <w:shd w:val="clear" w:color="C1F0C8" w:fill="C1F0C8"/>
            <w:noWrap/>
            <w:hideMark/>
          </w:tcPr>
          <w:p w14:paraId="6D5184DB" w14:textId="77777777" w:rsidR="00AB16BB" w:rsidRPr="00AB16BB" w:rsidRDefault="00AB16BB" w:rsidP="00AB16BB">
            <w:pPr>
              <w:spacing w:after="0" w:line="240" w:lineRule="auto"/>
              <w:jc w:val="center"/>
              <w:rPr>
                <w:rFonts w:ascii="Aptos Narrow" w:eastAsia="Times New Roman" w:hAnsi="Aptos Narrow" w:cs="Times New Roman"/>
                <w:color w:val="000000" w:themeColor="text1"/>
                <w:kern w:val="0"/>
                <w14:ligatures w14:val="none"/>
              </w:rPr>
            </w:pPr>
            <w:r w:rsidRPr="00AB16BB">
              <w:rPr>
                <w:rFonts w:ascii="Aptos Narrow" w:eastAsia="Times New Roman" w:hAnsi="Aptos Narrow" w:cs="Times New Roman"/>
                <w:color w:val="000000" w:themeColor="text1"/>
                <w:kern w:val="0"/>
                <w14:ligatures w14:val="none"/>
              </w:rPr>
              <w:t>Internet and Network Connectivity</w:t>
            </w:r>
          </w:p>
        </w:tc>
      </w:tr>
      <w:tr w:rsidR="00AB16BB" w:rsidRPr="00AB16BB" w14:paraId="622941F0" w14:textId="77777777" w:rsidTr="007A0AE0">
        <w:trPr>
          <w:trHeight w:val="320"/>
          <w:jc w:val="center"/>
        </w:trPr>
        <w:tc>
          <w:tcPr>
            <w:tcW w:w="1640" w:type="dxa"/>
            <w:vMerge/>
            <w:tcBorders>
              <w:top w:val="nil"/>
              <w:left w:val="single" w:sz="4" w:space="0" w:color="auto"/>
              <w:bottom w:val="single" w:sz="4" w:space="0" w:color="000000"/>
              <w:right w:val="single" w:sz="4" w:space="0" w:color="auto"/>
            </w:tcBorders>
            <w:hideMark/>
          </w:tcPr>
          <w:p w14:paraId="42BD700A" w14:textId="77777777" w:rsidR="00AB16BB" w:rsidRPr="00AB16BB" w:rsidRDefault="00AB16BB" w:rsidP="00AB16BB">
            <w:pPr>
              <w:spacing w:after="0" w:line="240" w:lineRule="auto"/>
              <w:jc w:val="center"/>
              <w:rPr>
                <w:rFonts w:ascii="Aptos Narrow" w:eastAsia="Times New Roman" w:hAnsi="Aptos Narrow" w:cs="Times New Roman"/>
                <w:color w:val="000000" w:themeColor="text1"/>
                <w:kern w:val="0"/>
                <w14:ligatures w14:val="none"/>
              </w:rPr>
            </w:pPr>
          </w:p>
        </w:tc>
        <w:tc>
          <w:tcPr>
            <w:tcW w:w="4900" w:type="dxa"/>
            <w:tcBorders>
              <w:top w:val="single" w:sz="4" w:space="0" w:color="auto"/>
              <w:left w:val="single" w:sz="4" w:space="0" w:color="auto"/>
              <w:bottom w:val="single" w:sz="4" w:space="0" w:color="auto"/>
              <w:right w:val="single" w:sz="4" w:space="0" w:color="auto"/>
            </w:tcBorders>
            <w:shd w:val="clear" w:color="auto" w:fill="auto"/>
            <w:noWrap/>
            <w:hideMark/>
          </w:tcPr>
          <w:p w14:paraId="78800413" w14:textId="77777777" w:rsidR="00AB16BB" w:rsidRPr="00AB16BB" w:rsidRDefault="00AB16BB" w:rsidP="00AB16BB">
            <w:pPr>
              <w:spacing w:after="0" w:line="240" w:lineRule="auto"/>
              <w:jc w:val="center"/>
              <w:rPr>
                <w:rFonts w:ascii="Aptos Narrow" w:eastAsia="Times New Roman" w:hAnsi="Aptos Narrow" w:cs="Times New Roman"/>
                <w:color w:val="000000" w:themeColor="text1"/>
                <w:kern w:val="0"/>
                <w14:ligatures w14:val="none"/>
              </w:rPr>
            </w:pPr>
            <w:r w:rsidRPr="00AB16BB">
              <w:rPr>
                <w:rFonts w:ascii="Aptos Narrow" w:eastAsia="Times New Roman" w:hAnsi="Aptos Narrow" w:cs="Times New Roman"/>
                <w:color w:val="000000" w:themeColor="text1"/>
                <w:kern w:val="0"/>
                <w14:ligatures w14:val="none"/>
              </w:rPr>
              <w:t>Region Outage</w:t>
            </w:r>
          </w:p>
        </w:tc>
      </w:tr>
      <w:tr w:rsidR="00AB16BB" w:rsidRPr="00AB16BB" w14:paraId="479BFAB2" w14:textId="77777777" w:rsidTr="007A0AE0">
        <w:trPr>
          <w:trHeight w:val="320"/>
          <w:jc w:val="center"/>
        </w:trPr>
        <w:tc>
          <w:tcPr>
            <w:tcW w:w="1640" w:type="dxa"/>
            <w:vMerge/>
            <w:tcBorders>
              <w:top w:val="nil"/>
              <w:left w:val="single" w:sz="4" w:space="0" w:color="auto"/>
              <w:bottom w:val="single" w:sz="4" w:space="0" w:color="000000"/>
              <w:right w:val="single" w:sz="4" w:space="0" w:color="auto"/>
            </w:tcBorders>
            <w:hideMark/>
          </w:tcPr>
          <w:p w14:paraId="63D389E6" w14:textId="77777777" w:rsidR="00AB16BB" w:rsidRPr="00AB16BB" w:rsidRDefault="00AB16BB" w:rsidP="00AB16BB">
            <w:pPr>
              <w:spacing w:after="0" w:line="240" w:lineRule="auto"/>
              <w:jc w:val="center"/>
              <w:rPr>
                <w:rFonts w:ascii="Aptos Narrow" w:eastAsia="Times New Roman" w:hAnsi="Aptos Narrow" w:cs="Times New Roman"/>
                <w:color w:val="000000" w:themeColor="text1"/>
                <w:kern w:val="0"/>
                <w14:ligatures w14:val="none"/>
              </w:rPr>
            </w:pPr>
          </w:p>
        </w:tc>
        <w:tc>
          <w:tcPr>
            <w:tcW w:w="4900" w:type="dxa"/>
            <w:tcBorders>
              <w:top w:val="single" w:sz="4" w:space="0" w:color="auto"/>
              <w:left w:val="single" w:sz="4" w:space="0" w:color="auto"/>
              <w:bottom w:val="single" w:sz="4" w:space="0" w:color="auto"/>
              <w:right w:val="single" w:sz="4" w:space="0" w:color="auto"/>
            </w:tcBorders>
            <w:shd w:val="clear" w:color="C1F0C8" w:fill="C1F0C8"/>
            <w:noWrap/>
            <w:hideMark/>
          </w:tcPr>
          <w:p w14:paraId="455E241B" w14:textId="77777777" w:rsidR="00AB16BB" w:rsidRPr="00AB16BB" w:rsidRDefault="00AB16BB" w:rsidP="00AB16BB">
            <w:pPr>
              <w:spacing w:after="0" w:line="240" w:lineRule="auto"/>
              <w:jc w:val="center"/>
              <w:rPr>
                <w:rFonts w:ascii="Aptos Narrow" w:eastAsia="Times New Roman" w:hAnsi="Aptos Narrow" w:cs="Times New Roman"/>
                <w:color w:val="000000" w:themeColor="text1"/>
                <w:kern w:val="0"/>
                <w14:ligatures w14:val="none"/>
              </w:rPr>
            </w:pPr>
            <w:r w:rsidRPr="00AB16BB">
              <w:rPr>
                <w:rFonts w:ascii="Aptos Narrow" w:eastAsia="Times New Roman" w:hAnsi="Aptos Narrow" w:cs="Times New Roman"/>
                <w:color w:val="000000" w:themeColor="text1"/>
                <w:kern w:val="0"/>
                <w14:ligatures w14:val="none"/>
              </w:rPr>
              <w:t>Network Congestion and Attacks</w:t>
            </w:r>
          </w:p>
        </w:tc>
      </w:tr>
      <w:tr w:rsidR="00AB16BB" w:rsidRPr="00AB16BB" w14:paraId="51412EAE" w14:textId="77777777" w:rsidTr="007A0AE0">
        <w:trPr>
          <w:trHeight w:val="320"/>
          <w:jc w:val="center"/>
        </w:trPr>
        <w:tc>
          <w:tcPr>
            <w:tcW w:w="1640" w:type="dxa"/>
            <w:vMerge/>
            <w:tcBorders>
              <w:top w:val="nil"/>
              <w:left w:val="single" w:sz="4" w:space="0" w:color="auto"/>
              <w:bottom w:val="single" w:sz="4" w:space="0" w:color="000000"/>
              <w:right w:val="single" w:sz="4" w:space="0" w:color="auto"/>
            </w:tcBorders>
            <w:hideMark/>
          </w:tcPr>
          <w:p w14:paraId="45ED652A" w14:textId="77777777" w:rsidR="00AB16BB" w:rsidRPr="00AB16BB" w:rsidRDefault="00AB16BB" w:rsidP="00AB16BB">
            <w:pPr>
              <w:spacing w:after="0" w:line="240" w:lineRule="auto"/>
              <w:jc w:val="center"/>
              <w:rPr>
                <w:rFonts w:ascii="Aptos Narrow" w:eastAsia="Times New Roman" w:hAnsi="Aptos Narrow" w:cs="Times New Roman"/>
                <w:color w:val="000000" w:themeColor="text1"/>
                <w:kern w:val="0"/>
                <w14:ligatures w14:val="none"/>
              </w:rPr>
            </w:pPr>
          </w:p>
        </w:tc>
        <w:tc>
          <w:tcPr>
            <w:tcW w:w="4900" w:type="dxa"/>
            <w:tcBorders>
              <w:top w:val="single" w:sz="4" w:space="0" w:color="auto"/>
              <w:left w:val="single" w:sz="4" w:space="0" w:color="auto"/>
              <w:bottom w:val="single" w:sz="4" w:space="0" w:color="auto"/>
              <w:right w:val="single" w:sz="4" w:space="0" w:color="auto"/>
            </w:tcBorders>
            <w:shd w:val="clear" w:color="auto" w:fill="auto"/>
            <w:noWrap/>
            <w:hideMark/>
          </w:tcPr>
          <w:p w14:paraId="3F4EE8AE" w14:textId="77777777" w:rsidR="00AB16BB" w:rsidRPr="00AB16BB" w:rsidRDefault="00AB16BB" w:rsidP="00AB16BB">
            <w:pPr>
              <w:spacing w:after="0" w:line="240" w:lineRule="auto"/>
              <w:jc w:val="center"/>
              <w:rPr>
                <w:rFonts w:ascii="Aptos Narrow" w:eastAsia="Times New Roman" w:hAnsi="Aptos Narrow" w:cs="Times New Roman"/>
                <w:color w:val="000000" w:themeColor="text1"/>
                <w:kern w:val="0"/>
                <w14:ligatures w14:val="none"/>
              </w:rPr>
            </w:pPr>
            <w:r w:rsidRPr="00AB16BB">
              <w:rPr>
                <w:rFonts w:ascii="Aptos Narrow" w:eastAsia="Times New Roman" w:hAnsi="Aptos Narrow" w:cs="Times New Roman"/>
                <w:color w:val="000000" w:themeColor="text1"/>
                <w:kern w:val="0"/>
                <w14:ligatures w14:val="none"/>
              </w:rPr>
              <w:t>Aging Hardware and Environmental Factors</w:t>
            </w:r>
          </w:p>
        </w:tc>
      </w:tr>
      <w:tr w:rsidR="00AB16BB" w:rsidRPr="00AB16BB" w14:paraId="1B45CB9F" w14:textId="77777777" w:rsidTr="007A0AE0">
        <w:trPr>
          <w:trHeight w:val="320"/>
          <w:jc w:val="center"/>
        </w:trPr>
        <w:tc>
          <w:tcPr>
            <w:tcW w:w="1640" w:type="dxa"/>
            <w:vMerge/>
            <w:tcBorders>
              <w:top w:val="nil"/>
              <w:left w:val="single" w:sz="4" w:space="0" w:color="auto"/>
              <w:bottom w:val="single" w:sz="4" w:space="0" w:color="000000"/>
              <w:right w:val="single" w:sz="4" w:space="0" w:color="auto"/>
            </w:tcBorders>
            <w:hideMark/>
          </w:tcPr>
          <w:p w14:paraId="4CA8B063" w14:textId="77777777" w:rsidR="00AB16BB" w:rsidRPr="00AB16BB" w:rsidRDefault="00AB16BB" w:rsidP="00AB16BB">
            <w:pPr>
              <w:spacing w:after="0" w:line="240" w:lineRule="auto"/>
              <w:jc w:val="center"/>
              <w:rPr>
                <w:rFonts w:ascii="Aptos Narrow" w:eastAsia="Times New Roman" w:hAnsi="Aptos Narrow" w:cs="Times New Roman"/>
                <w:color w:val="000000" w:themeColor="text1"/>
                <w:kern w:val="0"/>
                <w14:ligatures w14:val="none"/>
              </w:rPr>
            </w:pPr>
          </w:p>
        </w:tc>
        <w:tc>
          <w:tcPr>
            <w:tcW w:w="4900" w:type="dxa"/>
            <w:tcBorders>
              <w:top w:val="single" w:sz="4" w:space="0" w:color="auto"/>
              <w:left w:val="single" w:sz="4" w:space="0" w:color="auto"/>
              <w:bottom w:val="single" w:sz="4" w:space="0" w:color="auto"/>
              <w:right w:val="single" w:sz="4" w:space="0" w:color="auto"/>
            </w:tcBorders>
            <w:shd w:val="clear" w:color="C1F0C8" w:fill="C1F0C8"/>
            <w:noWrap/>
            <w:hideMark/>
          </w:tcPr>
          <w:p w14:paraId="7E83A45F" w14:textId="77777777" w:rsidR="00AB16BB" w:rsidRPr="00AB16BB" w:rsidRDefault="00AB16BB" w:rsidP="00AB16BB">
            <w:pPr>
              <w:spacing w:after="0" w:line="240" w:lineRule="auto"/>
              <w:jc w:val="center"/>
              <w:rPr>
                <w:rFonts w:ascii="Aptos Narrow" w:eastAsia="Times New Roman" w:hAnsi="Aptos Narrow" w:cs="Times New Roman"/>
                <w:color w:val="000000" w:themeColor="text1"/>
                <w:kern w:val="0"/>
                <w14:ligatures w14:val="none"/>
              </w:rPr>
            </w:pPr>
            <w:r w:rsidRPr="00AB16BB">
              <w:rPr>
                <w:rFonts w:ascii="Aptos Narrow" w:eastAsia="Times New Roman" w:hAnsi="Aptos Narrow" w:cs="Times New Roman"/>
                <w:color w:val="000000" w:themeColor="text1"/>
                <w:kern w:val="0"/>
                <w14:ligatures w14:val="none"/>
              </w:rPr>
              <w:t>Increasing Cybersecurity Threats and Fraud</w:t>
            </w:r>
          </w:p>
        </w:tc>
      </w:tr>
    </w:tbl>
    <w:p w14:paraId="00086D8D" w14:textId="7145C613" w:rsidR="00904B8F" w:rsidRPr="00AB16BB" w:rsidRDefault="00904B8F" w:rsidP="00AB16BB">
      <w:pPr>
        <w:spacing w:line="360" w:lineRule="auto"/>
        <w:rPr>
          <w:rFonts w:ascii="Times New Roman" w:hAnsi="Times New Roman" w:cs="Times New Roman"/>
          <w:color w:val="000000" w:themeColor="text1"/>
        </w:rPr>
      </w:pPr>
    </w:p>
    <w:p w14:paraId="213D4429" w14:textId="1C71ECA1" w:rsidR="00C879EB" w:rsidRDefault="00497723" w:rsidP="008B74AE">
      <w:pPr>
        <w:spacing w:line="360" w:lineRule="auto"/>
        <w:ind w:firstLine="720"/>
        <w:rPr>
          <w:rFonts w:ascii="Times New Roman" w:hAnsi="Times New Roman" w:cs="Times New Roman"/>
          <w:color w:val="000000" w:themeColor="text1"/>
          <w:lang w:val="en-US"/>
        </w:rPr>
      </w:pPr>
      <w:r w:rsidRPr="00AB16BB">
        <w:rPr>
          <w:rFonts w:ascii="Times New Roman" w:hAnsi="Times New Roman" w:cs="Times New Roman"/>
          <w:color w:val="000000" w:themeColor="text1"/>
          <w:lang w:val="en-US"/>
        </w:rPr>
        <w:t xml:space="preserve">Based </w:t>
      </w:r>
      <w:r w:rsidR="00EF5956" w:rsidRPr="00AB16BB">
        <w:rPr>
          <w:rFonts w:ascii="Times New Roman" w:hAnsi="Times New Roman" w:cs="Times New Roman"/>
          <w:color w:val="000000" w:themeColor="text1"/>
          <w:lang w:val="en-US"/>
        </w:rPr>
        <w:t>on</w:t>
      </w:r>
      <w:r w:rsidRPr="00AB16BB">
        <w:rPr>
          <w:rFonts w:ascii="Times New Roman" w:hAnsi="Times New Roman" w:cs="Times New Roman"/>
          <w:color w:val="000000" w:themeColor="text1"/>
          <w:lang w:val="en-US"/>
        </w:rPr>
        <w:t xml:space="preserve"> fishbone diagram above</w:t>
      </w:r>
      <w:r w:rsidR="00092211" w:rsidRPr="00AB16BB">
        <w:rPr>
          <w:rFonts w:ascii="Times New Roman" w:hAnsi="Times New Roman" w:cs="Times New Roman"/>
          <w:color w:val="000000" w:themeColor="text1"/>
          <w:lang w:val="en-US"/>
        </w:rPr>
        <w:t xml:space="preserve">, there </w:t>
      </w:r>
      <w:r w:rsidR="00DF70F5" w:rsidRPr="00AB16BB">
        <w:rPr>
          <w:rFonts w:ascii="Times New Roman" w:hAnsi="Times New Roman" w:cs="Times New Roman"/>
          <w:color w:val="000000" w:themeColor="text1"/>
          <w:lang w:val="en-US"/>
        </w:rPr>
        <w:t>are</w:t>
      </w:r>
      <w:r w:rsidR="00092211" w:rsidRPr="00AB16BB">
        <w:rPr>
          <w:rFonts w:ascii="Times New Roman" w:hAnsi="Times New Roman" w:cs="Times New Roman"/>
          <w:color w:val="000000" w:themeColor="text1"/>
          <w:lang w:val="en-US"/>
        </w:rPr>
        <w:t xml:space="preserve"> a lot of things that Southern Cross can implement to further improve their performance.</w:t>
      </w:r>
      <w:r w:rsidR="008B74AE" w:rsidRPr="00AB16BB">
        <w:rPr>
          <w:rFonts w:ascii="Times New Roman" w:hAnsi="Times New Roman" w:cs="Times New Roman"/>
          <w:color w:val="000000" w:themeColor="text1"/>
          <w:lang w:val="en-US"/>
        </w:rPr>
        <w:t xml:space="preserve"> </w:t>
      </w:r>
      <w:r w:rsidR="00993681" w:rsidRPr="00AB16BB">
        <w:rPr>
          <w:rFonts w:ascii="Times New Roman" w:hAnsi="Times New Roman" w:cs="Times New Roman"/>
          <w:color w:val="000000" w:themeColor="text1"/>
          <w:lang w:val="en-US"/>
        </w:rPr>
        <w:t xml:space="preserve">These includes </w:t>
      </w:r>
      <w:r w:rsidR="00C879EB">
        <w:rPr>
          <w:rFonts w:ascii="Times New Roman" w:hAnsi="Times New Roman" w:cs="Times New Roman"/>
          <w:color w:val="000000" w:themeColor="text1"/>
          <w:lang w:val="en-US"/>
        </w:rPr>
        <w:t>addressing issues such as manual</w:t>
      </w:r>
      <w:r w:rsidR="00993681" w:rsidRPr="00AB16BB">
        <w:rPr>
          <w:rFonts w:ascii="Times New Roman" w:hAnsi="Times New Roman" w:cs="Times New Roman"/>
          <w:color w:val="000000" w:themeColor="text1"/>
          <w:lang w:val="en-US"/>
        </w:rPr>
        <w:t xml:space="preserve"> processes, skills gaps and resistance to change, staff errors and time management, </w:t>
      </w:r>
      <w:r w:rsidR="00C879EB">
        <w:rPr>
          <w:rFonts w:ascii="Times New Roman" w:hAnsi="Times New Roman" w:cs="Times New Roman"/>
          <w:color w:val="000000" w:themeColor="text1"/>
          <w:lang w:val="en-US"/>
        </w:rPr>
        <w:t>legacy</w:t>
      </w:r>
      <w:r w:rsidR="00244546" w:rsidRPr="00AB16BB">
        <w:rPr>
          <w:rFonts w:ascii="Times New Roman" w:hAnsi="Times New Roman" w:cs="Times New Roman"/>
          <w:color w:val="000000" w:themeColor="text1"/>
          <w:lang w:val="en-US"/>
        </w:rPr>
        <w:t xml:space="preserve"> system, </w:t>
      </w:r>
      <w:r w:rsidR="00A14019">
        <w:rPr>
          <w:rFonts w:ascii="Times New Roman" w:hAnsi="Times New Roman" w:cs="Times New Roman"/>
          <w:color w:val="000000" w:themeColor="text1"/>
          <w:lang w:val="en-US"/>
        </w:rPr>
        <w:t>outdated</w:t>
      </w:r>
      <w:r w:rsidR="00B739B6" w:rsidRPr="00AB16BB">
        <w:rPr>
          <w:rFonts w:ascii="Times New Roman" w:hAnsi="Times New Roman" w:cs="Times New Roman"/>
          <w:color w:val="000000" w:themeColor="text1"/>
          <w:lang w:val="en-US"/>
        </w:rPr>
        <w:t xml:space="preserve"> data gathering and</w:t>
      </w:r>
      <w:r w:rsidR="0078173A" w:rsidRPr="00AB16BB">
        <w:rPr>
          <w:rFonts w:ascii="Times New Roman" w:hAnsi="Times New Roman" w:cs="Times New Roman"/>
          <w:color w:val="000000" w:themeColor="text1"/>
          <w:lang w:val="en-US"/>
        </w:rPr>
        <w:t xml:space="preserve"> process execution, </w:t>
      </w:r>
      <w:r w:rsidR="0040563A">
        <w:rPr>
          <w:rFonts w:ascii="Times New Roman" w:hAnsi="Times New Roman" w:cs="Times New Roman"/>
          <w:color w:val="000000" w:themeColor="text1"/>
          <w:lang w:val="en-US"/>
        </w:rPr>
        <w:t>bad</w:t>
      </w:r>
      <w:r w:rsidR="008F1D49" w:rsidRPr="00AB16BB">
        <w:rPr>
          <w:rFonts w:ascii="Times New Roman" w:hAnsi="Times New Roman" w:cs="Times New Roman"/>
          <w:color w:val="000000" w:themeColor="text1"/>
          <w:lang w:val="en-US"/>
        </w:rPr>
        <w:t xml:space="preserve"> data documentation, </w:t>
      </w:r>
      <w:r w:rsidR="008F51BB">
        <w:rPr>
          <w:rFonts w:ascii="Times New Roman" w:hAnsi="Times New Roman" w:cs="Times New Roman"/>
          <w:color w:val="000000" w:themeColor="text1"/>
          <w:lang w:val="en-US"/>
        </w:rPr>
        <w:t xml:space="preserve">lack in </w:t>
      </w:r>
      <w:r w:rsidR="00BC13B0" w:rsidRPr="00AB16BB">
        <w:rPr>
          <w:rFonts w:ascii="Times New Roman" w:hAnsi="Times New Roman" w:cs="Times New Roman"/>
          <w:color w:val="000000" w:themeColor="text1"/>
          <w:lang w:val="en-US"/>
        </w:rPr>
        <w:t xml:space="preserve">monitoring performance, gaps, and </w:t>
      </w:r>
      <w:r w:rsidR="00F92174" w:rsidRPr="00AB16BB">
        <w:rPr>
          <w:rFonts w:ascii="Times New Roman" w:hAnsi="Times New Roman" w:cs="Times New Roman"/>
          <w:color w:val="000000" w:themeColor="text1"/>
          <w:lang w:val="en-US"/>
        </w:rPr>
        <w:t>inaccuracies</w:t>
      </w:r>
      <w:r w:rsidR="00BC13B0" w:rsidRPr="00AB16BB">
        <w:rPr>
          <w:rFonts w:ascii="Times New Roman" w:hAnsi="Times New Roman" w:cs="Times New Roman"/>
          <w:color w:val="000000" w:themeColor="text1"/>
          <w:lang w:val="en-US"/>
        </w:rPr>
        <w:t>,</w:t>
      </w:r>
      <w:r w:rsidR="00DC1A54" w:rsidRPr="00AB16BB">
        <w:rPr>
          <w:rFonts w:ascii="Times New Roman" w:hAnsi="Times New Roman" w:cs="Times New Roman"/>
          <w:color w:val="000000" w:themeColor="text1"/>
          <w:lang w:val="en-US"/>
        </w:rPr>
        <w:t xml:space="preserve"> </w:t>
      </w:r>
      <w:r w:rsidR="008F51BB">
        <w:rPr>
          <w:rFonts w:ascii="Times New Roman" w:hAnsi="Times New Roman" w:cs="Times New Roman"/>
          <w:color w:val="000000" w:themeColor="text1"/>
          <w:lang w:val="en-US"/>
        </w:rPr>
        <w:t xml:space="preserve">lack of </w:t>
      </w:r>
      <w:r w:rsidR="00DC1A54" w:rsidRPr="00AB16BB">
        <w:rPr>
          <w:rFonts w:ascii="Times New Roman" w:hAnsi="Times New Roman" w:cs="Times New Roman"/>
          <w:color w:val="000000" w:themeColor="text1"/>
          <w:lang w:val="en-US"/>
        </w:rPr>
        <w:t xml:space="preserve">security, reliability, </w:t>
      </w:r>
      <w:r w:rsidR="00F16FAE" w:rsidRPr="00AB16BB">
        <w:rPr>
          <w:rFonts w:ascii="Times New Roman" w:hAnsi="Times New Roman" w:cs="Times New Roman"/>
          <w:color w:val="000000" w:themeColor="text1"/>
          <w:lang w:val="en-US"/>
        </w:rPr>
        <w:t xml:space="preserve">and </w:t>
      </w:r>
      <w:r w:rsidR="00FF59CD" w:rsidRPr="00AB16BB">
        <w:rPr>
          <w:rFonts w:ascii="Times New Roman" w:hAnsi="Times New Roman" w:cs="Times New Roman"/>
          <w:color w:val="000000" w:themeColor="text1"/>
          <w:lang w:val="en-US"/>
        </w:rPr>
        <w:t>availability</w:t>
      </w:r>
      <w:r w:rsidR="007757C6" w:rsidRPr="00AB16BB">
        <w:rPr>
          <w:rFonts w:ascii="Times New Roman" w:hAnsi="Times New Roman" w:cs="Times New Roman"/>
          <w:color w:val="000000" w:themeColor="text1"/>
          <w:lang w:val="en-US"/>
        </w:rPr>
        <w:t xml:space="preserve">, </w:t>
      </w:r>
      <w:r w:rsidR="00923F9B" w:rsidRPr="00AB16BB">
        <w:rPr>
          <w:rFonts w:ascii="Times New Roman" w:hAnsi="Times New Roman" w:cs="Times New Roman"/>
          <w:color w:val="000000" w:themeColor="text1"/>
          <w:lang w:val="en-US"/>
        </w:rPr>
        <w:t>etc.</w:t>
      </w:r>
      <w:r w:rsidR="00B8787A">
        <w:rPr>
          <w:rFonts w:ascii="Times New Roman" w:hAnsi="Times New Roman" w:cs="Times New Roman"/>
          <w:color w:val="000000" w:themeColor="text1"/>
          <w:lang w:val="en-US"/>
        </w:rPr>
        <w:t xml:space="preserve"> To address these issues, we will use GAP analysis to understand current problems and identify missing capabilities</w:t>
      </w:r>
      <w:r w:rsidR="00984906">
        <w:rPr>
          <w:rFonts w:ascii="Times New Roman" w:hAnsi="Times New Roman" w:cs="Times New Roman"/>
          <w:color w:val="000000" w:themeColor="text1"/>
          <w:lang w:val="en-US"/>
        </w:rPr>
        <w:t>.</w:t>
      </w:r>
      <w:r w:rsidR="00670DD6">
        <w:rPr>
          <w:rFonts w:ascii="Times New Roman" w:hAnsi="Times New Roman" w:cs="Times New Roman"/>
          <w:color w:val="000000" w:themeColor="text1"/>
          <w:lang w:val="en-US"/>
        </w:rPr>
        <w:t xml:space="preserve"> Gap analysis is good in documenting which services or functions have been left out or removed</w:t>
      </w:r>
      <w:r w:rsidR="00EF5B16">
        <w:rPr>
          <w:rFonts w:ascii="Times New Roman" w:hAnsi="Times New Roman" w:cs="Times New Roman"/>
          <w:color w:val="000000" w:themeColor="text1"/>
          <w:lang w:val="en-US"/>
        </w:rPr>
        <w:t>, which can be considered as solutions</w:t>
      </w:r>
      <w:r w:rsidR="00EB4D21">
        <w:rPr>
          <w:rFonts w:ascii="Times New Roman" w:hAnsi="Times New Roman" w:cs="Times New Roman"/>
          <w:color w:val="000000" w:themeColor="text1"/>
          <w:lang w:val="en-US"/>
        </w:rPr>
        <w:t xml:space="preserve"> </w:t>
      </w:r>
      <w:r w:rsidR="00EB4D21">
        <w:rPr>
          <w:rFonts w:ascii="Times New Roman" w:hAnsi="Times New Roman" w:cs="Times New Roman"/>
          <w:color w:val="000000" w:themeColor="text1"/>
          <w:lang w:val="en-US"/>
        </w:rPr>
        <w:fldChar w:fldCharType="begin"/>
      </w:r>
      <w:r w:rsidR="00EB4D21">
        <w:rPr>
          <w:rFonts w:ascii="Times New Roman" w:hAnsi="Times New Roman" w:cs="Times New Roman"/>
          <w:color w:val="000000" w:themeColor="text1"/>
          <w:lang w:val="en-US"/>
        </w:rPr>
        <w:instrText xml:space="preserve"> ADDIN ZOTERO_ITEM CSL_CITATION {"citationID":"MDMvNGp8","properties":{"formattedCitation":"(Hanna &amp; Sales, 2021)","plainCitation":"(Hanna &amp; Sales, 2021)","noteIndex":0},"citationItems":[{"id":431,"uris":["http://zotero.org/users/local/Qseh2Ukg/items/K7SR7IZ5"],"itemData":{"id":431,"type":"webpage","container-title":"TechTarget: SearchCIO","title":"Gap Analysis","URL":"https://www.techtarget.com/searchcio/definition/gap-analysis","author":[{"family":"Hanna","given":"Katie Terrell"},{"family":"Sales","given":"Francesca"}],"issued":{"date-parts":[["2021"]]}}}],"schema":"https://github.com/citation-style-language/schema/raw/master/csl-citation.json"} </w:instrText>
      </w:r>
      <w:r w:rsidR="00EB4D21">
        <w:rPr>
          <w:rFonts w:ascii="Times New Roman" w:hAnsi="Times New Roman" w:cs="Times New Roman"/>
          <w:color w:val="000000" w:themeColor="text1"/>
          <w:lang w:val="en-US"/>
        </w:rPr>
        <w:fldChar w:fldCharType="separate"/>
      </w:r>
      <w:r w:rsidR="00EB4D21">
        <w:rPr>
          <w:rFonts w:ascii="Times New Roman" w:hAnsi="Times New Roman" w:cs="Times New Roman"/>
          <w:noProof/>
          <w:color w:val="000000" w:themeColor="text1"/>
          <w:lang w:val="en-US"/>
        </w:rPr>
        <w:t>(Hanna &amp; Sales, 2021)</w:t>
      </w:r>
      <w:r w:rsidR="00EB4D21">
        <w:rPr>
          <w:rFonts w:ascii="Times New Roman" w:hAnsi="Times New Roman" w:cs="Times New Roman"/>
          <w:color w:val="000000" w:themeColor="text1"/>
          <w:lang w:val="en-US"/>
        </w:rPr>
        <w:fldChar w:fldCharType="end"/>
      </w:r>
      <w:r w:rsidR="00EF5B16">
        <w:rPr>
          <w:rFonts w:ascii="Times New Roman" w:hAnsi="Times New Roman" w:cs="Times New Roman"/>
          <w:color w:val="000000" w:themeColor="text1"/>
          <w:lang w:val="en-US"/>
        </w:rPr>
        <w:t>.</w:t>
      </w:r>
      <w:r w:rsidR="00803295">
        <w:rPr>
          <w:rFonts w:ascii="Times New Roman" w:hAnsi="Times New Roman" w:cs="Times New Roman"/>
          <w:color w:val="000000" w:themeColor="text1"/>
          <w:lang w:val="en-US"/>
        </w:rPr>
        <w:t xml:space="preserve"> With the help of stakeholders, the business analyst can identify the current state, desired future state, gaps, and the proposed solution. The table below contains the gap analysis </w:t>
      </w:r>
      <w:r w:rsidR="00C41633">
        <w:rPr>
          <w:rFonts w:ascii="Times New Roman" w:hAnsi="Times New Roman" w:cs="Times New Roman"/>
          <w:color w:val="000000" w:themeColor="text1"/>
          <w:lang w:val="en-US"/>
        </w:rPr>
        <w:t>for the performance issues in Southern Cross.</w:t>
      </w:r>
    </w:p>
    <w:p w14:paraId="5D00DA5C" w14:textId="50697F38" w:rsidR="009A2566" w:rsidRPr="009A2566" w:rsidRDefault="009A2566" w:rsidP="009A2566">
      <w:pPr>
        <w:pStyle w:val="Caption"/>
        <w:keepNext/>
        <w:rPr>
          <w:rFonts w:ascii="Times New Roman" w:hAnsi="Times New Roman" w:cs="Times New Roman"/>
          <w:b/>
          <w:bCs/>
          <w:i w:val="0"/>
          <w:iCs w:val="0"/>
          <w:color w:val="000000" w:themeColor="text1"/>
          <w:sz w:val="24"/>
          <w:szCs w:val="24"/>
        </w:rPr>
      </w:pPr>
      <w:r w:rsidRPr="009A2566">
        <w:rPr>
          <w:rFonts w:ascii="Times New Roman" w:hAnsi="Times New Roman" w:cs="Times New Roman"/>
          <w:b/>
          <w:bCs/>
          <w:i w:val="0"/>
          <w:iCs w:val="0"/>
          <w:color w:val="000000" w:themeColor="text1"/>
          <w:sz w:val="24"/>
          <w:szCs w:val="24"/>
        </w:rPr>
        <w:t xml:space="preserve">Table </w:t>
      </w:r>
      <w:r w:rsidRPr="009A2566">
        <w:rPr>
          <w:rFonts w:ascii="Times New Roman" w:hAnsi="Times New Roman" w:cs="Times New Roman"/>
          <w:b/>
          <w:bCs/>
          <w:i w:val="0"/>
          <w:iCs w:val="0"/>
          <w:color w:val="000000" w:themeColor="text1"/>
          <w:sz w:val="24"/>
          <w:szCs w:val="24"/>
        </w:rPr>
        <w:fldChar w:fldCharType="begin"/>
      </w:r>
      <w:r w:rsidRPr="009A2566">
        <w:rPr>
          <w:rFonts w:ascii="Times New Roman" w:hAnsi="Times New Roman" w:cs="Times New Roman"/>
          <w:b/>
          <w:bCs/>
          <w:i w:val="0"/>
          <w:iCs w:val="0"/>
          <w:color w:val="000000" w:themeColor="text1"/>
          <w:sz w:val="24"/>
          <w:szCs w:val="24"/>
        </w:rPr>
        <w:instrText xml:space="preserve"> SEQ Table \* ARABIC </w:instrText>
      </w:r>
      <w:r w:rsidRPr="009A2566">
        <w:rPr>
          <w:rFonts w:ascii="Times New Roman" w:hAnsi="Times New Roman" w:cs="Times New Roman"/>
          <w:b/>
          <w:bCs/>
          <w:i w:val="0"/>
          <w:iCs w:val="0"/>
          <w:color w:val="000000" w:themeColor="text1"/>
          <w:sz w:val="24"/>
          <w:szCs w:val="24"/>
        </w:rPr>
        <w:fldChar w:fldCharType="separate"/>
      </w:r>
      <w:r w:rsidR="005C78D2">
        <w:rPr>
          <w:rFonts w:ascii="Times New Roman" w:hAnsi="Times New Roman" w:cs="Times New Roman"/>
          <w:b/>
          <w:bCs/>
          <w:i w:val="0"/>
          <w:iCs w:val="0"/>
          <w:noProof/>
          <w:color w:val="000000" w:themeColor="text1"/>
          <w:sz w:val="24"/>
          <w:szCs w:val="24"/>
        </w:rPr>
        <w:t>2</w:t>
      </w:r>
      <w:r w:rsidRPr="009A2566">
        <w:rPr>
          <w:rFonts w:ascii="Times New Roman" w:hAnsi="Times New Roman" w:cs="Times New Roman"/>
          <w:b/>
          <w:bCs/>
          <w:i w:val="0"/>
          <w:iCs w:val="0"/>
          <w:color w:val="000000" w:themeColor="text1"/>
          <w:sz w:val="24"/>
          <w:szCs w:val="24"/>
        </w:rPr>
        <w:fldChar w:fldCharType="end"/>
      </w:r>
      <w:r w:rsidRPr="009A2566">
        <w:rPr>
          <w:rFonts w:ascii="Times New Roman" w:hAnsi="Times New Roman" w:cs="Times New Roman"/>
          <w:b/>
          <w:bCs/>
          <w:i w:val="0"/>
          <w:iCs w:val="0"/>
          <w:color w:val="000000" w:themeColor="text1"/>
          <w:sz w:val="24"/>
          <w:szCs w:val="24"/>
        </w:rPr>
        <w:t xml:space="preserve"> Gap Analysis on performance in Southern Cross Services</w:t>
      </w:r>
    </w:p>
    <w:tbl>
      <w:tblPr>
        <w:tblW w:w="9600" w:type="dxa"/>
        <w:tblLook w:val="04A0" w:firstRow="1" w:lastRow="0" w:firstColumn="1" w:lastColumn="0" w:noHBand="0" w:noVBand="1"/>
      </w:tblPr>
      <w:tblGrid>
        <w:gridCol w:w="2400"/>
        <w:gridCol w:w="2400"/>
        <w:gridCol w:w="2400"/>
        <w:gridCol w:w="2400"/>
      </w:tblGrid>
      <w:tr w:rsidR="00C879EB" w:rsidRPr="00C879EB" w14:paraId="170F5997" w14:textId="77777777" w:rsidTr="00C879EB">
        <w:trPr>
          <w:trHeight w:val="320"/>
        </w:trPr>
        <w:tc>
          <w:tcPr>
            <w:tcW w:w="2400" w:type="dxa"/>
            <w:tcBorders>
              <w:top w:val="single" w:sz="4" w:space="0" w:color="196B24"/>
              <w:left w:val="single" w:sz="4" w:space="0" w:color="196B24"/>
              <w:bottom w:val="single" w:sz="8" w:space="0" w:color="196B24"/>
              <w:right w:val="single" w:sz="4" w:space="0" w:color="196B24"/>
            </w:tcBorders>
            <w:shd w:val="clear" w:color="auto" w:fill="auto"/>
            <w:noWrap/>
            <w:vAlign w:val="bottom"/>
            <w:hideMark/>
          </w:tcPr>
          <w:p w14:paraId="71598D6C" w14:textId="77777777" w:rsidR="00C879EB" w:rsidRPr="00C879EB" w:rsidRDefault="00C879EB" w:rsidP="00C879EB">
            <w:pPr>
              <w:spacing w:after="0" w:line="240" w:lineRule="auto"/>
              <w:rPr>
                <w:rFonts w:ascii="Aptos Narrow" w:eastAsia="Times New Roman" w:hAnsi="Aptos Narrow" w:cs="Times New Roman"/>
                <w:b/>
                <w:bCs/>
                <w:color w:val="000000"/>
                <w:kern w:val="0"/>
                <w14:ligatures w14:val="none"/>
              </w:rPr>
            </w:pPr>
            <w:r w:rsidRPr="00C879EB">
              <w:rPr>
                <w:rFonts w:ascii="Aptos Narrow" w:eastAsia="Times New Roman" w:hAnsi="Aptos Narrow" w:cs="Times New Roman"/>
                <w:b/>
                <w:bCs/>
                <w:color w:val="000000"/>
                <w:kern w:val="0"/>
                <w14:ligatures w14:val="none"/>
              </w:rPr>
              <w:t>Current State</w:t>
            </w:r>
          </w:p>
        </w:tc>
        <w:tc>
          <w:tcPr>
            <w:tcW w:w="2400" w:type="dxa"/>
            <w:tcBorders>
              <w:top w:val="single" w:sz="4" w:space="0" w:color="196B24"/>
              <w:left w:val="single" w:sz="4" w:space="0" w:color="196B24"/>
              <w:bottom w:val="single" w:sz="8" w:space="0" w:color="196B24"/>
              <w:right w:val="single" w:sz="4" w:space="0" w:color="196B24"/>
            </w:tcBorders>
            <w:shd w:val="clear" w:color="auto" w:fill="auto"/>
            <w:noWrap/>
            <w:vAlign w:val="bottom"/>
            <w:hideMark/>
          </w:tcPr>
          <w:p w14:paraId="13936E5C" w14:textId="77777777" w:rsidR="00C879EB" w:rsidRPr="00C879EB" w:rsidRDefault="00C879EB" w:rsidP="00C879EB">
            <w:pPr>
              <w:spacing w:after="0" w:line="240" w:lineRule="auto"/>
              <w:rPr>
                <w:rFonts w:ascii="Aptos Narrow" w:eastAsia="Times New Roman" w:hAnsi="Aptos Narrow" w:cs="Times New Roman"/>
                <w:b/>
                <w:bCs/>
                <w:color w:val="000000"/>
                <w:kern w:val="0"/>
                <w14:ligatures w14:val="none"/>
              </w:rPr>
            </w:pPr>
            <w:r w:rsidRPr="00C879EB">
              <w:rPr>
                <w:rFonts w:ascii="Aptos Narrow" w:eastAsia="Times New Roman" w:hAnsi="Aptos Narrow" w:cs="Times New Roman"/>
                <w:b/>
                <w:bCs/>
                <w:color w:val="000000"/>
                <w:kern w:val="0"/>
                <w14:ligatures w14:val="none"/>
              </w:rPr>
              <w:t>Desired Future State</w:t>
            </w:r>
          </w:p>
        </w:tc>
        <w:tc>
          <w:tcPr>
            <w:tcW w:w="2400" w:type="dxa"/>
            <w:tcBorders>
              <w:top w:val="single" w:sz="4" w:space="0" w:color="196B24"/>
              <w:left w:val="single" w:sz="4" w:space="0" w:color="196B24"/>
              <w:bottom w:val="single" w:sz="8" w:space="0" w:color="196B24"/>
              <w:right w:val="single" w:sz="4" w:space="0" w:color="196B24"/>
            </w:tcBorders>
            <w:shd w:val="clear" w:color="auto" w:fill="auto"/>
            <w:noWrap/>
            <w:vAlign w:val="bottom"/>
            <w:hideMark/>
          </w:tcPr>
          <w:p w14:paraId="19FD784C" w14:textId="77777777" w:rsidR="00C879EB" w:rsidRPr="00C879EB" w:rsidRDefault="00C879EB" w:rsidP="00C879EB">
            <w:pPr>
              <w:spacing w:after="0" w:line="240" w:lineRule="auto"/>
              <w:rPr>
                <w:rFonts w:ascii="Aptos Narrow" w:eastAsia="Times New Roman" w:hAnsi="Aptos Narrow" w:cs="Times New Roman"/>
                <w:b/>
                <w:bCs/>
                <w:color w:val="000000"/>
                <w:kern w:val="0"/>
                <w14:ligatures w14:val="none"/>
              </w:rPr>
            </w:pPr>
            <w:r w:rsidRPr="00C879EB">
              <w:rPr>
                <w:rFonts w:ascii="Aptos Narrow" w:eastAsia="Times New Roman" w:hAnsi="Aptos Narrow" w:cs="Times New Roman"/>
                <w:b/>
                <w:bCs/>
                <w:color w:val="000000"/>
                <w:kern w:val="0"/>
                <w14:ligatures w14:val="none"/>
              </w:rPr>
              <w:t>Gaps</w:t>
            </w:r>
          </w:p>
        </w:tc>
        <w:tc>
          <w:tcPr>
            <w:tcW w:w="2400" w:type="dxa"/>
            <w:tcBorders>
              <w:top w:val="single" w:sz="4" w:space="0" w:color="196B24"/>
              <w:left w:val="single" w:sz="4" w:space="0" w:color="196B24"/>
              <w:bottom w:val="single" w:sz="8" w:space="0" w:color="196B24"/>
              <w:right w:val="single" w:sz="4" w:space="0" w:color="196B24"/>
            </w:tcBorders>
            <w:shd w:val="clear" w:color="auto" w:fill="auto"/>
            <w:noWrap/>
            <w:vAlign w:val="bottom"/>
            <w:hideMark/>
          </w:tcPr>
          <w:p w14:paraId="2BFCA9EB" w14:textId="77777777" w:rsidR="00C879EB" w:rsidRPr="00C879EB" w:rsidRDefault="00C879EB" w:rsidP="00C879EB">
            <w:pPr>
              <w:spacing w:after="0" w:line="240" w:lineRule="auto"/>
              <w:rPr>
                <w:rFonts w:ascii="Aptos Narrow" w:eastAsia="Times New Roman" w:hAnsi="Aptos Narrow" w:cs="Times New Roman"/>
                <w:b/>
                <w:bCs/>
                <w:color w:val="000000"/>
                <w:kern w:val="0"/>
                <w14:ligatures w14:val="none"/>
              </w:rPr>
            </w:pPr>
            <w:r w:rsidRPr="00C879EB">
              <w:rPr>
                <w:rFonts w:ascii="Aptos Narrow" w:eastAsia="Times New Roman" w:hAnsi="Aptos Narrow" w:cs="Times New Roman"/>
                <w:b/>
                <w:bCs/>
                <w:color w:val="000000"/>
                <w:kern w:val="0"/>
                <w14:ligatures w14:val="none"/>
              </w:rPr>
              <w:t>Action plan/solution</w:t>
            </w:r>
          </w:p>
        </w:tc>
      </w:tr>
      <w:tr w:rsidR="00C879EB" w:rsidRPr="00C879EB" w14:paraId="179836BD" w14:textId="77777777" w:rsidTr="00C879EB">
        <w:trPr>
          <w:trHeight w:val="1360"/>
        </w:trPr>
        <w:tc>
          <w:tcPr>
            <w:tcW w:w="2400" w:type="dxa"/>
            <w:tcBorders>
              <w:top w:val="single" w:sz="4" w:space="0" w:color="196B24"/>
              <w:left w:val="single" w:sz="4" w:space="0" w:color="196B24"/>
              <w:bottom w:val="single" w:sz="4" w:space="0" w:color="196B24"/>
              <w:right w:val="single" w:sz="4" w:space="0" w:color="196B24"/>
            </w:tcBorders>
            <w:shd w:val="clear" w:color="C1F0C8" w:fill="C1F0C8"/>
            <w:vAlign w:val="bottom"/>
            <w:hideMark/>
          </w:tcPr>
          <w:p w14:paraId="42ECB8B1" w14:textId="77777777" w:rsidR="00C879EB" w:rsidRPr="00C879EB" w:rsidRDefault="00C879EB" w:rsidP="00C879EB">
            <w:pPr>
              <w:spacing w:after="0" w:line="240" w:lineRule="auto"/>
              <w:rPr>
                <w:rFonts w:ascii="Aptos Narrow" w:eastAsia="Times New Roman" w:hAnsi="Aptos Narrow" w:cs="Times New Roman"/>
                <w:color w:val="000000"/>
                <w:kern w:val="0"/>
                <w14:ligatures w14:val="none"/>
              </w:rPr>
            </w:pPr>
            <w:r w:rsidRPr="00C879EB">
              <w:rPr>
                <w:rFonts w:ascii="Aptos Narrow" w:eastAsia="Times New Roman" w:hAnsi="Aptos Narrow" w:cs="Times New Roman"/>
                <w:color w:val="000000"/>
                <w:kern w:val="0"/>
                <w14:ligatures w14:val="none"/>
              </w:rPr>
              <w:t>Manual and Semi-Automated Process</w:t>
            </w:r>
          </w:p>
        </w:tc>
        <w:tc>
          <w:tcPr>
            <w:tcW w:w="2400" w:type="dxa"/>
            <w:tcBorders>
              <w:top w:val="single" w:sz="4" w:space="0" w:color="196B24"/>
              <w:left w:val="single" w:sz="4" w:space="0" w:color="196B24"/>
              <w:bottom w:val="single" w:sz="4" w:space="0" w:color="196B24"/>
              <w:right w:val="single" w:sz="4" w:space="0" w:color="196B24"/>
            </w:tcBorders>
            <w:shd w:val="clear" w:color="C1F0C8" w:fill="C1F0C8"/>
            <w:vAlign w:val="bottom"/>
            <w:hideMark/>
          </w:tcPr>
          <w:p w14:paraId="0E76390B" w14:textId="77777777" w:rsidR="00C879EB" w:rsidRPr="00C879EB" w:rsidRDefault="00C879EB" w:rsidP="00C879EB">
            <w:pPr>
              <w:spacing w:after="0" w:line="240" w:lineRule="auto"/>
              <w:rPr>
                <w:rFonts w:ascii="Aptos Narrow" w:eastAsia="Times New Roman" w:hAnsi="Aptos Narrow" w:cs="Times New Roman"/>
                <w:color w:val="000000"/>
                <w:kern w:val="0"/>
                <w14:ligatures w14:val="none"/>
              </w:rPr>
            </w:pPr>
            <w:r w:rsidRPr="00C879EB">
              <w:rPr>
                <w:rFonts w:ascii="Aptos Narrow" w:eastAsia="Times New Roman" w:hAnsi="Aptos Narrow" w:cs="Times New Roman"/>
                <w:color w:val="000000"/>
                <w:kern w:val="0"/>
                <w14:ligatures w14:val="none"/>
              </w:rPr>
              <w:t>Fully automated and digitalized processes, intelligent automation, and efficient workflows</w:t>
            </w:r>
          </w:p>
        </w:tc>
        <w:tc>
          <w:tcPr>
            <w:tcW w:w="2400" w:type="dxa"/>
            <w:tcBorders>
              <w:top w:val="single" w:sz="4" w:space="0" w:color="196B24"/>
              <w:left w:val="single" w:sz="4" w:space="0" w:color="196B24"/>
              <w:bottom w:val="single" w:sz="4" w:space="0" w:color="196B24"/>
              <w:right w:val="single" w:sz="4" w:space="0" w:color="196B24"/>
            </w:tcBorders>
            <w:shd w:val="clear" w:color="C1F0C8" w:fill="C1F0C8"/>
            <w:vAlign w:val="bottom"/>
            <w:hideMark/>
          </w:tcPr>
          <w:p w14:paraId="68770D32" w14:textId="77777777" w:rsidR="00C879EB" w:rsidRPr="00C879EB" w:rsidRDefault="00C879EB" w:rsidP="00C879EB">
            <w:pPr>
              <w:spacing w:after="0" w:line="240" w:lineRule="auto"/>
              <w:rPr>
                <w:rFonts w:ascii="Aptos Narrow" w:eastAsia="Times New Roman" w:hAnsi="Aptos Narrow" w:cs="Times New Roman"/>
                <w:color w:val="000000"/>
                <w:kern w:val="0"/>
                <w14:ligatures w14:val="none"/>
              </w:rPr>
            </w:pPr>
            <w:r w:rsidRPr="00C879EB">
              <w:rPr>
                <w:rFonts w:ascii="Aptos Narrow" w:eastAsia="Times New Roman" w:hAnsi="Aptos Narrow" w:cs="Times New Roman"/>
                <w:color w:val="000000"/>
                <w:kern w:val="0"/>
                <w14:ligatures w14:val="none"/>
              </w:rPr>
              <w:t>time-consuming and prone to human error</w:t>
            </w:r>
          </w:p>
        </w:tc>
        <w:tc>
          <w:tcPr>
            <w:tcW w:w="2400" w:type="dxa"/>
            <w:tcBorders>
              <w:top w:val="single" w:sz="4" w:space="0" w:color="196B24"/>
              <w:left w:val="single" w:sz="4" w:space="0" w:color="196B24"/>
              <w:bottom w:val="single" w:sz="4" w:space="0" w:color="196B24"/>
              <w:right w:val="single" w:sz="4" w:space="0" w:color="196B24"/>
            </w:tcBorders>
            <w:shd w:val="clear" w:color="C1F0C8" w:fill="C1F0C8"/>
            <w:vAlign w:val="bottom"/>
            <w:hideMark/>
          </w:tcPr>
          <w:p w14:paraId="3A422BD4" w14:textId="77777777" w:rsidR="00C879EB" w:rsidRPr="00C879EB" w:rsidRDefault="00C879EB" w:rsidP="00C879EB">
            <w:pPr>
              <w:spacing w:after="0" w:line="240" w:lineRule="auto"/>
              <w:rPr>
                <w:rFonts w:ascii="Aptos Narrow" w:eastAsia="Times New Roman" w:hAnsi="Aptos Narrow" w:cs="Times New Roman"/>
                <w:color w:val="000000"/>
                <w:kern w:val="0"/>
                <w14:ligatures w14:val="none"/>
              </w:rPr>
            </w:pPr>
            <w:r w:rsidRPr="00C879EB">
              <w:rPr>
                <w:rFonts w:ascii="Aptos Narrow" w:eastAsia="Times New Roman" w:hAnsi="Aptos Narrow" w:cs="Times New Roman"/>
                <w:color w:val="000000"/>
                <w:kern w:val="0"/>
                <w14:ligatures w14:val="none"/>
              </w:rPr>
              <w:t>Artificial Intelligence (AI) and Machine Learning (ML)</w:t>
            </w:r>
            <w:r w:rsidRPr="00C879EB">
              <w:rPr>
                <w:rFonts w:ascii="Aptos Narrow" w:eastAsia="Times New Roman" w:hAnsi="Aptos Narrow" w:cs="Times New Roman"/>
                <w:color w:val="000000"/>
                <w:kern w:val="0"/>
                <w14:ligatures w14:val="none"/>
              </w:rPr>
              <w:br/>
              <w:t>AI-enabled chatbots and virtual assistants</w:t>
            </w:r>
          </w:p>
        </w:tc>
      </w:tr>
      <w:tr w:rsidR="00C879EB" w:rsidRPr="00C879EB" w14:paraId="4AA138A3" w14:textId="77777777" w:rsidTr="00C879EB">
        <w:trPr>
          <w:trHeight w:val="1360"/>
        </w:trPr>
        <w:tc>
          <w:tcPr>
            <w:tcW w:w="2400" w:type="dxa"/>
            <w:tcBorders>
              <w:top w:val="single" w:sz="4" w:space="0" w:color="196B24"/>
              <w:left w:val="single" w:sz="4" w:space="0" w:color="196B24"/>
              <w:bottom w:val="single" w:sz="4" w:space="0" w:color="196B24"/>
              <w:right w:val="single" w:sz="4" w:space="0" w:color="196B24"/>
            </w:tcBorders>
            <w:shd w:val="clear" w:color="auto" w:fill="auto"/>
            <w:vAlign w:val="bottom"/>
            <w:hideMark/>
          </w:tcPr>
          <w:p w14:paraId="4578B884" w14:textId="77777777" w:rsidR="00C879EB" w:rsidRPr="00C879EB" w:rsidRDefault="00C879EB" w:rsidP="00C879EB">
            <w:pPr>
              <w:spacing w:after="0" w:line="240" w:lineRule="auto"/>
              <w:rPr>
                <w:rFonts w:ascii="Aptos Narrow" w:eastAsia="Times New Roman" w:hAnsi="Aptos Narrow" w:cs="Times New Roman"/>
                <w:color w:val="000000"/>
                <w:kern w:val="0"/>
                <w14:ligatures w14:val="none"/>
              </w:rPr>
            </w:pPr>
            <w:r w:rsidRPr="00C879EB">
              <w:rPr>
                <w:rFonts w:ascii="Aptos Narrow" w:eastAsia="Times New Roman" w:hAnsi="Aptos Narrow" w:cs="Times New Roman"/>
                <w:color w:val="000000"/>
                <w:kern w:val="0"/>
                <w14:ligatures w14:val="none"/>
              </w:rPr>
              <w:t>Resistance to Change &amp; Skill Gaps</w:t>
            </w:r>
          </w:p>
        </w:tc>
        <w:tc>
          <w:tcPr>
            <w:tcW w:w="2400" w:type="dxa"/>
            <w:tcBorders>
              <w:top w:val="single" w:sz="4" w:space="0" w:color="196B24"/>
              <w:left w:val="single" w:sz="4" w:space="0" w:color="196B24"/>
              <w:bottom w:val="single" w:sz="4" w:space="0" w:color="196B24"/>
              <w:right w:val="single" w:sz="4" w:space="0" w:color="196B24"/>
            </w:tcBorders>
            <w:shd w:val="clear" w:color="auto" w:fill="auto"/>
            <w:vAlign w:val="bottom"/>
            <w:hideMark/>
          </w:tcPr>
          <w:p w14:paraId="434B8136" w14:textId="77777777" w:rsidR="00C879EB" w:rsidRPr="00C879EB" w:rsidRDefault="00C879EB" w:rsidP="00C879EB">
            <w:pPr>
              <w:spacing w:after="0" w:line="240" w:lineRule="auto"/>
              <w:rPr>
                <w:rFonts w:ascii="Aptos Narrow" w:eastAsia="Times New Roman" w:hAnsi="Aptos Narrow" w:cs="Times New Roman"/>
                <w:color w:val="000000"/>
                <w:kern w:val="0"/>
                <w14:ligatures w14:val="none"/>
              </w:rPr>
            </w:pPr>
            <w:r w:rsidRPr="00C879EB">
              <w:rPr>
                <w:rFonts w:ascii="Aptos Narrow" w:eastAsia="Times New Roman" w:hAnsi="Aptos Narrow" w:cs="Times New Roman"/>
                <w:color w:val="000000"/>
                <w:kern w:val="0"/>
                <w14:ligatures w14:val="none"/>
              </w:rPr>
              <w:t>well-qualified and adaptable workforce</w:t>
            </w:r>
            <w:r w:rsidRPr="00C879EB">
              <w:rPr>
                <w:rFonts w:ascii="Aptos Narrow" w:eastAsia="Times New Roman" w:hAnsi="Aptos Narrow" w:cs="Times New Roman"/>
                <w:color w:val="000000"/>
                <w:kern w:val="0"/>
                <w14:ligatures w14:val="none"/>
              </w:rPr>
              <w:br/>
              <w:t>comfortable with new technologies</w:t>
            </w:r>
          </w:p>
        </w:tc>
        <w:tc>
          <w:tcPr>
            <w:tcW w:w="2400" w:type="dxa"/>
            <w:tcBorders>
              <w:top w:val="single" w:sz="4" w:space="0" w:color="196B24"/>
              <w:left w:val="single" w:sz="4" w:space="0" w:color="196B24"/>
              <w:bottom w:val="single" w:sz="4" w:space="0" w:color="196B24"/>
              <w:right w:val="single" w:sz="4" w:space="0" w:color="196B24"/>
            </w:tcBorders>
            <w:shd w:val="clear" w:color="auto" w:fill="auto"/>
            <w:vAlign w:val="bottom"/>
            <w:hideMark/>
          </w:tcPr>
          <w:p w14:paraId="42A8C59D" w14:textId="77777777" w:rsidR="00C879EB" w:rsidRPr="00C879EB" w:rsidRDefault="00C879EB" w:rsidP="00C879EB">
            <w:pPr>
              <w:spacing w:after="0" w:line="240" w:lineRule="auto"/>
              <w:rPr>
                <w:rFonts w:ascii="Aptos Narrow" w:eastAsia="Times New Roman" w:hAnsi="Aptos Narrow" w:cs="Times New Roman"/>
                <w:color w:val="000000"/>
                <w:kern w:val="0"/>
                <w14:ligatures w14:val="none"/>
              </w:rPr>
            </w:pPr>
            <w:r w:rsidRPr="00C879EB">
              <w:rPr>
                <w:rFonts w:ascii="Aptos Narrow" w:eastAsia="Times New Roman" w:hAnsi="Aptos Narrow" w:cs="Times New Roman"/>
                <w:color w:val="000000"/>
                <w:kern w:val="0"/>
                <w14:ligatures w14:val="none"/>
              </w:rPr>
              <w:t>resist new systems due to job security concerns</w:t>
            </w:r>
            <w:r w:rsidRPr="00C879EB">
              <w:rPr>
                <w:rFonts w:ascii="Aptos Narrow" w:eastAsia="Times New Roman" w:hAnsi="Aptos Narrow" w:cs="Times New Roman"/>
                <w:color w:val="000000"/>
                <w:kern w:val="0"/>
                <w14:ligatures w14:val="none"/>
              </w:rPr>
              <w:br/>
              <w:t>lack of knowledge and skills</w:t>
            </w:r>
          </w:p>
        </w:tc>
        <w:tc>
          <w:tcPr>
            <w:tcW w:w="2400" w:type="dxa"/>
            <w:tcBorders>
              <w:top w:val="single" w:sz="4" w:space="0" w:color="196B24"/>
              <w:left w:val="single" w:sz="4" w:space="0" w:color="196B24"/>
              <w:bottom w:val="single" w:sz="4" w:space="0" w:color="196B24"/>
              <w:right w:val="single" w:sz="4" w:space="0" w:color="196B24"/>
            </w:tcBorders>
            <w:shd w:val="clear" w:color="auto" w:fill="auto"/>
            <w:vAlign w:val="bottom"/>
            <w:hideMark/>
          </w:tcPr>
          <w:p w14:paraId="5FB1FF6F" w14:textId="77777777" w:rsidR="00C879EB" w:rsidRPr="00C879EB" w:rsidRDefault="00C879EB" w:rsidP="00C879EB">
            <w:pPr>
              <w:spacing w:after="0" w:line="240" w:lineRule="auto"/>
              <w:rPr>
                <w:rFonts w:ascii="Aptos Narrow" w:eastAsia="Times New Roman" w:hAnsi="Aptos Narrow" w:cs="Times New Roman"/>
                <w:color w:val="000000"/>
                <w:kern w:val="0"/>
                <w14:ligatures w14:val="none"/>
              </w:rPr>
            </w:pPr>
            <w:r w:rsidRPr="00C879EB">
              <w:rPr>
                <w:rFonts w:ascii="Aptos Narrow" w:eastAsia="Times New Roman" w:hAnsi="Aptos Narrow" w:cs="Times New Roman"/>
                <w:color w:val="000000"/>
                <w:kern w:val="0"/>
                <w14:ligatures w14:val="none"/>
              </w:rPr>
              <w:t>comprehensive training and education</w:t>
            </w:r>
            <w:r w:rsidRPr="00C879EB">
              <w:rPr>
                <w:rFonts w:ascii="Aptos Narrow" w:eastAsia="Times New Roman" w:hAnsi="Aptos Narrow" w:cs="Times New Roman"/>
                <w:color w:val="000000"/>
                <w:kern w:val="0"/>
                <w14:ligatures w14:val="none"/>
              </w:rPr>
              <w:br/>
              <w:t>Redesign educational courses</w:t>
            </w:r>
            <w:r w:rsidRPr="00C879EB">
              <w:rPr>
                <w:rFonts w:ascii="Aptos Narrow" w:eastAsia="Times New Roman" w:hAnsi="Aptos Narrow" w:cs="Times New Roman"/>
                <w:color w:val="000000"/>
                <w:kern w:val="0"/>
                <w14:ligatures w14:val="none"/>
              </w:rPr>
              <w:br/>
              <w:t>technological training programs</w:t>
            </w:r>
          </w:p>
        </w:tc>
      </w:tr>
      <w:tr w:rsidR="00C879EB" w:rsidRPr="00C879EB" w14:paraId="47C58314" w14:textId="77777777" w:rsidTr="00C879EB">
        <w:trPr>
          <w:trHeight w:val="1360"/>
        </w:trPr>
        <w:tc>
          <w:tcPr>
            <w:tcW w:w="2400" w:type="dxa"/>
            <w:tcBorders>
              <w:top w:val="single" w:sz="4" w:space="0" w:color="196B24"/>
              <w:left w:val="single" w:sz="4" w:space="0" w:color="196B24"/>
              <w:bottom w:val="single" w:sz="4" w:space="0" w:color="196B24"/>
              <w:right w:val="single" w:sz="4" w:space="0" w:color="196B24"/>
            </w:tcBorders>
            <w:shd w:val="clear" w:color="C1F0C8" w:fill="C1F0C8"/>
            <w:vAlign w:val="bottom"/>
            <w:hideMark/>
          </w:tcPr>
          <w:p w14:paraId="2606B3F6" w14:textId="77777777" w:rsidR="00C879EB" w:rsidRPr="00C879EB" w:rsidRDefault="00C879EB" w:rsidP="00C879EB">
            <w:pPr>
              <w:spacing w:after="0" w:line="240" w:lineRule="auto"/>
              <w:rPr>
                <w:rFonts w:ascii="Aptos Narrow" w:eastAsia="Times New Roman" w:hAnsi="Aptos Narrow" w:cs="Times New Roman"/>
                <w:color w:val="000000"/>
                <w:kern w:val="0"/>
                <w14:ligatures w14:val="none"/>
              </w:rPr>
            </w:pPr>
            <w:r w:rsidRPr="00C879EB">
              <w:rPr>
                <w:rFonts w:ascii="Aptos Narrow" w:eastAsia="Times New Roman" w:hAnsi="Aptos Narrow" w:cs="Times New Roman"/>
                <w:color w:val="000000"/>
                <w:kern w:val="0"/>
                <w14:ligatures w14:val="none"/>
              </w:rPr>
              <w:lastRenderedPageBreak/>
              <w:t>Error due to Human Error</w:t>
            </w:r>
          </w:p>
        </w:tc>
        <w:tc>
          <w:tcPr>
            <w:tcW w:w="2400" w:type="dxa"/>
            <w:tcBorders>
              <w:top w:val="single" w:sz="4" w:space="0" w:color="196B24"/>
              <w:left w:val="single" w:sz="4" w:space="0" w:color="196B24"/>
              <w:bottom w:val="single" w:sz="4" w:space="0" w:color="196B24"/>
              <w:right w:val="single" w:sz="4" w:space="0" w:color="196B24"/>
            </w:tcBorders>
            <w:shd w:val="clear" w:color="C1F0C8" w:fill="C1F0C8"/>
            <w:vAlign w:val="bottom"/>
            <w:hideMark/>
          </w:tcPr>
          <w:p w14:paraId="6A32A9AC" w14:textId="77777777" w:rsidR="00C879EB" w:rsidRPr="00C879EB" w:rsidRDefault="00C879EB" w:rsidP="00C879EB">
            <w:pPr>
              <w:spacing w:after="0" w:line="240" w:lineRule="auto"/>
              <w:rPr>
                <w:rFonts w:ascii="Aptos Narrow" w:eastAsia="Times New Roman" w:hAnsi="Aptos Narrow" w:cs="Times New Roman"/>
                <w:color w:val="000000"/>
                <w:kern w:val="0"/>
                <w14:ligatures w14:val="none"/>
              </w:rPr>
            </w:pPr>
            <w:r w:rsidRPr="00C879EB">
              <w:rPr>
                <w:rFonts w:ascii="Aptos Narrow" w:eastAsia="Times New Roman" w:hAnsi="Aptos Narrow" w:cs="Times New Roman"/>
                <w:color w:val="000000"/>
                <w:kern w:val="0"/>
                <w14:ligatures w14:val="none"/>
              </w:rPr>
              <w:t>automated data analysis</w:t>
            </w:r>
            <w:r w:rsidRPr="00C879EB">
              <w:rPr>
                <w:rFonts w:ascii="Aptos Narrow" w:eastAsia="Times New Roman" w:hAnsi="Aptos Narrow" w:cs="Times New Roman"/>
                <w:color w:val="000000"/>
                <w:kern w:val="0"/>
                <w14:ligatures w14:val="none"/>
              </w:rPr>
              <w:br/>
              <w:t>Minimized human error</w:t>
            </w:r>
          </w:p>
        </w:tc>
        <w:tc>
          <w:tcPr>
            <w:tcW w:w="2400" w:type="dxa"/>
            <w:tcBorders>
              <w:top w:val="single" w:sz="4" w:space="0" w:color="196B24"/>
              <w:left w:val="single" w:sz="4" w:space="0" w:color="196B24"/>
              <w:bottom w:val="single" w:sz="4" w:space="0" w:color="196B24"/>
              <w:right w:val="single" w:sz="4" w:space="0" w:color="196B24"/>
            </w:tcBorders>
            <w:shd w:val="clear" w:color="C1F0C8" w:fill="C1F0C8"/>
            <w:vAlign w:val="bottom"/>
            <w:hideMark/>
          </w:tcPr>
          <w:p w14:paraId="34A42C5D" w14:textId="77777777" w:rsidR="00C879EB" w:rsidRPr="00C879EB" w:rsidRDefault="00C879EB" w:rsidP="00C879EB">
            <w:pPr>
              <w:spacing w:after="0" w:line="240" w:lineRule="auto"/>
              <w:rPr>
                <w:rFonts w:ascii="Aptos Narrow" w:eastAsia="Times New Roman" w:hAnsi="Aptos Narrow" w:cs="Times New Roman"/>
                <w:color w:val="000000"/>
                <w:kern w:val="0"/>
                <w14:ligatures w14:val="none"/>
              </w:rPr>
            </w:pPr>
            <w:r w:rsidRPr="00C879EB">
              <w:rPr>
                <w:rFonts w:ascii="Aptos Narrow" w:eastAsia="Times New Roman" w:hAnsi="Aptos Narrow" w:cs="Times New Roman"/>
                <w:color w:val="000000"/>
                <w:kern w:val="0"/>
                <w14:ligatures w14:val="none"/>
              </w:rPr>
              <w:t>prone to inaccuracies</w:t>
            </w:r>
            <w:r w:rsidRPr="00C879EB">
              <w:rPr>
                <w:rFonts w:ascii="Aptos Narrow" w:eastAsia="Times New Roman" w:hAnsi="Aptos Narrow" w:cs="Times New Roman"/>
                <w:color w:val="000000"/>
                <w:kern w:val="0"/>
                <w14:ligatures w14:val="none"/>
              </w:rPr>
              <w:br/>
              <w:t>errors  occur during data entry</w:t>
            </w:r>
          </w:p>
        </w:tc>
        <w:tc>
          <w:tcPr>
            <w:tcW w:w="2400" w:type="dxa"/>
            <w:tcBorders>
              <w:top w:val="single" w:sz="4" w:space="0" w:color="196B24"/>
              <w:left w:val="single" w:sz="4" w:space="0" w:color="196B24"/>
              <w:bottom w:val="single" w:sz="4" w:space="0" w:color="196B24"/>
              <w:right w:val="single" w:sz="4" w:space="0" w:color="196B24"/>
            </w:tcBorders>
            <w:shd w:val="clear" w:color="C1F0C8" w:fill="C1F0C8"/>
            <w:vAlign w:val="bottom"/>
            <w:hideMark/>
          </w:tcPr>
          <w:p w14:paraId="1946AF73" w14:textId="77777777" w:rsidR="00C879EB" w:rsidRPr="00C879EB" w:rsidRDefault="00C879EB" w:rsidP="00C879EB">
            <w:pPr>
              <w:spacing w:after="0" w:line="240" w:lineRule="auto"/>
              <w:rPr>
                <w:rFonts w:ascii="Aptos Narrow" w:eastAsia="Times New Roman" w:hAnsi="Aptos Narrow" w:cs="Times New Roman"/>
                <w:color w:val="000000"/>
                <w:kern w:val="0"/>
                <w14:ligatures w14:val="none"/>
              </w:rPr>
            </w:pPr>
            <w:r w:rsidRPr="00C879EB">
              <w:rPr>
                <w:rFonts w:ascii="Aptos Narrow" w:eastAsia="Times New Roman" w:hAnsi="Aptos Narrow" w:cs="Times New Roman"/>
                <w:color w:val="000000"/>
                <w:kern w:val="0"/>
                <w14:ligatures w14:val="none"/>
              </w:rPr>
              <w:t>Implement AI algorithms for anomaly detection</w:t>
            </w:r>
            <w:r w:rsidRPr="00C879EB">
              <w:rPr>
                <w:rFonts w:ascii="Aptos Narrow" w:eastAsia="Times New Roman" w:hAnsi="Aptos Narrow" w:cs="Times New Roman"/>
                <w:color w:val="000000"/>
                <w:kern w:val="0"/>
                <w14:ligatures w14:val="none"/>
              </w:rPr>
              <w:br/>
              <w:t>AI tools for assessing damage and detecting fraud</w:t>
            </w:r>
          </w:p>
        </w:tc>
      </w:tr>
      <w:tr w:rsidR="00C879EB" w:rsidRPr="00C879EB" w14:paraId="00702728" w14:textId="77777777" w:rsidTr="00C879EB">
        <w:trPr>
          <w:trHeight w:val="1700"/>
        </w:trPr>
        <w:tc>
          <w:tcPr>
            <w:tcW w:w="2400" w:type="dxa"/>
            <w:tcBorders>
              <w:top w:val="single" w:sz="4" w:space="0" w:color="196B24"/>
              <w:left w:val="single" w:sz="4" w:space="0" w:color="196B24"/>
              <w:bottom w:val="single" w:sz="4" w:space="0" w:color="196B24"/>
              <w:right w:val="single" w:sz="4" w:space="0" w:color="196B24"/>
            </w:tcBorders>
            <w:shd w:val="clear" w:color="auto" w:fill="auto"/>
            <w:vAlign w:val="bottom"/>
            <w:hideMark/>
          </w:tcPr>
          <w:p w14:paraId="7F4267DC" w14:textId="77777777" w:rsidR="00C879EB" w:rsidRPr="00C879EB" w:rsidRDefault="00C879EB" w:rsidP="00C879EB">
            <w:pPr>
              <w:spacing w:after="0" w:line="240" w:lineRule="auto"/>
              <w:rPr>
                <w:rFonts w:ascii="Aptos Narrow" w:eastAsia="Times New Roman" w:hAnsi="Aptos Narrow" w:cs="Times New Roman"/>
                <w:color w:val="000000"/>
                <w:kern w:val="0"/>
                <w14:ligatures w14:val="none"/>
              </w:rPr>
            </w:pPr>
            <w:r w:rsidRPr="00C879EB">
              <w:rPr>
                <w:rFonts w:ascii="Aptos Narrow" w:eastAsia="Times New Roman" w:hAnsi="Aptos Narrow" w:cs="Times New Roman"/>
                <w:color w:val="000000"/>
                <w:kern w:val="0"/>
                <w14:ligatures w14:val="none"/>
              </w:rPr>
              <w:t>Staff Response Time and Time Management</w:t>
            </w:r>
          </w:p>
        </w:tc>
        <w:tc>
          <w:tcPr>
            <w:tcW w:w="2400" w:type="dxa"/>
            <w:tcBorders>
              <w:top w:val="single" w:sz="4" w:space="0" w:color="196B24"/>
              <w:left w:val="single" w:sz="4" w:space="0" w:color="196B24"/>
              <w:bottom w:val="single" w:sz="4" w:space="0" w:color="196B24"/>
              <w:right w:val="single" w:sz="4" w:space="0" w:color="196B24"/>
            </w:tcBorders>
            <w:shd w:val="clear" w:color="auto" w:fill="auto"/>
            <w:vAlign w:val="bottom"/>
            <w:hideMark/>
          </w:tcPr>
          <w:p w14:paraId="31975BB5" w14:textId="77777777" w:rsidR="00C879EB" w:rsidRPr="00C879EB" w:rsidRDefault="00C879EB" w:rsidP="00C879EB">
            <w:pPr>
              <w:spacing w:after="0" w:line="240" w:lineRule="auto"/>
              <w:rPr>
                <w:rFonts w:ascii="Aptos Narrow" w:eastAsia="Times New Roman" w:hAnsi="Aptos Narrow" w:cs="Times New Roman"/>
                <w:color w:val="000000"/>
                <w:kern w:val="0"/>
                <w14:ligatures w14:val="none"/>
              </w:rPr>
            </w:pPr>
            <w:r w:rsidRPr="00C879EB">
              <w:rPr>
                <w:rFonts w:ascii="Aptos Narrow" w:eastAsia="Times New Roman" w:hAnsi="Aptos Narrow" w:cs="Times New Roman"/>
                <w:color w:val="000000"/>
                <w:kern w:val="0"/>
                <w14:ligatures w14:val="none"/>
              </w:rPr>
              <w:t>Faster processes</w:t>
            </w:r>
            <w:r w:rsidRPr="00C879EB">
              <w:rPr>
                <w:rFonts w:ascii="Aptos Narrow" w:eastAsia="Times New Roman" w:hAnsi="Aptos Narrow" w:cs="Times New Roman"/>
                <w:color w:val="000000"/>
                <w:kern w:val="0"/>
                <w14:ligatures w14:val="none"/>
              </w:rPr>
              <w:br/>
              <w:t>instant responses</w:t>
            </w:r>
          </w:p>
        </w:tc>
        <w:tc>
          <w:tcPr>
            <w:tcW w:w="2400" w:type="dxa"/>
            <w:tcBorders>
              <w:top w:val="single" w:sz="4" w:space="0" w:color="196B24"/>
              <w:left w:val="single" w:sz="4" w:space="0" w:color="196B24"/>
              <w:bottom w:val="single" w:sz="4" w:space="0" w:color="196B24"/>
              <w:right w:val="single" w:sz="4" w:space="0" w:color="196B24"/>
            </w:tcBorders>
            <w:shd w:val="clear" w:color="auto" w:fill="auto"/>
            <w:vAlign w:val="bottom"/>
            <w:hideMark/>
          </w:tcPr>
          <w:p w14:paraId="16A6011A" w14:textId="77777777" w:rsidR="00C879EB" w:rsidRPr="00C879EB" w:rsidRDefault="00C879EB" w:rsidP="00C879EB">
            <w:pPr>
              <w:spacing w:after="0" w:line="240" w:lineRule="auto"/>
              <w:rPr>
                <w:rFonts w:ascii="Aptos Narrow" w:eastAsia="Times New Roman" w:hAnsi="Aptos Narrow" w:cs="Times New Roman"/>
                <w:color w:val="000000"/>
                <w:kern w:val="0"/>
                <w14:ligatures w14:val="none"/>
              </w:rPr>
            </w:pPr>
            <w:r w:rsidRPr="00C879EB">
              <w:rPr>
                <w:rFonts w:ascii="Aptos Narrow" w:eastAsia="Times New Roman" w:hAnsi="Aptos Narrow" w:cs="Times New Roman"/>
                <w:color w:val="000000"/>
                <w:kern w:val="0"/>
                <w14:ligatures w14:val="none"/>
              </w:rPr>
              <w:t>Manual processes lead to delays and inefficiencies</w:t>
            </w:r>
          </w:p>
        </w:tc>
        <w:tc>
          <w:tcPr>
            <w:tcW w:w="2400" w:type="dxa"/>
            <w:tcBorders>
              <w:top w:val="single" w:sz="4" w:space="0" w:color="196B24"/>
              <w:left w:val="single" w:sz="4" w:space="0" w:color="196B24"/>
              <w:bottom w:val="single" w:sz="4" w:space="0" w:color="196B24"/>
              <w:right w:val="single" w:sz="4" w:space="0" w:color="196B24"/>
            </w:tcBorders>
            <w:shd w:val="clear" w:color="auto" w:fill="auto"/>
            <w:vAlign w:val="bottom"/>
            <w:hideMark/>
          </w:tcPr>
          <w:p w14:paraId="79850DD2" w14:textId="77777777" w:rsidR="00C879EB" w:rsidRPr="00C879EB" w:rsidRDefault="00C879EB" w:rsidP="00C879EB">
            <w:pPr>
              <w:spacing w:after="0" w:line="240" w:lineRule="auto"/>
              <w:rPr>
                <w:rFonts w:ascii="Aptos Narrow" w:eastAsia="Times New Roman" w:hAnsi="Aptos Narrow" w:cs="Times New Roman"/>
                <w:color w:val="000000"/>
                <w:kern w:val="0"/>
                <w14:ligatures w14:val="none"/>
              </w:rPr>
            </w:pPr>
            <w:r w:rsidRPr="00C879EB">
              <w:rPr>
                <w:rFonts w:ascii="Aptos Narrow" w:eastAsia="Times New Roman" w:hAnsi="Aptos Narrow" w:cs="Times New Roman"/>
                <w:color w:val="000000"/>
                <w:kern w:val="0"/>
                <w14:ligatures w14:val="none"/>
              </w:rPr>
              <w:t>AI-enabled chatbots and virtual assistants</w:t>
            </w:r>
            <w:r w:rsidRPr="00C879EB">
              <w:rPr>
                <w:rFonts w:ascii="Aptos Narrow" w:eastAsia="Times New Roman" w:hAnsi="Aptos Narrow" w:cs="Times New Roman"/>
                <w:color w:val="000000"/>
                <w:kern w:val="0"/>
                <w14:ligatures w14:val="none"/>
              </w:rPr>
              <w:br/>
              <w:t>real-time data insights</w:t>
            </w:r>
            <w:r w:rsidRPr="00C879EB">
              <w:rPr>
                <w:rFonts w:ascii="Aptos Narrow" w:eastAsia="Times New Roman" w:hAnsi="Aptos Narrow" w:cs="Times New Roman"/>
                <w:color w:val="000000"/>
                <w:kern w:val="0"/>
                <w14:ligatures w14:val="none"/>
              </w:rPr>
              <w:br/>
              <w:t>AI-driven performance monitoring</w:t>
            </w:r>
          </w:p>
        </w:tc>
      </w:tr>
      <w:tr w:rsidR="00C879EB" w:rsidRPr="00C879EB" w14:paraId="32CC5E35" w14:textId="77777777" w:rsidTr="00C879EB">
        <w:trPr>
          <w:trHeight w:val="2380"/>
        </w:trPr>
        <w:tc>
          <w:tcPr>
            <w:tcW w:w="2400" w:type="dxa"/>
            <w:tcBorders>
              <w:top w:val="single" w:sz="4" w:space="0" w:color="196B24"/>
              <w:left w:val="single" w:sz="4" w:space="0" w:color="196B24"/>
              <w:bottom w:val="single" w:sz="4" w:space="0" w:color="196B24"/>
              <w:right w:val="single" w:sz="4" w:space="0" w:color="196B24"/>
            </w:tcBorders>
            <w:shd w:val="clear" w:color="C1F0C8" w:fill="C1F0C8"/>
            <w:vAlign w:val="bottom"/>
            <w:hideMark/>
          </w:tcPr>
          <w:p w14:paraId="699AD25D" w14:textId="77777777" w:rsidR="00C879EB" w:rsidRPr="00C879EB" w:rsidRDefault="00C879EB" w:rsidP="00C879EB">
            <w:pPr>
              <w:spacing w:after="0" w:line="240" w:lineRule="auto"/>
              <w:rPr>
                <w:rFonts w:ascii="Aptos Narrow" w:eastAsia="Times New Roman" w:hAnsi="Aptos Narrow" w:cs="Times New Roman"/>
                <w:color w:val="000000"/>
                <w:kern w:val="0"/>
                <w14:ligatures w14:val="none"/>
              </w:rPr>
            </w:pPr>
            <w:r w:rsidRPr="00C879EB">
              <w:rPr>
                <w:rFonts w:ascii="Aptos Narrow" w:eastAsia="Times New Roman" w:hAnsi="Aptos Narrow" w:cs="Times New Roman"/>
                <w:color w:val="000000"/>
                <w:kern w:val="0"/>
                <w14:ligatures w14:val="none"/>
              </w:rPr>
              <w:t>Slow performance due to outdated System</w:t>
            </w:r>
          </w:p>
        </w:tc>
        <w:tc>
          <w:tcPr>
            <w:tcW w:w="2400" w:type="dxa"/>
            <w:tcBorders>
              <w:top w:val="single" w:sz="4" w:space="0" w:color="196B24"/>
              <w:left w:val="single" w:sz="4" w:space="0" w:color="196B24"/>
              <w:bottom w:val="single" w:sz="4" w:space="0" w:color="196B24"/>
              <w:right w:val="single" w:sz="4" w:space="0" w:color="196B24"/>
            </w:tcBorders>
            <w:shd w:val="clear" w:color="C1F0C8" w:fill="C1F0C8"/>
            <w:vAlign w:val="bottom"/>
            <w:hideMark/>
          </w:tcPr>
          <w:p w14:paraId="738539C3" w14:textId="77777777" w:rsidR="00C879EB" w:rsidRPr="00C879EB" w:rsidRDefault="00C879EB" w:rsidP="00C879EB">
            <w:pPr>
              <w:spacing w:after="0" w:line="240" w:lineRule="auto"/>
              <w:rPr>
                <w:rFonts w:ascii="Aptos Narrow" w:eastAsia="Times New Roman" w:hAnsi="Aptos Narrow" w:cs="Times New Roman"/>
                <w:color w:val="000000"/>
                <w:kern w:val="0"/>
                <w14:ligatures w14:val="none"/>
              </w:rPr>
            </w:pPr>
            <w:r w:rsidRPr="00C879EB">
              <w:rPr>
                <w:rFonts w:ascii="Aptos Narrow" w:eastAsia="Times New Roman" w:hAnsi="Aptos Narrow" w:cs="Times New Roman"/>
                <w:color w:val="000000"/>
                <w:kern w:val="0"/>
                <w14:ligatures w14:val="none"/>
              </w:rPr>
              <w:t>Optimal and efficient performance</w:t>
            </w:r>
            <w:r w:rsidRPr="00C879EB">
              <w:rPr>
                <w:rFonts w:ascii="Aptos Narrow" w:eastAsia="Times New Roman" w:hAnsi="Aptos Narrow" w:cs="Times New Roman"/>
                <w:color w:val="000000"/>
                <w:kern w:val="0"/>
                <w14:ligatures w14:val="none"/>
              </w:rPr>
              <w:br/>
              <w:t>responsive applications</w:t>
            </w:r>
          </w:p>
        </w:tc>
        <w:tc>
          <w:tcPr>
            <w:tcW w:w="2400" w:type="dxa"/>
            <w:tcBorders>
              <w:top w:val="single" w:sz="4" w:space="0" w:color="196B24"/>
              <w:left w:val="single" w:sz="4" w:space="0" w:color="196B24"/>
              <w:bottom w:val="single" w:sz="4" w:space="0" w:color="196B24"/>
              <w:right w:val="single" w:sz="4" w:space="0" w:color="196B24"/>
            </w:tcBorders>
            <w:shd w:val="clear" w:color="C1F0C8" w:fill="C1F0C8"/>
            <w:vAlign w:val="bottom"/>
            <w:hideMark/>
          </w:tcPr>
          <w:p w14:paraId="5905DC6F" w14:textId="77777777" w:rsidR="00C879EB" w:rsidRPr="00C879EB" w:rsidRDefault="00C879EB" w:rsidP="00C879EB">
            <w:pPr>
              <w:spacing w:after="0" w:line="240" w:lineRule="auto"/>
              <w:rPr>
                <w:rFonts w:ascii="Aptos Narrow" w:eastAsia="Times New Roman" w:hAnsi="Aptos Narrow" w:cs="Times New Roman"/>
                <w:color w:val="000000"/>
                <w:kern w:val="0"/>
                <w14:ligatures w14:val="none"/>
              </w:rPr>
            </w:pPr>
            <w:r w:rsidRPr="00C879EB">
              <w:rPr>
                <w:rFonts w:ascii="Aptos Narrow" w:eastAsia="Times New Roman" w:hAnsi="Aptos Narrow" w:cs="Times New Roman"/>
                <w:color w:val="000000"/>
                <w:kern w:val="0"/>
                <w14:ligatures w14:val="none"/>
              </w:rPr>
              <w:t>Old legacy systems constrain growth</w:t>
            </w:r>
            <w:r w:rsidRPr="00C879EB">
              <w:rPr>
                <w:rFonts w:ascii="Aptos Narrow" w:eastAsia="Times New Roman" w:hAnsi="Aptos Narrow" w:cs="Times New Roman"/>
                <w:color w:val="000000"/>
                <w:kern w:val="0"/>
                <w14:ligatures w14:val="none"/>
              </w:rPr>
              <w:br/>
              <w:t>inefficient business processes</w:t>
            </w:r>
          </w:p>
        </w:tc>
        <w:tc>
          <w:tcPr>
            <w:tcW w:w="2400" w:type="dxa"/>
            <w:tcBorders>
              <w:top w:val="single" w:sz="4" w:space="0" w:color="196B24"/>
              <w:left w:val="single" w:sz="4" w:space="0" w:color="196B24"/>
              <w:bottom w:val="single" w:sz="4" w:space="0" w:color="196B24"/>
              <w:right w:val="single" w:sz="4" w:space="0" w:color="196B24"/>
            </w:tcBorders>
            <w:shd w:val="clear" w:color="C1F0C8" w:fill="C1F0C8"/>
            <w:vAlign w:val="bottom"/>
            <w:hideMark/>
          </w:tcPr>
          <w:p w14:paraId="50E66C0F" w14:textId="77777777" w:rsidR="00C879EB" w:rsidRPr="00C879EB" w:rsidRDefault="00C879EB" w:rsidP="00C879EB">
            <w:pPr>
              <w:spacing w:after="0" w:line="240" w:lineRule="auto"/>
              <w:rPr>
                <w:rFonts w:ascii="Aptos Narrow" w:eastAsia="Times New Roman" w:hAnsi="Aptos Narrow" w:cs="Times New Roman"/>
                <w:color w:val="000000"/>
                <w:kern w:val="0"/>
                <w14:ligatures w14:val="none"/>
              </w:rPr>
            </w:pPr>
            <w:r w:rsidRPr="00C879EB">
              <w:rPr>
                <w:rFonts w:ascii="Aptos Narrow" w:eastAsia="Times New Roman" w:hAnsi="Aptos Narrow" w:cs="Times New Roman"/>
                <w:color w:val="000000"/>
                <w:kern w:val="0"/>
                <w14:ligatures w14:val="none"/>
              </w:rPr>
              <w:t>Modernize IT systems</w:t>
            </w:r>
            <w:r w:rsidRPr="00C879EB">
              <w:rPr>
                <w:rFonts w:ascii="Aptos Narrow" w:eastAsia="Times New Roman" w:hAnsi="Aptos Narrow" w:cs="Times New Roman"/>
                <w:color w:val="000000"/>
                <w:kern w:val="0"/>
                <w14:ligatures w14:val="none"/>
              </w:rPr>
              <w:br/>
              <w:t>cloud-native applications and solutions</w:t>
            </w:r>
            <w:r w:rsidRPr="00C879EB">
              <w:rPr>
                <w:rFonts w:ascii="Aptos Narrow" w:eastAsia="Times New Roman" w:hAnsi="Aptos Narrow" w:cs="Times New Roman"/>
                <w:color w:val="000000"/>
                <w:kern w:val="0"/>
                <w14:ligatures w14:val="none"/>
              </w:rPr>
              <w:br/>
              <w:t>cloud-native applications and solutions</w:t>
            </w:r>
            <w:r w:rsidRPr="00C879EB">
              <w:rPr>
                <w:rFonts w:ascii="Aptos Narrow" w:eastAsia="Times New Roman" w:hAnsi="Aptos Narrow" w:cs="Times New Roman"/>
                <w:color w:val="000000"/>
                <w:kern w:val="0"/>
                <w14:ligatures w14:val="none"/>
              </w:rPr>
              <w:br/>
              <w:t>modern architectures and frameworks</w:t>
            </w:r>
          </w:p>
        </w:tc>
      </w:tr>
      <w:tr w:rsidR="00C879EB" w:rsidRPr="00C879EB" w14:paraId="5CFE5C61" w14:textId="77777777" w:rsidTr="00C879EB">
        <w:trPr>
          <w:trHeight w:val="1020"/>
        </w:trPr>
        <w:tc>
          <w:tcPr>
            <w:tcW w:w="2400" w:type="dxa"/>
            <w:tcBorders>
              <w:top w:val="single" w:sz="4" w:space="0" w:color="196B24"/>
              <w:left w:val="single" w:sz="4" w:space="0" w:color="196B24"/>
              <w:bottom w:val="single" w:sz="4" w:space="0" w:color="196B24"/>
              <w:right w:val="single" w:sz="4" w:space="0" w:color="196B24"/>
            </w:tcBorders>
            <w:shd w:val="clear" w:color="auto" w:fill="auto"/>
            <w:vAlign w:val="bottom"/>
            <w:hideMark/>
          </w:tcPr>
          <w:p w14:paraId="6546DA2A" w14:textId="77777777" w:rsidR="00C879EB" w:rsidRPr="00C879EB" w:rsidRDefault="00C879EB" w:rsidP="00C879EB">
            <w:pPr>
              <w:spacing w:after="0" w:line="240" w:lineRule="auto"/>
              <w:rPr>
                <w:rFonts w:ascii="Aptos Narrow" w:eastAsia="Times New Roman" w:hAnsi="Aptos Narrow" w:cs="Times New Roman"/>
                <w:color w:val="000000"/>
                <w:kern w:val="0"/>
                <w14:ligatures w14:val="none"/>
              </w:rPr>
            </w:pPr>
            <w:r w:rsidRPr="00C879EB">
              <w:rPr>
                <w:rFonts w:ascii="Aptos Narrow" w:eastAsia="Times New Roman" w:hAnsi="Aptos Narrow" w:cs="Times New Roman"/>
                <w:color w:val="000000"/>
                <w:kern w:val="0"/>
                <w14:ligatures w14:val="none"/>
              </w:rPr>
              <w:t>Limited Scalability and Availability</w:t>
            </w:r>
          </w:p>
        </w:tc>
        <w:tc>
          <w:tcPr>
            <w:tcW w:w="2400" w:type="dxa"/>
            <w:tcBorders>
              <w:top w:val="single" w:sz="4" w:space="0" w:color="196B24"/>
              <w:left w:val="single" w:sz="4" w:space="0" w:color="196B24"/>
              <w:bottom w:val="single" w:sz="4" w:space="0" w:color="196B24"/>
              <w:right w:val="single" w:sz="4" w:space="0" w:color="196B24"/>
            </w:tcBorders>
            <w:shd w:val="clear" w:color="auto" w:fill="auto"/>
            <w:vAlign w:val="bottom"/>
            <w:hideMark/>
          </w:tcPr>
          <w:p w14:paraId="6A2C5EF6" w14:textId="77777777" w:rsidR="00C879EB" w:rsidRPr="00C879EB" w:rsidRDefault="00C879EB" w:rsidP="00C879EB">
            <w:pPr>
              <w:spacing w:after="0" w:line="240" w:lineRule="auto"/>
              <w:rPr>
                <w:rFonts w:ascii="Aptos Narrow" w:eastAsia="Times New Roman" w:hAnsi="Aptos Narrow" w:cs="Times New Roman"/>
                <w:color w:val="000000"/>
                <w:kern w:val="0"/>
                <w14:ligatures w14:val="none"/>
              </w:rPr>
            </w:pPr>
            <w:r w:rsidRPr="00C879EB">
              <w:rPr>
                <w:rFonts w:ascii="Aptos Narrow" w:eastAsia="Times New Roman" w:hAnsi="Aptos Narrow" w:cs="Times New Roman"/>
                <w:color w:val="000000"/>
                <w:kern w:val="0"/>
                <w14:ligatures w14:val="none"/>
              </w:rPr>
              <w:t>High availability</w:t>
            </w:r>
            <w:r w:rsidRPr="00C879EB">
              <w:rPr>
                <w:rFonts w:ascii="Aptos Narrow" w:eastAsia="Times New Roman" w:hAnsi="Aptos Narrow" w:cs="Times New Roman"/>
                <w:color w:val="000000"/>
                <w:kern w:val="0"/>
                <w14:ligatures w14:val="none"/>
              </w:rPr>
              <w:br/>
              <w:t>transparent and rapid elasticity</w:t>
            </w:r>
          </w:p>
        </w:tc>
        <w:tc>
          <w:tcPr>
            <w:tcW w:w="2400" w:type="dxa"/>
            <w:tcBorders>
              <w:top w:val="single" w:sz="4" w:space="0" w:color="196B24"/>
              <w:left w:val="single" w:sz="4" w:space="0" w:color="196B24"/>
              <w:bottom w:val="single" w:sz="4" w:space="0" w:color="196B24"/>
              <w:right w:val="single" w:sz="4" w:space="0" w:color="196B24"/>
            </w:tcBorders>
            <w:shd w:val="clear" w:color="auto" w:fill="auto"/>
            <w:vAlign w:val="bottom"/>
            <w:hideMark/>
          </w:tcPr>
          <w:p w14:paraId="4343FE2D" w14:textId="77777777" w:rsidR="00C879EB" w:rsidRPr="00C879EB" w:rsidRDefault="00C879EB" w:rsidP="00C879EB">
            <w:pPr>
              <w:spacing w:after="0" w:line="240" w:lineRule="auto"/>
              <w:rPr>
                <w:rFonts w:ascii="Aptos Narrow" w:eastAsia="Times New Roman" w:hAnsi="Aptos Narrow" w:cs="Times New Roman"/>
                <w:color w:val="000000"/>
                <w:kern w:val="0"/>
                <w14:ligatures w14:val="none"/>
              </w:rPr>
            </w:pPr>
            <w:r w:rsidRPr="00C879EB">
              <w:rPr>
                <w:rFonts w:ascii="Aptos Narrow" w:eastAsia="Times New Roman" w:hAnsi="Aptos Narrow" w:cs="Times New Roman"/>
                <w:color w:val="000000"/>
                <w:kern w:val="0"/>
                <w14:ligatures w14:val="none"/>
              </w:rPr>
              <w:t>struggle to quickly adapt to changing workloads</w:t>
            </w:r>
          </w:p>
        </w:tc>
        <w:tc>
          <w:tcPr>
            <w:tcW w:w="2400" w:type="dxa"/>
            <w:tcBorders>
              <w:top w:val="single" w:sz="4" w:space="0" w:color="196B24"/>
              <w:left w:val="single" w:sz="4" w:space="0" w:color="196B24"/>
              <w:bottom w:val="single" w:sz="4" w:space="0" w:color="196B24"/>
              <w:right w:val="single" w:sz="4" w:space="0" w:color="196B24"/>
            </w:tcBorders>
            <w:shd w:val="clear" w:color="auto" w:fill="auto"/>
            <w:vAlign w:val="bottom"/>
            <w:hideMark/>
          </w:tcPr>
          <w:p w14:paraId="227AD306" w14:textId="77777777" w:rsidR="00C879EB" w:rsidRPr="00C879EB" w:rsidRDefault="00C879EB" w:rsidP="00C879EB">
            <w:pPr>
              <w:spacing w:after="0" w:line="240" w:lineRule="auto"/>
              <w:rPr>
                <w:rFonts w:ascii="Aptos Narrow" w:eastAsia="Times New Roman" w:hAnsi="Aptos Narrow" w:cs="Times New Roman"/>
                <w:color w:val="000000"/>
                <w:kern w:val="0"/>
                <w14:ligatures w14:val="none"/>
              </w:rPr>
            </w:pPr>
            <w:r w:rsidRPr="00C879EB">
              <w:rPr>
                <w:rFonts w:ascii="Aptos Narrow" w:eastAsia="Times New Roman" w:hAnsi="Aptos Narrow" w:cs="Times New Roman"/>
                <w:color w:val="000000"/>
                <w:kern w:val="0"/>
                <w14:ligatures w14:val="none"/>
              </w:rPr>
              <w:t>AI-driven auto-scaling</w:t>
            </w:r>
            <w:r w:rsidRPr="00C879EB">
              <w:rPr>
                <w:rFonts w:ascii="Aptos Narrow" w:eastAsia="Times New Roman" w:hAnsi="Aptos Narrow" w:cs="Times New Roman"/>
                <w:color w:val="000000"/>
                <w:kern w:val="0"/>
                <w14:ligatures w14:val="none"/>
              </w:rPr>
              <w:br/>
              <w:t>cloud-based solutions</w:t>
            </w:r>
          </w:p>
        </w:tc>
      </w:tr>
      <w:tr w:rsidR="00C879EB" w:rsidRPr="00C879EB" w14:paraId="6A3BA3A8" w14:textId="77777777" w:rsidTr="00C879EB">
        <w:trPr>
          <w:trHeight w:val="1360"/>
        </w:trPr>
        <w:tc>
          <w:tcPr>
            <w:tcW w:w="2400" w:type="dxa"/>
            <w:tcBorders>
              <w:top w:val="single" w:sz="4" w:space="0" w:color="196B24"/>
              <w:left w:val="single" w:sz="4" w:space="0" w:color="196B24"/>
              <w:bottom w:val="single" w:sz="4" w:space="0" w:color="196B24"/>
              <w:right w:val="single" w:sz="4" w:space="0" w:color="196B24"/>
            </w:tcBorders>
            <w:shd w:val="clear" w:color="C1F0C8" w:fill="C1F0C8"/>
            <w:vAlign w:val="bottom"/>
            <w:hideMark/>
          </w:tcPr>
          <w:p w14:paraId="252ACEDB" w14:textId="77777777" w:rsidR="00C879EB" w:rsidRPr="00C879EB" w:rsidRDefault="00C879EB" w:rsidP="00C879EB">
            <w:pPr>
              <w:spacing w:after="0" w:line="240" w:lineRule="auto"/>
              <w:rPr>
                <w:rFonts w:ascii="Aptos Narrow" w:eastAsia="Times New Roman" w:hAnsi="Aptos Narrow" w:cs="Times New Roman"/>
                <w:color w:val="000000"/>
                <w:kern w:val="0"/>
                <w14:ligatures w14:val="none"/>
              </w:rPr>
            </w:pPr>
            <w:r w:rsidRPr="00C879EB">
              <w:rPr>
                <w:rFonts w:ascii="Aptos Narrow" w:eastAsia="Times New Roman" w:hAnsi="Aptos Narrow" w:cs="Times New Roman"/>
                <w:color w:val="000000"/>
                <w:kern w:val="0"/>
                <w14:ligatures w14:val="none"/>
              </w:rPr>
              <w:t>Security Vulnerabilities</w:t>
            </w:r>
          </w:p>
        </w:tc>
        <w:tc>
          <w:tcPr>
            <w:tcW w:w="2400" w:type="dxa"/>
            <w:tcBorders>
              <w:top w:val="single" w:sz="4" w:space="0" w:color="196B24"/>
              <w:left w:val="single" w:sz="4" w:space="0" w:color="196B24"/>
              <w:bottom w:val="single" w:sz="4" w:space="0" w:color="196B24"/>
              <w:right w:val="single" w:sz="4" w:space="0" w:color="196B24"/>
            </w:tcBorders>
            <w:shd w:val="clear" w:color="C1F0C8" w:fill="C1F0C8"/>
            <w:vAlign w:val="bottom"/>
            <w:hideMark/>
          </w:tcPr>
          <w:p w14:paraId="764E6453" w14:textId="77777777" w:rsidR="00C879EB" w:rsidRPr="00C879EB" w:rsidRDefault="00C879EB" w:rsidP="00C879EB">
            <w:pPr>
              <w:spacing w:after="0" w:line="240" w:lineRule="auto"/>
              <w:rPr>
                <w:rFonts w:ascii="Aptos Narrow" w:eastAsia="Times New Roman" w:hAnsi="Aptos Narrow" w:cs="Times New Roman"/>
                <w:color w:val="000000"/>
                <w:kern w:val="0"/>
                <w14:ligatures w14:val="none"/>
              </w:rPr>
            </w:pPr>
            <w:r w:rsidRPr="00C879EB">
              <w:rPr>
                <w:rFonts w:ascii="Aptos Narrow" w:eastAsia="Times New Roman" w:hAnsi="Aptos Narrow" w:cs="Times New Roman"/>
                <w:color w:val="000000"/>
                <w:kern w:val="0"/>
                <w14:ligatures w14:val="none"/>
              </w:rPr>
              <w:t>Robust and secure IT environment</w:t>
            </w:r>
            <w:r w:rsidRPr="00C879EB">
              <w:rPr>
                <w:rFonts w:ascii="Aptos Narrow" w:eastAsia="Times New Roman" w:hAnsi="Aptos Narrow" w:cs="Times New Roman"/>
                <w:color w:val="000000"/>
                <w:kern w:val="0"/>
                <w14:ligatures w14:val="none"/>
              </w:rPr>
              <w:br/>
              <w:t>proactive risk mitigation</w:t>
            </w:r>
          </w:p>
        </w:tc>
        <w:tc>
          <w:tcPr>
            <w:tcW w:w="2400" w:type="dxa"/>
            <w:tcBorders>
              <w:top w:val="single" w:sz="4" w:space="0" w:color="196B24"/>
              <w:left w:val="single" w:sz="4" w:space="0" w:color="196B24"/>
              <w:bottom w:val="single" w:sz="4" w:space="0" w:color="196B24"/>
              <w:right w:val="single" w:sz="4" w:space="0" w:color="196B24"/>
            </w:tcBorders>
            <w:shd w:val="clear" w:color="C1F0C8" w:fill="C1F0C8"/>
            <w:vAlign w:val="bottom"/>
            <w:hideMark/>
          </w:tcPr>
          <w:p w14:paraId="386BA9E8" w14:textId="77777777" w:rsidR="00C879EB" w:rsidRPr="00C879EB" w:rsidRDefault="00C879EB" w:rsidP="00C879EB">
            <w:pPr>
              <w:spacing w:after="0" w:line="240" w:lineRule="auto"/>
              <w:rPr>
                <w:rFonts w:ascii="Aptos Narrow" w:eastAsia="Times New Roman" w:hAnsi="Aptos Narrow" w:cs="Times New Roman"/>
                <w:color w:val="000000"/>
                <w:kern w:val="0"/>
                <w14:ligatures w14:val="none"/>
              </w:rPr>
            </w:pPr>
            <w:r w:rsidRPr="00C879EB">
              <w:rPr>
                <w:rFonts w:ascii="Aptos Narrow" w:eastAsia="Times New Roman" w:hAnsi="Aptos Narrow" w:cs="Times New Roman"/>
                <w:color w:val="000000"/>
                <w:kern w:val="0"/>
                <w14:ligatures w14:val="none"/>
              </w:rPr>
              <w:t xml:space="preserve">Distributed Denial of Service (DDoS) attacks </w:t>
            </w:r>
            <w:r w:rsidRPr="00C879EB">
              <w:rPr>
                <w:rFonts w:ascii="Aptos Narrow" w:eastAsia="Times New Roman" w:hAnsi="Aptos Narrow" w:cs="Times New Roman"/>
                <w:color w:val="000000"/>
                <w:kern w:val="0"/>
                <w14:ligatures w14:val="none"/>
              </w:rPr>
              <w:br/>
              <w:t>Data security and privacy</w:t>
            </w:r>
            <w:r w:rsidRPr="00C879EB">
              <w:rPr>
                <w:rFonts w:ascii="Aptos Narrow" w:eastAsia="Times New Roman" w:hAnsi="Aptos Narrow" w:cs="Times New Roman"/>
                <w:color w:val="000000"/>
                <w:kern w:val="0"/>
                <w14:ligatures w14:val="none"/>
              </w:rPr>
              <w:br/>
              <w:t>fraudulent activities</w:t>
            </w:r>
          </w:p>
        </w:tc>
        <w:tc>
          <w:tcPr>
            <w:tcW w:w="2400" w:type="dxa"/>
            <w:tcBorders>
              <w:top w:val="single" w:sz="4" w:space="0" w:color="196B24"/>
              <w:left w:val="single" w:sz="4" w:space="0" w:color="196B24"/>
              <w:bottom w:val="single" w:sz="4" w:space="0" w:color="196B24"/>
              <w:right w:val="single" w:sz="4" w:space="0" w:color="196B24"/>
            </w:tcBorders>
            <w:shd w:val="clear" w:color="C1F0C8" w:fill="C1F0C8"/>
            <w:vAlign w:val="bottom"/>
            <w:hideMark/>
          </w:tcPr>
          <w:p w14:paraId="1561F689" w14:textId="77777777" w:rsidR="00C879EB" w:rsidRPr="00C879EB" w:rsidRDefault="00C879EB" w:rsidP="00C879EB">
            <w:pPr>
              <w:spacing w:after="0" w:line="240" w:lineRule="auto"/>
              <w:rPr>
                <w:rFonts w:ascii="Aptos Narrow" w:eastAsia="Times New Roman" w:hAnsi="Aptos Narrow" w:cs="Times New Roman"/>
                <w:color w:val="000000"/>
                <w:kern w:val="0"/>
                <w14:ligatures w14:val="none"/>
              </w:rPr>
            </w:pPr>
            <w:r w:rsidRPr="00C879EB">
              <w:rPr>
                <w:rFonts w:ascii="Aptos Narrow" w:eastAsia="Times New Roman" w:hAnsi="Aptos Narrow" w:cs="Times New Roman"/>
                <w:color w:val="000000"/>
                <w:kern w:val="0"/>
                <w14:ligatures w14:val="none"/>
              </w:rPr>
              <w:t>secure infrastructure</w:t>
            </w:r>
            <w:r w:rsidRPr="00C879EB">
              <w:rPr>
                <w:rFonts w:ascii="Aptos Narrow" w:eastAsia="Times New Roman" w:hAnsi="Aptos Narrow" w:cs="Times New Roman"/>
                <w:color w:val="000000"/>
                <w:kern w:val="0"/>
                <w14:ligatures w14:val="none"/>
              </w:rPr>
              <w:br/>
              <w:t>AI and Machine Learning for real-time fraud detection and prevention</w:t>
            </w:r>
          </w:p>
        </w:tc>
      </w:tr>
    </w:tbl>
    <w:p w14:paraId="51DB35EF" w14:textId="77777777" w:rsidR="00C879EB" w:rsidRPr="00C879EB" w:rsidRDefault="00C879EB" w:rsidP="008B74AE">
      <w:pPr>
        <w:spacing w:line="360" w:lineRule="auto"/>
        <w:ind w:firstLine="720"/>
        <w:rPr>
          <w:rFonts w:ascii="Times New Roman" w:hAnsi="Times New Roman" w:cs="Times New Roman"/>
          <w:color w:val="000000" w:themeColor="text1"/>
        </w:rPr>
      </w:pPr>
    </w:p>
    <w:p w14:paraId="7C29387D" w14:textId="2521175E" w:rsidR="007A0AE0" w:rsidRPr="00AB16BB" w:rsidRDefault="00EA3C2D" w:rsidP="005C78D2">
      <w:pPr>
        <w:spacing w:line="360" w:lineRule="auto"/>
        <w:ind w:firstLine="720"/>
        <w:rPr>
          <w:rFonts w:ascii="Times New Roman" w:hAnsi="Times New Roman" w:cs="Times New Roman"/>
          <w:color w:val="000000" w:themeColor="text1"/>
          <w:lang w:val="en-US"/>
        </w:rPr>
      </w:pPr>
      <w:r w:rsidRPr="00AB16BB">
        <w:rPr>
          <w:rFonts w:ascii="Times New Roman" w:hAnsi="Times New Roman" w:cs="Times New Roman"/>
          <w:color w:val="000000" w:themeColor="text1"/>
          <w:lang w:val="en-US"/>
        </w:rPr>
        <w:t xml:space="preserve">These improvements will need stakeholder </w:t>
      </w:r>
      <w:r w:rsidR="009275A6" w:rsidRPr="00AB16BB">
        <w:rPr>
          <w:rFonts w:ascii="Times New Roman" w:hAnsi="Times New Roman" w:cs="Times New Roman"/>
          <w:color w:val="000000" w:themeColor="text1"/>
          <w:lang w:val="en-US"/>
        </w:rPr>
        <w:t>approvals,</w:t>
      </w:r>
      <w:r w:rsidRPr="00AB16BB">
        <w:rPr>
          <w:rFonts w:ascii="Times New Roman" w:hAnsi="Times New Roman" w:cs="Times New Roman"/>
          <w:color w:val="000000" w:themeColor="text1"/>
          <w:lang w:val="en-US"/>
        </w:rPr>
        <w:t xml:space="preserve"> and these individuals considers budget, feasibility, impact, logistics, time, </w:t>
      </w:r>
      <w:proofErr w:type="gramStart"/>
      <w:r w:rsidRPr="00AB16BB">
        <w:rPr>
          <w:rFonts w:ascii="Times New Roman" w:hAnsi="Times New Roman" w:cs="Times New Roman"/>
          <w:color w:val="000000" w:themeColor="text1"/>
          <w:lang w:val="en-US"/>
        </w:rPr>
        <w:t>etc.</w:t>
      </w:r>
      <w:r w:rsidR="00AD5AAB" w:rsidRPr="00AB16BB">
        <w:rPr>
          <w:rFonts w:ascii="Times New Roman" w:hAnsi="Times New Roman" w:cs="Times New Roman"/>
          <w:color w:val="000000" w:themeColor="text1"/>
          <w:lang w:val="en-US"/>
        </w:rPr>
        <w:t>.</w:t>
      </w:r>
      <w:proofErr w:type="gramEnd"/>
      <w:r w:rsidR="00AD5AAB" w:rsidRPr="00AB16BB">
        <w:rPr>
          <w:rFonts w:ascii="Times New Roman" w:hAnsi="Times New Roman" w:cs="Times New Roman"/>
          <w:color w:val="000000" w:themeColor="text1"/>
          <w:lang w:val="en-US"/>
        </w:rPr>
        <w:t xml:space="preserve"> Modernization is not just an IT project but an overall business transformation. It requires careful evaluation, often involving a cost-benefit analysis</w:t>
      </w:r>
      <w:r w:rsidR="00072136" w:rsidRPr="00AB16BB">
        <w:rPr>
          <w:rFonts w:ascii="Times New Roman" w:hAnsi="Times New Roman" w:cs="Times New Roman"/>
          <w:color w:val="000000" w:themeColor="text1"/>
          <w:lang w:val="en-US"/>
        </w:rPr>
        <w:t xml:space="preserve"> </w:t>
      </w:r>
      <w:r w:rsidR="00072136" w:rsidRPr="00AB16BB">
        <w:rPr>
          <w:rFonts w:ascii="Times New Roman" w:hAnsi="Times New Roman" w:cs="Times New Roman"/>
          <w:color w:val="000000" w:themeColor="text1"/>
          <w:lang w:val="en-US"/>
        </w:rPr>
        <w:fldChar w:fldCharType="begin"/>
      </w:r>
      <w:r w:rsidR="00072136" w:rsidRPr="00AB16BB">
        <w:rPr>
          <w:rFonts w:ascii="Times New Roman" w:hAnsi="Times New Roman" w:cs="Times New Roman"/>
          <w:color w:val="000000" w:themeColor="text1"/>
          <w:lang w:val="en-US"/>
        </w:rPr>
        <w:instrText xml:space="preserve"> ADDIN ZOTERO_ITEM CSL_CITATION {"citationID":"YG3cML5q","properties":{"formattedCitation":"(Krishnakanthan et al., 2019)","plainCitation":"(Krishnakanthan et al., 2019)","noteIndex":0},"citationItems":[{"id":416,"uris":["http://zotero.org/users/local/Qseh2Ukg/items/TYM2RHWQ"],"itemData":{"id":416,"type":"report","publisher":"McKinsey &amp; Company, Insurance Practice","title":"IT Modernization in Insurance: Three Paths to Transformation","URL":"https://www.mckinsey.com/capabilities/financial-services/our-insights/it-modernization-in-insurance-three-paths-to-transformation","author":[{"family":"Krishnakanthan","given":"Krish"},{"family":"Lansing","given":"Jens"},{"family":"Münstermann","given":"Björn"},{"family":"Olesen","given":"Peter Braad"},{"family":"Vogelgesang","given":"Ulrike"}],"issued":{"date-parts":[["2019",11]]}}}],"schema":"https://github.com/citation-style-language/schema/raw/master/csl-citation.json"} </w:instrText>
      </w:r>
      <w:r w:rsidR="00072136" w:rsidRPr="00AB16BB">
        <w:rPr>
          <w:rFonts w:ascii="Times New Roman" w:hAnsi="Times New Roman" w:cs="Times New Roman"/>
          <w:color w:val="000000" w:themeColor="text1"/>
          <w:lang w:val="en-US"/>
        </w:rPr>
        <w:fldChar w:fldCharType="separate"/>
      </w:r>
      <w:r w:rsidR="00072136" w:rsidRPr="00AB16BB">
        <w:rPr>
          <w:rFonts w:ascii="Times New Roman" w:hAnsi="Times New Roman" w:cs="Times New Roman"/>
          <w:noProof/>
          <w:color w:val="000000" w:themeColor="text1"/>
          <w:lang w:val="en-US"/>
        </w:rPr>
        <w:t>(Krishnakanthan et al., 2019)</w:t>
      </w:r>
      <w:r w:rsidR="00072136" w:rsidRPr="00AB16BB">
        <w:rPr>
          <w:rFonts w:ascii="Times New Roman" w:hAnsi="Times New Roman" w:cs="Times New Roman"/>
          <w:color w:val="000000" w:themeColor="text1"/>
          <w:lang w:val="en-US"/>
        </w:rPr>
        <w:fldChar w:fldCharType="end"/>
      </w:r>
      <w:r w:rsidR="00072136" w:rsidRPr="00AB16BB">
        <w:rPr>
          <w:rFonts w:ascii="Times New Roman" w:hAnsi="Times New Roman" w:cs="Times New Roman"/>
          <w:color w:val="000000" w:themeColor="text1"/>
          <w:lang w:val="en-US"/>
        </w:rPr>
        <w:t>.</w:t>
      </w:r>
      <w:r w:rsidR="00AA20EA" w:rsidRPr="00AB16BB">
        <w:rPr>
          <w:rFonts w:ascii="Times New Roman" w:hAnsi="Times New Roman" w:cs="Times New Roman"/>
          <w:color w:val="000000" w:themeColor="text1"/>
          <w:lang w:val="en-US"/>
        </w:rPr>
        <w:t xml:space="preserve"> To properly visualize this, we can use the cost-impact matrix to identify tradeoffs and advantages by investing in an improvement. This can help prioritize and arrange the tasks needed</w:t>
      </w:r>
      <w:r w:rsidR="00EC7954" w:rsidRPr="00AB16BB">
        <w:rPr>
          <w:rFonts w:ascii="Times New Roman" w:hAnsi="Times New Roman" w:cs="Times New Roman"/>
          <w:color w:val="000000" w:themeColor="text1"/>
          <w:lang w:val="en-US"/>
        </w:rPr>
        <w:t xml:space="preserve"> </w:t>
      </w:r>
      <w:r w:rsidR="00EC7954" w:rsidRPr="00AB16BB">
        <w:rPr>
          <w:rFonts w:ascii="Times New Roman" w:hAnsi="Times New Roman" w:cs="Times New Roman"/>
          <w:color w:val="000000" w:themeColor="text1"/>
          <w:lang w:val="en-US"/>
        </w:rPr>
        <w:fldChar w:fldCharType="begin"/>
      </w:r>
      <w:r w:rsidR="00EC7954" w:rsidRPr="00AB16BB">
        <w:rPr>
          <w:rFonts w:ascii="Times New Roman" w:hAnsi="Times New Roman" w:cs="Times New Roman"/>
          <w:color w:val="000000" w:themeColor="text1"/>
          <w:lang w:val="en-US"/>
        </w:rPr>
        <w:instrText xml:space="preserve"> ADDIN ZOTERO_ITEM CSL_CITATION {"citationID":"bZtyjEAg","properties":{"formattedCitation":"(Nandakumar, 2018)","plainCitation":"(Nandakumar, 2018)","noteIndex":0},"citationItems":[{"id":430,"uris":["http://zotero.org/users/local/Qseh2Ukg/items/5GVLQ3XF"],"itemData":{"id":430,"type":"book","event-place":"Birmingham, UK","publisher":"Packt Publishing Ltd.","publisher-place":"Birmingham, UK","title":"Lean Product Management: Successful Products from Fuzzy Business Ideas","author":[{"family":"Nandakumar","given":"Mangalam"}],"issued":{"date-parts":[["2018"]]}}}],"schema":"https://github.com/citation-style-language/schema/raw/master/csl-citation.json"} </w:instrText>
      </w:r>
      <w:r w:rsidR="00EC7954" w:rsidRPr="00AB16BB">
        <w:rPr>
          <w:rFonts w:ascii="Times New Roman" w:hAnsi="Times New Roman" w:cs="Times New Roman"/>
          <w:color w:val="000000" w:themeColor="text1"/>
          <w:lang w:val="en-US"/>
        </w:rPr>
        <w:fldChar w:fldCharType="separate"/>
      </w:r>
      <w:r w:rsidR="00EC7954" w:rsidRPr="00AB16BB">
        <w:rPr>
          <w:rFonts w:ascii="Times New Roman" w:hAnsi="Times New Roman" w:cs="Times New Roman"/>
          <w:noProof/>
          <w:color w:val="000000" w:themeColor="text1"/>
          <w:lang w:val="en-US"/>
        </w:rPr>
        <w:t>(Nandakumar, 2018)</w:t>
      </w:r>
      <w:r w:rsidR="00EC7954" w:rsidRPr="00AB16BB">
        <w:rPr>
          <w:rFonts w:ascii="Times New Roman" w:hAnsi="Times New Roman" w:cs="Times New Roman"/>
          <w:color w:val="000000" w:themeColor="text1"/>
          <w:lang w:val="en-US"/>
        </w:rPr>
        <w:fldChar w:fldCharType="end"/>
      </w:r>
      <w:r w:rsidR="00AA20EA" w:rsidRPr="00AB16BB">
        <w:rPr>
          <w:rFonts w:ascii="Times New Roman" w:hAnsi="Times New Roman" w:cs="Times New Roman"/>
          <w:color w:val="000000" w:themeColor="text1"/>
          <w:lang w:val="en-US"/>
        </w:rPr>
        <w:t>.</w:t>
      </w:r>
      <w:r w:rsidR="00C368F1" w:rsidRPr="00AB16BB">
        <w:rPr>
          <w:rFonts w:ascii="Times New Roman" w:hAnsi="Times New Roman" w:cs="Times New Roman"/>
          <w:color w:val="000000" w:themeColor="text1"/>
          <w:lang w:val="en-US"/>
        </w:rPr>
        <w:t xml:space="preserve"> The table below contains the cost-impact matrix.</w:t>
      </w:r>
      <w:r w:rsidR="00C368F1" w:rsidRPr="00AB16BB">
        <w:rPr>
          <w:rFonts w:ascii="Times New Roman" w:hAnsi="Times New Roman" w:cs="Times New Roman"/>
          <w:color w:val="000000" w:themeColor="text1"/>
          <w:lang w:val="en-US"/>
        </w:rPr>
        <w:br/>
      </w:r>
    </w:p>
    <w:p w14:paraId="1D588F53" w14:textId="1650FB9F" w:rsidR="005C78D2" w:rsidRPr="00A059C3" w:rsidRDefault="005C78D2" w:rsidP="005C78D2">
      <w:pPr>
        <w:pStyle w:val="Caption"/>
        <w:keepNext/>
        <w:rPr>
          <w:rFonts w:ascii="Times New Roman" w:hAnsi="Times New Roman" w:cs="Times New Roman"/>
          <w:b/>
          <w:bCs/>
          <w:i w:val="0"/>
          <w:iCs w:val="0"/>
          <w:color w:val="000000" w:themeColor="text1"/>
          <w:sz w:val="24"/>
          <w:szCs w:val="24"/>
        </w:rPr>
      </w:pPr>
      <w:r w:rsidRPr="00A059C3">
        <w:rPr>
          <w:rFonts w:ascii="Times New Roman" w:hAnsi="Times New Roman" w:cs="Times New Roman"/>
          <w:b/>
          <w:bCs/>
          <w:i w:val="0"/>
          <w:iCs w:val="0"/>
          <w:color w:val="000000" w:themeColor="text1"/>
          <w:sz w:val="24"/>
          <w:szCs w:val="24"/>
        </w:rPr>
        <w:t xml:space="preserve">Table </w:t>
      </w:r>
      <w:r w:rsidRPr="00A059C3">
        <w:rPr>
          <w:rFonts w:ascii="Times New Roman" w:hAnsi="Times New Roman" w:cs="Times New Roman"/>
          <w:b/>
          <w:bCs/>
          <w:i w:val="0"/>
          <w:iCs w:val="0"/>
          <w:color w:val="000000" w:themeColor="text1"/>
          <w:sz w:val="24"/>
          <w:szCs w:val="24"/>
        </w:rPr>
        <w:fldChar w:fldCharType="begin"/>
      </w:r>
      <w:r w:rsidRPr="00A059C3">
        <w:rPr>
          <w:rFonts w:ascii="Times New Roman" w:hAnsi="Times New Roman" w:cs="Times New Roman"/>
          <w:b/>
          <w:bCs/>
          <w:i w:val="0"/>
          <w:iCs w:val="0"/>
          <w:color w:val="000000" w:themeColor="text1"/>
          <w:sz w:val="24"/>
          <w:szCs w:val="24"/>
        </w:rPr>
        <w:instrText xml:space="preserve"> SEQ Table \* ARABIC </w:instrText>
      </w:r>
      <w:r w:rsidRPr="00A059C3">
        <w:rPr>
          <w:rFonts w:ascii="Times New Roman" w:hAnsi="Times New Roman" w:cs="Times New Roman"/>
          <w:b/>
          <w:bCs/>
          <w:i w:val="0"/>
          <w:iCs w:val="0"/>
          <w:color w:val="000000" w:themeColor="text1"/>
          <w:sz w:val="24"/>
          <w:szCs w:val="24"/>
        </w:rPr>
        <w:fldChar w:fldCharType="separate"/>
      </w:r>
      <w:r w:rsidRPr="00A059C3">
        <w:rPr>
          <w:rFonts w:ascii="Times New Roman" w:hAnsi="Times New Roman" w:cs="Times New Roman"/>
          <w:b/>
          <w:bCs/>
          <w:i w:val="0"/>
          <w:iCs w:val="0"/>
          <w:noProof/>
          <w:color w:val="000000" w:themeColor="text1"/>
          <w:sz w:val="24"/>
          <w:szCs w:val="24"/>
        </w:rPr>
        <w:t>3</w:t>
      </w:r>
      <w:r w:rsidRPr="00A059C3">
        <w:rPr>
          <w:rFonts w:ascii="Times New Roman" w:hAnsi="Times New Roman" w:cs="Times New Roman"/>
          <w:b/>
          <w:bCs/>
          <w:i w:val="0"/>
          <w:iCs w:val="0"/>
          <w:color w:val="000000" w:themeColor="text1"/>
          <w:sz w:val="24"/>
          <w:szCs w:val="24"/>
        </w:rPr>
        <w:fldChar w:fldCharType="end"/>
      </w:r>
      <w:r w:rsidRPr="00A059C3">
        <w:rPr>
          <w:rFonts w:ascii="Times New Roman" w:hAnsi="Times New Roman" w:cs="Times New Roman"/>
          <w:b/>
          <w:bCs/>
          <w:i w:val="0"/>
          <w:iCs w:val="0"/>
          <w:color w:val="000000" w:themeColor="text1"/>
          <w:sz w:val="24"/>
          <w:szCs w:val="24"/>
        </w:rPr>
        <w:t xml:space="preserve"> Cost Impact Matrix on Southern Cross Performance Solutions</w:t>
      </w:r>
    </w:p>
    <w:tbl>
      <w:tblPr>
        <w:tblW w:w="10140" w:type="dxa"/>
        <w:jc w:val="center"/>
        <w:tblLook w:val="04A0" w:firstRow="1" w:lastRow="0" w:firstColumn="1" w:lastColumn="0" w:noHBand="0" w:noVBand="1"/>
      </w:tblPr>
      <w:tblGrid>
        <w:gridCol w:w="1300"/>
        <w:gridCol w:w="4700"/>
        <w:gridCol w:w="4140"/>
      </w:tblGrid>
      <w:tr w:rsidR="00626141" w:rsidRPr="00626141" w14:paraId="1E8ADEE4" w14:textId="77777777" w:rsidTr="007A0AE0">
        <w:trPr>
          <w:trHeight w:val="320"/>
          <w:jc w:val="center"/>
        </w:trPr>
        <w:tc>
          <w:tcPr>
            <w:tcW w:w="1300" w:type="dxa"/>
            <w:tcBorders>
              <w:top w:val="single" w:sz="4" w:space="0" w:color="auto"/>
              <w:left w:val="single" w:sz="4" w:space="0" w:color="auto"/>
              <w:bottom w:val="single" w:sz="4" w:space="0" w:color="auto"/>
              <w:right w:val="single" w:sz="4" w:space="0" w:color="auto"/>
            </w:tcBorders>
            <w:shd w:val="clear" w:color="auto" w:fill="auto"/>
            <w:noWrap/>
            <w:vAlign w:val="bottom"/>
            <w:hideMark/>
          </w:tcPr>
          <w:p w14:paraId="18189254" w14:textId="77777777" w:rsidR="00626141" w:rsidRPr="00626141" w:rsidRDefault="00626141" w:rsidP="00626141">
            <w:pPr>
              <w:spacing w:after="0" w:line="240" w:lineRule="auto"/>
              <w:rPr>
                <w:rFonts w:ascii="Aptos Narrow" w:eastAsia="Times New Roman" w:hAnsi="Aptos Narrow" w:cs="Times New Roman"/>
                <w:color w:val="000000"/>
                <w:kern w:val="0"/>
                <w14:ligatures w14:val="none"/>
              </w:rPr>
            </w:pPr>
            <w:r w:rsidRPr="00626141">
              <w:rPr>
                <w:rFonts w:ascii="Aptos Narrow" w:eastAsia="Times New Roman" w:hAnsi="Aptos Narrow" w:cs="Times New Roman"/>
                <w:color w:val="000000"/>
                <w:kern w:val="0"/>
                <w14:ligatures w14:val="none"/>
              </w:rPr>
              <w:t> </w:t>
            </w:r>
          </w:p>
        </w:tc>
        <w:tc>
          <w:tcPr>
            <w:tcW w:w="4700" w:type="dxa"/>
            <w:tcBorders>
              <w:top w:val="single" w:sz="4" w:space="0" w:color="auto"/>
              <w:left w:val="single" w:sz="4" w:space="0" w:color="auto"/>
              <w:bottom w:val="single" w:sz="4" w:space="0" w:color="auto"/>
              <w:right w:val="single" w:sz="4" w:space="0" w:color="auto"/>
            </w:tcBorders>
            <w:shd w:val="clear" w:color="auto" w:fill="auto"/>
            <w:noWrap/>
            <w:vAlign w:val="bottom"/>
            <w:hideMark/>
          </w:tcPr>
          <w:p w14:paraId="01B259C4" w14:textId="77777777" w:rsidR="00626141" w:rsidRPr="00626141" w:rsidRDefault="00626141" w:rsidP="00626141">
            <w:pPr>
              <w:spacing w:after="0" w:line="240" w:lineRule="auto"/>
              <w:rPr>
                <w:rFonts w:ascii="Aptos Narrow" w:eastAsia="Times New Roman" w:hAnsi="Aptos Narrow" w:cs="Times New Roman"/>
                <w:b/>
                <w:bCs/>
                <w:color w:val="000000"/>
                <w:kern w:val="0"/>
                <w14:ligatures w14:val="none"/>
              </w:rPr>
            </w:pPr>
            <w:r w:rsidRPr="00626141">
              <w:rPr>
                <w:rFonts w:ascii="Aptos Narrow" w:eastAsia="Times New Roman" w:hAnsi="Aptos Narrow" w:cs="Times New Roman"/>
                <w:b/>
                <w:bCs/>
                <w:color w:val="000000"/>
                <w:kern w:val="0"/>
                <w14:ligatures w14:val="none"/>
              </w:rPr>
              <w:t>High Cost</w:t>
            </w:r>
          </w:p>
        </w:tc>
        <w:tc>
          <w:tcPr>
            <w:tcW w:w="4140" w:type="dxa"/>
            <w:tcBorders>
              <w:top w:val="single" w:sz="4" w:space="0" w:color="auto"/>
              <w:left w:val="single" w:sz="4" w:space="0" w:color="auto"/>
              <w:bottom w:val="single" w:sz="4" w:space="0" w:color="auto"/>
              <w:right w:val="single" w:sz="4" w:space="0" w:color="auto"/>
            </w:tcBorders>
            <w:shd w:val="clear" w:color="auto" w:fill="auto"/>
            <w:noWrap/>
            <w:vAlign w:val="bottom"/>
            <w:hideMark/>
          </w:tcPr>
          <w:p w14:paraId="322A5EFD" w14:textId="77777777" w:rsidR="00626141" w:rsidRPr="00626141" w:rsidRDefault="00626141" w:rsidP="00626141">
            <w:pPr>
              <w:spacing w:after="0" w:line="240" w:lineRule="auto"/>
              <w:rPr>
                <w:rFonts w:ascii="Aptos Narrow" w:eastAsia="Times New Roman" w:hAnsi="Aptos Narrow" w:cs="Times New Roman"/>
                <w:b/>
                <w:bCs/>
                <w:color w:val="000000"/>
                <w:kern w:val="0"/>
                <w14:ligatures w14:val="none"/>
              </w:rPr>
            </w:pPr>
            <w:r w:rsidRPr="00626141">
              <w:rPr>
                <w:rFonts w:ascii="Aptos Narrow" w:eastAsia="Times New Roman" w:hAnsi="Aptos Narrow" w:cs="Times New Roman"/>
                <w:b/>
                <w:bCs/>
                <w:color w:val="000000"/>
                <w:kern w:val="0"/>
                <w14:ligatures w14:val="none"/>
              </w:rPr>
              <w:t>Low Cost</w:t>
            </w:r>
          </w:p>
        </w:tc>
      </w:tr>
      <w:tr w:rsidR="00626141" w:rsidRPr="00626141" w14:paraId="3F339631" w14:textId="77777777" w:rsidTr="007A0AE0">
        <w:trPr>
          <w:trHeight w:val="2720"/>
          <w:jc w:val="center"/>
        </w:trPr>
        <w:tc>
          <w:tcPr>
            <w:tcW w:w="1300" w:type="dxa"/>
            <w:tcBorders>
              <w:top w:val="nil"/>
              <w:left w:val="single" w:sz="4" w:space="0" w:color="auto"/>
              <w:bottom w:val="single" w:sz="4" w:space="0" w:color="auto"/>
              <w:right w:val="single" w:sz="4" w:space="0" w:color="auto"/>
            </w:tcBorders>
            <w:shd w:val="clear" w:color="auto" w:fill="auto"/>
            <w:noWrap/>
            <w:vAlign w:val="bottom"/>
            <w:hideMark/>
          </w:tcPr>
          <w:p w14:paraId="5095862D" w14:textId="77777777" w:rsidR="00626141" w:rsidRPr="00626141" w:rsidRDefault="00626141" w:rsidP="00626141">
            <w:pPr>
              <w:spacing w:after="0" w:line="240" w:lineRule="auto"/>
              <w:rPr>
                <w:rFonts w:ascii="Aptos Narrow" w:eastAsia="Times New Roman" w:hAnsi="Aptos Narrow" w:cs="Times New Roman"/>
                <w:b/>
                <w:bCs/>
                <w:color w:val="000000"/>
                <w:kern w:val="0"/>
                <w14:ligatures w14:val="none"/>
              </w:rPr>
            </w:pPr>
            <w:r w:rsidRPr="00626141">
              <w:rPr>
                <w:rFonts w:ascii="Aptos Narrow" w:eastAsia="Times New Roman" w:hAnsi="Aptos Narrow" w:cs="Times New Roman"/>
                <w:b/>
                <w:bCs/>
                <w:color w:val="000000"/>
                <w:kern w:val="0"/>
                <w14:ligatures w14:val="none"/>
              </w:rPr>
              <w:lastRenderedPageBreak/>
              <w:t>High Impact</w:t>
            </w:r>
          </w:p>
        </w:tc>
        <w:tc>
          <w:tcPr>
            <w:tcW w:w="4700" w:type="dxa"/>
            <w:tcBorders>
              <w:top w:val="single" w:sz="4" w:space="0" w:color="auto"/>
              <w:left w:val="single" w:sz="4" w:space="0" w:color="auto"/>
              <w:bottom w:val="single" w:sz="4" w:space="0" w:color="auto"/>
              <w:right w:val="single" w:sz="4" w:space="0" w:color="auto"/>
            </w:tcBorders>
            <w:shd w:val="clear" w:color="C1F0C8" w:fill="C1F0C8"/>
            <w:vAlign w:val="bottom"/>
            <w:hideMark/>
          </w:tcPr>
          <w:p w14:paraId="134952C7" w14:textId="77777777" w:rsidR="00626141" w:rsidRPr="00626141" w:rsidRDefault="00626141" w:rsidP="00626141">
            <w:pPr>
              <w:spacing w:after="0" w:line="240" w:lineRule="auto"/>
              <w:rPr>
                <w:rFonts w:ascii="Aptos Narrow" w:eastAsia="Times New Roman" w:hAnsi="Aptos Narrow" w:cs="Times New Roman"/>
                <w:color w:val="000000"/>
                <w:kern w:val="0"/>
                <w14:ligatures w14:val="none"/>
              </w:rPr>
            </w:pPr>
            <w:r w:rsidRPr="00626141">
              <w:rPr>
                <w:rFonts w:ascii="Aptos Narrow" w:eastAsia="Times New Roman" w:hAnsi="Aptos Narrow" w:cs="Times New Roman"/>
                <w:color w:val="000000"/>
                <w:kern w:val="0"/>
                <w14:ligatures w14:val="none"/>
              </w:rPr>
              <w:t>1. Improving Semi-Automated Processes</w:t>
            </w:r>
            <w:r w:rsidRPr="00626141">
              <w:rPr>
                <w:rFonts w:ascii="Aptos Narrow" w:eastAsia="Times New Roman" w:hAnsi="Aptos Narrow" w:cs="Times New Roman"/>
                <w:color w:val="000000"/>
                <w:kern w:val="0"/>
                <w14:ligatures w14:val="none"/>
              </w:rPr>
              <w:br/>
              <w:t>2. Addressing skills gaps and resistance to change</w:t>
            </w:r>
            <w:r w:rsidRPr="00626141">
              <w:rPr>
                <w:rFonts w:ascii="Aptos Narrow" w:eastAsia="Times New Roman" w:hAnsi="Aptos Narrow" w:cs="Times New Roman"/>
                <w:color w:val="000000"/>
                <w:kern w:val="0"/>
                <w14:ligatures w14:val="none"/>
              </w:rPr>
              <w:br/>
              <w:t>3. Addressing staff errors and time management</w:t>
            </w:r>
            <w:r w:rsidRPr="00626141">
              <w:rPr>
                <w:rFonts w:ascii="Aptos Narrow" w:eastAsia="Times New Roman" w:hAnsi="Aptos Narrow" w:cs="Times New Roman"/>
                <w:color w:val="000000"/>
                <w:kern w:val="0"/>
                <w14:ligatures w14:val="none"/>
              </w:rPr>
              <w:br/>
              <w:t>4. Implementing modern systems</w:t>
            </w:r>
          </w:p>
        </w:tc>
        <w:tc>
          <w:tcPr>
            <w:tcW w:w="4140" w:type="dxa"/>
            <w:tcBorders>
              <w:top w:val="single" w:sz="4" w:space="0" w:color="auto"/>
              <w:left w:val="single" w:sz="4" w:space="0" w:color="auto"/>
              <w:bottom w:val="single" w:sz="4" w:space="0" w:color="auto"/>
              <w:right w:val="single" w:sz="4" w:space="0" w:color="auto"/>
            </w:tcBorders>
            <w:shd w:val="clear" w:color="C1F0C8" w:fill="C1F0C8"/>
            <w:vAlign w:val="bottom"/>
            <w:hideMark/>
          </w:tcPr>
          <w:p w14:paraId="7EF95B61" w14:textId="28DDE477" w:rsidR="00626141" w:rsidRPr="00626141" w:rsidRDefault="00626141" w:rsidP="00626141">
            <w:pPr>
              <w:spacing w:after="0" w:line="240" w:lineRule="auto"/>
              <w:rPr>
                <w:rFonts w:ascii="Aptos Narrow" w:eastAsia="Times New Roman" w:hAnsi="Aptos Narrow" w:cs="Times New Roman"/>
                <w:color w:val="000000"/>
                <w:kern w:val="0"/>
                <w14:ligatures w14:val="none"/>
              </w:rPr>
            </w:pPr>
            <w:r w:rsidRPr="00626141">
              <w:rPr>
                <w:rFonts w:ascii="Aptos Narrow" w:eastAsia="Times New Roman" w:hAnsi="Aptos Narrow" w:cs="Times New Roman"/>
                <w:color w:val="000000"/>
                <w:kern w:val="0"/>
                <w14:ligatures w14:val="none"/>
              </w:rPr>
              <w:t>1. Migrating to cloud</w:t>
            </w:r>
            <w:r w:rsidRPr="00626141">
              <w:rPr>
                <w:rFonts w:ascii="Aptos Narrow" w:eastAsia="Times New Roman" w:hAnsi="Aptos Narrow" w:cs="Times New Roman"/>
                <w:color w:val="000000"/>
                <w:kern w:val="0"/>
                <w14:ligatures w14:val="none"/>
              </w:rPr>
              <w:br/>
              <w:t>2. Improving data gathering and process execution</w:t>
            </w:r>
            <w:r w:rsidRPr="00626141">
              <w:rPr>
                <w:rFonts w:ascii="Aptos Narrow" w:eastAsia="Times New Roman" w:hAnsi="Aptos Narrow" w:cs="Times New Roman"/>
                <w:color w:val="000000"/>
                <w:kern w:val="0"/>
                <w14:ligatures w14:val="none"/>
              </w:rPr>
              <w:br/>
              <w:t>3. Improving data documentation</w:t>
            </w:r>
            <w:r w:rsidRPr="00626141">
              <w:rPr>
                <w:rFonts w:ascii="Aptos Narrow" w:eastAsia="Times New Roman" w:hAnsi="Aptos Narrow" w:cs="Times New Roman"/>
                <w:color w:val="000000"/>
                <w:kern w:val="0"/>
                <w14:ligatures w14:val="none"/>
              </w:rPr>
              <w:br/>
            </w:r>
            <w:r w:rsidR="0075604C">
              <w:rPr>
                <w:rFonts w:ascii="Aptos Narrow" w:eastAsia="Times New Roman" w:hAnsi="Aptos Narrow" w:cs="Times New Roman"/>
                <w:color w:val="000000"/>
                <w:kern w:val="0"/>
                <w14:ligatures w14:val="none"/>
              </w:rPr>
              <w:t xml:space="preserve">4. Improving </w:t>
            </w:r>
            <w:r w:rsidRPr="00626141">
              <w:rPr>
                <w:rFonts w:ascii="Aptos Narrow" w:eastAsia="Times New Roman" w:hAnsi="Aptos Narrow" w:cs="Times New Roman"/>
                <w:color w:val="000000"/>
                <w:kern w:val="0"/>
                <w14:ligatures w14:val="none"/>
              </w:rPr>
              <w:t>Monitoring performance, gaps, and inaccuracies</w:t>
            </w:r>
            <w:r w:rsidRPr="00626141">
              <w:rPr>
                <w:rFonts w:ascii="Aptos Narrow" w:eastAsia="Times New Roman" w:hAnsi="Aptos Narrow" w:cs="Times New Roman"/>
                <w:color w:val="000000"/>
                <w:kern w:val="0"/>
                <w14:ligatures w14:val="none"/>
              </w:rPr>
              <w:br/>
            </w:r>
            <w:r w:rsidR="0075604C">
              <w:rPr>
                <w:rFonts w:ascii="Aptos Narrow" w:eastAsia="Times New Roman" w:hAnsi="Aptos Narrow" w:cs="Times New Roman"/>
                <w:color w:val="000000"/>
                <w:kern w:val="0"/>
                <w14:ligatures w14:val="none"/>
              </w:rPr>
              <w:t>5</w:t>
            </w:r>
            <w:r w:rsidRPr="00626141">
              <w:rPr>
                <w:rFonts w:ascii="Aptos Narrow" w:eastAsia="Times New Roman" w:hAnsi="Aptos Narrow" w:cs="Times New Roman"/>
                <w:color w:val="000000"/>
                <w:kern w:val="0"/>
                <w14:ligatures w14:val="none"/>
              </w:rPr>
              <w:t>. Improving security, reliability, and availability</w:t>
            </w:r>
          </w:p>
        </w:tc>
      </w:tr>
      <w:tr w:rsidR="00626141" w:rsidRPr="00626141" w14:paraId="16DC4D16" w14:textId="77777777" w:rsidTr="007A0AE0">
        <w:trPr>
          <w:trHeight w:val="320"/>
          <w:jc w:val="center"/>
        </w:trPr>
        <w:tc>
          <w:tcPr>
            <w:tcW w:w="1300" w:type="dxa"/>
            <w:tcBorders>
              <w:top w:val="nil"/>
              <w:left w:val="single" w:sz="4" w:space="0" w:color="auto"/>
              <w:bottom w:val="single" w:sz="4" w:space="0" w:color="auto"/>
              <w:right w:val="single" w:sz="4" w:space="0" w:color="auto"/>
            </w:tcBorders>
            <w:shd w:val="clear" w:color="auto" w:fill="auto"/>
            <w:noWrap/>
            <w:vAlign w:val="bottom"/>
            <w:hideMark/>
          </w:tcPr>
          <w:p w14:paraId="3915BCAE" w14:textId="77777777" w:rsidR="00626141" w:rsidRPr="00626141" w:rsidRDefault="00626141" w:rsidP="00626141">
            <w:pPr>
              <w:spacing w:after="0" w:line="240" w:lineRule="auto"/>
              <w:rPr>
                <w:rFonts w:ascii="Aptos Narrow" w:eastAsia="Times New Roman" w:hAnsi="Aptos Narrow" w:cs="Times New Roman"/>
                <w:b/>
                <w:bCs/>
                <w:color w:val="000000"/>
                <w:kern w:val="0"/>
                <w14:ligatures w14:val="none"/>
              </w:rPr>
            </w:pPr>
            <w:r w:rsidRPr="00626141">
              <w:rPr>
                <w:rFonts w:ascii="Aptos Narrow" w:eastAsia="Times New Roman" w:hAnsi="Aptos Narrow" w:cs="Times New Roman"/>
                <w:b/>
                <w:bCs/>
                <w:color w:val="000000"/>
                <w:kern w:val="0"/>
                <w14:ligatures w14:val="none"/>
              </w:rPr>
              <w:t>Low Impact</w:t>
            </w:r>
          </w:p>
        </w:tc>
        <w:tc>
          <w:tcPr>
            <w:tcW w:w="4700" w:type="dxa"/>
            <w:tcBorders>
              <w:top w:val="single" w:sz="4" w:space="0" w:color="auto"/>
              <w:left w:val="single" w:sz="4" w:space="0" w:color="auto"/>
              <w:bottom w:val="single" w:sz="4" w:space="0" w:color="auto"/>
              <w:right w:val="single" w:sz="4" w:space="0" w:color="auto"/>
            </w:tcBorders>
            <w:shd w:val="clear" w:color="auto" w:fill="auto"/>
            <w:noWrap/>
            <w:vAlign w:val="bottom"/>
            <w:hideMark/>
          </w:tcPr>
          <w:p w14:paraId="11F421C0" w14:textId="77777777" w:rsidR="00626141" w:rsidRPr="00626141" w:rsidRDefault="00626141" w:rsidP="00626141">
            <w:pPr>
              <w:spacing w:after="0" w:line="240" w:lineRule="auto"/>
              <w:rPr>
                <w:rFonts w:ascii="Aptos Narrow" w:eastAsia="Times New Roman" w:hAnsi="Aptos Narrow" w:cs="Times New Roman"/>
                <w:color w:val="000000"/>
                <w:kern w:val="0"/>
                <w14:ligatures w14:val="none"/>
              </w:rPr>
            </w:pPr>
            <w:r w:rsidRPr="00626141">
              <w:rPr>
                <w:rFonts w:ascii="Aptos Narrow" w:eastAsia="Times New Roman" w:hAnsi="Aptos Narrow" w:cs="Times New Roman"/>
                <w:color w:val="000000"/>
                <w:kern w:val="0"/>
                <w14:ligatures w14:val="none"/>
              </w:rPr>
              <w:t> </w:t>
            </w:r>
          </w:p>
        </w:tc>
        <w:tc>
          <w:tcPr>
            <w:tcW w:w="4140" w:type="dxa"/>
            <w:tcBorders>
              <w:top w:val="single" w:sz="4" w:space="0" w:color="auto"/>
              <w:left w:val="single" w:sz="4" w:space="0" w:color="auto"/>
              <w:bottom w:val="single" w:sz="4" w:space="0" w:color="auto"/>
              <w:right w:val="single" w:sz="4" w:space="0" w:color="auto"/>
            </w:tcBorders>
            <w:shd w:val="clear" w:color="auto" w:fill="auto"/>
            <w:noWrap/>
            <w:vAlign w:val="bottom"/>
            <w:hideMark/>
          </w:tcPr>
          <w:p w14:paraId="5DBF819D" w14:textId="77777777" w:rsidR="00626141" w:rsidRPr="00626141" w:rsidRDefault="00626141" w:rsidP="00626141">
            <w:pPr>
              <w:spacing w:after="0" w:line="240" w:lineRule="auto"/>
              <w:rPr>
                <w:rFonts w:ascii="Aptos Narrow" w:eastAsia="Times New Roman" w:hAnsi="Aptos Narrow" w:cs="Times New Roman"/>
                <w:color w:val="000000"/>
                <w:kern w:val="0"/>
                <w14:ligatures w14:val="none"/>
              </w:rPr>
            </w:pPr>
            <w:r w:rsidRPr="00626141">
              <w:rPr>
                <w:rFonts w:ascii="Aptos Narrow" w:eastAsia="Times New Roman" w:hAnsi="Aptos Narrow" w:cs="Times New Roman"/>
                <w:color w:val="000000"/>
                <w:kern w:val="0"/>
                <w14:ligatures w14:val="none"/>
              </w:rPr>
              <w:t> </w:t>
            </w:r>
          </w:p>
        </w:tc>
      </w:tr>
    </w:tbl>
    <w:p w14:paraId="160EE454" w14:textId="554A2FAA" w:rsidR="00365471" w:rsidRDefault="00365471" w:rsidP="008B74AE">
      <w:pPr>
        <w:spacing w:line="360" w:lineRule="auto"/>
        <w:ind w:firstLine="720"/>
        <w:rPr>
          <w:rFonts w:ascii="Times New Roman" w:hAnsi="Times New Roman" w:cs="Times New Roman"/>
          <w:color w:val="000000" w:themeColor="text1"/>
          <w:lang w:val="en-US"/>
        </w:rPr>
      </w:pPr>
    </w:p>
    <w:p w14:paraId="1EF5D471" w14:textId="76BC506F" w:rsidR="00110728" w:rsidRDefault="00110728" w:rsidP="00965FBA">
      <w:pPr>
        <w:spacing w:line="360" w:lineRule="auto"/>
        <w:ind w:firstLine="720"/>
        <w:rPr>
          <w:rFonts w:ascii="Times New Roman" w:hAnsi="Times New Roman" w:cs="Times New Roman"/>
          <w:color w:val="000000" w:themeColor="text1"/>
          <w:lang w:val="en-US"/>
        </w:rPr>
      </w:pPr>
      <w:r>
        <w:rPr>
          <w:rFonts w:ascii="Times New Roman" w:hAnsi="Times New Roman" w:cs="Times New Roman"/>
          <w:color w:val="000000" w:themeColor="text1"/>
          <w:lang w:val="en-US"/>
        </w:rPr>
        <w:t xml:space="preserve">Regarding the high cost and high impact </w:t>
      </w:r>
      <w:r w:rsidR="007C5CA6">
        <w:rPr>
          <w:rFonts w:ascii="Times New Roman" w:hAnsi="Times New Roman" w:cs="Times New Roman"/>
          <w:color w:val="000000" w:themeColor="text1"/>
          <w:lang w:val="en-US"/>
        </w:rPr>
        <w:t>solutions</w:t>
      </w:r>
      <w:r>
        <w:rPr>
          <w:rFonts w:ascii="Times New Roman" w:hAnsi="Times New Roman" w:cs="Times New Roman"/>
          <w:color w:val="000000" w:themeColor="text1"/>
          <w:lang w:val="en-US"/>
        </w:rPr>
        <w:t>, automating processes entails high upfront investment in new technologies and systems, and while it can lead to long term savings, the initial cost is high</w:t>
      </w:r>
      <w:r w:rsidR="003A223D">
        <w:rPr>
          <w:rFonts w:ascii="Times New Roman" w:hAnsi="Times New Roman" w:cs="Times New Roman"/>
          <w:color w:val="000000" w:themeColor="text1"/>
          <w:lang w:val="en-US"/>
        </w:rPr>
        <w:t xml:space="preserve"> </w:t>
      </w:r>
      <w:r w:rsidR="003A223D">
        <w:rPr>
          <w:rFonts w:ascii="Times New Roman" w:hAnsi="Times New Roman" w:cs="Times New Roman"/>
          <w:color w:val="000000" w:themeColor="text1"/>
          <w:lang w:val="en-US"/>
        </w:rPr>
        <w:fldChar w:fldCharType="begin"/>
      </w:r>
      <w:r w:rsidR="003A223D">
        <w:rPr>
          <w:rFonts w:ascii="Times New Roman" w:hAnsi="Times New Roman" w:cs="Times New Roman"/>
          <w:color w:val="000000" w:themeColor="text1"/>
          <w:lang w:val="en-US"/>
        </w:rPr>
        <w:instrText xml:space="preserve"> ADDIN ZOTERO_ITEM CSL_CITATION {"citationID":"EH6uzFeV","properties":{"formattedCitation":"(Eckert et al., 2022)","plainCitation":"(Eckert et al., 2022)","noteIndex":0},"citationItems":[{"id":422,"uris":["http://zotero.org/users/local/Qseh2Ukg/items/7CU5ZRZK"],"itemData":{"id":422,"type":"article-journal","container-title":"The Geneva Papers on Risk and Insurance-Issues and Practice","issue":"3","journalAbbreviation":"The Geneva Papers on Risk and Insurance-Issues and Practice","page":"569-602","title":"Managing customer satisfaction: digital applications for insurance companies","volume":"47","author":[{"family":"Eckert","given":"Christian"},{"family":"Neunsinger","given":"Christof"},{"family":"Osterrieder","given":"Katrin"}],"issued":{"date-parts":[["2022"]]}}}],"schema":"https://github.com/citation-style-language/schema/raw/master/csl-citation.json"} </w:instrText>
      </w:r>
      <w:r w:rsidR="003A223D">
        <w:rPr>
          <w:rFonts w:ascii="Times New Roman" w:hAnsi="Times New Roman" w:cs="Times New Roman"/>
          <w:color w:val="000000" w:themeColor="text1"/>
          <w:lang w:val="en-US"/>
        </w:rPr>
        <w:fldChar w:fldCharType="separate"/>
      </w:r>
      <w:r w:rsidR="003A223D">
        <w:rPr>
          <w:rFonts w:ascii="Times New Roman" w:hAnsi="Times New Roman" w:cs="Times New Roman"/>
          <w:noProof/>
          <w:color w:val="000000" w:themeColor="text1"/>
          <w:lang w:val="en-US"/>
        </w:rPr>
        <w:t>(Eckert et al., 2022)</w:t>
      </w:r>
      <w:r w:rsidR="003A223D">
        <w:rPr>
          <w:rFonts w:ascii="Times New Roman" w:hAnsi="Times New Roman" w:cs="Times New Roman"/>
          <w:color w:val="000000" w:themeColor="text1"/>
          <w:lang w:val="en-US"/>
        </w:rPr>
        <w:fldChar w:fldCharType="end"/>
      </w:r>
      <w:r>
        <w:rPr>
          <w:rFonts w:ascii="Times New Roman" w:hAnsi="Times New Roman" w:cs="Times New Roman"/>
          <w:color w:val="000000" w:themeColor="text1"/>
          <w:lang w:val="en-US"/>
        </w:rPr>
        <w:t>.</w:t>
      </w:r>
      <w:r w:rsidR="00965FBA">
        <w:rPr>
          <w:rFonts w:ascii="Times New Roman" w:hAnsi="Times New Roman" w:cs="Times New Roman"/>
          <w:color w:val="000000" w:themeColor="text1"/>
          <w:lang w:val="en-US"/>
        </w:rPr>
        <w:t xml:space="preserve"> </w:t>
      </w:r>
      <w:r w:rsidR="00965FBA" w:rsidRPr="00965FBA">
        <w:rPr>
          <w:rFonts w:ascii="Times New Roman" w:hAnsi="Times New Roman" w:cs="Times New Roman"/>
          <w:color w:val="000000" w:themeColor="text1"/>
          <w:lang w:val="en-US"/>
        </w:rPr>
        <w:t xml:space="preserve">Bridging skill gaps and managing change are crucial for successful digital transformation and system </w:t>
      </w:r>
      <w:r w:rsidR="00B8507D" w:rsidRPr="00965FBA">
        <w:rPr>
          <w:rFonts w:ascii="Times New Roman" w:hAnsi="Times New Roman" w:cs="Times New Roman"/>
          <w:color w:val="000000" w:themeColor="text1"/>
          <w:lang w:val="en-US"/>
        </w:rPr>
        <w:t>adoption but</w:t>
      </w:r>
      <w:r w:rsidR="00965FBA" w:rsidRPr="00965FBA">
        <w:rPr>
          <w:rFonts w:ascii="Times New Roman" w:hAnsi="Times New Roman" w:cs="Times New Roman"/>
          <w:color w:val="000000" w:themeColor="text1"/>
          <w:lang w:val="en-US"/>
        </w:rPr>
        <w:t xml:space="preserve"> are often complex and </w:t>
      </w:r>
      <w:r w:rsidR="006D14A4">
        <w:rPr>
          <w:rFonts w:ascii="Times New Roman" w:hAnsi="Times New Roman" w:cs="Times New Roman"/>
          <w:color w:val="000000" w:themeColor="text1"/>
          <w:lang w:val="en-US"/>
        </w:rPr>
        <w:t>requires expensive investments</w:t>
      </w:r>
      <w:r w:rsidR="00965FBA" w:rsidRPr="00965FBA">
        <w:rPr>
          <w:rFonts w:ascii="Times New Roman" w:hAnsi="Times New Roman" w:cs="Times New Roman"/>
          <w:color w:val="000000" w:themeColor="text1"/>
          <w:lang w:val="en-US"/>
        </w:rPr>
        <w:t>. Inadequate system education and technical training of staff can</w:t>
      </w:r>
      <w:r w:rsidR="00E0491D">
        <w:rPr>
          <w:rFonts w:ascii="Times New Roman" w:hAnsi="Times New Roman" w:cs="Times New Roman"/>
          <w:color w:val="000000" w:themeColor="text1"/>
          <w:lang w:val="en-US"/>
        </w:rPr>
        <w:t xml:space="preserve"> also</w:t>
      </w:r>
      <w:r w:rsidR="00965FBA" w:rsidRPr="00965FBA">
        <w:rPr>
          <w:rFonts w:ascii="Times New Roman" w:hAnsi="Times New Roman" w:cs="Times New Roman"/>
          <w:color w:val="000000" w:themeColor="text1"/>
          <w:lang w:val="en-US"/>
        </w:rPr>
        <w:t xml:space="preserve"> be a failure factor for implementations</w:t>
      </w:r>
      <w:r w:rsidR="0027157F">
        <w:rPr>
          <w:rFonts w:ascii="Times New Roman" w:hAnsi="Times New Roman" w:cs="Times New Roman"/>
          <w:color w:val="000000" w:themeColor="text1"/>
          <w:lang w:val="en-US"/>
        </w:rPr>
        <w:t xml:space="preserve"> </w:t>
      </w:r>
      <w:r w:rsidR="0027157F">
        <w:rPr>
          <w:rFonts w:ascii="Times New Roman" w:hAnsi="Times New Roman" w:cs="Times New Roman"/>
          <w:color w:val="000000" w:themeColor="text1"/>
          <w:lang w:val="en-US"/>
        </w:rPr>
        <w:fldChar w:fldCharType="begin"/>
      </w:r>
      <w:r w:rsidR="0027157F">
        <w:rPr>
          <w:rFonts w:ascii="Times New Roman" w:hAnsi="Times New Roman" w:cs="Times New Roman"/>
          <w:color w:val="000000" w:themeColor="text1"/>
          <w:lang w:val="en-US"/>
        </w:rPr>
        <w:instrText xml:space="preserve"> ADDIN ZOTERO_ITEM CSL_CITATION {"citationID":"eQCXWoHH","properties":{"formattedCitation":"(Haddara et al., 2022)","plainCitation":"(Haddara et al., 2022)","noteIndex":0},"citationItems":[{"id":428,"uris":["http://zotero.org/users/local/Qseh2Ukg/items/XADH7QWK"],"itemData":{"id":428,"type":"paper-conference","event-title":"Procedia Computer Science","page":"973-981","title":"Challenges of Cloud-ERP Adoptions in SMEs","volume":"196","author":[{"family":"Haddara","given":"Moutaz"},{"family":"Gøthesen","given":"Sara"},{"family":"Langseth","given":"Marius"}],"issued":{"date-parts":[["2022"]]}}}],"schema":"https://github.com/citation-style-language/schema/raw/master/csl-citation.json"} </w:instrText>
      </w:r>
      <w:r w:rsidR="0027157F">
        <w:rPr>
          <w:rFonts w:ascii="Times New Roman" w:hAnsi="Times New Roman" w:cs="Times New Roman"/>
          <w:color w:val="000000" w:themeColor="text1"/>
          <w:lang w:val="en-US"/>
        </w:rPr>
        <w:fldChar w:fldCharType="separate"/>
      </w:r>
      <w:r w:rsidR="0027157F">
        <w:rPr>
          <w:rFonts w:ascii="Times New Roman" w:hAnsi="Times New Roman" w:cs="Times New Roman"/>
          <w:noProof/>
          <w:color w:val="000000" w:themeColor="text1"/>
          <w:lang w:val="en-US"/>
        </w:rPr>
        <w:t>(Haddara et al., 2022)</w:t>
      </w:r>
      <w:r w:rsidR="0027157F">
        <w:rPr>
          <w:rFonts w:ascii="Times New Roman" w:hAnsi="Times New Roman" w:cs="Times New Roman"/>
          <w:color w:val="000000" w:themeColor="text1"/>
          <w:lang w:val="en-US"/>
        </w:rPr>
        <w:fldChar w:fldCharType="end"/>
      </w:r>
      <w:r w:rsidR="00DA0CC7">
        <w:rPr>
          <w:rFonts w:ascii="Times New Roman" w:hAnsi="Times New Roman" w:cs="Times New Roman"/>
          <w:color w:val="000000" w:themeColor="text1"/>
          <w:lang w:val="en-US"/>
        </w:rPr>
        <w:t>.</w:t>
      </w:r>
      <w:r w:rsidR="00BF613D">
        <w:rPr>
          <w:rFonts w:ascii="Times New Roman" w:hAnsi="Times New Roman" w:cs="Times New Roman"/>
          <w:color w:val="000000" w:themeColor="text1"/>
          <w:lang w:val="en-US"/>
        </w:rPr>
        <w:t xml:space="preserve"> </w:t>
      </w:r>
      <w:r w:rsidR="00960285">
        <w:rPr>
          <w:rFonts w:ascii="Times New Roman" w:hAnsi="Times New Roman" w:cs="Times New Roman"/>
          <w:color w:val="000000" w:themeColor="text1"/>
          <w:lang w:val="en-US"/>
        </w:rPr>
        <w:t xml:space="preserve">Regarding staff errors and time management, digital applications and automation </w:t>
      </w:r>
      <w:r w:rsidR="00960285" w:rsidRPr="00960285">
        <w:rPr>
          <w:rFonts w:ascii="Times New Roman" w:hAnsi="Times New Roman" w:cs="Times New Roman"/>
          <w:color w:val="000000" w:themeColor="text1"/>
          <w:lang w:val="en-US"/>
        </w:rPr>
        <w:t>aim to streamline processes, reduce manual intervention, eliminate errors, and reduce lead times. Implementing these solutions, while yielding precision and cost savings in the long run, is part of a larger digital transformation that requires high investment costs</w:t>
      </w:r>
      <w:r w:rsidR="00960285">
        <w:rPr>
          <w:rFonts w:ascii="Times New Roman" w:hAnsi="Times New Roman" w:cs="Times New Roman"/>
          <w:color w:val="000000" w:themeColor="text1"/>
          <w:lang w:val="en-US"/>
        </w:rPr>
        <w:t xml:space="preserve"> </w:t>
      </w:r>
      <w:r w:rsidR="00960285">
        <w:rPr>
          <w:rFonts w:ascii="Times New Roman" w:hAnsi="Times New Roman" w:cs="Times New Roman"/>
          <w:color w:val="000000" w:themeColor="text1"/>
          <w:lang w:val="en-US"/>
        </w:rPr>
        <w:fldChar w:fldCharType="begin"/>
      </w:r>
      <w:r w:rsidR="00960285">
        <w:rPr>
          <w:rFonts w:ascii="Times New Roman" w:hAnsi="Times New Roman" w:cs="Times New Roman"/>
          <w:color w:val="000000" w:themeColor="text1"/>
          <w:lang w:val="en-US"/>
        </w:rPr>
        <w:instrText xml:space="preserve"> ADDIN ZOTERO_ITEM CSL_CITATION {"citationID":"0VC8O9Gh","properties":{"formattedCitation":"(Eckert et al., 2022)","plainCitation":"(Eckert et al., 2022)","noteIndex":0},"citationItems":[{"id":422,"uris":["http://zotero.org/users/local/Qseh2Ukg/items/7CU5ZRZK"],"itemData":{"id":422,"type":"article-journal","container-title":"The Geneva Papers on Risk and Insurance-Issues and Practice","issue":"3","journalAbbreviation":"The Geneva Papers on Risk and Insurance-Issues and Practice","page":"569-602","title":"Managing customer satisfaction: digital applications for insurance companies","volume":"47","author":[{"family":"Eckert","given":"Christian"},{"family":"Neunsinger","given":"Christof"},{"family":"Osterrieder","given":"Katrin"}],"issued":{"date-parts":[["2022"]]}}}],"schema":"https://github.com/citation-style-language/schema/raw/master/csl-citation.json"} </w:instrText>
      </w:r>
      <w:r w:rsidR="00960285">
        <w:rPr>
          <w:rFonts w:ascii="Times New Roman" w:hAnsi="Times New Roman" w:cs="Times New Roman"/>
          <w:color w:val="000000" w:themeColor="text1"/>
          <w:lang w:val="en-US"/>
        </w:rPr>
        <w:fldChar w:fldCharType="separate"/>
      </w:r>
      <w:r w:rsidR="00960285">
        <w:rPr>
          <w:rFonts w:ascii="Times New Roman" w:hAnsi="Times New Roman" w:cs="Times New Roman"/>
          <w:noProof/>
          <w:color w:val="000000" w:themeColor="text1"/>
          <w:lang w:val="en-US"/>
        </w:rPr>
        <w:t>(Eckert et al., 2022)</w:t>
      </w:r>
      <w:r w:rsidR="00960285">
        <w:rPr>
          <w:rFonts w:ascii="Times New Roman" w:hAnsi="Times New Roman" w:cs="Times New Roman"/>
          <w:color w:val="000000" w:themeColor="text1"/>
          <w:lang w:val="en-US"/>
        </w:rPr>
        <w:fldChar w:fldCharType="end"/>
      </w:r>
      <w:r w:rsidR="00960285">
        <w:rPr>
          <w:rFonts w:ascii="Times New Roman" w:hAnsi="Times New Roman" w:cs="Times New Roman"/>
          <w:color w:val="000000" w:themeColor="text1"/>
          <w:lang w:val="en-US"/>
        </w:rPr>
        <w:t>.</w:t>
      </w:r>
      <w:r w:rsidR="00714A96">
        <w:rPr>
          <w:rFonts w:ascii="Times New Roman" w:hAnsi="Times New Roman" w:cs="Times New Roman"/>
          <w:color w:val="000000" w:themeColor="text1"/>
          <w:lang w:val="en-US"/>
        </w:rPr>
        <w:t xml:space="preserve"> And lastly modernizing existing systems, can be a daunting task </w:t>
      </w:r>
      <w:r w:rsidR="00714A96" w:rsidRPr="00714A96">
        <w:rPr>
          <w:rFonts w:ascii="Times New Roman" w:hAnsi="Times New Roman" w:cs="Times New Roman"/>
          <w:color w:val="000000" w:themeColor="text1"/>
          <w:lang w:val="en-US"/>
        </w:rPr>
        <w:t>due to inherent complexities and security concerns. Implementing modern digital applications generally entails high investment costs for IT infrastructure and related change</w:t>
      </w:r>
      <w:r w:rsidR="00714A96">
        <w:rPr>
          <w:rFonts w:ascii="Times New Roman" w:hAnsi="Times New Roman" w:cs="Times New Roman"/>
          <w:color w:val="000000" w:themeColor="text1"/>
          <w:lang w:val="en-US"/>
        </w:rPr>
        <w:t>s</w:t>
      </w:r>
      <w:r w:rsidR="001B1715">
        <w:rPr>
          <w:rFonts w:ascii="Times New Roman" w:hAnsi="Times New Roman" w:cs="Times New Roman"/>
          <w:color w:val="000000" w:themeColor="text1"/>
          <w:lang w:val="en-US"/>
        </w:rPr>
        <w:t xml:space="preserve"> </w:t>
      </w:r>
      <w:r w:rsidR="001B1715">
        <w:rPr>
          <w:rFonts w:ascii="Times New Roman" w:hAnsi="Times New Roman" w:cs="Times New Roman"/>
          <w:color w:val="000000" w:themeColor="text1"/>
          <w:lang w:val="en-US"/>
        </w:rPr>
        <w:fldChar w:fldCharType="begin"/>
      </w:r>
      <w:r w:rsidR="001B1715">
        <w:rPr>
          <w:rFonts w:ascii="Times New Roman" w:hAnsi="Times New Roman" w:cs="Times New Roman"/>
          <w:color w:val="000000" w:themeColor="text1"/>
          <w:lang w:val="en-US"/>
        </w:rPr>
        <w:instrText xml:space="preserve"> ADDIN ZOTERO_ITEM CSL_CITATION {"citationID":"LrBY4lJz","properties":{"formattedCitation":"(Tamraparani, 2021)","plainCitation":"(Tamraparani, 2021)","noteIndex":0},"citationItems":[{"id":433,"uris":["http://zotero.org/users/local/Qseh2Ukg/items/C235Z3CW"],"itemData":{"id":433,"type":"article-journal","container-title":"SSRN","title":"Cloud and Data Transformation in Banking: Managing Middle and Back Office Operations Using Snowflake and Databricks","URL":"https://papers.ssrn.com/sol3/papers.cfm?abstract_id=5117141","author":[{"family":"Tamraparani","given":"Venugopal"}],"issued":{"date-parts":[["2021"]]}}}],"schema":"https://github.com/citation-style-language/schema/raw/master/csl-citation.json"} </w:instrText>
      </w:r>
      <w:r w:rsidR="001B1715">
        <w:rPr>
          <w:rFonts w:ascii="Times New Roman" w:hAnsi="Times New Roman" w:cs="Times New Roman"/>
          <w:color w:val="000000" w:themeColor="text1"/>
          <w:lang w:val="en-US"/>
        </w:rPr>
        <w:fldChar w:fldCharType="separate"/>
      </w:r>
      <w:r w:rsidR="001B1715">
        <w:rPr>
          <w:rFonts w:ascii="Times New Roman" w:hAnsi="Times New Roman" w:cs="Times New Roman"/>
          <w:noProof/>
          <w:color w:val="000000" w:themeColor="text1"/>
          <w:lang w:val="en-US"/>
        </w:rPr>
        <w:t>(Tamraparani, 2021)</w:t>
      </w:r>
      <w:r w:rsidR="001B1715">
        <w:rPr>
          <w:rFonts w:ascii="Times New Roman" w:hAnsi="Times New Roman" w:cs="Times New Roman"/>
          <w:color w:val="000000" w:themeColor="text1"/>
          <w:lang w:val="en-US"/>
        </w:rPr>
        <w:fldChar w:fldCharType="end"/>
      </w:r>
      <w:r w:rsidR="001B1715">
        <w:rPr>
          <w:rFonts w:ascii="Times New Roman" w:hAnsi="Times New Roman" w:cs="Times New Roman"/>
          <w:color w:val="000000" w:themeColor="text1"/>
          <w:lang w:val="en-US"/>
        </w:rPr>
        <w:t>.</w:t>
      </w:r>
      <w:r w:rsidR="00972AF6">
        <w:rPr>
          <w:rFonts w:ascii="Times New Roman" w:hAnsi="Times New Roman" w:cs="Times New Roman"/>
          <w:color w:val="000000" w:themeColor="text1"/>
          <w:lang w:val="en-US"/>
        </w:rPr>
        <w:t xml:space="preserve"> These solutions have high impact on Southern Cross, but budget should be </w:t>
      </w:r>
      <w:r w:rsidR="00A60308">
        <w:rPr>
          <w:rFonts w:ascii="Times New Roman" w:hAnsi="Times New Roman" w:cs="Times New Roman"/>
          <w:color w:val="000000" w:themeColor="text1"/>
          <w:lang w:val="en-US"/>
        </w:rPr>
        <w:t xml:space="preserve">communicated with the stakeholders </w:t>
      </w:r>
      <w:r w:rsidR="00972AF6">
        <w:rPr>
          <w:rFonts w:ascii="Times New Roman" w:hAnsi="Times New Roman" w:cs="Times New Roman"/>
          <w:color w:val="000000" w:themeColor="text1"/>
          <w:lang w:val="en-US"/>
        </w:rPr>
        <w:t>before implementing these solutions.</w:t>
      </w:r>
    </w:p>
    <w:p w14:paraId="3E12D1BE" w14:textId="7AAB0007" w:rsidR="00421368" w:rsidRDefault="00421368" w:rsidP="002006E4">
      <w:pPr>
        <w:spacing w:line="360" w:lineRule="auto"/>
        <w:ind w:firstLine="720"/>
        <w:rPr>
          <w:rFonts w:ascii="Times New Roman" w:hAnsi="Times New Roman" w:cs="Times New Roman"/>
          <w:color w:val="000000" w:themeColor="text1"/>
          <w:lang w:val="en-US"/>
        </w:rPr>
      </w:pPr>
      <w:r>
        <w:rPr>
          <w:rFonts w:ascii="Times New Roman" w:hAnsi="Times New Roman" w:cs="Times New Roman"/>
          <w:color w:val="000000" w:themeColor="text1"/>
          <w:lang w:val="en-US"/>
        </w:rPr>
        <w:t xml:space="preserve">Regarding the low cost and high impact items, </w:t>
      </w:r>
      <w:r w:rsidR="00BD5539">
        <w:rPr>
          <w:rFonts w:ascii="Times New Roman" w:hAnsi="Times New Roman" w:cs="Times New Roman"/>
          <w:color w:val="000000" w:themeColor="text1"/>
          <w:lang w:val="en-US"/>
        </w:rPr>
        <w:t xml:space="preserve">cloud computing offers scalability, flexibility, and cost efficiency. </w:t>
      </w:r>
      <w:r w:rsidR="003B7D50" w:rsidRPr="003B7D50">
        <w:rPr>
          <w:rFonts w:ascii="Times New Roman" w:hAnsi="Times New Roman" w:cs="Times New Roman"/>
          <w:color w:val="000000" w:themeColor="text1"/>
          <w:lang w:val="en-US"/>
        </w:rPr>
        <w:t xml:space="preserve">Cloud-based solutions can significantly reduce the cost of implementing and maintaining an </w:t>
      </w:r>
      <w:r w:rsidR="005D21D2">
        <w:rPr>
          <w:rFonts w:ascii="Times New Roman" w:hAnsi="Times New Roman" w:cs="Times New Roman"/>
          <w:color w:val="000000" w:themeColor="text1"/>
          <w:lang w:val="en-US"/>
        </w:rPr>
        <w:t>supply chain management</w:t>
      </w:r>
      <w:r w:rsidR="003B7D50" w:rsidRPr="003B7D50">
        <w:rPr>
          <w:rFonts w:ascii="Times New Roman" w:hAnsi="Times New Roman" w:cs="Times New Roman"/>
          <w:color w:val="000000" w:themeColor="text1"/>
          <w:lang w:val="en-US"/>
        </w:rPr>
        <w:t xml:space="preserve"> system compared to conventional on-premises solutions, as companies only pay a membership fee for resources  utilize</w:t>
      </w:r>
      <w:r w:rsidR="0047016E">
        <w:rPr>
          <w:rFonts w:ascii="Times New Roman" w:hAnsi="Times New Roman" w:cs="Times New Roman"/>
          <w:color w:val="000000" w:themeColor="text1"/>
          <w:lang w:val="en-US"/>
        </w:rPr>
        <w:t>d</w:t>
      </w:r>
      <w:r w:rsidR="00791BA0">
        <w:rPr>
          <w:rFonts w:ascii="Times New Roman" w:hAnsi="Times New Roman" w:cs="Times New Roman"/>
          <w:color w:val="000000" w:themeColor="text1"/>
          <w:lang w:val="en-US"/>
        </w:rPr>
        <w:t xml:space="preserve"> </w:t>
      </w:r>
      <w:r w:rsidR="00791BA0">
        <w:rPr>
          <w:rFonts w:ascii="Times New Roman" w:hAnsi="Times New Roman" w:cs="Times New Roman"/>
          <w:color w:val="000000" w:themeColor="text1"/>
          <w:lang w:val="en-US"/>
        </w:rPr>
        <w:fldChar w:fldCharType="begin"/>
      </w:r>
      <w:r w:rsidR="00791BA0">
        <w:rPr>
          <w:rFonts w:ascii="Times New Roman" w:hAnsi="Times New Roman" w:cs="Times New Roman"/>
          <w:color w:val="000000" w:themeColor="text1"/>
          <w:lang w:val="en-US"/>
        </w:rPr>
        <w:instrText xml:space="preserve"> ADDIN ZOTERO_ITEM CSL_CITATION {"citationID":"i70jd7A8","properties":{"formattedCitation":"(Yenugula et al., 2023)","plainCitation":"(Yenugula et al., 2023)","noteIndex":0},"citationItems":[{"id":432,"uris":["http://zotero.org/users/local/Qseh2Ukg/items/ZINLGYLN"],"itemData":{"id":432,"type":"article-journal","container-title":"Management Science Letters","DOI":"10.5267/j.msl.2023.4.003","journalAbbreviation":"Management Science Letters","page":"193-210","title":"Cloud computing in supply chain management: Exploring the relationship","volume":"13","author":[{"family":"Yenugula","given":"Manideep"},{"family":"Sahoo","given":"Sushil Kumar"},{"family":"Goswami","given":"Shankha"}],"issued":{"date-parts":[["2023",1,1]]}}}],"schema":"https://github.com/citation-style-language/schema/raw/master/csl-citation.json"} </w:instrText>
      </w:r>
      <w:r w:rsidR="00791BA0">
        <w:rPr>
          <w:rFonts w:ascii="Times New Roman" w:hAnsi="Times New Roman" w:cs="Times New Roman"/>
          <w:color w:val="000000" w:themeColor="text1"/>
          <w:lang w:val="en-US"/>
        </w:rPr>
        <w:fldChar w:fldCharType="separate"/>
      </w:r>
      <w:r w:rsidR="00791BA0">
        <w:rPr>
          <w:rFonts w:ascii="Times New Roman" w:hAnsi="Times New Roman" w:cs="Times New Roman"/>
          <w:noProof/>
          <w:color w:val="000000" w:themeColor="text1"/>
          <w:lang w:val="en-US"/>
        </w:rPr>
        <w:t>(Yenugula et al., 2023)</w:t>
      </w:r>
      <w:r w:rsidR="00791BA0">
        <w:rPr>
          <w:rFonts w:ascii="Times New Roman" w:hAnsi="Times New Roman" w:cs="Times New Roman"/>
          <w:color w:val="000000" w:themeColor="text1"/>
          <w:lang w:val="en-US"/>
        </w:rPr>
        <w:fldChar w:fldCharType="end"/>
      </w:r>
      <w:r w:rsidR="00787DF8">
        <w:rPr>
          <w:rFonts w:ascii="Times New Roman" w:hAnsi="Times New Roman" w:cs="Times New Roman"/>
          <w:color w:val="000000" w:themeColor="text1"/>
          <w:lang w:val="en-US"/>
        </w:rPr>
        <w:t>.</w:t>
      </w:r>
      <w:r w:rsidR="001A4F66">
        <w:rPr>
          <w:rFonts w:ascii="Times New Roman" w:hAnsi="Times New Roman" w:cs="Times New Roman"/>
          <w:color w:val="000000" w:themeColor="text1"/>
          <w:lang w:val="en-US"/>
        </w:rPr>
        <w:t xml:space="preserve"> In terms of improving data gathering and process execution, </w:t>
      </w:r>
      <w:r w:rsidR="00A52B25" w:rsidRPr="00BF613D">
        <w:rPr>
          <w:rFonts w:ascii="Times New Roman" w:hAnsi="Times New Roman" w:cs="Times New Roman"/>
          <w:color w:val="000000" w:themeColor="text1"/>
          <w:lang w:val="en-US"/>
        </w:rPr>
        <w:t>by</w:t>
      </w:r>
      <w:r w:rsidR="001A4F66" w:rsidRPr="00BF613D">
        <w:rPr>
          <w:rFonts w:ascii="Times New Roman" w:hAnsi="Times New Roman" w:cs="Times New Roman"/>
          <w:color w:val="000000" w:themeColor="text1"/>
          <w:lang w:val="en-US"/>
        </w:rPr>
        <w:t xml:space="preserve"> leveraging predictive analytics, AI algorithms can make proactive decisions about resource administration, detect anomalies, and perform innovative management</w:t>
      </w:r>
      <w:r w:rsidR="001A4F66">
        <w:rPr>
          <w:rFonts w:ascii="Times New Roman" w:hAnsi="Times New Roman" w:cs="Times New Roman"/>
          <w:color w:val="000000" w:themeColor="text1"/>
          <w:lang w:val="en-US"/>
        </w:rPr>
        <w:t xml:space="preserve">. </w:t>
      </w:r>
      <w:r w:rsidR="001A4F66" w:rsidRPr="00BF613D">
        <w:rPr>
          <w:rFonts w:ascii="Times New Roman" w:hAnsi="Times New Roman" w:cs="Times New Roman"/>
          <w:color w:val="000000" w:themeColor="text1"/>
          <w:lang w:val="en-US"/>
        </w:rPr>
        <w:t xml:space="preserve">AI-driven cost optimization tools can lead to automatic recommendations for reserved instance purchases and resource termination for underutilized resources, resulting in massive cost </w:t>
      </w:r>
      <w:r w:rsidR="001A4F66" w:rsidRPr="00BF613D">
        <w:rPr>
          <w:rFonts w:ascii="Times New Roman" w:hAnsi="Times New Roman" w:cs="Times New Roman"/>
          <w:color w:val="000000" w:themeColor="text1"/>
          <w:lang w:val="en-US"/>
        </w:rPr>
        <w:lastRenderedPageBreak/>
        <w:t>reductions</w:t>
      </w:r>
      <w:r w:rsidR="001A4F66">
        <w:rPr>
          <w:rFonts w:ascii="Times New Roman" w:hAnsi="Times New Roman" w:cs="Times New Roman"/>
          <w:color w:val="000000" w:themeColor="text1"/>
          <w:lang w:val="en-US"/>
        </w:rPr>
        <w:t xml:space="preserve"> </w:t>
      </w:r>
      <w:r w:rsidR="001A4F66">
        <w:rPr>
          <w:rFonts w:ascii="Times New Roman" w:hAnsi="Times New Roman" w:cs="Times New Roman"/>
          <w:color w:val="000000" w:themeColor="text1"/>
          <w:lang w:val="en-US"/>
        </w:rPr>
        <w:fldChar w:fldCharType="begin"/>
      </w:r>
      <w:r w:rsidR="001A4F66">
        <w:rPr>
          <w:rFonts w:ascii="Times New Roman" w:hAnsi="Times New Roman" w:cs="Times New Roman"/>
          <w:color w:val="000000" w:themeColor="text1"/>
          <w:lang w:val="en-US"/>
        </w:rPr>
        <w:instrText xml:space="preserve"> ADDIN ZOTERO_ITEM CSL_CITATION {"citationID":"Bd3otXdy","properties":{"formattedCitation":"(Gudelli, 2023)","plainCitation":"(Gudelli, 2023)","noteIndex":0},"citationItems":[{"id":424,"uris":["http://zotero.org/users/local/Qseh2Ukg/items/JCLF5HE5"],"itemData":{"id":424,"type":"article-journal","container-title":"International Journal of Science and Research Archive","DOI":"10.30574/ijsra.2023.10.2.1033","journalAbbreviation":"International Journal of Science and Research Archive","page":"1267-1276","title":"AI-powered insights for performance optimization in AWS cloud environments","volume":"10","author":[{"family":"Gudelli","given":"Venkata"}],"issued":{"date-parts":[["2023",12,30]]}}}],"schema":"https://github.com/citation-style-language/schema/raw/master/csl-citation.json"} </w:instrText>
      </w:r>
      <w:r w:rsidR="001A4F66">
        <w:rPr>
          <w:rFonts w:ascii="Times New Roman" w:hAnsi="Times New Roman" w:cs="Times New Roman"/>
          <w:color w:val="000000" w:themeColor="text1"/>
          <w:lang w:val="en-US"/>
        </w:rPr>
        <w:fldChar w:fldCharType="separate"/>
      </w:r>
      <w:r w:rsidR="001A4F66">
        <w:rPr>
          <w:rFonts w:ascii="Times New Roman" w:hAnsi="Times New Roman" w:cs="Times New Roman"/>
          <w:noProof/>
          <w:color w:val="000000" w:themeColor="text1"/>
          <w:lang w:val="en-US"/>
        </w:rPr>
        <w:t>(Gudelli, 2023)</w:t>
      </w:r>
      <w:r w:rsidR="001A4F66">
        <w:rPr>
          <w:rFonts w:ascii="Times New Roman" w:hAnsi="Times New Roman" w:cs="Times New Roman"/>
          <w:color w:val="000000" w:themeColor="text1"/>
          <w:lang w:val="en-US"/>
        </w:rPr>
        <w:fldChar w:fldCharType="end"/>
      </w:r>
      <w:r w:rsidR="001A4F66">
        <w:rPr>
          <w:rFonts w:ascii="Times New Roman" w:hAnsi="Times New Roman" w:cs="Times New Roman"/>
          <w:color w:val="000000" w:themeColor="text1"/>
          <w:lang w:val="en-US"/>
        </w:rPr>
        <w:t>.</w:t>
      </w:r>
      <w:r w:rsidR="0075604C">
        <w:rPr>
          <w:rFonts w:ascii="Times New Roman" w:hAnsi="Times New Roman" w:cs="Times New Roman"/>
          <w:color w:val="000000" w:themeColor="text1"/>
          <w:lang w:val="en-US"/>
        </w:rPr>
        <w:t xml:space="preserve"> Regarding improving data documentation, </w:t>
      </w:r>
      <w:r w:rsidR="00357358">
        <w:rPr>
          <w:rFonts w:ascii="Times New Roman" w:hAnsi="Times New Roman" w:cs="Times New Roman"/>
          <w:color w:val="000000" w:themeColor="text1"/>
          <w:lang w:val="en-US"/>
        </w:rPr>
        <w:t>i</w:t>
      </w:r>
      <w:r w:rsidR="00357358" w:rsidRPr="00357358">
        <w:rPr>
          <w:rFonts w:ascii="Times New Roman" w:hAnsi="Times New Roman" w:cs="Times New Roman"/>
          <w:color w:val="000000" w:themeColor="text1"/>
          <w:lang w:val="en-US"/>
        </w:rPr>
        <w:t>mplementing proper data management strategies can reduce unnecessary costs of trials and errors</w:t>
      </w:r>
      <w:r w:rsidR="00F45E9F">
        <w:rPr>
          <w:rFonts w:ascii="Times New Roman" w:hAnsi="Times New Roman" w:cs="Times New Roman"/>
          <w:color w:val="000000" w:themeColor="text1"/>
          <w:lang w:val="en-US"/>
        </w:rPr>
        <w:t xml:space="preserve">. </w:t>
      </w:r>
      <w:r w:rsidR="00F45E9F" w:rsidRPr="00F45E9F">
        <w:rPr>
          <w:rFonts w:ascii="Times New Roman" w:hAnsi="Times New Roman" w:cs="Times New Roman"/>
          <w:color w:val="000000" w:themeColor="text1"/>
          <w:lang w:val="en-US"/>
        </w:rPr>
        <w:t>The primary costs here are often related to refining processes, governance, and potentially software tools rather than large-scale infrastructure investments, with the benefit being cost avoidance from errors and inefficiencies</w:t>
      </w:r>
      <w:r w:rsidR="00A970F3">
        <w:rPr>
          <w:rFonts w:ascii="Times New Roman" w:hAnsi="Times New Roman" w:cs="Times New Roman"/>
          <w:color w:val="000000" w:themeColor="text1"/>
          <w:lang w:val="en-US"/>
        </w:rPr>
        <w:t xml:space="preserve"> </w:t>
      </w:r>
      <w:r w:rsidR="00A970F3">
        <w:rPr>
          <w:rFonts w:ascii="Times New Roman" w:hAnsi="Times New Roman" w:cs="Times New Roman"/>
          <w:color w:val="000000" w:themeColor="text1"/>
          <w:lang w:val="en-US"/>
        </w:rPr>
        <w:fldChar w:fldCharType="begin"/>
      </w:r>
      <w:r w:rsidR="00A970F3">
        <w:rPr>
          <w:rFonts w:ascii="Times New Roman" w:hAnsi="Times New Roman" w:cs="Times New Roman"/>
          <w:color w:val="000000" w:themeColor="text1"/>
          <w:lang w:val="en-US"/>
        </w:rPr>
        <w:instrText xml:space="preserve"> ADDIN ZOTERO_ITEM CSL_CITATION {"citationID":"kxn4f7aD","properties":{"formattedCitation":"(Delchev, 2021)","plainCitation":"(Delchev, 2021)","noteIndex":0},"citationItems":[{"id":434,"uris":["http://zotero.org/users/local/Qseh2Ukg/items/YM4VLLPY"],"itemData":{"id":434,"type":"paper-conference","event-place":"Sofia, Bulgaria","event-title":"11th International Conference on Application of Information and Communication Technology and Statistics in Economy and Education (ICAICTSEE–2021)","page":"479","publisher":"University of National and World Economy (UNWE)","publisher-place":"Sofia, Bulgaria","title":"Data Quality Scoring Model for Increasing the Organization Efficiency","URL":"https://ibn.idsi.md/sites/default/files/imag_file/ICAICTSEE-2021.pdf","author":[{"family":"Delchev","given":"Daniel"}],"issued":{"date-parts":[["2021",11,25]]}}}],"schema":"https://github.com/citation-style-language/schema/raw/master/csl-citation.json"} </w:instrText>
      </w:r>
      <w:r w:rsidR="00A970F3">
        <w:rPr>
          <w:rFonts w:ascii="Times New Roman" w:hAnsi="Times New Roman" w:cs="Times New Roman"/>
          <w:color w:val="000000" w:themeColor="text1"/>
          <w:lang w:val="en-US"/>
        </w:rPr>
        <w:fldChar w:fldCharType="separate"/>
      </w:r>
      <w:r w:rsidR="00A970F3">
        <w:rPr>
          <w:rFonts w:ascii="Times New Roman" w:hAnsi="Times New Roman" w:cs="Times New Roman"/>
          <w:noProof/>
          <w:color w:val="000000" w:themeColor="text1"/>
          <w:lang w:val="en-US"/>
        </w:rPr>
        <w:t>(Delchev, 2021)</w:t>
      </w:r>
      <w:r w:rsidR="00A970F3">
        <w:rPr>
          <w:rFonts w:ascii="Times New Roman" w:hAnsi="Times New Roman" w:cs="Times New Roman"/>
          <w:color w:val="000000" w:themeColor="text1"/>
          <w:lang w:val="en-US"/>
        </w:rPr>
        <w:fldChar w:fldCharType="end"/>
      </w:r>
      <w:r w:rsidR="00A3298E">
        <w:rPr>
          <w:rFonts w:ascii="Times New Roman" w:hAnsi="Times New Roman" w:cs="Times New Roman"/>
          <w:color w:val="000000" w:themeColor="text1"/>
          <w:lang w:val="en-US"/>
        </w:rPr>
        <w:t>.</w:t>
      </w:r>
      <w:r w:rsidR="00836827">
        <w:rPr>
          <w:rFonts w:ascii="Times New Roman" w:hAnsi="Times New Roman" w:cs="Times New Roman"/>
          <w:color w:val="000000" w:themeColor="text1"/>
          <w:lang w:val="en-US"/>
        </w:rPr>
        <w:t xml:space="preserve"> Regarding </w:t>
      </w:r>
      <w:r w:rsidR="00BD47C3">
        <w:rPr>
          <w:rFonts w:ascii="Times New Roman" w:hAnsi="Times New Roman" w:cs="Times New Roman"/>
          <w:color w:val="000000" w:themeColor="text1"/>
          <w:lang w:val="en-US"/>
        </w:rPr>
        <w:t>m</w:t>
      </w:r>
      <w:r w:rsidR="00836827" w:rsidRPr="00836827">
        <w:rPr>
          <w:rFonts w:ascii="Times New Roman" w:hAnsi="Times New Roman" w:cs="Times New Roman"/>
          <w:color w:val="000000" w:themeColor="text1"/>
          <w:lang w:val="en-US"/>
        </w:rPr>
        <w:t>onitoring performance, gaps, and inaccuracies</w:t>
      </w:r>
      <w:r w:rsidR="001A4A80">
        <w:rPr>
          <w:rFonts w:ascii="Times New Roman" w:hAnsi="Times New Roman" w:cs="Times New Roman"/>
          <w:color w:val="000000" w:themeColor="text1"/>
          <w:lang w:val="en-US"/>
        </w:rPr>
        <w:t>, t</w:t>
      </w:r>
      <w:r w:rsidR="001A4A80" w:rsidRPr="001A4A80">
        <w:rPr>
          <w:rFonts w:ascii="Times New Roman" w:hAnsi="Times New Roman" w:cs="Times New Roman"/>
          <w:color w:val="000000" w:themeColor="text1"/>
          <w:lang w:val="en-US"/>
        </w:rPr>
        <w:t>he implementation of AI-driven performance monitoring and anomaly detection tools</w:t>
      </w:r>
      <w:r w:rsidR="001A4A80">
        <w:rPr>
          <w:rFonts w:ascii="Times New Roman" w:hAnsi="Times New Roman" w:cs="Times New Roman"/>
          <w:color w:val="000000" w:themeColor="text1"/>
          <w:lang w:val="en-US"/>
        </w:rPr>
        <w:t xml:space="preserve">, usually in cloud environments, </w:t>
      </w:r>
      <w:r w:rsidR="001A4A80" w:rsidRPr="001A4A80">
        <w:rPr>
          <w:rFonts w:ascii="Times New Roman" w:hAnsi="Times New Roman" w:cs="Times New Roman"/>
          <w:color w:val="000000" w:themeColor="text1"/>
          <w:lang w:val="en-US"/>
        </w:rPr>
        <w:t>enable early detection of performance issues and can spot bottlenecks before they impact performance</w:t>
      </w:r>
      <w:r w:rsidR="00B937EF">
        <w:rPr>
          <w:rFonts w:ascii="Times New Roman" w:hAnsi="Times New Roman" w:cs="Times New Roman"/>
          <w:color w:val="000000" w:themeColor="text1"/>
          <w:lang w:val="en-US"/>
        </w:rPr>
        <w:t xml:space="preserve"> </w:t>
      </w:r>
      <w:r w:rsidR="00B937EF">
        <w:rPr>
          <w:rFonts w:ascii="Times New Roman" w:hAnsi="Times New Roman" w:cs="Times New Roman"/>
          <w:color w:val="000000" w:themeColor="text1"/>
          <w:lang w:val="en-US"/>
        </w:rPr>
        <w:fldChar w:fldCharType="begin"/>
      </w:r>
      <w:r w:rsidR="00B937EF">
        <w:rPr>
          <w:rFonts w:ascii="Times New Roman" w:hAnsi="Times New Roman" w:cs="Times New Roman"/>
          <w:color w:val="000000" w:themeColor="text1"/>
          <w:lang w:val="en-US"/>
        </w:rPr>
        <w:instrText xml:space="preserve"> ADDIN ZOTERO_ITEM CSL_CITATION {"citationID":"je0Kc0uZ","properties":{"formattedCitation":"(Yashu et al., 2021)","plainCitation":"(Yashu et al., 2021)","noteIndex":0},"citationItems":[{"id":435,"uris":["http://zotero.org/users/local/Qseh2Ukg/items/5APG4XGZ"],"itemData":{"id":435,"type":"article-journal","title":"Thread Mitigation in Cloud Native Application Development","author":[{"family":"Yashu","given":"Fnu"},{"family":"Saqib","given":"Muhammad"},{"family":"Malhotra","given":"Shubham"},{"family":"Mehta","given":"Dipkumar"},{"family":"Jangid","given":"Jagdish"},{"family":"Dixit","given":"Sachin"}],"issued":{"date-parts":[["2021"]]}}}],"schema":"https://github.com/citation-style-language/schema/raw/master/csl-citation.json"} </w:instrText>
      </w:r>
      <w:r w:rsidR="00B937EF">
        <w:rPr>
          <w:rFonts w:ascii="Times New Roman" w:hAnsi="Times New Roman" w:cs="Times New Roman"/>
          <w:color w:val="000000" w:themeColor="text1"/>
          <w:lang w:val="en-US"/>
        </w:rPr>
        <w:fldChar w:fldCharType="separate"/>
      </w:r>
      <w:r w:rsidR="00B937EF">
        <w:rPr>
          <w:rFonts w:ascii="Times New Roman" w:hAnsi="Times New Roman" w:cs="Times New Roman"/>
          <w:noProof/>
          <w:color w:val="000000" w:themeColor="text1"/>
          <w:lang w:val="en-US"/>
        </w:rPr>
        <w:t>(Yashu et al., 2021)</w:t>
      </w:r>
      <w:r w:rsidR="00B937EF">
        <w:rPr>
          <w:rFonts w:ascii="Times New Roman" w:hAnsi="Times New Roman" w:cs="Times New Roman"/>
          <w:color w:val="000000" w:themeColor="text1"/>
          <w:lang w:val="en-US"/>
        </w:rPr>
        <w:fldChar w:fldCharType="end"/>
      </w:r>
      <w:r w:rsidR="00B937EF">
        <w:rPr>
          <w:rFonts w:ascii="Times New Roman" w:hAnsi="Times New Roman" w:cs="Times New Roman"/>
          <w:color w:val="000000" w:themeColor="text1"/>
          <w:lang w:val="en-US"/>
        </w:rPr>
        <w:t>.</w:t>
      </w:r>
      <w:r w:rsidR="007A62EA">
        <w:rPr>
          <w:rFonts w:ascii="Times New Roman" w:hAnsi="Times New Roman" w:cs="Times New Roman"/>
          <w:color w:val="000000" w:themeColor="text1"/>
          <w:lang w:val="en-US"/>
        </w:rPr>
        <w:t xml:space="preserve"> And w</w:t>
      </w:r>
      <w:r w:rsidR="007A62EA" w:rsidRPr="007A62EA">
        <w:rPr>
          <w:rFonts w:ascii="Times New Roman" w:hAnsi="Times New Roman" w:cs="Times New Roman"/>
          <w:color w:val="000000" w:themeColor="text1"/>
          <w:lang w:val="en-US"/>
        </w:rPr>
        <w:t>hile there are costs associated with applying AI and training models, the emphasis is on the cost-saving benefits derived from prevention and optimized performance</w:t>
      </w:r>
      <w:r w:rsidR="00300C06">
        <w:rPr>
          <w:rFonts w:ascii="Times New Roman" w:hAnsi="Times New Roman" w:cs="Times New Roman"/>
          <w:color w:val="000000" w:themeColor="text1"/>
          <w:lang w:val="en-US"/>
        </w:rPr>
        <w:t xml:space="preserve"> </w:t>
      </w:r>
      <w:r w:rsidR="00300C06">
        <w:rPr>
          <w:rFonts w:ascii="Times New Roman" w:hAnsi="Times New Roman" w:cs="Times New Roman"/>
          <w:color w:val="000000" w:themeColor="text1"/>
          <w:lang w:val="en-US"/>
        </w:rPr>
        <w:fldChar w:fldCharType="begin"/>
      </w:r>
      <w:r w:rsidR="00300C06">
        <w:rPr>
          <w:rFonts w:ascii="Times New Roman" w:hAnsi="Times New Roman" w:cs="Times New Roman"/>
          <w:color w:val="000000" w:themeColor="text1"/>
          <w:lang w:val="en-US"/>
        </w:rPr>
        <w:instrText xml:space="preserve"> ADDIN ZOTERO_ITEM CSL_CITATION {"citationID":"RWvM9HVw","properties":{"formattedCitation":"(Anand &amp; Khunger, 2023)","plainCitation":"(Anand &amp; Khunger, 2023)","noteIndex":0},"citationItems":[{"id":427,"uris":["http://zotero.org/users/local/Qseh2Ukg/items/F9KF2KT3"],"itemData":{"id":427,"type":"article-journal","container-title":"International Journal of Innovation Studies","journalAbbreviation":"International Journal of Innovation Studies","title":"Fault-Tolerant Load Balancing in Cloud-Based Financial Analytics: A Reinforcement Learning Approach","author":[{"family":"Anand","given":"Karanveer"},{"family":"Khunger","given":"Akhil"}],"issued":{"date-parts":[["2023"]]}}}],"schema":"https://github.com/citation-style-language/schema/raw/master/csl-citation.json"} </w:instrText>
      </w:r>
      <w:r w:rsidR="00300C06">
        <w:rPr>
          <w:rFonts w:ascii="Times New Roman" w:hAnsi="Times New Roman" w:cs="Times New Roman"/>
          <w:color w:val="000000" w:themeColor="text1"/>
          <w:lang w:val="en-US"/>
        </w:rPr>
        <w:fldChar w:fldCharType="separate"/>
      </w:r>
      <w:r w:rsidR="00300C06">
        <w:rPr>
          <w:rFonts w:ascii="Times New Roman" w:hAnsi="Times New Roman" w:cs="Times New Roman"/>
          <w:noProof/>
          <w:color w:val="000000" w:themeColor="text1"/>
          <w:lang w:val="en-US"/>
        </w:rPr>
        <w:t>(Anand &amp; Khunger, 2023)</w:t>
      </w:r>
      <w:r w:rsidR="00300C06">
        <w:rPr>
          <w:rFonts w:ascii="Times New Roman" w:hAnsi="Times New Roman" w:cs="Times New Roman"/>
          <w:color w:val="000000" w:themeColor="text1"/>
          <w:lang w:val="en-US"/>
        </w:rPr>
        <w:fldChar w:fldCharType="end"/>
      </w:r>
      <w:r w:rsidR="00300C06">
        <w:rPr>
          <w:rFonts w:ascii="Times New Roman" w:hAnsi="Times New Roman" w:cs="Times New Roman"/>
          <w:color w:val="000000" w:themeColor="text1"/>
          <w:lang w:val="en-US"/>
        </w:rPr>
        <w:t>.</w:t>
      </w:r>
      <w:r w:rsidR="005D6273">
        <w:rPr>
          <w:rFonts w:ascii="Times New Roman" w:hAnsi="Times New Roman" w:cs="Times New Roman"/>
          <w:color w:val="000000" w:themeColor="text1"/>
          <w:lang w:val="en-US"/>
        </w:rPr>
        <w:t xml:space="preserve"> </w:t>
      </w:r>
      <w:r w:rsidR="00972AF6">
        <w:rPr>
          <w:rFonts w:ascii="Times New Roman" w:hAnsi="Times New Roman" w:cs="Times New Roman"/>
          <w:color w:val="000000" w:themeColor="text1"/>
          <w:lang w:val="en-US"/>
        </w:rPr>
        <w:t xml:space="preserve">Regarding </w:t>
      </w:r>
      <w:r w:rsidR="002006E4">
        <w:rPr>
          <w:rFonts w:ascii="Times New Roman" w:hAnsi="Times New Roman" w:cs="Times New Roman"/>
          <w:color w:val="000000" w:themeColor="text1"/>
          <w:lang w:val="en-US"/>
        </w:rPr>
        <w:t>i</w:t>
      </w:r>
      <w:r w:rsidR="002006E4" w:rsidRPr="002006E4">
        <w:rPr>
          <w:rFonts w:ascii="Times New Roman" w:hAnsi="Times New Roman" w:cs="Times New Roman"/>
          <w:color w:val="000000" w:themeColor="text1"/>
          <w:lang w:val="en-US"/>
        </w:rPr>
        <w:t>mproving security, reliability, and availability</w:t>
      </w:r>
      <w:r w:rsidR="002006E4">
        <w:rPr>
          <w:rFonts w:ascii="Times New Roman" w:hAnsi="Times New Roman" w:cs="Times New Roman"/>
          <w:color w:val="000000" w:themeColor="text1"/>
          <w:lang w:val="en-US"/>
        </w:rPr>
        <w:t xml:space="preserve">, </w:t>
      </w:r>
      <w:r w:rsidR="002006E4" w:rsidRPr="002006E4">
        <w:rPr>
          <w:rFonts w:ascii="Times New Roman" w:hAnsi="Times New Roman" w:cs="Times New Roman"/>
          <w:color w:val="000000" w:themeColor="text1"/>
          <w:lang w:val="en-US"/>
        </w:rPr>
        <w:t>AI-driven infrastructure automation provides self-healing and auto-scaling features that improve dependability, efficiency, and cost-effectiveness</w:t>
      </w:r>
      <w:r w:rsidR="00E93116">
        <w:rPr>
          <w:rFonts w:ascii="Times New Roman" w:hAnsi="Times New Roman" w:cs="Times New Roman"/>
          <w:color w:val="000000" w:themeColor="text1"/>
          <w:lang w:val="en-US"/>
        </w:rPr>
        <w:t>. Th</w:t>
      </w:r>
      <w:r w:rsidR="00BE0365">
        <w:rPr>
          <w:rFonts w:ascii="Times New Roman" w:hAnsi="Times New Roman" w:cs="Times New Roman"/>
          <w:color w:val="000000" w:themeColor="text1"/>
          <w:lang w:val="en-US"/>
        </w:rPr>
        <w:t>is</w:t>
      </w:r>
      <w:r w:rsidR="00E93116">
        <w:rPr>
          <w:rFonts w:ascii="Times New Roman" w:hAnsi="Times New Roman" w:cs="Times New Roman"/>
          <w:color w:val="000000" w:themeColor="text1"/>
          <w:lang w:val="en-US"/>
        </w:rPr>
        <w:t xml:space="preserve"> </w:t>
      </w:r>
      <w:r w:rsidR="0043676B">
        <w:rPr>
          <w:rFonts w:ascii="Times New Roman" w:hAnsi="Times New Roman" w:cs="Times New Roman"/>
          <w:color w:val="000000" w:themeColor="text1"/>
          <w:lang w:val="en-US"/>
        </w:rPr>
        <w:t>also</w:t>
      </w:r>
      <w:r w:rsidR="00E93116">
        <w:rPr>
          <w:rFonts w:ascii="Times New Roman" w:hAnsi="Times New Roman" w:cs="Times New Roman"/>
          <w:color w:val="000000" w:themeColor="text1"/>
          <w:lang w:val="en-US"/>
        </w:rPr>
        <w:t xml:space="preserve"> minimize downtime and lead to cost-savings, resulting to lower estimated cost</w:t>
      </w:r>
      <w:r w:rsidR="00225326">
        <w:rPr>
          <w:rFonts w:ascii="Times New Roman" w:hAnsi="Times New Roman" w:cs="Times New Roman"/>
          <w:color w:val="000000" w:themeColor="text1"/>
          <w:lang w:val="en-US"/>
        </w:rPr>
        <w:t xml:space="preserve"> </w:t>
      </w:r>
      <w:r w:rsidR="00225326">
        <w:rPr>
          <w:rFonts w:ascii="Times New Roman" w:hAnsi="Times New Roman" w:cs="Times New Roman"/>
          <w:color w:val="000000" w:themeColor="text1"/>
          <w:lang w:val="en-US"/>
        </w:rPr>
        <w:fldChar w:fldCharType="begin"/>
      </w:r>
      <w:r w:rsidR="00225326">
        <w:rPr>
          <w:rFonts w:ascii="Times New Roman" w:hAnsi="Times New Roman" w:cs="Times New Roman"/>
          <w:color w:val="000000" w:themeColor="text1"/>
          <w:lang w:val="en-US"/>
        </w:rPr>
        <w:instrText xml:space="preserve"> ADDIN ZOTERO_ITEM CSL_CITATION {"citationID":"TwnJtEPY","properties":{"formattedCitation":"(Agrawal &amp; Tapaswi, 2019; Syed &amp; Anazagasty, 2024)","plainCitation":"(Agrawal &amp; Tapaswi, 2019; Syed &amp; Anazagasty, 2024)","noteIndex":0},"citationItems":[{"id":438,"uris":["http://zotero.org/users/local/Qseh2Ukg/items/B6AT3SFJ"],"itemData":{"id":438,"type":"article-journal","container-title":"IEEE Communications Surveys &amp; Tutorials","issue":"4","journalAbbreviation":"IEEE Communications Surveys &amp; Tutorials","note":"publisher: IEEE","page":"3769-3795","title":"Defense Mechanisms against DDoS Attacks in a Cloud Computing Environment: State-of-the-Art and Research Challenges","volume":"21","author":[{"family":"Agrawal","given":"Neha"},{"family":"Tapaswi","given":"Shashikala"}],"issued":{"date-parts":[["2019"]]}}},{"id":437,"uris":["http://zotero.org/users/local/Qseh2Ukg/items/UNEDRE8A"],"itemData":{"id":437,"type":"article-journal","container-title":"International Journal of Artificial Intelligence, Data Science, and Machine Learning","issue":"1","journalAbbreviation":"International Journal of Artificial Intelligence, Data Science, and Machine Learning","note":"publisher: Imprivata (assumed organization affiliation, can be omitted if journal has a separate publisher)","page":"32-43","title":"AI-Driven Infrastructure Automation: Leveraging AI and ML for Self-Healing and Auto-Scaling Cloud Environments","volume":"5","author":[{"family":"Syed","given":"Ali Asghar Mehdi"},{"family":"Anazagasty","given":"Erik"}],"issued":{"date-parts":[["2024"]]}}}],"schema":"https://github.com/citation-style-language/schema/raw/master/csl-citation.json"} </w:instrText>
      </w:r>
      <w:r w:rsidR="00225326">
        <w:rPr>
          <w:rFonts w:ascii="Times New Roman" w:hAnsi="Times New Roman" w:cs="Times New Roman"/>
          <w:color w:val="000000" w:themeColor="text1"/>
          <w:lang w:val="en-US"/>
        </w:rPr>
        <w:fldChar w:fldCharType="separate"/>
      </w:r>
      <w:r w:rsidR="00225326">
        <w:rPr>
          <w:rFonts w:ascii="Times New Roman" w:hAnsi="Times New Roman" w:cs="Times New Roman"/>
          <w:noProof/>
          <w:color w:val="000000" w:themeColor="text1"/>
          <w:lang w:val="en-US"/>
        </w:rPr>
        <w:t>(Agrawal &amp; Tapaswi, 2019; Syed &amp; Anazagasty, 2024)</w:t>
      </w:r>
      <w:r w:rsidR="00225326">
        <w:rPr>
          <w:rFonts w:ascii="Times New Roman" w:hAnsi="Times New Roman" w:cs="Times New Roman"/>
          <w:color w:val="000000" w:themeColor="text1"/>
          <w:lang w:val="en-US"/>
        </w:rPr>
        <w:fldChar w:fldCharType="end"/>
      </w:r>
      <w:r w:rsidR="00E93116">
        <w:rPr>
          <w:rFonts w:ascii="Times New Roman" w:hAnsi="Times New Roman" w:cs="Times New Roman"/>
          <w:color w:val="000000" w:themeColor="text1"/>
          <w:lang w:val="en-US"/>
        </w:rPr>
        <w:t>.</w:t>
      </w:r>
      <w:r w:rsidR="00907762">
        <w:rPr>
          <w:rFonts w:ascii="Times New Roman" w:hAnsi="Times New Roman" w:cs="Times New Roman"/>
          <w:color w:val="000000" w:themeColor="text1"/>
          <w:lang w:val="en-US"/>
        </w:rPr>
        <w:t xml:space="preserve"> These solutions</w:t>
      </w:r>
      <w:r w:rsidR="006D2286">
        <w:rPr>
          <w:rFonts w:ascii="Times New Roman" w:hAnsi="Times New Roman" w:cs="Times New Roman"/>
          <w:color w:val="000000" w:themeColor="text1"/>
          <w:lang w:val="en-US"/>
        </w:rPr>
        <w:t xml:space="preserve"> </w:t>
      </w:r>
      <w:r w:rsidR="00907762">
        <w:rPr>
          <w:rFonts w:ascii="Times New Roman" w:hAnsi="Times New Roman" w:cs="Times New Roman"/>
          <w:color w:val="000000" w:themeColor="text1"/>
          <w:lang w:val="en-US"/>
        </w:rPr>
        <w:t>also have high impact on improving Southern Cross performance, yet</w:t>
      </w:r>
      <w:r w:rsidR="006D2286">
        <w:rPr>
          <w:rFonts w:ascii="Times New Roman" w:hAnsi="Times New Roman" w:cs="Times New Roman"/>
          <w:color w:val="000000" w:themeColor="text1"/>
          <w:lang w:val="en-US"/>
        </w:rPr>
        <w:t xml:space="preserve"> they</w:t>
      </w:r>
      <w:r w:rsidR="00907762">
        <w:rPr>
          <w:rFonts w:ascii="Times New Roman" w:hAnsi="Times New Roman" w:cs="Times New Roman"/>
          <w:color w:val="000000" w:themeColor="text1"/>
          <w:lang w:val="en-US"/>
        </w:rPr>
        <w:t xml:space="preserve"> have relatively lower cost of implementing them.</w:t>
      </w:r>
    </w:p>
    <w:p w14:paraId="06FE92DA" w14:textId="44A2159B" w:rsidR="00D7039C" w:rsidRDefault="00D7039C" w:rsidP="00D7039C">
      <w:pPr>
        <w:spacing w:line="360" w:lineRule="auto"/>
        <w:ind w:firstLine="720"/>
        <w:rPr>
          <w:rFonts w:ascii="Times New Roman" w:hAnsi="Times New Roman" w:cs="Times New Roman"/>
          <w:color w:val="000000" w:themeColor="text1"/>
          <w:lang w:val="en-US"/>
        </w:rPr>
      </w:pPr>
      <w:r>
        <w:rPr>
          <w:rFonts w:ascii="Times New Roman" w:hAnsi="Times New Roman" w:cs="Times New Roman"/>
          <w:color w:val="000000" w:themeColor="text1"/>
          <w:lang w:val="en-US"/>
        </w:rPr>
        <w:t xml:space="preserve">Items under high impact and low cost, also known ‘Quick Wins’ can help improve Southern Cross operations without investing too much. </w:t>
      </w:r>
      <w:r w:rsidR="007C5B9B">
        <w:rPr>
          <w:rFonts w:ascii="Times New Roman" w:hAnsi="Times New Roman" w:cs="Times New Roman"/>
          <w:color w:val="000000" w:themeColor="text1"/>
          <w:lang w:val="en-US"/>
        </w:rPr>
        <w:t xml:space="preserve">And </w:t>
      </w:r>
      <w:r w:rsidR="004C4C75">
        <w:rPr>
          <w:rFonts w:ascii="Times New Roman" w:hAnsi="Times New Roman" w:cs="Times New Roman"/>
          <w:color w:val="000000" w:themeColor="text1"/>
          <w:lang w:val="en-US"/>
        </w:rPr>
        <w:t>i</w:t>
      </w:r>
      <w:r>
        <w:rPr>
          <w:rFonts w:ascii="Times New Roman" w:hAnsi="Times New Roman" w:cs="Times New Roman"/>
          <w:color w:val="000000" w:themeColor="text1"/>
          <w:lang w:val="en-US"/>
        </w:rPr>
        <w:t xml:space="preserve">tems under high impact and high cost, also known as ‘Strategic Wins’, are things that can help improve Southern Cross operations but has relatively high cost. </w:t>
      </w:r>
      <w:r w:rsidRPr="007A555A">
        <w:rPr>
          <w:rFonts w:ascii="Times New Roman" w:hAnsi="Times New Roman" w:cs="Times New Roman"/>
          <w:color w:val="000000" w:themeColor="text1"/>
          <w:lang w:val="en-US"/>
        </w:rPr>
        <w:t>Based on the cost and previously determined business value scores, we now have a clear view of our prioritization matrix</w:t>
      </w:r>
      <w:r>
        <w:rPr>
          <w:rFonts w:ascii="Times New Roman" w:hAnsi="Times New Roman" w:cs="Times New Roman"/>
          <w:color w:val="000000" w:themeColor="text1"/>
          <w:lang w:val="en-US"/>
        </w:rPr>
        <w:t xml:space="preserve"> </w:t>
      </w:r>
      <w:r>
        <w:rPr>
          <w:rFonts w:ascii="Times New Roman" w:hAnsi="Times New Roman" w:cs="Times New Roman"/>
          <w:color w:val="000000" w:themeColor="text1"/>
          <w:lang w:val="en-US"/>
        </w:rPr>
        <w:fldChar w:fldCharType="begin"/>
      </w:r>
      <w:r>
        <w:rPr>
          <w:rFonts w:ascii="Times New Roman" w:hAnsi="Times New Roman" w:cs="Times New Roman"/>
          <w:color w:val="000000" w:themeColor="text1"/>
          <w:lang w:val="en-US"/>
        </w:rPr>
        <w:instrText xml:space="preserve"> ADDIN ZOTERO_ITEM CSL_CITATION {"citationID":"tC7q2IP4","properties":{"formattedCitation":"(Nandakumar, 2018)","plainCitation":"(Nandakumar, 2018)","noteIndex":0},"citationItems":[{"id":430,"uris":["http://zotero.org/users/local/Qseh2Ukg/items/5GVLQ3XF"],"itemData":{"id":430,"type":"book","event-place":"Birmingham, UK","publisher":"Packt Publishing Ltd.","publisher-place":"Birmingham, UK","title":"Lean Product Management: Successful Products from Fuzzy Business Ideas","author":[{"family":"Nandakumar","given":"Mangalam"}],"issued":{"date-parts":[["2018"]]}}}],"schema":"https://github.com/citation-style-language/schema/raw/master/csl-citation.json"} </w:instrText>
      </w:r>
      <w:r>
        <w:rPr>
          <w:rFonts w:ascii="Times New Roman" w:hAnsi="Times New Roman" w:cs="Times New Roman"/>
          <w:color w:val="000000" w:themeColor="text1"/>
          <w:lang w:val="en-US"/>
        </w:rPr>
        <w:fldChar w:fldCharType="separate"/>
      </w:r>
      <w:r>
        <w:rPr>
          <w:rFonts w:ascii="Times New Roman" w:hAnsi="Times New Roman" w:cs="Times New Roman"/>
          <w:noProof/>
          <w:color w:val="000000" w:themeColor="text1"/>
          <w:lang w:val="en-US"/>
        </w:rPr>
        <w:t>(Nandakumar, 2018)</w:t>
      </w:r>
      <w:r>
        <w:rPr>
          <w:rFonts w:ascii="Times New Roman" w:hAnsi="Times New Roman" w:cs="Times New Roman"/>
          <w:color w:val="000000" w:themeColor="text1"/>
          <w:lang w:val="en-US"/>
        </w:rPr>
        <w:fldChar w:fldCharType="end"/>
      </w:r>
      <w:r>
        <w:rPr>
          <w:rFonts w:ascii="Times New Roman" w:hAnsi="Times New Roman" w:cs="Times New Roman"/>
          <w:color w:val="000000" w:themeColor="text1"/>
          <w:lang w:val="en-US"/>
        </w:rPr>
        <w:t>.</w:t>
      </w:r>
    </w:p>
    <w:p w14:paraId="7F647F2C" w14:textId="66A6B84E" w:rsidR="00CF5331" w:rsidRDefault="008D7140" w:rsidP="00D7039C">
      <w:pPr>
        <w:spacing w:line="360" w:lineRule="auto"/>
        <w:ind w:firstLine="720"/>
        <w:rPr>
          <w:rFonts w:ascii="Times New Roman" w:hAnsi="Times New Roman" w:cs="Times New Roman"/>
          <w:color w:val="000000" w:themeColor="text1"/>
          <w:lang w:val="en-US"/>
        </w:rPr>
      </w:pPr>
      <w:r>
        <w:rPr>
          <w:rFonts w:ascii="Times New Roman" w:hAnsi="Times New Roman" w:cs="Times New Roman"/>
          <w:color w:val="000000" w:themeColor="text1"/>
          <w:lang w:val="en-US"/>
        </w:rPr>
        <w:t>Once these ‘Quick Wins’ and ‘Strategic Wins’ are</w:t>
      </w:r>
      <w:r w:rsidR="00B0004D">
        <w:rPr>
          <w:rFonts w:ascii="Times New Roman" w:hAnsi="Times New Roman" w:cs="Times New Roman"/>
          <w:color w:val="000000" w:themeColor="text1"/>
          <w:lang w:val="en-US"/>
        </w:rPr>
        <w:t xml:space="preserve"> identified and</w:t>
      </w:r>
      <w:r>
        <w:rPr>
          <w:rFonts w:ascii="Times New Roman" w:hAnsi="Times New Roman" w:cs="Times New Roman"/>
          <w:color w:val="000000" w:themeColor="text1"/>
          <w:lang w:val="en-US"/>
        </w:rPr>
        <w:t xml:space="preserve"> approved by the stakeholders, we can now</w:t>
      </w:r>
      <w:r w:rsidR="00EE3B12">
        <w:rPr>
          <w:rFonts w:ascii="Times New Roman" w:hAnsi="Times New Roman" w:cs="Times New Roman"/>
          <w:color w:val="000000" w:themeColor="text1"/>
          <w:lang w:val="en-US"/>
        </w:rPr>
        <w:t xml:space="preserve"> work with the IT team and</w:t>
      </w:r>
      <w:r>
        <w:rPr>
          <w:rFonts w:ascii="Times New Roman" w:hAnsi="Times New Roman" w:cs="Times New Roman"/>
          <w:color w:val="000000" w:themeColor="text1"/>
          <w:lang w:val="en-US"/>
        </w:rPr>
        <w:t xml:space="preserve"> </w:t>
      </w:r>
      <w:r w:rsidR="00025F0F">
        <w:rPr>
          <w:rFonts w:ascii="Times New Roman" w:hAnsi="Times New Roman" w:cs="Times New Roman"/>
          <w:color w:val="000000" w:themeColor="text1"/>
          <w:lang w:val="en-US"/>
        </w:rPr>
        <w:t xml:space="preserve">proceed to design and development of new business solutions. </w:t>
      </w:r>
      <w:r w:rsidR="0085626C">
        <w:rPr>
          <w:rFonts w:ascii="Times New Roman" w:hAnsi="Times New Roman" w:cs="Times New Roman"/>
          <w:color w:val="000000" w:themeColor="text1"/>
          <w:lang w:val="en-US"/>
        </w:rPr>
        <w:t>F</w:t>
      </w:r>
      <w:r w:rsidR="00CF5331" w:rsidRPr="00CF5331">
        <w:rPr>
          <w:rFonts w:ascii="Times New Roman" w:hAnsi="Times New Roman" w:cs="Times New Roman"/>
          <w:color w:val="000000" w:themeColor="text1"/>
          <w:lang w:val="en-US"/>
        </w:rPr>
        <w:t>ocusing on the design and development of new or refined business processes, supporting IT applications, updated job definitions, and organizational structures. Thorough testing for all these elements is crucial</w:t>
      </w:r>
      <w:r w:rsidR="00E020BA">
        <w:rPr>
          <w:rFonts w:ascii="Times New Roman" w:hAnsi="Times New Roman" w:cs="Times New Roman"/>
          <w:color w:val="000000" w:themeColor="text1"/>
          <w:lang w:val="en-US"/>
        </w:rPr>
        <w:t xml:space="preserve"> </w:t>
      </w:r>
      <w:r w:rsidR="00E020BA">
        <w:rPr>
          <w:rFonts w:ascii="Times New Roman" w:hAnsi="Times New Roman" w:cs="Times New Roman"/>
          <w:color w:val="000000" w:themeColor="text1"/>
          <w:lang w:val="en-US"/>
        </w:rPr>
        <w:fldChar w:fldCharType="begin"/>
      </w:r>
      <w:r w:rsidR="00E020BA">
        <w:rPr>
          <w:rFonts w:ascii="Times New Roman" w:hAnsi="Times New Roman" w:cs="Times New Roman"/>
          <w:color w:val="000000" w:themeColor="text1"/>
          <w:lang w:val="en-US"/>
        </w:rPr>
        <w:instrText xml:space="preserve"> ADDIN ZOTERO_ITEM CSL_CITATION {"citationID":"c0IoLcoC","properties":{"formattedCitation":"(Paul &amp; Cadle, 2014)","plainCitation":"(Paul &amp; Cadle, 2014)","noteIndex":0},"citationItems":[{"id":439,"uris":["http://zotero.org/users/local/Qseh2Ukg/items/ENGM4LIF"],"itemData":{"id":439,"type":"book","edition":"2nd","event-place":"Swindon, UK","ISBN":"978-1-78017-277-4","publisher":"BCS, The Chartered Institute for IT","publisher-place":"Swindon, UK","title":"Business analysis","author":[{"family":"Paul","given":"Debra"},{"family":"Cadle","given":"James"}],"editor":[{"family":"Yeates","given":"Donald"}],"issued":{"date-parts":[["2014"]]}}}],"schema":"https://github.com/citation-style-language/schema/raw/master/csl-citation.json"} </w:instrText>
      </w:r>
      <w:r w:rsidR="00E020BA">
        <w:rPr>
          <w:rFonts w:ascii="Times New Roman" w:hAnsi="Times New Roman" w:cs="Times New Roman"/>
          <w:color w:val="000000" w:themeColor="text1"/>
          <w:lang w:val="en-US"/>
        </w:rPr>
        <w:fldChar w:fldCharType="separate"/>
      </w:r>
      <w:r w:rsidR="00E020BA">
        <w:rPr>
          <w:rFonts w:ascii="Times New Roman" w:hAnsi="Times New Roman" w:cs="Times New Roman"/>
          <w:noProof/>
          <w:color w:val="000000" w:themeColor="text1"/>
          <w:lang w:val="en-US"/>
        </w:rPr>
        <w:t>(Paul &amp; Cadle, 2014)</w:t>
      </w:r>
      <w:r w:rsidR="00E020BA">
        <w:rPr>
          <w:rFonts w:ascii="Times New Roman" w:hAnsi="Times New Roman" w:cs="Times New Roman"/>
          <w:color w:val="000000" w:themeColor="text1"/>
          <w:lang w:val="en-US"/>
        </w:rPr>
        <w:fldChar w:fldCharType="end"/>
      </w:r>
      <w:r w:rsidR="00CF5331">
        <w:rPr>
          <w:rFonts w:ascii="Times New Roman" w:hAnsi="Times New Roman" w:cs="Times New Roman"/>
          <w:color w:val="000000" w:themeColor="text1"/>
          <w:lang w:val="en-US"/>
        </w:rPr>
        <w:t xml:space="preserve">. </w:t>
      </w:r>
      <w:r w:rsidR="00025F0F">
        <w:rPr>
          <w:rFonts w:ascii="Times New Roman" w:hAnsi="Times New Roman" w:cs="Times New Roman"/>
          <w:color w:val="000000" w:themeColor="text1"/>
          <w:lang w:val="en-US"/>
        </w:rPr>
        <w:t>In this phase testing and acceptance from testers is done</w:t>
      </w:r>
      <w:r w:rsidR="006176E9">
        <w:rPr>
          <w:rFonts w:ascii="Times New Roman" w:hAnsi="Times New Roman" w:cs="Times New Roman"/>
          <w:color w:val="000000" w:themeColor="text1"/>
          <w:lang w:val="en-US"/>
        </w:rPr>
        <w:t xml:space="preserve"> after the development of the solutions.</w:t>
      </w:r>
      <w:r w:rsidR="007F156D">
        <w:rPr>
          <w:rFonts w:ascii="Times New Roman" w:hAnsi="Times New Roman" w:cs="Times New Roman"/>
          <w:color w:val="000000" w:themeColor="text1"/>
          <w:lang w:val="en-US"/>
        </w:rPr>
        <w:t xml:space="preserve"> </w:t>
      </w:r>
      <w:r w:rsidR="00615FF6">
        <w:rPr>
          <w:rFonts w:ascii="Times New Roman" w:hAnsi="Times New Roman" w:cs="Times New Roman"/>
          <w:color w:val="000000" w:themeColor="text1"/>
          <w:lang w:val="en-US"/>
        </w:rPr>
        <w:t xml:space="preserve">This phase is also where </w:t>
      </w:r>
      <w:r w:rsidR="00035002">
        <w:rPr>
          <w:rFonts w:ascii="Times New Roman" w:hAnsi="Times New Roman" w:cs="Times New Roman"/>
          <w:color w:val="000000" w:themeColor="text1"/>
          <w:lang w:val="en-US"/>
        </w:rPr>
        <w:t>the</w:t>
      </w:r>
      <w:r w:rsidR="00615FF6">
        <w:rPr>
          <w:rFonts w:ascii="Times New Roman" w:hAnsi="Times New Roman" w:cs="Times New Roman"/>
          <w:color w:val="000000" w:themeColor="text1"/>
          <w:lang w:val="en-US"/>
        </w:rPr>
        <w:t xml:space="preserve"> proposed </w:t>
      </w:r>
      <w:r w:rsidR="00F878AC">
        <w:rPr>
          <w:rFonts w:ascii="Times New Roman" w:hAnsi="Times New Roman" w:cs="Times New Roman"/>
          <w:color w:val="000000" w:themeColor="text1"/>
          <w:lang w:val="en-US"/>
        </w:rPr>
        <w:t xml:space="preserve">fix is </w:t>
      </w:r>
      <w:proofErr w:type="gramStart"/>
      <w:r w:rsidR="00F878AC">
        <w:rPr>
          <w:rFonts w:ascii="Times New Roman" w:hAnsi="Times New Roman" w:cs="Times New Roman"/>
          <w:color w:val="000000" w:themeColor="text1"/>
          <w:lang w:val="en-US"/>
        </w:rPr>
        <w:t>tested</w:t>
      </w:r>
      <w:proofErr w:type="gramEnd"/>
      <w:r w:rsidR="00F878AC">
        <w:rPr>
          <w:rFonts w:ascii="Times New Roman" w:hAnsi="Times New Roman" w:cs="Times New Roman"/>
          <w:color w:val="000000" w:themeColor="text1"/>
          <w:lang w:val="en-US"/>
        </w:rPr>
        <w:t xml:space="preserve"> and it should</w:t>
      </w:r>
      <w:r w:rsidR="00615FF6">
        <w:rPr>
          <w:rFonts w:ascii="Times New Roman" w:hAnsi="Times New Roman" w:cs="Times New Roman"/>
          <w:color w:val="000000" w:themeColor="text1"/>
          <w:lang w:val="en-US"/>
        </w:rPr>
        <w:t xml:space="preserve"> improve the performance of Southern Cross Services.</w:t>
      </w:r>
    </w:p>
    <w:p w14:paraId="23F453A0" w14:textId="34E2F1F4" w:rsidR="008D7140" w:rsidRDefault="007F156D" w:rsidP="00D7039C">
      <w:pPr>
        <w:spacing w:line="360" w:lineRule="auto"/>
        <w:ind w:firstLine="720"/>
        <w:rPr>
          <w:rFonts w:ascii="Times New Roman" w:hAnsi="Times New Roman" w:cs="Times New Roman"/>
          <w:color w:val="000000" w:themeColor="text1"/>
          <w:lang w:val="en-US"/>
        </w:rPr>
      </w:pPr>
      <w:r>
        <w:rPr>
          <w:rFonts w:ascii="Times New Roman" w:hAnsi="Times New Roman" w:cs="Times New Roman"/>
          <w:color w:val="000000" w:themeColor="text1"/>
          <w:lang w:val="en-US"/>
        </w:rPr>
        <w:t xml:space="preserve">After that is the implementation phase which </w:t>
      </w:r>
      <w:r w:rsidRPr="007F156D">
        <w:rPr>
          <w:rFonts w:ascii="Times New Roman" w:hAnsi="Times New Roman" w:cs="Times New Roman"/>
          <w:color w:val="000000" w:themeColor="text1"/>
          <w:lang w:val="en-US"/>
        </w:rPr>
        <w:t xml:space="preserve">involves the professional delivery of business changes, including communication, training, coaching, and addressing practical </w:t>
      </w:r>
      <w:r w:rsidRPr="007F156D">
        <w:rPr>
          <w:rFonts w:ascii="Times New Roman" w:hAnsi="Times New Roman" w:cs="Times New Roman"/>
          <w:color w:val="000000" w:themeColor="text1"/>
          <w:lang w:val="en-US"/>
        </w:rPr>
        <w:lastRenderedPageBreak/>
        <w:t>issues as they arise</w:t>
      </w:r>
      <w:r w:rsidR="00885A27">
        <w:rPr>
          <w:rFonts w:ascii="Times New Roman" w:hAnsi="Times New Roman" w:cs="Times New Roman"/>
          <w:color w:val="000000" w:themeColor="text1"/>
          <w:lang w:val="en-US"/>
        </w:rPr>
        <w:fldChar w:fldCharType="begin"/>
      </w:r>
      <w:r w:rsidR="00885A27">
        <w:rPr>
          <w:rFonts w:ascii="Times New Roman" w:hAnsi="Times New Roman" w:cs="Times New Roman"/>
          <w:color w:val="000000" w:themeColor="text1"/>
          <w:lang w:val="en-US"/>
        </w:rPr>
        <w:instrText xml:space="preserve"> ADDIN ZOTERO_ITEM CSL_CITATION {"citationID":"nvrnOhz0","properties":{"formattedCitation":"(Paul &amp; Cadle, 2014)","plainCitation":"(Paul &amp; Cadle, 2014)","noteIndex":0},"citationItems":[{"id":439,"uris":["http://zotero.org/users/local/Qseh2Ukg/items/ENGM4LIF"],"itemData":{"id":439,"type":"book","edition":"2nd","event-place":"Swindon, UK","ISBN":"978-1-78017-277-4","publisher":"BCS, The Chartered Institute for IT","publisher-place":"Swindon, UK","title":"Business analysis","author":[{"family":"Paul","given":"Debra"},{"family":"Cadle","given":"James"}],"editor":[{"family":"Yeates","given":"Donald"}],"issued":{"date-parts":[["2014"]]}}}],"schema":"https://github.com/citation-style-language/schema/raw/master/csl-citation.json"} </w:instrText>
      </w:r>
      <w:r w:rsidR="00885A27">
        <w:rPr>
          <w:rFonts w:ascii="Times New Roman" w:hAnsi="Times New Roman" w:cs="Times New Roman"/>
          <w:color w:val="000000" w:themeColor="text1"/>
          <w:lang w:val="en-US"/>
        </w:rPr>
        <w:fldChar w:fldCharType="separate"/>
      </w:r>
      <w:r w:rsidR="00885A27">
        <w:rPr>
          <w:rFonts w:ascii="Times New Roman" w:hAnsi="Times New Roman" w:cs="Times New Roman"/>
          <w:noProof/>
          <w:color w:val="000000" w:themeColor="text1"/>
          <w:lang w:val="en-US"/>
        </w:rPr>
        <w:t>(Paul &amp; Cadle, 2014)</w:t>
      </w:r>
      <w:r w:rsidR="00885A27">
        <w:rPr>
          <w:rFonts w:ascii="Times New Roman" w:hAnsi="Times New Roman" w:cs="Times New Roman"/>
          <w:color w:val="000000" w:themeColor="text1"/>
          <w:lang w:val="en-US"/>
        </w:rPr>
        <w:fldChar w:fldCharType="end"/>
      </w:r>
      <w:r w:rsidR="00CF5331">
        <w:rPr>
          <w:rFonts w:ascii="Times New Roman" w:hAnsi="Times New Roman" w:cs="Times New Roman"/>
          <w:color w:val="000000" w:themeColor="text1"/>
          <w:lang w:val="en-US"/>
        </w:rPr>
        <w:t>.</w:t>
      </w:r>
      <w:r w:rsidR="00BF470C">
        <w:rPr>
          <w:rFonts w:ascii="Times New Roman" w:hAnsi="Times New Roman" w:cs="Times New Roman"/>
          <w:color w:val="000000" w:themeColor="text1"/>
          <w:lang w:val="en-US"/>
        </w:rPr>
        <w:t xml:space="preserve"> The IT team works around the clock, addressing issues as they arise.</w:t>
      </w:r>
    </w:p>
    <w:p w14:paraId="011D732D" w14:textId="735598B6" w:rsidR="009F5F72" w:rsidRDefault="009F5F72" w:rsidP="009F5F72">
      <w:pPr>
        <w:spacing w:line="360" w:lineRule="auto"/>
        <w:rPr>
          <w:rFonts w:ascii="Times New Roman" w:hAnsi="Times New Roman" w:cs="Times New Roman"/>
          <w:color w:val="000000" w:themeColor="text1"/>
          <w:lang w:val="en-US"/>
        </w:rPr>
      </w:pPr>
      <w:r>
        <w:rPr>
          <w:rFonts w:ascii="Times New Roman" w:hAnsi="Times New Roman" w:cs="Times New Roman"/>
          <w:color w:val="000000" w:themeColor="text1"/>
          <w:lang w:val="en-US"/>
        </w:rPr>
        <w:tab/>
        <w:t xml:space="preserve">The last phase is the realization phase, </w:t>
      </w:r>
      <w:proofErr w:type="gramStart"/>
      <w:r>
        <w:rPr>
          <w:rFonts w:ascii="Times New Roman" w:hAnsi="Times New Roman" w:cs="Times New Roman"/>
          <w:color w:val="000000" w:themeColor="text1"/>
          <w:lang w:val="en-US"/>
        </w:rPr>
        <w:t>By</w:t>
      </w:r>
      <w:proofErr w:type="gramEnd"/>
      <w:r>
        <w:rPr>
          <w:rFonts w:ascii="Times New Roman" w:hAnsi="Times New Roman" w:cs="Times New Roman"/>
          <w:color w:val="000000" w:themeColor="text1"/>
          <w:lang w:val="en-US"/>
        </w:rPr>
        <w:t xml:space="preserve"> e</w:t>
      </w:r>
      <w:r w:rsidRPr="009F5F72">
        <w:rPr>
          <w:rFonts w:ascii="Times New Roman" w:hAnsi="Times New Roman" w:cs="Times New Roman"/>
          <w:color w:val="000000" w:themeColor="text1"/>
          <w:lang w:val="en-US"/>
        </w:rPr>
        <w:t>nsuring that the planned change has been successfully implemented and that the anticipated business benefits have been achieved and sustained. This includes post-implementation reviews and embedding the new ways of working into the organization's routine</w:t>
      </w:r>
      <w:r w:rsidR="009E177D">
        <w:rPr>
          <w:rFonts w:ascii="Times New Roman" w:hAnsi="Times New Roman" w:cs="Times New Roman"/>
          <w:color w:val="000000" w:themeColor="text1"/>
          <w:lang w:val="en-US"/>
        </w:rPr>
        <w:t xml:space="preserve"> </w:t>
      </w:r>
      <w:r w:rsidR="009E177D">
        <w:rPr>
          <w:rFonts w:ascii="Times New Roman" w:hAnsi="Times New Roman" w:cs="Times New Roman"/>
          <w:color w:val="000000" w:themeColor="text1"/>
          <w:lang w:val="en-US"/>
        </w:rPr>
        <w:fldChar w:fldCharType="begin"/>
      </w:r>
      <w:r w:rsidR="009E177D">
        <w:rPr>
          <w:rFonts w:ascii="Times New Roman" w:hAnsi="Times New Roman" w:cs="Times New Roman"/>
          <w:color w:val="000000" w:themeColor="text1"/>
          <w:lang w:val="en-US"/>
        </w:rPr>
        <w:instrText xml:space="preserve"> ADDIN ZOTERO_ITEM CSL_CITATION {"citationID":"Eiyko2bp","properties":{"formattedCitation":"(Paul &amp; Cadle, 2014)","plainCitation":"(Paul &amp; Cadle, 2014)","noteIndex":0},"citationItems":[{"id":439,"uris":["http://zotero.org/users/local/Qseh2Ukg/items/ENGM4LIF"],"itemData":{"id":439,"type":"book","edition":"2nd","event-place":"Swindon, UK","ISBN":"978-1-78017-277-4","publisher":"BCS, The Chartered Institute for IT","publisher-place":"Swindon, UK","title":"Business analysis","author":[{"family":"Paul","given":"Debra"},{"family":"Cadle","given":"James"}],"editor":[{"family":"Yeates","given":"Donald"}],"issued":{"date-parts":[["2014"]]}}}],"schema":"https://github.com/citation-style-language/schema/raw/master/csl-citation.json"} </w:instrText>
      </w:r>
      <w:r w:rsidR="009E177D">
        <w:rPr>
          <w:rFonts w:ascii="Times New Roman" w:hAnsi="Times New Roman" w:cs="Times New Roman"/>
          <w:color w:val="000000" w:themeColor="text1"/>
          <w:lang w:val="en-US"/>
        </w:rPr>
        <w:fldChar w:fldCharType="separate"/>
      </w:r>
      <w:r w:rsidR="009E177D">
        <w:rPr>
          <w:rFonts w:ascii="Times New Roman" w:hAnsi="Times New Roman" w:cs="Times New Roman"/>
          <w:noProof/>
          <w:color w:val="000000" w:themeColor="text1"/>
          <w:lang w:val="en-US"/>
        </w:rPr>
        <w:t>(Paul &amp; Cadle, 2014)</w:t>
      </w:r>
      <w:r w:rsidR="009E177D">
        <w:rPr>
          <w:rFonts w:ascii="Times New Roman" w:hAnsi="Times New Roman" w:cs="Times New Roman"/>
          <w:color w:val="000000" w:themeColor="text1"/>
          <w:lang w:val="en-US"/>
        </w:rPr>
        <w:fldChar w:fldCharType="end"/>
      </w:r>
      <w:r w:rsidR="009E177D">
        <w:rPr>
          <w:rFonts w:ascii="Times New Roman" w:hAnsi="Times New Roman" w:cs="Times New Roman"/>
          <w:color w:val="000000" w:themeColor="text1"/>
          <w:lang w:val="en-US"/>
        </w:rPr>
        <w:t>.</w:t>
      </w:r>
    </w:p>
    <w:p w14:paraId="1E56E792" w14:textId="77777777" w:rsidR="00D7039C" w:rsidRPr="00AB16BB" w:rsidRDefault="00D7039C" w:rsidP="00965FBA">
      <w:pPr>
        <w:spacing w:line="360" w:lineRule="auto"/>
        <w:ind w:firstLine="720"/>
        <w:rPr>
          <w:rFonts w:ascii="Times New Roman" w:hAnsi="Times New Roman" w:cs="Times New Roman"/>
          <w:color w:val="000000" w:themeColor="text1"/>
          <w:lang w:val="en-US"/>
        </w:rPr>
      </w:pPr>
    </w:p>
    <w:p w14:paraId="26257CD0" w14:textId="0DB16ADC" w:rsidR="00105BFD" w:rsidRPr="00AB16BB" w:rsidRDefault="00105BFD" w:rsidP="008B74AE">
      <w:pPr>
        <w:spacing w:line="360" w:lineRule="auto"/>
        <w:ind w:firstLine="720"/>
        <w:rPr>
          <w:rFonts w:ascii="Times New Roman" w:hAnsi="Times New Roman" w:cs="Times New Roman"/>
          <w:color w:val="000000" w:themeColor="text1"/>
          <w:lang w:val="en-US"/>
        </w:rPr>
      </w:pPr>
      <w:r w:rsidRPr="00AB16BB">
        <w:rPr>
          <w:rFonts w:ascii="Times New Roman" w:hAnsi="Times New Roman" w:cs="Times New Roman"/>
          <w:color w:val="000000" w:themeColor="text1"/>
          <w:lang w:val="en-US"/>
        </w:rPr>
        <w:t xml:space="preserve">But in this report, we will be working with the IT department to address </w:t>
      </w:r>
      <w:r w:rsidR="00E42D0C" w:rsidRPr="00AB16BB">
        <w:rPr>
          <w:rFonts w:ascii="Times New Roman" w:hAnsi="Times New Roman" w:cs="Times New Roman"/>
          <w:color w:val="000000" w:themeColor="text1"/>
          <w:lang w:val="en-US"/>
        </w:rPr>
        <w:t>issues</w:t>
      </w:r>
      <w:r w:rsidRPr="00AB16BB">
        <w:rPr>
          <w:rFonts w:ascii="Times New Roman" w:hAnsi="Times New Roman" w:cs="Times New Roman"/>
          <w:color w:val="000000" w:themeColor="text1"/>
          <w:lang w:val="en-US"/>
        </w:rPr>
        <w:t xml:space="preserve"> such as </w:t>
      </w:r>
      <w:r w:rsidR="00E42D0C" w:rsidRPr="00AB16BB">
        <w:rPr>
          <w:rFonts w:ascii="Times New Roman" w:hAnsi="Times New Roman" w:cs="Times New Roman"/>
          <w:color w:val="000000" w:themeColor="text1"/>
          <w:lang w:val="en-US"/>
        </w:rPr>
        <w:t>limited use of AI, cloud services</w:t>
      </w:r>
      <w:r w:rsidRPr="00AB16BB">
        <w:rPr>
          <w:rFonts w:ascii="Times New Roman" w:hAnsi="Times New Roman" w:cs="Times New Roman"/>
          <w:color w:val="000000" w:themeColor="text1"/>
          <w:lang w:val="en-US"/>
        </w:rPr>
        <w:t xml:space="preserve">, </w:t>
      </w:r>
      <w:proofErr w:type="gramStart"/>
      <w:r w:rsidRPr="00AB16BB">
        <w:rPr>
          <w:rFonts w:ascii="Times New Roman" w:hAnsi="Times New Roman" w:cs="Times New Roman"/>
          <w:color w:val="000000" w:themeColor="text1"/>
          <w:lang w:val="en-US"/>
        </w:rPr>
        <w:t>etc</w:t>
      </w:r>
      <w:r w:rsidR="00E315E1" w:rsidRPr="00AB16BB">
        <w:rPr>
          <w:rFonts w:ascii="Times New Roman" w:hAnsi="Times New Roman" w:cs="Times New Roman"/>
          <w:color w:val="000000" w:themeColor="text1"/>
          <w:lang w:val="en-US"/>
        </w:rPr>
        <w:t>..</w:t>
      </w:r>
      <w:proofErr w:type="gramEnd"/>
      <w:r w:rsidR="00E315E1" w:rsidRPr="00AB16BB">
        <w:rPr>
          <w:rFonts w:ascii="Times New Roman" w:hAnsi="Times New Roman" w:cs="Times New Roman"/>
          <w:color w:val="000000" w:themeColor="text1"/>
          <w:lang w:val="en-US"/>
        </w:rPr>
        <w:t xml:space="preserve"> To address the issues, we will then use the GAP analysis to </w:t>
      </w:r>
      <w:r w:rsidR="00213CB2" w:rsidRPr="00AB16BB">
        <w:rPr>
          <w:rFonts w:ascii="Times New Roman" w:hAnsi="Times New Roman" w:cs="Times New Roman"/>
          <w:color w:val="000000" w:themeColor="text1"/>
          <w:lang w:val="en-US"/>
        </w:rPr>
        <w:t>identify organization’s current situation and what ‘ought’ to be. The results highlight critical areas where managers should take actions to narrow the gaps</w:t>
      </w:r>
      <w:r w:rsidR="0017111C" w:rsidRPr="00AB16BB">
        <w:rPr>
          <w:rFonts w:ascii="Times New Roman" w:hAnsi="Times New Roman" w:cs="Times New Roman"/>
          <w:color w:val="000000" w:themeColor="text1"/>
          <w:lang w:val="en-US"/>
        </w:rPr>
        <w:t xml:space="preserve"> </w:t>
      </w:r>
      <w:r w:rsidR="0017111C" w:rsidRPr="00AB16BB">
        <w:rPr>
          <w:rFonts w:ascii="Times New Roman" w:hAnsi="Times New Roman" w:cs="Times New Roman"/>
          <w:color w:val="000000" w:themeColor="text1"/>
          <w:lang w:val="en-US"/>
        </w:rPr>
        <w:fldChar w:fldCharType="begin"/>
      </w:r>
      <w:r w:rsidR="0017111C" w:rsidRPr="00AB16BB">
        <w:rPr>
          <w:rFonts w:ascii="Times New Roman" w:hAnsi="Times New Roman" w:cs="Times New Roman"/>
          <w:color w:val="000000" w:themeColor="text1"/>
          <w:lang w:val="en-US"/>
        </w:rPr>
        <w:instrText xml:space="preserve"> ADDIN ZOTERO_ITEM CSL_CITATION {"citationID":"bYjQqfh6","properties":{"formattedCitation":"(Kim &amp; Ji, 2018)","plainCitation":"(Kim &amp; Ji, 2018)","noteIndex":0},"citationItems":[{"id":429,"uris":["http://zotero.org/users/local/Qseh2Ukg/items/ZLA62Y5L"],"itemData":{"id":429,"type":"chapter","container-title":"The International Encyclopedia of Strategic Communication","event-place":"Hoboken, NJ","page":"1-6","publisher":"Wiley-Blackwell","publisher-place":"Hoboken, NJ","title":"Gap Analysis","volume":"8","author":[{"family":"Kim","given":"Sora"},{"family":"Ji","given":"Yingru"}],"issued":{"date-parts":[["2018"]]}}}],"schema":"https://github.com/citation-style-language/schema/raw/master/csl-citation.json"} </w:instrText>
      </w:r>
      <w:r w:rsidR="0017111C" w:rsidRPr="00AB16BB">
        <w:rPr>
          <w:rFonts w:ascii="Times New Roman" w:hAnsi="Times New Roman" w:cs="Times New Roman"/>
          <w:color w:val="000000" w:themeColor="text1"/>
          <w:lang w:val="en-US"/>
        </w:rPr>
        <w:fldChar w:fldCharType="separate"/>
      </w:r>
      <w:r w:rsidR="0017111C" w:rsidRPr="00AB16BB">
        <w:rPr>
          <w:rFonts w:ascii="Times New Roman" w:hAnsi="Times New Roman" w:cs="Times New Roman"/>
          <w:noProof/>
          <w:color w:val="000000" w:themeColor="text1"/>
          <w:lang w:val="en-US"/>
        </w:rPr>
        <w:t>(Kim &amp; Ji, 2018)</w:t>
      </w:r>
      <w:r w:rsidR="0017111C" w:rsidRPr="00AB16BB">
        <w:rPr>
          <w:rFonts w:ascii="Times New Roman" w:hAnsi="Times New Roman" w:cs="Times New Roman"/>
          <w:color w:val="000000" w:themeColor="text1"/>
          <w:lang w:val="en-US"/>
        </w:rPr>
        <w:fldChar w:fldCharType="end"/>
      </w:r>
      <w:r w:rsidR="00213CB2" w:rsidRPr="00AB16BB">
        <w:rPr>
          <w:rFonts w:ascii="Times New Roman" w:hAnsi="Times New Roman" w:cs="Times New Roman"/>
          <w:color w:val="000000" w:themeColor="text1"/>
          <w:lang w:val="en-US"/>
        </w:rPr>
        <w:t>.</w:t>
      </w:r>
    </w:p>
    <w:p w14:paraId="73C83B1F" w14:textId="1A06ABA2" w:rsidR="001650D7" w:rsidRPr="00AB16BB" w:rsidRDefault="001650D7" w:rsidP="001042FB">
      <w:pPr>
        <w:spacing w:line="360" w:lineRule="auto"/>
        <w:ind w:firstLine="720"/>
        <w:rPr>
          <w:rFonts w:ascii="Times New Roman" w:hAnsi="Times New Roman" w:cs="Times New Roman"/>
          <w:color w:val="000000" w:themeColor="text1"/>
          <w:lang w:val="en-US"/>
        </w:rPr>
      </w:pPr>
      <w:r w:rsidRPr="00AB16BB">
        <w:rPr>
          <w:rFonts w:ascii="Times New Roman" w:hAnsi="Times New Roman" w:cs="Times New Roman"/>
          <w:color w:val="000000" w:themeColor="text1"/>
          <w:lang w:val="en-US"/>
        </w:rPr>
        <w:t xml:space="preserve">For Southern Cross, </w:t>
      </w:r>
      <w:r w:rsidR="006A2516" w:rsidRPr="00AB16BB">
        <w:rPr>
          <w:rFonts w:ascii="Times New Roman" w:hAnsi="Times New Roman" w:cs="Times New Roman"/>
          <w:color w:val="000000" w:themeColor="text1"/>
          <w:lang w:val="en-US"/>
        </w:rPr>
        <w:t>cloud migration</w:t>
      </w:r>
      <w:r w:rsidR="007A1933" w:rsidRPr="00AB16BB">
        <w:rPr>
          <w:rFonts w:ascii="Times New Roman" w:hAnsi="Times New Roman" w:cs="Times New Roman"/>
          <w:color w:val="000000" w:themeColor="text1"/>
          <w:lang w:val="en-US"/>
        </w:rPr>
        <w:t xml:space="preserve"> </w:t>
      </w:r>
      <w:r w:rsidR="00ED155B" w:rsidRPr="00AB16BB">
        <w:rPr>
          <w:rFonts w:ascii="Times New Roman" w:hAnsi="Times New Roman" w:cs="Times New Roman"/>
          <w:color w:val="000000" w:themeColor="text1"/>
          <w:lang w:val="en-US"/>
        </w:rPr>
        <w:t xml:space="preserve">is an important key to the success of the company as it puts them above competitors not committing to </w:t>
      </w:r>
      <w:r w:rsidR="00220931" w:rsidRPr="00AB16BB">
        <w:rPr>
          <w:rFonts w:ascii="Times New Roman" w:hAnsi="Times New Roman" w:cs="Times New Roman"/>
          <w:color w:val="000000" w:themeColor="text1"/>
          <w:lang w:val="en-US"/>
        </w:rPr>
        <w:t>data modernization</w:t>
      </w:r>
      <w:r w:rsidR="00ED155B" w:rsidRPr="00AB16BB">
        <w:rPr>
          <w:rFonts w:ascii="Times New Roman" w:hAnsi="Times New Roman" w:cs="Times New Roman"/>
          <w:color w:val="000000" w:themeColor="text1"/>
          <w:lang w:val="en-US"/>
        </w:rPr>
        <w:t>.</w:t>
      </w:r>
      <w:r w:rsidR="007A1933" w:rsidRPr="00AB16BB">
        <w:rPr>
          <w:rFonts w:ascii="Times New Roman" w:hAnsi="Times New Roman" w:cs="Times New Roman"/>
          <w:color w:val="000000" w:themeColor="text1"/>
          <w:lang w:val="en-US"/>
        </w:rPr>
        <w:t xml:space="preserve"> Salton, Chief Digital Officer (CDO) for Southern Cross, said that</w:t>
      </w:r>
      <w:r w:rsidR="00F01127" w:rsidRPr="00AB16BB">
        <w:rPr>
          <w:rFonts w:ascii="Times New Roman" w:hAnsi="Times New Roman" w:cs="Times New Roman"/>
          <w:color w:val="000000" w:themeColor="text1"/>
          <w:lang w:val="en-US"/>
        </w:rPr>
        <w:t xml:space="preserve"> Southern Cross uses the cloud to bring the sustainability and scalability that Southern Cross needs. </w:t>
      </w:r>
      <w:r w:rsidR="004E5FB8" w:rsidRPr="00AB16BB">
        <w:rPr>
          <w:rFonts w:ascii="Times New Roman" w:hAnsi="Times New Roman" w:cs="Times New Roman"/>
          <w:color w:val="000000" w:themeColor="text1"/>
          <w:lang w:val="en-US"/>
        </w:rPr>
        <w:t>Salton also said that one of the challenges of Southern Cross is data modernization as COVID has taught them that if they are not ready for the future, it</w:t>
      </w:r>
      <w:r w:rsidR="001B6339" w:rsidRPr="00AB16BB">
        <w:rPr>
          <w:rFonts w:ascii="Times New Roman" w:hAnsi="Times New Roman" w:cs="Times New Roman"/>
          <w:color w:val="000000" w:themeColor="text1"/>
          <w:lang w:val="en-US"/>
        </w:rPr>
        <w:t xml:space="preserve"> might</w:t>
      </w:r>
      <w:r w:rsidR="004E5FB8" w:rsidRPr="00AB16BB">
        <w:rPr>
          <w:rFonts w:ascii="Times New Roman" w:hAnsi="Times New Roman" w:cs="Times New Roman"/>
          <w:color w:val="000000" w:themeColor="text1"/>
          <w:lang w:val="en-US"/>
        </w:rPr>
        <w:t xml:space="preserve"> come faster than they think</w:t>
      </w:r>
      <w:r w:rsidR="00616809" w:rsidRPr="00AB16BB">
        <w:rPr>
          <w:rFonts w:ascii="Times New Roman" w:hAnsi="Times New Roman" w:cs="Times New Roman"/>
          <w:color w:val="000000" w:themeColor="text1"/>
          <w:lang w:val="en-US"/>
        </w:rPr>
        <w:t xml:space="preserve"> </w:t>
      </w:r>
      <w:r w:rsidR="00616809" w:rsidRPr="00AB16BB">
        <w:rPr>
          <w:rFonts w:ascii="Times New Roman" w:hAnsi="Times New Roman" w:cs="Times New Roman"/>
          <w:color w:val="000000" w:themeColor="text1"/>
          <w:lang w:val="en-US"/>
        </w:rPr>
        <w:fldChar w:fldCharType="begin"/>
      </w:r>
      <w:r w:rsidR="009F266B" w:rsidRPr="00AB16BB">
        <w:rPr>
          <w:rFonts w:ascii="Times New Roman" w:hAnsi="Times New Roman" w:cs="Times New Roman"/>
          <w:color w:val="000000" w:themeColor="text1"/>
          <w:lang w:val="en-US"/>
        </w:rPr>
        <w:instrText xml:space="preserve"> ADDIN ZOTERO_ITEM CSL_CITATION {"citationID":"QmEwYLMo","properties":{"formattedCitation":"(Wood, 2024)","plainCitation":"(Wood, 2024)","noteIndex":0},"citationItems":[{"id":404,"uris":["http://zotero.org/users/local/Qseh2Ukg/items/P6VIZNIE"],"itemData":{"id":404,"type":"article-newspaper","abstract":"Roxanne Salton, Chief Digital Officer at Southern Cross Health Society, discusses the company's hybrid approach to cloud computing, balancing on-premises infrastructure with cloud solutions to manage costs and maintain scalability.","ISSN":"2204-2902","note":"publisher: Insurance Business New Zealand","title":"If not in cloud, where? Southern Cross digital chief outlines her strategy","URL":"https://www.insurancebusinessmag.com/nz/news/breaking-news/if-not-in-cloud-where-southern-cross-digital-chief-outlines-her-strategy-486938.aspx","author":[{"family":"Wood","given":"Daniel"}],"issued":{"date-parts":[["2024",4,27]]}}}],"schema":"https://github.com/citation-style-language/schema/raw/master/csl-citation.json"} </w:instrText>
      </w:r>
      <w:r w:rsidR="00616809" w:rsidRPr="00AB16BB">
        <w:rPr>
          <w:rFonts w:ascii="Times New Roman" w:hAnsi="Times New Roman" w:cs="Times New Roman"/>
          <w:color w:val="000000" w:themeColor="text1"/>
          <w:lang w:val="en-US"/>
        </w:rPr>
        <w:fldChar w:fldCharType="separate"/>
      </w:r>
      <w:r w:rsidR="00616809" w:rsidRPr="00AB16BB">
        <w:rPr>
          <w:rFonts w:ascii="Times New Roman" w:hAnsi="Times New Roman" w:cs="Times New Roman"/>
          <w:noProof/>
          <w:color w:val="000000" w:themeColor="text1"/>
          <w:lang w:val="en-US"/>
        </w:rPr>
        <w:t>(Wood, 2024)</w:t>
      </w:r>
      <w:r w:rsidR="00616809" w:rsidRPr="00AB16BB">
        <w:rPr>
          <w:rFonts w:ascii="Times New Roman" w:hAnsi="Times New Roman" w:cs="Times New Roman"/>
          <w:color w:val="000000" w:themeColor="text1"/>
          <w:lang w:val="en-US"/>
        </w:rPr>
        <w:fldChar w:fldCharType="end"/>
      </w:r>
      <w:r w:rsidR="004E5FB8" w:rsidRPr="00AB16BB">
        <w:rPr>
          <w:rFonts w:ascii="Times New Roman" w:hAnsi="Times New Roman" w:cs="Times New Roman"/>
          <w:color w:val="000000" w:themeColor="text1"/>
          <w:lang w:val="en-US"/>
        </w:rPr>
        <w:t>.</w:t>
      </w:r>
      <w:r w:rsidR="00B20D7A" w:rsidRPr="00AB16BB">
        <w:rPr>
          <w:rFonts w:ascii="Times New Roman" w:hAnsi="Times New Roman" w:cs="Times New Roman"/>
          <w:color w:val="000000" w:themeColor="text1"/>
          <w:lang w:val="en-US"/>
        </w:rPr>
        <w:t xml:space="preserve"> </w:t>
      </w:r>
      <w:r w:rsidR="007F319E" w:rsidRPr="00AB16BB">
        <w:rPr>
          <w:rFonts w:ascii="Times New Roman" w:hAnsi="Times New Roman" w:cs="Times New Roman"/>
          <w:color w:val="000000" w:themeColor="text1"/>
          <w:lang w:val="en-US"/>
        </w:rPr>
        <w:t xml:space="preserve">Lack of </w:t>
      </w:r>
      <w:r w:rsidR="001B0223" w:rsidRPr="00AB16BB">
        <w:rPr>
          <w:rFonts w:ascii="Times New Roman" w:hAnsi="Times New Roman" w:cs="Times New Roman"/>
          <w:color w:val="000000" w:themeColor="text1"/>
          <w:lang w:val="en-US"/>
        </w:rPr>
        <w:t>cloud migration</w:t>
      </w:r>
      <w:r w:rsidR="007F319E" w:rsidRPr="00AB16BB">
        <w:rPr>
          <w:rFonts w:ascii="Times New Roman" w:hAnsi="Times New Roman" w:cs="Times New Roman"/>
          <w:color w:val="000000" w:themeColor="text1"/>
          <w:lang w:val="en-US"/>
        </w:rPr>
        <w:t xml:space="preserve"> can cause problems such as the following:</w:t>
      </w:r>
    </w:p>
    <w:p w14:paraId="4D8CDB6B" w14:textId="6D5109DB" w:rsidR="007F319E" w:rsidRPr="00AB16BB" w:rsidRDefault="007F319E" w:rsidP="001042FB">
      <w:pPr>
        <w:pStyle w:val="ListParagraph"/>
        <w:numPr>
          <w:ilvl w:val="0"/>
          <w:numId w:val="1"/>
        </w:numPr>
        <w:spacing w:line="360" w:lineRule="auto"/>
        <w:rPr>
          <w:rFonts w:ascii="Times New Roman" w:hAnsi="Times New Roman" w:cs="Times New Roman"/>
          <w:color w:val="000000" w:themeColor="text1"/>
          <w:lang w:val="en-US"/>
        </w:rPr>
      </w:pPr>
      <w:r w:rsidRPr="00AB16BB">
        <w:rPr>
          <w:rFonts w:ascii="Times New Roman" w:hAnsi="Times New Roman" w:cs="Times New Roman"/>
          <w:color w:val="000000" w:themeColor="text1"/>
          <w:lang w:val="en-US"/>
        </w:rPr>
        <w:t>Inefficient Data Processing – Legacy architecture may suffer from bottlenecks due to outdated hardware, inefficient data processing mechanism, and lack of cloud compatibility</w:t>
      </w:r>
      <w:r w:rsidR="002364E5" w:rsidRPr="00AB16BB">
        <w:rPr>
          <w:rFonts w:ascii="Times New Roman" w:hAnsi="Times New Roman" w:cs="Times New Roman"/>
          <w:color w:val="000000" w:themeColor="text1"/>
          <w:lang w:val="en-US"/>
        </w:rPr>
        <w:t xml:space="preserve"> </w:t>
      </w:r>
      <w:r w:rsidR="002364E5" w:rsidRPr="00AB16BB">
        <w:rPr>
          <w:rFonts w:ascii="Times New Roman" w:hAnsi="Times New Roman" w:cs="Times New Roman"/>
          <w:color w:val="000000" w:themeColor="text1"/>
          <w:lang w:val="en-US"/>
        </w:rPr>
        <w:fldChar w:fldCharType="begin"/>
      </w:r>
      <w:r w:rsidR="002364E5" w:rsidRPr="00AB16BB">
        <w:rPr>
          <w:rFonts w:ascii="Times New Roman" w:hAnsi="Times New Roman" w:cs="Times New Roman"/>
          <w:color w:val="000000" w:themeColor="text1"/>
          <w:lang w:val="en-US"/>
        </w:rPr>
        <w:instrText xml:space="preserve"> ADDIN ZOTERO_ITEM CSL_CITATION {"citationID":"49joTi6Z","properties":{"formattedCitation":"(Ogunwole et al., 2023)","plainCitation":"(Ogunwole et al., 2023)","noteIndex":0},"citationItems":[{"id":405,"uris":["http://zotero.org/users/local/Qseh2Ukg/items/WXZVKTPI"],"itemData":{"id":405,"type":"article-journal","container-title":"International Journal of Multidisciplinary Research and Growth Evaluation","issue":"1","page":"901-909","title":"Modernizing Legacy Systems: A Scalable Approach to Next-Generation Data Architectures and Seamless Integration","volume":"4","author":[{"family":"Ogunwole","given":"Olufunmilayo"},{"family":"Onukwulu","given":"Ekene Cynthia"},{"family":"Joel","given":"Micah Oghale"},{"family":"Adaga","given":"Ejuma Martha"},{"family":"Ibeh","given":"Augustine Ifeanyi"}],"issued":{"date-parts":[["2023"]]}}}],"schema":"https://github.com/citation-style-language/schema/raw/master/csl-citation.json"} </w:instrText>
      </w:r>
      <w:r w:rsidR="002364E5" w:rsidRPr="00AB16BB">
        <w:rPr>
          <w:rFonts w:ascii="Times New Roman" w:hAnsi="Times New Roman" w:cs="Times New Roman"/>
          <w:color w:val="000000" w:themeColor="text1"/>
          <w:lang w:val="en-US"/>
        </w:rPr>
        <w:fldChar w:fldCharType="separate"/>
      </w:r>
      <w:r w:rsidR="002364E5" w:rsidRPr="00AB16BB">
        <w:rPr>
          <w:rFonts w:ascii="Times New Roman" w:hAnsi="Times New Roman" w:cs="Times New Roman"/>
          <w:noProof/>
          <w:color w:val="000000" w:themeColor="text1"/>
          <w:lang w:val="en-US"/>
        </w:rPr>
        <w:t>(Ogunwole et al., 2023)</w:t>
      </w:r>
      <w:r w:rsidR="002364E5" w:rsidRPr="00AB16BB">
        <w:rPr>
          <w:rFonts w:ascii="Times New Roman" w:hAnsi="Times New Roman" w:cs="Times New Roman"/>
          <w:color w:val="000000" w:themeColor="text1"/>
          <w:lang w:val="en-US"/>
        </w:rPr>
        <w:fldChar w:fldCharType="end"/>
      </w:r>
      <w:r w:rsidRPr="00AB16BB">
        <w:rPr>
          <w:rFonts w:ascii="Times New Roman" w:hAnsi="Times New Roman" w:cs="Times New Roman"/>
          <w:color w:val="000000" w:themeColor="text1"/>
          <w:lang w:val="en-US"/>
        </w:rPr>
        <w:t>.</w:t>
      </w:r>
    </w:p>
    <w:p w14:paraId="37E0EFF3" w14:textId="5DCC3BBB" w:rsidR="004E5FB8" w:rsidRPr="00AB16BB" w:rsidRDefault="00917696" w:rsidP="001042FB">
      <w:pPr>
        <w:pStyle w:val="ListParagraph"/>
        <w:numPr>
          <w:ilvl w:val="0"/>
          <w:numId w:val="1"/>
        </w:numPr>
        <w:spacing w:line="360" w:lineRule="auto"/>
        <w:rPr>
          <w:rFonts w:ascii="Times New Roman" w:hAnsi="Times New Roman" w:cs="Times New Roman"/>
          <w:color w:val="000000" w:themeColor="text1"/>
          <w:lang w:val="en-US"/>
        </w:rPr>
      </w:pPr>
      <w:r w:rsidRPr="00AB16BB">
        <w:rPr>
          <w:rFonts w:ascii="Times New Roman" w:hAnsi="Times New Roman" w:cs="Times New Roman"/>
          <w:color w:val="000000" w:themeColor="text1"/>
          <w:lang w:val="en-US"/>
        </w:rPr>
        <w:t>Difficulty integrating with modern technologies – Legacy systems are usually incompatible with newer technologies like cloud computing, AI, machine learning, IoT, and API-based technologies</w:t>
      </w:r>
      <w:r w:rsidR="008B1CE7" w:rsidRPr="00AB16BB">
        <w:rPr>
          <w:rFonts w:ascii="Times New Roman" w:hAnsi="Times New Roman" w:cs="Times New Roman"/>
          <w:color w:val="000000" w:themeColor="text1"/>
          <w:lang w:val="en-US"/>
        </w:rPr>
        <w:t xml:space="preserve"> </w:t>
      </w:r>
      <w:r w:rsidR="006A2516" w:rsidRPr="00AB16BB">
        <w:rPr>
          <w:rFonts w:ascii="Times New Roman" w:hAnsi="Times New Roman" w:cs="Times New Roman"/>
          <w:color w:val="000000" w:themeColor="text1"/>
          <w:lang w:val="en-US"/>
        </w:rPr>
        <w:fldChar w:fldCharType="begin"/>
      </w:r>
      <w:r w:rsidR="006A2516" w:rsidRPr="00AB16BB">
        <w:rPr>
          <w:rFonts w:ascii="Times New Roman" w:hAnsi="Times New Roman" w:cs="Times New Roman"/>
          <w:color w:val="000000" w:themeColor="text1"/>
          <w:lang w:val="en-US"/>
        </w:rPr>
        <w:instrText xml:space="preserve"> ADDIN ZOTERO_ITEM CSL_CITATION {"citationID":"IiY7Q13z","properties":{"formattedCitation":"(Ogunwole et al., 2023)","plainCitation":"(Ogunwole et al., 2023)","noteIndex":0},"citationItems":[{"id":405,"uris":["http://zotero.org/users/local/Qseh2Ukg/items/WXZVKTPI"],"itemData":{"id":405,"type":"article-journal","container-title":"International Journal of Multidisciplinary Research and Growth Evaluation","issue":"1","page":"901-909","title":"Modernizing Legacy Systems: A Scalable Approach to Next-Generation Data Architectures and Seamless Integration","volume":"4","author":[{"family":"Ogunwole","given":"Olufunmilayo"},{"family":"Onukwulu","given":"Ekene Cynthia"},{"family":"Joel","given":"Micah Oghale"},{"family":"Adaga","given":"Ejuma Martha"},{"family":"Ibeh","given":"Augustine Ifeanyi"}],"issued":{"date-parts":[["2023"]]}}}],"schema":"https://github.com/citation-style-language/schema/raw/master/csl-citation.json"} </w:instrText>
      </w:r>
      <w:r w:rsidR="006A2516" w:rsidRPr="00AB16BB">
        <w:rPr>
          <w:rFonts w:ascii="Times New Roman" w:hAnsi="Times New Roman" w:cs="Times New Roman"/>
          <w:color w:val="000000" w:themeColor="text1"/>
          <w:lang w:val="en-US"/>
        </w:rPr>
        <w:fldChar w:fldCharType="separate"/>
      </w:r>
      <w:r w:rsidR="006A2516" w:rsidRPr="00AB16BB">
        <w:rPr>
          <w:rFonts w:ascii="Times New Roman" w:hAnsi="Times New Roman" w:cs="Times New Roman"/>
          <w:noProof/>
          <w:color w:val="000000" w:themeColor="text1"/>
          <w:lang w:val="en-US"/>
        </w:rPr>
        <w:t>(Ogunwole et al., 2023)</w:t>
      </w:r>
      <w:r w:rsidR="006A2516" w:rsidRPr="00AB16BB">
        <w:rPr>
          <w:rFonts w:ascii="Times New Roman" w:hAnsi="Times New Roman" w:cs="Times New Roman"/>
          <w:color w:val="000000" w:themeColor="text1"/>
          <w:lang w:val="en-US"/>
        </w:rPr>
        <w:fldChar w:fldCharType="end"/>
      </w:r>
      <w:r w:rsidRPr="00AB16BB">
        <w:rPr>
          <w:rFonts w:ascii="Times New Roman" w:hAnsi="Times New Roman" w:cs="Times New Roman"/>
          <w:color w:val="000000" w:themeColor="text1"/>
          <w:lang w:val="en-US"/>
        </w:rPr>
        <w:t>.</w:t>
      </w:r>
    </w:p>
    <w:p w14:paraId="07246644" w14:textId="027BE262" w:rsidR="001B0223" w:rsidRPr="00AB16BB" w:rsidRDefault="001B0223" w:rsidP="001042FB">
      <w:pPr>
        <w:pStyle w:val="ListParagraph"/>
        <w:numPr>
          <w:ilvl w:val="0"/>
          <w:numId w:val="1"/>
        </w:numPr>
        <w:spacing w:line="360" w:lineRule="auto"/>
        <w:rPr>
          <w:rFonts w:ascii="Times New Roman" w:hAnsi="Times New Roman" w:cs="Times New Roman"/>
          <w:color w:val="000000" w:themeColor="text1"/>
          <w:lang w:val="en-US"/>
        </w:rPr>
      </w:pPr>
      <w:r w:rsidRPr="00AB16BB">
        <w:rPr>
          <w:rFonts w:ascii="Times New Roman" w:hAnsi="Times New Roman" w:cs="Times New Roman"/>
          <w:color w:val="000000" w:themeColor="text1"/>
          <w:lang w:val="en-US"/>
        </w:rPr>
        <w:t xml:space="preserve">Security and Privacy – Insurance firms handle sensitive client </w:t>
      </w:r>
      <w:r w:rsidR="007C6428" w:rsidRPr="00AB16BB">
        <w:rPr>
          <w:rFonts w:ascii="Times New Roman" w:hAnsi="Times New Roman" w:cs="Times New Roman"/>
          <w:color w:val="000000" w:themeColor="text1"/>
          <w:lang w:val="en-US"/>
        </w:rPr>
        <w:t>data (</w:t>
      </w:r>
      <w:r w:rsidRPr="00AB16BB">
        <w:rPr>
          <w:rFonts w:ascii="Times New Roman" w:hAnsi="Times New Roman" w:cs="Times New Roman"/>
          <w:color w:val="000000" w:themeColor="text1"/>
          <w:lang w:val="en-US"/>
        </w:rPr>
        <w:t>financial and medical) making them targets for cyberattacks. Legacy systems often lack the robust security measures of modern technology</w:t>
      </w:r>
      <w:r w:rsidR="00E753E1" w:rsidRPr="00AB16BB">
        <w:rPr>
          <w:rFonts w:ascii="Times New Roman" w:hAnsi="Times New Roman" w:cs="Times New Roman"/>
          <w:color w:val="000000" w:themeColor="text1"/>
          <w:lang w:val="en-US"/>
        </w:rPr>
        <w:t xml:space="preserve"> </w:t>
      </w:r>
      <w:r w:rsidR="00E753E1" w:rsidRPr="00AB16BB">
        <w:rPr>
          <w:rFonts w:ascii="Times New Roman" w:hAnsi="Times New Roman" w:cs="Times New Roman"/>
          <w:color w:val="000000" w:themeColor="text1"/>
          <w:lang w:val="en-US"/>
        </w:rPr>
        <w:fldChar w:fldCharType="begin"/>
      </w:r>
      <w:r w:rsidR="00E753E1" w:rsidRPr="00AB16BB">
        <w:rPr>
          <w:rFonts w:ascii="Times New Roman" w:hAnsi="Times New Roman" w:cs="Times New Roman"/>
          <w:color w:val="000000" w:themeColor="text1"/>
          <w:lang w:val="en-US"/>
        </w:rPr>
        <w:instrText xml:space="preserve"> ADDIN ZOTERO_ITEM CSL_CITATION {"citationID":"kYdjuyFK","properties":{"formattedCitation":"(Karmakar et al., 2023)","plainCitation":"(Karmakar et al., 2023)","noteIndex":0},"citationItems":[{"id":406,"uris":["http://zotero.org/users/local/Qseh2Ukg/items/PYJ7BASX"],"itemData":{"id":406,"type":"article-journal","container-title":"Intelligent Systems with Applications","journalAbbreviation":"Intelligent Systems with Applications","page":"200177","title":"ChainSure: Agent free insurance system using blockchain for healthcare 4.0","volume":"17","author":[{"family":"Karmakar","given":"Amiya"},{"family":"Ghosh","given":"Pritam"},{"family":"Banerjee","given":"Partha Sarathi"},{"family":"De","given":"Debashis"}],"issued":{"date-parts":[["2023"]]}}}],"schema":"https://github.com/citation-style-language/schema/raw/master/csl-citation.json"} </w:instrText>
      </w:r>
      <w:r w:rsidR="00E753E1" w:rsidRPr="00AB16BB">
        <w:rPr>
          <w:rFonts w:ascii="Times New Roman" w:hAnsi="Times New Roman" w:cs="Times New Roman"/>
          <w:color w:val="000000" w:themeColor="text1"/>
          <w:lang w:val="en-US"/>
        </w:rPr>
        <w:fldChar w:fldCharType="separate"/>
      </w:r>
      <w:r w:rsidR="00E753E1" w:rsidRPr="00AB16BB">
        <w:rPr>
          <w:rFonts w:ascii="Times New Roman" w:hAnsi="Times New Roman" w:cs="Times New Roman"/>
          <w:noProof/>
          <w:color w:val="000000" w:themeColor="text1"/>
          <w:lang w:val="en-US"/>
        </w:rPr>
        <w:t>(Karmakar et al., 2023)</w:t>
      </w:r>
      <w:r w:rsidR="00E753E1" w:rsidRPr="00AB16BB">
        <w:rPr>
          <w:rFonts w:ascii="Times New Roman" w:hAnsi="Times New Roman" w:cs="Times New Roman"/>
          <w:color w:val="000000" w:themeColor="text1"/>
          <w:lang w:val="en-US"/>
        </w:rPr>
        <w:fldChar w:fldCharType="end"/>
      </w:r>
      <w:r w:rsidRPr="00AB16BB">
        <w:rPr>
          <w:rFonts w:ascii="Times New Roman" w:hAnsi="Times New Roman" w:cs="Times New Roman"/>
          <w:color w:val="000000" w:themeColor="text1"/>
          <w:lang w:val="en-US"/>
        </w:rPr>
        <w:t>.</w:t>
      </w:r>
    </w:p>
    <w:p w14:paraId="401393F7" w14:textId="6A0A4BCC" w:rsidR="004D4070" w:rsidRPr="00AB16BB" w:rsidRDefault="00D87932" w:rsidP="001042FB">
      <w:pPr>
        <w:spacing w:line="360" w:lineRule="auto"/>
        <w:ind w:firstLine="720"/>
        <w:rPr>
          <w:rFonts w:ascii="Times New Roman" w:hAnsi="Times New Roman" w:cs="Times New Roman"/>
          <w:color w:val="000000" w:themeColor="text1"/>
          <w:lang w:val="en-US"/>
        </w:rPr>
      </w:pPr>
      <w:r w:rsidRPr="00AB16BB">
        <w:rPr>
          <w:rFonts w:ascii="Times New Roman" w:hAnsi="Times New Roman" w:cs="Times New Roman"/>
          <w:color w:val="000000" w:themeColor="text1"/>
          <w:lang w:val="en-US"/>
        </w:rPr>
        <w:t>These</w:t>
      </w:r>
      <w:r w:rsidR="004D4070" w:rsidRPr="00AB16BB">
        <w:rPr>
          <w:rFonts w:ascii="Times New Roman" w:hAnsi="Times New Roman" w:cs="Times New Roman"/>
          <w:color w:val="000000" w:themeColor="text1"/>
          <w:lang w:val="en-US"/>
        </w:rPr>
        <w:t xml:space="preserve"> </w:t>
      </w:r>
      <w:r w:rsidRPr="00AB16BB">
        <w:rPr>
          <w:rFonts w:ascii="Times New Roman" w:hAnsi="Times New Roman" w:cs="Times New Roman"/>
          <w:color w:val="000000" w:themeColor="text1"/>
          <w:lang w:val="en-US"/>
        </w:rPr>
        <w:t>are</w:t>
      </w:r>
      <w:r w:rsidR="004D4070" w:rsidRPr="00AB16BB">
        <w:rPr>
          <w:rFonts w:ascii="Times New Roman" w:hAnsi="Times New Roman" w:cs="Times New Roman"/>
          <w:color w:val="000000" w:themeColor="text1"/>
          <w:lang w:val="en-US"/>
        </w:rPr>
        <w:t xml:space="preserve"> major issue</w:t>
      </w:r>
      <w:r w:rsidRPr="00AB16BB">
        <w:rPr>
          <w:rFonts w:ascii="Times New Roman" w:hAnsi="Times New Roman" w:cs="Times New Roman"/>
          <w:color w:val="000000" w:themeColor="text1"/>
          <w:lang w:val="en-US"/>
        </w:rPr>
        <w:t>s</w:t>
      </w:r>
      <w:r w:rsidR="004D4070" w:rsidRPr="00AB16BB">
        <w:rPr>
          <w:rFonts w:ascii="Times New Roman" w:hAnsi="Times New Roman" w:cs="Times New Roman"/>
          <w:color w:val="000000" w:themeColor="text1"/>
          <w:lang w:val="en-US"/>
        </w:rPr>
        <w:t xml:space="preserve"> for Southern cross as they rely in their current IT systems for their day-to-day operations. Despite their age and limitations, these systems typically support </w:t>
      </w:r>
      <w:r w:rsidR="004D4070" w:rsidRPr="00AB16BB">
        <w:rPr>
          <w:rFonts w:ascii="Times New Roman" w:hAnsi="Times New Roman" w:cs="Times New Roman"/>
          <w:color w:val="000000" w:themeColor="text1"/>
          <w:lang w:val="en-US"/>
        </w:rPr>
        <w:lastRenderedPageBreak/>
        <w:t>essential business processes like policy management, underwriting, and claims processing</w:t>
      </w:r>
      <w:r w:rsidR="00F24F09" w:rsidRPr="00AB16BB">
        <w:rPr>
          <w:rFonts w:ascii="Times New Roman" w:hAnsi="Times New Roman" w:cs="Times New Roman"/>
          <w:color w:val="000000" w:themeColor="text1"/>
          <w:lang w:val="en-US"/>
        </w:rPr>
        <w:t xml:space="preserve"> </w:t>
      </w:r>
      <w:r w:rsidR="00F24F09" w:rsidRPr="00AB16BB">
        <w:rPr>
          <w:rFonts w:ascii="Times New Roman" w:hAnsi="Times New Roman" w:cs="Times New Roman"/>
          <w:color w:val="000000" w:themeColor="text1"/>
          <w:lang w:val="en-US"/>
        </w:rPr>
        <w:fldChar w:fldCharType="begin"/>
      </w:r>
      <w:r w:rsidR="00094C6F" w:rsidRPr="00AB16BB">
        <w:rPr>
          <w:rFonts w:ascii="Times New Roman" w:hAnsi="Times New Roman" w:cs="Times New Roman"/>
          <w:color w:val="000000" w:themeColor="text1"/>
          <w:lang w:val="en-US"/>
        </w:rPr>
        <w:instrText xml:space="preserve"> ADDIN ZOTERO_ITEM CSL_CITATION {"citationID":"bwzsqziI","properties":{"formattedCitation":"(Pareek, 2021a)","plainCitation":"(Pareek, 2021a)","noteIndex":0},"citationItems":[{"id":407,"uris":["http://zotero.org/users/local/Qseh2Ukg/items/LZXCWQJ8"],"itemData":{"id":407,"type":"article-journal","title":"Driving Agile Excellence in Insurance Development through Shift-Left Testing","author":[{"family":"Pareek","given":"Chandra Shekhar"}],"issued":{"date-parts":[["2021"]]}}}],"schema":"https://github.com/citation-style-language/schema/raw/master/csl-citation.json"} </w:instrText>
      </w:r>
      <w:r w:rsidR="00F24F09" w:rsidRPr="00AB16BB">
        <w:rPr>
          <w:rFonts w:ascii="Times New Roman" w:hAnsi="Times New Roman" w:cs="Times New Roman"/>
          <w:color w:val="000000" w:themeColor="text1"/>
          <w:lang w:val="en-US"/>
        </w:rPr>
        <w:fldChar w:fldCharType="separate"/>
      </w:r>
      <w:r w:rsidR="00094C6F" w:rsidRPr="00AB16BB">
        <w:rPr>
          <w:rFonts w:ascii="Times New Roman" w:hAnsi="Times New Roman" w:cs="Times New Roman"/>
          <w:noProof/>
          <w:color w:val="000000" w:themeColor="text1"/>
          <w:lang w:val="en-US"/>
        </w:rPr>
        <w:t>(Pareek, 2021a)</w:t>
      </w:r>
      <w:r w:rsidR="00F24F09" w:rsidRPr="00AB16BB">
        <w:rPr>
          <w:rFonts w:ascii="Times New Roman" w:hAnsi="Times New Roman" w:cs="Times New Roman"/>
          <w:color w:val="000000" w:themeColor="text1"/>
          <w:lang w:val="en-US"/>
        </w:rPr>
        <w:fldChar w:fldCharType="end"/>
      </w:r>
      <w:r w:rsidR="004D4070" w:rsidRPr="00AB16BB">
        <w:rPr>
          <w:rFonts w:ascii="Times New Roman" w:hAnsi="Times New Roman" w:cs="Times New Roman"/>
          <w:color w:val="000000" w:themeColor="text1"/>
          <w:lang w:val="en-US"/>
        </w:rPr>
        <w:t>.</w:t>
      </w:r>
      <w:r w:rsidR="00B123B1" w:rsidRPr="00AB16BB">
        <w:rPr>
          <w:rFonts w:ascii="Times New Roman" w:hAnsi="Times New Roman" w:cs="Times New Roman"/>
          <w:color w:val="000000" w:themeColor="text1"/>
          <w:lang w:val="en-US"/>
        </w:rPr>
        <w:t xml:space="preserve"> </w:t>
      </w:r>
    </w:p>
    <w:p w14:paraId="065650DB" w14:textId="11BDD7E7" w:rsidR="00BB01BB" w:rsidRPr="00AB16BB" w:rsidRDefault="00D87932" w:rsidP="001042FB">
      <w:pPr>
        <w:spacing w:line="360" w:lineRule="auto"/>
        <w:ind w:firstLine="720"/>
        <w:rPr>
          <w:rFonts w:ascii="Times New Roman" w:hAnsi="Times New Roman" w:cs="Times New Roman"/>
          <w:color w:val="000000" w:themeColor="text1"/>
          <w:lang w:val="en-US"/>
        </w:rPr>
      </w:pPr>
      <w:r w:rsidRPr="00AB16BB">
        <w:rPr>
          <w:rFonts w:ascii="Times New Roman" w:hAnsi="Times New Roman" w:cs="Times New Roman"/>
          <w:color w:val="000000" w:themeColor="text1"/>
          <w:lang w:val="en-US"/>
        </w:rPr>
        <w:t xml:space="preserve">As a business analyst, </w:t>
      </w:r>
      <w:r w:rsidR="005E350D" w:rsidRPr="00AB16BB">
        <w:rPr>
          <w:rFonts w:ascii="Times New Roman" w:hAnsi="Times New Roman" w:cs="Times New Roman"/>
          <w:color w:val="000000" w:themeColor="text1"/>
          <w:lang w:val="en-US"/>
        </w:rPr>
        <w:t>we will use SWOT analysis to identify the strengths</w:t>
      </w:r>
      <w:r w:rsidR="00BA2170" w:rsidRPr="00AB16BB">
        <w:rPr>
          <w:rFonts w:ascii="Times New Roman" w:hAnsi="Times New Roman" w:cs="Times New Roman"/>
          <w:color w:val="000000" w:themeColor="text1"/>
          <w:lang w:val="en-US"/>
        </w:rPr>
        <w:t xml:space="preserve"> and weaknesses of Southern Cross in terms of migrating to cloud </w:t>
      </w:r>
      <w:proofErr w:type="gramStart"/>
      <w:r w:rsidR="00BA2170" w:rsidRPr="00AB16BB">
        <w:rPr>
          <w:rFonts w:ascii="Times New Roman" w:hAnsi="Times New Roman" w:cs="Times New Roman"/>
          <w:color w:val="000000" w:themeColor="text1"/>
          <w:lang w:val="en-US"/>
        </w:rPr>
        <w:t>and also</w:t>
      </w:r>
      <w:proofErr w:type="gramEnd"/>
      <w:r w:rsidR="00BA2170" w:rsidRPr="00AB16BB">
        <w:rPr>
          <w:rFonts w:ascii="Times New Roman" w:hAnsi="Times New Roman" w:cs="Times New Roman"/>
          <w:color w:val="000000" w:themeColor="text1"/>
          <w:lang w:val="en-US"/>
        </w:rPr>
        <w:t xml:space="preserve"> identify the possible opportunities and threats.</w:t>
      </w:r>
      <w:r w:rsidR="00111BEC" w:rsidRPr="00AB16BB">
        <w:rPr>
          <w:rFonts w:ascii="Times New Roman" w:hAnsi="Times New Roman" w:cs="Times New Roman"/>
          <w:color w:val="000000" w:themeColor="text1"/>
          <w:lang w:val="en-US"/>
        </w:rPr>
        <w:t xml:space="preserve"> </w:t>
      </w:r>
      <w:r w:rsidR="00CB0F42" w:rsidRPr="00AB16BB">
        <w:rPr>
          <w:rFonts w:ascii="Times New Roman" w:hAnsi="Times New Roman" w:cs="Times New Roman"/>
          <w:color w:val="000000" w:themeColor="text1"/>
          <w:lang w:val="en-US"/>
        </w:rPr>
        <w:t>This is to also convince the stakeholders regarding the decision to migrate to cloud.</w:t>
      </w:r>
      <w:r w:rsidR="00111BEC" w:rsidRPr="00AB16BB">
        <w:rPr>
          <w:rFonts w:ascii="Times New Roman" w:hAnsi="Times New Roman" w:cs="Times New Roman"/>
          <w:color w:val="000000" w:themeColor="text1"/>
          <w:lang w:val="en-US"/>
        </w:rPr>
        <w:t xml:space="preserve">                                                                                                                                                                                                                                                                                                                                                                                                                                                                                                                                                                                                                                                                                                                                                                                                                                                                                                                                                                                                                                                                                                                                 </w:t>
      </w:r>
    </w:p>
    <w:p w14:paraId="1EABD1A2" w14:textId="44482CF9" w:rsidR="00BB01BB" w:rsidRPr="00AB16BB" w:rsidRDefault="00BB01BB" w:rsidP="001042FB">
      <w:pPr>
        <w:spacing w:line="360" w:lineRule="auto"/>
        <w:ind w:firstLine="720"/>
        <w:rPr>
          <w:rFonts w:ascii="Times New Roman" w:hAnsi="Times New Roman" w:cs="Times New Roman"/>
          <w:color w:val="000000" w:themeColor="text1"/>
          <w:lang w:val="en-US"/>
        </w:rPr>
      </w:pPr>
      <w:r w:rsidRPr="00AB16BB">
        <w:rPr>
          <w:rFonts w:ascii="Times New Roman" w:hAnsi="Times New Roman" w:cs="Times New Roman"/>
          <w:color w:val="000000" w:themeColor="text1"/>
          <w:lang w:val="en-US"/>
        </w:rPr>
        <w:t>Migration to the Cloud</w:t>
      </w:r>
    </w:p>
    <w:p w14:paraId="42F78643" w14:textId="589277DD" w:rsidR="005E7952" w:rsidRPr="00AB16BB" w:rsidRDefault="00BB01BB" w:rsidP="001042FB">
      <w:pPr>
        <w:spacing w:line="360" w:lineRule="auto"/>
        <w:ind w:firstLine="720"/>
        <w:rPr>
          <w:rFonts w:ascii="Times New Roman" w:hAnsi="Times New Roman" w:cs="Times New Roman"/>
          <w:color w:val="000000" w:themeColor="text1"/>
          <w:lang w:val="en-US"/>
        </w:rPr>
      </w:pPr>
      <w:r w:rsidRPr="00AB16BB">
        <w:rPr>
          <w:rFonts w:ascii="Times New Roman" w:hAnsi="Times New Roman" w:cs="Times New Roman"/>
          <w:color w:val="000000" w:themeColor="text1"/>
          <w:lang w:val="en-US"/>
        </w:rPr>
        <w:t xml:space="preserve">Strengths </w:t>
      </w:r>
    </w:p>
    <w:p w14:paraId="6C8723A5" w14:textId="08E38B6D" w:rsidR="00E32CB1" w:rsidRPr="00AB16BB" w:rsidRDefault="00E32CB1" w:rsidP="001042FB">
      <w:pPr>
        <w:pStyle w:val="ListParagraph"/>
        <w:numPr>
          <w:ilvl w:val="0"/>
          <w:numId w:val="2"/>
        </w:numPr>
        <w:spacing w:line="360" w:lineRule="auto"/>
        <w:rPr>
          <w:rFonts w:ascii="Times New Roman" w:hAnsi="Times New Roman" w:cs="Times New Roman"/>
          <w:color w:val="000000" w:themeColor="text1"/>
          <w:lang w:val="en-US"/>
        </w:rPr>
      </w:pPr>
      <w:r w:rsidRPr="00AB16BB">
        <w:rPr>
          <w:rFonts w:ascii="Times New Roman" w:hAnsi="Times New Roman" w:cs="Times New Roman"/>
          <w:color w:val="000000" w:themeColor="text1"/>
          <w:lang w:val="en-US"/>
        </w:rPr>
        <w:t>Established digital transformation focused company</w:t>
      </w:r>
    </w:p>
    <w:p w14:paraId="730ABD9F" w14:textId="738DFD36" w:rsidR="00E32CB1" w:rsidRPr="00AB16BB" w:rsidRDefault="00E32CB1" w:rsidP="001042FB">
      <w:pPr>
        <w:pStyle w:val="ListParagraph"/>
        <w:numPr>
          <w:ilvl w:val="0"/>
          <w:numId w:val="2"/>
        </w:numPr>
        <w:spacing w:line="360" w:lineRule="auto"/>
        <w:rPr>
          <w:rFonts w:ascii="Times New Roman" w:hAnsi="Times New Roman" w:cs="Times New Roman"/>
          <w:color w:val="000000" w:themeColor="text1"/>
          <w:lang w:val="en-US"/>
        </w:rPr>
      </w:pPr>
      <w:r w:rsidRPr="00AB16BB">
        <w:rPr>
          <w:rFonts w:ascii="Times New Roman" w:hAnsi="Times New Roman" w:cs="Times New Roman"/>
          <w:color w:val="000000" w:themeColor="text1"/>
          <w:lang w:val="en-US"/>
        </w:rPr>
        <w:t>Advanced security and compliance</w:t>
      </w:r>
    </w:p>
    <w:p w14:paraId="65140391" w14:textId="1BB83A89" w:rsidR="00E32CB1" w:rsidRPr="00AB16BB" w:rsidRDefault="00E32CB1" w:rsidP="001042FB">
      <w:pPr>
        <w:pStyle w:val="ListParagraph"/>
        <w:numPr>
          <w:ilvl w:val="0"/>
          <w:numId w:val="2"/>
        </w:numPr>
        <w:spacing w:line="360" w:lineRule="auto"/>
        <w:rPr>
          <w:rFonts w:ascii="Times New Roman" w:hAnsi="Times New Roman" w:cs="Times New Roman"/>
          <w:color w:val="000000" w:themeColor="text1"/>
          <w:lang w:val="en-US"/>
        </w:rPr>
      </w:pPr>
      <w:r w:rsidRPr="00AB16BB">
        <w:rPr>
          <w:rFonts w:ascii="Times New Roman" w:hAnsi="Times New Roman" w:cs="Times New Roman"/>
          <w:color w:val="000000" w:themeColor="text1"/>
          <w:lang w:val="en-US"/>
        </w:rPr>
        <w:t>Advanced IT infrastructure</w:t>
      </w:r>
    </w:p>
    <w:p w14:paraId="75F1470D" w14:textId="070E67BD" w:rsidR="00E32CB1" w:rsidRPr="00AB16BB" w:rsidRDefault="00E32CB1" w:rsidP="001042FB">
      <w:pPr>
        <w:pStyle w:val="ListParagraph"/>
        <w:numPr>
          <w:ilvl w:val="0"/>
          <w:numId w:val="2"/>
        </w:numPr>
        <w:spacing w:line="360" w:lineRule="auto"/>
        <w:rPr>
          <w:rFonts w:ascii="Times New Roman" w:hAnsi="Times New Roman" w:cs="Times New Roman"/>
          <w:color w:val="000000" w:themeColor="text1"/>
          <w:lang w:val="en-US"/>
        </w:rPr>
      </w:pPr>
      <w:r w:rsidRPr="00AB16BB">
        <w:rPr>
          <w:rFonts w:ascii="Times New Roman" w:hAnsi="Times New Roman" w:cs="Times New Roman"/>
          <w:color w:val="000000" w:themeColor="text1"/>
          <w:lang w:val="en-US"/>
        </w:rPr>
        <w:t>Good IT workforce</w:t>
      </w:r>
    </w:p>
    <w:p w14:paraId="2916B782" w14:textId="2D13036F" w:rsidR="00AF0AE8" w:rsidRPr="00AB16BB" w:rsidRDefault="00AF0AE8" w:rsidP="001042FB">
      <w:pPr>
        <w:spacing w:line="360" w:lineRule="auto"/>
        <w:ind w:left="720"/>
        <w:rPr>
          <w:rFonts w:ascii="Times New Roman" w:hAnsi="Times New Roman" w:cs="Times New Roman"/>
          <w:color w:val="000000" w:themeColor="text1"/>
          <w:lang w:val="en-US"/>
        </w:rPr>
      </w:pPr>
      <w:r w:rsidRPr="00AB16BB">
        <w:rPr>
          <w:rFonts w:ascii="Times New Roman" w:hAnsi="Times New Roman" w:cs="Times New Roman"/>
          <w:color w:val="000000" w:themeColor="text1"/>
          <w:lang w:val="en-US"/>
        </w:rPr>
        <w:t>Weaknesses</w:t>
      </w:r>
    </w:p>
    <w:p w14:paraId="34342A0D" w14:textId="3862B9BC" w:rsidR="0019019C" w:rsidRPr="00AB16BB" w:rsidRDefault="0019019C" w:rsidP="001042FB">
      <w:pPr>
        <w:pStyle w:val="ListParagraph"/>
        <w:numPr>
          <w:ilvl w:val="0"/>
          <w:numId w:val="4"/>
        </w:numPr>
        <w:spacing w:line="360" w:lineRule="auto"/>
        <w:rPr>
          <w:rFonts w:ascii="Times New Roman" w:hAnsi="Times New Roman" w:cs="Times New Roman"/>
          <w:color w:val="000000" w:themeColor="text1"/>
          <w:lang w:val="en-US"/>
        </w:rPr>
      </w:pPr>
      <w:r w:rsidRPr="00AB16BB">
        <w:rPr>
          <w:rFonts w:ascii="Times New Roman" w:hAnsi="Times New Roman" w:cs="Times New Roman"/>
          <w:color w:val="000000" w:themeColor="text1"/>
          <w:lang w:val="en-US"/>
        </w:rPr>
        <w:t>Dependence on single source of data</w:t>
      </w:r>
    </w:p>
    <w:p w14:paraId="05EF44A2" w14:textId="7B4DB41A" w:rsidR="0019019C" w:rsidRPr="00AB16BB" w:rsidRDefault="0019019C" w:rsidP="001042FB">
      <w:pPr>
        <w:pStyle w:val="ListParagraph"/>
        <w:numPr>
          <w:ilvl w:val="0"/>
          <w:numId w:val="4"/>
        </w:numPr>
        <w:spacing w:line="360" w:lineRule="auto"/>
        <w:rPr>
          <w:rFonts w:ascii="Times New Roman" w:hAnsi="Times New Roman" w:cs="Times New Roman"/>
          <w:color w:val="000000" w:themeColor="text1"/>
          <w:lang w:val="en-US"/>
        </w:rPr>
      </w:pPr>
      <w:r w:rsidRPr="00AB16BB">
        <w:rPr>
          <w:rFonts w:ascii="Times New Roman" w:hAnsi="Times New Roman" w:cs="Times New Roman"/>
          <w:color w:val="000000" w:themeColor="text1"/>
          <w:lang w:val="en-US"/>
        </w:rPr>
        <w:t>Lack of access to emerging technologies</w:t>
      </w:r>
    </w:p>
    <w:p w14:paraId="68F71C09" w14:textId="273F5073" w:rsidR="0019019C" w:rsidRPr="00AB16BB" w:rsidRDefault="00F90C85" w:rsidP="001042FB">
      <w:pPr>
        <w:pStyle w:val="ListParagraph"/>
        <w:numPr>
          <w:ilvl w:val="0"/>
          <w:numId w:val="4"/>
        </w:numPr>
        <w:spacing w:line="360" w:lineRule="auto"/>
        <w:rPr>
          <w:rFonts w:ascii="Times New Roman" w:hAnsi="Times New Roman" w:cs="Times New Roman"/>
          <w:color w:val="000000" w:themeColor="text1"/>
          <w:lang w:val="en-US"/>
        </w:rPr>
      </w:pPr>
      <w:r w:rsidRPr="00AB16BB">
        <w:rPr>
          <w:rFonts w:ascii="Times New Roman" w:hAnsi="Times New Roman" w:cs="Times New Roman"/>
          <w:color w:val="000000" w:themeColor="text1"/>
          <w:lang w:val="en-US"/>
        </w:rPr>
        <w:t xml:space="preserve">Lack of </w:t>
      </w:r>
      <w:r w:rsidR="005561BA" w:rsidRPr="00AB16BB">
        <w:rPr>
          <w:rFonts w:ascii="Times New Roman" w:hAnsi="Times New Roman" w:cs="Times New Roman"/>
          <w:color w:val="000000" w:themeColor="text1"/>
          <w:lang w:val="en-US"/>
        </w:rPr>
        <w:t>availability</w:t>
      </w:r>
      <w:r w:rsidR="00AD65F8" w:rsidRPr="00AB16BB">
        <w:rPr>
          <w:rFonts w:ascii="Times New Roman" w:hAnsi="Times New Roman" w:cs="Times New Roman"/>
          <w:color w:val="000000" w:themeColor="text1"/>
          <w:lang w:val="en-US"/>
        </w:rPr>
        <w:t xml:space="preserve"> for</w:t>
      </w:r>
      <w:r w:rsidR="005561BA" w:rsidRPr="00AB16BB">
        <w:rPr>
          <w:rFonts w:ascii="Times New Roman" w:hAnsi="Times New Roman" w:cs="Times New Roman"/>
          <w:color w:val="000000" w:themeColor="text1"/>
          <w:lang w:val="en-US"/>
        </w:rPr>
        <w:t xml:space="preserve"> </w:t>
      </w:r>
      <w:proofErr w:type="gramStart"/>
      <w:r w:rsidR="00735C93" w:rsidRPr="00AB16BB">
        <w:rPr>
          <w:rFonts w:ascii="Times New Roman" w:hAnsi="Times New Roman" w:cs="Times New Roman"/>
          <w:color w:val="000000" w:themeColor="text1"/>
          <w:lang w:val="en-US"/>
        </w:rPr>
        <w:t>on-premise</w:t>
      </w:r>
      <w:proofErr w:type="gramEnd"/>
      <w:r w:rsidR="005561BA" w:rsidRPr="00AB16BB">
        <w:rPr>
          <w:rFonts w:ascii="Times New Roman" w:hAnsi="Times New Roman" w:cs="Times New Roman"/>
          <w:color w:val="000000" w:themeColor="text1"/>
          <w:lang w:val="en-US"/>
        </w:rPr>
        <w:t xml:space="preserve"> servers</w:t>
      </w:r>
    </w:p>
    <w:p w14:paraId="05661990" w14:textId="7039C62F" w:rsidR="00BD526A" w:rsidRPr="00AB16BB" w:rsidRDefault="00BD526A" w:rsidP="001042FB">
      <w:pPr>
        <w:pStyle w:val="ListParagraph"/>
        <w:numPr>
          <w:ilvl w:val="0"/>
          <w:numId w:val="4"/>
        </w:numPr>
        <w:spacing w:line="360" w:lineRule="auto"/>
        <w:rPr>
          <w:rFonts w:ascii="Times New Roman" w:hAnsi="Times New Roman" w:cs="Times New Roman"/>
          <w:color w:val="000000" w:themeColor="text1"/>
          <w:lang w:val="en-US"/>
        </w:rPr>
      </w:pPr>
      <w:r w:rsidRPr="00AB16BB">
        <w:rPr>
          <w:rFonts w:ascii="Times New Roman" w:hAnsi="Times New Roman" w:cs="Times New Roman"/>
          <w:color w:val="000000" w:themeColor="text1"/>
          <w:lang w:val="en-US"/>
        </w:rPr>
        <w:t>Budget issues</w:t>
      </w:r>
    </w:p>
    <w:p w14:paraId="50EA5CFB" w14:textId="7493A96A" w:rsidR="002C5F72" w:rsidRPr="00AB16BB" w:rsidRDefault="002C5F72" w:rsidP="001042FB">
      <w:pPr>
        <w:spacing w:line="360" w:lineRule="auto"/>
        <w:ind w:left="720"/>
        <w:rPr>
          <w:rFonts w:ascii="Times New Roman" w:hAnsi="Times New Roman" w:cs="Times New Roman"/>
          <w:color w:val="000000" w:themeColor="text1"/>
          <w:lang w:val="en-US"/>
        </w:rPr>
      </w:pPr>
      <w:r w:rsidRPr="00AB16BB">
        <w:rPr>
          <w:rFonts w:ascii="Times New Roman" w:hAnsi="Times New Roman" w:cs="Times New Roman"/>
          <w:color w:val="000000" w:themeColor="text1"/>
          <w:lang w:val="en-US"/>
        </w:rPr>
        <w:t>Opportunities</w:t>
      </w:r>
    </w:p>
    <w:p w14:paraId="3DC4A135" w14:textId="736E9EB8" w:rsidR="0062594B" w:rsidRPr="00AB16BB" w:rsidRDefault="0062594B" w:rsidP="001042FB">
      <w:pPr>
        <w:pStyle w:val="ListParagraph"/>
        <w:numPr>
          <w:ilvl w:val="0"/>
          <w:numId w:val="5"/>
        </w:numPr>
        <w:spacing w:line="360" w:lineRule="auto"/>
        <w:rPr>
          <w:rFonts w:ascii="Times New Roman" w:hAnsi="Times New Roman" w:cs="Times New Roman"/>
          <w:color w:val="000000" w:themeColor="text1"/>
          <w:lang w:val="en-US"/>
        </w:rPr>
      </w:pPr>
      <w:r w:rsidRPr="00AB16BB">
        <w:rPr>
          <w:rFonts w:ascii="Times New Roman" w:hAnsi="Times New Roman" w:cs="Times New Roman"/>
          <w:color w:val="000000" w:themeColor="text1"/>
          <w:lang w:val="en-US"/>
        </w:rPr>
        <w:t xml:space="preserve">Improve insurance processes such as claims processing </w:t>
      </w:r>
    </w:p>
    <w:p w14:paraId="67F441C5" w14:textId="5A699D9A" w:rsidR="0062594B" w:rsidRPr="00AB16BB" w:rsidRDefault="00667949" w:rsidP="001042FB">
      <w:pPr>
        <w:pStyle w:val="ListParagraph"/>
        <w:numPr>
          <w:ilvl w:val="0"/>
          <w:numId w:val="5"/>
        </w:numPr>
        <w:spacing w:line="360" w:lineRule="auto"/>
        <w:rPr>
          <w:rFonts w:ascii="Times New Roman" w:hAnsi="Times New Roman" w:cs="Times New Roman"/>
          <w:color w:val="000000" w:themeColor="text1"/>
          <w:lang w:val="en-US"/>
        </w:rPr>
      </w:pPr>
      <w:r w:rsidRPr="00AB16BB">
        <w:rPr>
          <w:rFonts w:ascii="Times New Roman" w:hAnsi="Times New Roman" w:cs="Times New Roman"/>
          <w:color w:val="000000" w:themeColor="text1"/>
          <w:lang w:val="en-US"/>
        </w:rPr>
        <w:t>New emerging technology such as AI</w:t>
      </w:r>
    </w:p>
    <w:p w14:paraId="0AF7C0B6" w14:textId="58B2AAFE" w:rsidR="004D68E2" w:rsidRPr="00AB16BB" w:rsidRDefault="004D68E2" w:rsidP="001042FB">
      <w:pPr>
        <w:pStyle w:val="ListParagraph"/>
        <w:numPr>
          <w:ilvl w:val="0"/>
          <w:numId w:val="5"/>
        </w:numPr>
        <w:spacing w:line="360" w:lineRule="auto"/>
        <w:rPr>
          <w:rFonts w:ascii="Times New Roman" w:hAnsi="Times New Roman" w:cs="Times New Roman"/>
          <w:color w:val="000000" w:themeColor="text1"/>
          <w:lang w:val="en-US"/>
        </w:rPr>
      </w:pPr>
      <w:r w:rsidRPr="00AB16BB">
        <w:rPr>
          <w:rFonts w:ascii="Times New Roman" w:hAnsi="Times New Roman" w:cs="Times New Roman"/>
          <w:color w:val="000000" w:themeColor="text1"/>
          <w:lang w:val="en-US"/>
        </w:rPr>
        <w:t>Backup data centers in case of outages</w:t>
      </w:r>
    </w:p>
    <w:p w14:paraId="3E8B44D2" w14:textId="576FED19" w:rsidR="00AD6FF3" w:rsidRPr="00AB16BB" w:rsidRDefault="00AD6FF3" w:rsidP="001042FB">
      <w:pPr>
        <w:pStyle w:val="ListParagraph"/>
        <w:numPr>
          <w:ilvl w:val="0"/>
          <w:numId w:val="5"/>
        </w:numPr>
        <w:spacing w:line="360" w:lineRule="auto"/>
        <w:rPr>
          <w:rFonts w:ascii="Times New Roman" w:hAnsi="Times New Roman" w:cs="Times New Roman"/>
          <w:color w:val="000000" w:themeColor="text1"/>
          <w:lang w:val="en-US"/>
        </w:rPr>
      </w:pPr>
      <w:r w:rsidRPr="00AB16BB">
        <w:rPr>
          <w:rFonts w:ascii="Times New Roman" w:hAnsi="Times New Roman" w:cs="Times New Roman"/>
          <w:color w:val="000000" w:themeColor="text1"/>
          <w:lang w:val="en-US"/>
        </w:rPr>
        <w:t>Enhanced scalability of servers</w:t>
      </w:r>
    </w:p>
    <w:p w14:paraId="3C2C9F76" w14:textId="1E622679" w:rsidR="0019019C" w:rsidRPr="00AB16BB" w:rsidRDefault="0019019C" w:rsidP="001042FB">
      <w:pPr>
        <w:spacing w:line="360" w:lineRule="auto"/>
        <w:ind w:left="720"/>
        <w:rPr>
          <w:rFonts w:ascii="Times New Roman" w:hAnsi="Times New Roman" w:cs="Times New Roman"/>
          <w:color w:val="000000" w:themeColor="text1"/>
          <w:lang w:val="en-US"/>
        </w:rPr>
      </w:pPr>
      <w:r w:rsidRPr="00AB16BB">
        <w:rPr>
          <w:rFonts w:ascii="Times New Roman" w:hAnsi="Times New Roman" w:cs="Times New Roman"/>
          <w:color w:val="000000" w:themeColor="text1"/>
          <w:lang w:val="en-US"/>
        </w:rPr>
        <w:t>Threats</w:t>
      </w:r>
    </w:p>
    <w:p w14:paraId="56114CD5" w14:textId="77777777" w:rsidR="0019019C" w:rsidRPr="00AB16BB" w:rsidRDefault="0019019C" w:rsidP="001042FB">
      <w:pPr>
        <w:pStyle w:val="ListParagraph"/>
        <w:numPr>
          <w:ilvl w:val="0"/>
          <w:numId w:val="6"/>
        </w:numPr>
        <w:spacing w:line="360" w:lineRule="auto"/>
        <w:rPr>
          <w:rFonts w:ascii="Times New Roman" w:hAnsi="Times New Roman" w:cs="Times New Roman"/>
          <w:color w:val="000000" w:themeColor="text1"/>
          <w:lang w:val="en-US"/>
        </w:rPr>
      </w:pPr>
      <w:r w:rsidRPr="00AB16BB">
        <w:rPr>
          <w:rFonts w:ascii="Times New Roman" w:hAnsi="Times New Roman" w:cs="Times New Roman"/>
          <w:color w:val="000000" w:themeColor="text1"/>
          <w:lang w:val="en-US"/>
        </w:rPr>
        <w:t>Increasing cost to maintain if not monitored properly</w:t>
      </w:r>
    </w:p>
    <w:p w14:paraId="378D82A6" w14:textId="7FD2DDC9" w:rsidR="0019019C" w:rsidRPr="00AB16BB" w:rsidRDefault="005F15B3" w:rsidP="001042FB">
      <w:pPr>
        <w:pStyle w:val="ListParagraph"/>
        <w:numPr>
          <w:ilvl w:val="0"/>
          <w:numId w:val="6"/>
        </w:numPr>
        <w:spacing w:line="360" w:lineRule="auto"/>
        <w:rPr>
          <w:rFonts w:ascii="Times New Roman" w:hAnsi="Times New Roman" w:cs="Times New Roman"/>
          <w:color w:val="000000" w:themeColor="text1"/>
          <w:lang w:val="en-US"/>
        </w:rPr>
      </w:pPr>
      <w:r w:rsidRPr="00AB16BB">
        <w:rPr>
          <w:rFonts w:ascii="Times New Roman" w:hAnsi="Times New Roman" w:cs="Times New Roman"/>
          <w:color w:val="000000" w:themeColor="text1"/>
          <w:lang w:val="en-US"/>
        </w:rPr>
        <w:t>Internal resistance to change</w:t>
      </w:r>
    </w:p>
    <w:p w14:paraId="4CF285CD" w14:textId="15A04461" w:rsidR="005F15B3" w:rsidRPr="00AB16BB" w:rsidRDefault="005F15B3" w:rsidP="001042FB">
      <w:pPr>
        <w:pStyle w:val="ListParagraph"/>
        <w:numPr>
          <w:ilvl w:val="0"/>
          <w:numId w:val="6"/>
        </w:numPr>
        <w:spacing w:line="360" w:lineRule="auto"/>
        <w:rPr>
          <w:rFonts w:ascii="Times New Roman" w:hAnsi="Times New Roman" w:cs="Times New Roman"/>
          <w:color w:val="000000" w:themeColor="text1"/>
          <w:lang w:val="en-US"/>
        </w:rPr>
      </w:pPr>
      <w:r w:rsidRPr="00AB16BB">
        <w:rPr>
          <w:rFonts w:ascii="Times New Roman" w:hAnsi="Times New Roman" w:cs="Times New Roman"/>
          <w:color w:val="000000" w:themeColor="text1"/>
          <w:lang w:val="en-US"/>
        </w:rPr>
        <w:t>Cybersecurity threats</w:t>
      </w:r>
    </w:p>
    <w:p w14:paraId="09DE788F" w14:textId="7612F048" w:rsidR="005F15B3" w:rsidRPr="00AB16BB" w:rsidRDefault="005F15B3" w:rsidP="001042FB">
      <w:pPr>
        <w:pStyle w:val="ListParagraph"/>
        <w:numPr>
          <w:ilvl w:val="0"/>
          <w:numId w:val="6"/>
        </w:numPr>
        <w:spacing w:line="360" w:lineRule="auto"/>
        <w:rPr>
          <w:rFonts w:ascii="Times New Roman" w:hAnsi="Times New Roman" w:cs="Times New Roman"/>
          <w:color w:val="000000" w:themeColor="text1"/>
          <w:lang w:val="en-US"/>
        </w:rPr>
      </w:pPr>
      <w:r w:rsidRPr="00AB16BB">
        <w:rPr>
          <w:rFonts w:ascii="Times New Roman" w:hAnsi="Times New Roman" w:cs="Times New Roman"/>
          <w:color w:val="000000" w:themeColor="text1"/>
          <w:lang w:val="en-US"/>
        </w:rPr>
        <w:t>Complicated migration to the cloud</w:t>
      </w:r>
    </w:p>
    <w:p w14:paraId="26A7712A" w14:textId="77777777" w:rsidR="00C0424F" w:rsidRPr="00AB16BB" w:rsidRDefault="00C0424F" w:rsidP="001042FB">
      <w:pPr>
        <w:spacing w:line="360" w:lineRule="auto"/>
        <w:rPr>
          <w:rFonts w:ascii="Times New Roman" w:hAnsi="Times New Roman" w:cs="Times New Roman"/>
          <w:color w:val="000000" w:themeColor="text1"/>
          <w:lang w:val="en-US"/>
        </w:rPr>
      </w:pPr>
    </w:p>
    <w:p w14:paraId="4C4D6E78" w14:textId="77777777" w:rsidR="00C0424F" w:rsidRPr="00AB16BB" w:rsidRDefault="00C0424F" w:rsidP="001042FB">
      <w:pPr>
        <w:spacing w:line="360" w:lineRule="auto"/>
        <w:ind w:left="720"/>
        <w:rPr>
          <w:rFonts w:ascii="Times New Roman" w:hAnsi="Times New Roman" w:cs="Times New Roman"/>
          <w:color w:val="000000" w:themeColor="text1"/>
          <w:lang w:val="en-US"/>
        </w:rPr>
      </w:pPr>
    </w:p>
    <w:p w14:paraId="5238D09E" w14:textId="77777777" w:rsidR="00735C93" w:rsidRPr="00AB16BB" w:rsidRDefault="00735C93" w:rsidP="001042FB">
      <w:pPr>
        <w:spacing w:line="360" w:lineRule="auto"/>
        <w:ind w:left="720"/>
        <w:rPr>
          <w:rFonts w:ascii="Times New Roman" w:hAnsi="Times New Roman" w:cs="Times New Roman"/>
          <w:color w:val="000000" w:themeColor="text1"/>
          <w:lang w:val="en-US"/>
        </w:rPr>
      </w:pPr>
    </w:p>
    <w:p w14:paraId="166D4FDB" w14:textId="77777777" w:rsidR="00735C93" w:rsidRPr="00AB16BB" w:rsidRDefault="00735C93" w:rsidP="001042FB">
      <w:pPr>
        <w:spacing w:line="360" w:lineRule="auto"/>
        <w:ind w:left="720"/>
        <w:rPr>
          <w:rFonts w:ascii="Times New Roman" w:hAnsi="Times New Roman" w:cs="Times New Roman"/>
          <w:color w:val="000000" w:themeColor="text1"/>
          <w:lang w:val="en-US"/>
        </w:rPr>
      </w:pPr>
    </w:p>
    <w:p w14:paraId="3910C4C7" w14:textId="67F8F7B8" w:rsidR="005A2975" w:rsidRPr="00AB16BB" w:rsidRDefault="005A2975" w:rsidP="001042FB">
      <w:pPr>
        <w:spacing w:line="360" w:lineRule="auto"/>
        <w:ind w:firstLine="720"/>
        <w:rPr>
          <w:rFonts w:ascii="Times New Roman" w:hAnsi="Times New Roman" w:cs="Times New Roman"/>
          <w:color w:val="000000" w:themeColor="text1"/>
          <w:lang w:val="en-US"/>
        </w:rPr>
      </w:pPr>
      <w:r w:rsidRPr="00AB16BB">
        <w:rPr>
          <w:rFonts w:ascii="Times New Roman" w:hAnsi="Times New Roman" w:cs="Times New Roman"/>
          <w:color w:val="000000" w:themeColor="text1"/>
          <w:lang w:val="en-US"/>
        </w:rPr>
        <w:t>Southern Cross has always been an established insurance company focused digital transformation.</w:t>
      </w:r>
      <w:r w:rsidR="003734FD" w:rsidRPr="00AB16BB">
        <w:rPr>
          <w:rFonts w:ascii="Times New Roman" w:hAnsi="Times New Roman" w:cs="Times New Roman"/>
          <w:color w:val="000000" w:themeColor="text1"/>
          <w:lang w:val="en-US"/>
        </w:rPr>
        <w:t xml:space="preserve"> Southern Cross have strived for innovation to make healthcare more efficient, accurate, and ultimately improving outcomes for patients</w:t>
      </w:r>
      <w:r w:rsidR="00D34692" w:rsidRPr="00AB16BB">
        <w:rPr>
          <w:rFonts w:ascii="Times New Roman" w:hAnsi="Times New Roman" w:cs="Times New Roman"/>
          <w:color w:val="000000" w:themeColor="text1"/>
          <w:lang w:val="en-US"/>
        </w:rPr>
        <w:t xml:space="preserve"> </w:t>
      </w:r>
      <w:r w:rsidR="00D34692" w:rsidRPr="00AB16BB">
        <w:rPr>
          <w:rFonts w:ascii="Times New Roman" w:hAnsi="Times New Roman" w:cs="Times New Roman"/>
          <w:color w:val="000000" w:themeColor="text1"/>
          <w:lang w:val="en-US"/>
        </w:rPr>
        <w:fldChar w:fldCharType="begin"/>
      </w:r>
      <w:r w:rsidR="00D34692" w:rsidRPr="00AB16BB">
        <w:rPr>
          <w:rFonts w:ascii="Times New Roman" w:hAnsi="Times New Roman" w:cs="Times New Roman"/>
          <w:color w:val="000000" w:themeColor="text1"/>
          <w:lang w:val="en-US"/>
        </w:rPr>
        <w:instrText xml:space="preserve"> ADDIN ZOTERO_ITEM CSL_CITATION {"citationID":"4HecjAHw","properties":{"formattedCitation":"(Mentjox, 2024)","plainCitation":"(Mentjox, 2024)","noteIndex":0},"citationItems":[{"id":346,"uris":["http://zotero.org/users/local/Qseh2Ukg/items/BQK97QHN"],"itemData":{"id":346,"type":"article-newspaper","abstract":"Southern Cross Healthcare has implemented an electronic fluid balance record system across 13 hospitals to enhance patient care. The system allows real-time bedside recording and automatic calculation of fluid balance, reducing errors and improving clinical response times. The initiative is part of a broader digital transformation, including migrating patient records to AWS and co-designing mobile health solutions with Orion Health.","container-title":"Southern Cross Healthcare News","title":"Southern Cross Healthcare Combines Technology and Clinical Expertise to Transform Patient Care","URL":"https://www.southerncross.co.nz/news/2024/southern-cross-healthcare-combines-technology-and-clinical-expertise-to-transform-patient-care","author":[{"family":"Mentjox","given":"Lauren"}],"issued":{"date-parts":[["2024",11,27]]}}}],"schema":"https://github.com/citation-style-language/schema/raw/master/csl-citation.json"} </w:instrText>
      </w:r>
      <w:r w:rsidR="00D34692" w:rsidRPr="00AB16BB">
        <w:rPr>
          <w:rFonts w:ascii="Times New Roman" w:hAnsi="Times New Roman" w:cs="Times New Roman"/>
          <w:color w:val="000000" w:themeColor="text1"/>
          <w:lang w:val="en-US"/>
        </w:rPr>
        <w:fldChar w:fldCharType="separate"/>
      </w:r>
      <w:r w:rsidR="00D34692" w:rsidRPr="00AB16BB">
        <w:rPr>
          <w:rFonts w:ascii="Times New Roman" w:hAnsi="Times New Roman" w:cs="Times New Roman"/>
          <w:noProof/>
          <w:color w:val="000000" w:themeColor="text1"/>
          <w:lang w:val="en-US"/>
        </w:rPr>
        <w:t>(Mentjox, 2024)</w:t>
      </w:r>
      <w:r w:rsidR="00D34692" w:rsidRPr="00AB16BB">
        <w:rPr>
          <w:rFonts w:ascii="Times New Roman" w:hAnsi="Times New Roman" w:cs="Times New Roman"/>
          <w:color w:val="000000" w:themeColor="text1"/>
          <w:lang w:val="en-US"/>
        </w:rPr>
        <w:fldChar w:fldCharType="end"/>
      </w:r>
      <w:r w:rsidR="003734FD" w:rsidRPr="00AB16BB">
        <w:rPr>
          <w:rFonts w:ascii="Times New Roman" w:hAnsi="Times New Roman" w:cs="Times New Roman"/>
          <w:color w:val="000000" w:themeColor="text1"/>
          <w:lang w:val="en-US"/>
        </w:rPr>
        <w:t>.</w:t>
      </w:r>
      <w:r w:rsidR="00FC6743" w:rsidRPr="00AB16BB">
        <w:rPr>
          <w:rFonts w:ascii="Times New Roman" w:hAnsi="Times New Roman" w:cs="Times New Roman"/>
          <w:color w:val="000000" w:themeColor="text1"/>
          <w:lang w:val="en-US"/>
        </w:rPr>
        <w:t xml:space="preserve"> They also have advanced security, compliance, and IT infrastructure, and a good IT workforce, according to their info hub </w:t>
      </w:r>
      <w:r w:rsidR="00D859C5" w:rsidRPr="00AB16BB">
        <w:rPr>
          <w:rFonts w:ascii="Times New Roman" w:hAnsi="Times New Roman" w:cs="Times New Roman"/>
          <w:color w:val="000000" w:themeColor="text1"/>
          <w:lang w:val="en-US"/>
        </w:rPr>
        <w:t>on data protection</w:t>
      </w:r>
      <w:r w:rsidR="001C7E3A" w:rsidRPr="00AB16BB">
        <w:rPr>
          <w:rFonts w:ascii="Times New Roman" w:hAnsi="Times New Roman" w:cs="Times New Roman"/>
          <w:color w:val="000000" w:themeColor="text1"/>
          <w:lang w:val="en-US"/>
        </w:rPr>
        <w:t xml:space="preserve"> </w:t>
      </w:r>
      <w:r w:rsidR="001C7E3A" w:rsidRPr="00AB16BB">
        <w:rPr>
          <w:rFonts w:ascii="Times New Roman" w:hAnsi="Times New Roman" w:cs="Times New Roman"/>
          <w:color w:val="000000" w:themeColor="text1"/>
          <w:lang w:val="en-US"/>
        </w:rPr>
        <w:fldChar w:fldCharType="begin"/>
      </w:r>
      <w:r w:rsidR="001C7E3A" w:rsidRPr="00AB16BB">
        <w:rPr>
          <w:rFonts w:ascii="Times New Roman" w:hAnsi="Times New Roman" w:cs="Times New Roman"/>
          <w:color w:val="000000" w:themeColor="text1"/>
          <w:lang w:val="en-US"/>
        </w:rPr>
        <w:instrText xml:space="preserve"> ADDIN ZOTERO_ITEM CSL_CITATION {"citationID":"0L45rlkD","properties":{"formattedCitation":"(Southern Cross Health Insurance, 2025)","plainCitation":"(Southern Cross Health Insurance, 2025)","noteIndex":0},"citationItems":[{"id":410,"uris":["http://zotero.org/users/local/Qseh2Ukg/items/54DC3KT5"],"itemData":{"id":410,"type":"webpage","note":"publisher: Southern Cross Health Insurance","title":"Security risk management","URL":"https://www.southerncross.co.nz/society/info-hub/data-protection/trust-centre/risk-management","author":[{"literal":"Southern Cross Health Insurance"}],"issued":{"date-parts":[["2025"]]}}}],"schema":"https://github.com/citation-style-language/schema/raw/master/csl-citation.json"} </w:instrText>
      </w:r>
      <w:r w:rsidR="001C7E3A" w:rsidRPr="00AB16BB">
        <w:rPr>
          <w:rFonts w:ascii="Times New Roman" w:hAnsi="Times New Roman" w:cs="Times New Roman"/>
          <w:color w:val="000000" w:themeColor="text1"/>
          <w:lang w:val="en-US"/>
        </w:rPr>
        <w:fldChar w:fldCharType="separate"/>
      </w:r>
      <w:r w:rsidR="001C7E3A" w:rsidRPr="00AB16BB">
        <w:rPr>
          <w:rFonts w:ascii="Times New Roman" w:hAnsi="Times New Roman" w:cs="Times New Roman"/>
          <w:noProof/>
          <w:color w:val="000000" w:themeColor="text1"/>
          <w:lang w:val="en-US"/>
        </w:rPr>
        <w:t>(Southern Cross Health Insurance, 2025)</w:t>
      </w:r>
      <w:r w:rsidR="001C7E3A" w:rsidRPr="00AB16BB">
        <w:rPr>
          <w:rFonts w:ascii="Times New Roman" w:hAnsi="Times New Roman" w:cs="Times New Roman"/>
          <w:color w:val="000000" w:themeColor="text1"/>
          <w:lang w:val="en-US"/>
        </w:rPr>
        <w:fldChar w:fldCharType="end"/>
      </w:r>
      <w:r w:rsidR="001C7E3A" w:rsidRPr="00AB16BB">
        <w:rPr>
          <w:rFonts w:ascii="Times New Roman" w:hAnsi="Times New Roman" w:cs="Times New Roman"/>
          <w:color w:val="000000" w:themeColor="text1"/>
          <w:lang w:val="en-US"/>
        </w:rPr>
        <w:t>.</w:t>
      </w:r>
      <w:r w:rsidR="00117F6C" w:rsidRPr="00AB16BB">
        <w:rPr>
          <w:rFonts w:ascii="Times New Roman" w:hAnsi="Times New Roman" w:cs="Times New Roman"/>
          <w:color w:val="000000" w:themeColor="text1"/>
          <w:lang w:val="en-US"/>
        </w:rPr>
        <w:t xml:space="preserve"> These are some of the reasons that Southern Cross can consider when making the decisions on moving to the cloud.</w:t>
      </w:r>
    </w:p>
    <w:p w14:paraId="6E696D02" w14:textId="4A365C24" w:rsidR="00117F6C" w:rsidRPr="00AB16BB" w:rsidRDefault="001B7305" w:rsidP="001042FB">
      <w:pPr>
        <w:spacing w:line="360" w:lineRule="auto"/>
        <w:ind w:firstLine="720"/>
        <w:rPr>
          <w:rFonts w:ascii="Times New Roman" w:hAnsi="Times New Roman" w:cs="Times New Roman"/>
          <w:color w:val="000000" w:themeColor="text1"/>
          <w:lang w:val="en-US"/>
        </w:rPr>
      </w:pPr>
      <w:r w:rsidRPr="00AB16BB">
        <w:rPr>
          <w:rFonts w:ascii="Times New Roman" w:hAnsi="Times New Roman" w:cs="Times New Roman"/>
          <w:color w:val="000000" w:themeColor="text1"/>
          <w:lang w:val="en-US"/>
        </w:rPr>
        <w:t xml:space="preserve">For the weaknesses, </w:t>
      </w:r>
      <w:r w:rsidR="00501E8E" w:rsidRPr="00AB16BB">
        <w:rPr>
          <w:rFonts w:ascii="Times New Roman" w:hAnsi="Times New Roman" w:cs="Times New Roman"/>
          <w:color w:val="000000" w:themeColor="text1"/>
          <w:lang w:val="en-US"/>
        </w:rPr>
        <w:t xml:space="preserve">dependence on </w:t>
      </w:r>
      <w:r w:rsidR="00BD526A" w:rsidRPr="00AB16BB">
        <w:rPr>
          <w:rFonts w:ascii="Times New Roman" w:hAnsi="Times New Roman" w:cs="Times New Roman"/>
          <w:color w:val="000000" w:themeColor="text1"/>
          <w:lang w:val="en-US"/>
        </w:rPr>
        <w:t>a single point of data, especially within legacy systems, creates vulnerabilities</w:t>
      </w:r>
      <w:r w:rsidR="00440DFC" w:rsidRPr="00AB16BB">
        <w:rPr>
          <w:rFonts w:ascii="Times New Roman" w:hAnsi="Times New Roman" w:cs="Times New Roman"/>
          <w:color w:val="000000" w:themeColor="text1"/>
          <w:lang w:val="en-US"/>
        </w:rPr>
        <w:t>. Traditional insurance systems often struggle with data silos and inefficiencies in data exchange</w:t>
      </w:r>
      <w:r w:rsidR="0059404A" w:rsidRPr="00AB16BB">
        <w:rPr>
          <w:rFonts w:ascii="Times New Roman" w:hAnsi="Times New Roman" w:cs="Times New Roman"/>
          <w:color w:val="000000" w:themeColor="text1"/>
          <w:lang w:val="en-US"/>
        </w:rPr>
        <w:t xml:space="preserve"> </w:t>
      </w:r>
      <w:r w:rsidR="0041294C" w:rsidRPr="00AB16BB">
        <w:rPr>
          <w:rFonts w:ascii="Times New Roman" w:hAnsi="Times New Roman" w:cs="Times New Roman"/>
          <w:color w:val="000000" w:themeColor="text1"/>
          <w:lang w:val="en-US"/>
        </w:rPr>
        <w:fldChar w:fldCharType="begin"/>
      </w:r>
      <w:r w:rsidR="0041294C" w:rsidRPr="00AB16BB">
        <w:rPr>
          <w:rFonts w:ascii="Times New Roman" w:hAnsi="Times New Roman" w:cs="Times New Roman"/>
          <w:color w:val="000000" w:themeColor="text1"/>
          <w:lang w:val="en-US"/>
        </w:rPr>
        <w:instrText xml:space="preserve"> ADDIN ZOTERO_ITEM CSL_CITATION {"citationID":"17lGhFBL","properties":{"formattedCitation":"(Kumar, 2022)","plainCitation":"(Kumar, 2022)","noteIndex":0},"citationItems":[{"id":411,"uris":["http://zotero.org/users/local/Qseh2Ukg/items/3Q5LADZC"],"itemData":{"id":411,"type":"article-journal","container-title":"Journal of Computational Analysis and Applications","journalAbbreviation":"Journal of Computational Analysis and Applications","title":"Leveraging Blockchain for Secure and Transparent Insurance Claim Processing","volume":"30","author":[{"family":"Kumar","given":"S Kumar"}],"issued":{"date-parts":[["2022",12,13]]}}}],"schema":"https://github.com/citation-style-language/schema/raw/master/csl-citation.json"} </w:instrText>
      </w:r>
      <w:r w:rsidR="0041294C" w:rsidRPr="00AB16BB">
        <w:rPr>
          <w:rFonts w:ascii="Times New Roman" w:hAnsi="Times New Roman" w:cs="Times New Roman"/>
          <w:color w:val="000000" w:themeColor="text1"/>
          <w:lang w:val="en-US"/>
        </w:rPr>
        <w:fldChar w:fldCharType="separate"/>
      </w:r>
      <w:r w:rsidR="0041294C" w:rsidRPr="00AB16BB">
        <w:rPr>
          <w:rFonts w:ascii="Times New Roman" w:hAnsi="Times New Roman" w:cs="Times New Roman"/>
          <w:noProof/>
          <w:color w:val="000000" w:themeColor="text1"/>
          <w:lang w:val="en-US"/>
        </w:rPr>
        <w:t>(Kumar, 2022)</w:t>
      </w:r>
      <w:r w:rsidR="0041294C" w:rsidRPr="00AB16BB">
        <w:rPr>
          <w:rFonts w:ascii="Times New Roman" w:hAnsi="Times New Roman" w:cs="Times New Roman"/>
          <w:color w:val="000000" w:themeColor="text1"/>
          <w:lang w:val="en-US"/>
        </w:rPr>
        <w:fldChar w:fldCharType="end"/>
      </w:r>
      <w:r w:rsidR="0097700C" w:rsidRPr="00AB16BB">
        <w:rPr>
          <w:rFonts w:ascii="Times New Roman" w:hAnsi="Times New Roman" w:cs="Times New Roman"/>
          <w:color w:val="000000" w:themeColor="text1"/>
          <w:lang w:val="en-US"/>
        </w:rPr>
        <w:t>.</w:t>
      </w:r>
      <w:r w:rsidR="003C5A24" w:rsidRPr="00AB16BB">
        <w:rPr>
          <w:rFonts w:ascii="Times New Roman" w:hAnsi="Times New Roman" w:cs="Times New Roman"/>
          <w:color w:val="000000" w:themeColor="text1"/>
          <w:lang w:val="en-US"/>
        </w:rPr>
        <w:t xml:space="preserve"> </w:t>
      </w:r>
      <w:r w:rsidR="005C301F" w:rsidRPr="00AB16BB">
        <w:rPr>
          <w:rFonts w:ascii="Times New Roman" w:hAnsi="Times New Roman" w:cs="Times New Roman"/>
          <w:color w:val="000000" w:themeColor="text1"/>
          <w:lang w:val="en-US"/>
        </w:rPr>
        <w:t>L</w:t>
      </w:r>
      <w:r w:rsidR="003C5A24" w:rsidRPr="00AB16BB">
        <w:rPr>
          <w:rFonts w:ascii="Times New Roman" w:hAnsi="Times New Roman" w:cs="Times New Roman"/>
          <w:color w:val="000000" w:themeColor="text1"/>
          <w:lang w:val="en-US"/>
        </w:rPr>
        <w:t>ack of emerging technologies is a critical limitation of legacy systems. Integrating new technologies like AI, blockchain, and IoT into legacy systems demand complex implementation and robust financial investment</w:t>
      </w:r>
      <w:r w:rsidR="00CE1ABA" w:rsidRPr="00AB16BB">
        <w:rPr>
          <w:rFonts w:ascii="Times New Roman" w:hAnsi="Times New Roman" w:cs="Times New Roman"/>
          <w:color w:val="000000" w:themeColor="text1"/>
          <w:lang w:val="en-US"/>
        </w:rPr>
        <w:t xml:space="preserve"> </w:t>
      </w:r>
      <w:r w:rsidR="00CE1ABA" w:rsidRPr="00AB16BB">
        <w:rPr>
          <w:rFonts w:ascii="Times New Roman" w:hAnsi="Times New Roman" w:cs="Times New Roman"/>
          <w:color w:val="000000" w:themeColor="text1"/>
          <w:lang w:val="en-US"/>
        </w:rPr>
        <w:fldChar w:fldCharType="begin"/>
      </w:r>
      <w:r w:rsidR="00CE1ABA" w:rsidRPr="00AB16BB">
        <w:rPr>
          <w:rFonts w:ascii="Times New Roman" w:hAnsi="Times New Roman" w:cs="Times New Roman"/>
          <w:color w:val="000000" w:themeColor="text1"/>
          <w:lang w:val="en-US"/>
        </w:rPr>
        <w:instrText xml:space="preserve"> ADDIN ZOTERO_ITEM CSL_CITATION {"citationID":"DYD82rBf","properties":{"formattedCitation":"(Malali, 2022)","plainCitation":"(Malali, 2022)","noteIndex":0},"citationItems":[{"id":412,"uris":["http://zotero.org/users/local/Qseh2Ukg/items/SCV4CXPM"],"itemData":{"id":412,"type":"article-journal","container-title":"International Journal of Engineering Technology Research &amp; Management (IJETRM)","issue":"03","journalAbbreviation":"International Journal of Engineering Technology Research &amp; Management (IJETRM)","title":"Microservices in life insurance: Enhancing scalability and agility in legacy systems","volume":"6","author":[{"family":"Malali","given":"Nihar"}],"issued":{"date-parts":[["2022"]]}}}],"schema":"https://github.com/citation-style-language/schema/raw/master/csl-citation.json"} </w:instrText>
      </w:r>
      <w:r w:rsidR="00CE1ABA" w:rsidRPr="00AB16BB">
        <w:rPr>
          <w:rFonts w:ascii="Times New Roman" w:hAnsi="Times New Roman" w:cs="Times New Roman"/>
          <w:color w:val="000000" w:themeColor="text1"/>
          <w:lang w:val="en-US"/>
        </w:rPr>
        <w:fldChar w:fldCharType="separate"/>
      </w:r>
      <w:r w:rsidR="00CE1ABA" w:rsidRPr="00AB16BB">
        <w:rPr>
          <w:rFonts w:ascii="Times New Roman" w:hAnsi="Times New Roman" w:cs="Times New Roman"/>
          <w:noProof/>
          <w:color w:val="000000" w:themeColor="text1"/>
          <w:lang w:val="en-US"/>
        </w:rPr>
        <w:t>(Malali, 2022)</w:t>
      </w:r>
      <w:r w:rsidR="00CE1ABA" w:rsidRPr="00AB16BB">
        <w:rPr>
          <w:rFonts w:ascii="Times New Roman" w:hAnsi="Times New Roman" w:cs="Times New Roman"/>
          <w:color w:val="000000" w:themeColor="text1"/>
          <w:lang w:val="en-US"/>
        </w:rPr>
        <w:fldChar w:fldCharType="end"/>
      </w:r>
      <w:r w:rsidR="00CE1ABA" w:rsidRPr="00AB16BB">
        <w:rPr>
          <w:rFonts w:ascii="Times New Roman" w:hAnsi="Times New Roman" w:cs="Times New Roman"/>
          <w:color w:val="000000" w:themeColor="text1"/>
          <w:lang w:val="en-US"/>
        </w:rPr>
        <w:t>.</w:t>
      </w:r>
      <w:r w:rsidR="00A74A10" w:rsidRPr="00AB16BB">
        <w:rPr>
          <w:rFonts w:ascii="Times New Roman" w:hAnsi="Times New Roman" w:cs="Times New Roman"/>
          <w:color w:val="000000" w:themeColor="text1"/>
          <w:lang w:val="en-US"/>
        </w:rPr>
        <w:t xml:space="preserve"> </w:t>
      </w:r>
      <w:r w:rsidR="003248C7" w:rsidRPr="00AB16BB">
        <w:rPr>
          <w:rFonts w:ascii="Times New Roman" w:hAnsi="Times New Roman" w:cs="Times New Roman"/>
          <w:color w:val="000000" w:themeColor="text1"/>
          <w:lang w:val="en-US"/>
        </w:rPr>
        <w:t>Without cloud migration, an insurance company might be unable to incorporate technologies that can provide a competitive edge in areas like advanced fraud detection and personalized services</w:t>
      </w:r>
      <w:r w:rsidR="00452D9A" w:rsidRPr="00AB16BB">
        <w:rPr>
          <w:rFonts w:ascii="Times New Roman" w:hAnsi="Times New Roman" w:cs="Times New Roman"/>
          <w:color w:val="000000" w:themeColor="text1"/>
          <w:lang w:val="en-US"/>
        </w:rPr>
        <w:t xml:space="preserve"> </w:t>
      </w:r>
      <w:r w:rsidR="00452D9A" w:rsidRPr="00AB16BB">
        <w:rPr>
          <w:rFonts w:ascii="Times New Roman" w:hAnsi="Times New Roman" w:cs="Times New Roman"/>
          <w:color w:val="000000" w:themeColor="text1"/>
          <w:lang w:val="en-US"/>
        </w:rPr>
        <w:fldChar w:fldCharType="begin"/>
      </w:r>
      <w:r w:rsidR="00452D9A" w:rsidRPr="00AB16BB">
        <w:rPr>
          <w:rFonts w:ascii="Times New Roman" w:hAnsi="Times New Roman" w:cs="Times New Roman"/>
          <w:color w:val="000000" w:themeColor="text1"/>
          <w:lang w:val="en-US"/>
        </w:rPr>
        <w:instrText xml:space="preserve"> ADDIN ZOTERO_ITEM CSL_CITATION {"citationID":"5NYeqnhR","properties":{"formattedCitation":"(Malali, 2022)","plainCitation":"(Malali, 2022)","noteIndex":0},"citationItems":[{"id":412,"uris":["http://zotero.org/users/local/Qseh2Ukg/items/SCV4CXPM"],"itemData":{"id":412,"type":"article-journal","container-title":"International Journal of Engineering Technology Research &amp; Management (IJETRM)","issue":"03","journalAbbreviation":"International Journal of Engineering Technology Research &amp; Management (IJETRM)","title":"Microservices in life insurance: Enhancing scalability and agility in legacy systems","volume":"6","author":[{"family":"Malali","given":"Nihar"}],"issued":{"date-parts":[["2022"]]}}}],"schema":"https://github.com/citation-style-language/schema/raw/master/csl-citation.json"} </w:instrText>
      </w:r>
      <w:r w:rsidR="00452D9A" w:rsidRPr="00AB16BB">
        <w:rPr>
          <w:rFonts w:ascii="Times New Roman" w:hAnsi="Times New Roman" w:cs="Times New Roman"/>
          <w:color w:val="000000" w:themeColor="text1"/>
          <w:lang w:val="en-US"/>
        </w:rPr>
        <w:fldChar w:fldCharType="separate"/>
      </w:r>
      <w:r w:rsidR="00452D9A" w:rsidRPr="00AB16BB">
        <w:rPr>
          <w:rFonts w:ascii="Times New Roman" w:hAnsi="Times New Roman" w:cs="Times New Roman"/>
          <w:noProof/>
          <w:color w:val="000000" w:themeColor="text1"/>
          <w:lang w:val="en-US"/>
        </w:rPr>
        <w:t>(Malali, 2022)</w:t>
      </w:r>
      <w:r w:rsidR="00452D9A" w:rsidRPr="00AB16BB">
        <w:rPr>
          <w:rFonts w:ascii="Times New Roman" w:hAnsi="Times New Roman" w:cs="Times New Roman"/>
          <w:color w:val="000000" w:themeColor="text1"/>
          <w:lang w:val="en-US"/>
        </w:rPr>
        <w:fldChar w:fldCharType="end"/>
      </w:r>
      <w:r w:rsidR="00452D9A" w:rsidRPr="00AB16BB">
        <w:rPr>
          <w:rFonts w:ascii="Times New Roman" w:hAnsi="Times New Roman" w:cs="Times New Roman"/>
          <w:color w:val="000000" w:themeColor="text1"/>
          <w:lang w:val="en-US"/>
        </w:rPr>
        <w:t>.</w:t>
      </w:r>
      <w:r w:rsidR="006E1BEF" w:rsidRPr="00AB16BB">
        <w:rPr>
          <w:rFonts w:ascii="Times New Roman" w:hAnsi="Times New Roman" w:cs="Times New Roman"/>
          <w:color w:val="000000" w:themeColor="text1"/>
          <w:lang w:val="en-US"/>
        </w:rPr>
        <w:t xml:space="preserve"> Regarding the lack of availability for </w:t>
      </w:r>
      <w:proofErr w:type="gramStart"/>
      <w:r w:rsidR="006E1BEF" w:rsidRPr="00AB16BB">
        <w:rPr>
          <w:rFonts w:ascii="Times New Roman" w:hAnsi="Times New Roman" w:cs="Times New Roman"/>
          <w:color w:val="000000" w:themeColor="text1"/>
          <w:lang w:val="en-US"/>
        </w:rPr>
        <w:t>on-premise</w:t>
      </w:r>
      <w:proofErr w:type="gramEnd"/>
      <w:r w:rsidR="006E1BEF" w:rsidRPr="00AB16BB">
        <w:rPr>
          <w:rFonts w:ascii="Times New Roman" w:hAnsi="Times New Roman" w:cs="Times New Roman"/>
          <w:color w:val="000000" w:themeColor="text1"/>
          <w:lang w:val="en-US"/>
        </w:rPr>
        <w:t xml:space="preserve"> servers, when critical applications experience downtime, organizations can face financial losses, reputational damage, and customer dissatisfaction.</w:t>
      </w:r>
    </w:p>
    <w:p w14:paraId="7C91184C" w14:textId="0B84DF22" w:rsidR="00D63D36" w:rsidRPr="00AB16BB" w:rsidRDefault="00D63D36" w:rsidP="001042FB">
      <w:pPr>
        <w:spacing w:line="360" w:lineRule="auto"/>
        <w:ind w:firstLine="720"/>
        <w:rPr>
          <w:rFonts w:ascii="Times New Roman" w:hAnsi="Times New Roman" w:cs="Times New Roman"/>
          <w:color w:val="000000" w:themeColor="text1"/>
          <w:lang w:val="en-US"/>
        </w:rPr>
      </w:pPr>
      <w:r w:rsidRPr="00AB16BB">
        <w:rPr>
          <w:rFonts w:ascii="Times New Roman" w:hAnsi="Times New Roman" w:cs="Times New Roman"/>
          <w:color w:val="000000" w:themeColor="text1"/>
          <w:lang w:val="en-US"/>
        </w:rPr>
        <w:t>For the opportunities</w:t>
      </w:r>
      <w:r w:rsidR="004E6513" w:rsidRPr="00AB16BB">
        <w:rPr>
          <w:rFonts w:ascii="Times New Roman" w:hAnsi="Times New Roman" w:cs="Times New Roman"/>
          <w:color w:val="000000" w:themeColor="text1"/>
          <w:lang w:val="en-US"/>
        </w:rPr>
        <w:t xml:space="preserve"> for Southern Cross</w:t>
      </w:r>
      <w:r w:rsidR="005D6CA6" w:rsidRPr="00AB16BB">
        <w:rPr>
          <w:rFonts w:ascii="Times New Roman" w:hAnsi="Times New Roman" w:cs="Times New Roman"/>
          <w:color w:val="000000" w:themeColor="text1"/>
          <w:lang w:val="en-US"/>
        </w:rPr>
        <w:t>, cloud migration, especially when combined with technologies like AI and blockchain, offers substantial opportunities to improve insurance processes. Smart contracts can automate key insurance tasks and agreements, significantly reducing administrative overhead and management costs, including automating claims handling for faster processes. This automation also reduces human error and accelerates development cycles</w:t>
      </w:r>
      <w:r w:rsidR="00602233" w:rsidRPr="00AB16BB">
        <w:rPr>
          <w:rFonts w:ascii="Times New Roman" w:hAnsi="Times New Roman" w:cs="Times New Roman"/>
          <w:color w:val="000000" w:themeColor="text1"/>
          <w:lang w:val="en-US"/>
        </w:rPr>
        <w:t xml:space="preserve"> </w:t>
      </w:r>
      <w:r w:rsidR="00602233" w:rsidRPr="00AB16BB">
        <w:rPr>
          <w:rFonts w:ascii="Times New Roman" w:hAnsi="Times New Roman" w:cs="Times New Roman"/>
          <w:color w:val="000000" w:themeColor="text1"/>
          <w:lang w:val="en-US"/>
        </w:rPr>
        <w:fldChar w:fldCharType="begin"/>
      </w:r>
      <w:r w:rsidR="00602233" w:rsidRPr="00AB16BB">
        <w:rPr>
          <w:rFonts w:ascii="Times New Roman" w:hAnsi="Times New Roman" w:cs="Times New Roman"/>
          <w:color w:val="000000" w:themeColor="text1"/>
          <w:lang w:val="en-US"/>
        </w:rPr>
        <w:instrText xml:space="preserve"> ADDIN ZOTERO_ITEM CSL_CITATION {"citationID":"5ccjzJnr","properties":{"formattedCitation":"(Karmakar et al., 2023)","plainCitation":"(Karmakar et al., 2023)","noteIndex":0},"citationItems":[{"id":406,"uris":["http://zotero.org/users/local/Qseh2Ukg/items/PYJ7BASX"],"itemData":{"id":406,"type":"article-journal","container-title":"Intelligent Systems with Applications","journalAbbreviation":"Intelligent Systems with Applications","page":"200177","title":"ChainSure: Agent free insurance system using blockchain for healthcare 4.0","volume":"17","author":[{"family":"Karmakar","given":"Amiya"},{"family":"Ghosh","given":"Pritam"},{"family":"Banerjee","given":"Partha Sarathi"},{"family":"De","given":"Debashis"}],"issued":{"date-parts":[["2023"]]}}}],"schema":"https://github.com/citation-style-language/schema/raw/master/csl-citation.json"} </w:instrText>
      </w:r>
      <w:r w:rsidR="00602233" w:rsidRPr="00AB16BB">
        <w:rPr>
          <w:rFonts w:ascii="Times New Roman" w:hAnsi="Times New Roman" w:cs="Times New Roman"/>
          <w:color w:val="000000" w:themeColor="text1"/>
          <w:lang w:val="en-US"/>
        </w:rPr>
        <w:fldChar w:fldCharType="separate"/>
      </w:r>
      <w:r w:rsidR="00602233" w:rsidRPr="00AB16BB">
        <w:rPr>
          <w:rFonts w:ascii="Times New Roman" w:hAnsi="Times New Roman" w:cs="Times New Roman"/>
          <w:noProof/>
          <w:color w:val="000000" w:themeColor="text1"/>
          <w:lang w:val="en-US"/>
        </w:rPr>
        <w:t>(Karmakar et al., 2023)</w:t>
      </w:r>
      <w:r w:rsidR="00602233" w:rsidRPr="00AB16BB">
        <w:rPr>
          <w:rFonts w:ascii="Times New Roman" w:hAnsi="Times New Roman" w:cs="Times New Roman"/>
          <w:color w:val="000000" w:themeColor="text1"/>
          <w:lang w:val="en-US"/>
        </w:rPr>
        <w:fldChar w:fldCharType="end"/>
      </w:r>
      <w:r w:rsidR="00602233" w:rsidRPr="00AB16BB">
        <w:rPr>
          <w:rFonts w:ascii="Times New Roman" w:hAnsi="Times New Roman" w:cs="Times New Roman"/>
          <w:color w:val="000000" w:themeColor="text1"/>
          <w:lang w:val="en-US"/>
        </w:rPr>
        <w:t>.</w:t>
      </w:r>
      <w:r w:rsidR="004E6513" w:rsidRPr="00AB16BB">
        <w:rPr>
          <w:rFonts w:ascii="Times New Roman" w:hAnsi="Times New Roman" w:cs="Times New Roman"/>
          <w:color w:val="000000" w:themeColor="text1"/>
          <w:lang w:val="en-US"/>
        </w:rPr>
        <w:t xml:space="preserve"> </w:t>
      </w:r>
      <w:r w:rsidR="009B15E2" w:rsidRPr="00AB16BB">
        <w:rPr>
          <w:rFonts w:ascii="Times New Roman" w:hAnsi="Times New Roman" w:cs="Times New Roman"/>
          <w:color w:val="000000" w:themeColor="text1"/>
          <w:lang w:val="en-US"/>
        </w:rPr>
        <w:t xml:space="preserve">In addition to this, </w:t>
      </w:r>
      <w:r w:rsidR="004E6513" w:rsidRPr="00AB16BB">
        <w:rPr>
          <w:rFonts w:ascii="Times New Roman" w:hAnsi="Times New Roman" w:cs="Times New Roman"/>
          <w:color w:val="000000" w:themeColor="text1"/>
          <w:lang w:val="en-US"/>
        </w:rPr>
        <w:t xml:space="preserve">Cloud computing </w:t>
      </w:r>
      <w:r w:rsidR="009B15E2" w:rsidRPr="00AB16BB">
        <w:rPr>
          <w:rFonts w:ascii="Times New Roman" w:hAnsi="Times New Roman" w:cs="Times New Roman"/>
          <w:color w:val="000000" w:themeColor="text1"/>
          <w:lang w:val="en-US"/>
        </w:rPr>
        <w:t>provides a platform for seamless integration of advanced technologies like AI, machine learning, IoT, and blockchain into insurance operations</w:t>
      </w:r>
      <w:r w:rsidR="00565ECD" w:rsidRPr="00AB16BB">
        <w:rPr>
          <w:rFonts w:ascii="Times New Roman" w:hAnsi="Times New Roman" w:cs="Times New Roman"/>
          <w:color w:val="000000" w:themeColor="text1"/>
          <w:lang w:val="en-US"/>
        </w:rPr>
        <w:t xml:space="preserve"> </w:t>
      </w:r>
      <w:r w:rsidR="00565ECD" w:rsidRPr="00AB16BB">
        <w:rPr>
          <w:rFonts w:ascii="Times New Roman" w:hAnsi="Times New Roman" w:cs="Times New Roman"/>
          <w:color w:val="000000" w:themeColor="text1"/>
          <w:lang w:val="en-US"/>
        </w:rPr>
        <w:fldChar w:fldCharType="begin"/>
      </w:r>
      <w:r w:rsidR="00565ECD" w:rsidRPr="00AB16BB">
        <w:rPr>
          <w:rFonts w:ascii="Times New Roman" w:hAnsi="Times New Roman" w:cs="Times New Roman"/>
          <w:color w:val="000000" w:themeColor="text1"/>
          <w:lang w:val="en-US"/>
        </w:rPr>
        <w:instrText xml:space="preserve"> ADDIN ZOTERO_ITEM CSL_CITATION {"citationID":"Oh9xd9bZ","properties":{"formattedCitation":"(Ogunwole et al., 2023)","plainCitation":"(Ogunwole et al., 2023)","noteIndex":0},"citationItems":[{"id":405,"uris":["http://zotero.org/users/local/Qseh2Ukg/items/WXZVKTPI"],"itemData":{"id":405,"type":"article-journal","container-title":"International Journal of Multidisciplinary Research and Growth Evaluation","issue":"1","page":"901-909","title":"Modernizing Legacy Systems: A Scalable Approach to Next-Generation Data Architectures and Seamless Integration","volume":"4","author":[{"family":"Ogunwole","given":"Olufunmilayo"},{"family":"Onukwulu","given":"Ekene Cynthia"},{"family":"Joel","given":"Micah Oghale"},{"family":"Adaga","given":"Ejuma Martha"},{"family":"Ibeh","given":"Augustine Ifeanyi"}],"issued":{"date-parts":[["2023"]]}}}],"schema":"https://github.com/citation-style-language/schema/raw/master/csl-citation.json"} </w:instrText>
      </w:r>
      <w:r w:rsidR="00565ECD" w:rsidRPr="00AB16BB">
        <w:rPr>
          <w:rFonts w:ascii="Times New Roman" w:hAnsi="Times New Roman" w:cs="Times New Roman"/>
          <w:color w:val="000000" w:themeColor="text1"/>
          <w:lang w:val="en-US"/>
        </w:rPr>
        <w:fldChar w:fldCharType="separate"/>
      </w:r>
      <w:r w:rsidR="00565ECD" w:rsidRPr="00AB16BB">
        <w:rPr>
          <w:rFonts w:ascii="Times New Roman" w:hAnsi="Times New Roman" w:cs="Times New Roman"/>
          <w:noProof/>
          <w:color w:val="000000" w:themeColor="text1"/>
          <w:lang w:val="en-US"/>
        </w:rPr>
        <w:t>(Ogunwole et al., 2023)</w:t>
      </w:r>
      <w:r w:rsidR="00565ECD" w:rsidRPr="00AB16BB">
        <w:rPr>
          <w:rFonts w:ascii="Times New Roman" w:hAnsi="Times New Roman" w:cs="Times New Roman"/>
          <w:color w:val="000000" w:themeColor="text1"/>
          <w:lang w:val="en-US"/>
        </w:rPr>
        <w:fldChar w:fldCharType="end"/>
      </w:r>
      <w:r w:rsidR="00565ECD" w:rsidRPr="00AB16BB">
        <w:rPr>
          <w:rFonts w:ascii="Times New Roman" w:hAnsi="Times New Roman" w:cs="Times New Roman"/>
          <w:color w:val="000000" w:themeColor="text1"/>
          <w:lang w:val="en-US"/>
        </w:rPr>
        <w:t xml:space="preserve">. </w:t>
      </w:r>
      <w:r w:rsidR="00764B7F" w:rsidRPr="00AB16BB">
        <w:rPr>
          <w:rFonts w:ascii="Times New Roman" w:hAnsi="Times New Roman" w:cs="Times New Roman"/>
          <w:color w:val="000000" w:themeColor="text1"/>
          <w:lang w:val="en-US"/>
        </w:rPr>
        <w:t>Leveraging AI and big data analytics in the cloud offers advanced fraud detection capabilities and real-time risk assessment, which can significantly reduce fraudulent claims and improve policy evaluation</w:t>
      </w:r>
      <w:r w:rsidR="00E32CDB" w:rsidRPr="00AB16BB">
        <w:rPr>
          <w:rFonts w:ascii="Times New Roman" w:hAnsi="Times New Roman" w:cs="Times New Roman"/>
          <w:color w:val="000000" w:themeColor="text1"/>
          <w:lang w:val="en-US"/>
        </w:rPr>
        <w:t xml:space="preserve"> </w:t>
      </w:r>
      <w:r w:rsidR="00E32CDB" w:rsidRPr="00AB16BB">
        <w:rPr>
          <w:rFonts w:ascii="Times New Roman" w:hAnsi="Times New Roman" w:cs="Times New Roman"/>
          <w:color w:val="000000" w:themeColor="text1"/>
          <w:lang w:val="en-US"/>
        </w:rPr>
        <w:fldChar w:fldCharType="begin"/>
      </w:r>
      <w:r w:rsidR="00E32CDB" w:rsidRPr="00AB16BB">
        <w:rPr>
          <w:rFonts w:ascii="Times New Roman" w:hAnsi="Times New Roman" w:cs="Times New Roman"/>
          <w:color w:val="000000" w:themeColor="text1"/>
          <w:lang w:val="en-US"/>
        </w:rPr>
        <w:instrText xml:space="preserve"> ADDIN ZOTERO_ITEM CSL_CITATION {"citationID":"gb4rLjAv","properties":{"formattedCitation":"(Modh et al., 2023)","plainCitation":"(Modh et al., 2023)","noteIndex":0},"citationItems":[{"id":413,"uris":["http://zotero.org/users/local/Qseh2Ukg/items/8YA79H2N"],"itemData":{"id":413,"type":"article-journal","title":"International Journal of Engineering Technology Research &amp; Management FROM LEGACY TO DIGITAL: HOW AI AND CLOUD COMPUTING IS CHANGING HEALTH INSURANCE","author":[{"family":"Modh","given":"Nirav Narendrakumar"},{"family":"Co","given":"Modh"},{"family":"Fnu","given":"Himani"}],"issued":{"date-parts":[["2023",5,1]]}}}],"schema":"https://github.com/citation-style-language/schema/raw/master/csl-citation.json"} </w:instrText>
      </w:r>
      <w:r w:rsidR="00E32CDB" w:rsidRPr="00AB16BB">
        <w:rPr>
          <w:rFonts w:ascii="Times New Roman" w:hAnsi="Times New Roman" w:cs="Times New Roman"/>
          <w:color w:val="000000" w:themeColor="text1"/>
          <w:lang w:val="en-US"/>
        </w:rPr>
        <w:fldChar w:fldCharType="separate"/>
      </w:r>
      <w:r w:rsidR="00E32CDB" w:rsidRPr="00AB16BB">
        <w:rPr>
          <w:rFonts w:ascii="Times New Roman" w:hAnsi="Times New Roman" w:cs="Times New Roman"/>
          <w:noProof/>
          <w:color w:val="000000" w:themeColor="text1"/>
          <w:lang w:val="en-US"/>
        </w:rPr>
        <w:t>(Modh et al., 2023)</w:t>
      </w:r>
      <w:r w:rsidR="00E32CDB" w:rsidRPr="00AB16BB">
        <w:rPr>
          <w:rFonts w:ascii="Times New Roman" w:hAnsi="Times New Roman" w:cs="Times New Roman"/>
          <w:color w:val="000000" w:themeColor="text1"/>
          <w:lang w:val="en-US"/>
        </w:rPr>
        <w:fldChar w:fldCharType="end"/>
      </w:r>
      <w:r w:rsidR="00764B7F" w:rsidRPr="00AB16BB">
        <w:rPr>
          <w:rFonts w:ascii="Times New Roman" w:hAnsi="Times New Roman" w:cs="Times New Roman"/>
          <w:color w:val="000000" w:themeColor="text1"/>
          <w:lang w:val="en-US"/>
        </w:rPr>
        <w:t>.</w:t>
      </w:r>
      <w:r w:rsidR="001D727C" w:rsidRPr="00AB16BB">
        <w:rPr>
          <w:rFonts w:ascii="Times New Roman" w:hAnsi="Times New Roman" w:cs="Times New Roman"/>
          <w:color w:val="000000" w:themeColor="text1"/>
          <w:lang w:val="en-US"/>
        </w:rPr>
        <w:t xml:space="preserve"> Cloud computing also offers global accessibility, allowing businesses to deploy applications and services across multiple geographic regions for improved redundancy and disaster recovery</w:t>
      </w:r>
      <w:r w:rsidR="004F0F09" w:rsidRPr="00AB16BB">
        <w:rPr>
          <w:rFonts w:ascii="Times New Roman" w:hAnsi="Times New Roman" w:cs="Times New Roman"/>
          <w:color w:val="000000" w:themeColor="text1"/>
          <w:lang w:val="en-US"/>
        </w:rPr>
        <w:t xml:space="preserve"> </w:t>
      </w:r>
      <w:r w:rsidR="004F0F09" w:rsidRPr="00AB16BB">
        <w:rPr>
          <w:rFonts w:ascii="Times New Roman" w:hAnsi="Times New Roman" w:cs="Times New Roman"/>
          <w:color w:val="000000" w:themeColor="text1"/>
          <w:lang w:val="en-US"/>
        </w:rPr>
        <w:fldChar w:fldCharType="begin"/>
      </w:r>
      <w:r w:rsidR="004F0F09" w:rsidRPr="00AB16BB">
        <w:rPr>
          <w:rFonts w:ascii="Times New Roman" w:hAnsi="Times New Roman" w:cs="Times New Roman"/>
          <w:color w:val="000000" w:themeColor="text1"/>
          <w:lang w:val="en-US"/>
        </w:rPr>
        <w:instrText xml:space="preserve"> ADDIN ZOTERO_ITEM CSL_CITATION {"citationID":"2DPKE6mo","properties":{"formattedCitation":"(Ogunwole et al., 2023)","plainCitation":"(Ogunwole et al., 2023)","noteIndex":0},"citationItems":[{"id":405,"uris":["http://zotero.org/users/local/Qseh2Ukg/items/WXZVKTPI"],"itemData":{"id":405,"type":"article-journal","container-title":"International Journal of Multidisciplinary Research and Growth Evaluation","issue":"1","page":"901-909","title":"Modernizing Legacy Systems: A Scalable Approach to Next-Generation Data Architectures and Seamless Integration","volume":"4","author":[{"family":"Ogunwole","given":"Olufunmilayo"},{"family":"Onukwulu","given":"Ekene Cynthia"},{"family":"Joel","given":"Micah Oghale"},{"family":"Adaga","given":"Ejuma Martha"},{"family":"Ibeh","given":"Augustine Ifeanyi"}],"issued":{"date-parts":[["2023"]]}}}],"schema":"https://github.com/citation-style-language/schema/raw/master/csl-citation.json"} </w:instrText>
      </w:r>
      <w:r w:rsidR="004F0F09" w:rsidRPr="00AB16BB">
        <w:rPr>
          <w:rFonts w:ascii="Times New Roman" w:hAnsi="Times New Roman" w:cs="Times New Roman"/>
          <w:color w:val="000000" w:themeColor="text1"/>
          <w:lang w:val="en-US"/>
        </w:rPr>
        <w:fldChar w:fldCharType="separate"/>
      </w:r>
      <w:r w:rsidR="004F0F09" w:rsidRPr="00AB16BB">
        <w:rPr>
          <w:rFonts w:ascii="Times New Roman" w:hAnsi="Times New Roman" w:cs="Times New Roman"/>
          <w:noProof/>
          <w:color w:val="000000" w:themeColor="text1"/>
          <w:lang w:val="en-US"/>
        </w:rPr>
        <w:t>(Ogunwole et al., 2023)</w:t>
      </w:r>
      <w:r w:rsidR="004F0F09" w:rsidRPr="00AB16BB">
        <w:rPr>
          <w:rFonts w:ascii="Times New Roman" w:hAnsi="Times New Roman" w:cs="Times New Roman"/>
          <w:color w:val="000000" w:themeColor="text1"/>
          <w:lang w:val="en-US"/>
        </w:rPr>
        <w:fldChar w:fldCharType="end"/>
      </w:r>
      <w:r w:rsidR="004F0F09" w:rsidRPr="00AB16BB">
        <w:rPr>
          <w:rFonts w:ascii="Times New Roman" w:hAnsi="Times New Roman" w:cs="Times New Roman"/>
          <w:color w:val="000000" w:themeColor="text1"/>
          <w:lang w:val="en-US"/>
        </w:rPr>
        <w:t>.</w:t>
      </w:r>
      <w:r w:rsidR="007A02C2" w:rsidRPr="00AB16BB">
        <w:rPr>
          <w:rFonts w:ascii="Times New Roman" w:hAnsi="Times New Roman" w:cs="Times New Roman"/>
          <w:color w:val="000000" w:themeColor="text1"/>
          <w:lang w:val="en-US"/>
        </w:rPr>
        <w:t xml:space="preserve"> Lastly, the scalability </w:t>
      </w:r>
      <w:r w:rsidR="007A02C2" w:rsidRPr="00AB16BB">
        <w:rPr>
          <w:rFonts w:ascii="Times New Roman" w:hAnsi="Times New Roman" w:cs="Times New Roman"/>
          <w:color w:val="000000" w:themeColor="text1"/>
          <w:lang w:val="en-US"/>
        </w:rPr>
        <w:lastRenderedPageBreak/>
        <w:t>offered by cloud computing is a key benefit. Cloud-based solutions can easily scale with business needs, accommodating growing data volumes and new trading partners without significant hardware upgrades</w:t>
      </w:r>
      <w:r w:rsidR="00AA5267" w:rsidRPr="00AB16BB">
        <w:rPr>
          <w:rFonts w:ascii="Times New Roman" w:hAnsi="Times New Roman" w:cs="Times New Roman"/>
          <w:color w:val="000000" w:themeColor="text1"/>
          <w:lang w:val="en-US"/>
        </w:rPr>
        <w:t xml:space="preserve"> </w:t>
      </w:r>
      <w:r w:rsidR="00AA5267" w:rsidRPr="00AB16BB">
        <w:rPr>
          <w:rFonts w:ascii="Times New Roman" w:hAnsi="Times New Roman" w:cs="Times New Roman"/>
          <w:color w:val="000000" w:themeColor="text1"/>
          <w:lang w:val="en-US"/>
        </w:rPr>
        <w:fldChar w:fldCharType="begin"/>
      </w:r>
      <w:r w:rsidR="00AA5267" w:rsidRPr="00AB16BB">
        <w:rPr>
          <w:rFonts w:ascii="Times New Roman" w:hAnsi="Times New Roman" w:cs="Times New Roman"/>
          <w:color w:val="000000" w:themeColor="text1"/>
          <w:lang w:val="en-US"/>
        </w:rPr>
        <w:instrText xml:space="preserve"> ADDIN ZOTERO_ITEM CSL_CITATION {"citationID":"2sckzirL","properties":{"formattedCitation":"(Thumburu, 2022)","plainCitation":"(Thumburu, 2022)","noteIndex":0},"citationItems":[{"id":414,"uris":["http://zotero.org/users/local/Qseh2Ukg/items/CW3DMIEN"],"itemData":{"id":414,"type":"article-journal","container-title":"Journal of Innovative Technologies","issue":"1","journalAbbreviation":"Journal of Innovative Technologies","title":"Transforming Legacy EDI Systems: A Comprehensive Migration Guide","volume":"5","author":[{"family":"Thumburu","given":"Sai Kumar Reddy"}],"issued":{"date-parts":[["2022"]]}}}],"schema":"https://github.com/citation-style-language/schema/raw/master/csl-citation.json"} </w:instrText>
      </w:r>
      <w:r w:rsidR="00AA5267" w:rsidRPr="00AB16BB">
        <w:rPr>
          <w:rFonts w:ascii="Times New Roman" w:hAnsi="Times New Roman" w:cs="Times New Roman"/>
          <w:color w:val="000000" w:themeColor="text1"/>
          <w:lang w:val="en-US"/>
        </w:rPr>
        <w:fldChar w:fldCharType="separate"/>
      </w:r>
      <w:r w:rsidR="00AA5267" w:rsidRPr="00AB16BB">
        <w:rPr>
          <w:rFonts w:ascii="Times New Roman" w:hAnsi="Times New Roman" w:cs="Times New Roman"/>
          <w:noProof/>
          <w:color w:val="000000" w:themeColor="text1"/>
          <w:lang w:val="en-US"/>
        </w:rPr>
        <w:t>(Thumburu, 2022)</w:t>
      </w:r>
      <w:r w:rsidR="00AA5267" w:rsidRPr="00AB16BB">
        <w:rPr>
          <w:rFonts w:ascii="Times New Roman" w:hAnsi="Times New Roman" w:cs="Times New Roman"/>
          <w:color w:val="000000" w:themeColor="text1"/>
          <w:lang w:val="en-US"/>
        </w:rPr>
        <w:fldChar w:fldCharType="end"/>
      </w:r>
      <w:r w:rsidR="00AA5267" w:rsidRPr="00AB16BB">
        <w:rPr>
          <w:rFonts w:ascii="Times New Roman" w:hAnsi="Times New Roman" w:cs="Times New Roman"/>
          <w:color w:val="000000" w:themeColor="text1"/>
          <w:lang w:val="en-US"/>
        </w:rPr>
        <w:t>.</w:t>
      </w:r>
    </w:p>
    <w:p w14:paraId="049D5215" w14:textId="1E8A2C5A" w:rsidR="00B30931" w:rsidRPr="00AB16BB" w:rsidRDefault="00B30931" w:rsidP="001042FB">
      <w:pPr>
        <w:spacing w:line="360" w:lineRule="auto"/>
        <w:ind w:firstLine="720"/>
        <w:rPr>
          <w:rFonts w:ascii="Times New Roman" w:hAnsi="Times New Roman" w:cs="Times New Roman"/>
          <w:color w:val="000000" w:themeColor="text1"/>
          <w:lang w:val="en-US"/>
        </w:rPr>
      </w:pPr>
      <w:r w:rsidRPr="00AB16BB">
        <w:rPr>
          <w:rFonts w:ascii="Times New Roman" w:hAnsi="Times New Roman" w:cs="Times New Roman"/>
          <w:color w:val="000000" w:themeColor="text1"/>
          <w:lang w:val="en-US"/>
        </w:rPr>
        <w:t>For the threats</w:t>
      </w:r>
      <w:r w:rsidR="00F55B37" w:rsidRPr="00AB16BB">
        <w:rPr>
          <w:rFonts w:ascii="Times New Roman" w:hAnsi="Times New Roman" w:cs="Times New Roman"/>
          <w:color w:val="000000" w:themeColor="text1"/>
          <w:lang w:val="en-US"/>
        </w:rPr>
        <w:t>, while cloud migration promises long-term cost savings, there are risks of cost overruns if not managed carefully. The initial upfront investment for infrastructure, software, and migration can be substantial. Furthermore, adopting microservices, while beneficial, increases solution complexity and requires specific infrastructure preparation, potentially leading to higher operational costs if not managed efficiently</w:t>
      </w:r>
      <w:r w:rsidR="00170682" w:rsidRPr="00AB16BB">
        <w:rPr>
          <w:rFonts w:ascii="Times New Roman" w:hAnsi="Times New Roman" w:cs="Times New Roman"/>
          <w:color w:val="000000" w:themeColor="text1"/>
          <w:lang w:val="en-US"/>
        </w:rPr>
        <w:t xml:space="preserve"> </w:t>
      </w:r>
      <w:r w:rsidR="00170682" w:rsidRPr="00AB16BB">
        <w:rPr>
          <w:rFonts w:ascii="Times New Roman" w:hAnsi="Times New Roman" w:cs="Times New Roman"/>
          <w:color w:val="000000" w:themeColor="text1"/>
          <w:lang w:val="en-US"/>
        </w:rPr>
        <w:fldChar w:fldCharType="begin"/>
      </w:r>
      <w:r w:rsidR="00170682" w:rsidRPr="00AB16BB">
        <w:rPr>
          <w:rFonts w:ascii="Times New Roman" w:hAnsi="Times New Roman" w:cs="Times New Roman"/>
          <w:color w:val="000000" w:themeColor="text1"/>
          <w:lang w:val="en-US"/>
        </w:rPr>
        <w:instrText xml:space="preserve"> ADDIN ZOTERO_ITEM CSL_CITATION {"citationID":"2IYkflk7","properties":{"formattedCitation":"(Malali, 2022)","plainCitation":"(Malali, 2022)","noteIndex":0},"citationItems":[{"id":412,"uris":["http://zotero.org/users/local/Qseh2Ukg/items/SCV4CXPM"],"itemData":{"id":412,"type":"article-journal","container-title":"International Journal of Engineering Technology Research &amp; Management (IJETRM)","issue":"03","journalAbbreviation":"International Journal of Engineering Technology Research &amp; Management (IJETRM)","title":"Microservices in life insurance: Enhancing scalability and agility in legacy systems","volume":"6","author":[{"family":"Malali","given":"Nihar"}],"issued":{"date-parts":[["2022"]]}}}],"schema":"https://github.com/citation-style-language/schema/raw/master/csl-citation.json"} </w:instrText>
      </w:r>
      <w:r w:rsidR="00170682" w:rsidRPr="00AB16BB">
        <w:rPr>
          <w:rFonts w:ascii="Times New Roman" w:hAnsi="Times New Roman" w:cs="Times New Roman"/>
          <w:color w:val="000000" w:themeColor="text1"/>
          <w:lang w:val="en-US"/>
        </w:rPr>
        <w:fldChar w:fldCharType="separate"/>
      </w:r>
      <w:r w:rsidR="00170682" w:rsidRPr="00AB16BB">
        <w:rPr>
          <w:rFonts w:ascii="Times New Roman" w:hAnsi="Times New Roman" w:cs="Times New Roman"/>
          <w:noProof/>
          <w:color w:val="000000" w:themeColor="text1"/>
          <w:lang w:val="en-US"/>
        </w:rPr>
        <w:t>(Malali, 2022)</w:t>
      </w:r>
      <w:r w:rsidR="00170682" w:rsidRPr="00AB16BB">
        <w:rPr>
          <w:rFonts w:ascii="Times New Roman" w:hAnsi="Times New Roman" w:cs="Times New Roman"/>
          <w:color w:val="000000" w:themeColor="text1"/>
          <w:lang w:val="en-US"/>
        </w:rPr>
        <w:fldChar w:fldCharType="end"/>
      </w:r>
      <w:r w:rsidR="00F30141" w:rsidRPr="00AB16BB">
        <w:rPr>
          <w:rFonts w:ascii="Times New Roman" w:hAnsi="Times New Roman" w:cs="Times New Roman"/>
          <w:color w:val="000000" w:themeColor="text1"/>
          <w:lang w:val="en-US"/>
        </w:rPr>
        <w:t>. Regarding internal resistance to change, Organizational and cultural resistance is a significant threat to digital transformation. Adopting cloud and modern architectures requires a significant cultural transformation within the organization</w:t>
      </w:r>
      <w:r w:rsidR="0061603B" w:rsidRPr="00AB16BB">
        <w:rPr>
          <w:rFonts w:ascii="Times New Roman" w:hAnsi="Times New Roman" w:cs="Times New Roman"/>
          <w:color w:val="000000" w:themeColor="text1"/>
          <w:lang w:val="en-US"/>
        </w:rPr>
        <w:t xml:space="preserve"> </w:t>
      </w:r>
      <w:r w:rsidR="0061603B" w:rsidRPr="00AB16BB">
        <w:rPr>
          <w:rFonts w:ascii="Times New Roman" w:hAnsi="Times New Roman" w:cs="Times New Roman"/>
          <w:color w:val="000000" w:themeColor="text1"/>
          <w:lang w:val="en-US"/>
        </w:rPr>
        <w:fldChar w:fldCharType="begin"/>
      </w:r>
      <w:r w:rsidR="0061603B" w:rsidRPr="00AB16BB">
        <w:rPr>
          <w:rFonts w:ascii="Times New Roman" w:hAnsi="Times New Roman" w:cs="Times New Roman"/>
          <w:color w:val="000000" w:themeColor="text1"/>
          <w:lang w:val="en-US"/>
        </w:rPr>
        <w:instrText xml:space="preserve"> ADDIN ZOTERO_ITEM CSL_CITATION {"citationID":"ruSFrUAc","properties":{"formattedCitation":"(Krishnakanthan et al., 2019)","plainCitation":"(Krishnakanthan et al., 2019)","noteIndex":0},"citationItems":[{"id":416,"uris":["http://zotero.org/users/local/Qseh2Ukg/items/TYM2RHWQ"],"itemData":{"id":416,"type":"report","publisher":"McKinsey &amp; Company, Insurance Practice","title":"IT Modernization in Insurance: Three Paths to Transformation","URL":"https://www.mckinsey.com/capabilities/financial-services/our-insights/it-modernization-in-insurance-three-paths-to-transformation","author":[{"family":"Krishnakanthan","given":"Krish"},{"family":"Lansing","given":"Jens"},{"family":"Münstermann","given":"Björn"},{"family":"Olesen","given":"Peter Braad"},{"family":"Vogelgesang","given":"Ulrike"}],"issued":{"date-parts":[["2019",11]]}}}],"schema":"https://github.com/citation-style-language/schema/raw/master/csl-citation.json"} </w:instrText>
      </w:r>
      <w:r w:rsidR="0061603B" w:rsidRPr="00AB16BB">
        <w:rPr>
          <w:rFonts w:ascii="Times New Roman" w:hAnsi="Times New Roman" w:cs="Times New Roman"/>
          <w:color w:val="000000" w:themeColor="text1"/>
          <w:lang w:val="en-US"/>
        </w:rPr>
        <w:fldChar w:fldCharType="separate"/>
      </w:r>
      <w:r w:rsidR="0061603B" w:rsidRPr="00AB16BB">
        <w:rPr>
          <w:rFonts w:ascii="Times New Roman" w:hAnsi="Times New Roman" w:cs="Times New Roman"/>
          <w:color w:val="000000" w:themeColor="text1"/>
          <w:lang w:val="en-US"/>
        </w:rPr>
        <w:t>(Krishnakanthan et al., 2019)</w:t>
      </w:r>
      <w:r w:rsidR="0061603B" w:rsidRPr="00AB16BB">
        <w:rPr>
          <w:rFonts w:ascii="Times New Roman" w:hAnsi="Times New Roman" w:cs="Times New Roman"/>
          <w:color w:val="000000" w:themeColor="text1"/>
          <w:lang w:val="en-US"/>
        </w:rPr>
        <w:fldChar w:fldCharType="end"/>
      </w:r>
      <w:r w:rsidR="00F30141" w:rsidRPr="00AB16BB">
        <w:rPr>
          <w:rFonts w:ascii="Times New Roman" w:hAnsi="Times New Roman" w:cs="Times New Roman"/>
          <w:color w:val="000000" w:themeColor="text1"/>
          <w:lang w:val="en-US"/>
        </w:rPr>
        <w:t>. Employees, especially those accustomed to older monolithic systems, may resist new practices due to unfamiliarity or perceived increased workload</w:t>
      </w:r>
      <w:r w:rsidR="00094C6F" w:rsidRPr="00AB16BB">
        <w:rPr>
          <w:rFonts w:ascii="Times New Roman" w:hAnsi="Times New Roman" w:cs="Times New Roman"/>
          <w:color w:val="000000" w:themeColor="text1"/>
          <w:lang w:val="en-US"/>
        </w:rPr>
        <w:t xml:space="preserve"> </w:t>
      </w:r>
      <w:r w:rsidR="00094C6F" w:rsidRPr="00AB16BB">
        <w:rPr>
          <w:rFonts w:ascii="Times New Roman" w:hAnsi="Times New Roman" w:cs="Times New Roman"/>
          <w:color w:val="000000" w:themeColor="text1"/>
          <w:lang w:val="en-US"/>
        </w:rPr>
        <w:fldChar w:fldCharType="begin"/>
      </w:r>
      <w:r w:rsidR="00094C6F" w:rsidRPr="00AB16BB">
        <w:rPr>
          <w:rFonts w:ascii="Times New Roman" w:hAnsi="Times New Roman" w:cs="Times New Roman"/>
          <w:color w:val="000000" w:themeColor="text1"/>
          <w:lang w:val="en-US"/>
        </w:rPr>
        <w:instrText xml:space="preserve"> ADDIN ZOTERO_ITEM CSL_CITATION {"citationID":"lnE2rLxC","properties":{"formattedCitation":"(Pareek, 2021b)","plainCitation":"(Pareek, 2021b)","noteIndex":0},"citationItems":[{"id":415,"uris":["http://zotero.org/users/local/Qseh2Ukg/items/HFTVHNYN"],"itemData":{"id":415,"type":"article-journal","container-title":"International Journal for Multidisciplinary Research (IJFMR)","ISSN":"2582-2160","issue":"6","journalAbbreviation":"International Journal for Multidisciplinary Research (IJFMR)","page":"1","title":"Driving Agile Excellence in Insurance Development through Shift-Left Testing","volume":"3","author":[{"family":"Pareek","given":"Chandra Shekhar"}],"issued":{"date-parts":[["2021"]],"season":"12"}}}],"schema":"https://github.com/citation-style-language/schema/raw/master/csl-citation.json"} </w:instrText>
      </w:r>
      <w:r w:rsidR="00094C6F" w:rsidRPr="00AB16BB">
        <w:rPr>
          <w:rFonts w:ascii="Times New Roman" w:hAnsi="Times New Roman" w:cs="Times New Roman"/>
          <w:color w:val="000000" w:themeColor="text1"/>
          <w:lang w:val="en-US"/>
        </w:rPr>
        <w:fldChar w:fldCharType="separate"/>
      </w:r>
      <w:r w:rsidR="00094C6F" w:rsidRPr="00AB16BB">
        <w:rPr>
          <w:rFonts w:ascii="Times New Roman" w:hAnsi="Times New Roman" w:cs="Times New Roman"/>
          <w:noProof/>
          <w:color w:val="000000" w:themeColor="text1"/>
          <w:lang w:val="en-US"/>
        </w:rPr>
        <w:t>(Pareek, 2021b)</w:t>
      </w:r>
      <w:r w:rsidR="00094C6F" w:rsidRPr="00AB16BB">
        <w:rPr>
          <w:rFonts w:ascii="Times New Roman" w:hAnsi="Times New Roman" w:cs="Times New Roman"/>
          <w:color w:val="000000" w:themeColor="text1"/>
          <w:lang w:val="en-US"/>
        </w:rPr>
        <w:fldChar w:fldCharType="end"/>
      </w:r>
      <w:r w:rsidR="00094C6F" w:rsidRPr="00AB16BB">
        <w:rPr>
          <w:rFonts w:ascii="Times New Roman" w:hAnsi="Times New Roman" w:cs="Times New Roman"/>
          <w:color w:val="000000" w:themeColor="text1"/>
          <w:lang w:val="en-US"/>
        </w:rPr>
        <w:t>.</w:t>
      </w:r>
      <w:r w:rsidR="00127790" w:rsidRPr="00AB16BB">
        <w:rPr>
          <w:rFonts w:ascii="Times New Roman" w:hAnsi="Times New Roman" w:cs="Times New Roman"/>
          <w:color w:val="000000" w:themeColor="text1"/>
          <w:lang w:val="en-US"/>
        </w:rPr>
        <w:t xml:space="preserve"> Regarding cybersecurity threats, insurance companies are particularly vulnerable due to the vast quantity of sensitive client data they possess, making them attractive targets for cyberattacks</w:t>
      </w:r>
      <w:r w:rsidR="00BF66B1" w:rsidRPr="00AB16BB">
        <w:rPr>
          <w:rFonts w:ascii="Times New Roman" w:hAnsi="Times New Roman" w:cs="Times New Roman"/>
          <w:color w:val="000000" w:themeColor="text1"/>
          <w:lang w:val="en-US"/>
        </w:rPr>
        <w:t>, and</w:t>
      </w:r>
      <w:r w:rsidR="00127790" w:rsidRPr="00AB16BB">
        <w:rPr>
          <w:rFonts w:ascii="Times New Roman" w:hAnsi="Times New Roman" w:cs="Times New Roman"/>
          <w:color w:val="000000" w:themeColor="text1"/>
          <w:lang w:val="en-US"/>
        </w:rPr>
        <w:t xml:space="preserve"> </w:t>
      </w:r>
      <w:r w:rsidR="00BF66B1" w:rsidRPr="00AB16BB">
        <w:rPr>
          <w:rFonts w:ascii="Times New Roman" w:hAnsi="Times New Roman" w:cs="Times New Roman"/>
          <w:color w:val="000000" w:themeColor="text1"/>
          <w:lang w:val="en-US"/>
        </w:rPr>
        <w:t>w</w:t>
      </w:r>
      <w:r w:rsidR="00127790" w:rsidRPr="00AB16BB">
        <w:rPr>
          <w:rFonts w:ascii="Times New Roman" w:hAnsi="Times New Roman" w:cs="Times New Roman"/>
          <w:color w:val="000000" w:themeColor="text1"/>
          <w:lang w:val="en-US"/>
        </w:rPr>
        <w:t>hile cloud solutions enhance security, the extended perimeter of a hybrid cloud environment can create bigger threats of cyber-attacks</w:t>
      </w:r>
      <w:r w:rsidR="004D4C60" w:rsidRPr="00AB16BB">
        <w:rPr>
          <w:rFonts w:ascii="Times New Roman" w:hAnsi="Times New Roman" w:cs="Times New Roman"/>
          <w:color w:val="000000" w:themeColor="text1"/>
          <w:lang w:val="en-US"/>
        </w:rPr>
        <w:t xml:space="preserve"> </w:t>
      </w:r>
      <w:r w:rsidR="004D4C60" w:rsidRPr="00AB16BB">
        <w:rPr>
          <w:rFonts w:ascii="Times New Roman" w:hAnsi="Times New Roman" w:cs="Times New Roman"/>
          <w:color w:val="000000" w:themeColor="text1"/>
          <w:lang w:val="en-US"/>
        </w:rPr>
        <w:fldChar w:fldCharType="begin"/>
      </w:r>
      <w:r w:rsidR="004D4C60" w:rsidRPr="00AB16BB">
        <w:rPr>
          <w:rFonts w:ascii="Times New Roman" w:hAnsi="Times New Roman" w:cs="Times New Roman"/>
          <w:color w:val="000000" w:themeColor="text1"/>
          <w:lang w:val="en-US"/>
        </w:rPr>
        <w:instrText xml:space="preserve"> ADDIN ZOTERO_ITEM CSL_CITATION {"citationID":"oUKcsejn","properties":{"formattedCitation":"(Dash, 2020)","plainCitation":"(Dash, 2020)","noteIndex":0},"citationItems":[{"id":417,"uris":["http://zotero.org/users/local/Qseh2Ukg/items/K6GP6W4Q"],"itemData":{"id":417,"type":"report","note":"DOI: 10.2139/ssrn.4558410","publisher":"SSRN","title":"Life on the Edge from Legacy to Cloud Computing: A Case Study on Insurance Industry","URL":"https://ssrn.com/abstract=4558410","author":[{"family":"Dash","given":"Bibhu"}],"issued":{"date-parts":[["2020",6,24]]}}}],"schema":"https://github.com/citation-style-language/schema/raw/master/csl-citation.json"} </w:instrText>
      </w:r>
      <w:r w:rsidR="004D4C60" w:rsidRPr="00AB16BB">
        <w:rPr>
          <w:rFonts w:ascii="Times New Roman" w:hAnsi="Times New Roman" w:cs="Times New Roman"/>
          <w:color w:val="000000" w:themeColor="text1"/>
          <w:lang w:val="en-US"/>
        </w:rPr>
        <w:fldChar w:fldCharType="separate"/>
      </w:r>
      <w:r w:rsidR="004D4C60" w:rsidRPr="00AB16BB">
        <w:rPr>
          <w:rFonts w:ascii="Times New Roman" w:hAnsi="Times New Roman" w:cs="Times New Roman"/>
          <w:noProof/>
          <w:color w:val="000000" w:themeColor="text1"/>
          <w:lang w:val="en-US"/>
        </w:rPr>
        <w:t>(Dash, 2020)</w:t>
      </w:r>
      <w:r w:rsidR="004D4C60" w:rsidRPr="00AB16BB">
        <w:rPr>
          <w:rFonts w:ascii="Times New Roman" w:hAnsi="Times New Roman" w:cs="Times New Roman"/>
          <w:color w:val="000000" w:themeColor="text1"/>
          <w:lang w:val="en-US"/>
        </w:rPr>
        <w:fldChar w:fldCharType="end"/>
      </w:r>
      <w:r w:rsidR="00727B14" w:rsidRPr="00AB16BB">
        <w:rPr>
          <w:rFonts w:ascii="Times New Roman" w:hAnsi="Times New Roman" w:cs="Times New Roman"/>
          <w:color w:val="000000" w:themeColor="text1"/>
          <w:lang w:val="en-US"/>
        </w:rPr>
        <w:t>.</w:t>
      </w:r>
      <w:r w:rsidR="00175043" w:rsidRPr="00AB16BB">
        <w:rPr>
          <w:rFonts w:ascii="Times New Roman" w:hAnsi="Times New Roman" w:cs="Times New Roman"/>
          <w:color w:val="000000" w:themeColor="text1"/>
          <w:lang w:val="en-US"/>
        </w:rPr>
        <w:t xml:space="preserve"> Regarding the complicated migration to the cloud, the process of migrating data from legacy systems to new cloud platforms is often described as critical, challenging, and time-consuming. It is prone to unintentional data loss, inconsistencies, and errors, which can be catastrophic for businesses</w:t>
      </w:r>
      <w:r w:rsidR="00FB32BD" w:rsidRPr="00AB16BB">
        <w:rPr>
          <w:rFonts w:ascii="Times New Roman" w:hAnsi="Times New Roman" w:cs="Times New Roman"/>
          <w:color w:val="000000" w:themeColor="text1"/>
          <w:lang w:val="en-US"/>
        </w:rPr>
        <w:t xml:space="preserve"> </w:t>
      </w:r>
      <w:r w:rsidR="00FB32BD" w:rsidRPr="00AB16BB">
        <w:rPr>
          <w:rFonts w:ascii="Times New Roman" w:hAnsi="Times New Roman" w:cs="Times New Roman"/>
          <w:color w:val="000000" w:themeColor="text1"/>
          <w:lang w:val="en-US"/>
        </w:rPr>
        <w:fldChar w:fldCharType="begin"/>
      </w:r>
      <w:r w:rsidR="00FB32BD" w:rsidRPr="00AB16BB">
        <w:rPr>
          <w:rFonts w:ascii="Times New Roman" w:hAnsi="Times New Roman" w:cs="Times New Roman"/>
          <w:color w:val="000000" w:themeColor="text1"/>
          <w:lang w:val="en-US"/>
        </w:rPr>
        <w:instrText xml:space="preserve"> ADDIN ZOTERO_ITEM CSL_CITATION {"citationID":"jrsyOE36","properties":{"formattedCitation":"(Khan et al., 2021)","plainCitation":"(Khan et al., 2021)","noteIndex":0},"citationItems":[{"id":418,"uris":["http://zotero.org/users/local/Qseh2Ukg/items/LFMFSW6D"],"itemData":{"id":418,"type":"article-journal","container-title":"Intelligent Automation &amp; Soft Computing","issue":"2","journalAbbreviation":"Intelligent Automation &amp; Soft Computing","title":"CMMI Compliant Modernization Framework to Transform Legacy Systems","volume":"27","author":[{"family":"Khan","given":"Musawwer"},{"family":"Ali","given":"Islam"},{"family":"Mehmood","given":"Waqar"},{"family":"Nisar","given":"Wasif"},{"family":"Aslam","given":"Waqar"},{"family":"Shafiq","given":"Muhammad"},{"family":"Choi","given":"Jin-Ghoo"}],"issued":{"date-parts":[["2021"]]}}}],"schema":"https://github.com/citation-style-language/schema/raw/master/csl-citation.json"} </w:instrText>
      </w:r>
      <w:r w:rsidR="00FB32BD" w:rsidRPr="00AB16BB">
        <w:rPr>
          <w:rFonts w:ascii="Times New Roman" w:hAnsi="Times New Roman" w:cs="Times New Roman"/>
          <w:color w:val="000000" w:themeColor="text1"/>
          <w:lang w:val="en-US"/>
        </w:rPr>
        <w:fldChar w:fldCharType="separate"/>
      </w:r>
      <w:r w:rsidR="00FB32BD" w:rsidRPr="00AB16BB">
        <w:rPr>
          <w:rFonts w:ascii="Times New Roman" w:hAnsi="Times New Roman" w:cs="Times New Roman"/>
          <w:noProof/>
          <w:color w:val="000000" w:themeColor="text1"/>
          <w:lang w:val="en-US"/>
        </w:rPr>
        <w:t>(Khan et al., 2021)</w:t>
      </w:r>
      <w:r w:rsidR="00FB32BD" w:rsidRPr="00AB16BB">
        <w:rPr>
          <w:rFonts w:ascii="Times New Roman" w:hAnsi="Times New Roman" w:cs="Times New Roman"/>
          <w:color w:val="000000" w:themeColor="text1"/>
          <w:lang w:val="en-US"/>
        </w:rPr>
        <w:fldChar w:fldCharType="end"/>
      </w:r>
      <w:r w:rsidR="00175043" w:rsidRPr="00AB16BB">
        <w:rPr>
          <w:rFonts w:ascii="Times New Roman" w:hAnsi="Times New Roman" w:cs="Times New Roman"/>
          <w:color w:val="000000" w:themeColor="text1"/>
          <w:lang w:val="en-US"/>
        </w:rPr>
        <w:t>. Insurance companies frequently rely on decades-old, monolithic legacy systems that are inherently difficult to modify, integrate, and maintain</w:t>
      </w:r>
      <w:r w:rsidR="00FB32BD" w:rsidRPr="00AB16BB">
        <w:rPr>
          <w:rFonts w:ascii="Times New Roman" w:hAnsi="Times New Roman" w:cs="Times New Roman"/>
          <w:color w:val="000000" w:themeColor="text1"/>
          <w:lang w:val="en-US"/>
        </w:rPr>
        <w:t xml:space="preserve"> </w:t>
      </w:r>
      <w:r w:rsidR="00FB32BD" w:rsidRPr="00AB16BB">
        <w:rPr>
          <w:rFonts w:ascii="Times New Roman" w:hAnsi="Times New Roman" w:cs="Times New Roman"/>
          <w:color w:val="000000" w:themeColor="text1"/>
          <w:lang w:val="en-US"/>
        </w:rPr>
        <w:fldChar w:fldCharType="begin"/>
      </w:r>
      <w:r w:rsidR="00FB32BD" w:rsidRPr="00AB16BB">
        <w:rPr>
          <w:rFonts w:ascii="Times New Roman" w:hAnsi="Times New Roman" w:cs="Times New Roman"/>
          <w:color w:val="000000" w:themeColor="text1"/>
          <w:lang w:val="en-US"/>
        </w:rPr>
        <w:instrText xml:space="preserve"> ADDIN ZOTERO_ITEM CSL_CITATION {"citationID":"PTJ3uV02","properties":{"formattedCitation":"(Ogunwole et al., 2023)","plainCitation":"(Ogunwole et al., 2023)","noteIndex":0},"citationItems":[{"id":405,"uris":["http://zotero.org/users/local/Qseh2Ukg/items/WXZVKTPI"],"itemData":{"id":405,"type":"article-journal","container-title":"International Journal of Multidisciplinary Research and Growth Evaluation","issue":"1","page":"901-909","title":"Modernizing Legacy Systems: A Scalable Approach to Next-Generation Data Architectures and Seamless Integration","volume":"4","author":[{"family":"Ogunwole","given":"Olufunmilayo"},{"family":"Onukwulu","given":"Ekene Cynthia"},{"family":"Joel","given":"Micah Oghale"},{"family":"Adaga","given":"Ejuma Martha"},{"family":"Ibeh","given":"Augustine Ifeanyi"}],"issued":{"date-parts":[["2023"]]}}}],"schema":"https://github.com/citation-style-language/schema/raw/master/csl-citation.json"} </w:instrText>
      </w:r>
      <w:r w:rsidR="00FB32BD" w:rsidRPr="00AB16BB">
        <w:rPr>
          <w:rFonts w:ascii="Times New Roman" w:hAnsi="Times New Roman" w:cs="Times New Roman"/>
          <w:color w:val="000000" w:themeColor="text1"/>
          <w:lang w:val="en-US"/>
        </w:rPr>
        <w:fldChar w:fldCharType="separate"/>
      </w:r>
      <w:r w:rsidR="00FB32BD" w:rsidRPr="00AB16BB">
        <w:rPr>
          <w:rFonts w:ascii="Times New Roman" w:hAnsi="Times New Roman" w:cs="Times New Roman"/>
          <w:noProof/>
          <w:color w:val="000000" w:themeColor="text1"/>
          <w:lang w:val="en-US"/>
        </w:rPr>
        <w:t>(Ogunwole et al., 2023)</w:t>
      </w:r>
      <w:r w:rsidR="00FB32BD" w:rsidRPr="00AB16BB">
        <w:rPr>
          <w:rFonts w:ascii="Times New Roman" w:hAnsi="Times New Roman" w:cs="Times New Roman"/>
          <w:color w:val="000000" w:themeColor="text1"/>
          <w:lang w:val="en-US"/>
        </w:rPr>
        <w:fldChar w:fldCharType="end"/>
      </w:r>
      <w:r w:rsidR="00FB32BD" w:rsidRPr="00AB16BB">
        <w:rPr>
          <w:rFonts w:ascii="Times New Roman" w:hAnsi="Times New Roman" w:cs="Times New Roman"/>
          <w:color w:val="000000" w:themeColor="text1"/>
          <w:lang w:val="en-US"/>
        </w:rPr>
        <w:t>.</w:t>
      </w:r>
    </w:p>
    <w:p w14:paraId="14DF295C" w14:textId="16F7BCC0" w:rsidR="006D5B08" w:rsidRPr="00AB16BB" w:rsidRDefault="006D5B08" w:rsidP="001042FB">
      <w:pPr>
        <w:spacing w:line="360" w:lineRule="auto"/>
        <w:ind w:left="720"/>
        <w:rPr>
          <w:rFonts w:ascii="Times New Roman" w:hAnsi="Times New Roman" w:cs="Times New Roman"/>
          <w:color w:val="000000" w:themeColor="text1"/>
          <w:lang w:val="en-US"/>
        </w:rPr>
      </w:pPr>
      <w:r w:rsidRPr="00AB16BB">
        <w:rPr>
          <w:rFonts w:ascii="Times New Roman" w:hAnsi="Times New Roman" w:cs="Times New Roman"/>
          <w:color w:val="000000" w:themeColor="text1"/>
          <w:lang w:val="en-US"/>
        </w:rPr>
        <w:t>Gap Analysis</w:t>
      </w:r>
    </w:p>
    <w:p w14:paraId="79BDD4A4" w14:textId="77777777" w:rsidR="000D25C6" w:rsidRPr="00AB16BB" w:rsidRDefault="000D25C6" w:rsidP="001042FB">
      <w:pPr>
        <w:spacing w:line="360" w:lineRule="auto"/>
        <w:ind w:firstLine="720"/>
        <w:rPr>
          <w:rFonts w:ascii="Times New Roman" w:hAnsi="Times New Roman" w:cs="Times New Roman"/>
          <w:color w:val="000000" w:themeColor="text1"/>
          <w:lang w:val="en-US"/>
        </w:rPr>
      </w:pPr>
    </w:p>
    <w:p w14:paraId="71FF132A" w14:textId="77777777" w:rsidR="000D25C6" w:rsidRPr="00AB16BB" w:rsidRDefault="000D25C6" w:rsidP="001042FB">
      <w:pPr>
        <w:spacing w:line="360" w:lineRule="auto"/>
        <w:ind w:firstLine="720"/>
        <w:rPr>
          <w:rFonts w:ascii="Times New Roman" w:hAnsi="Times New Roman" w:cs="Times New Roman"/>
          <w:color w:val="000000" w:themeColor="text1"/>
          <w:lang w:val="en-US"/>
        </w:rPr>
      </w:pPr>
    </w:p>
    <w:p w14:paraId="14A4BF86" w14:textId="02938FC4" w:rsidR="001650D7" w:rsidRPr="00AB16BB" w:rsidRDefault="001650D7" w:rsidP="001042FB">
      <w:pPr>
        <w:spacing w:line="360" w:lineRule="auto"/>
        <w:ind w:firstLine="720"/>
        <w:rPr>
          <w:rFonts w:ascii="Times New Roman" w:hAnsi="Times New Roman" w:cs="Times New Roman"/>
          <w:color w:val="000000" w:themeColor="text1"/>
          <w:lang w:val="en-US"/>
        </w:rPr>
      </w:pPr>
      <w:r w:rsidRPr="00AB16BB">
        <w:rPr>
          <w:rFonts w:ascii="Times New Roman" w:hAnsi="Times New Roman" w:cs="Times New Roman"/>
          <w:color w:val="000000" w:themeColor="text1"/>
          <w:lang w:val="en-US"/>
        </w:rPr>
        <w:t xml:space="preserve">In the IT department, business analysts (BA) serve as the link between development teams and other Southern Cross services such as healthcare, hospitals, and insurance (health, pet, travel, &amp; life) </w:t>
      </w:r>
      <w:r w:rsidRPr="00AB16BB">
        <w:rPr>
          <w:rFonts w:ascii="Times New Roman" w:hAnsi="Times New Roman" w:cs="Times New Roman"/>
          <w:color w:val="000000" w:themeColor="text1"/>
          <w:lang w:val="en-US"/>
        </w:rPr>
        <w:fldChar w:fldCharType="begin"/>
      </w:r>
      <w:r w:rsidRPr="00AB16BB">
        <w:rPr>
          <w:rFonts w:ascii="Times New Roman" w:hAnsi="Times New Roman" w:cs="Times New Roman"/>
          <w:color w:val="000000" w:themeColor="text1"/>
          <w:lang w:val="en-US"/>
        </w:rPr>
        <w:instrText xml:space="preserve"> ADDIN ZOTERO_ITEM CSL_CITATION {"citationID":"zdQb5JsV","properties":{"formattedCitation":"(Southern Cross Healthcare)","plainCitation":"(Southern Cross Healthcare)","noteIndex":0},"citationItems":[{"id":343,"uris":["http://zotero.org/users/local/Qseh2Ukg/items/JWSQT48A"],"itemData":{"id":343,"type":"webpage","note":"publisher: Southern Cross Healthcare","title":"About us","URL":"https://healthcare.southerncross.co.nz/about-us","author":[{"literal":"Southern Cross Healthcare"}],"issued":{"date-parts":[["0000"]],"season":"n"}}}],"schema":"https://github.com/citation-style-language/schema/raw/master/csl-citation.json"} </w:instrText>
      </w:r>
      <w:r w:rsidRPr="00AB16BB">
        <w:rPr>
          <w:rFonts w:ascii="Times New Roman" w:hAnsi="Times New Roman" w:cs="Times New Roman"/>
          <w:color w:val="000000" w:themeColor="text1"/>
          <w:lang w:val="en-US"/>
        </w:rPr>
        <w:fldChar w:fldCharType="separate"/>
      </w:r>
      <w:r w:rsidRPr="00AB16BB">
        <w:rPr>
          <w:rFonts w:ascii="Times New Roman" w:hAnsi="Times New Roman" w:cs="Times New Roman"/>
          <w:noProof/>
          <w:color w:val="000000" w:themeColor="text1"/>
          <w:lang w:val="en-US"/>
        </w:rPr>
        <w:t>(Southern Cross Healthcare)</w:t>
      </w:r>
      <w:r w:rsidRPr="00AB16BB">
        <w:rPr>
          <w:rFonts w:ascii="Times New Roman" w:hAnsi="Times New Roman" w:cs="Times New Roman"/>
          <w:color w:val="000000" w:themeColor="text1"/>
          <w:lang w:val="en-US"/>
        </w:rPr>
        <w:fldChar w:fldCharType="end"/>
      </w:r>
      <w:r w:rsidRPr="00AB16BB">
        <w:rPr>
          <w:rFonts w:ascii="Times New Roman" w:hAnsi="Times New Roman" w:cs="Times New Roman"/>
          <w:color w:val="000000" w:themeColor="text1"/>
          <w:lang w:val="en-US"/>
        </w:rPr>
        <w:t xml:space="preserve">. At Southern Cross NZ, where innovation is about striving to make healthcare more efficient, accurate, and ultimately improving outcomes for patient </w:t>
      </w:r>
      <w:r w:rsidRPr="00AB16BB">
        <w:rPr>
          <w:rFonts w:ascii="Times New Roman" w:hAnsi="Times New Roman" w:cs="Times New Roman"/>
          <w:color w:val="000000" w:themeColor="text1"/>
          <w:lang w:val="en-US"/>
        </w:rPr>
        <w:fldChar w:fldCharType="begin"/>
      </w:r>
      <w:r w:rsidRPr="00AB16BB">
        <w:rPr>
          <w:rFonts w:ascii="Times New Roman" w:hAnsi="Times New Roman" w:cs="Times New Roman"/>
          <w:color w:val="000000" w:themeColor="text1"/>
          <w:lang w:val="en-US"/>
        </w:rPr>
        <w:instrText xml:space="preserve"> ADDIN ZOTERO_ITEM CSL_CITATION {"citationID":"1Ax2Wsf7","properties":{"formattedCitation":"(Mentjox, 2024)","plainCitation":"(Mentjox, 2024)","noteIndex":0},"citationItems":[{"id":346,"uris":["http://zotero.org/users/local/Qseh2Ukg/items/BQK97QHN"],"itemData":{"id":346,"type":"article-newspaper","abstract":"Southern Cross Healthcare has implemented an electronic fluid balance record system across 13 hospitals to enhance patient care. The system allows real-time bedside recording and automatic calculation of fluid balance, reducing errors and improving clinical response times. The initiative is part of a broader digital transformation, including migrating patient records to AWS and co-designing mobile health solutions with Orion Health.","container-title":"Southern Cross Healthcare News","title":"Southern Cross Healthcare Combines Technology and Clinical Expertise to Transform Patient Care","URL":"https://www.southerncross.co.nz/news/2024/southern-cross-healthcare-combines-technology-and-clinical-expertise-to-transform-patient-care","author":[{"family":"Mentjox","given":"Lauren"}],"issued":{"date-parts":[["2024",11,27]]}}}],"schema":"https://github.com/citation-style-language/schema/raw/master/csl-citation.json"} </w:instrText>
      </w:r>
      <w:r w:rsidRPr="00AB16BB">
        <w:rPr>
          <w:rFonts w:ascii="Times New Roman" w:hAnsi="Times New Roman" w:cs="Times New Roman"/>
          <w:color w:val="000000" w:themeColor="text1"/>
          <w:lang w:val="en-US"/>
        </w:rPr>
        <w:fldChar w:fldCharType="separate"/>
      </w:r>
      <w:r w:rsidRPr="00AB16BB">
        <w:rPr>
          <w:rFonts w:ascii="Times New Roman" w:hAnsi="Times New Roman" w:cs="Times New Roman"/>
          <w:noProof/>
          <w:color w:val="000000" w:themeColor="text1"/>
          <w:lang w:val="en-US"/>
        </w:rPr>
        <w:t>(Mentjox, 2024)</w:t>
      </w:r>
      <w:r w:rsidRPr="00AB16BB">
        <w:rPr>
          <w:rFonts w:ascii="Times New Roman" w:hAnsi="Times New Roman" w:cs="Times New Roman"/>
          <w:color w:val="000000" w:themeColor="text1"/>
          <w:lang w:val="en-US"/>
        </w:rPr>
        <w:fldChar w:fldCharType="end"/>
      </w:r>
      <w:r w:rsidRPr="00AB16BB">
        <w:rPr>
          <w:rFonts w:ascii="Times New Roman" w:hAnsi="Times New Roman" w:cs="Times New Roman"/>
          <w:color w:val="000000" w:themeColor="text1"/>
          <w:lang w:val="en-US"/>
        </w:rPr>
        <w:t>, BAs can support technology alignment with business goals and improve system usability and data governance to ensure best quality of patient care.</w:t>
      </w:r>
    </w:p>
    <w:p w14:paraId="0F54264A" w14:textId="77777777" w:rsidR="001650D7" w:rsidRPr="00AB16BB" w:rsidRDefault="001650D7" w:rsidP="001042FB">
      <w:pPr>
        <w:spacing w:line="360" w:lineRule="auto"/>
        <w:ind w:firstLine="720"/>
        <w:rPr>
          <w:rFonts w:ascii="Times New Roman" w:hAnsi="Times New Roman" w:cs="Times New Roman"/>
          <w:color w:val="000000" w:themeColor="text1"/>
          <w:lang w:val="en-US"/>
        </w:rPr>
      </w:pPr>
      <w:r w:rsidRPr="00AB16BB">
        <w:rPr>
          <w:rFonts w:ascii="Times New Roman" w:hAnsi="Times New Roman" w:cs="Times New Roman"/>
          <w:color w:val="000000" w:themeColor="text1"/>
          <w:lang w:val="en-US"/>
        </w:rPr>
        <w:lastRenderedPageBreak/>
        <w:t xml:space="preserve">The first activity of BA in the IT department is needs identification; by defining the problem in the business and the desired future state, we can provide potential solutions that satisfies the needs of both the stakeholders and the development team </w:t>
      </w:r>
      <w:r w:rsidRPr="00AB16BB">
        <w:rPr>
          <w:rFonts w:ascii="Times New Roman" w:hAnsi="Times New Roman" w:cs="Times New Roman"/>
          <w:color w:val="000000" w:themeColor="text1"/>
          <w:lang w:val="en-US"/>
        </w:rPr>
        <w:fldChar w:fldCharType="begin"/>
      </w:r>
      <w:r w:rsidRPr="00AB16BB">
        <w:rPr>
          <w:rFonts w:ascii="Times New Roman" w:hAnsi="Times New Roman" w:cs="Times New Roman"/>
          <w:color w:val="000000" w:themeColor="text1"/>
          <w:lang w:val="en-US"/>
        </w:rPr>
        <w:instrText xml:space="preserve"> ADDIN ZOTERO_ITEM CSL_CITATION {"citationID":"pgnoasfg","properties":{"formattedCitation":"(White, 2019)","plainCitation":"(White, 2019)","noteIndex":0},"citationItems":[{"id":347,"uris":["http://zotero.org/users/local/Qseh2Ukg/items/7TJGI6YF"],"itemData":{"id":347,"type":"article-newspaper","abstract":"This article emphasizes the importance of clearly defining the business need before initiating any project or change. It outlines how a well-articulated business need provides purpose, increases motivation, reduces conflict, and enhances stakeholder satisfaction. The author discusses the role of Business Analysts in guiding organizations to identify and define business needs, ensuring alignment with strategic goals and objectives.","container-title":"IIBA Business Analysis Blog","title":"Why Defining the Business Need is Critical","URL":"https://www.iiba.org/business-analysis-blogs/why-defining-the-business-need-is-critical/","author":[{"family":"White","given":"Michael F."}],"issued":{"date-parts":[["2019",9,12]]}}}],"schema":"https://github.com/citation-style-language/schema/raw/master/csl-citation.json"} </w:instrText>
      </w:r>
      <w:r w:rsidRPr="00AB16BB">
        <w:rPr>
          <w:rFonts w:ascii="Times New Roman" w:hAnsi="Times New Roman" w:cs="Times New Roman"/>
          <w:color w:val="000000" w:themeColor="text1"/>
          <w:lang w:val="en-US"/>
        </w:rPr>
        <w:fldChar w:fldCharType="separate"/>
      </w:r>
      <w:r w:rsidRPr="00AB16BB">
        <w:rPr>
          <w:rFonts w:ascii="Times New Roman" w:hAnsi="Times New Roman" w:cs="Times New Roman"/>
          <w:noProof/>
          <w:color w:val="000000" w:themeColor="text1"/>
          <w:lang w:val="en-US"/>
        </w:rPr>
        <w:t>(White, 2019)</w:t>
      </w:r>
      <w:r w:rsidRPr="00AB16BB">
        <w:rPr>
          <w:rFonts w:ascii="Times New Roman" w:hAnsi="Times New Roman" w:cs="Times New Roman"/>
          <w:color w:val="000000" w:themeColor="text1"/>
          <w:lang w:val="en-US"/>
        </w:rPr>
        <w:fldChar w:fldCharType="end"/>
      </w:r>
      <w:r w:rsidRPr="00AB16BB">
        <w:rPr>
          <w:rFonts w:ascii="Times New Roman" w:hAnsi="Times New Roman" w:cs="Times New Roman"/>
          <w:color w:val="000000" w:themeColor="text1"/>
          <w:lang w:val="en-US"/>
        </w:rPr>
        <w:t xml:space="preserve">. In the insurance industry, one of the problems that most IT in healthcare companies face is handling of </w:t>
      </w:r>
      <w:r w:rsidRPr="00AB16BB">
        <w:rPr>
          <w:rStyle w:val="PageNumber"/>
          <w:rFonts w:ascii="Times New Roman" w:hAnsi="Times New Roman" w:cs="Times New Roman"/>
          <w:color w:val="000000" w:themeColor="text1"/>
        </w:rPr>
        <w:t>p</w:t>
      </w:r>
      <w:proofErr w:type="spellStart"/>
      <w:r w:rsidRPr="00AB16BB">
        <w:rPr>
          <w:rFonts w:ascii="Times New Roman" w:hAnsi="Times New Roman" w:cs="Times New Roman"/>
          <w:color w:val="000000" w:themeColor="text1"/>
          <w:lang w:val="en-US"/>
        </w:rPr>
        <w:t>ersonally</w:t>
      </w:r>
      <w:proofErr w:type="spellEnd"/>
      <w:r w:rsidRPr="00AB16BB">
        <w:rPr>
          <w:rFonts w:ascii="Times New Roman" w:hAnsi="Times New Roman" w:cs="Times New Roman"/>
          <w:color w:val="000000" w:themeColor="text1"/>
          <w:lang w:val="en-US"/>
        </w:rPr>
        <w:t xml:space="preserve"> identifiable information(PII) and protected health information (PHI) </w:t>
      </w:r>
      <w:r w:rsidRPr="00AB16BB">
        <w:rPr>
          <w:rFonts w:ascii="Times New Roman" w:hAnsi="Times New Roman" w:cs="Times New Roman"/>
          <w:color w:val="000000" w:themeColor="text1"/>
          <w:lang w:val="en-US"/>
        </w:rPr>
        <w:fldChar w:fldCharType="begin"/>
      </w:r>
      <w:r w:rsidRPr="00AB16BB">
        <w:rPr>
          <w:rFonts w:ascii="Times New Roman" w:hAnsi="Times New Roman" w:cs="Times New Roman"/>
          <w:color w:val="000000" w:themeColor="text1"/>
          <w:lang w:val="en-US"/>
        </w:rPr>
        <w:instrText xml:space="preserve"> ADDIN ZOTERO_ITEM CSL_CITATION {"citationID":"J19qkmr0","properties":{"formattedCitation":"(Jayanthilladevi et al., 2020)","plainCitation":"(Jayanthilladevi et al., 2020)","noteIndex":0},"citationItems":[{"id":368,"uris":["http://zotero.org/users/local/Qseh2Ukg/items/VRX69KGF"],"itemData":{"id":368,"type":"book","note":"page: 247\nDOI: 10.1109/ESCI48226.2020.9167635","number-of-pages":"244","title":"Healthcare Biometrics Security and Regulations: Biometrics Data Security and Regulations Governing PHI and HIPAA Act for Patient Privacy","author":[{"family":"Jayanthilladevi","given":"A."},{"family":"K","given":"Sangeetha"},{"family":"Balamurugan","given":"Dr"}],"issued":{"date-parts":[["2020",3,1]]}}}],"schema":"https://github.com/citation-style-language/schema/raw/master/csl-citation.json"} </w:instrText>
      </w:r>
      <w:r w:rsidRPr="00AB16BB">
        <w:rPr>
          <w:rFonts w:ascii="Times New Roman" w:hAnsi="Times New Roman" w:cs="Times New Roman"/>
          <w:color w:val="000000" w:themeColor="text1"/>
          <w:lang w:val="en-US"/>
        </w:rPr>
        <w:fldChar w:fldCharType="separate"/>
      </w:r>
      <w:r w:rsidRPr="00AB16BB">
        <w:rPr>
          <w:rFonts w:ascii="Times New Roman" w:hAnsi="Times New Roman" w:cs="Times New Roman"/>
          <w:noProof/>
          <w:color w:val="000000" w:themeColor="text1"/>
          <w:lang w:val="en-US"/>
        </w:rPr>
        <w:t>(Jayanthilladevi et al., 2020)</w:t>
      </w:r>
      <w:r w:rsidRPr="00AB16BB">
        <w:rPr>
          <w:rFonts w:ascii="Times New Roman" w:hAnsi="Times New Roman" w:cs="Times New Roman"/>
          <w:color w:val="000000" w:themeColor="text1"/>
          <w:lang w:val="en-US"/>
        </w:rPr>
        <w:fldChar w:fldCharType="end"/>
      </w:r>
      <w:r w:rsidRPr="00AB16BB">
        <w:rPr>
          <w:rFonts w:ascii="Times New Roman" w:hAnsi="Times New Roman" w:cs="Times New Roman"/>
          <w:color w:val="000000" w:themeColor="text1"/>
          <w:lang w:val="en-US"/>
        </w:rPr>
        <w:t xml:space="preserve">. It is a big issue as unauthorized individuals should not be allowed to view these information as these can cause legal actions and cause Southern Insurance loss of revenue. Exposure of personal data could also damage the relationship with stakeholders in Southern Cross, impacting overall operations and profit. By conducting stakeholder interviews, document analysis, market and industry trend analysis, user complaints, and analysis techniques(root cause, capability gap, SWOT analysis) </w:t>
      </w:r>
      <w:r w:rsidRPr="00AB16BB">
        <w:rPr>
          <w:rFonts w:ascii="Times New Roman" w:hAnsi="Times New Roman" w:cs="Times New Roman"/>
          <w:color w:val="000000" w:themeColor="text1"/>
          <w:lang w:val="en-US"/>
        </w:rPr>
        <w:fldChar w:fldCharType="begin"/>
      </w:r>
      <w:r w:rsidRPr="00AB16BB">
        <w:rPr>
          <w:rFonts w:ascii="Times New Roman" w:hAnsi="Times New Roman" w:cs="Times New Roman"/>
          <w:color w:val="000000" w:themeColor="text1"/>
          <w:lang w:val="en-US"/>
        </w:rPr>
        <w:instrText xml:space="preserve"> ADDIN ZOTERO_ITEM CSL_CITATION {"citationID":"jN50yxny","properties":{"formattedCitation":"(Whittenberger, 2014)","plainCitation":"(Whittenberger, 2014)","noteIndex":0},"citationItems":[{"id":348,"uris":["http://zotero.org/users/local/Qseh2Ukg/items/BK4YNJSE"],"itemData":{"id":348,"type":"article-newspaper","abstract":"This article discusses the critical role of Business Analysis in identifying business needs and aligning them with organizational goals. It emphasizes the importance of clear communication, effective stakeholder management, and how thorough analysis can lead to better decisions and project outcomes. The author provides practical insights for Business Analysts to ensure that the right business need is addressed.","container-title":"BA Times","title":"The Value of Business Analysis: Identifying Business Need","URL":"https://www.batimes.com/articles/the-value-of-business-analysis-identifying-business-need","author":[{"family":"Whittenberger","given":"Aaron"}],"issued":{"date-parts":[["2014",8,25]]}}}],"schema":"https://github.com/citation-style-language/schema/raw/master/csl-citation.json"} </w:instrText>
      </w:r>
      <w:r w:rsidRPr="00AB16BB">
        <w:rPr>
          <w:rFonts w:ascii="Times New Roman" w:hAnsi="Times New Roman" w:cs="Times New Roman"/>
          <w:color w:val="000000" w:themeColor="text1"/>
          <w:lang w:val="en-US"/>
        </w:rPr>
        <w:fldChar w:fldCharType="separate"/>
      </w:r>
      <w:r w:rsidRPr="00AB16BB">
        <w:rPr>
          <w:rFonts w:ascii="Times New Roman" w:hAnsi="Times New Roman" w:cs="Times New Roman"/>
          <w:noProof/>
          <w:color w:val="000000" w:themeColor="text1"/>
          <w:lang w:val="en-US"/>
        </w:rPr>
        <w:t>(Whittenberger, 2014)</w:t>
      </w:r>
      <w:r w:rsidRPr="00AB16BB">
        <w:rPr>
          <w:rFonts w:ascii="Times New Roman" w:hAnsi="Times New Roman" w:cs="Times New Roman"/>
          <w:color w:val="000000" w:themeColor="text1"/>
          <w:lang w:val="en-US"/>
        </w:rPr>
        <w:fldChar w:fldCharType="end"/>
      </w:r>
      <w:r w:rsidRPr="00AB16BB">
        <w:rPr>
          <w:rFonts w:ascii="Times New Roman" w:hAnsi="Times New Roman" w:cs="Times New Roman"/>
          <w:color w:val="000000" w:themeColor="text1"/>
          <w:lang w:val="en-US"/>
        </w:rPr>
        <w:t xml:space="preserve">, this helps the BA in identifying the problem or needs of Southern Cross. </w:t>
      </w:r>
    </w:p>
    <w:p w14:paraId="2A4D979C" w14:textId="77777777" w:rsidR="001650D7" w:rsidRPr="00AB16BB" w:rsidRDefault="001650D7" w:rsidP="001042FB">
      <w:pPr>
        <w:spacing w:line="360" w:lineRule="auto"/>
        <w:ind w:firstLine="720"/>
        <w:rPr>
          <w:rFonts w:ascii="Times New Roman" w:hAnsi="Times New Roman" w:cs="Times New Roman"/>
          <w:color w:val="000000" w:themeColor="text1"/>
          <w:lang w:val="en-US"/>
        </w:rPr>
      </w:pPr>
      <w:r w:rsidRPr="00AB16BB">
        <w:rPr>
          <w:rFonts w:ascii="Times New Roman" w:hAnsi="Times New Roman" w:cs="Times New Roman"/>
          <w:color w:val="000000" w:themeColor="text1"/>
          <w:lang w:val="en-US"/>
        </w:rPr>
        <w:t xml:space="preserve">Second activity is requirements gathering and analysis. After the </w:t>
      </w:r>
      <w:proofErr w:type="gramStart"/>
      <w:r w:rsidRPr="00AB16BB">
        <w:rPr>
          <w:rFonts w:ascii="Times New Roman" w:hAnsi="Times New Roman" w:cs="Times New Roman"/>
          <w:color w:val="000000" w:themeColor="text1"/>
          <w:lang w:val="en-US"/>
        </w:rPr>
        <w:t>needs</w:t>
      </w:r>
      <w:proofErr w:type="gramEnd"/>
      <w:r w:rsidRPr="00AB16BB">
        <w:rPr>
          <w:rFonts w:ascii="Times New Roman" w:hAnsi="Times New Roman" w:cs="Times New Roman"/>
          <w:color w:val="000000" w:themeColor="text1"/>
          <w:lang w:val="en-US"/>
        </w:rPr>
        <w:t xml:space="preserve"> identification, BAs communicate with stakeholders to define what is going to be built. This is by conducting meetings with stakeholders to gather high level requirements </w:t>
      </w:r>
      <w:r w:rsidRPr="00AB16BB">
        <w:rPr>
          <w:rFonts w:ascii="Times New Roman" w:hAnsi="Times New Roman" w:cs="Times New Roman"/>
          <w:color w:val="000000" w:themeColor="text1"/>
          <w:lang w:val="en-US"/>
        </w:rPr>
        <w:fldChar w:fldCharType="begin"/>
      </w:r>
      <w:r w:rsidRPr="00AB16BB">
        <w:rPr>
          <w:rFonts w:ascii="Times New Roman" w:hAnsi="Times New Roman" w:cs="Times New Roman"/>
          <w:color w:val="000000" w:themeColor="text1"/>
          <w:lang w:val="en-US"/>
        </w:rPr>
        <w:instrText xml:space="preserve"> ADDIN ZOTERO_ITEM CSL_CITATION {"citationID":"b5mnMDnB","properties":{"formattedCitation":"(Krajewska-Beentjes et al., 2023)","plainCitation":"(Krajewska-Beentjes et al., 2023)","noteIndex":0},"citationItems":[{"id":341,"uris":["http://zotero.org/users/local/Qseh2Ukg/items/ZQVR9KKC","http://zotero.org/users/local/Qseh2Ukg/items/XHEYSTUJ"],"itemData":{"id":341,"type":"chapter","ISBN":"978-83-68039-03-0","page":"127-137","title":"Exploratory Research of Business Analyst Role in Business Organizations","author":[{"family":"Krajewska-Beentjes","given":"Marta"},{"family":"Staszewska-Daca","given":"Ilona"},{"family":"Borodako","given":"Krzysztof"},{"family":"Sedlak","given":"Piotr"}],"issued":{"date-parts":[["2023",12,12]]}}}],"schema":"https://github.com/citation-style-language/schema/raw/master/csl-citation.json"} </w:instrText>
      </w:r>
      <w:r w:rsidRPr="00AB16BB">
        <w:rPr>
          <w:rFonts w:ascii="Times New Roman" w:hAnsi="Times New Roman" w:cs="Times New Roman"/>
          <w:color w:val="000000" w:themeColor="text1"/>
          <w:lang w:val="en-US"/>
        </w:rPr>
        <w:fldChar w:fldCharType="separate"/>
      </w:r>
      <w:r w:rsidRPr="00AB16BB">
        <w:rPr>
          <w:rFonts w:ascii="Times New Roman" w:hAnsi="Times New Roman" w:cs="Times New Roman"/>
          <w:noProof/>
          <w:color w:val="000000" w:themeColor="text1"/>
          <w:lang w:val="en-US"/>
        </w:rPr>
        <w:t>(Krajewska-Beentjes et al., 2023)</w:t>
      </w:r>
      <w:r w:rsidRPr="00AB16BB">
        <w:rPr>
          <w:rFonts w:ascii="Times New Roman" w:hAnsi="Times New Roman" w:cs="Times New Roman"/>
          <w:color w:val="000000" w:themeColor="text1"/>
          <w:lang w:val="en-US"/>
        </w:rPr>
        <w:fldChar w:fldCharType="end"/>
      </w:r>
      <w:r w:rsidRPr="00AB16BB">
        <w:rPr>
          <w:rFonts w:ascii="Times New Roman" w:hAnsi="Times New Roman" w:cs="Times New Roman"/>
          <w:color w:val="000000" w:themeColor="text1"/>
          <w:lang w:val="en-US"/>
        </w:rPr>
        <w:t>. Knowing that the business analyst wants to avoid the display of PHI and PII, the business analyst will discuss with the development team on where the data is exposed and how it can be fixed.</w:t>
      </w:r>
    </w:p>
    <w:p w14:paraId="7DBE1462" w14:textId="77777777" w:rsidR="001650D7" w:rsidRPr="00AB16BB" w:rsidRDefault="001650D7" w:rsidP="001042FB">
      <w:pPr>
        <w:spacing w:line="360" w:lineRule="auto"/>
        <w:ind w:firstLine="720"/>
        <w:rPr>
          <w:rFonts w:ascii="Times New Roman" w:hAnsi="Times New Roman" w:cs="Times New Roman"/>
          <w:color w:val="000000" w:themeColor="text1"/>
          <w:lang w:val="en-US"/>
        </w:rPr>
      </w:pPr>
      <w:r w:rsidRPr="00AB16BB">
        <w:rPr>
          <w:rFonts w:ascii="Times New Roman" w:hAnsi="Times New Roman" w:cs="Times New Roman"/>
          <w:color w:val="000000" w:themeColor="text1"/>
          <w:lang w:val="en-US"/>
        </w:rPr>
        <w:t xml:space="preserve">Third activity is requirements documentation and validation. After the requirements have been defined, the job of BA is to review the requirements, clarify and validate it against the objective, validate feasibility, identify dependencies, address scope creep </w:t>
      </w:r>
      <w:r w:rsidRPr="00AB16BB">
        <w:rPr>
          <w:rFonts w:ascii="Times New Roman" w:hAnsi="Times New Roman" w:cs="Times New Roman"/>
          <w:color w:val="000000" w:themeColor="text1"/>
          <w:lang w:val="en-US"/>
        </w:rPr>
        <w:fldChar w:fldCharType="begin"/>
      </w:r>
      <w:r w:rsidRPr="00AB16BB">
        <w:rPr>
          <w:rFonts w:ascii="Times New Roman" w:hAnsi="Times New Roman" w:cs="Times New Roman"/>
          <w:color w:val="000000" w:themeColor="text1"/>
          <w:lang w:val="en-US"/>
        </w:rPr>
        <w:instrText xml:space="preserve"> ADDIN ZOTERO_ITEM CSL_CITATION {"citationID":"LaDeDGwE","properties":{"formattedCitation":"(Singh, 2023)","plainCitation":"(Singh, 2023)","noteIndex":0},"citationItems":[{"id":350,"uris":["http://zotero.org/users/local/Qseh2Ukg/items/WCN8QIBN"],"itemData":{"id":350,"type":"article-newspaper","abstract":"The article explains the process of requirement validation, offering examples to clarify the concept. Diwakar Singh highlights how validating requirements is essential for ensuring that project goals are met and stakeholder expectations are aligned. The piece covers key methods of requirement validation, as well as common pitfalls and best practices for Business Analysts.","container-title":"LinkedIn","title":"Requirement Validation - Explained With Examples","URL":"https://www.linkedin.com/pulse/requirement-validation-explained-examples-diwakar-singh-","author":[{"family":"Singh","given":"Diwakar"}],"issued":{"date-parts":[["2023"]]}}}],"schema":"https://github.com/citation-style-language/schema/raw/master/csl-citation.json"} </w:instrText>
      </w:r>
      <w:r w:rsidRPr="00AB16BB">
        <w:rPr>
          <w:rFonts w:ascii="Times New Roman" w:hAnsi="Times New Roman" w:cs="Times New Roman"/>
          <w:color w:val="000000" w:themeColor="text1"/>
          <w:lang w:val="en-US"/>
        </w:rPr>
        <w:fldChar w:fldCharType="separate"/>
      </w:r>
      <w:r w:rsidRPr="00AB16BB">
        <w:rPr>
          <w:rFonts w:ascii="Times New Roman" w:hAnsi="Times New Roman" w:cs="Times New Roman"/>
          <w:noProof/>
          <w:color w:val="000000" w:themeColor="text1"/>
          <w:lang w:val="en-US"/>
        </w:rPr>
        <w:t>(Singh, 2023)</w:t>
      </w:r>
      <w:r w:rsidRPr="00AB16BB">
        <w:rPr>
          <w:rFonts w:ascii="Times New Roman" w:hAnsi="Times New Roman" w:cs="Times New Roman"/>
          <w:color w:val="000000" w:themeColor="text1"/>
          <w:lang w:val="en-US"/>
        </w:rPr>
        <w:fldChar w:fldCharType="end"/>
      </w:r>
      <w:r w:rsidRPr="00AB16BB">
        <w:rPr>
          <w:rFonts w:ascii="Times New Roman" w:hAnsi="Times New Roman" w:cs="Times New Roman"/>
          <w:color w:val="000000" w:themeColor="text1"/>
          <w:lang w:val="en-US"/>
        </w:rPr>
        <w:t xml:space="preserve">. After consultation with the development team, the business analyst now creates the epics, user stories, discovery tasks needed to fix the problem regarding PII and PHI. Completely understanding the requirements are one of the challenges that BAs face in this activity. Because BAs act on behalf of the stakeholders, they must completely understand the requirements </w:t>
      </w:r>
      <w:r w:rsidRPr="00AB16BB">
        <w:rPr>
          <w:rFonts w:ascii="Times New Roman" w:hAnsi="Times New Roman" w:cs="Times New Roman"/>
          <w:color w:val="000000" w:themeColor="text1"/>
          <w:lang w:val="en-US"/>
        </w:rPr>
        <w:fldChar w:fldCharType="begin"/>
      </w:r>
      <w:r w:rsidRPr="00AB16BB">
        <w:rPr>
          <w:rFonts w:ascii="Times New Roman" w:hAnsi="Times New Roman" w:cs="Times New Roman"/>
          <w:color w:val="000000" w:themeColor="text1"/>
          <w:lang w:val="en-US"/>
        </w:rPr>
        <w:instrText xml:space="preserve"> ADDIN ZOTERO_ITEM CSL_CITATION {"citationID":"VnrRpefp","properties":{"formattedCitation":"(Shah, 2017)","plainCitation":"(Shah, 2017)","noteIndex":0},"citationItems":[{"id":334,"uris":["http://zotero.org/users/local/Qseh2Ukg/items/6ED2Y3I7"],"itemData":{"id":334,"type":"article-journal","container-title":"International Journal of Business and Management","DOI":"10.26666/rmp.ijbm.2017.2.2","ISSN":"2590-3721","issue":"2","journalAbbreviation":"International Journal of Business and Management","note":"publisher: RMP Publications","page":"07-12","title":"Evolving Role of a Business Analyst","volume":"1","author":[{"family":"Shah","given":"Muhammad"}],"issued":{"date-parts":[["2017"]]}}}],"schema":"https://github.com/citation-style-language/schema/raw/master/csl-citation.json"} </w:instrText>
      </w:r>
      <w:r w:rsidRPr="00AB16BB">
        <w:rPr>
          <w:rFonts w:ascii="Times New Roman" w:hAnsi="Times New Roman" w:cs="Times New Roman"/>
          <w:color w:val="000000" w:themeColor="text1"/>
          <w:lang w:val="en-US"/>
        </w:rPr>
        <w:fldChar w:fldCharType="separate"/>
      </w:r>
      <w:r w:rsidRPr="00AB16BB">
        <w:rPr>
          <w:rFonts w:ascii="Times New Roman" w:hAnsi="Times New Roman" w:cs="Times New Roman"/>
          <w:noProof/>
          <w:color w:val="000000" w:themeColor="text1"/>
          <w:lang w:val="en-US"/>
        </w:rPr>
        <w:t>(Shah, 2017)</w:t>
      </w:r>
      <w:r w:rsidRPr="00AB16BB">
        <w:rPr>
          <w:rFonts w:ascii="Times New Roman" w:hAnsi="Times New Roman" w:cs="Times New Roman"/>
          <w:color w:val="000000" w:themeColor="text1"/>
          <w:lang w:val="en-US"/>
        </w:rPr>
        <w:fldChar w:fldCharType="end"/>
      </w:r>
      <w:r w:rsidRPr="00AB16BB">
        <w:rPr>
          <w:rFonts w:ascii="Times New Roman" w:hAnsi="Times New Roman" w:cs="Times New Roman"/>
          <w:color w:val="000000" w:themeColor="text1"/>
          <w:lang w:val="en-US"/>
        </w:rPr>
        <w:t xml:space="preserve">. Example of these in agile teams, BAs create these epics, user stories, feature tasks, discovery tasks which are manageable tasks that can be implemented by the development team </w:t>
      </w:r>
      <w:r w:rsidRPr="00AB16BB">
        <w:rPr>
          <w:rFonts w:ascii="Times New Roman" w:hAnsi="Times New Roman" w:cs="Times New Roman"/>
          <w:color w:val="000000" w:themeColor="text1"/>
          <w:lang w:val="en-US"/>
        </w:rPr>
        <w:fldChar w:fldCharType="begin"/>
      </w:r>
      <w:r w:rsidRPr="00AB16BB">
        <w:rPr>
          <w:rFonts w:ascii="Times New Roman" w:hAnsi="Times New Roman" w:cs="Times New Roman"/>
          <w:color w:val="000000" w:themeColor="text1"/>
          <w:lang w:val="en-US"/>
        </w:rPr>
        <w:instrText xml:space="preserve"> ADDIN ZOTERO_ITEM CSL_CITATION {"citationID":"Wa59BOmZ","properties":{"formattedCitation":"(Broitman, 2023)","plainCitation":"(Broitman, 2023)","noteIndex":0},"citationItems":[{"id":351,"uris":["http://zotero.org/users/local/Qseh2Ukg/items/SQ9FU8UJ"],"itemData":{"id":351,"type":"article-newspaper","abstract":"Zac Broitman discusses how Business Analysts can improve project outcomes by embracing user stories. The article highlights the role of user stories in Agile development and how they facilitate clearer communication and better alignment between teams and stakeholders. Broitman provides insights on how analysts can leverage this tool to drive success and deliver value to customers.","container-title":"EY Design Studio","title":"Analysts Who Embrace User Stories Can Improve Results","URL":"https://www.ey.com/en_ca/ey-design-studio/analysts-who-embrace-user-stories-can-improve-results","author":[{"family":"Broitman","given":"Zac"}],"issued":{"date-parts":[["2023"]]}}}],"schema":"https://github.com/citation-style-language/schema/raw/master/csl-citation.json"} </w:instrText>
      </w:r>
      <w:r w:rsidRPr="00AB16BB">
        <w:rPr>
          <w:rFonts w:ascii="Times New Roman" w:hAnsi="Times New Roman" w:cs="Times New Roman"/>
          <w:color w:val="000000" w:themeColor="text1"/>
          <w:lang w:val="en-US"/>
        </w:rPr>
        <w:fldChar w:fldCharType="separate"/>
      </w:r>
      <w:r w:rsidRPr="00AB16BB">
        <w:rPr>
          <w:rFonts w:ascii="Times New Roman" w:hAnsi="Times New Roman" w:cs="Times New Roman"/>
          <w:noProof/>
          <w:color w:val="000000" w:themeColor="text1"/>
          <w:lang w:val="en-US"/>
        </w:rPr>
        <w:t>(Broitman, 2023)</w:t>
      </w:r>
      <w:r w:rsidRPr="00AB16BB">
        <w:rPr>
          <w:rFonts w:ascii="Times New Roman" w:hAnsi="Times New Roman" w:cs="Times New Roman"/>
          <w:color w:val="000000" w:themeColor="text1"/>
          <w:lang w:val="en-US"/>
        </w:rPr>
        <w:fldChar w:fldCharType="end"/>
      </w:r>
      <w:r w:rsidRPr="00AB16BB">
        <w:rPr>
          <w:rFonts w:ascii="Times New Roman" w:hAnsi="Times New Roman" w:cs="Times New Roman"/>
          <w:color w:val="000000" w:themeColor="text1"/>
          <w:lang w:val="en-US"/>
        </w:rPr>
        <w:t xml:space="preserve">. </w:t>
      </w:r>
    </w:p>
    <w:p w14:paraId="0020F635" w14:textId="77777777" w:rsidR="001650D7" w:rsidRPr="00AB16BB" w:rsidRDefault="001650D7" w:rsidP="001042FB">
      <w:pPr>
        <w:spacing w:line="360" w:lineRule="auto"/>
        <w:ind w:firstLine="720"/>
        <w:rPr>
          <w:rFonts w:ascii="Times New Roman" w:hAnsi="Times New Roman" w:cs="Times New Roman"/>
          <w:color w:val="000000" w:themeColor="text1"/>
          <w:lang w:val="en-US"/>
        </w:rPr>
      </w:pPr>
      <w:r w:rsidRPr="00AB16BB">
        <w:rPr>
          <w:rFonts w:ascii="Times New Roman" w:hAnsi="Times New Roman" w:cs="Times New Roman"/>
          <w:color w:val="000000" w:themeColor="text1"/>
          <w:lang w:val="en-US"/>
        </w:rPr>
        <w:t xml:space="preserve">The last activity is solution design, support and evaluation. The BAs works closely with the development team to ensure that the business objectives are followed and helps the development team progress faster </w:t>
      </w:r>
      <w:r w:rsidRPr="00AB16BB">
        <w:rPr>
          <w:rFonts w:ascii="Times New Roman" w:hAnsi="Times New Roman" w:cs="Times New Roman"/>
          <w:color w:val="000000" w:themeColor="text1"/>
          <w:lang w:val="en-US"/>
        </w:rPr>
        <w:fldChar w:fldCharType="begin"/>
      </w:r>
      <w:r w:rsidRPr="00AB16BB">
        <w:rPr>
          <w:rFonts w:ascii="Times New Roman" w:hAnsi="Times New Roman" w:cs="Times New Roman"/>
          <w:color w:val="000000" w:themeColor="text1"/>
          <w:lang w:val="en-US"/>
        </w:rPr>
        <w:instrText xml:space="preserve"> ADDIN ZOTERO_ITEM CSL_CITATION {"citationID":"047DpI5L","properties":{"formattedCitation":"(Sanyaolu et al., 2024)","plainCitation":"(Sanyaolu et al., 2024)","noteIndex":0},"citationItems":[{"id":345,"uris":["http://zotero.org/users/local/Qseh2Ukg/items/LIPB8VG6"],"itemData":{"id":345,"type":"article-journal","DOI":"10.51594/farj.v6i8.1507","page":"1555-1581","title":"The role of business analysts in driving financial inclusion through product innovation","volume":"6","author":[{"family":"Sanyaolu","given":"Temitope"},{"literal":"Efunniyi"},{"family":"Akwawa","given":"Lucy"},{"family":"Azubuko","given":"P"},{"family":"Adeleke","given":"Adams"}],"issued":{"date-parts":[["2024",8,31]]}}}],"schema":"https://github.com/citation-style-language/schema/raw/master/csl-citation.json"} </w:instrText>
      </w:r>
      <w:r w:rsidRPr="00AB16BB">
        <w:rPr>
          <w:rFonts w:ascii="Times New Roman" w:hAnsi="Times New Roman" w:cs="Times New Roman"/>
          <w:color w:val="000000" w:themeColor="text1"/>
          <w:lang w:val="en-US"/>
        </w:rPr>
        <w:fldChar w:fldCharType="separate"/>
      </w:r>
      <w:r w:rsidRPr="00AB16BB">
        <w:rPr>
          <w:rFonts w:ascii="Times New Roman" w:hAnsi="Times New Roman" w:cs="Times New Roman"/>
          <w:noProof/>
          <w:color w:val="000000" w:themeColor="text1"/>
          <w:lang w:val="en-US"/>
        </w:rPr>
        <w:t>(Sanyaolu et al., 2024)</w:t>
      </w:r>
      <w:r w:rsidRPr="00AB16BB">
        <w:rPr>
          <w:rFonts w:ascii="Times New Roman" w:hAnsi="Times New Roman" w:cs="Times New Roman"/>
          <w:color w:val="000000" w:themeColor="text1"/>
          <w:lang w:val="en-US"/>
        </w:rPr>
        <w:fldChar w:fldCharType="end"/>
      </w:r>
      <w:r w:rsidRPr="00AB16BB">
        <w:rPr>
          <w:rFonts w:ascii="Times New Roman" w:hAnsi="Times New Roman" w:cs="Times New Roman"/>
          <w:color w:val="000000" w:themeColor="text1"/>
          <w:lang w:val="en-US"/>
        </w:rPr>
        <w:t xml:space="preserve">. In this activity, the business analyst </w:t>
      </w:r>
      <w:proofErr w:type="gramStart"/>
      <w:r w:rsidRPr="00AB16BB">
        <w:rPr>
          <w:rFonts w:ascii="Times New Roman" w:hAnsi="Times New Roman" w:cs="Times New Roman"/>
          <w:color w:val="000000" w:themeColor="text1"/>
          <w:lang w:val="en-US"/>
        </w:rPr>
        <w:lastRenderedPageBreak/>
        <w:t>is in charge of</w:t>
      </w:r>
      <w:proofErr w:type="gramEnd"/>
      <w:r w:rsidRPr="00AB16BB">
        <w:rPr>
          <w:rFonts w:ascii="Times New Roman" w:hAnsi="Times New Roman" w:cs="Times New Roman"/>
          <w:color w:val="000000" w:themeColor="text1"/>
          <w:lang w:val="en-US"/>
        </w:rPr>
        <w:t xml:space="preserve"> conducting meetings with the development team to make sure everyone is on page with what the stakeholder wants and needs. During the development, the task of business analyst is to handle all developer inquiries and to test the solution to make sure it does not show PII and PHI when using the Southern Cross products. Since the BA works closely with the development team, the turnaround time improves dramatically instead of having development team to stakeholder communication </w:t>
      </w:r>
      <w:r w:rsidRPr="00AB16BB">
        <w:rPr>
          <w:rFonts w:ascii="Times New Roman" w:hAnsi="Times New Roman" w:cs="Times New Roman"/>
          <w:color w:val="000000" w:themeColor="text1"/>
          <w:lang w:val="en-US"/>
        </w:rPr>
        <w:fldChar w:fldCharType="begin"/>
      </w:r>
      <w:r w:rsidRPr="00AB16BB">
        <w:rPr>
          <w:rFonts w:ascii="Times New Roman" w:hAnsi="Times New Roman" w:cs="Times New Roman"/>
          <w:color w:val="000000" w:themeColor="text1"/>
          <w:lang w:val="en-US"/>
        </w:rPr>
        <w:instrText xml:space="preserve"> ADDIN ZOTERO_ITEM CSL_CITATION {"citationID":"R1YU3ZsS","properties":{"formattedCitation":"(Popoola et al., 2024)","plainCitation":"(Popoola et al., 2024)","noteIndex":0},"citationItems":[{"id":344,"uris":["http://zotero.org/users/local/Qseh2Ukg/items/MP4HA97W"],"itemData":{"id":344,"type":"article-journal","container-title":"International Journal of Management &amp; Entrepreneurship Research","DOI":"10.51594/ijmer.v6i4.1059","journalAbbreviation":"International Journal of Management &amp; Entrepreneurship Research","page":"1288-1303","title":"THE STRATEGIC VALUE OF BUSINESS ANALYSTS IN ENHANCING ORGANIZATIONAL EFFICIENCY AND OPERATIONS","volume":"6","author":[{"family":"Popoola","given":"Oladapo"},{"family":"Adama","given":"Henry Ejiga"},{"family":"Okeke","given":"Chukwuekem"},{"family":"Akinoso","given":"Abiodun"}],"issued":{"date-parts":[["2024",4,25]]}}}],"schema":"https://github.com/citation-style-language/schema/raw/master/csl-citation.json"} </w:instrText>
      </w:r>
      <w:r w:rsidRPr="00AB16BB">
        <w:rPr>
          <w:rFonts w:ascii="Times New Roman" w:hAnsi="Times New Roman" w:cs="Times New Roman"/>
          <w:color w:val="000000" w:themeColor="text1"/>
          <w:lang w:val="en-US"/>
        </w:rPr>
        <w:fldChar w:fldCharType="separate"/>
      </w:r>
      <w:r w:rsidRPr="00AB16BB">
        <w:rPr>
          <w:rFonts w:ascii="Times New Roman" w:hAnsi="Times New Roman" w:cs="Times New Roman"/>
          <w:noProof/>
          <w:color w:val="000000" w:themeColor="text1"/>
          <w:lang w:val="en-US"/>
        </w:rPr>
        <w:t>(Popoola et al., 2024)</w:t>
      </w:r>
      <w:r w:rsidRPr="00AB16BB">
        <w:rPr>
          <w:rFonts w:ascii="Times New Roman" w:hAnsi="Times New Roman" w:cs="Times New Roman"/>
          <w:color w:val="000000" w:themeColor="text1"/>
          <w:lang w:val="en-US"/>
        </w:rPr>
        <w:fldChar w:fldCharType="end"/>
      </w:r>
      <w:r w:rsidRPr="00AB16BB">
        <w:rPr>
          <w:rFonts w:ascii="Times New Roman" w:hAnsi="Times New Roman" w:cs="Times New Roman"/>
          <w:color w:val="000000" w:themeColor="text1"/>
          <w:lang w:val="en-US"/>
        </w:rPr>
        <w:t xml:space="preserve">. </w:t>
      </w:r>
    </w:p>
    <w:p w14:paraId="0B91F373" w14:textId="77777777" w:rsidR="001650D7" w:rsidRPr="00AB16BB" w:rsidRDefault="001650D7" w:rsidP="001042FB">
      <w:pPr>
        <w:spacing w:line="360" w:lineRule="auto"/>
        <w:ind w:firstLine="720"/>
        <w:rPr>
          <w:rFonts w:ascii="Times New Roman" w:hAnsi="Times New Roman" w:cs="Times New Roman"/>
          <w:color w:val="000000" w:themeColor="text1"/>
          <w:lang w:val="en-US"/>
        </w:rPr>
      </w:pPr>
      <w:r w:rsidRPr="00AB16BB">
        <w:rPr>
          <w:rFonts w:ascii="Times New Roman" w:hAnsi="Times New Roman" w:cs="Times New Roman"/>
          <w:color w:val="000000" w:themeColor="text1"/>
          <w:lang w:val="en-US"/>
        </w:rPr>
        <w:t>By doing these activities, the BA ensures that PHI and PII exposure is avoided, and security of Southern Cross is improved in the process.</w:t>
      </w:r>
    </w:p>
    <w:p w14:paraId="0CE95A5C" w14:textId="77777777" w:rsidR="001650D7" w:rsidRPr="00AB16BB" w:rsidRDefault="001650D7" w:rsidP="001042FB">
      <w:pPr>
        <w:spacing w:line="360" w:lineRule="auto"/>
        <w:ind w:firstLine="720"/>
        <w:rPr>
          <w:rFonts w:ascii="Times New Roman" w:hAnsi="Times New Roman" w:cs="Times New Roman"/>
          <w:color w:val="000000" w:themeColor="text1"/>
          <w:lang w:val="en-US"/>
        </w:rPr>
      </w:pPr>
    </w:p>
    <w:p w14:paraId="241DE7C7" w14:textId="22D6561F" w:rsidR="00627D19" w:rsidRPr="00AB16BB" w:rsidRDefault="00413649" w:rsidP="001042FB">
      <w:pPr>
        <w:pStyle w:val="Heading2"/>
        <w:spacing w:line="360" w:lineRule="auto"/>
        <w:rPr>
          <w:rFonts w:ascii="Times New Roman" w:hAnsi="Times New Roman" w:cs="Times New Roman"/>
          <w:color w:val="000000" w:themeColor="text1"/>
          <w:sz w:val="24"/>
          <w:szCs w:val="24"/>
          <w:lang w:val="en-US"/>
        </w:rPr>
      </w:pPr>
      <w:bookmarkStart w:id="4" w:name="_Toc201044355"/>
      <w:r w:rsidRPr="00AB16BB">
        <w:rPr>
          <w:rFonts w:ascii="Times New Roman" w:hAnsi="Times New Roman" w:cs="Times New Roman"/>
          <w:color w:val="000000" w:themeColor="text1"/>
          <w:sz w:val="24"/>
          <w:szCs w:val="24"/>
          <w:lang w:val="en-US"/>
        </w:rPr>
        <w:t>3</w:t>
      </w:r>
      <w:r w:rsidR="007650AE" w:rsidRPr="00AB16BB">
        <w:rPr>
          <w:rFonts w:ascii="Times New Roman" w:hAnsi="Times New Roman" w:cs="Times New Roman"/>
          <w:color w:val="000000" w:themeColor="text1"/>
          <w:sz w:val="24"/>
          <w:szCs w:val="24"/>
          <w:lang w:val="en-US"/>
        </w:rPr>
        <w:t xml:space="preserve">.2 </w:t>
      </w:r>
      <w:r w:rsidR="000A4D13">
        <w:rPr>
          <w:rFonts w:ascii="Times New Roman" w:hAnsi="Times New Roman" w:cs="Times New Roman"/>
          <w:color w:val="000000" w:themeColor="text1"/>
          <w:sz w:val="24"/>
          <w:szCs w:val="24"/>
          <w:lang w:val="en-US"/>
        </w:rPr>
        <w:t>Fraud in Claims issue</w:t>
      </w:r>
      <w:bookmarkEnd w:id="4"/>
    </w:p>
    <w:p w14:paraId="2A5192B6" w14:textId="77777777" w:rsidR="007650AE" w:rsidRPr="00AB16BB" w:rsidRDefault="007650AE" w:rsidP="001042FB">
      <w:pPr>
        <w:spacing w:line="360" w:lineRule="auto"/>
        <w:ind w:firstLine="720"/>
        <w:rPr>
          <w:rFonts w:ascii="Times New Roman" w:hAnsi="Times New Roman" w:cs="Times New Roman"/>
          <w:color w:val="000000" w:themeColor="text1"/>
          <w:lang w:val="en-US"/>
        </w:rPr>
      </w:pPr>
      <w:r w:rsidRPr="00AB16BB">
        <w:rPr>
          <w:rFonts w:ascii="Times New Roman" w:hAnsi="Times New Roman" w:cs="Times New Roman"/>
          <w:color w:val="000000" w:themeColor="text1"/>
          <w:lang w:val="en-US"/>
        </w:rPr>
        <w:t>1400 words</w:t>
      </w:r>
    </w:p>
    <w:p w14:paraId="04AE4306" w14:textId="77777777" w:rsidR="006465E7" w:rsidRDefault="005B1A57" w:rsidP="001042FB">
      <w:pPr>
        <w:spacing w:line="360" w:lineRule="auto"/>
        <w:ind w:firstLine="720"/>
        <w:rPr>
          <w:rFonts w:ascii="Times New Roman" w:hAnsi="Times New Roman" w:cs="Times New Roman"/>
          <w:color w:val="000000" w:themeColor="text1"/>
          <w:lang w:val="en-US"/>
        </w:rPr>
      </w:pPr>
      <w:r>
        <w:rPr>
          <w:rFonts w:ascii="Times New Roman" w:hAnsi="Times New Roman" w:cs="Times New Roman"/>
          <w:color w:val="000000" w:themeColor="text1"/>
          <w:lang w:val="en-US"/>
        </w:rPr>
        <w:t xml:space="preserve">For insurance companies, fraud is a major issue due to its significant financial, operational, and reputational impact on insurance companies, including Southern Cross. </w:t>
      </w:r>
    </w:p>
    <w:p w14:paraId="16762CA8" w14:textId="13BE401D" w:rsidR="004920C4" w:rsidRPr="00AB16BB" w:rsidRDefault="004920C4" w:rsidP="001042FB">
      <w:pPr>
        <w:spacing w:line="360" w:lineRule="auto"/>
        <w:ind w:firstLine="720"/>
        <w:rPr>
          <w:rFonts w:ascii="Times New Roman" w:hAnsi="Times New Roman" w:cs="Times New Roman"/>
          <w:color w:val="000000" w:themeColor="text1"/>
          <w:lang w:val="en-US"/>
        </w:rPr>
      </w:pPr>
      <w:r w:rsidRPr="00AB16BB">
        <w:rPr>
          <w:rFonts w:ascii="Times New Roman" w:hAnsi="Times New Roman" w:cs="Times New Roman"/>
          <w:color w:val="000000" w:themeColor="text1"/>
          <w:lang w:val="en-US"/>
        </w:rPr>
        <w:t xml:space="preserve">In the IT department of Southern Cross, there are </w:t>
      </w:r>
      <w:r w:rsidR="00F55530" w:rsidRPr="00AB16BB">
        <w:rPr>
          <w:rFonts w:ascii="Times New Roman" w:hAnsi="Times New Roman" w:cs="Times New Roman"/>
          <w:color w:val="000000" w:themeColor="text1"/>
          <w:lang w:val="en-US"/>
        </w:rPr>
        <w:t>one of the issue</w:t>
      </w:r>
      <w:r w:rsidRPr="00AB16BB">
        <w:rPr>
          <w:rFonts w:ascii="Times New Roman" w:hAnsi="Times New Roman" w:cs="Times New Roman"/>
          <w:color w:val="000000" w:themeColor="text1"/>
          <w:lang w:val="en-US"/>
        </w:rPr>
        <w:t xml:space="preserve"> that</w:t>
      </w:r>
      <w:r w:rsidR="00CD7EE0" w:rsidRPr="00AB16BB">
        <w:rPr>
          <w:rFonts w:ascii="Times New Roman" w:hAnsi="Times New Roman" w:cs="Times New Roman"/>
          <w:color w:val="000000" w:themeColor="text1"/>
          <w:lang w:val="en-US"/>
        </w:rPr>
        <w:t xml:space="preserve"> a business analyst can help solve</w:t>
      </w:r>
      <w:r w:rsidR="00F55530" w:rsidRPr="00AB16BB">
        <w:rPr>
          <w:rFonts w:ascii="Times New Roman" w:hAnsi="Times New Roman" w:cs="Times New Roman"/>
          <w:color w:val="000000" w:themeColor="text1"/>
          <w:lang w:val="en-US"/>
        </w:rPr>
        <w:t xml:space="preserve"> is the cybersecurity issue that Southern Cross may face.</w:t>
      </w:r>
    </w:p>
    <w:p w14:paraId="4E9BE905" w14:textId="77777777" w:rsidR="00627D19" w:rsidRPr="00AB16BB" w:rsidRDefault="007650AE" w:rsidP="001042FB">
      <w:pPr>
        <w:pStyle w:val="Heading1"/>
        <w:spacing w:line="360" w:lineRule="auto"/>
        <w:rPr>
          <w:rFonts w:ascii="Times New Roman" w:hAnsi="Times New Roman" w:cs="Times New Roman"/>
          <w:color w:val="000000" w:themeColor="text1"/>
          <w:sz w:val="24"/>
          <w:szCs w:val="24"/>
          <w:lang w:val="en-US"/>
        </w:rPr>
      </w:pPr>
      <w:bookmarkStart w:id="5" w:name="_Toc201044356"/>
      <w:r w:rsidRPr="00AB16BB">
        <w:rPr>
          <w:rFonts w:ascii="Times New Roman" w:hAnsi="Times New Roman" w:cs="Times New Roman"/>
          <w:color w:val="000000" w:themeColor="text1"/>
          <w:sz w:val="24"/>
          <w:szCs w:val="24"/>
          <w:lang w:val="en-US"/>
        </w:rPr>
        <w:t>3. Conclusion</w:t>
      </w:r>
      <w:bookmarkEnd w:id="5"/>
      <w:r w:rsidRPr="00AB16BB">
        <w:rPr>
          <w:rFonts w:ascii="Times New Roman" w:hAnsi="Times New Roman" w:cs="Times New Roman"/>
          <w:color w:val="000000" w:themeColor="text1"/>
          <w:sz w:val="24"/>
          <w:szCs w:val="24"/>
          <w:lang w:val="en-US"/>
        </w:rPr>
        <w:t xml:space="preserve"> </w:t>
      </w:r>
    </w:p>
    <w:p w14:paraId="4E47434D" w14:textId="6BA07590" w:rsidR="007650AE" w:rsidRPr="00AB16BB" w:rsidRDefault="007650AE" w:rsidP="001042FB">
      <w:pPr>
        <w:pStyle w:val="ListParagraph"/>
        <w:numPr>
          <w:ilvl w:val="0"/>
          <w:numId w:val="7"/>
        </w:numPr>
        <w:spacing w:line="360" w:lineRule="auto"/>
        <w:rPr>
          <w:rFonts w:ascii="Times New Roman" w:hAnsi="Times New Roman" w:cs="Times New Roman"/>
          <w:color w:val="000000" w:themeColor="text1"/>
          <w:lang w:val="en-US"/>
        </w:rPr>
      </w:pPr>
      <w:r w:rsidRPr="00AB16BB">
        <w:rPr>
          <w:rFonts w:ascii="Times New Roman" w:hAnsi="Times New Roman" w:cs="Times New Roman"/>
          <w:color w:val="000000" w:themeColor="text1"/>
          <w:lang w:val="en-US"/>
        </w:rPr>
        <w:t>word</w:t>
      </w:r>
      <w:r w:rsidR="006B4D28" w:rsidRPr="00AB16BB">
        <w:rPr>
          <w:rFonts w:ascii="Times New Roman" w:hAnsi="Times New Roman" w:cs="Times New Roman"/>
          <w:color w:val="000000" w:themeColor="text1"/>
          <w:lang w:val="en-US"/>
        </w:rPr>
        <w:t>s</w:t>
      </w:r>
    </w:p>
    <w:p w14:paraId="1EEDBCB0" w14:textId="77777777" w:rsidR="00302317" w:rsidRPr="00AB16BB" w:rsidRDefault="00302317" w:rsidP="001042FB">
      <w:pPr>
        <w:spacing w:line="360" w:lineRule="auto"/>
        <w:rPr>
          <w:rFonts w:ascii="Times New Roman" w:hAnsi="Times New Roman" w:cs="Times New Roman"/>
          <w:color w:val="000000" w:themeColor="text1"/>
          <w:lang w:val="en-US"/>
        </w:rPr>
      </w:pPr>
    </w:p>
    <w:p w14:paraId="704DA0C3" w14:textId="77777777" w:rsidR="00CB4BA1" w:rsidRPr="00AB16BB" w:rsidRDefault="00CB4BA1" w:rsidP="001042FB">
      <w:pPr>
        <w:pStyle w:val="Heading1"/>
        <w:spacing w:line="360" w:lineRule="auto"/>
        <w:rPr>
          <w:rFonts w:ascii="Times New Roman" w:hAnsi="Times New Roman" w:cs="Times New Roman"/>
          <w:color w:val="000000" w:themeColor="text1"/>
          <w:sz w:val="24"/>
          <w:szCs w:val="24"/>
          <w:lang w:val="en-US"/>
        </w:rPr>
      </w:pPr>
    </w:p>
    <w:p w14:paraId="57782174" w14:textId="4AC39FB2" w:rsidR="00302317" w:rsidRPr="00AB16BB" w:rsidRDefault="00CB4BA1" w:rsidP="001042FB">
      <w:pPr>
        <w:pStyle w:val="Heading1"/>
        <w:spacing w:line="360" w:lineRule="auto"/>
        <w:rPr>
          <w:rFonts w:ascii="Times New Roman" w:hAnsi="Times New Roman" w:cs="Times New Roman"/>
          <w:color w:val="000000" w:themeColor="text1"/>
          <w:sz w:val="24"/>
          <w:szCs w:val="24"/>
          <w:lang w:val="en-US"/>
        </w:rPr>
      </w:pPr>
      <w:bookmarkStart w:id="6" w:name="_Toc201044357"/>
      <w:r w:rsidRPr="00AB16BB">
        <w:rPr>
          <w:rFonts w:ascii="Times New Roman" w:hAnsi="Times New Roman" w:cs="Times New Roman"/>
          <w:color w:val="000000" w:themeColor="text1"/>
          <w:sz w:val="24"/>
          <w:szCs w:val="24"/>
          <w:lang w:val="en-US"/>
        </w:rPr>
        <w:t xml:space="preserve">4. </w:t>
      </w:r>
      <w:r w:rsidR="00302317" w:rsidRPr="00AB16BB">
        <w:rPr>
          <w:rFonts w:ascii="Times New Roman" w:hAnsi="Times New Roman" w:cs="Times New Roman"/>
          <w:color w:val="000000" w:themeColor="text1"/>
          <w:sz w:val="24"/>
          <w:szCs w:val="24"/>
          <w:lang w:val="en-US"/>
        </w:rPr>
        <w:t>References</w:t>
      </w:r>
      <w:bookmarkEnd w:id="6"/>
    </w:p>
    <w:p w14:paraId="5AA7718B" w14:textId="77777777" w:rsidR="009E177D" w:rsidRPr="009E177D" w:rsidRDefault="0097207A" w:rsidP="009E177D">
      <w:pPr>
        <w:pStyle w:val="Bibliography"/>
        <w:rPr>
          <w:rFonts w:ascii="Calibri" w:cs="Calibri"/>
          <w:color w:val="000000"/>
          <w:lang w:val="en-GB"/>
        </w:rPr>
      </w:pPr>
      <w:r w:rsidRPr="00AB16BB">
        <w:rPr>
          <w:color w:val="000000" w:themeColor="text1"/>
          <w:lang w:val="en-US"/>
        </w:rPr>
        <w:fldChar w:fldCharType="begin"/>
      </w:r>
      <w:r w:rsidRPr="00AB16BB">
        <w:rPr>
          <w:color w:val="000000" w:themeColor="text1"/>
          <w:lang w:val="en-US"/>
        </w:rPr>
        <w:instrText xml:space="preserve"> ADDIN ZOTERO_BIBL {"uncited":[],"omitted":[],"custom":[]} CSL_BIBLIOGRAPHY </w:instrText>
      </w:r>
      <w:r w:rsidRPr="00AB16BB">
        <w:rPr>
          <w:color w:val="000000" w:themeColor="text1"/>
          <w:lang w:val="en-US"/>
        </w:rPr>
        <w:fldChar w:fldCharType="separate"/>
      </w:r>
      <w:r w:rsidR="009E177D" w:rsidRPr="009E177D">
        <w:rPr>
          <w:rFonts w:ascii="Calibri" w:cs="Calibri"/>
          <w:color w:val="000000"/>
          <w:lang w:val="en-GB"/>
        </w:rPr>
        <w:t xml:space="preserve">Agrawal, N., &amp; Tapaswi, S. (2019). Defense Mechanisms against DDoS Attacks in a Cloud Computing Environment: State-of-the-Art and Research Challenges. </w:t>
      </w:r>
      <w:r w:rsidR="009E177D" w:rsidRPr="009E177D">
        <w:rPr>
          <w:rFonts w:ascii="Calibri" w:cs="Calibri"/>
          <w:i/>
          <w:iCs/>
          <w:color w:val="000000"/>
          <w:lang w:val="en-GB"/>
        </w:rPr>
        <w:t>IEEE Communications Surveys &amp; Tutorials</w:t>
      </w:r>
      <w:r w:rsidR="009E177D" w:rsidRPr="009E177D">
        <w:rPr>
          <w:rFonts w:ascii="Calibri" w:cs="Calibri"/>
          <w:color w:val="000000"/>
          <w:lang w:val="en-GB"/>
        </w:rPr>
        <w:t xml:space="preserve">, </w:t>
      </w:r>
      <w:r w:rsidR="009E177D" w:rsidRPr="009E177D">
        <w:rPr>
          <w:rFonts w:ascii="Calibri" w:cs="Calibri"/>
          <w:i/>
          <w:iCs/>
          <w:color w:val="000000"/>
          <w:lang w:val="en-GB"/>
        </w:rPr>
        <w:t>21</w:t>
      </w:r>
      <w:r w:rsidR="009E177D" w:rsidRPr="009E177D">
        <w:rPr>
          <w:rFonts w:ascii="Calibri" w:cs="Calibri"/>
          <w:color w:val="000000"/>
          <w:lang w:val="en-GB"/>
        </w:rPr>
        <w:t>(4), 3769–3795.</w:t>
      </w:r>
    </w:p>
    <w:p w14:paraId="64BBCBD1" w14:textId="77777777" w:rsidR="009E177D" w:rsidRPr="009E177D" w:rsidRDefault="009E177D" w:rsidP="009E177D">
      <w:pPr>
        <w:pStyle w:val="Bibliography"/>
        <w:rPr>
          <w:rFonts w:ascii="Calibri" w:cs="Calibri"/>
          <w:color w:val="000000"/>
          <w:lang w:val="en-GB"/>
        </w:rPr>
      </w:pPr>
      <w:r w:rsidRPr="009E177D">
        <w:rPr>
          <w:rFonts w:ascii="Calibri" w:cs="Calibri"/>
          <w:color w:val="000000"/>
          <w:lang w:val="en-GB"/>
        </w:rPr>
        <w:t xml:space="preserve">Anand, K., &amp; Khunger, A. (2023). Fault-Tolerant Load Balancing in Cloud-Based Financial Analytics: A Reinforcement Learning Approach. </w:t>
      </w:r>
      <w:r w:rsidRPr="009E177D">
        <w:rPr>
          <w:rFonts w:ascii="Calibri" w:cs="Calibri"/>
          <w:i/>
          <w:iCs/>
          <w:color w:val="000000"/>
          <w:lang w:val="en-GB"/>
        </w:rPr>
        <w:t>International Journal of Innovation Studies</w:t>
      </w:r>
      <w:r w:rsidRPr="009E177D">
        <w:rPr>
          <w:rFonts w:ascii="Calibri" w:cs="Calibri"/>
          <w:color w:val="000000"/>
          <w:lang w:val="en-GB"/>
        </w:rPr>
        <w:t>.</w:t>
      </w:r>
    </w:p>
    <w:p w14:paraId="13870777" w14:textId="77777777" w:rsidR="009E177D" w:rsidRPr="009E177D" w:rsidRDefault="009E177D" w:rsidP="009E177D">
      <w:pPr>
        <w:pStyle w:val="Bibliography"/>
        <w:rPr>
          <w:rFonts w:ascii="Calibri" w:cs="Calibri"/>
          <w:color w:val="000000"/>
          <w:lang w:val="en-GB"/>
        </w:rPr>
      </w:pPr>
      <w:r w:rsidRPr="009E177D">
        <w:rPr>
          <w:rFonts w:ascii="Calibri" w:cs="Calibri"/>
          <w:color w:val="000000"/>
          <w:lang w:val="en-GB"/>
        </w:rPr>
        <w:lastRenderedPageBreak/>
        <w:t xml:space="preserve">Broitman, Z. (2023). Analysts Who Embrace User Stories Can Improve Results. </w:t>
      </w:r>
      <w:r w:rsidRPr="009E177D">
        <w:rPr>
          <w:rFonts w:ascii="Calibri" w:cs="Calibri"/>
          <w:i/>
          <w:iCs/>
          <w:color w:val="000000"/>
          <w:lang w:val="en-GB"/>
        </w:rPr>
        <w:t>EY Design Studio</w:t>
      </w:r>
      <w:r w:rsidRPr="009E177D">
        <w:rPr>
          <w:rFonts w:ascii="Calibri" w:cs="Calibri"/>
          <w:color w:val="000000"/>
          <w:lang w:val="en-GB"/>
        </w:rPr>
        <w:t>. https://www.ey.com/en_ca/ey-design-studio/analysts-who-embrace-user-stories-can-improve-results</w:t>
      </w:r>
    </w:p>
    <w:p w14:paraId="3E362158" w14:textId="77777777" w:rsidR="009E177D" w:rsidRPr="009E177D" w:rsidRDefault="009E177D" w:rsidP="009E177D">
      <w:pPr>
        <w:pStyle w:val="Bibliography"/>
        <w:rPr>
          <w:rFonts w:ascii="Calibri" w:cs="Calibri"/>
          <w:color w:val="000000"/>
          <w:lang w:val="en-GB"/>
        </w:rPr>
      </w:pPr>
      <w:r w:rsidRPr="009E177D">
        <w:rPr>
          <w:rFonts w:ascii="Calibri" w:cs="Calibri"/>
          <w:color w:val="000000"/>
          <w:lang w:val="en-GB"/>
        </w:rPr>
        <w:t xml:space="preserve">Dash, B. (2020). </w:t>
      </w:r>
      <w:r w:rsidRPr="009E177D">
        <w:rPr>
          <w:rFonts w:ascii="Calibri" w:cs="Calibri"/>
          <w:i/>
          <w:iCs/>
          <w:color w:val="000000"/>
          <w:lang w:val="en-GB"/>
        </w:rPr>
        <w:t>Life on the Edge from Legacy to Cloud Computing: A Case Study on Insurance Industry</w:t>
      </w:r>
      <w:r w:rsidRPr="009E177D">
        <w:rPr>
          <w:rFonts w:ascii="Calibri" w:cs="Calibri"/>
          <w:color w:val="000000"/>
          <w:lang w:val="en-GB"/>
        </w:rPr>
        <w:t>. SSRN. https://doi.org/10.2139/ssrn.4558410</w:t>
      </w:r>
    </w:p>
    <w:p w14:paraId="3DAA00E4" w14:textId="77777777" w:rsidR="009E177D" w:rsidRPr="009E177D" w:rsidRDefault="009E177D" w:rsidP="009E177D">
      <w:pPr>
        <w:pStyle w:val="Bibliography"/>
        <w:rPr>
          <w:rFonts w:ascii="Calibri" w:cs="Calibri"/>
          <w:color w:val="000000"/>
          <w:lang w:val="en-GB"/>
        </w:rPr>
      </w:pPr>
      <w:r w:rsidRPr="009E177D">
        <w:rPr>
          <w:rFonts w:ascii="Calibri" w:cs="Calibri"/>
          <w:color w:val="000000"/>
          <w:lang w:val="en-GB"/>
        </w:rPr>
        <w:t xml:space="preserve">Delchev, D. (2021). </w:t>
      </w:r>
      <w:r w:rsidRPr="009E177D">
        <w:rPr>
          <w:rFonts w:ascii="Calibri" w:cs="Calibri"/>
          <w:i/>
          <w:iCs/>
          <w:color w:val="000000"/>
          <w:lang w:val="en-GB"/>
        </w:rPr>
        <w:t>Data Quality Scoring Model for Increasing the Organization Efficiency</w:t>
      </w:r>
      <w:r w:rsidRPr="009E177D">
        <w:rPr>
          <w:rFonts w:ascii="Calibri" w:cs="Calibri"/>
          <w:color w:val="000000"/>
          <w:lang w:val="en-GB"/>
        </w:rPr>
        <w:t>. 479. https://ibn.idsi.md/sites/default/files/imag_file/ICAICTSEE-2021.pdf</w:t>
      </w:r>
    </w:p>
    <w:p w14:paraId="3DF0EF17" w14:textId="77777777" w:rsidR="009E177D" w:rsidRPr="009E177D" w:rsidRDefault="009E177D" w:rsidP="009E177D">
      <w:pPr>
        <w:pStyle w:val="Bibliography"/>
        <w:rPr>
          <w:rFonts w:ascii="Calibri" w:cs="Calibri"/>
          <w:color w:val="000000"/>
          <w:lang w:val="en-GB"/>
        </w:rPr>
      </w:pPr>
      <w:r w:rsidRPr="009E177D">
        <w:rPr>
          <w:rFonts w:ascii="Calibri" w:cs="Calibri"/>
          <w:color w:val="000000"/>
          <w:lang w:val="en-GB"/>
        </w:rPr>
        <w:t xml:space="preserve">Eckert, C., Neunsinger, C., &amp; Osterrieder, K. (2022). Managing customer satisfaction: Digital applications for insurance companies. </w:t>
      </w:r>
      <w:r w:rsidRPr="009E177D">
        <w:rPr>
          <w:rFonts w:ascii="Calibri" w:cs="Calibri"/>
          <w:i/>
          <w:iCs/>
          <w:color w:val="000000"/>
          <w:lang w:val="en-GB"/>
        </w:rPr>
        <w:t>The Geneva Papers on Risk and Insurance-Issues and Practice</w:t>
      </w:r>
      <w:r w:rsidRPr="009E177D">
        <w:rPr>
          <w:rFonts w:ascii="Calibri" w:cs="Calibri"/>
          <w:color w:val="000000"/>
          <w:lang w:val="en-GB"/>
        </w:rPr>
        <w:t xml:space="preserve">, </w:t>
      </w:r>
      <w:r w:rsidRPr="009E177D">
        <w:rPr>
          <w:rFonts w:ascii="Calibri" w:cs="Calibri"/>
          <w:i/>
          <w:iCs/>
          <w:color w:val="000000"/>
          <w:lang w:val="en-GB"/>
        </w:rPr>
        <w:t>47</w:t>
      </w:r>
      <w:r w:rsidRPr="009E177D">
        <w:rPr>
          <w:rFonts w:ascii="Calibri" w:cs="Calibri"/>
          <w:color w:val="000000"/>
          <w:lang w:val="en-GB"/>
        </w:rPr>
        <w:t>(3), 569–602.</w:t>
      </w:r>
    </w:p>
    <w:p w14:paraId="5F110B0A" w14:textId="77777777" w:rsidR="009E177D" w:rsidRPr="009E177D" w:rsidRDefault="009E177D" w:rsidP="009E177D">
      <w:pPr>
        <w:pStyle w:val="Bibliography"/>
        <w:rPr>
          <w:rFonts w:ascii="Calibri" w:cs="Calibri"/>
          <w:color w:val="000000"/>
          <w:lang w:val="en-GB"/>
        </w:rPr>
      </w:pPr>
      <w:r w:rsidRPr="009E177D">
        <w:rPr>
          <w:rFonts w:ascii="Calibri" w:cs="Calibri"/>
          <w:color w:val="000000"/>
          <w:lang w:val="en-GB"/>
        </w:rPr>
        <w:t xml:space="preserve">Gudelli, V. (2023). AI-powered insights for performance optimization in AWS cloud environments. </w:t>
      </w:r>
      <w:r w:rsidRPr="009E177D">
        <w:rPr>
          <w:rFonts w:ascii="Calibri" w:cs="Calibri"/>
          <w:i/>
          <w:iCs/>
          <w:color w:val="000000"/>
          <w:lang w:val="en-GB"/>
        </w:rPr>
        <w:t>International Journal of Science and Research Archive</w:t>
      </w:r>
      <w:r w:rsidRPr="009E177D">
        <w:rPr>
          <w:rFonts w:ascii="Calibri" w:cs="Calibri"/>
          <w:color w:val="000000"/>
          <w:lang w:val="en-GB"/>
        </w:rPr>
        <w:t xml:space="preserve">, </w:t>
      </w:r>
      <w:r w:rsidRPr="009E177D">
        <w:rPr>
          <w:rFonts w:ascii="Calibri" w:cs="Calibri"/>
          <w:i/>
          <w:iCs/>
          <w:color w:val="000000"/>
          <w:lang w:val="en-GB"/>
        </w:rPr>
        <w:t>10</w:t>
      </w:r>
      <w:r w:rsidRPr="009E177D">
        <w:rPr>
          <w:rFonts w:ascii="Calibri" w:cs="Calibri"/>
          <w:color w:val="000000"/>
          <w:lang w:val="en-GB"/>
        </w:rPr>
        <w:t>, 1267–1276. https://doi.org/10.30574/ijsra.2023.10.2.1033</w:t>
      </w:r>
    </w:p>
    <w:p w14:paraId="2BE155A0" w14:textId="77777777" w:rsidR="009E177D" w:rsidRPr="009E177D" w:rsidRDefault="009E177D" w:rsidP="009E177D">
      <w:pPr>
        <w:pStyle w:val="Bibliography"/>
        <w:rPr>
          <w:rFonts w:ascii="Calibri" w:cs="Calibri"/>
          <w:color w:val="000000"/>
          <w:lang w:val="en-GB"/>
        </w:rPr>
      </w:pPr>
      <w:r w:rsidRPr="009E177D">
        <w:rPr>
          <w:rFonts w:ascii="Calibri" w:cs="Calibri"/>
          <w:color w:val="000000"/>
          <w:lang w:val="en-GB"/>
        </w:rPr>
        <w:t xml:space="preserve">Haddara, M., Gøthesen, S., &amp; Langseth, M. (2022). </w:t>
      </w:r>
      <w:r w:rsidRPr="009E177D">
        <w:rPr>
          <w:rFonts w:ascii="Calibri" w:cs="Calibri"/>
          <w:i/>
          <w:iCs/>
          <w:color w:val="000000"/>
          <w:lang w:val="en-GB"/>
        </w:rPr>
        <w:t>Challenges of Cloud-ERP Adoptions in SMEs</w:t>
      </w:r>
      <w:r w:rsidRPr="009E177D">
        <w:rPr>
          <w:rFonts w:ascii="Calibri" w:cs="Calibri"/>
          <w:color w:val="000000"/>
          <w:lang w:val="en-GB"/>
        </w:rPr>
        <w:t xml:space="preserve">. </w:t>
      </w:r>
      <w:r w:rsidRPr="009E177D">
        <w:rPr>
          <w:rFonts w:ascii="Calibri" w:cs="Calibri"/>
          <w:i/>
          <w:iCs/>
          <w:color w:val="000000"/>
          <w:lang w:val="en-GB"/>
        </w:rPr>
        <w:t>196</w:t>
      </w:r>
      <w:r w:rsidRPr="009E177D">
        <w:rPr>
          <w:rFonts w:ascii="Calibri" w:cs="Calibri"/>
          <w:color w:val="000000"/>
          <w:lang w:val="en-GB"/>
        </w:rPr>
        <w:t>, 973–981.</w:t>
      </w:r>
    </w:p>
    <w:p w14:paraId="7E9EB08A" w14:textId="77777777" w:rsidR="009E177D" w:rsidRPr="009E177D" w:rsidRDefault="009E177D" w:rsidP="009E177D">
      <w:pPr>
        <w:pStyle w:val="Bibliography"/>
        <w:rPr>
          <w:rFonts w:ascii="Calibri" w:cs="Calibri"/>
          <w:color w:val="000000"/>
          <w:lang w:val="en-GB"/>
        </w:rPr>
      </w:pPr>
      <w:r w:rsidRPr="009E177D">
        <w:rPr>
          <w:rFonts w:ascii="Calibri" w:cs="Calibri"/>
          <w:color w:val="000000"/>
          <w:lang w:val="en-GB"/>
        </w:rPr>
        <w:t xml:space="preserve">Hanna, K. T., &amp; Sales, F. (2021). </w:t>
      </w:r>
      <w:r w:rsidRPr="009E177D">
        <w:rPr>
          <w:rFonts w:ascii="Calibri" w:cs="Calibri"/>
          <w:i/>
          <w:iCs/>
          <w:color w:val="000000"/>
          <w:lang w:val="en-GB"/>
        </w:rPr>
        <w:t>Gap Analysis</w:t>
      </w:r>
      <w:r w:rsidRPr="009E177D">
        <w:rPr>
          <w:rFonts w:ascii="Calibri" w:cs="Calibri"/>
          <w:color w:val="000000"/>
          <w:lang w:val="en-GB"/>
        </w:rPr>
        <w:t>. TechTarget: SearchCIO. https://www.techtarget.com/searchcio/definition/gap-analysis</w:t>
      </w:r>
    </w:p>
    <w:p w14:paraId="28E7A109" w14:textId="77777777" w:rsidR="009E177D" w:rsidRPr="009E177D" w:rsidRDefault="009E177D" w:rsidP="009E177D">
      <w:pPr>
        <w:pStyle w:val="Bibliography"/>
        <w:rPr>
          <w:rFonts w:ascii="Calibri" w:cs="Calibri"/>
          <w:color w:val="000000"/>
          <w:lang w:val="en-GB"/>
        </w:rPr>
      </w:pPr>
      <w:r w:rsidRPr="009E177D">
        <w:rPr>
          <w:rFonts w:ascii="Calibri" w:cs="Calibri"/>
          <w:color w:val="000000"/>
          <w:lang w:val="en-GB"/>
        </w:rPr>
        <w:t xml:space="preserve">Jayanthilladevi, A., K, S., &amp; Balamurugan, D. (2020). </w:t>
      </w:r>
      <w:r w:rsidRPr="009E177D">
        <w:rPr>
          <w:rFonts w:ascii="Calibri" w:cs="Calibri"/>
          <w:i/>
          <w:iCs/>
          <w:color w:val="000000"/>
          <w:lang w:val="en-GB"/>
        </w:rPr>
        <w:t>Healthcare Biometrics Security and Regulations: Biometrics Data Security and Regulations Governing PHI and HIPAA Act for Patient Privacy</w:t>
      </w:r>
      <w:r w:rsidRPr="009E177D">
        <w:rPr>
          <w:rFonts w:ascii="Calibri" w:cs="Calibri"/>
          <w:color w:val="000000"/>
          <w:lang w:val="en-GB"/>
        </w:rPr>
        <w:t xml:space="preserve"> (p. 247). https://doi.org/10.1109/ESCI48226.2020.9167635</w:t>
      </w:r>
    </w:p>
    <w:p w14:paraId="59199655" w14:textId="77777777" w:rsidR="009E177D" w:rsidRPr="009E177D" w:rsidRDefault="009E177D" w:rsidP="009E177D">
      <w:pPr>
        <w:pStyle w:val="Bibliography"/>
        <w:rPr>
          <w:rFonts w:ascii="Calibri" w:cs="Calibri"/>
          <w:color w:val="000000"/>
          <w:lang w:val="en-GB"/>
        </w:rPr>
      </w:pPr>
      <w:r w:rsidRPr="009E177D">
        <w:rPr>
          <w:rFonts w:ascii="Calibri" w:cs="Calibri"/>
          <w:color w:val="000000"/>
          <w:lang w:val="en-GB"/>
        </w:rPr>
        <w:t xml:space="preserve">Karmakar, A., Ghosh, P., Banerjee, P. S., &amp; De, D. (2023). ChainSure: Agent free insurance system using blockchain for healthcare 4.0. </w:t>
      </w:r>
      <w:r w:rsidRPr="009E177D">
        <w:rPr>
          <w:rFonts w:ascii="Calibri" w:cs="Calibri"/>
          <w:i/>
          <w:iCs/>
          <w:color w:val="000000"/>
          <w:lang w:val="en-GB"/>
        </w:rPr>
        <w:t>Intelligent Systems with Applications</w:t>
      </w:r>
      <w:r w:rsidRPr="009E177D">
        <w:rPr>
          <w:rFonts w:ascii="Calibri" w:cs="Calibri"/>
          <w:color w:val="000000"/>
          <w:lang w:val="en-GB"/>
        </w:rPr>
        <w:t xml:space="preserve">, </w:t>
      </w:r>
      <w:r w:rsidRPr="009E177D">
        <w:rPr>
          <w:rFonts w:ascii="Calibri" w:cs="Calibri"/>
          <w:i/>
          <w:iCs/>
          <w:color w:val="000000"/>
          <w:lang w:val="en-GB"/>
        </w:rPr>
        <w:t>17</w:t>
      </w:r>
      <w:r w:rsidRPr="009E177D">
        <w:rPr>
          <w:rFonts w:ascii="Calibri" w:cs="Calibri"/>
          <w:color w:val="000000"/>
          <w:lang w:val="en-GB"/>
        </w:rPr>
        <w:t>, 200177.</w:t>
      </w:r>
    </w:p>
    <w:p w14:paraId="45A92055" w14:textId="77777777" w:rsidR="009E177D" w:rsidRPr="009E177D" w:rsidRDefault="009E177D" w:rsidP="009E177D">
      <w:pPr>
        <w:pStyle w:val="Bibliography"/>
        <w:rPr>
          <w:rFonts w:ascii="Calibri" w:cs="Calibri"/>
          <w:color w:val="000000"/>
          <w:lang w:val="en-GB"/>
        </w:rPr>
      </w:pPr>
      <w:r w:rsidRPr="009E177D">
        <w:rPr>
          <w:rFonts w:ascii="Calibri" w:cs="Calibri"/>
          <w:color w:val="000000"/>
          <w:lang w:val="en-GB"/>
        </w:rPr>
        <w:lastRenderedPageBreak/>
        <w:t xml:space="preserve">Khan, M., Ali, I., Mehmood, W., Nisar, W., Aslam, W., Shafiq, M., &amp; Choi, J.-G. (2021). CMMI Compliant Modernization Framework to Transform Legacy Systems. </w:t>
      </w:r>
      <w:r w:rsidRPr="009E177D">
        <w:rPr>
          <w:rFonts w:ascii="Calibri" w:cs="Calibri"/>
          <w:i/>
          <w:iCs/>
          <w:color w:val="000000"/>
          <w:lang w:val="en-GB"/>
        </w:rPr>
        <w:t>Intelligent Automation &amp; Soft Computing</w:t>
      </w:r>
      <w:r w:rsidRPr="009E177D">
        <w:rPr>
          <w:rFonts w:ascii="Calibri" w:cs="Calibri"/>
          <w:color w:val="000000"/>
          <w:lang w:val="en-GB"/>
        </w:rPr>
        <w:t xml:space="preserve">, </w:t>
      </w:r>
      <w:r w:rsidRPr="009E177D">
        <w:rPr>
          <w:rFonts w:ascii="Calibri" w:cs="Calibri"/>
          <w:i/>
          <w:iCs/>
          <w:color w:val="000000"/>
          <w:lang w:val="en-GB"/>
        </w:rPr>
        <w:t>27</w:t>
      </w:r>
      <w:r w:rsidRPr="009E177D">
        <w:rPr>
          <w:rFonts w:ascii="Calibri" w:cs="Calibri"/>
          <w:color w:val="000000"/>
          <w:lang w:val="en-GB"/>
        </w:rPr>
        <w:t>(2).</w:t>
      </w:r>
    </w:p>
    <w:p w14:paraId="044A3479" w14:textId="77777777" w:rsidR="009E177D" w:rsidRPr="009E177D" w:rsidRDefault="009E177D" w:rsidP="009E177D">
      <w:pPr>
        <w:pStyle w:val="Bibliography"/>
        <w:rPr>
          <w:rFonts w:ascii="Calibri" w:cs="Calibri"/>
          <w:color w:val="000000"/>
          <w:lang w:val="en-GB"/>
        </w:rPr>
      </w:pPr>
      <w:r w:rsidRPr="009E177D">
        <w:rPr>
          <w:rFonts w:ascii="Calibri" w:cs="Calibri"/>
          <w:color w:val="000000"/>
          <w:lang w:val="en-GB"/>
        </w:rPr>
        <w:t xml:space="preserve">Kim, S., &amp; Ji, Y. (2018). Gap Analysis. In </w:t>
      </w:r>
      <w:r w:rsidRPr="009E177D">
        <w:rPr>
          <w:rFonts w:ascii="Calibri" w:cs="Calibri"/>
          <w:i/>
          <w:iCs/>
          <w:color w:val="000000"/>
          <w:lang w:val="en-GB"/>
        </w:rPr>
        <w:t>The International Encyclopedia of Strategic Communication</w:t>
      </w:r>
      <w:r w:rsidRPr="009E177D">
        <w:rPr>
          <w:rFonts w:ascii="Calibri" w:cs="Calibri"/>
          <w:color w:val="000000"/>
          <w:lang w:val="en-GB"/>
        </w:rPr>
        <w:t xml:space="preserve"> (Vol. 8, pp. 1–6). Wiley-Blackwell.</w:t>
      </w:r>
    </w:p>
    <w:p w14:paraId="2DCBC666" w14:textId="77777777" w:rsidR="009E177D" w:rsidRPr="009E177D" w:rsidRDefault="009E177D" w:rsidP="009E177D">
      <w:pPr>
        <w:pStyle w:val="Bibliography"/>
        <w:rPr>
          <w:rFonts w:ascii="Calibri" w:cs="Calibri"/>
          <w:color w:val="000000"/>
          <w:lang w:val="en-GB"/>
        </w:rPr>
      </w:pPr>
      <w:r w:rsidRPr="009E177D">
        <w:rPr>
          <w:rFonts w:ascii="Calibri" w:cs="Calibri"/>
          <w:color w:val="000000"/>
          <w:lang w:val="en-GB"/>
        </w:rPr>
        <w:t xml:space="preserve">Krajewska-Beentjes, M., Staszewska-Daca, I., Borodako, K., &amp; Sedlak, P. (2023). </w:t>
      </w:r>
      <w:r w:rsidRPr="009E177D">
        <w:rPr>
          <w:rFonts w:ascii="Calibri" w:cs="Calibri"/>
          <w:i/>
          <w:iCs/>
          <w:color w:val="000000"/>
          <w:lang w:val="en-GB"/>
        </w:rPr>
        <w:t>Exploratory Research of Business Analyst Role in Business Organizations</w:t>
      </w:r>
      <w:r w:rsidRPr="009E177D">
        <w:rPr>
          <w:rFonts w:ascii="Calibri" w:cs="Calibri"/>
          <w:color w:val="000000"/>
          <w:lang w:val="en-GB"/>
        </w:rPr>
        <w:t xml:space="preserve"> (pp. 127–137).</w:t>
      </w:r>
    </w:p>
    <w:p w14:paraId="7D86F29F" w14:textId="77777777" w:rsidR="009E177D" w:rsidRPr="009E177D" w:rsidRDefault="009E177D" w:rsidP="009E177D">
      <w:pPr>
        <w:pStyle w:val="Bibliography"/>
        <w:rPr>
          <w:rFonts w:ascii="Calibri" w:cs="Calibri"/>
          <w:color w:val="000000"/>
          <w:lang w:val="en-GB"/>
        </w:rPr>
      </w:pPr>
      <w:r w:rsidRPr="009E177D">
        <w:rPr>
          <w:rFonts w:ascii="Calibri" w:cs="Calibri"/>
          <w:color w:val="000000"/>
          <w:lang w:val="en-GB"/>
        </w:rPr>
        <w:t xml:space="preserve">Krishnakanthan, K., Lansing, J., Münstermann, B., Olesen, P. B., &amp; Vogelgesang, U. (2019). </w:t>
      </w:r>
      <w:r w:rsidRPr="009E177D">
        <w:rPr>
          <w:rFonts w:ascii="Calibri" w:cs="Calibri"/>
          <w:i/>
          <w:iCs/>
          <w:color w:val="000000"/>
          <w:lang w:val="en-GB"/>
        </w:rPr>
        <w:t>IT Modernization in Insurance: Three Paths to Transformation</w:t>
      </w:r>
      <w:r w:rsidRPr="009E177D">
        <w:rPr>
          <w:rFonts w:ascii="Calibri" w:cs="Calibri"/>
          <w:color w:val="000000"/>
          <w:lang w:val="en-GB"/>
        </w:rPr>
        <w:t>. McKinsey &amp; Company, Insurance Practice. https://www.mckinsey.com/capabilities/financial-services/our-insights/it-modernization-in-insurance-three-paths-to-transformation</w:t>
      </w:r>
    </w:p>
    <w:p w14:paraId="3D16A71D" w14:textId="77777777" w:rsidR="009E177D" w:rsidRPr="009E177D" w:rsidRDefault="009E177D" w:rsidP="009E177D">
      <w:pPr>
        <w:pStyle w:val="Bibliography"/>
        <w:rPr>
          <w:rFonts w:ascii="Calibri" w:cs="Calibri"/>
          <w:color w:val="000000"/>
          <w:lang w:val="en-GB"/>
        </w:rPr>
      </w:pPr>
      <w:r w:rsidRPr="009E177D">
        <w:rPr>
          <w:rFonts w:ascii="Calibri" w:cs="Calibri"/>
          <w:color w:val="000000"/>
          <w:lang w:val="en-GB"/>
        </w:rPr>
        <w:t xml:space="preserve">Kumar, S. K. (2022). Leveraging Blockchain for Secure and Transparent Insurance Claim Processing. </w:t>
      </w:r>
      <w:r w:rsidRPr="009E177D">
        <w:rPr>
          <w:rFonts w:ascii="Calibri" w:cs="Calibri"/>
          <w:i/>
          <w:iCs/>
          <w:color w:val="000000"/>
          <w:lang w:val="en-GB"/>
        </w:rPr>
        <w:t>Journal of Computational Analysis and Applications</w:t>
      </w:r>
      <w:r w:rsidRPr="009E177D">
        <w:rPr>
          <w:rFonts w:ascii="Calibri" w:cs="Calibri"/>
          <w:color w:val="000000"/>
          <w:lang w:val="en-GB"/>
        </w:rPr>
        <w:t xml:space="preserve">, </w:t>
      </w:r>
      <w:r w:rsidRPr="009E177D">
        <w:rPr>
          <w:rFonts w:ascii="Calibri" w:cs="Calibri"/>
          <w:i/>
          <w:iCs/>
          <w:color w:val="000000"/>
          <w:lang w:val="en-GB"/>
        </w:rPr>
        <w:t>30</w:t>
      </w:r>
      <w:r w:rsidRPr="009E177D">
        <w:rPr>
          <w:rFonts w:ascii="Calibri" w:cs="Calibri"/>
          <w:color w:val="000000"/>
          <w:lang w:val="en-GB"/>
        </w:rPr>
        <w:t>.</w:t>
      </w:r>
    </w:p>
    <w:p w14:paraId="2915C600" w14:textId="77777777" w:rsidR="009E177D" w:rsidRPr="009E177D" w:rsidRDefault="009E177D" w:rsidP="009E177D">
      <w:pPr>
        <w:pStyle w:val="Bibliography"/>
        <w:rPr>
          <w:rFonts w:ascii="Calibri" w:cs="Calibri"/>
          <w:color w:val="000000"/>
          <w:lang w:val="en-GB"/>
        </w:rPr>
      </w:pPr>
      <w:r w:rsidRPr="009E177D">
        <w:rPr>
          <w:rFonts w:ascii="Calibri" w:cs="Calibri"/>
          <w:color w:val="000000"/>
          <w:lang w:val="en-GB"/>
        </w:rPr>
        <w:t xml:space="preserve">Malali, N. (2022). Microservices in life insurance: Enhancing scalability and agility in legacy systems. </w:t>
      </w:r>
      <w:r w:rsidRPr="009E177D">
        <w:rPr>
          <w:rFonts w:ascii="Calibri" w:cs="Calibri"/>
          <w:i/>
          <w:iCs/>
          <w:color w:val="000000"/>
          <w:lang w:val="en-GB"/>
        </w:rPr>
        <w:t>International Journal of Engineering Technology Research &amp; Management (IJETRM)</w:t>
      </w:r>
      <w:r w:rsidRPr="009E177D">
        <w:rPr>
          <w:rFonts w:ascii="Calibri" w:cs="Calibri"/>
          <w:color w:val="000000"/>
          <w:lang w:val="en-GB"/>
        </w:rPr>
        <w:t xml:space="preserve">, </w:t>
      </w:r>
      <w:r w:rsidRPr="009E177D">
        <w:rPr>
          <w:rFonts w:ascii="Calibri" w:cs="Calibri"/>
          <w:i/>
          <w:iCs/>
          <w:color w:val="000000"/>
          <w:lang w:val="en-GB"/>
        </w:rPr>
        <w:t>6</w:t>
      </w:r>
      <w:r w:rsidRPr="009E177D">
        <w:rPr>
          <w:rFonts w:ascii="Calibri" w:cs="Calibri"/>
          <w:color w:val="000000"/>
          <w:lang w:val="en-GB"/>
        </w:rPr>
        <w:t>(03).</w:t>
      </w:r>
    </w:p>
    <w:p w14:paraId="4359A5E6" w14:textId="77777777" w:rsidR="009E177D" w:rsidRPr="009E177D" w:rsidRDefault="009E177D" w:rsidP="009E177D">
      <w:pPr>
        <w:pStyle w:val="Bibliography"/>
        <w:rPr>
          <w:rFonts w:ascii="Calibri" w:cs="Calibri"/>
          <w:color w:val="000000"/>
          <w:lang w:val="en-GB"/>
        </w:rPr>
      </w:pPr>
      <w:r w:rsidRPr="009E177D">
        <w:rPr>
          <w:rFonts w:ascii="Calibri" w:cs="Calibri"/>
          <w:color w:val="000000"/>
          <w:lang w:val="en-GB"/>
        </w:rPr>
        <w:t xml:space="preserve">Mentjox, L. (2024, November 27). Southern Cross Healthcare Combines Technology and Clinical Expertise to Transform Patient Care. </w:t>
      </w:r>
      <w:r w:rsidRPr="009E177D">
        <w:rPr>
          <w:rFonts w:ascii="Calibri" w:cs="Calibri"/>
          <w:i/>
          <w:iCs/>
          <w:color w:val="000000"/>
          <w:lang w:val="en-GB"/>
        </w:rPr>
        <w:t>Southern Cross Healthcare News</w:t>
      </w:r>
      <w:r w:rsidRPr="009E177D">
        <w:rPr>
          <w:rFonts w:ascii="Calibri" w:cs="Calibri"/>
          <w:color w:val="000000"/>
          <w:lang w:val="en-GB"/>
        </w:rPr>
        <w:t>. https://www.southerncross.co.nz/news/2024/southern-cross-healthcare-combines-technology-and-clinical-expertise-to-transform-patient-care</w:t>
      </w:r>
    </w:p>
    <w:p w14:paraId="613E2F5C" w14:textId="77777777" w:rsidR="009E177D" w:rsidRPr="009E177D" w:rsidRDefault="009E177D" w:rsidP="009E177D">
      <w:pPr>
        <w:pStyle w:val="Bibliography"/>
        <w:rPr>
          <w:rFonts w:ascii="Calibri" w:cs="Calibri"/>
          <w:color w:val="000000"/>
          <w:lang w:val="en-GB"/>
        </w:rPr>
      </w:pPr>
      <w:r w:rsidRPr="009E177D">
        <w:rPr>
          <w:rFonts w:ascii="Calibri" w:cs="Calibri"/>
          <w:color w:val="000000"/>
          <w:lang w:val="en-GB"/>
        </w:rPr>
        <w:t xml:space="preserve">Modh, N. N., Co, M., &amp; Fnu, H. (2023). </w:t>
      </w:r>
      <w:r w:rsidRPr="009E177D">
        <w:rPr>
          <w:rFonts w:ascii="Calibri" w:cs="Calibri"/>
          <w:i/>
          <w:iCs/>
          <w:color w:val="000000"/>
          <w:lang w:val="en-GB"/>
        </w:rPr>
        <w:t>International Journal of Engineering Technology Research &amp; Management FROM LEGACY TO DIGITAL: HOW AI AND CLOUD COMPUTING IS CHANGING HEALTH INSURANCE</w:t>
      </w:r>
      <w:r w:rsidRPr="009E177D">
        <w:rPr>
          <w:rFonts w:ascii="Calibri" w:cs="Calibri"/>
          <w:color w:val="000000"/>
          <w:lang w:val="en-GB"/>
        </w:rPr>
        <w:t>.</w:t>
      </w:r>
    </w:p>
    <w:p w14:paraId="29ABCF37" w14:textId="77777777" w:rsidR="009E177D" w:rsidRPr="009E177D" w:rsidRDefault="009E177D" w:rsidP="009E177D">
      <w:pPr>
        <w:pStyle w:val="Bibliography"/>
        <w:rPr>
          <w:rFonts w:ascii="Calibri" w:cs="Calibri"/>
          <w:color w:val="000000"/>
          <w:lang w:val="en-GB"/>
        </w:rPr>
      </w:pPr>
      <w:r w:rsidRPr="009E177D">
        <w:rPr>
          <w:rFonts w:ascii="Calibri" w:cs="Calibri"/>
          <w:color w:val="000000"/>
          <w:lang w:val="en-GB"/>
        </w:rPr>
        <w:lastRenderedPageBreak/>
        <w:t xml:space="preserve">Nandakumar, M. (2018). </w:t>
      </w:r>
      <w:r w:rsidRPr="009E177D">
        <w:rPr>
          <w:rFonts w:ascii="Calibri" w:cs="Calibri"/>
          <w:i/>
          <w:iCs/>
          <w:color w:val="000000"/>
          <w:lang w:val="en-GB"/>
        </w:rPr>
        <w:t>Lean Product Management: Successful Products from Fuzzy Business Ideas</w:t>
      </w:r>
      <w:r w:rsidRPr="009E177D">
        <w:rPr>
          <w:rFonts w:ascii="Calibri" w:cs="Calibri"/>
          <w:color w:val="000000"/>
          <w:lang w:val="en-GB"/>
        </w:rPr>
        <w:t>. Packt Publishing Ltd.</w:t>
      </w:r>
    </w:p>
    <w:p w14:paraId="3F392EF2" w14:textId="77777777" w:rsidR="009E177D" w:rsidRPr="009E177D" w:rsidRDefault="009E177D" w:rsidP="009E177D">
      <w:pPr>
        <w:pStyle w:val="Bibliography"/>
        <w:rPr>
          <w:rFonts w:ascii="Calibri" w:cs="Calibri"/>
          <w:color w:val="000000"/>
          <w:lang w:val="en-GB"/>
        </w:rPr>
      </w:pPr>
      <w:r w:rsidRPr="009E177D">
        <w:rPr>
          <w:rFonts w:ascii="Calibri" w:cs="Calibri"/>
          <w:color w:val="000000"/>
          <w:lang w:val="en-GB"/>
        </w:rPr>
        <w:t xml:space="preserve">Ogunwole, O., Onukwulu, E. C., Joel, M. O., Adaga, E. M., &amp; Ibeh, A. I. (2023). Modernizing Legacy Systems: A Scalable Approach to Next-Generation Data Architectures and Seamless Integration. </w:t>
      </w:r>
      <w:r w:rsidRPr="009E177D">
        <w:rPr>
          <w:rFonts w:ascii="Calibri" w:cs="Calibri"/>
          <w:i/>
          <w:iCs/>
          <w:color w:val="000000"/>
          <w:lang w:val="en-GB"/>
        </w:rPr>
        <w:t>International Journal of Multidisciplinary Research and Growth Evaluation</w:t>
      </w:r>
      <w:r w:rsidRPr="009E177D">
        <w:rPr>
          <w:rFonts w:ascii="Calibri" w:cs="Calibri"/>
          <w:color w:val="000000"/>
          <w:lang w:val="en-GB"/>
        </w:rPr>
        <w:t xml:space="preserve">, </w:t>
      </w:r>
      <w:r w:rsidRPr="009E177D">
        <w:rPr>
          <w:rFonts w:ascii="Calibri" w:cs="Calibri"/>
          <w:i/>
          <w:iCs/>
          <w:color w:val="000000"/>
          <w:lang w:val="en-GB"/>
        </w:rPr>
        <w:t>4</w:t>
      </w:r>
      <w:r w:rsidRPr="009E177D">
        <w:rPr>
          <w:rFonts w:ascii="Calibri" w:cs="Calibri"/>
          <w:color w:val="000000"/>
          <w:lang w:val="en-GB"/>
        </w:rPr>
        <w:t>(1), 901–909.</w:t>
      </w:r>
    </w:p>
    <w:p w14:paraId="0FCADC13" w14:textId="77777777" w:rsidR="009E177D" w:rsidRPr="009E177D" w:rsidRDefault="009E177D" w:rsidP="009E177D">
      <w:pPr>
        <w:pStyle w:val="Bibliography"/>
        <w:rPr>
          <w:rFonts w:ascii="Calibri" w:cs="Calibri"/>
          <w:color w:val="000000"/>
          <w:lang w:val="en-GB"/>
        </w:rPr>
      </w:pPr>
      <w:r w:rsidRPr="009E177D">
        <w:rPr>
          <w:rFonts w:ascii="Calibri" w:cs="Calibri"/>
          <w:color w:val="000000"/>
          <w:lang w:val="en-GB"/>
        </w:rPr>
        <w:t xml:space="preserve">Pareek, C. S. (2021a). </w:t>
      </w:r>
      <w:r w:rsidRPr="009E177D">
        <w:rPr>
          <w:rFonts w:ascii="Calibri" w:cs="Calibri"/>
          <w:i/>
          <w:iCs/>
          <w:color w:val="000000"/>
          <w:lang w:val="en-GB"/>
        </w:rPr>
        <w:t>Driving Agile Excellence in Insurance Development through Shift-Left Testing</w:t>
      </w:r>
      <w:r w:rsidRPr="009E177D">
        <w:rPr>
          <w:rFonts w:ascii="Calibri" w:cs="Calibri"/>
          <w:color w:val="000000"/>
          <w:lang w:val="en-GB"/>
        </w:rPr>
        <w:t>.</w:t>
      </w:r>
    </w:p>
    <w:p w14:paraId="7469766D" w14:textId="77777777" w:rsidR="009E177D" w:rsidRPr="009E177D" w:rsidRDefault="009E177D" w:rsidP="009E177D">
      <w:pPr>
        <w:pStyle w:val="Bibliography"/>
        <w:rPr>
          <w:rFonts w:ascii="Calibri" w:cs="Calibri"/>
          <w:color w:val="000000"/>
          <w:lang w:val="en-GB"/>
        </w:rPr>
      </w:pPr>
      <w:r w:rsidRPr="009E177D">
        <w:rPr>
          <w:rFonts w:ascii="Calibri" w:cs="Calibri"/>
          <w:color w:val="000000"/>
          <w:lang w:val="en-GB"/>
        </w:rPr>
        <w:t xml:space="preserve">Pareek, C. S. (2021b). Driving Agile Excellence in Insurance Development through Shift-Left Testing. </w:t>
      </w:r>
      <w:r w:rsidRPr="009E177D">
        <w:rPr>
          <w:rFonts w:ascii="Calibri" w:cs="Calibri"/>
          <w:i/>
          <w:iCs/>
          <w:color w:val="000000"/>
          <w:lang w:val="en-GB"/>
        </w:rPr>
        <w:t>International Journal for Multidisciplinary Research (IJFMR)</w:t>
      </w:r>
      <w:r w:rsidRPr="009E177D">
        <w:rPr>
          <w:rFonts w:ascii="Calibri" w:cs="Calibri"/>
          <w:color w:val="000000"/>
          <w:lang w:val="en-GB"/>
        </w:rPr>
        <w:t xml:space="preserve">, </w:t>
      </w:r>
      <w:r w:rsidRPr="009E177D">
        <w:rPr>
          <w:rFonts w:ascii="Calibri" w:cs="Calibri"/>
          <w:i/>
          <w:iCs/>
          <w:color w:val="000000"/>
          <w:lang w:val="en-GB"/>
        </w:rPr>
        <w:t>3</w:t>
      </w:r>
      <w:r w:rsidRPr="009E177D">
        <w:rPr>
          <w:rFonts w:ascii="Calibri" w:cs="Calibri"/>
          <w:color w:val="000000"/>
          <w:lang w:val="en-GB"/>
        </w:rPr>
        <w:t>(6), 1.</w:t>
      </w:r>
    </w:p>
    <w:p w14:paraId="0CF13647" w14:textId="77777777" w:rsidR="009E177D" w:rsidRPr="009E177D" w:rsidRDefault="009E177D" w:rsidP="009E177D">
      <w:pPr>
        <w:pStyle w:val="Bibliography"/>
        <w:rPr>
          <w:rFonts w:ascii="Calibri" w:cs="Calibri"/>
          <w:color w:val="000000"/>
          <w:lang w:val="en-GB"/>
        </w:rPr>
      </w:pPr>
      <w:r w:rsidRPr="009E177D">
        <w:rPr>
          <w:rFonts w:ascii="Calibri" w:cs="Calibri"/>
          <w:color w:val="000000"/>
          <w:lang w:val="en-GB"/>
        </w:rPr>
        <w:t xml:space="preserve">Paul, D., &amp; Cadle, J. (2014). </w:t>
      </w:r>
      <w:r w:rsidRPr="009E177D">
        <w:rPr>
          <w:rFonts w:ascii="Calibri" w:cs="Calibri"/>
          <w:i/>
          <w:iCs/>
          <w:color w:val="000000"/>
          <w:lang w:val="en-GB"/>
        </w:rPr>
        <w:t>Business analysis</w:t>
      </w:r>
      <w:r w:rsidRPr="009E177D">
        <w:rPr>
          <w:rFonts w:ascii="Calibri" w:cs="Calibri"/>
          <w:color w:val="000000"/>
          <w:lang w:val="en-GB"/>
        </w:rPr>
        <w:t xml:space="preserve"> (D. Yeates, Ed.; 2nd ed.). BCS, The Chartered Institute for IT.</w:t>
      </w:r>
    </w:p>
    <w:p w14:paraId="1CBBECE1" w14:textId="77777777" w:rsidR="009E177D" w:rsidRPr="009E177D" w:rsidRDefault="009E177D" w:rsidP="009E177D">
      <w:pPr>
        <w:pStyle w:val="Bibliography"/>
        <w:rPr>
          <w:rFonts w:ascii="Calibri" w:cs="Calibri"/>
          <w:color w:val="000000"/>
          <w:lang w:val="en-GB"/>
        </w:rPr>
      </w:pPr>
      <w:r w:rsidRPr="009E177D">
        <w:rPr>
          <w:rFonts w:ascii="Calibri" w:cs="Calibri"/>
          <w:color w:val="000000"/>
          <w:lang w:val="en-GB"/>
        </w:rPr>
        <w:t xml:space="preserve">Popoola, O., Adama, H. E., Okeke, C., &amp; Akinoso, A. (2024). THE STRATEGIC VALUE OF BUSINESS ANALYSTS IN ENHANCING ORGANIZATIONAL EFFICIENCY AND OPERATIONS. </w:t>
      </w:r>
      <w:r w:rsidRPr="009E177D">
        <w:rPr>
          <w:rFonts w:ascii="Calibri" w:cs="Calibri"/>
          <w:i/>
          <w:iCs/>
          <w:color w:val="000000"/>
          <w:lang w:val="en-GB"/>
        </w:rPr>
        <w:t>International Journal of Management &amp; Entrepreneurship Research</w:t>
      </w:r>
      <w:r w:rsidRPr="009E177D">
        <w:rPr>
          <w:rFonts w:ascii="Calibri" w:cs="Calibri"/>
          <w:color w:val="000000"/>
          <w:lang w:val="en-GB"/>
        </w:rPr>
        <w:t xml:space="preserve">, </w:t>
      </w:r>
      <w:r w:rsidRPr="009E177D">
        <w:rPr>
          <w:rFonts w:ascii="Calibri" w:cs="Calibri"/>
          <w:i/>
          <w:iCs/>
          <w:color w:val="000000"/>
          <w:lang w:val="en-GB"/>
        </w:rPr>
        <w:t>6</w:t>
      </w:r>
      <w:r w:rsidRPr="009E177D">
        <w:rPr>
          <w:rFonts w:ascii="Calibri" w:cs="Calibri"/>
          <w:color w:val="000000"/>
          <w:lang w:val="en-GB"/>
        </w:rPr>
        <w:t>, 1288–1303. https://doi.org/10.51594/ijmer.v6i4.1059</w:t>
      </w:r>
    </w:p>
    <w:p w14:paraId="707B3838" w14:textId="77777777" w:rsidR="009E177D" w:rsidRPr="009E177D" w:rsidRDefault="009E177D" w:rsidP="009E177D">
      <w:pPr>
        <w:pStyle w:val="Bibliography"/>
        <w:rPr>
          <w:rFonts w:ascii="Calibri" w:cs="Calibri"/>
          <w:color w:val="000000"/>
          <w:lang w:val="en-GB"/>
        </w:rPr>
      </w:pPr>
      <w:r w:rsidRPr="009E177D">
        <w:rPr>
          <w:rFonts w:ascii="Calibri" w:cs="Calibri"/>
          <w:color w:val="000000"/>
          <w:lang w:val="en-GB"/>
        </w:rPr>
        <w:t xml:space="preserve">Prajapati, N. (2022). Influence of AI and Machine Learning in Insurance Sector. </w:t>
      </w:r>
      <w:r w:rsidRPr="009E177D">
        <w:rPr>
          <w:rFonts w:ascii="Calibri" w:cs="Calibri"/>
          <w:i/>
          <w:iCs/>
          <w:color w:val="000000"/>
          <w:lang w:val="en-GB"/>
        </w:rPr>
        <w:t>Preprint from PsyArXiv</w:t>
      </w:r>
      <w:r w:rsidRPr="009E177D">
        <w:rPr>
          <w:rFonts w:ascii="Calibri" w:cs="Calibri"/>
          <w:color w:val="000000"/>
          <w:lang w:val="en-GB"/>
        </w:rPr>
        <w:t xml:space="preserve">, </w:t>
      </w:r>
      <w:r w:rsidRPr="009E177D">
        <w:rPr>
          <w:rFonts w:ascii="Calibri" w:cs="Calibri"/>
          <w:i/>
          <w:iCs/>
          <w:color w:val="000000"/>
          <w:lang w:val="en-GB"/>
        </w:rPr>
        <w:t>13</w:t>
      </w:r>
      <w:r w:rsidRPr="009E177D">
        <w:rPr>
          <w:rFonts w:ascii="Calibri" w:cs="Calibri"/>
          <w:color w:val="000000"/>
          <w:lang w:val="en-GB"/>
        </w:rPr>
        <w:t>, 222–241.</w:t>
      </w:r>
    </w:p>
    <w:p w14:paraId="4228BD4C" w14:textId="77777777" w:rsidR="009E177D" w:rsidRPr="009E177D" w:rsidRDefault="009E177D" w:rsidP="009E177D">
      <w:pPr>
        <w:pStyle w:val="Bibliography"/>
        <w:rPr>
          <w:rFonts w:ascii="Calibri" w:cs="Calibri"/>
          <w:color w:val="000000"/>
          <w:lang w:val="en-GB"/>
        </w:rPr>
      </w:pPr>
      <w:r w:rsidRPr="009E177D">
        <w:rPr>
          <w:rFonts w:ascii="Calibri" w:cs="Calibri"/>
          <w:color w:val="000000"/>
          <w:lang w:val="en-GB"/>
        </w:rPr>
        <w:t xml:space="preserve">Sanyaolu, T., Efunniyi, Akwawa, L., Azubuko, P., &amp; Adeleke, A. (2024). </w:t>
      </w:r>
      <w:r w:rsidRPr="009E177D">
        <w:rPr>
          <w:rFonts w:ascii="Calibri" w:cs="Calibri"/>
          <w:i/>
          <w:iCs/>
          <w:color w:val="000000"/>
          <w:lang w:val="en-GB"/>
        </w:rPr>
        <w:t>The role of business analysts in driving financial inclusion through product innovation</w:t>
      </w:r>
      <w:r w:rsidRPr="009E177D">
        <w:rPr>
          <w:rFonts w:ascii="Calibri" w:cs="Calibri"/>
          <w:color w:val="000000"/>
          <w:lang w:val="en-GB"/>
        </w:rPr>
        <w:t xml:space="preserve">. </w:t>
      </w:r>
      <w:r w:rsidRPr="009E177D">
        <w:rPr>
          <w:rFonts w:ascii="Calibri" w:cs="Calibri"/>
          <w:i/>
          <w:iCs/>
          <w:color w:val="000000"/>
          <w:lang w:val="en-GB"/>
        </w:rPr>
        <w:t>6</w:t>
      </w:r>
      <w:r w:rsidRPr="009E177D">
        <w:rPr>
          <w:rFonts w:ascii="Calibri" w:cs="Calibri"/>
          <w:color w:val="000000"/>
          <w:lang w:val="en-GB"/>
        </w:rPr>
        <w:t>, 1555–1581. https://doi.org/10.51594/farj.v6i8.1507</w:t>
      </w:r>
    </w:p>
    <w:p w14:paraId="2FF2D750" w14:textId="77777777" w:rsidR="009E177D" w:rsidRPr="009E177D" w:rsidRDefault="009E177D" w:rsidP="009E177D">
      <w:pPr>
        <w:pStyle w:val="Bibliography"/>
        <w:rPr>
          <w:rFonts w:ascii="Calibri" w:cs="Calibri"/>
          <w:color w:val="000000"/>
          <w:lang w:val="en-GB"/>
        </w:rPr>
      </w:pPr>
      <w:r w:rsidRPr="009E177D">
        <w:rPr>
          <w:rFonts w:ascii="Calibri" w:cs="Calibri"/>
          <w:color w:val="000000"/>
          <w:lang w:val="en-GB"/>
        </w:rPr>
        <w:t xml:space="preserve">Shah, M. (2017). Evolving Role of a Business Analyst. </w:t>
      </w:r>
      <w:r w:rsidRPr="009E177D">
        <w:rPr>
          <w:rFonts w:ascii="Calibri" w:cs="Calibri"/>
          <w:i/>
          <w:iCs/>
          <w:color w:val="000000"/>
          <w:lang w:val="en-GB"/>
        </w:rPr>
        <w:t>International Journal of Business and Management</w:t>
      </w:r>
      <w:r w:rsidRPr="009E177D">
        <w:rPr>
          <w:rFonts w:ascii="Calibri" w:cs="Calibri"/>
          <w:color w:val="000000"/>
          <w:lang w:val="en-GB"/>
        </w:rPr>
        <w:t xml:space="preserve">, </w:t>
      </w:r>
      <w:r w:rsidRPr="009E177D">
        <w:rPr>
          <w:rFonts w:ascii="Calibri" w:cs="Calibri"/>
          <w:i/>
          <w:iCs/>
          <w:color w:val="000000"/>
          <w:lang w:val="en-GB"/>
        </w:rPr>
        <w:t>1</w:t>
      </w:r>
      <w:r w:rsidRPr="009E177D">
        <w:rPr>
          <w:rFonts w:ascii="Calibri" w:cs="Calibri"/>
          <w:color w:val="000000"/>
          <w:lang w:val="en-GB"/>
        </w:rPr>
        <w:t>(2), 07–12. https://doi.org/10.26666/rmp.ijbm.2017.2.2</w:t>
      </w:r>
    </w:p>
    <w:p w14:paraId="123AF593" w14:textId="77777777" w:rsidR="009E177D" w:rsidRPr="009E177D" w:rsidRDefault="009E177D" w:rsidP="009E177D">
      <w:pPr>
        <w:pStyle w:val="Bibliography"/>
        <w:rPr>
          <w:rFonts w:ascii="Calibri" w:cs="Calibri"/>
          <w:color w:val="000000"/>
          <w:lang w:val="en-GB"/>
        </w:rPr>
      </w:pPr>
      <w:r w:rsidRPr="009E177D">
        <w:rPr>
          <w:rFonts w:ascii="Calibri" w:cs="Calibri"/>
          <w:color w:val="000000"/>
          <w:lang w:val="en-GB"/>
        </w:rPr>
        <w:lastRenderedPageBreak/>
        <w:t xml:space="preserve">Sharifinejad, M., Dorri, A., &amp; Rezazadeh, J. (2020). BIS-A Blockchain-based Solution for the Insurance Industry in Smart Cities. </w:t>
      </w:r>
      <w:r w:rsidRPr="009E177D">
        <w:rPr>
          <w:rFonts w:ascii="Calibri" w:cs="Calibri"/>
          <w:i/>
          <w:iCs/>
          <w:color w:val="000000"/>
          <w:lang w:val="en-GB"/>
        </w:rPr>
        <w:t>arXiv Preprint arXiv:2001.05273</w:t>
      </w:r>
      <w:r w:rsidRPr="009E177D">
        <w:rPr>
          <w:rFonts w:ascii="Calibri" w:cs="Calibri"/>
          <w:color w:val="000000"/>
          <w:lang w:val="en-GB"/>
        </w:rPr>
        <w:t>. https://arxiv.org/abs/2001.05273</w:t>
      </w:r>
    </w:p>
    <w:p w14:paraId="7AEBD640" w14:textId="77777777" w:rsidR="009E177D" w:rsidRPr="009E177D" w:rsidRDefault="009E177D" w:rsidP="009E177D">
      <w:pPr>
        <w:pStyle w:val="Bibliography"/>
        <w:rPr>
          <w:rFonts w:ascii="Calibri" w:cs="Calibri"/>
          <w:color w:val="000000"/>
          <w:lang w:val="en-GB"/>
        </w:rPr>
      </w:pPr>
      <w:r w:rsidRPr="009E177D">
        <w:rPr>
          <w:rFonts w:ascii="Calibri" w:cs="Calibri"/>
          <w:color w:val="000000"/>
          <w:lang w:val="en-GB"/>
        </w:rPr>
        <w:t xml:space="preserve">Shethiya, A. S. (2025). Scalability and Performance Optimization in Web Application Development. </w:t>
      </w:r>
      <w:r w:rsidRPr="009E177D">
        <w:rPr>
          <w:rFonts w:ascii="Calibri" w:cs="Calibri"/>
          <w:i/>
          <w:iCs/>
          <w:color w:val="000000"/>
          <w:lang w:val="en-GB"/>
        </w:rPr>
        <w:t>Integrated Journal of Science and Technology</w:t>
      </w:r>
      <w:r w:rsidRPr="009E177D">
        <w:rPr>
          <w:rFonts w:ascii="Calibri" w:cs="Calibri"/>
          <w:color w:val="000000"/>
          <w:lang w:val="en-GB"/>
        </w:rPr>
        <w:t xml:space="preserve">, </w:t>
      </w:r>
      <w:r w:rsidRPr="009E177D">
        <w:rPr>
          <w:rFonts w:ascii="Calibri" w:cs="Calibri"/>
          <w:i/>
          <w:iCs/>
          <w:color w:val="000000"/>
          <w:lang w:val="en-GB"/>
        </w:rPr>
        <w:t>2</w:t>
      </w:r>
      <w:r w:rsidRPr="009E177D">
        <w:rPr>
          <w:rFonts w:ascii="Calibri" w:cs="Calibri"/>
          <w:color w:val="000000"/>
          <w:lang w:val="en-GB"/>
        </w:rPr>
        <w:t>(1).</w:t>
      </w:r>
    </w:p>
    <w:p w14:paraId="44874AE3" w14:textId="77777777" w:rsidR="009E177D" w:rsidRPr="009E177D" w:rsidRDefault="009E177D" w:rsidP="009E177D">
      <w:pPr>
        <w:pStyle w:val="Bibliography"/>
        <w:rPr>
          <w:rFonts w:ascii="Calibri" w:cs="Calibri"/>
          <w:color w:val="000000"/>
          <w:lang w:val="en-GB"/>
        </w:rPr>
      </w:pPr>
      <w:r w:rsidRPr="009E177D">
        <w:rPr>
          <w:rFonts w:ascii="Calibri" w:cs="Calibri"/>
          <w:color w:val="000000"/>
          <w:lang w:val="en-GB"/>
        </w:rPr>
        <w:t xml:space="preserve">Singh, D. (2023). Requirement Validation—Explained With Examples. </w:t>
      </w:r>
      <w:r w:rsidRPr="009E177D">
        <w:rPr>
          <w:rFonts w:ascii="Calibri" w:cs="Calibri"/>
          <w:i/>
          <w:iCs/>
          <w:color w:val="000000"/>
          <w:lang w:val="en-GB"/>
        </w:rPr>
        <w:t>LinkedIn</w:t>
      </w:r>
      <w:r w:rsidRPr="009E177D">
        <w:rPr>
          <w:rFonts w:ascii="Calibri" w:cs="Calibri"/>
          <w:color w:val="000000"/>
          <w:lang w:val="en-GB"/>
        </w:rPr>
        <w:t>. https://www.linkedin.com/pulse/requirement-validation-explained-examples-diwakar-singh-</w:t>
      </w:r>
    </w:p>
    <w:p w14:paraId="1550C733" w14:textId="77777777" w:rsidR="009E177D" w:rsidRPr="009E177D" w:rsidRDefault="009E177D" w:rsidP="009E177D">
      <w:pPr>
        <w:pStyle w:val="Bibliography"/>
        <w:rPr>
          <w:rFonts w:ascii="Calibri" w:cs="Calibri"/>
          <w:color w:val="000000"/>
          <w:lang w:val="en-GB"/>
        </w:rPr>
      </w:pPr>
      <w:r w:rsidRPr="009E177D">
        <w:rPr>
          <w:rFonts w:ascii="Calibri" w:cs="Calibri"/>
          <w:color w:val="000000"/>
          <w:lang w:val="en-GB"/>
        </w:rPr>
        <w:t xml:space="preserve">Southern Cross Health Insurance. (2025). </w:t>
      </w:r>
      <w:r w:rsidRPr="009E177D">
        <w:rPr>
          <w:rFonts w:ascii="Calibri" w:cs="Calibri"/>
          <w:i/>
          <w:iCs/>
          <w:color w:val="000000"/>
          <w:lang w:val="en-GB"/>
        </w:rPr>
        <w:t>Security risk management</w:t>
      </w:r>
      <w:r w:rsidRPr="009E177D">
        <w:rPr>
          <w:rFonts w:ascii="Calibri" w:cs="Calibri"/>
          <w:color w:val="000000"/>
          <w:lang w:val="en-GB"/>
        </w:rPr>
        <w:t>. Southern Cross Health Insurance. https://www.southerncross.co.nz/society/info-hub/data-protection/trust-centre/risk-management</w:t>
      </w:r>
    </w:p>
    <w:p w14:paraId="56F6B61C" w14:textId="77777777" w:rsidR="009E177D" w:rsidRPr="009E177D" w:rsidRDefault="009E177D" w:rsidP="009E177D">
      <w:pPr>
        <w:pStyle w:val="Bibliography"/>
        <w:rPr>
          <w:rFonts w:ascii="Calibri" w:cs="Calibri"/>
          <w:color w:val="000000"/>
          <w:lang w:val="en-GB"/>
        </w:rPr>
      </w:pPr>
      <w:r w:rsidRPr="009E177D">
        <w:rPr>
          <w:rFonts w:ascii="Calibri" w:cs="Calibri"/>
          <w:color w:val="000000"/>
          <w:lang w:val="en-GB"/>
        </w:rPr>
        <w:t xml:space="preserve">Southern Cross Healthcare. (n). </w:t>
      </w:r>
      <w:r w:rsidRPr="009E177D">
        <w:rPr>
          <w:rFonts w:ascii="Calibri" w:cs="Calibri"/>
          <w:i/>
          <w:iCs/>
          <w:color w:val="000000"/>
          <w:lang w:val="en-GB"/>
        </w:rPr>
        <w:t>About us</w:t>
      </w:r>
      <w:r w:rsidRPr="009E177D">
        <w:rPr>
          <w:rFonts w:ascii="Calibri" w:cs="Calibri"/>
          <w:color w:val="000000"/>
          <w:lang w:val="en-GB"/>
        </w:rPr>
        <w:t>. Southern Cross Healthcare. https://healthcare.southerncross.co.nz/about-us</w:t>
      </w:r>
    </w:p>
    <w:p w14:paraId="51B52E0E" w14:textId="77777777" w:rsidR="009E177D" w:rsidRPr="009E177D" w:rsidRDefault="009E177D" w:rsidP="009E177D">
      <w:pPr>
        <w:pStyle w:val="Bibliography"/>
        <w:rPr>
          <w:rFonts w:ascii="Calibri" w:cs="Calibri"/>
          <w:color w:val="000000"/>
          <w:lang w:val="en-GB"/>
        </w:rPr>
      </w:pPr>
      <w:r w:rsidRPr="009E177D">
        <w:rPr>
          <w:rFonts w:ascii="Calibri" w:cs="Calibri"/>
          <w:color w:val="000000"/>
          <w:lang w:val="en-GB"/>
        </w:rPr>
        <w:t xml:space="preserve">Syed, A. A. M., &amp; Anazagasty, E. (2024). AI-Driven Infrastructure Automation: Leveraging AI and ML for Self-Healing and Auto-Scaling Cloud Environments. </w:t>
      </w:r>
      <w:r w:rsidRPr="009E177D">
        <w:rPr>
          <w:rFonts w:ascii="Calibri" w:cs="Calibri"/>
          <w:i/>
          <w:iCs/>
          <w:color w:val="000000"/>
          <w:lang w:val="en-GB"/>
        </w:rPr>
        <w:t>International Journal of Artificial Intelligence, Data Science, and Machine Learning</w:t>
      </w:r>
      <w:r w:rsidRPr="009E177D">
        <w:rPr>
          <w:rFonts w:ascii="Calibri" w:cs="Calibri"/>
          <w:color w:val="000000"/>
          <w:lang w:val="en-GB"/>
        </w:rPr>
        <w:t xml:space="preserve">, </w:t>
      </w:r>
      <w:r w:rsidRPr="009E177D">
        <w:rPr>
          <w:rFonts w:ascii="Calibri" w:cs="Calibri"/>
          <w:i/>
          <w:iCs/>
          <w:color w:val="000000"/>
          <w:lang w:val="en-GB"/>
        </w:rPr>
        <w:t>5</w:t>
      </w:r>
      <w:r w:rsidRPr="009E177D">
        <w:rPr>
          <w:rFonts w:ascii="Calibri" w:cs="Calibri"/>
          <w:color w:val="000000"/>
          <w:lang w:val="en-GB"/>
        </w:rPr>
        <w:t>(1), 32–43.</w:t>
      </w:r>
    </w:p>
    <w:p w14:paraId="2EB4BFC8" w14:textId="77777777" w:rsidR="009E177D" w:rsidRPr="009E177D" w:rsidRDefault="009E177D" w:rsidP="009E177D">
      <w:pPr>
        <w:pStyle w:val="Bibliography"/>
        <w:rPr>
          <w:rFonts w:ascii="Calibri" w:cs="Calibri"/>
          <w:color w:val="000000"/>
          <w:lang w:val="en-GB"/>
        </w:rPr>
      </w:pPr>
      <w:r w:rsidRPr="009E177D">
        <w:rPr>
          <w:rFonts w:ascii="Calibri" w:cs="Calibri"/>
          <w:color w:val="000000"/>
          <w:lang w:val="en-GB"/>
        </w:rPr>
        <w:t xml:space="preserve">Tamraparani, V. (2021). Cloud and Data Transformation in Banking: Managing Middle and Back Office Operations Using Snowflake and Databricks. </w:t>
      </w:r>
      <w:r w:rsidRPr="009E177D">
        <w:rPr>
          <w:rFonts w:ascii="Calibri" w:cs="Calibri"/>
          <w:i/>
          <w:iCs/>
          <w:color w:val="000000"/>
          <w:lang w:val="en-GB"/>
        </w:rPr>
        <w:t>SSRN</w:t>
      </w:r>
      <w:r w:rsidRPr="009E177D">
        <w:rPr>
          <w:rFonts w:ascii="Calibri" w:cs="Calibri"/>
          <w:color w:val="000000"/>
          <w:lang w:val="en-GB"/>
        </w:rPr>
        <w:t>. https://papers.ssrn.com/sol3/papers.cfm?abstract_id=5117141</w:t>
      </w:r>
    </w:p>
    <w:p w14:paraId="672E1653" w14:textId="77777777" w:rsidR="009E177D" w:rsidRPr="009E177D" w:rsidRDefault="009E177D" w:rsidP="009E177D">
      <w:pPr>
        <w:pStyle w:val="Bibliography"/>
        <w:rPr>
          <w:rFonts w:ascii="Calibri" w:cs="Calibri"/>
          <w:color w:val="000000"/>
          <w:lang w:val="en-GB"/>
        </w:rPr>
      </w:pPr>
      <w:r w:rsidRPr="009E177D">
        <w:rPr>
          <w:rFonts w:ascii="Calibri" w:cs="Calibri"/>
          <w:color w:val="000000"/>
          <w:lang w:val="en-GB"/>
        </w:rPr>
        <w:t xml:space="preserve">Thumburu, S. K. R. (2022). Transforming Legacy EDI Systems: A Comprehensive Migration Guide. </w:t>
      </w:r>
      <w:r w:rsidRPr="009E177D">
        <w:rPr>
          <w:rFonts w:ascii="Calibri" w:cs="Calibri"/>
          <w:i/>
          <w:iCs/>
          <w:color w:val="000000"/>
          <w:lang w:val="en-GB"/>
        </w:rPr>
        <w:t>Journal of Innovative Technologies</w:t>
      </w:r>
      <w:r w:rsidRPr="009E177D">
        <w:rPr>
          <w:rFonts w:ascii="Calibri" w:cs="Calibri"/>
          <w:color w:val="000000"/>
          <w:lang w:val="en-GB"/>
        </w:rPr>
        <w:t xml:space="preserve">, </w:t>
      </w:r>
      <w:r w:rsidRPr="009E177D">
        <w:rPr>
          <w:rFonts w:ascii="Calibri" w:cs="Calibri"/>
          <w:i/>
          <w:iCs/>
          <w:color w:val="000000"/>
          <w:lang w:val="en-GB"/>
        </w:rPr>
        <w:t>5</w:t>
      </w:r>
      <w:r w:rsidRPr="009E177D">
        <w:rPr>
          <w:rFonts w:ascii="Calibri" w:cs="Calibri"/>
          <w:color w:val="000000"/>
          <w:lang w:val="en-GB"/>
        </w:rPr>
        <w:t>(1).</w:t>
      </w:r>
    </w:p>
    <w:p w14:paraId="6E1B509B" w14:textId="77777777" w:rsidR="009E177D" w:rsidRPr="009E177D" w:rsidRDefault="009E177D" w:rsidP="009E177D">
      <w:pPr>
        <w:pStyle w:val="Bibliography"/>
        <w:rPr>
          <w:rFonts w:ascii="Calibri" w:cs="Calibri"/>
          <w:color w:val="000000"/>
          <w:lang w:val="en-GB"/>
        </w:rPr>
      </w:pPr>
      <w:r w:rsidRPr="009E177D">
        <w:rPr>
          <w:rFonts w:ascii="Calibri" w:cs="Calibri"/>
          <w:color w:val="000000"/>
          <w:lang w:val="en-GB"/>
        </w:rPr>
        <w:t xml:space="preserve">White, M. F. (2019, September 12). Why Defining the Business Need is Critical. </w:t>
      </w:r>
      <w:r w:rsidRPr="009E177D">
        <w:rPr>
          <w:rFonts w:ascii="Calibri" w:cs="Calibri"/>
          <w:i/>
          <w:iCs/>
          <w:color w:val="000000"/>
          <w:lang w:val="en-GB"/>
        </w:rPr>
        <w:t>IIBA Business Analysis Blog</w:t>
      </w:r>
      <w:r w:rsidRPr="009E177D">
        <w:rPr>
          <w:rFonts w:ascii="Calibri" w:cs="Calibri"/>
          <w:color w:val="000000"/>
          <w:lang w:val="en-GB"/>
        </w:rPr>
        <w:t>. https://www.iiba.org/business-analysis-blogs/why-defining-the-business-need-is-critical/</w:t>
      </w:r>
    </w:p>
    <w:p w14:paraId="28F03E13" w14:textId="77777777" w:rsidR="009E177D" w:rsidRPr="009E177D" w:rsidRDefault="009E177D" w:rsidP="009E177D">
      <w:pPr>
        <w:pStyle w:val="Bibliography"/>
        <w:rPr>
          <w:rFonts w:ascii="Calibri" w:cs="Calibri"/>
          <w:color w:val="000000"/>
          <w:lang w:val="en-GB"/>
        </w:rPr>
      </w:pPr>
      <w:r w:rsidRPr="009E177D">
        <w:rPr>
          <w:rFonts w:ascii="Calibri" w:cs="Calibri"/>
          <w:color w:val="000000"/>
          <w:lang w:val="en-GB"/>
        </w:rPr>
        <w:lastRenderedPageBreak/>
        <w:t xml:space="preserve">Whittenberger, A. (2014, August 25). The Value of Business Analysis: Identifying Business Need. </w:t>
      </w:r>
      <w:r w:rsidRPr="009E177D">
        <w:rPr>
          <w:rFonts w:ascii="Calibri" w:cs="Calibri"/>
          <w:i/>
          <w:iCs/>
          <w:color w:val="000000"/>
          <w:lang w:val="en-GB"/>
        </w:rPr>
        <w:t>BA Times</w:t>
      </w:r>
      <w:r w:rsidRPr="009E177D">
        <w:rPr>
          <w:rFonts w:ascii="Calibri" w:cs="Calibri"/>
          <w:color w:val="000000"/>
          <w:lang w:val="en-GB"/>
        </w:rPr>
        <w:t>. https://www.batimes.com/articles/the-value-of-business-analysis-identifying-business-need</w:t>
      </w:r>
    </w:p>
    <w:p w14:paraId="238A2ACF" w14:textId="77777777" w:rsidR="009E177D" w:rsidRPr="009E177D" w:rsidRDefault="009E177D" w:rsidP="009E177D">
      <w:pPr>
        <w:pStyle w:val="Bibliography"/>
        <w:rPr>
          <w:rFonts w:ascii="Calibri" w:cs="Calibri"/>
          <w:color w:val="000000"/>
          <w:lang w:val="en-GB"/>
        </w:rPr>
      </w:pPr>
      <w:r w:rsidRPr="009E177D">
        <w:rPr>
          <w:rFonts w:ascii="Calibri" w:cs="Calibri"/>
          <w:color w:val="000000"/>
          <w:lang w:val="en-GB"/>
        </w:rPr>
        <w:t xml:space="preserve">Wood, D. (2024, April 27). </w:t>
      </w:r>
      <w:r w:rsidRPr="009E177D">
        <w:rPr>
          <w:rFonts w:ascii="Calibri" w:cs="Calibri"/>
          <w:i/>
          <w:iCs/>
          <w:color w:val="000000"/>
          <w:lang w:val="en-GB"/>
        </w:rPr>
        <w:t>If not in cloud, where? Southern Cross digital chief outlines her strategy</w:t>
      </w:r>
      <w:r w:rsidRPr="009E177D">
        <w:rPr>
          <w:rFonts w:ascii="Calibri" w:cs="Calibri"/>
          <w:color w:val="000000"/>
          <w:lang w:val="en-GB"/>
        </w:rPr>
        <w:t>. https://www.insurancebusinessmag.com/nz/news/breaking-news/if-not-in-cloud-where-southern-cross-digital-chief-outlines-her-strategy-486938.aspx</w:t>
      </w:r>
    </w:p>
    <w:p w14:paraId="0698FAC1" w14:textId="77777777" w:rsidR="009E177D" w:rsidRPr="009E177D" w:rsidRDefault="009E177D" w:rsidP="009E177D">
      <w:pPr>
        <w:pStyle w:val="Bibliography"/>
        <w:rPr>
          <w:rFonts w:ascii="Calibri" w:cs="Calibri"/>
          <w:color w:val="000000"/>
          <w:lang w:val="en-GB"/>
        </w:rPr>
      </w:pPr>
      <w:r w:rsidRPr="009E177D">
        <w:rPr>
          <w:rFonts w:ascii="Calibri" w:cs="Calibri"/>
          <w:color w:val="000000"/>
          <w:lang w:val="en-GB"/>
        </w:rPr>
        <w:t xml:space="preserve">Yashu, F., Saqib, M., Malhotra, S., Mehta, D., Jangid, J., &amp; Dixit, S. (2021). </w:t>
      </w:r>
      <w:r w:rsidRPr="009E177D">
        <w:rPr>
          <w:rFonts w:ascii="Calibri" w:cs="Calibri"/>
          <w:i/>
          <w:iCs/>
          <w:color w:val="000000"/>
          <w:lang w:val="en-GB"/>
        </w:rPr>
        <w:t>Thread Mitigation in Cloud Native Application Development</w:t>
      </w:r>
      <w:r w:rsidRPr="009E177D">
        <w:rPr>
          <w:rFonts w:ascii="Calibri" w:cs="Calibri"/>
          <w:color w:val="000000"/>
          <w:lang w:val="en-GB"/>
        </w:rPr>
        <w:t>.</w:t>
      </w:r>
    </w:p>
    <w:p w14:paraId="35D87064" w14:textId="77777777" w:rsidR="009E177D" w:rsidRPr="009E177D" w:rsidRDefault="009E177D" w:rsidP="009E177D">
      <w:pPr>
        <w:pStyle w:val="Bibliography"/>
        <w:rPr>
          <w:rFonts w:ascii="Calibri" w:cs="Calibri"/>
          <w:color w:val="000000"/>
          <w:lang w:val="en-GB"/>
        </w:rPr>
      </w:pPr>
      <w:r w:rsidRPr="009E177D">
        <w:rPr>
          <w:rFonts w:ascii="Calibri" w:cs="Calibri"/>
          <w:color w:val="000000"/>
          <w:lang w:val="en-GB"/>
        </w:rPr>
        <w:t xml:space="preserve">Yenugula, M., Sahoo, S. K., &amp; Goswami, S. (2023). Cloud computing in supply chain management: Exploring the relationship. </w:t>
      </w:r>
      <w:r w:rsidRPr="009E177D">
        <w:rPr>
          <w:rFonts w:ascii="Calibri" w:cs="Calibri"/>
          <w:i/>
          <w:iCs/>
          <w:color w:val="000000"/>
          <w:lang w:val="en-GB"/>
        </w:rPr>
        <w:t>Management Science Letters</w:t>
      </w:r>
      <w:r w:rsidRPr="009E177D">
        <w:rPr>
          <w:rFonts w:ascii="Calibri" w:cs="Calibri"/>
          <w:color w:val="000000"/>
          <w:lang w:val="en-GB"/>
        </w:rPr>
        <w:t xml:space="preserve">, </w:t>
      </w:r>
      <w:r w:rsidRPr="009E177D">
        <w:rPr>
          <w:rFonts w:ascii="Calibri" w:cs="Calibri"/>
          <w:i/>
          <w:iCs/>
          <w:color w:val="000000"/>
          <w:lang w:val="en-GB"/>
        </w:rPr>
        <w:t>13</w:t>
      </w:r>
      <w:r w:rsidRPr="009E177D">
        <w:rPr>
          <w:rFonts w:ascii="Calibri" w:cs="Calibri"/>
          <w:color w:val="000000"/>
          <w:lang w:val="en-GB"/>
        </w:rPr>
        <w:t>, 193–210. https://doi.org/10.5267/j.msl.2023.4.003</w:t>
      </w:r>
    </w:p>
    <w:p w14:paraId="378209B0" w14:textId="4B5C8199" w:rsidR="00CB4BA1" w:rsidRPr="00AB16BB" w:rsidRDefault="0097207A" w:rsidP="009E177D">
      <w:pPr>
        <w:pStyle w:val="Bibliography"/>
        <w:rPr>
          <w:color w:val="000000" w:themeColor="text1"/>
          <w:lang w:val="en-US"/>
        </w:rPr>
      </w:pPr>
      <w:r w:rsidRPr="00AB16BB">
        <w:rPr>
          <w:color w:val="000000" w:themeColor="text1"/>
          <w:lang w:val="en-US"/>
        </w:rPr>
        <w:fldChar w:fldCharType="end"/>
      </w:r>
    </w:p>
    <w:p w14:paraId="7FDA3BEC" w14:textId="77777777" w:rsidR="0097207A" w:rsidRPr="00AB16BB" w:rsidRDefault="0097207A" w:rsidP="00CB4BA1">
      <w:pPr>
        <w:rPr>
          <w:color w:val="000000" w:themeColor="text1"/>
          <w:lang w:val="en-US"/>
        </w:rPr>
      </w:pPr>
    </w:p>
    <w:p w14:paraId="2EABA29C" w14:textId="77777777" w:rsidR="0097207A" w:rsidRPr="00AB16BB" w:rsidRDefault="0097207A" w:rsidP="00CB4BA1">
      <w:pPr>
        <w:rPr>
          <w:color w:val="000000" w:themeColor="text1"/>
          <w:lang w:val="en-US"/>
        </w:rPr>
      </w:pPr>
    </w:p>
    <w:p w14:paraId="0CE0A9B4" w14:textId="77777777" w:rsidR="0097207A" w:rsidRPr="00AB16BB" w:rsidRDefault="0097207A" w:rsidP="00CB4BA1">
      <w:pPr>
        <w:rPr>
          <w:color w:val="000000" w:themeColor="text1"/>
          <w:lang w:val="en-US"/>
        </w:rPr>
      </w:pPr>
    </w:p>
    <w:sectPr w:rsidR="0097207A" w:rsidRPr="00AB16BB">
      <w:pgSz w:w="11906" w:h="16838"/>
      <w:pgMar w:top="1440" w:right="1440" w:bottom="1440" w:left="1440" w:header="708" w:footer="708" w:gutter="0"/>
      <w:cols w:space="708"/>
      <w:docGrid w:linePitch="360"/>
    </w:sectPr>
  </w:body>
</w:document>
</file>

<file path=word/fontTable.xml><?xml version="1.0" encoding="utf-8"?>
<w:font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mc:Ignorable="w14 w15 w16se w16cid w16 w16cex w16sdtdh w16sdtfl w16du">
  <w:font w:name="Times New Roman">
    <w:panose1 w:val="02020603050405020304"/>
    <w:charset w:val="00"/>
    <w:family w:val="roman"/>
    <w:pitch w:val="variable"/>
    <w:sig w:usb0="E0002EFF" w:usb1="C000785B" w:usb2="00000009" w:usb3="00000000" w:csb0="000001FF" w:csb1="00000000"/>
  </w:font>
  <w:font w:name="Calibri">
    <w:panose1 w:val="020F0502020204030204"/>
    <w:charset w:val="00"/>
    <w:family w:val="swiss"/>
    <w:pitch w:val="variable"/>
    <w:sig w:usb0="E4002EFF" w:usb1="C000247B" w:usb2="00000009" w:usb3="00000000" w:csb0="000001FF" w:csb1="00000000"/>
  </w:font>
  <w:font w:name="Yu Mincho">
    <w:altName w:val="游明朝"/>
    <w:panose1 w:val="02020400000000000000"/>
    <w:charset w:val="80"/>
    <w:family w:val="roman"/>
    <w:pitch w:val="variable"/>
    <w:sig w:usb0="800002E7" w:usb1="2AC7FCFF" w:usb2="00000012" w:usb3="00000000" w:csb0="0002009F" w:csb1="00000000"/>
  </w:font>
  <w:font w:name="Calibri Light">
    <w:panose1 w:val="020F0302020204030204"/>
    <w:charset w:val="00"/>
    <w:family w:val="swiss"/>
    <w:pitch w:val="variable"/>
    <w:sig w:usb0="E0002AFF" w:usb1="C000247B" w:usb2="00000009" w:usb3="00000000" w:csb0="000001FF" w:csb1="00000000"/>
  </w:font>
  <w:font w:name="Yu Gothic Light">
    <w:altName w:val="游ゴシック Light"/>
    <w:panose1 w:val="020B0300000000000000"/>
    <w:charset w:val="80"/>
    <w:family w:val="swiss"/>
    <w:pitch w:val="variable"/>
    <w:sig w:usb0="E00002FF" w:usb1="2AC7FDFF" w:usb2="00000016" w:usb3="00000000" w:csb0="0002009F" w:csb1="00000000"/>
  </w:font>
  <w:font w:name="Aptos Narrow">
    <w:panose1 w:val="020B0004020202020204"/>
    <w:charset w:val="00"/>
    <w:family w:val="swiss"/>
    <w:pitch w:val="variable"/>
    <w:sig w:usb0="20000287" w:usb1="00000003" w:usb2="00000000" w:usb3="00000000" w:csb0="0000019F" w:csb1="00000000"/>
  </w:font>
</w:fonts>
</file>

<file path=word/numbering.xml><?xml version="1.0" encoding="utf-8"?>
<w:numbering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abstractNum w:abstractNumId="0" w15:restartNumberingAfterBreak="0">
    <w:nsid w:val="08653C44"/>
    <w:multiLevelType w:val="hybridMultilevel"/>
    <w:tmpl w:val="C38C576A"/>
    <w:lvl w:ilvl="0" w:tplc="8384F83C">
      <w:start w:val="1"/>
      <w:numFmt w:val="decimal"/>
      <w:lvlText w:val="%1."/>
      <w:lvlJc w:val="left"/>
      <w:pPr>
        <w:ind w:left="1800" w:hanging="360"/>
      </w:pPr>
      <w:rPr>
        <w:rFonts w:hint="default"/>
      </w:rPr>
    </w:lvl>
    <w:lvl w:ilvl="1" w:tplc="08090019" w:tentative="1">
      <w:start w:val="1"/>
      <w:numFmt w:val="lowerLetter"/>
      <w:lvlText w:val="%2."/>
      <w:lvlJc w:val="left"/>
      <w:pPr>
        <w:ind w:left="2520" w:hanging="360"/>
      </w:pPr>
    </w:lvl>
    <w:lvl w:ilvl="2" w:tplc="0809001B" w:tentative="1">
      <w:start w:val="1"/>
      <w:numFmt w:val="lowerRoman"/>
      <w:lvlText w:val="%3."/>
      <w:lvlJc w:val="right"/>
      <w:pPr>
        <w:ind w:left="3240" w:hanging="180"/>
      </w:pPr>
    </w:lvl>
    <w:lvl w:ilvl="3" w:tplc="0809000F" w:tentative="1">
      <w:start w:val="1"/>
      <w:numFmt w:val="decimal"/>
      <w:lvlText w:val="%4."/>
      <w:lvlJc w:val="left"/>
      <w:pPr>
        <w:ind w:left="3960" w:hanging="360"/>
      </w:pPr>
    </w:lvl>
    <w:lvl w:ilvl="4" w:tplc="08090019" w:tentative="1">
      <w:start w:val="1"/>
      <w:numFmt w:val="lowerLetter"/>
      <w:lvlText w:val="%5."/>
      <w:lvlJc w:val="left"/>
      <w:pPr>
        <w:ind w:left="4680" w:hanging="360"/>
      </w:pPr>
    </w:lvl>
    <w:lvl w:ilvl="5" w:tplc="0809001B" w:tentative="1">
      <w:start w:val="1"/>
      <w:numFmt w:val="lowerRoman"/>
      <w:lvlText w:val="%6."/>
      <w:lvlJc w:val="right"/>
      <w:pPr>
        <w:ind w:left="5400" w:hanging="180"/>
      </w:pPr>
    </w:lvl>
    <w:lvl w:ilvl="6" w:tplc="0809000F" w:tentative="1">
      <w:start w:val="1"/>
      <w:numFmt w:val="decimal"/>
      <w:lvlText w:val="%7."/>
      <w:lvlJc w:val="left"/>
      <w:pPr>
        <w:ind w:left="6120" w:hanging="360"/>
      </w:pPr>
    </w:lvl>
    <w:lvl w:ilvl="7" w:tplc="08090019" w:tentative="1">
      <w:start w:val="1"/>
      <w:numFmt w:val="lowerLetter"/>
      <w:lvlText w:val="%8."/>
      <w:lvlJc w:val="left"/>
      <w:pPr>
        <w:ind w:left="6840" w:hanging="360"/>
      </w:pPr>
    </w:lvl>
    <w:lvl w:ilvl="8" w:tplc="0809001B" w:tentative="1">
      <w:start w:val="1"/>
      <w:numFmt w:val="lowerRoman"/>
      <w:lvlText w:val="%9."/>
      <w:lvlJc w:val="right"/>
      <w:pPr>
        <w:ind w:left="7560" w:hanging="180"/>
      </w:pPr>
    </w:lvl>
  </w:abstractNum>
  <w:abstractNum w:abstractNumId="1" w15:restartNumberingAfterBreak="0">
    <w:nsid w:val="11CE3C7E"/>
    <w:multiLevelType w:val="hybridMultilevel"/>
    <w:tmpl w:val="4C22142C"/>
    <w:lvl w:ilvl="0" w:tplc="9D4629BA">
      <w:start w:val="1"/>
      <w:numFmt w:val="decimal"/>
      <w:lvlText w:val="%1."/>
      <w:lvlJc w:val="left"/>
      <w:pPr>
        <w:ind w:left="1800" w:hanging="360"/>
      </w:pPr>
      <w:rPr>
        <w:rFonts w:hint="default"/>
      </w:rPr>
    </w:lvl>
    <w:lvl w:ilvl="1" w:tplc="08090019" w:tentative="1">
      <w:start w:val="1"/>
      <w:numFmt w:val="lowerLetter"/>
      <w:lvlText w:val="%2."/>
      <w:lvlJc w:val="left"/>
      <w:pPr>
        <w:ind w:left="2520" w:hanging="360"/>
      </w:pPr>
    </w:lvl>
    <w:lvl w:ilvl="2" w:tplc="0809001B" w:tentative="1">
      <w:start w:val="1"/>
      <w:numFmt w:val="lowerRoman"/>
      <w:lvlText w:val="%3."/>
      <w:lvlJc w:val="right"/>
      <w:pPr>
        <w:ind w:left="3240" w:hanging="180"/>
      </w:pPr>
    </w:lvl>
    <w:lvl w:ilvl="3" w:tplc="0809000F" w:tentative="1">
      <w:start w:val="1"/>
      <w:numFmt w:val="decimal"/>
      <w:lvlText w:val="%4."/>
      <w:lvlJc w:val="left"/>
      <w:pPr>
        <w:ind w:left="3960" w:hanging="360"/>
      </w:pPr>
    </w:lvl>
    <w:lvl w:ilvl="4" w:tplc="08090019" w:tentative="1">
      <w:start w:val="1"/>
      <w:numFmt w:val="lowerLetter"/>
      <w:lvlText w:val="%5."/>
      <w:lvlJc w:val="left"/>
      <w:pPr>
        <w:ind w:left="4680" w:hanging="360"/>
      </w:pPr>
    </w:lvl>
    <w:lvl w:ilvl="5" w:tplc="0809001B" w:tentative="1">
      <w:start w:val="1"/>
      <w:numFmt w:val="lowerRoman"/>
      <w:lvlText w:val="%6."/>
      <w:lvlJc w:val="right"/>
      <w:pPr>
        <w:ind w:left="5400" w:hanging="180"/>
      </w:pPr>
    </w:lvl>
    <w:lvl w:ilvl="6" w:tplc="0809000F" w:tentative="1">
      <w:start w:val="1"/>
      <w:numFmt w:val="decimal"/>
      <w:lvlText w:val="%7."/>
      <w:lvlJc w:val="left"/>
      <w:pPr>
        <w:ind w:left="6120" w:hanging="360"/>
      </w:pPr>
    </w:lvl>
    <w:lvl w:ilvl="7" w:tplc="08090019" w:tentative="1">
      <w:start w:val="1"/>
      <w:numFmt w:val="lowerLetter"/>
      <w:lvlText w:val="%8."/>
      <w:lvlJc w:val="left"/>
      <w:pPr>
        <w:ind w:left="6840" w:hanging="360"/>
      </w:pPr>
    </w:lvl>
    <w:lvl w:ilvl="8" w:tplc="0809001B" w:tentative="1">
      <w:start w:val="1"/>
      <w:numFmt w:val="lowerRoman"/>
      <w:lvlText w:val="%9."/>
      <w:lvlJc w:val="right"/>
      <w:pPr>
        <w:ind w:left="7560" w:hanging="180"/>
      </w:pPr>
    </w:lvl>
  </w:abstractNum>
  <w:abstractNum w:abstractNumId="2" w15:restartNumberingAfterBreak="0">
    <w:nsid w:val="227B092F"/>
    <w:multiLevelType w:val="hybridMultilevel"/>
    <w:tmpl w:val="C8980CF4"/>
    <w:lvl w:ilvl="0" w:tplc="334A2E0C">
      <w:start w:val="1"/>
      <w:numFmt w:val="decimal"/>
      <w:lvlText w:val="%1."/>
      <w:lvlJc w:val="left"/>
      <w:pPr>
        <w:ind w:left="1800" w:hanging="360"/>
      </w:pPr>
      <w:rPr>
        <w:rFonts w:hint="default"/>
      </w:rPr>
    </w:lvl>
    <w:lvl w:ilvl="1" w:tplc="08090019" w:tentative="1">
      <w:start w:val="1"/>
      <w:numFmt w:val="lowerLetter"/>
      <w:lvlText w:val="%2."/>
      <w:lvlJc w:val="left"/>
      <w:pPr>
        <w:ind w:left="2520" w:hanging="360"/>
      </w:pPr>
    </w:lvl>
    <w:lvl w:ilvl="2" w:tplc="0809001B" w:tentative="1">
      <w:start w:val="1"/>
      <w:numFmt w:val="lowerRoman"/>
      <w:lvlText w:val="%3."/>
      <w:lvlJc w:val="right"/>
      <w:pPr>
        <w:ind w:left="3240" w:hanging="180"/>
      </w:pPr>
    </w:lvl>
    <w:lvl w:ilvl="3" w:tplc="0809000F" w:tentative="1">
      <w:start w:val="1"/>
      <w:numFmt w:val="decimal"/>
      <w:lvlText w:val="%4."/>
      <w:lvlJc w:val="left"/>
      <w:pPr>
        <w:ind w:left="3960" w:hanging="360"/>
      </w:pPr>
    </w:lvl>
    <w:lvl w:ilvl="4" w:tplc="08090019" w:tentative="1">
      <w:start w:val="1"/>
      <w:numFmt w:val="lowerLetter"/>
      <w:lvlText w:val="%5."/>
      <w:lvlJc w:val="left"/>
      <w:pPr>
        <w:ind w:left="4680" w:hanging="360"/>
      </w:pPr>
    </w:lvl>
    <w:lvl w:ilvl="5" w:tplc="0809001B" w:tentative="1">
      <w:start w:val="1"/>
      <w:numFmt w:val="lowerRoman"/>
      <w:lvlText w:val="%6."/>
      <w:lvlJc w:val="right"/>
      <w:pPr>
        <w:ind w:left="5400" w:hanging="180"/>
      </w:pPr>
    </w:lvl>
    <w:lvl w:ilvl="6" w:tplc="0809000F" w:tentative="1">
      <w:start w:val="1"/>
      <w:numFmt w:val="decimal"/>
      <w:lvlText w:val="%7."/>
      <w:lvlJc w:val="left"/>
      <w:pPr>
        <w:ind w:left="6120" w:hanging="360"/>
      </w:pPr>
    </w:lvl>
    <w:lvl w:ilvl="7" w:tplc="08090019" w:tentative="1">
      <w:start w:val="1"/>
      <w:numFmt w:val="lowerLetter"/>
      <w:lvlText w:val="%8."/>
      <w:lvlJc w:val="left"/>
      <w:pPr>
        <w:ind w:left="6840" w:hanging="360"/>
      </w:pPr>
    </w:lvl>
    <w:lvl w:ilvl="8" w:tplc="0809001B" w:tentative="1">
      <w:start w:val="1"/>
      <w:numFmt w:val="lowerRoman"/>
      <w:lvlText w:val="%9."/>
      <w:lvlJc w:val="right"/>
      <w:pPr>
        <w:ind w:left="7560" w:hanging="180"/>
      </w:pPr>
    </w:lvl>
  </w:abstractNum>
  <w:abstractNum w:abstractNumId="3" w15:restartNumberingAfterBreak="0">
    <w:nsid w:val="25516017"/>
    <w:multiLevelType w:val="hybridMultilevel"/>
    <w:tmpl w:val="3A0C6C9C"/>
    <w:lvl w:ilvl="0" w:tplc="74CE9E8E">
      <w:start w:val="1"/>
      <w:numFmt w:val="decimal"/>
      <w:lvlText w:val="%1."/>
      <w:lvlJc w:val="left"/>
      <w:pPr>
        <w:ind w:left="1800" w:hanging="360"/>
      </w:pPr>
      <w:rPr>
        <w:rFonts w:hint="default"/>
      </w:rPr>
    </w:lvl>
    <w:lvl w:ilvl="1" w:tplc="08090019" w:tentative="1">
      <w:start w:val="1"/>
      <w:numFmt w:val="lowerLetter"/>
      <w:lvlText w:val="%2."/>
      <w:lvlJc w:val="left"/>
      <w:pPr>
        <w:ind w:left="2520" w:hanging="360"/>
      </w:pPr>
    </w:lvl>
    <w:lvl w:ilvl="2" w:tplc="0809001B" w:tentative="1">
      <w:start w:val="1"/>
      <w:numFmt w:val="lowerRoman"/>
      <w:lvlText w:val="%3."/>
      <w:lvlJc w:val="right"/>
      <w:pPr>
        <w:ind w:left="3240" w:hanging="180"/>
      </w:pPr>
    </w:lvl>
    <w:lvl w:ilvl="3" w:tplc="0809000F" w:tentative="1">
      <w:start w:val="1"/>
      <w:numFmt w:val="decimal"/>
      <w:lvlText w:val="%4."/>
      <w:lvlJc w:val="left"/>
      <w:pPr>
        <w:ind w:left="3960" w:hanging="360"/>
      </w:pPr>
    </w:lvl>
    <w:lvl w:ilvl="4" w:tplc="08090019" w:tentative="1">
      <w:start w:val="1"/>
      <w:numFmt w:val="lowerLetter"/>
      <w:lvlText w:val="%5."/>
      <w:lvlJc w:val="left"/>
      <w:pPr>
        <w:ind w:left="4680" w:hanging="360"/>
      </w:pPr>
    </w:lvl>
    <w:lvl w:ilvl="5" w:tplc="0809001B" w:tentative="1">
      <w:start w:val="1"/>
      <w:numFmt w:val="lowerRoman"/>
      <w:lvlText w:val="%6."/>
      <w:lvlJc w:val="right"/>
      <w:pPr>
        <w:ind w:left="5400" w:hanging="180"/>
      </w:pPr>
    </w:lvl>
    <w:lvl w:ilvl="6" w:tplc="0809000F" w:tentative="1">
      <w:start w:val="1"/>
      <w:numFmt w:val="decimal"/>
      <w:lvlText w:val="%7."/>
      <w:lvlJc w:val="left"/>
      <w:pPr>
        <w:ind w:left="6120" w:hanging="360"/>
      </w:pPr>
    </w:lvl>
    <w:lvl w:ilvl="7" w:tplc="08090019" w:tentative="1">
      <w:start w:val="1"/>
      <w:numFmt w:val="lowerLetter"/>
      <w:lvlText w:val="%8."/>
      <w:lvlJc w:val="left"/>
      <w:pPr>
        <w:ind w:left="6840" w:hanging="360"/>
      </w:pPr>
    </w:lvl>
    <w:lvl w:ilvl="8" w:tplc="0809001B" w:tentative="1">
      <w:start w:val="1"/>
      <w:numFmt w:val="lowerRoman"/>
      <w:lvlText w:val="%9."/>
      <w:lvlJc w:val="right"/>
      <w:pPr>
        <w:ind w:left="7560" w:hanging="180"/>
      </w:pPr>
    </w:lvl>
  </w:abstractNum>
  <w:abstractNum w:abstractNumId="4" w15:restartNumberingAfterBreak="0">
    <w:nsid w:val="2D106FE6"/>
    <w:multiLevelType w:val="hybridMultilevel"/>
    <w:tmpl w:val="21CE5C56"/>
    <w:lvl w:ilvl="0" w:tplc="E22685A2">
      <w:start w:val="1"/>
      <w:numFmt w:val="decimal"/>
      <w:lvlText w:val="%1."/>
      <w:lvlJc w:val="left"/>
      <w:pPr>
        <w:ind w:left="1800" w:hanging="360"/>
      </w:pPr>
      <w:rPr>
        <w:rFonts w:hint="default"/>
      </w:rPr>
    </w:lvl>
    <w:lvl w:ilvl="1" w:tplc="08090019" w:tentative="1">
      <w:start w:val="1"/>
      <w:numFmt w:val="lowerLetter"/>
      <w:lvlText w:val="%2."/>
      <w:lvlJc w:val="left"/>
      <w:pPr>
        <w:ind w:left="2520" w:hanging="360"/>
      </w:pPr>
    </w:lvl>
    <w:lvl w:ilvl="2" w:tplc="0809001B" w:tentative="1">
      <w:start w:val="1"/>
      <w:numFmt w:val="lowerRoman"/>
      <w:lvlText w:val="%3."/>
      <w:lvlJc w:val="right"/>
      <w:pPr>
        <w:ind w:left="3240" w:hanging="180"/>
      </w:pPr>
    </w:lvl>
    <w:lvl w:ilvl="3" w:tplc="0809000F" w:tentative="1">
      <w:start w:val="1"/>
      <w:numFmt w:val="decimal"/>
      <w:lvlText w:val="%4."/>
      <w:lvlJc w:val="left"/>
      <w:pPr>
        <w:ind w:left="3960" w:hanging="360"/>
      </w:pPr>
    </w:lvl>
    <w:lvl w:ilvl="4" w:tplc="08090019" w:tentative="1">
      <w:start w:val="1"/>
      <w:numFmt w:val="lowerLetter"/>
      <w:lvlText w:val="%5."/>
      <w:lvlJc w:val="left"/>
      <w:pPr>
        <w:ind w:left="4680" w:hanging="360"/>
      </w:pPr>
    </w:lvl>
    <w:lvl w:ilvl="5" w:tplc="0809001B" w:tentative="1">
      <w:start w:val="1"/>
      <w:numFmt w:val="lowerRoman"/>
      <w:lvlText w:val="%6."/>
      <w:lvlJc w:val="right"/>
      <w:pPr>
        <w:ind w:left="5400" w:hanging="180"/>
      </w:pPr>
    </w:lvl>
    <w:lvl w:ilvl="6" w:tplc="0809000F" w:tentative="1">
      <w:start w:val="1"/>
      <w:numFmt w:val="decimal"/>
      <w:lvlText w:val="%7."/>
      <w:lvlJc w:val="left"/>
      <w:pPr>
        <w:ind w:left="6120" w:hanging="360"/>
      </w:pPr>
    </w:lvl>
    <w:lvl w:ilvl="7" w:tplc="08090019" w:tentative="1">
      <w:start w:val="1"/>
      <w:numFmt w:val="lowerLetter"/>
      <w:lvlText w:val="%8."/>
      <w:lvlJc w:val="left"/>
      <w:pPr>
        <w:ind w:left="6840" w:hanging="360"/>
      </w:pPr>
    </w:lvl>
    <w:lvl w:ilvl="8" w:tplc="0809001B" w:tentative="1">
      <w:start w:val="1"/>
      <w:numFmt w:val="lowerRoman"/>
      <w:lvlText w:val="%9."/>
      <w:lvlJc w:val="right"/>
      <w:pPr>
        <w:ind w:left="7560" w:hanging="180"/>
      </w:pPr>
    </w:lvl>
  </w:abstractNum>
  <w:abstractNum w:abstractNumId="5" w15:restartNumberingAfterBreak="0">
    <w:nsid w:val="30DA625E"/>
    <w:multiLevelType w:val="hybridMultilevel"/>
    <w:tmpl w:val="A7481C76"/>
    <w:lvl w:ilvl="0" w:tplc="39827F8C">
      <w:start w:val="1"/>
      <w:numFmt w:val="decimal"/>
      <w:lvlText w:val="%1."/>
      <w:lvlJc w:val="left"/>
      <w:pPr>
        <w:ind w:left="1800" w:hanging="360"/>
      </w:pPr>
      <w:rPr>
        <w:rFonts w:hint="default"/>
      </w:rPr>
    </w:lvl>
    <w:lvl w:ilvl="1" w:tplc="08090019" w:tentative="1">
      <w:start w:val="1"/>
      <w:numFmt w:val="lowerLetter"/>
      <w:lvlText w:val="%2."/>
      <w:lvlJc w:val="left"/>
      <w:pPr>
        <w:ind w:left="2520" w:hanging="360"/>
      </w:pPr>
    </w:lvl>
    <w:lvl w:ilvl="2" w:tplc="0809001B" w:tentative="1">
      <w:start w:val="1"/>
      <w:numFmt w:val="lowerRoman"/>
      <w:lvlText w:val="%3."/>
      <w:lvlJc w:val="right"/>
      <w:pPr>
        <w:ind w:left="3240" w:hanging="180"/>
      </w:pPr>
    </w:lvl>
    <w:lvl w:ilvl="3" w:tplc="0809000F" w:tentative="1">
      <w:start w:val="1"/>
      <w:numFmt w:val="decimal"/>
      <w:lvlText w:val="%4."/>
      <w:lvlJc w:val="left"/>
      <w:pPr>
        <w:ind w:left="3960" w:hanging="360"/>
      </w:pPr>
    </w:lvl>
    <w:lvl w:ilvl="4" w:tplc="08090019" w:tentative="1">
      <w:start w:val="1"/>
      <w:numFmt w:val="lowerLetter"/>
      <w:lvlText w:val="%5."/>
      <w:lvlJc w:val="left"/>
      <w:pPr>
        <w:ind w:left="4680" w:hanging="360"/>
      </w:pPr>
    </w:lvl>
    <w:lvl w:ilvl="5" w:tplc="0809001B" w:tentative="1">
      <w:start w:val="1"/>
      <w:numFmt w:val="lowerRoman"/>
      <w:lvlText w:val="%6."/>
      <w:lvlJc w:val="right"/>
      <w:pPr>
        <w:ind w:left="5400" w:hanging="180"/>
      </w:pPr>
    </w:lvl>
    <w:lvl w:ilvl="6" w:tplc="0809000F" w:tentative="1">
      <w:start w:val="1"/>
      <w:numFmt w:val="decimal"/>
      <w:lvlText w:val="%7."/>
      <w:lvlJc w:val="left"/>
      <w:pPr>
        <w:ind w:left="6120" w:hanging="360"/>
      </w:pPr>
    </w:lvl>
    <w:lvl w:ilvl="7" w:tplc="08090019" w:tentative="1">
      <w:start w:val="1"/>
      <w:numFmt w:val="lowerLetter"/>
      <w:lvlText w:val="%8."/>
      <w:lvlJc w:val="left"/>
      <w:pPr>
        <w:ind w:left="6840" w:hanging="360"/>
      </w:pPr>
    </w:lvl>
    <w:lvl w:ilvl="8" w:tplc="0809001B" w:tentative="1">
      <w:start w:val="1"/>
      <w:numFmt w:val="lowerRoman"/>
      <w:lvlText w:val="%9."/>
      <w:lvlJc w:val="right"/>
      <w:pPr>
        <w:ind w:left="7560" w:hanging="180"/>
      </w:pPr>
    </w:lvl>
  </w:abstractNum>
  <w:abstractNum w:abstractNumId="6" w15:restartNumberingAfterBreak="0">
    <w:nsid w:val="3B446A8B"/>
    <w:multiLevelType w:val="hybridMultilevel"/>
    <w:tmpl w:val="1B8AFA5A"/>
    <w:lvl w:ilvl="0" w:tplc="1122C9D8">
      <w:start w:val="1"/>
      <w:numFmt w:val="decimal"/>
      <w:lvlText w:val="%1."/>
      <w:lvlJc w:val="left"/>
      <w:pPr>
        <w:ind w:left="1080" w:hanging="360"/>
      </w:pPr>
      <w:rPr>
        <w:rFonts w:hint="default"/>
      </w:rPr>
    </w:lvl>
    <w:lvl w:ilvl="1" w:tplc="08090019" w:tentative="1">
      <w:start w:val="1"/>
      <w:numFmt w:val="lowerLetter"/>
      <w:lvlText w:val="%2."/>
      <w:lvlJc w:val="left"/>
      <w:pPr>
        <w:ind w:left="1800" w:hanging="360"/>
      </w:pPr>
    </w:lvl>
    <w:lvl w:ilvl="2" w:tplc="0809001B" w:tentative="1">
      <w:start w:val="1"/>
      <w:numFmt w:val="lowerRoman"/>
      <w:lvlText w:val="%3."/>
      <w:lvlJc w:val="right"/>
      <w:pPr>
        <w:ind w:left="2520" w:hanging="180"/>
      </w:pPr>
    </w:lvl>
    <w:lvl w:ilvl="3" w:tplc="0809000F" w:tentative="1">
      <w:start w:val="1"/>
      <w:numFmt w:val="decimal"/>
      <w:lvlText w:val="%4."/>
      <w:lvlJc w:val="left"/>
      <w:pPr>
        <w:ind w:left="3240" w:hanging="360"/>
      </w:pPr>
    </w:lvl>
    <w:lvl w:ilvl="4" w:tplc="08090019" w:tentative="1">
      <w:start w:val="1"/>
      <w:numFmt w:val="lowerLetter"/>
      <w:lvlText w:val="%5."/>
      <w:lvlJc w:val="left"/>
      <w:pPr>
        <w:ind w:left="3960" w:hanging="360"/>
      </w:pPr>
    </w:lvl>
    <w:lvl w:ilvl="5" w:tplc="0809001B" w:tentative="1">
      <w:start w:val="1"/>
      <w:numFmt w:val="lowerRoman"/>
      <w:lvlText w:val="%6."/>
      <w:lvlJc w:val="right"/>
      <w:pPr>
        <w:ind w:left="4680" w:hanging="180"/>
      </w:pPr>
    </w:lvl>
    <w:lvl w:ilvl="6" w:tplc="0809000F" w:tentative="1">
      <w:start w:val="1"/>
      <w:numFmt w:val="decimal"/>
      <w:lvlText w:val="%7."/>
      <w:lvlJc w:val="left"/>
      <w:pPr>
        <w:ind w:left="5400" w:hanging="360"/>
      </w:pPr>
    </w:lvl>
    <w:lvl w:ilvl="7" w:tplc="08090019" w:tentative="1">
      <w:start w:val="1"/>
      <w:numFmt w:val="lowerLetter"/>
      <w:lvlText w:val="%8."/>
      <w:lvlJc w:val="left"/>
      <w:pPr>
        <w:ind w:left="6120" w:hanging="360"/>
      </w:pPr>
    </w:lvl>
    <w:lvl w:ilvl="8" w:tplc="0809001B" w:tentative="1">
      <w:start w:val="1"/>
      <w:numFmt w:val="lowerRoman"/>
      <w:lvlText w:val="%9."/>
      <w:lvlJc w:val="right"/>
      <w:pPr>
        <w:ind w:left="6840" w:hanging="180"/>
      </w:pPr>
    </w:lvl>
  </w:abstractNum>
  <w:abstractNum w:abstractNumId="7" w15:restartNumberingAfterBreak="0">
    <w:nsid w:val="3C676B38"/>
    <w:multiLevelType w:val="hybridMultilevel"/>
    <w:tmpl w:val="4B4C0228"/>
    <w:lvl w:ilvl="0" w:tplc="94AE6A2A">
      <w:start w:val="1"/>
      <w:numFmt w:val="decimal"/>
      <w:lvlText w:val="%1."/>
      <w:lvlJc w:val="left"/>
      <w:pPr>
        <w:ind w:left="1080" w:hanging="360"/>
      </w:pPr>
      <w:rPr>
        <w:rFonts w:hint="default"/>
      </w:rPr>
    </w:lvl>
    <w:lvl w:ilvl="1" w:tplc="08090019" w:tentative="1">
      <w:start w:val="1"/>
      <w:numFmt w:val="lowerLetter"/>
      <w:lvlText w:val="%2."/>
      <w:lvlJc w:val="left"/>
      <w:pPr>
        <w:ind w:left="1800" w:hanging="360"/>
      </w:pPr>
    </w:lvl>
    <w:lvl w:ilvl="2" w:tplc="0809001B" w:tentative="1">
      <w:start w:val="1"/>
      <w:numFmt w:val="lowerRoman"/>
      <w:lvlText w:val="%3."/>
      <w:lvlJc w:val="right"/>
      <w:pPr>
        <w:ind w:left="2520" w:hanging="180"/>
      </w:pPr>
    </w:lvl>
    <w:lvl w:ilvl="3" w:tplc="0809000F" w:tentative="1">
      <w:start w:val="1"/>
      <w:numFmt w:val="decimal"/>
      <w:lvlText w:val="%4."/>
      <w:lvlJc w:val="left"/>
      <w:pPr>
        <w:ind w:left="3240" w:hanging="360"/>
      </w:pPr>
    </w:lvl>
    <w:lvl w:ilvl="4" w:tplc="08090019" w:tentative="1">
      <w:start w:val="1"/>
      <w:numFmt w:val="lowerLetter"/>
      <w:lvlText w:val="%5."/>
      <w:lvlJc w:val="left"/>
      <w:pPr>
        <w:ind w:left="3960" w:hanging="360"/>
      </w:pPr>
    </w:lvl>
    <w:lvl w:ilvl="5" w:tplc="0809001B" w:tentative="1">
      <w:start w:val="1"/>
      <w:numFmt w:val="lowerRoman"/>
      <w:lvlText w:val="%6."/>
      <w:lvlJc w:val="right"/>
      <w:pPr>
        <w:ind w:left="4680" w:hanging="180"/>
      </w:pPr>
    </w:lvl>
    <w:lvl w:ilvl="6" w:tplc="0809000F" w:tentative="1">
      <w:start w:val="1"/>
      <w:numFmt w:val="decimal"/>
      <w:lvlText w:val="%7."/>
      <w:lvlJc w:val="left"/>
      <w:pPr>
        <w:ind w:left="5400" w:hanging="360"/>
      </w:pPr>
    </w:lvl>
    <w:lvl w:ilvl="7" w:tplc="08090019" w:tentative="1">
      <w:start w:val="1"/>
      <w:numFmt w:val="lowerLetter"/>
      <w:lvlText w:val="%8."/>
      <w:lvlJc w:val="left"/>
      <w:pPr>
        <w:ind w:left="6120" w:hanging="360"/>
      </w:pPr>
    </w:lvl>
    <w:lvl w:ilvl="8" w:tplc="0809001B" w:tentative="1">
      <w:start w:val="1"/>
      <w:numFmt w:val="lowerRoman"/>
      <w:lvlText w:val="%9."/>
      <w:lvlJc w:val="right"/>
      <w:pPr>
        <w:ind w:left="6840" w:hanging="180"/>
      </w:pPr>
    </w:lvl>
  </w:abstractNum>
  <w:abstractNum w:abstractNumId="8" w15:restartNumberingAfterBreak="0">
    <w:nsid w:val="3E5E6B3F"/>
    <w:multiLevelType w:val="hybridMultilevel"/>
    <w:tmpl w:val="70225168"/>
    <w:lvl w:ilvl="0" w:tplc="78CEF7B4">
      <w:start w:val="1"/>
      <w:numFmt w:val="decimal"/>
      <w:lvlText w:val="%1."/>
      <w:lvlJc w:val="left"/>
      <w:pPr>
        <w:ind w:left="1080" w:hanging="360"/>
      </w:pPr>
      <w:rPr>
        <w:rFonts w:hint="default"/>
      </w:rPr>
    </w:lvl>
    <w:lvl w:ilvl="1" w:tplc="08090019" w:tentative="1">
      <w:start w:val="1"/>
      <w:numFmt w:val="lowerLetter"/>
      <w:lvlText w:val="%2."/>
      <w:lvlJc w:val="left"/>
      <w:pPr>
        <w:ind w:left="1800" w:hanging="360"/>
      </w:pPr>
    </w:lvl>
    <w:lvl w:ilvl="2" w:tplc="0809001B" w:tentative="1">
      <w:start w:val="1"/>
      <w:numFmt w:val="lowerRoman"/>
      <w:lvlText w:val="%3."/>
      <w:lvlJc w:val="right"/>
      <w:pPr>
        <w:ind w:left="2520" w:hanging="180"/>
      </w:pPr>
    </w:lvl>
    <w:lvl w:ilvl="3" w:tplc="0809000F" w:tentative="1">
      <w:start w:val="1"/>
      <w:numFmt w:val="decimal"/>
      <w:lvlText w:val="%4."/>
      <w:lvlJc w:val="left"/>
      <w:pPr>
        <w:ind w:left="3240" w:hanging="360"/>
      </w:pPr>
    </w:lvl>
    <w:lvl w:ilvl="4" w:tplc="08090019" w:tentative="1">
      <w:start w:val="1"/>
      <w:numFmt w:val="lowerLetter"/>
      <w:lvlText w:val="%5."/>
      <w:lvlJc w:val="left"/>
      <w:pPr>
        <w:ind w:left="3960" w:hanging="360"/>
      </w:pPr>
    </w:lvl>
    <w:lvl w:ilvl="5" w:tplc="0809001B" w:tentative="1">
      <w:start w:val="1"/>
      <w:numFmt w:val="lowerRoman"/>
      <w:lvlText w:val="%6."/>
      <w:lvlJc w:val="right"/>
      <w:pPr>
        <w:ind w:left="4680" w:hanging="180"/>
      </w:pPr>
    </w:lvl>
    <w:lvl w:ilvl="6" w:tplc="0809000F" w:tentative="1">
      <w:start w:val="1"/>
      <w:numFmt w:val="decimal"/>
      <w:lvlText w:val="%7."/>
      <w:lvlJc w:val="left"/>
      <w:pPr>
        <w:ind w:left="5400" w:hanging="360"/>
      </w:pPr>
    </w:lvl>
    <w:lvl w:ilvl="7" w:tplc="08090019" w:tentative="1">
      <w:start w:val="1"/>
      <w:numFmt w:val="lowerLetter"/>
      <w:lvlText w:val="%8."/>
      <w:lvlJc w:val="left"/>
      <w:pPr>
        <w:ind w:left="6120" w:hanging="360"/>
      </w:pPr>
    </w:lvl>
    <w:lvl w:ilvl="8" w:tplc="0809001B" w:tentative="1">
      <w:start w:val="1"/>
      <w:numFmt w:val="lowerRoman"/>
      <w:lvlText w:val="%9."/>
      <w:lvlJc w:val="right"/>
      <w:pPr>
        <w:ind w:left="6840" w:hanging="180"/>
      </w:pPr>
    </w:lvl>
  </w:abstractNum>
  <w:abstractNum w:abstractNumId="9" w15:restartNumberingAfterBreak="0">
    <w:nsid w:val="46A859FD"/>
    <w:multiLevelType w:val="hybridMultilevel"/>
    <w:tmpl w:val="25D492E8"/>
    <w:lvl w:ilvl="0" w:tplc="F274EB52">
      <w:start w:val="150"/>
      <w:numFmt w:val="decimal"/>
      <w:lvlText w:val="%1"/>
      <w:lvlJc w:val="left"/>
      <w:pPr>
        <w:ind w:left="1080" w:hanging="360"/>
      </w:pPr>
      <w:rPr>
        <w:rFonts w:hint="default"/>
      </w:rPr>
    </w:lvl>
    <w:lvl w:ilvl="1" w:tplc="08090019" w:tentative="1">
      <w:start w:val="1"/>
      <w:numFmt w:val="lowerLetter"/>
      <w:lvlText w:val="%2."/>
      <w:lvlJc w:val="left"/>
      <w:pPr>
        <w:ind w:left="1800" w:hanging="360"/>
      </w:pPr>
    </w:lvl>
    <w:lvl w:ilvl="2" w:tplc="0809001B" w:tentative="1">
      <w:start w:val="1"/>
      <w:numFmt w:val="lowerRoman"/>
      <w:lvlText w:val="%3."/>
      <w:lvlJc w:val="right"/>
      <w:pPr>
        <w:ind w:left="2520" w:hanging="180"/>
      </w:pPr>
    </w:lvl>
    <w:lvl w:ilvl="3" w:tplc="0809000F" w:tentative="1">
      <w:start w:val="1"/>
      <w:numFmt w:val="decimal"/>
      <w:lvlText w:val="%4."/>
      <w:lvlJc w:val="left"/>
      <w:pPr>
        <w:ind w:left="3240" w:hanging="360"/>
      </w:pPr>
    </w:lvl>
    <w:lvl w:ilvl="4" w:tplc="08090019" w:tentative="1">
      <w:start w:val="1"/>
      <w:numFmt w:val="lowerLetter"/>
      <w:lvlText w:val="%5."/>
      <w:lvlJc w:val="left"/>
      <w:pPr>
        <w:ind w:left="3960" w:hanging="360"/>
      </w:pPr>
    </w:lvl>
    <w:lvl w:ilvl="5" w:tplc="0809001B" w:tentative="1">
      <w:start w:val="1"/>
      <w:numFmt w:val="lowerRoman"/>
      <w:lvlText w:val="%6."/>
      <w:lvlJc w:val="right"/>
      <w:pPr>
        <w:ind w:left="4680" w:hanging="180"/>
      </w:pPr>
    </w:lvl>
    <w:lvl w:ilvl="6" w:tplc="0809000F" w:tentative="1">
      <w:start w:val="1"/>
      <w:numFmt w:val="decimal"/>
      <w:lvlText w:val="%7."/>
      <w:lvlJc w:val="left"/>
      <w:pPr>
        <w:ind w:left="5400" w:hanging="360"/>
      </w:pPr>
    </w:lvl>
    <w:lvl w:ilvl="7" w:tplc="08090019" w:tentative="1">
      <w:start w:val="1"/>
      <w:numFmt w:val="lowerLetter"/>
      <w:lvlText w:val="%8."/>
      <w:lvlJc w:val="left"/>
      <w:pPr>
        <w:ind w:left="6120" w:hanging="360"/>
      </w:pPr>
    </w:lvl>
    <w:lvl w:ilvl="8" w:tplc="0809001B" w:tentative="1">
      <w:start w:val="1"/>
      <w:numFmt w:val="lowerRoman"/>
      <w:lvlText w:val="%9."/>
      <w:lvlJc w:val="right"/>
      <w:pPr>
        <w:ind w:left="6840" w:hanging="180"/>
      </w:pPr>
    </w:lvl>
  </w:abstractNum>
  <w:abstractNum w:abstractNumId="10" w15:restartNumberingAfterBreak="0">
    <w:nsid w:val="53B17811"/>
    <w:multiLevelType w:val="hybridMultilevel"/>
    <w:tmpl w:val="16AE88D2"/>
    <w:lvl w:ilvl="0" w:tplc="66DA4700">
      <w:start w:val="1"/>
      <w:numFmt w:val="decimal"/>
      <w:lvlText w:val="%1."/>
      <w:lvlJc w:val="left"/>
      <w:pPr>
        <w:ind w:left="1800" w:hanging="360"/>
      </w:pPr>
      <w:rPr>
        <w:rFonts w:hint="default"/>
      </w:rPr>
    </w:lvl>
    <w:lvl w:ilvl="1" w:tplc="08090019" w:tentative="1">
      <w:start w:val="1"/>
      <w:numFmt w:val="lowerLetter"/>
      <w:lvlText w:val="%2."/>
      <w:lvlJc w:val="left"/>
      <w:pPr>
        <w:ind w:left="2520" w:hanging="360"/>
      </w:pPr>
    </w:lvl>
    <w:lvl w:ilvl="2" w:tplc="0809001B" w:tentative="1">
      <w:start w:val="1"/>
      <w:numFmt w:val="lowerRoman"/>
      <w:lvlText w:val="%3."/>
      <w:lvlJc w:val="right"/>
      <w:pPr>
        <w:ind w:left="3240" w:hanging="180"/>
      </w:pPr>
    </w:lvl>
    <w:lvl w:ilvl="3" w:tplc="0809000F" w:tentative="1">
      <w:start w:val="1"/>
      <w:numFmt w:val="decimal"/>
      <w:lvlText w:val="%4."/>
      <w:lvlJc w:val="left"/>
      <w:pPr>
        <w:ind w:left="3960" w:hanging="360"/>
      </w:pPr>
    </w:lvl>
    <w:lvl w:ilvl="4" w:tplc="08090019" w:tentative="1">
      <w:start w:val="1"/>
      <w:numFmt w:val="lowerLetter"/>
      <w:lvlText w:val="%5."/>
      <w:lvlJc w:val="left"/>
      <w:pPr>
        <w:ind w:left="4680" w:hanging="360"/>
      </w:pPr>
    </w:lvl>
    <w:lvl w:ilvl="5" w:tplc="0809001B" w:tentative="1">
      <w:start w:val="1"/>
      <w:numFmt w:val="lowerRoman"/>
      <w:lvlText w:val="%6."/>
      <w:lvlJc w:val="right"/>
      <w:pPr>
        <w:ind w:left="5400" w:hanging="180"/>
      </w:pPr>
    </w:lvl>
    <w:lvl w:ilvl="6" w:tplc="0809000F" w:tentative="1">
      <w:start w:val="1"/>
      <w:numFmt w:val="decimal"/>
      <w:lvlText w:val="%7."/>
      <w:lvlJc w:val="left"/>
      <w:pPr>
        <w:ind w:left="6120" w:hanging="360"/>
      </w:pPr>
    </w:lvl>
    <w:lvl w:ilvl="7" w:tplc="08090019" w:tentative="1">
      <w:start w:val="1"/>
      <w:numFmt w:val="lowerLetter"/>
      <w:lvlText w:val="%8."/>
      <w:lvlJc w:val="left"/>
      <w:pPr>
        <w:ind w:left="6840" w:hanging="360"/>
      </w:pPr>
    </w:lvl>
    <w:lvl w:ilvl="8" w:tplc="0809001B" w:tentative="1">
      <w:start w:val="1"/>
      <w:numFmt w:val="lowerRoman"/>
      <w:lvlText w:val="%9."/>
      <w:lvlJc w:val="right"/>
      <w:pPr>
        <w:ind w:left="7560" w:hanging="180"/>
      </w:pPr>
    </w:lvl>
  </w:abstractNum>
  <w:abstractNum w:abstractNumId="11" w15:restartNumberingAfterBreak="0">
    <w:nsid w:val="5B9C2C27"/>
    <w:multiLevelType w:val="hybridMultilevel"/>
    <w:tmpl w:val="498E25B2"/>
    <w:lvl w:ilvl="0" w:tplc="DCDEE846">
      <w:start w:val="1"/>
      <w:numFmt w:val="decimal"/>
      <w:lvlText w:val="%1."/>
      <w:lvlJc w:val="left"/>
      <w:pPr>
        <w:ind w:left="1800" w:hanging="360"/>
      </w:pPr>
      <w:rPr>
        <w:rFonts w:hint="default"/>
      </w:rPr>
    </w:lvl>
    <w:lvl w:ilvl="1" w:tplc="08090019" w:tentative="1">
      <w:start w:val="1"/>
      <w:numFmt w:val="lowerLetter"/>
      <w:lvlText w:val="%2."/>
      <w:lvlJc w:val="left"/>
      <w:pPr>
        <w:ind w:left="2520" w:hanging="360"/>
      </w:pPr>
    </w:lvl>
    <w:lvl w:ilvl="2" w:tplc="0809001B" w:tentative="1">
      <w:start w:val="1"/>
      <w:numFmt w:val="lowerRoman"/>
      <w:lvlText w:val="%3."/>
      <w:lvlJc w:val="right"/>
      <w:pPr>
        <w:ind w:left="3240" w:hanging="180"/>
      </w:pPr>
    </w:lvl>
    <w:lvl w:ilvl="3" w:tplc="0809000F" w:tentative="1">
      <w:start w:val="1"/>
      <w:numFmt w:val="decimal"/>
      <w:lvlText w:val="%4."/>
      <w:lvlJc w:val="left"/>
      <w:pPr>
        <w:ind w:left="3960" w:hanging="360"/>
      </w:pPr>
    </w:lvl>
    <w:lvl w:ilvl="4" w:tplc="08090019" w:tentative="1">
      <w:start w:val="1"/>
      <w:numFmt w:val="lowerLetter"/>
      <w:lvlText w:val="%5."/>
      <w:lvlJc w:val="left"/>
      <w:pPr>
        <w:ind w:left="4680" w:hanging="360"/>
      </w:pPr>
    </w:lvl>
    <w:lvl w:ilvl="5" w:tplc="0809001B" w:tentative="1">
      <w:start w:val="1"/>
      <w:numFmt w:val="lowerRoman"/>
      <w:lvlText w:val="%6."/>
      <w:lvlJc w:val="right"/>
      <w:pPr>
        <w:ind w:left="5400" w:hanging="180"/>
      </w:pPr>
    </w:lvl>
    <w:lvl w:ilvl="6" w:tplc="0809000F" w:tentative="1">
      <w:start w:val="1"/>
      <w:numFmt w:val="decimal"/>
      <w:lvlText w:val="%7."/>
      <w:lvlJc w:val="left"/>
      <w:pPr>
        <w:ind w:left="6120" w:hanging="360"/>
      </w:pPr>
    </w:lvl>
    <w:lvl w:ilvl="7" w:tplc="08090019" w:tentative="1">
      <w:start w:val="1"/>
      <w:numFmt w:val="lowerLetter"/>
      <w:lvlText w:val="%8."/>
      <w:lvlJc w:val="left"/>
      <w:pPr>
        <w:ind w:left="6840" w:hanging="360"/>
      </w:pPr>
    </w:lvl>
    <w:lvl w:ilvl="8" w:tplc="0809001B" w:tentative="1">
      <w:start w:val="1"/>
      <w:numFmt w:val="lowerRoman"/>
      <w:lvlText w:val="%9."/>
      <w:lvlJc w:val="right"/>
      <w:pPr>
        <w:ind w:left="7560" w:hanging="180"/>
      </w:pPr>
    </w:lvl>
  </w:abstractNum>
  <w:abstractNum w:abstractNumId="12" w15:restartNumberingAfterBreak="0">
    <w:nsid w:val="62FE6682"/>
    <w:multiLevelType w:val="hybridMultilevel"/>
    <w:tmpl w:val="BC0C8A32"/>
    <w:lvl w:ilvl="0" w:tplc="BDCCD9C4">
      <w:start w:val="1"/>
      <w:numFmt w:val="decimal"/>
      <w:lvlText w:val="%1."/>
      <w:lvlJc w:val="left"/>
      <w:pPr>
        <w:ind w:left="1800" w:hanging="360"/>
      </w:pPr>
      <w:rPr>
        <w:rFonts w:hint="default"/>
      </w:rPr>
    </w:lvl>
    <w:lvl w:ilvl="1" w:tplc="08090019" w:tentative="1">
      <w:start w:val="1"/>
      <w:numFmt w:val="lowerLetter"/>
      <w:lvlText w:val="%2."/>
      <w:lvlJc w:val="left"/>
      <w:pPr>
        <w:ind w:left="2520" w:hanging="360"/>
      </w:pPr>
    </w:lvl>
    <w:lvl w:ilvl="2" w:tplc="0809001B" w:tentative="1">
      <w:start w:val="1"/>
      <w:numFmt w:val="lowerRoman"/>
      <w:lvlText w:val="%3."/>
      <w:lvlJc w:val="right"/>
      <w:pPr>
        <w:ind w:left="3240" w:hanging="180"/>
      </w:pPr>
    </w:lvl>
    <w:lvl w:ilvl="3" w:tplc="0809000F" w:tentative="1">
      <w:start w:val="1"/>
      <w:numFmt w:val="decimal"/>
      <w:lvlText w:val="%4."/>
      <w:lvlJc w:val="left"/>
      <w:pPr>
        <w:ind w:left="3960" w:hanging="360"/>
      </w:pPr>
    </w:lvl>
    <w:lvl w:ilvl="4" w:tplc="08090019" w:tentative="1">
      <w:start w:val="1"/>
      <w:numFmt w:val="lowerLetter"/>
      <w:lvlText w:val="%5."/>
      <w:lvlJc w:val="left"/>
      <w:pPr>
        <w:ind w:left="4680" w:hanging="360"/>
      </w:pPr>
    </w:lvl>
    <w:lvl w:ilvl="5" w:tplc="0809001B" w:tentative="1">
      <w:start w:val="1"/>
      <w:numFmt w:val="lowerRoman"/>
      <w:lvlText w:val="%6."/>
      <w:lvlJc w:val="right"/>
      <w:pPr>
        <w:ind w:left="5400" w:hanging="180"/>
      </w:pPr>
    </w:lvl>
    <w:lvl w:ilvl="6" w:tplc="0809000F" w:tentative="1">
      <w:start w:val="1"/>
      <w:numFmt w:val="decimal"/>
      <w:lvlText w:val="%7."/>
      <w:lvlJc w:val="left"/>
      <w:pPr>
        <w:ind w:left="6120" w:hanging="360"/>
      </w:pPr>
    </w:lvl>
    <w:lvl w:ilvl="7" w:tplc="08090019" w:tentative="1">
      <w:start w:val="1"/>
      <w:numFmt w:val="lowerLetter"/>
      <w:lvlText w:val="%8."/>
      <w:lvlJc w:val="left"/>
      <w:pPr>
        <w:ind w:left="6840" w:hanging="360"/>
      </w:pPr>
    </w:lvl>
    <w:lvl w:ilvl="8" w:tplc="0809001B" w:tentative="1">
      <w:start w:val="1"/>
      <w:numFmt w:val="lowerRoman"/>
      <w:lvlText w:val="%9."/>
      <w:lvlJc w:val="right"/>
      <w:pPr>
        <w:ind w:left="7560" w:hanging="180"/>
      </w:pPr>
    </w:lvl>
  </w:abstractNum>
  <w:abstractNum w:abstractNumId="13" w15:restartNumberingAfterBreak="0">
    <w:nsid w:val="6E5741C1"/>
    <w:multiLevelType w:val="hybridMultilevel"/>
    <w:tmpl w:val="3FF294C4"/>
    <w:lvl w:ilvl="0" w:tplc="2E746064">
      <w:start w:val="1"/>
      <w:numFmt w:val="decimal"/>
      <w:lvlText w:val="%1."/>
      <w:lvlJc w:val="left"/>
      <w:pPr>
        <w:ind w:left="1800" w:hanging="360"/>
      </w:pPr>
      <w:rPr>
        <w:rFonts w:hint="default"/>
      </w:rPr>
    </w:lvl>
    <w:lvl w:ilvl="1" w:tplc="08090019" w:tentative="1">
      <w:start w:val="1"/>
      <w:numFmt w:val="lowerLetter"/>
      <w:lvlText w:val="%2."/>
      <w:lvlJc w:val="left"/>
      <w:pPr>
        <w:ind w:left="2520" w:hanging="360"/>
      </w:pPr>
    </w:lvl>
    <w:lvl w:ilvl="2" w:tplc="0809001B" w:tentative="1">
      <w:start w:val="1"/>
      <w:numFmt w:val="lowerRoman"/>
      <w:lvlText w:val="%3."/>
      <w:lvlJc w:val="right"/>
      <w:pPr>
        <w:ind w:left="3240" w:hanging="180"/>
      </w:pPr>
    </w:lvl>
    <w:lvl w:ilvl="3" w:tplc="0809000F" w:tentative="1">
      <w:start w:val="1"/>
      <w:numFmt w:val="decimal"/>
      <w:lvlText w:val="%4."/>
      <w:lvlJc w:val="left"/>
      <w:pPr>
        <w:ind w:left="3960" w:hanging="360"/>
      </w:pPr>
    </w:lvl>
    <w:lvl w:ilvl="4" w:tplc="08090019" w:tentative="1">
      <w:start w:val="1"/>
      <w:numFmt w:val="lowerLetter"/>
      <w:lvlText w:val="%5."/>
      <w:lvlJc w:val="left"/>
      <w:pPr>
        <w:ind w:left="4680" w:hanging="360"/>
      </w:pPr>
    </w:lvl>
    <w:lvl w:ilvl="5" w:tplc="0809001B" w:tentative="1">
      <w:start w:val="1"/>
      <w:numFmt w:val="lowerRoman"/>
      <w:lvlText w:val="%6."/>
      <w:lvlJc w:val="right"/>
      <w:pPr>
        <w:ind w:left="5400" w:hanging="180"/>
      </w:pPr>
    </w:lvl>
    <w:lvl w:ilvl="6" w:tplc="0809000F" w:tentative="1">
      <w:start w:val="1"/>
      <w:numFmt w:val="decimal"/>
      <w:lvlText w:val="%7."/>
      <w:lvlJc w:val="left"/>
      <w:pPr>
        <w:ind w:left="6120" w:hanging="360"/>
      </w:pPr>
    </w:lvl>
    <w:lvl w:ilvl="7" w:tplc="08090019" w:tentative="1">
      <w:start w:val="1"/>
      <w:numFmt w:val="lowerLetter"/>
      <w:lvlText w:val="%8."/>
      <w:lvlJc w:val="left"/>
      <w:pPr>
        <w:ind w:left="6840" w:hanging="360"/>
      </w:pPr>
    </w:lvl>
    <w:lvl w:ilvl="8" w:tplc="0809001B" w:tentative="1">
      <w:start w:val="1"/>
      <w:numFmt w:val="lowerRoman"/>
      <w:lvlText w:val="%9."/>
      <w:lvlJc w:val="right"/>
      <w:pPr>
        <w:ind w:left="7560" w:hanging="180"/>
      </w:pPr>
    </w:lvl>
  </w:abstractNum>
  <w:abstractNum w:abstractNumId="14" w15:restartNumberingAfterBreak="0">
    <w:nsid w:val="74F226C3"/>
    <w:multiLevelType w:val="hybridMultilevel"/>
    <w:tmpl w:val="C0A4F57C"/>
    <w:lvl w:ilvl="0" w:tplc="5AE478E8">
      <w:start w:val="1"/>
      <w:numFmt w:val="decimal"/>
      <w:lvlText w:val="%1."/>
      <w:lvlJc w:val="left"/>
      <w:pPr>
        <w:ind w:left="1080" w:hanging="360"/>
      </w:pPr>
      <w:rPr>
        <w:rFonts w:hint="default"/>
      </w:rPr>
    </w:lvl>
    <w:lvl w:ilvl="1" w:tplc="08090019" w:tentative="1">
      <w:start w:val="1"/>
      <w:numFmt w:val="lowerLetter"/>
      <w:lvlText w:val="%2."/>
      <w:lvlJc w:val="left"/>
      <w:pPr>
        <w:ind w:left="1800" w:hanging="360"/>
      </w:pPr>
    </w:lvl>
    <w:lvl w:ilvl="2" w:tplc="0809001B" w:tentative="1">
      <w:start w:val="1"/>
      <w:numFmt w:val="lowerRoman"/>
      <w:lvlText w:val="%3."/>
      <w:lvlJc w:val="right"/>
      <w:pPr>
        <w:ind w:left="2520" w:hanging="180"/>
      </w:pPr>
    </w:lvl>
    <w:lvl w:ilvl="3" w:tplc="0809000F" w:tentative="1">
      <w:start w:val="1"/>
      <w:numFmt w:val="decimal"/>
      <w:lvlText w:val="%4."/>
      <w:lvlJc w:val="left"/>
      <w:pPr>
        <w:ind w:left="3240" w:hanging="360"/>
      </w:pPr>
    </w:lvl>
    <w:lvl w:ilvl="4" w:tplc="08090019" w:tentative="1">
      <w:start w:val="1"/>
      <w:numFmt w:val="lowerLetter"/>
      <w:lvlText w:val="%5."/>
      <w:lvlJc w:val="left"/>
      <w:pPr>
        <w:ind w:left="3960" w:hanging="360"/>
      </w:pPr>
    </w:lvl>
    <w:lvl w:ilvl="5" w:tplc="0809001B" w:tentative="1">
      <w:start w:val="1"/>
      <w:numFmt w:val="lowerRoman"/>
      <w:lvlText w:val="%6."/>
      <w:lvlJc w:val="right"/>
      <w:pPr>
        <w:ind w:left="4680" w:hanging="180"/>
      </w:pPr>
    </w:lvl>
    <w:lvl w:ilvl="6" w:tplc="0809000F" w:tentative="1">
      <w:start w:val="1"/>
      <w:numFmt w:val="decimal"/>
      <w:lvlText w:val="%7."/>
      <w:lvlJc w:val="left"/>
      <w:pPr>
        <w:ind w:left="5400" w:hanging="360"/>
      </w:pPr>
    </w:lvl>
    <w:lvl w:ilvl="7" w:tplc="08090019" w:tentative="1">
      <w:start w:val="1"/>
      <w:numFmt w:val="lowerLetter"/>
      <w:lvlText w:val="%8."/>
      <w:lvlJc w:val="left"/>
      <w:pPr>
        <w:ind w:left="6120" w:hanging="360"/>
      </w:pPr>
    </w:lvl>
    <w:lvl w:ilvl="8" w:tplc="0809001B" w:tentative="1">
      <w:start w:val="1"/>
      <w:numFmt w:val="lowerRoman"/>
      <w:lvlText w:val="%9."/>
      <w:lvlJc w:val="right"/>
      <w:pPr>
        <w:ind w:left="6840" w:hanging="180"/>
      </w:pPr>
    </w:lvl>
  </w:abstractNum>
  <w:abstractNum w:abstractNumId="15" w15:restartNumberingAfterBreak="0">
    <w:nsid w:val="7751291C"/>
    <w:multiLevelType w:val="hybridMultilevel"/>
    <w:tmpl w:val="91EC97AC"/>
    <w:lvl w:ilvl="0" w:tplc="B8C6261E">
      <w:start w:val="1"/>
      <w:numFmt w:val="decimal"/>
      <w:lvlText w:val="%1."/>
      <w:lvlJc w:val="left"/>
      <w:pPr>
        <w:ind w:left="1080" w:hanging="360"/>
      </w:pPr>
      <w:rPr>
        <w:rFonts w:hint="default"/>
      </w:rPr>
    </w:lvl>
    <w:lvl w:ilvl="1" w:tplc="08090019" w:tentative="1">
      <w:start w:val="1"/>
      <w:numFmt w:val="lowerLetter"/>
      <w:lvlText w:val="%2."/>
      <w:lvlJc w:val="left"/>
      <w:pPr>
        <w:ind w:left="1800" w:hanging="360"/>
      </w:pPr>
    </w:lvl>
    <w:lvl w:ilvl="2" w:tplc="0809001B" w:tentative="1">
      <w:start w:val="1"/>
      <w:numFmt w:val="lowerRoman"/>
      <w:lvlText w:val="%3."/>
      <w:lvlJc w:val="right"/>
      <w:pPr>
        <w:ind w:left="2520" w:hanging="180"/>
      </w:pPr>
    </w:lvl>
    <w:lvl w:ilvl="3" w:tplc="0809000F" w:tentative="1">
      <w:start w:val="1"/>
      <w:numFmt w:val="decimal"/>
      <w:lvlText w:val="%4."/>
      <w:lvlJc w:val="left"/>
      <w:pPr>
        <w:ind w:left="3240" w:hanging="360"/>
      </w:pPr>
    </w:lvl>
    <w:lvl w:ilvl="4" w:tplc="08090019" w:tentative="1">
      <w:start w:val="1"/>
      <w:numFmt w:val="lowerLetter"/>
      <w:lvlText w:val="%5."/>
      <w:lvlJc w:val="left"/>
      <w:pPr>
        <w:ind w:left="3960" w:hanging="360"/>
      </w:pPr>
    </w:lvl>
    <w:lvl w:ilvl="5" w:tplc="0809001B" w:tentative="1">
      <w:start w:val="1"/>
      <w:numFmt w:val="lowerRoman"/>
      <w:lvlText w:val="%6."/>
      <w:lvlJc w:val="right"/>
      <w:pPr>
        <w:ind w:left="4680" w:hanging="180"/>
      </w:pPr>
    </w:lvl>
    <w:lvl w:ilvl="6" w:tplc="0809000F" w:tentative="1">
      <w:start w:val="1"/>
      <w:numFmt w:val="decimal"/>
      <w:lvlText w:val="%7."/>
      <w:lvlJc w:val="left"/>
      <w:pPr>
        <w:ind w:left="5400" w:hanging="360"/>
      </w:pPr>
    </w:lvl>
    <w:lvl w:ilvl="7" w:tplc="08090019" w:tentative="1">
      <w:start w:val="1"/>
      <w:numFmt w:val="lowerLetter"/>
      <w:lvlText w:val="%8."/>
      <w:lvlJc w:val="left"/>
      <w:pPr>
        <w:ind w:left="6120" w:hanging="360"/>
      </w:pPr>
    </w:lvl>
    <w:lvl w:ilvl="8" w:tplc="0809001B" w:tentative="1">
      <w:start w:val="1"/>
      <w:numFmt w:val="lowerRoman"/>
      <w:lvlText w:val="%9."/>
      <w:lvlJc w:val="right"/>
      <w:pPr>
        <w:ind w:left="6840" w:hanging="180"/>
      </w:pPr>
    </w:lvl>
  </w:abstractNum>
  <w:num w:numId="1" w16cid:durableId="797840679">
    <w:abstractNumId w:val="8"/>
  </w:num>
  <w:num w:numId="2" w16cid:durableId="550386375">
    <w:abstractNumId w:val="2"/>
  </w:num>
  <w:num w:numId="3" w16cid:durableId="520705571">
    <w:abstractNumId w:val="7"/>
  </w:num>
  <w:num w:numId="4" w16cid:durableId="467548561">
    <w:abstractNumId w:val="0"/>
  </w:num>
  <w:num w:numId="5" w16cid:durableId="2069107729">
    <w:abstractNumId w:val="13"/>
  </w:num>
  <w:num w:numId="6" w16cid:durableId="1524173911">
    <w:abstractNumId w:val="5"/>
  </w:num>
  <w:num w:numId="7" w16cid:durableId="2045203370">
    <w:abstractNumId w:val="9"/>
  </w:num>
  <w:num w:numId="8" w16cid:durableId="1959486924">
    <w:abstractNumId w:val="6"/>
  </w:num>
  <w:num w:numId="9" w16cid:durableId="404453693">
    <w:abstractNumId w:val="15"/>
  </w:num>
  <w:num w:numId="10" w16cid:durableId="398209358">
    <w:abstractNumId w:val="14"/>
  </w:num>
  <w:num w:numId="11" w16cid:durableId="1145973668">
    <w:abstractNumId w:val="4"/>
  </w:num>
  <w:num w:numId="12" w16cid:durableId="814882773">
    <w:abstractNumId w:val="12"/>
  </w:num>
  <w:num w:numId="13" w16cid:durableId="600724861">
    <w:abstractNumId w:val="11"/>
  </w:num>
  <w:num w:numId="14" w16cid:durableId="1143697313">
    <w:abstractNumId w:val="3"/>
  </w:num>
  <w:num w:numId="15" w16cid:durableId="1707952440">
    <w:abstractNumId w:val="10"/>
  </w:num>
  <w:num w:numId="16" w16cid:durableId="1953199947">
    <w:abstractNumId w:val="1"/>
  </w:num>
</w:numbering>
</file>

<file path=word/settings.xml><?xml version="1.0" encoding="utf-8"?>
<w:settings xmlns:mc="http://schemas.openxmlformats.org/markup-compatibility/2006" xmlns:o="urn:schemas-microsoft-com:office:office" xmlns:r="http://schemas.openxmlformats.org/officeDocument/2006/relationships" xmlns:m="http://schemas.openxmlformats.org/officeDocument/2006/math" xmlns:v="urn:schemas-microsoft-com:vml"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sl="http://schemas.openxmlformats.org/schemaLibrary/2006/main" mc:Ignorable="w14 w15 w16se w16cid w16 w16cex w16sdtdh w16sdtfl w16du">
  <w:zoom w:percent="134"/>
  <w:proofState w:spelling="clean" w:grammar="clean"/>
  <w:defaultTabStop w:val="720"/>
  <w:characterSpacingControl w:val="doNotCompress"/>
  <w:compat>
    <w:useFELayout/>
    <w:compatSetting w:name="compatibilityMode" w:uri="http://schemas.microsoft.com/office/word" w:val="15"/>
    <w:compatSetting w:name="overrideTableStyleFontSizeAndJustification" w:uri="http://schemas.microsoft.com/office/word" w:val="1"/>
    <w:compatSetting w:name="enableOpenTypeFeatures" w:uri="http://schemas.microsoft.com/office/word" w:val="1"/>
    <w:compatSetting w:name="doNotFlipMirrorIndents" w:uri="http://schemas.microsoft.com/office/word" w:val="1"/>
    <w:compatSetting w:name="differentiateMultirowTableHeaders" w:uri="http://schemas.microsoft.com/office/word" w:val="1"/>
    <w:compatSetting w:name="useWord2013TrackBottomHyphenation" w:uri="http://schemas.microsoft.com/office/word" w:val="0"/>
  </w:compat>
  <w:rsids>
    <w:rsidRoot w:val="00867C58"/>
    <w:rsid w:val="00015821"/>
    <w:rsid w:val="00025314"/>
    <w:rsid w:val="00025F0F"/>
    <w:rsid w:val="000346BE"/>
    <w:rsid w:val="00035002"/>
    <w:rsid w:val="00072136"/>
    <w:rsid w:val="00092211"/>
    <w:rsid w:val="00094C6F"/>
    <w:rsid w:val="000A1839"/>
    <w:rsid w:val="000A26A8"/>
    <w:rsid w:val="000A4D13"/>
    <w:rsid w:val="000B1CFE"/>
    <w:rsid w:val="000C66DE"/>
    <w:rsid w:val="000D17CB"/>
    <w:rsid w:val="000D25C6"/>
    <w:rsid w:val="000F1CF8"/>
    <w:rsid w:val="001042FB"/>
    <w:rsid w:val="00105BFD"/>
    <w:rsid w:val="00106191"/>
    <w:rsid w:val="00106476"/>
    <w:rsid w:val="00110728"/>
    <w:rsid w:val="00111BEC"/>
    <w:rsid w:val="00117F6C"/>
    <w:rsid w:val="001219AE"/>
    <w:rsid w:val="00125743"/>
    <w:rsid w:val="00126624"/>
    <w:rsid w:val="00127790"/>
    <w:rsid w:val="00133626"/>
    <w:rsid w:val="0016445C"/>
    <w:rsid w:val="001650D7"/>
    <w:rsid w:val="00170682"/>
    <w:rsid w:val="0017111C"/>
    <w:rsid w:val="00175043"/>
    <w:rsid w:val="0019019C"/>
    <w:rsid w:val="001A1710"/>
    <w:rsid w:val="001A4A80"/>
    <w:rsid w:val="001A4F66"/>
    <w:rsid w:val="001B0223"/>
    <w:rsid w:val="001B1715"/>
    <w:rsid w:val="001B6339"/>
    <w:rsid w:val="001B7305"/>
    <w:rsid w:val="001C7E3A"/>
    <w:rsid w:val="001D1904"/>
    <w:rsid w:val="001D727C"/>
    <w:rsid w:val="001E6373"/>
    <w:rsid w:val="001F2EFC"/>
    <w:rsid w:val="002006E4"/>
    <w:rsid w:val="002020FE"/>
    <w:rsid w:val="00213CB2"/>
    <w:rsid w:val="00220931"/>
    <w:rsid w:val="00225326"/>
    <w:rsid w:val="00226770"/>
    <w:rsid w:val="002364E5"/>
    <w:rsid w:val="00244546"/>
    <w:rsid w:val="00267111"/>
    <w:rsid w:val="00271049"/>
    <w:rsid w:val="0027157F"/>
    <w:rsid w:val="00277D53"/>
    <w:rsid w:val="002963B6"/>
    <w:rsid w:val="002C5F72"/>
    <w:rsid w:val="002E0CFC"/>
    <w:rsid w:val="002F0859"/>
    <w:rsid w:val="00300C06"/>
    <w:rsid w:val="00301E22"/>
    <w:rsid w:val="00302317"/>
    <w:rsid w:val="0031704B"/>
    <w:rsid w:val="003248C7"/>
    <w:rsid w:val="00336082"/>
    <w:rsid w:val="00337118"/>
    <w:rsid w:val="00342248"/>
    <w:rsid w:val="003459CD"/>
    <w:rsid w:val="00353318"/>
    <w:rsid w:val="003551E3"/>
    <w:rsid w:val="00357358"/>
    <w:rsid w:val="00363519"/>
    <w:rsid w:val="00365471"/>
    <w:rsid w:val="003734FD"/>
    <w:rsid w:val="003868BE"/>
    <w:rsid w:val="0039756C"/>
    <w:rsid w:val="003A223D"/>
    <w:rsid w:val="003B3006"/>
    <w:rsid w:val="003B7D50"/>
    <w:rsid w:val="003C5A24"/>
    <w:rsid w:val="003C6569"/>
    <w:rsid w:val="00401F92"/>
    <w:rsid w:val="00402A0F"/>
    <w:rsid w:val="0040563A"/>
    <w:rsid w:val="0041294C"/>
    <w:rsid w:val="00413649"/>
    <w:rsid w:val="00421368"/>
    <w:rsid w:val="0043676B"/>
    <w:rsid w:val="00440DFC"/>
    <w:rsid w:val="00441B26"/>
    <w:rsid w:val="00452D9A"/>
    <w:rsid w:val="0047016E"/>
    <w:rsid w:val="00481EF9"/>
    <w:rsid w:val="00491C7B"/>
    <w:rsid w:val="004920C4"/>
    <w:rsid w:val="00497370"/>
    <w:rsid w:val="00497723"/>
    <w:rsid w:val="004B2801"/>
    <w:rsid w:val="004B3E8F"/>
    <w:rsid w:val="004C4C75"/>
    <w:rsid w:val="004D4070"/>
    <w:rsid w:val="004D4C60"/>
    <w:rsid w:val="004D68E2"/>
    <w:rsid w:val="004E5FB8"/>
    <w:rsid w:val="004E6513"/>
    <w:rsid w:val="004F0F09"/>
    <w:rsid w:val="004F7E1B"/>
    <w:rsid w:val="00501E8E"/>
    <w:rsid w:val="0052205D"/>
    <w:rsid w:val="005279DE"/>
    <w:rsid w:val="005312B3"/>
    <w:rsid w:val="00552A30"/>
    <w:rsid w:val="00554F4C"/>
    <w:rsid w:val="005561BA"/>
    <w:rsid w:val="00565ECD"/>
    <w:rsid w:val="005832BC"/>
    <w:rsid w:val="0059404A"/>
    <w:rsid w:val="005A053E"/>
    <w:rsid w:val="005A2975"/>
    <w:rsid w:val="005B1A57"/>
    <w:rsid w:val="005C301F"/>
    <w:rsid w:val="005C3BF7"/>
    <w:rsid w:val="005C78D2"/>
    <w:rsid w:val="005D037F"/>
    <w:rsid w:val="005D21D2"/>
    <w:rsid w:val="005D6273"/>
    <w:rsid w:val="005D6CA6"/>
    <w:rsid w:val="005E350D"/>
    <w:rsid w:val="005E5F28"/>
    <w:rsid w:val="005E7952"/>
    <w:rsid w:val="005F15B3"/>
    <w:rsid w:val="005F3872"/>
    <w:rsid w:val="00602233"/>
    <w:rsid w:val="00615FF6"/>
    <w:rsid w:val="0061603B"/>
    <w:rsid w:val="00616809"/>
    <w:rsid w:val="006176E9"/>
    <w:rsid w:val="0062594B"/>
    <w:rsid w:val="00626141"/>
    <w:rsid w:val="00627D19"/>
    <w:rsid w:val="00636FC0"/>
    <w:rsid w:val="0064630C"/>
    <w:rsid w:val="006465E7"/>
    <w:rsid w:val="00654AAE"/>
    <w:rsid w:val="00661F34"/>
    <w:rsid w:val="00667949"/>
    <w:rsid w:val="00670DD6"/>
    <w:rsid w:val="00677704"/>
    <w:rsid w:val="00682631"/>
    <w:rsid w:val="0069019D"/>
    <w:rsid w:val="0069302D"/>
    <w:rsid w:val="006A2516"/>
    <w:rsid w:val="006A4582"/>
    <w:rsid w:val="006B4D28"/>
    <w:rsid w:val="006D14A4"/>
    <w:rsid w:val="006D2286"/>
    <w:rsid w:val="006D5B08"/>
    <w:rsid w:val="006E1BEF"/>
    <w:rsid w:val="0070669E"/>
    <w:rsid w:val="007149DE"/>
    <w:rsid w:val="00714A96"/>
    <w:rsid w:val="00716E6A"/>
    <w:rsid w:val="00727B14"/>
    <w:rsid w:val="00735C93"/>
    <w:rsid w:val="0075604C"/>
    <w:rsid w:val="007611E2"/>
    <w:rsid w:val="00764B7F"/>
    <w:rsid w:val="007650AE"/>
    <w:rsid w:val="007757C6"/>
    <w:rsid w:val="0078173A"/>
    <w:rsid w:val="00787DF8"/>
    <w:rsid w:val="00791BA0"/>
    <w:rsid w:val="007A02C2"/>
    <w:rsid w:val="007A0AE0"/>
    <w:rsid w:val="007A1933"/>
    <w:rsid w:val="007A555A"/>
    <w:rsid w:val="007A62EA"/>
    <w:rsid w:val="007B2183"/>
    <w:rsid w:val="007B5261"/>
    <w:rsid w:val="007B6516"/>
    <w:rsid w:val="007B7DB6"/>
    <w:rsid w:val="007C5B9B"/>
    <w:rsid w:val="007C5CA6"/>
    <w:rsid w:val="007C6428"/>
    <w:rsid w:val="007E4DF8"/>
    <w:rsid w:val="007E6F99"/>
    <w:rsid w:val="007F156D"/>
    <w:rsid w:val="007F319E"/>
    <w:rsid w:val="0080036B"/>
    <w:rsid w:val="00803295"/>
    <w:rsid w:val="00827C6D"/>
    <w:rsid w:val="0083403C"/>
    <w:rsid w:val="008362E5"/>
    <w:rsid w:val="00836827"/>
    <w:rsid w:val="008415F5"/>
    <w:rsid w:val="008512D4"/>
    <w:rsid w:val="00852944"/>
    <w:rsid w:val="0085626C"/>
    <w:rsid w:val="008632A5"/>
    <w:rsid w:val="00866F7E"/>
    <w:rsid w:val="00867C58"/>
    <w:rsid w:val="008724D1"/>
    <w:rsid w:val="00877DCE"/>
    <w:rsid w:val="00885A27"/>
    <w:rsid w:val="00886390"/>
    <w:rsid w:val="00894D02"/>
    <w:rsid w:val="008B1CE7"/>
    <w:rsid w:val="008B5475"/>
    <w:rsid w:val="008B74AE"/>
    <w:rsid w:val="008C38B2"/>
    <w:rsid w:val="008C3972"/>
    <w:rsid w:val="008C5431"/>
    <w:rsid w:val="008D7140"/>
    <w:rsid w:val="008F1D49"/>
    <w:rsid w:val="008F44F1"/>
    <w:rsid w:val="008F51BB"/>
    <w:rsid w:val="00904B8F"/>
    <w:rsid w:val="00907762"/>
    <w:rsid w:val="00917696"/>
    <w:rsid w:val="00923F9B"/>
    <w:rsid w:val="009275A6"/>
    <w:rsid w:val="00941E5A"/>
    <w:rsid w:val="00960285"/>
    <w:rsid w:val="00965FBA"/>
    <w:rsid w:val="0097207A"/>
    <w:rsid w:val="00972AF6"/>
    <w:rsid w:val="0097700C"/>
    <w:rsid w:val="00984906"/>
    <w:rsid w:val="00993681"/>
    <w:rsid w:val="009A2566"/>
    <w:rsid w:val="009B15E2"/>
    <w:rsid w:val="009C215E"/>
    <w:rsid w:val="009C4973"/>
    <w:rsid w:val="009C4C52"/>
    <w:rsid w:val="009E177D"/>
    <w:rsid w:val="009F266B"/>
    <w:rsid w:val="009F31A1"/>
    <w:rsid w:val="009F5F72"/>
    <w:rsid w:val="00A059C3"/>
    <w:rsid w:val="00A11CDC"/>
    <w:rsid w:val="00A14019"/>
    <w:rsid w:val="00A22AF5"/>
    <w:rsid w:val="00A243DC"/>
    <w:rsid w:val="00A3298E"/>
    <w:rsid w:val="00A33635"/>
    <w:rsid w:val="00A52B25"/>
    <w:rsid w:val="00A60308"/>
    <w:rsid w:val="00A700C1"/>
    <w:rsid w:val="00A71046"/>
    <w:rsid w:val="00A74A10"/>
    <w:rsid w:val="00A8207E"/>
    <w:rsid w:val="00A93B04"/>
    <w:rsid w:val="00A970F3"/>
    <w:rsid w:val="00AA20EA"/>
    <w:rsid w:val="00AA5267"/>
    <w:rsid w:val="00AB16BB"/>
    <w:rsid w:val="00AC2D98"/>
    <w:rsid w:val="00AD2190"/>
    <w:rsid w:val="00AD5AAB"/>
    <w:rsid w:val="00AD65F8"/>
    <w:rsid w:val="00AD6FF3"/>
    <w:rsid w:val="00AD743D"/>
    <w:rsid w:val="00AF0AE8"/>
    <w:rsid w:val="00B0004D"/>
    <w:rsid w:val="00B004DB"/>
    <w:rsid w:val="00B123B1"/>
    <w:rsid w:val="00B155DC"/>
    <w:rsid w:val="00B16A39"/>
    <w:rsid w:val="00B20D7A"/>
    <w:rsid w:val="00B21E18"/>
    <w:rsid w:val="00B30931"/>
    <w:rsid w:val="00B739B6"/>
    <w:rsid w:val="00B76148"/>
    <w:rsid w:val="00B8507D"/>
    <w:rsid w:val="00B8787A"/>
    <w:rsid w:val="00B937EF"/>
    <w:rsid w:val="00BA2170"/>
    <w:rsid w:val="00BA2177"/>
    <w:rsid w:val="00BB01BB"/>
    <w:rsid w:val="00BB62DD"/>
    <w:rsid w:val="00BC13B0"/>
    <w:rsid w:val="00BC735C"/>
    <w:rsid w:val="00BD2C4F"/>
    <w:rsid w:val="00BD47C3"/>
    <w:rsid w:val="00BD526A"/>
    <w:rsid w:val="00BD5539"/>
    <w:rsid w:val="00BE0365"/>
    <w:rsid w:val="00BF470C"/>
    <w:rsid w:val="00BF613D"/>
    <w:rsid w:val="00BF66B1"/>
    <w:rsid w:val="00C0424F"/>
    <w:rsid w:val="00C114E8"/>
    <w:rsid w:val="00C16150"/>
    <w:rsid w:val="00C205F0"/>
    <w:rsid w:val="00C368F1"/>
    <w:rsid w:val="00C36C6D"/>
    <w:rsid w:val="00C41633"/>
    <w:rsid w:val="00C41AE3"/>
    <w:rsid w:val="00C44369"/>
    <w:rsid w:val="00C466C9"/>
    <w:rsid w:val="00C662C0"/>
    <w:rsid w:val="00C736A6"/>
    <w:rsid w:val="00C75A41"/>
    <w:rsid w:val="00C879EB"/>
    <w:rsid w:val="00C9204D"/>
    <w:rsid w:val="00CB0F42"/>
    <w:rsid w:val="00CB4BA1"/>
    <w:rsid w:val="00CC71ED"/>
    <w:rsid w:val="00CD7EE0"/>
    <w:rsid w:val="00CE1ABA"/>
    <w:rsid w:val="00CF2833"/>
    <w:rsid w:val="00CF5331"/>
    <w:rsid w:val="00D125F5"/>
    <w:rsid w:val="00D2173D"/>
    <w:rsid w:val="00D31422"/>
    <w:rsid w:val="00D33DFA"/>
    <w:rsid w:val="00D34692"/>
    <w:rsid w:val="00D63D36"/>
    <w:rsid w:val="00D7039C"/>
    <w:rsid w:val="00D859C5"/>
    <w:rsid w:val="00D87932"/>
    <w:rsid w:val="00D9582A"/>
    <w:rsid w:val="00DA0CC7"/>
    <w:rsid w:val="00DC1A54"/>
    <w:rsid w:val="00DE2740"/>
    <w:rsid w:val="00DF70F5"/>
    <w:rsid w:val="00E020BA"/>
    <w:rsid w:val="00E0491D"/>
    <w:rsid w:val="00E114DE"/>
    <w:rsid w:val="00E22ABD"/>
    <w:rsid w:val="00E315E1"/>
    <w:rsid w:val="00E32CB1"/>
    <w:rsid w:val="00E32CDB"/>
    <w:rsid w:val="00E42D0C"/>
    <w:rsid w:val="00E455EC"/>
    <w:rsid w:val="00E55495"/>
    <w:rsid w:val="00E649BA"/>
    <w:rsid w:val="00E65F2F"/>
    <w:rsid w:val="00E753E1"/>
    <w:rsid w:val="00E93116"/>
    <w:rsid w:val="00E943E6"/>
    <w:rsid w:val="00E96C58"/>
    <w:rsid w:val="00E96F23"/>
    <w:rsid w:val="00EA3C2D"/>
    <w:rsid w:val="00EA7273"/>
    <w:rsid w:val="00EB1985"/>
    <w:rsid w:val="00EB4D21"/>
    <w:rsid w:val="00EC00FF"/>
    <w:rsid w:val="00EC0BB2"/>
    <w:rsid w:val="00EC524D"/>
    <w:rsid w:val="00EC7954"/>
    <w:rsid w:val="00ED155B"/>
    <w:rsid w:val="00EE3B12"/>
    <w:rsid w:val="00EE6B62"/>
    <w:rsid w:val="00EF5956"/>
    <w:rsid w:val="00EF5B16"/>
    <w:rsid w:val="00F01127"/>
    <w:rsid w:val="00F16FAE"/>
    <w:rsid w:val="00F24F09"/>
    <w:rsid w:val="00F30141"/>
    <w:rsid w:val="00F45E9F"/>
    <w:rsid w:val="00F50D60"/>
    <w:rsid w:val="00F55530"/>
    <w:rsid w:val="00F55B37"/>
    <w:rsid w:val="00F62EF6"/>
    <w:rsid w:val="00F665FB"/>
    <w:rsid w:val="00F878AC"/>
    <w:rsid w:val="00F90C85"/>
    <w:rsid w:val="00F92174"/>
    <w:rsid w:val="00F94F95"/>
    <w:rsid w:val="00FB2D1F"/>
    <w:rsid w:val="00FB32BD"/>
    <w:rsid w:val="00FB36C7"/>
    <w:rsid w:val="00FC6743"/>
    <w:rsid w:val="00FF5424"/>
    <w:rsid w:val="00FF59CD"/>
    <w:rsid w:val="00FF6DE8"/>
    <w:rsid w:val="00FF7494"/>
  </w:rsids>
  <m:mathPr>
    <m:mathFont m:val="Cambria Math"/>
    <m:brkBin m:val="before"/>
    <m:brkBinSub m:val="--"/>
    <m:smallFrac m:val="0"/>
    <m:dispDef/>
    <m:lMargin m:val="0"/>
    <m:rMargin m:val="0"/>
    <m:defJc m:val="centerGroup"/>
    <m:wrapIndent m:val="1440"/>
    <m:intLim m:val="subSup"/>
    <m:naryLim m:val="undOvr"/>
  </m:mathPr>
  <w:themeFontLang w:val="en-NZ" w:eastAsia="ja-JP"/>
  <w:clrSchemeMapping w:bg1="light1" w:t1="dark1" w:bg2="light2" w:t2="dark2" w:accent1="accent1" w:accent2="accent2" w:accent3="accent3" w:accent4="accent4" w:accent5="accent5" w:accent6="accent6" w:hyperlink="hyperlink" w:followedHyperlink="followedHyperlink"/>
  <w:shapeDefaults>
    <o:shapedefaults v:ext="edit" spidmax="1026"/>
    <o:shapelayout v:ext="edit">
      <o:idmap v:ext="edit" data="1"/>
    </o:shapelayout>
  </w:shapeDefaults>
  <w:decimalSymbol w:val="."/>
  <w:listSeparator w:val=","/>
  <w14:docId w14:val="2BEA0A7F"/>
  <w15:chartTrackingRefBased/>
  <w15:docId w15:val="{B2237D20-70F8-2C4E-B27F-B36226F3EBAE}"/>
</w:settings>
</file>

<file path=word/styles.xml><?xml version="1.0" encoding="utf-8"?>
<w:style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mc:Ignorable="w14 w15 w16se w16cid w16 w16cex w16sdtdh w16sdtfl w16du">
  <w:docDefaults>
    <w:rPrDefault>
      <w:rPr>
        <w:rFonts w:asciiTheme="minorHAnsi" w:eastAsiaTheme="minorEastAsia" w:hAnsiTheme="minorHAnsi" w:cstheme="minorBidi"/>
        <w:kern w:val="2"/>
        <w:sz w:val="24"/>
        <w:szCs w:val="24"/>
        <w:lang w:val="en-NZ" w:eastAsia="ja-JP" w:bidi="ar-SA"/>
        <w14:ligatures w14:val="standardContextual"/>
      </w:rPr>
    </w:rPrDefault>
    <w:pPrDefault>
      <w:pPr>
        <w:spacing w:after="160" w:line="278" w:lineRule="auto"/>
      </w:pPr>
    </w:pPrDefault>
  </w:docDefaults>
  <w:latentStyles w:defLockedState="0" w:defUIPriority="99" w:defSemiHidden="0" w:defUnhideWhenUsed="0" w:defQFormat="0" w:count="376">
    <w:lsdException w:name="Normal" w:uiPriority="0" w:qFormat="1"/>
    <w:lsdException w:name="heading 1" w:uiPriority="9" w:qFormat="1"/>
    <w:lsdException w:name="heading 2" w:semiHidden="1" w:uiPriority="9" w:unhideWhenUsed="1" w:qFormat="1"/>
    <w:lsdException w:name="heading 3" w:semiHidden="1" w:uiPriority="9" w:unhideWhenUsed="1" w:qFormat="1"/>
    <w:lsdException w:name="heading 4" w:semiHidden="1" w:uiPriority="9" w:unhideWhenUsed="1" w:qFormat="1"/>
    <w:lsdException w:name="heading 5" w:semiHidden="1" w:uiPriority="9" w:unhideWhenUsed="1" w:qFormat="1"/>
    <w:lsdException w:name="heading 6" w:semiHidden="1" w:uiPriority="9" w:unhideWhenUsed="1" w:qFormat="1"/>
    <w:lsdException w:name="heading 7" w:semiHidden="1" w:uiPriority="9" w:unhideWhenUsed="1" w:qFormat="1"/>
    <w:lsdException w:name="heading 8" w:semiHidden="1" w:uiPriority="9" w:unhideWhenUsed="1" w:qFormat="1"/>
    <w:lsdException w:name="heading 9" w:semiHidden="1" w:uiPriority="9" w:unhideWhenUsed="1" w:qFormat="1"/>
    <w:lsdException w:name="index 1" w:semiHidden="1" w:unhideWhenUsed="1"/>
    <w:lsdException w:name="index 2" w:semiHidden="1" w:unhideWhenUsed="1"/>
    <w:lsdException w:name="index 3" w:semiHidden="1" w:unhideWhenUsed="1"/>
    <w:lsdException w:name="index 4" w:semiHidden="1" w:unhideWhenUsed="1"/>
    <w:lsdException w:name="index 5" w:semiHidden="1" w:unhideWhenUsed="1"/>
    <w:lsdException w:name="index 6" w:semiHidden="1" w:unhideWhenUsed="1"/>
    <w:lsdException w:name="index 7" w:semiHidden="1" w:unhideWhenUsed="1"/>
    <w:lsdException w:name="index 8" w:semiHidden="1" w:unhideWhenUsed="1"/>
    <w:lsdException w:name="index 9" w:semiHidden="1" w:unhideWhenUsed="1"/>
    <w:lsdException w:name="toc 1" w:semiHidden="1" w:uiPriority="39" w:unhideWhenUsed="1"/>
    <w:lsdException w:name="toc 2" w:semiHidden="1" w:uiPriority="39" w:unhideWhenUsed="1"/>
    <w:lsdException w:name="toc 3" w:semiHidden="1" w:uiPriority="39" w:unhideWhenUsed="1"/>
    <w:lsdException w:name="toc 4" w:semiHidden="1" w:uiPriority="39" w:unhideWhenUsed="1"/>
    <w:lsdException w:name="toc 5" w:semiHidden="1" w:uiPriority="39" w:unhideWhenUsed="1"/>
    <w:lsdException w:name="toc 6" w:semiHidden="1" w:uiPriority="39" w:unhideWhenUsed="1"/>
    <w:lsdException w:name="toc 7" w:semiHidden="1" w:uiPriority="39" w:unhideWhenUsed="1"/>
    <w:lsdException w:name="toc 8" w:semiHidden="1" w:uiPriority="39" w:unhideWhenUsed="1"/>
    <w:lsdException w:name="toc 9" w:semiHidden="1" w:uiPriority="39" w:unhideWhenUsed="1"/>
    <w:lsdException w:name="Normal Indent" w:semiHidden="1" w:unhideWhenUsed="1"/>
    <w:lsdException w:name="footnote text" w:semiHidden="1" w:unhideWhenUsed="1"/>
    <w:lsdException w:name="annotation text" w:semiHidden="1" w:unhideWhenUsed="1"/>
    <w:lsdException w:name="header" w:semiHidden="1" w:unhideWhenUsed="1"/>
    <w:lsdException w:name="footer" w:semiHidden="1" w:unhideWhenUsed="1"/>
    <w:lsdException w:name="index heading" w:semiHidden="1" w:unhideWhenUsed="1"/>
    <w:lsdException w:name="caption" w:semiHidden="1" w:uiPriority="35" w:unhideWhenUsed="1" w:qFormat="1"/>
    <w:lsdException w:name="table of figures" w:semiHidden="1" w:unhideWhenUsed="1"/>
    <w:lsdException w:name="envelope address" w:semiHidden="1" w:unhideWhenUsed="1"/>
    <w:lsdException w:name="envelope return" w:semiHidden="1" w:unhideWhenUsed="1"/>
    <w:lsdException w:name="footnote reference" w:semiHidden="1" w:unhideWhenUsed="1"/>
    <w:lsdException w:name="annotation reference" w:semiHidden="1" w:unhideWhenUsed="1"/>
    <w:lsdException w:name="line number" w:semiHidden="1" w:unhideWhenUsed="1"/>
    <w:lsdException w:name="page number" w:semiHidden="1" w:unhideWhenUsed="1"/>
    <w:lsdException w:name="endnote reference" w:semiHidden="1" w:unhideWhenUsed="1"/>
    <w:lsdException w:name="endnote text" w:semiHidden="1" w:unhideWhenUsed="1"/>
    <w:lsdException w:name="table of authorities" w:semiHidden="1" w:unhideWhenUsed="1"/>
    <w:lsdException w:name="macro" w:semiHidden="1" w:unhideWhenUsed="1"/>
    <w:lsdException w:name="toa heading" w:semiHidden="1" w:unhideWhenUsed="1"/>
    <w:lsdException w:name="List" w:semiHidden="1" w:unhideWhenUsed="1"/>
    <w:lsdException w:name="List Bullet" w:semiHidden="1" w:unhideWhenUsed="1"/>
    <w:lsdException w:name="List Number" w:semiHidden="1" w:unhideWhenUsed="1"/>
    <w:lsdException w:name="List 2" w:semiHidden="1" w:unhideWhenUsed="1"/>
    <w:lsdException w:name="List 3" w:semiHidden="1" w:unhideWhenUsed="1"/>
    <w:lsdException w:name="List 4" w:semiHidden="1" w:unhideWhenUsed="1"/>
    <w:lsdException w:name="List 5" w:semiHidden="1" w:unhideWhenUsed="1"/>
    <w:lsdException w:name="List Bullet 2" w:semiHidden="1" w:unhideWhenUsed="1"/>
    <w:lsdException w:name="List Bullet 3" w:semiHidden="1" w:unhideWhenUsed="1"/>
    <w:lsdException w:name="List Bullet 4" w:semiHidden="1" w:unhideWhenUsed="1"/>
    <w:lsdException w:name="List Bullet 5" w:semiHidden="1" w:unhideWhenUsed="1"/>
    <w:lsdException w:name="List Number 2" w:semiHidden="1" w:unhideWhenUsed="1"/>
    <w:lsdException w:name="List Number 3" w:semiHidden="1" w:unhideWhenUsed="1"/>
    <w:lsdException w:name="List Number 4" w:semiHidden="1" w:unhideWhenUsed="1"/>
    <w:lsdException w:name="List Number 5" w:semiHidden="1" w:unhideWhenUsed="1"/>
    <w:lsdException w:name="Title" w:uiPriority="10" w:qFormat="1"/>
    <w:lsdException w:name="Closing" w:semiHidden="1" w:unhideWhenUsed="1"/>
    <w:lsdException w:name="Signature" w:semiHidden="1" w:unhideWhenUsed="1"/>
    <w:lsdException w:name="Default Paragraph Font" w:semiHidden="1" w:uiPriority="1" w:unhideWhenUsed="1"/>
    <w:lsdException w:name="Body Text" w:semiHidden="1" w:unhideWhenUsed="1"/>
    <w:lsdException w:name="Body Text Indent" w:semiHidden="1" w:unhideWhenUsed="1"/>
    <w:lsdException w:name="List Continue" w:semiHidden="1" w:unhideWhenUsed="1"/>
    <w:lsdException w:name="List Continue 2" w:semiHidden="1" w:unhideWhenUsed="1"/>
    <w:lsdException w:name="List Continue 3" w:semiHidden="1" w:unhideWhenUsed="1"/>
    <w:lsdException w:name="List Continue 4" w:semiHidden="1" w:unhideWhenUsed="1"/>
    <w:lsdException w:name="List Continue 5" w:semiHidden="1" w:unhideWhenUsed="1"/>
    <w:lsdException w:name="Message Header" w:semiHidden="1" w:unhideWhenUsed="1"/>
    <w:lsdException w:name="Subtitle" w:uiPriority="11" w:qFormat="1"/>
    <w:lsdException w:name="Salutation" w:semiHidden="1" w:unhideWhenUsed="1"/>
    <w:lsdException w:name="Date" w:semiHidden="1" w:unhideWhenUsed="1"/>
    <w:lsdException w:name="Body Text First Indent" w:semiHidden="1" w:unhideWhenUsed="1"/>
    <w:lsdException w:name="Body Text First Indent 2" w:semiHidden="1" w:unhideWhenUsed="1"/>
    <w:lsdException w:name="Note Heading" w:semiHidden="1" w:unhideWhenUsed="1"/>
    <w:lsdException w:name="Body Text 2" w:semiHidden="1" w:unhideWhenUsed="1"/>
    <w:lsdException w:name="Body Text 3" w:semiHidden="1" w:unhideWhenUsed="1"/>
    <w:lsdException w:name="Body Text Indent 2" w:semiHidden="1" w:unhideWhenUsed="1"/>
    <w:lsdException w:name="Body Text Indent 3" w:semiHidden="1" w:unhideWhenUsed="1"/>
    <w:lsdException w:name="Block Text" w:semiHidden="1" w:unhideWhenUsed="1"/>
    <w:lsdException w:name="Hyperlink" w:semiHidden="1" w:unhideWhenUsed="1"/>
    <w:lsdException w:name="FollowedHyperlink" w:semiHidden="1" w:unhideWhenUsed="1"/>
    <w:lsdException w:name="Strong" w:uiPriority="22" w:qFormat="1"/>
    <w:lsdException w:name="Emphasis" w:uiPriority="20" w:qFormat="1"/>
    <w:lsdException w:name="Document Map" w:semiHidden="1" w:unhideWhenUsed="1"/>
    <w:lsdException w:name="Plain Text" w:semiHidden="1" w:unhideWhenUsed="1"/>
    <w:lsdException w:name="E-mail Signature" w:semiHidden="1" w:unhideWhenUsed="1"/>
    <w:lsdException w:name="HTML Top of Form" w:semiHidden="1" w:unhideWhenUsed="1"/>
    <w:lsdException w:name="HTML Bottom of Form" w:semiHidden="1" w:unhideWhenUsed="1"/>
    <w:lsdException w:name="Normal (Web)" w:semiHidden="1" w:unhideWhenUsed="1"/>
    <w:lsdException w:name="HTML Acronym" w:semiHidden="1" w:unhideWhenUsed="1"/>
    <w:lsdException w:name="HTML Address" w:semiHidden="1" w:unhideWhenUsed="1"/>
    <w:lsdException w:name="HTML Cite" w:semiHidden="1" w:unhideWhenUsed="1"/>
    <w:lsdException w:name="HTML Code" w:semiHidden="1" w:unhideWhenUsed="1"/>
    <w:lsdException w:name="HTML Definition" w:semiHidden="1" w:unhideWhenUsed="1"/>
    <w:lsdException w:name="HTML Keyboard" w:semiHidden="1" w:unhideWhenUsed="1"/>
    <w:lsdException w:name="HTML Preformatted" w:semiHidden="1" w:unhideWhenUsed="1"/>
    <w:lsdException w:name="HTML Sample" w:semiHidden="1" w:unhideWhenUsed="1"/>
    <w:lsdException w:name="HTML Typewriter" w:semiHidden="1" w:unhideWhenUsed="1"/>
    <w:lsdException w:name="HTML Variable" w:semiHidden="1" w:unhideWhenUsed="1"/>
    <w:lsdException w:name="Normal Table" w:semiHidden="1" w:unhideWhenUsed="1"/>
    <w:lsdException w:name="annotation subject" w:semiHidden="1" w:unhideWhenUsed="1"/>
    <w:lsdException w:name="No List" w:semiHidden="1" w:unhideWhenUsed="1"/>
    <w:lsdException w:name="Outline List 1" w:semiHidden="1" w:unhideWhenUsed="1"/>
    <w:lsdException w:name="Outline List 2" w:semiHidden="1" w:unhideWhenUsed="1"/>
    <w:lsdException w:name="Outline List 3" w:semiHidden="1" w:unhideWhenUsed="1"/>
    <w:lsdException w:name="Table Simple 1" w:semiHidden="1" w:unhideWhenUsed="1"/>
    <w:lsdException w:name="Table Simple 2" w:semiHidden="1" w:unhideWhenUsed="1"/>
    <w:lsdException w:name="Table Simple 3" w:semiHidden="1" w:unhideWhenUsed="1"/>
    <w:lsdException w:name="Table Classic 1" w:semiHidden="1" w:unhideWhenUsed="1"/>
    <w:lsdException w:name="Table Classic 2" w:semiHidden="1" w:unhideWhenUsed="1"/>
    <w:lsdException w:name="Table Classic 3" w:semiHidden="1" w:unhideWhenUsed="1"/>
    <w:lsdException w:name="Table Classic 4" w:semiHidden="1" w:unhideWhenUsed="1"/>
    <w:lsdException w:name="Table Colorful 1" w:semiHidden="1" w:unhideWhenUsed="1"/>
    <w:lsdException w:name="Table Colorful 2" w:semiHidden="1" w:unhideWhenUsed="1"/>
    <w:lsdException w:name="Table Colorful 3" w:semiHidden="1" w:unhideWhenUsed="1"/>
    <w:lsdException w:name="Table Columns 1" w:semiHidden="1" w:unhideWhenUsed="1"/>
    <w:lsdException w:name="Table Columns 2" w:semiHidden="1" w:unhideWhenUsed="1"/>
    <w:lsdException w:name="Table Columns 3" w:semiHidden="1" w:unhideWhenUsed="1"/>
    <w:lsdException w:name="Table Columns 4" w:semiHidden="1" w:unhideWhenUsed="1"/>
    <w:lsdException w:name="Table Columns 5" w:semiHidden="1" w:unhideWhenUsed="1"/>
    <w:lsdException w:name="Table Grid 1" w:semiHidden="1" w:unhideWhenUsed="1"/>
    <w:lsdException w:name="Table Grid 2" w:semiHidden="1" w:unhideWhenUsed="1"/>
    <w:lsdException w:name="Table Grid 3" w:semiHidden="1" w:unhideWhenUsed="1"/>
    <w:lsdException w:name="Table Grid 4" w:semiHidden="1" w:unhideWhenUsed="1"/>
    <w:lsdException w:name="Table Grid 5" w:semiHidden="1" w:unhideWhenUsed="1"/>
    <w:lsdException w:name="Table Grid 6" w:semiHidden="1" w:unhideWhenUsed="1"/>
    <w:lsdException w:name="Table Grid 7" w:semiHidden="1" w:unhideWhenUsed="1"/>
    <w:lsdException w:name="Table Grid 8" w:semiHidden="1" w:unhideWhenUsed="1"/>
    <w:lsdException w:name="Table List 1" w:semiHidden="1" w:unhideWhenUsed="1"/>
    <w:lsdException w:name="Table List 2" w:semiHidden="1" w:unhideWhenUsed="1"/>
    <w:lsdException w:name="Table List 3" w:semiHidden="1" w:unhideWhenUsed="1"/>
    <w:lsdException w:name="Table List 4" w:semiHidden="1" w:unhideWhenUsed="1"/>
    <w:lsdException w:name="Table List 5" w:semiHidden="1" w:unhideWhenUsed="1"/>
    <w:lsdException w:name="Table List 6" w:semiHidden="1" w:unhideWhenUsed="1"/>
    <w:lsdException w:name="Table List 7" w:semiHidden="1" w:unhideWhenUsed="1"/>
    <w:lsdException w:name="Table List 8" w:semiHidden="1" w:unhideWhenUsed="1"/>
    <w:lsdException w:name="Table 3D effects 1" w:semiHidden="1" w:unhideWhenUsed="1"/>
    <w:lsdException w:name="Table 3D effects 2" w:semiHidden="1" w:unhideWhenUsed="1"/>
    <w:lsdException w:name="Table 3D effects 3" w:semiHidden="1" w:unhideWhenUsed="1"/>
    <w:lsdException w:name="Table Contemporary" w:semiHidden="1" w:unhideWhenUsed="1"/>
    <w:lsdException w:name="Table Elegant" w:semiHidden="1" w:unhideWhenUsed="1"/>
    <w:lsdException w:name="Table Professional" w:semiHidden="1" w:unhideWhenUsed="1"/>
    <w:lsdException w:name="Table Subtle 1" w:semiHidden="1" w:unhideWhenUsed="1"/>
    <w:lsdException w:name="Table Subtle 2" w:semiHidden="1" w:unhideWhenUsed="1"/>
    <w:lsdException w:name="Table Web 1" w:semiHidden="1" w:unhideWhenUsed="1"/>
    <w:lsdException w:name="Table Web 2" w:semiHidden="1" w:unhideWhenUsed="1"/>
    <w:lsdException w:name="Table Web 3" w:semiHidden="1" w:unhideWhenUsed="1"/>
    <w:lsdException w:name="Balloon Text" w:semiHidden="1" w:unhideWhenUsed="1"/>
    <w:lsdException w:name="Table Grid" w:uiPriority="39"/>
    <w:lsdException w:name="Table Theme" w:semiHidden="1" w:unhideWhenUsed="1"/>
    <w:lsdException w:name="Placeholder Text" w:semiHidden="1"/>
    <w:lsdException w:name="No Spacing" w:uiPriority="1" w:qFormat="1"/>
    <w:lsdException w:name="Light Shading" w:uiPriority="60"/>
    <w:lsdException w:name="Light List" w:uiPriority="61"/>
    <w:lsdException w:name="Light Grid" w:uiPriority="62"/>
    <w:lsdException w:name="Medium Shading 1" w:uiPriority="63"/>
    <w:lsdException w:name="Medium Shading 2" w:uiPriority="64"/>
    <w:lsdException w:name="Medium List 1" w:uiPriority="65"/>
    <w:lsdException w:name="Medium List 2" w:uiPriority="66"/>
    <w:lsdException w:name="Medium Grid 1" w:uiPriority="67"/>
    <w:lsdException w:name="Medium Grid 2" w:uiPriority="68"/>
    <w:lsdException w:name="Medium Grid 3" w:uiPriority="69"/>
    <w:lsdException w:name="Dark List" w:uiPriority="70"/>
    <w:lsdException w:name="Colorful Shading" w:uiPriority="71"/>
    <w:lsdException w:name="Colorful List" w:uiPriority="72"/>
    <w:lsdException w:name="Colorful Grid" w:uiPriority="73"/>
    <w:lsdException w:name="Light Shading Accent 1" w:uiPriority="60"/>
    <w:lsdException w:name="Light List Accent 1" w:uiPriority="61"/>
    <w:lsdException w:name="Light Grid Accent 1" w:uiPriority="62"/>
    <w:lsdException w:name="Medium Shading 1 Accent 1" w:uiPriority="63"/>
    <w:lsdException w:name="Medium Shading 2 Accent 1" w:uiPriority="64"/>
    <w:lsdException w:name="Medium List 1 Accent 1" w:uiPriority="65"/>
    <w:lsdException w:name="Revision" w:semiHidden="1"/>
    <w:lsdException w:name="List Paragraph" w:uiPriority="34" w:qFormat="1"/>
    <w:lsdException w:name="Quote" w:uiPriority="29" w:qFormat="1"/>
    <w:lsdException w:name="Intense Quote" w:uiPriority="30" w:qFormat="1"/>
    <w:lsdException w:name="Medium List 2 Accent 1" w:uiPriority="66"/>
    <w:lsdException w:name="Medium Grid 1 Accent 1" w:uiPriority="67"/>
    <w:lsdException w:name="Medium Grid 2 Accent 1" w:uiPriority="68"/>
    <w:lsdException w:name="Medium Grid 3 Accent 1" w:uiPriority="69"/>
    <w:lsdException w:name="Dark List Accent 1" w:uiPriority="70"/>
    <w:lsdException w:name="Colorful Shading Accent 1" w:uiPriority="71"/>
    <w:lsdException w:name="Colorful List Accent 1" w:uiPriority="72"/>
    <w:lsdException w:name="Colorful Grid Accent 1" w:uiPriority="73"/>
    <w:lsdException w:name="Light Shading Accent 2" w:uiPriority="60"/>
    <w:lsdException w:name="Light List Accent 2" w:uiPriority="61"/>
    <w:lsdException w:name="Light Grid Accent 2" w:uiPriority="62"/>
    <w:lsdException w:name="Medium Shading 1 Accent 2" w:uiPriority="63"/>
    <w:lsdException w:name="Medium Shading 2 Accent 2" w:uiPriority="64"/>
    <w:lsdException w:name="Medium List 1 Accent 2" w:uiPriority="65"/>
    <w:lsdException w:name="Medium List 2 Accent 2" w:uiPriority="66"/>
    <w:lsdException w:name="Medium Grid 1 Accent 2" w:uiPriority="67"/>
    <w:lsdException w:name="Medium Grid 2 Accent 2" w:uiPriority="68"/>
    <w:lsdException w:name="Medium Grid 3 Accent 2" w:uiPriority="69"/>
    <w:lsdException w:name="Dark List Accent 2" w:uiPriority="70"/>
    <w:lsdException w:name="Colorful Shading Accent 2" w:uiPriority="71"/>
    <w:lsdException w:name="Colorful List Accent 2" w:uiPriority="72"/>
    <w:lsdException w:name="Colorful Grid Accent 2" w:uiPriority="73"/>
    <w:lsdException w:name="Light Shading Accent 3" w:uiPriority="60"/>
    <w:lsdException w:name="Light List Accent 3" w:uiPriority="61"/>
    <w:lsdException w:name="Light Grid Accent 3" w:uiPriority="62"/>
    <w:lsdException w:name="Medium Shading 1 Accent 3" w:uiPriority="63"/>
    <w:lsdException w:name="Medium Shading 2 Accent 3" w:uiPriority="64"/>
    <w:lsdException w:name="Medium List 1 Accent 3" w:uiPriority="65"/>
    <w:lsdException w:name="Medium List 2 Accent 3" w:uiPriority="66"/>
    <w:lsdException w:name="Medium Grid 1 Accent 3" w:uiPriority="67"/>
    <w:lsdException w:name="Medium Grid 2 Accent 3" w:uiPriority="68"/>
    <w:lsdException w:name="Medium Grid 3 Accent 3" w:uiPriority="69"/>
    <w:lsdException w:name="Dark List Accent 3" w:uiPriority="70"/>
    <w:lsdException w:name="Colorful Shading Accent 3" w:uiPriority="71"/>
    <w:lsdException w:name="Colorful List Accent 3" w:uiPriority="72"/>
    <w:lsdException w:name="Colorful Grid Accent 3" w:uiPriority="73"/>
    <w:lsdException w:name="Light Shading Accent 4" w:uiPriority="60"/>
    <w:lsdException w:name="Light List Accent 4" w:uiPriority="61"/>
    <w:lsdException w:name="Light Grid Accent 4" w:uiPriority="62"/>
    <w:lsdException w:name="Medium Shading 1 Accent 4" w:uiPriority="63"/>
    <w:lsdException w:name="Medium Shading 2 Accent 4" w:uiPriority="64"/>
    <w:lsdException w:name="Medium List 1 Accent 4" w:uiPriority="65"/>
    <w:lsdException w:name="Medium List 2 Accent 4" w:uiPriority="66"/>
    <w:lsdException w:name="Medium Grid 1 Accent 4" w:uiPriority="67"/>
    <w:lsdException w:name="Medium Grid 2 Accent 4" w:uiPriority="68"/>
    <w:lsdException w:name="Medium Grid 3 Accent 4" w:uiPriority="69"/>
    <w:lsdException w:name="Dark List Accent 4" w:uiPriority="70"/>
    <w:lsdException w:name="Colorful Shading Accent 4" w:uiPriority="71"/>
    <w:lsdException w:name="Colorful List Accent 4" w:uiPriority="72"/>
    <w:lsdException w:name="Colorful Grid Accent 4" w:uiPriority="73"/>
    <w:lsdException w:name="Light Shading Accent 5" w:uiPriority="60"/>
    <w:lsdException w:name="Light List Accent 5" w:uiPriority="61"/>
    <w:lsdException w:name="Light Grid Accent 5" w:uiPriority="62"/>
    <w:lsdException w:name="Medium Shading 1 Accent 5" w:uiPriority="63"/>
    <w:lsdException w:name="Medium Shading 2 Accent 5" w:uiPriority="64"/>
    <w:lsdException w:name="Medium List 1 Accent 5" w:uiPriority="65"/>
    <w:lsdException w:name="Medium List 2 Accent 5" w:uiPriority="66"/>
    <w:lsdException w:name="Medium Grid 1 Accent 5" w:uiPriority="67"/>
    <w:lsdException w:name="Medium Grid 2 Accent 5" w:uiPriority="68"/>
    <w:lsdException w:name="Medium Grid 3 Accent 5" w:uiPriority="69"/>
    <w:lsdException w:name="Dark List Accent 5" w:uiPriority="70"/>
    <w:lsdException w:name="Colorful Shading Accent 5" w:uiPriority="71"/>
    <w:lsdException w:name="Colorful List Accent 5" w:uiPriority="72"/>
    <w:lsdException w:name="Colorful Grid Accent 5" w:uiPriority="73"/>
    <w:lsdException w:name="Light Shading Accent 6" w:uiPriority="60"/>
    <w:lsdException w:name="Light List Accent 6" w:uiPriority="61"/>
    <w:lsdException w:name="Light Grid Accent 6" w:uiPriority="62"/>
    <w:lsdException w:name="Medium Shading 1 Accent 6" w:uiPriority="63"/>
    <w:lsdException w:name="Medium Shading 2 Accent 6" w:uiPriority="64"/>
    <w:lsdException w:name="Medium List 1 Accent 6" w:uiPriority="65"/>
    <w:lsdException w:name="Medium List 2 Accent 6" w:uiPriority="66"/>
    <w:lsdException w:name="Medium Grid 1 Accent 6" w:uiPriority="67"/>
    <w:lsdException w:name="Medium Grid 2 Accent 6" w:uiPriority="68"/>
    <w:lsdException w:name="Medium Grid 3 Accent 6" w:uiPriority="69"/>
    <w:lsdException w:name="Dark List Accent 6" w:uiPriority="70"/>
    <w:lsdException w:name="Colorful Shading Accent 6" w:uiPriority="71"/>
    <w:lsdException w:name="Colorful List Accent 6" w:uiPriority="72"/>
    <w:lsdException w:name="Colorful Grid Accent 6" w:uiPriority="73"/>
    <w:lsdException w:name="Subtle Emphasis" w:uiPriority="19" w:qFormat="1"/>
    <w:lsdException w:name="Intense Emphasis" w:uiPriority="21" w:qFormat="1"/>
    <w:lsdException w:name="Subtle Reference" w:uiPriority="31" w:qFormat="1"/>
    <w:lsdException w:name="Intense Reference" w:uiPriority="32" w:qFormat="1"/>
    <w:lsdException w:name="Book Title" w:uiPriority="33" w:qFormat="1"/>
    <w:lsdException w:name="Bibliography" w:semiHidden="1" w:uiPriority="37" w:unhideWhenUsed="1"/>
    <w:lsdException w:name="TOC Heading" w:semiHidden="1" w:uiPriority="39" w:unhideWhenUsed="1" w:qFormat="1"/>
    <w:lsdException w:name="Plain Table 1" w:uiPriority="41"/>
    <w:lsdException w:name="Plain Table 2" w:uiPriority="42"/>
    <w:lsdException w:name="Plain Table 3" w:uiPriority="43"/>
    <w:lsdException w:name="Plain Table 4" w:uiPriority="44"/>
    <w:lsdException w:name="Plain Table 5" w:uiPriority="45"/>
    <w:lsdException w:name="Grid Table Light" w:uiPriority="40"/>
    <w:lsdException w:name="Grid Table 1 Light" w:uiPriority="46"/>
    <w:lsdException w:name="Grid Table 2" w:uiPriority="47"/>
    <w:lsdException w:name="Grid Table 3" w:uiPriority="48"/>
    <w:lsdException w:name="Grid Table 4" w:uiPriority="49"/>
    <w:lsdException w:name="Grid Table 5 Dark" w:uiPriority="50"/>
    <w:lsdException w:name="Grid Table 6 Colorful" w:uiPriority="51"/>
    <w:lsdException w:name="Grid Table 7 Colorful" w:uiPriority="52"/>
    <w:lsdException w:name="Grid Table 1 Light Accent 1" w:uiPriority="46"/>
    <w:lsdException w:name="Grid Table 2 Accent 1" w:uiPriority="47"/>
    <w:lsdException w:name="Grid Table 3 Accent 1" w:uiPriority="48"/>
    <w:lsdException w:name="Grid Table 4 Accent 1" w:uiPriority="49"/>
    <w:lsdException w:name="Grid Table 5 Dark Accent 1" w:uiPriority="50"/>
    <w:lsdException w:name="Grid Table 6 Colorful Accent 1" w:uiPriority="51"/>
    <w:lsdException w:name="Grid Table 7 Colorful Accent 1" w:uiPriority="52"/>
    <w:lsdException w:name="Grid Table 1 Light Accent 2" w:uiPriority="46"/>
    <w:lsdException w:name="Grid Table 2 Accent 2" w:uiPriority="47"/>
    <w:lsdException w:name="Grid Table 3 Accent 2" w:uiPriority="48"/>
    <w:lsdException w:name="Grid Table 4 Accent 2" w:uiPriority="49"/>
    <w:lsdException w:name="Grid Table 5 Dark Accent 2" w:uiPriority="50"/>
    <w:lsdException w:name="Grid Table 6 Colorful Accent 2" w:uiPriority="51"/>
    <w:lsdException w:name="Grid Table 7 Colorful Accent 2" w:uiPriority="52"/>
    <w:lsdException w:name="Grid Table 1 Light Accent 3" w:uiPriority="46"/>
    <w:lsdException w:name="Grid Table 2 Accent 3" w:uiPriority="47"/>
    <w:lsdException w:name="Grid Table 3 Accent 3" w:uiPriority="48"/>
    <w:lsdException w:name="Grid Table 4 Accent 3" w:uiPriority="49"/>
    <w:lsdException w:name="Grid Table 5 Dark Accent 3" w:uiPriority="50"/>
    <w:lsdException w:name="Grid Table 6 Colorful Accent 3" w:uiPriority="51"/>
    <w:lsdException w:name="Grid Table 7 Colorful Accent 3" w:uiPriority="52"/>
    <w:lsdException w:name="Grid Table 1 Light Accent 4" w:uiPriority="46"/>
    <w:lsdException w:name="Grid Table 2 Accent 4" w:uiPriority="47"/>
    <w:lsdException w:name="Grid Table 3 Accent 4" w:uiPriority="48"/>
    <w:lsdException w:name="Grid Table 4 Accent 4" w:uiPriority="49"/>
    <w:lsdException w:name="Grid Table 5 Dark Accent 4" w:uiPriority="50"/>
    <w:lsdException w:name="Grid Table 6 Colorful Accent 4" w:uiPriority="51"/>
    <w:lsdException w:name="Grid Table 7 Colorful Accent 4" w:uiPriority="52"/>
    <w:lsdException w:name="Grid Table 1 Light Accent 5" w:uiPriority="46"/>
    <w:lsdException w:name="Grid Table 2 Accent 5" w:uiPriority="47"/>
    <w:lsdException w:name="Grid Table 3 Accent 5" w:uiPriority="48"/>
    <w:lsdException w:name="Grid Table 4 Accent 5" w:uiPriority="49"/>
    <w:lsdException w:name="Grid Table 5 Dark Accent 5" w:uiPriority="50"/>
    <w:lsdException w:name="Grid Table 6 Colorful Accent 5" w:uiPriority="51"/>
    <w:lsdException w:name="Grid Table 7 Colorful Accent 5" w:uiPriority="52"/>
    <w:lsdException w:name="Grid Table 1 Light Accent 6" w:uiPriority="46"/>
    <w:lsdException w:name="Grid Table 2 Accent 6" w:uiPriority="47"/>
    <w:lsdException w:name="Grid Table 3 Accent 6" w:uiPriority="48"/>
    <w:lsdException w:name="Grid Table 4 Accent 6" w:uiPriority="49"/>
    <w:lsdException w:name="Grid Table 5 Dark Accent 6" w:uiPriority="50"/>
    <w:lsdException w:name="Grid Table 6 Colorful Accent 6" w:uiPriority="51"/>
    <w:lsdException w:name="Grid Table 7 Colorful Accent 6" w:uiPriority="52"/>
    <w:lsdException w:name="List Table 1 Light" w:uiPriority="46"/>
    <w:lsdException w:name="List Table 2" w:uiPriority="47"/>
    <w:lsdException w:name="List Table 3" w:uiPriority="48"/>
    <w:lsdException w:name="List Table 4" w:uiPriority="49"/>
    <w:lsdException w:name="List Table 5 Dark" w:uiPriority="50"/>
    <w:lsdException w:name="List Table 6 Colorful" w:uiPriority="51"/>
    <w:lsdException w:name="List Table 7 Colorful" w:uiPriority="52"/>
    <w:lsdException w:name="List Table 1 Light Accent 1" w:uiPriority="46"/>
    <w:lsdException w:name="List Table 2 Accent 1" w:uiPriority="47"/>
    <w:lsdException w:name="List Table 3 Accent 1" w:uiPriority="48"/>
    <w:lsdException w:name="List Table 4 Accent 1" w:uiPriority="49"/>
    <w:lsdException w:name="List Table 5 Dark Accent 1" w:uiPriority="50"/>
    <w:lsdException w:name="List Table 6 Colorful Accent 1" w:uiPriority="51"/>
    <w:lsdException w:name="List Table 7 Colorful Accent 1" w:uiPriority="52"/>
    <w:lsdException w:name="List Table 1 Light Accent 2" w:uiPriority="46"/>
    <w:lsdException w:name="List Table 2 Accent 2" w:uiPriority="47"/>
    <w:lsdException w:name="List Table 3 Accent 2" w:uiPriority="48"/>
    <w:lsdException w:name="List Table 4 Accent 2" w:uiPriority="49"/>
    <w:lsdException w:name="List Table 5 Dark Accent 2" w:uiPriority="50"/>
    <w:lsdException w:name="List Table 6 Colorful Accent 2" w:uiPriority="51"/>
    <w:lsdException w:name="List Table 7 Colorful Accent 2" w:uiPriority="52"/>
    <w:lsdException w:name="List Table 1 Light Accent 3" w:uiPriority="46"/>
    <w:lsdException w:name="List Table 2 Accent 3" w:uiPriority="47"/>
    <w:lsdException w:name="List Table 3 Accent 3" w:uiPriority="48"/>
    <w:lsdException w:name="List Table 4 Accent 3" w:uiPriority="49"/>
    <w:lsdException w:name="List Table 5 Dark Accent 3" w:uiPriority="50"/>
    <w:lsdException w:name="List Table 6 Colorful Accent 3" w:uiPriority="51"/>
    <w:lsdException w:name="List Table 7 Colorful Accent 3" w:uiPriority="52"/>
    <w:lsdException w:name="List Table 1 Light Accent 4" w:uiPriority="46"/>
    <w:lsdException w:name="List Table 2 Accent 4" w:uiPriority="47"/>
    <w:lsdException w:name="List Table 3 Accent 4" w:uiPriority="48"/>
    <w:lsdException w:name="List Table 4 Accent 4" w:uiPriority="49"/>
    <w:lsdException w:name="List Table 5 Dark Accent 4" w:uiPriority="50"/>
    <w:lsdException w:name="List Table 6 Colorful Accent 4" w:uiPriority="51"/>
    <w:lsdException w:name="List Table 7 Colorful Accent 4" w:uiPriority="52"/>
    <w:lsdException w:name="List Table 1 Light Accent 5" w:uiPriority="46"/>
    <w:lsdException w:name="List Table 2 Accent 5" w:uiPriority="47"/>
    <w:lsdException w:name="List Table 3 Accent 5" w:uiPriority="48"/>
    <w:lsdException w:name="List Table 4 Accent 5" w:uiPriority="49"/>
    <w:lsdException w:name="List Table 5 Dark Accent 5" w:uiPriority="50"/>
    <w:lsdException w:name="List Table 6 Colorful Accent 5" w:uiPriority="51"/>
    <w:lsdException w:name="List Table 7 Colorful Accent 5" w:uiPriority="52"/>
    <w:lsdException w:name="List Table 1 Light Accent 6" w:uiPriority="46"/>
    <w:lsdException w:name="List Table 2 Accent 6" w:uiPriority="47"/>
    <w:lsdException w:name="List Table 3 Accent 6" w:uiPriority="48"/>
    <w:lsdException w:name="List Table 4 Accent 6" w:uiPriority="49"/>
    <w:lsdException w:name="List Table 5 Dark Accent 6" w:uiPriority="50"/>
    <w:lsdException w:name="List Table 6 Colorful Accent 6" w:uiPriority="51"/>
    <w:lsdException w:name="List Table 7 Colorful Accent 6" w:uiPriority="52"/>
    <w:lsdException w:name="Mention" w:semiHidden="1" w:unhideWhenUsed="1"/>
    <w:lsdException w:name="Smart Hyperlink" w:semiHidden="1" w:unhideWhenUsed="1"/>
    <w:lsdException w:name="Hashtag" w:semiHidden="1" w:unhideWhenUsed="1"/>
    <w:lsdException w:name="Unresolved Mention" w:semiHidden="1" w:unhideWhenUsed="1"/>
    <w:lsdException w:name="Smart Link" w:semiHidden="1" w:unhideWhenUsed="1"/>
  </w:latentStyles>
  <w:style w:type="paragraph" w:default="1" w:styleId="Normal">
    <w:name w:val="Normal"/>
    <w:qFormat/>
    <w:rsid w:val="009F266B"/>
  </w:style>
  <w:style w:type="paragraph" w:styleId="Heading1">
    <w:name w:val="heading 1"/>
    <w:basedOn w:val="Normal"/>
    <w:next w:val="Normal"/>
    <w:link w:val="Heading1Char"/>
    <w:uiPriority w:val="9"/>
    <w:qFormat/>
    <w:rsid w:val="00867C58"/>
    <w:pPr>
      <w:keepNext/>
      <w:keepLines/>
      <w:spacing w:before="360" w:after="80"/>
      <w:outlineLvl w:val="0"/>
    </w:pPr>
    <w:rPr>
      <w:rFonts w:asciiTheme="majorHAnsi" w:eastAsiaTheme="majorEastAsia" w:hAnsiTheme="majorHAnsi" w:cstheme="majorBidi"/>
      <w:color w:val="2F5496" w:themeColor="accent1" w:themeShade="BF"/>
      <w:sz w:val="40"/>
      <w:szCs w:val="40"/>
    </w:rPr>
  </w:style>
  <w:style w:type="paragraph" w:styleId="Heading2">
    <w:name w:val="heading 2"/>
    <w:basedOn w:val="Normal"/>
    <w:next w:val="Normal"/>
    <w:link w:val="Heading2Char"/>
    <w:uiPriority w:val="9"/>
    <w:unhideWhenUsed/>
    <w:qFormat/>
    <w:rsid w:val="00867C58"/>
    <w:pPr>
      <w:keepNext/>
      <w:keepLines/>
      <w:spacing w:before="160" w:after="80"/>
      <w:outlineLvl w:val="1"/>
    </w:pPr>
    <w:rPr>
      <w:rFonts w:asciiTheme="majorHAnsi" w:eastAsiaTheme="majorEastAsia" w:hAnsiTheme="majorHAnsi" w:cstheme="majorBidi"/>
      <w:color w:val="2F5496" w:themeColor="accent1" w:themeShade="BF"/>
      <w:sz w:val="32"/>
      <w:szCs w:val="32"/>
    </w:rPr>
  </w:style>
  <w:style w:type="paragraph" w:styleId="Heading3">
    <w:name w:val="heading 3"/>
    <w:basedOn w:val="Normal"/>
    <w:next w:val="Normal"/>
    <w:link w:val="Heading3Char"/>
    <w:uiPriority w:val="9"/>
    <w:semiHidden/>
    <w:unhideWhenUsed/>
    <w:qFormat/>
    <w:rsid w:val="00867C58"/>
    <w:pPr>
      <w:keepNext/>
      <w:keepLines/>
      <w:spacing w:before="160" w:after="80"/>
      <w:outlineLvl w:val="2"/>
    </w:pPr>
    <w:rPr>
      <w:rFonts w:eastAsiaTheme="majorEastAsia" w:cstheme="majorBidi"/>
      <w:color w:val="2F5496" w:themeColor="accent1" w:themeShade="BF"/>
      <w:sz w:val="28"/>
      <w:szCs w:val="28"/>
    </w:rPr>
  </w:style>
  <w:style w:type="paragraph" w:styleId="Heading4">
    <w:name w:val="heading 4"/>
    <w:basedOn w:val="Normal"/>
    <w:next w:val="Normal"/>
    <w:link w:val="Heading4Char"/>
    <w:uiPriority w:val="9"/>
    <w:semiHidden/>
    <w:unhideWhenUsed/>
    <w:qFormat/>
    <w:rsid w:val="00867C58"/>
    <w:pPr>
      <w:keepNext/>
      <w:keepLines/>
      <w:spacing w:before="80" w:after="40"/>
      <w:outlineLvl w:val="3"/>
    </w:pPr>
    <w:rPr>
      <w:rFonts w:eastAsiaTheme="majorEastAsia" w:cstheme="majorBidi"/>
      <w:i/>
      <w:iCs/>
      <w:color w:val="2F5496" w:themeColor="accent1" w:themeShade="BF"/>
    </w:rPr>
  </w:style>
  <w:style w:type="paragraph" w:styleId="Heading5">
    <w:name w:val="heading 5"/>
    <w:basedOn w:val="Normal"/>
    <w:next w:val="Normal"/>
    <w:link w:val="Heading5Char"/>
    <w:uiPriority w:val="9"/>
    <w:semiHidden/>
    <w:unhideWhenUsed/>
    <w:qFormat/>
    <w:rsid w:val="00867C58"/>
    <w:pPr>
      <w:keepNext/>
      <w:keepLines/>
      <w:spacing w:before="80" w:after="40"/>
      <w:outlineLvl w:val="4"/>
    </w:pPr>
    <w:rPr>
      <w:rFonts w:eastAsiaTheme="majorEastAsia" w:cstheme="majorBidi"/>
      <w:color w:val="2F5496" w:themeColor="accent1" w:themeShade="BF"/>
    </w:rPr>
  </w:style>
  <w:style w:type="paragraph" w:styleId="Heading6">
    <w:name w:val="heading 6"/>
    <w:basedOn w:val="Normal"/>
    <w:next w:val="Normal"/>
    <w:link w:val="Heading6Char"/>
    <w:uiPriority w:val="9"/>
    <w:semiHidden/>
    <w:unhideWhenUsed/>
    <w:qFormat/>
    <w:rsid w:val="00867C58"/>
    <w:pPr>
      <w:keepNext/>
      <w:keepLines/>
      <w:spacing w:before="40" w:after="0"/>
      <w:outlineLvl w:val="5"/>
    </w:pPr>
    <w:rPr>
      <w:rFonts w:eastAsiaTheme="majorEastAsia" w:cstheme="majorBidi"/>
      <w:i/>
      <w:iCs/>
      <w:color w:val="595959" w:themeColor="text1" w:themeTint="A6"/>
    </w:rPr>
  </w:style>
  <w:style w:type="paragraph" w:styleId="Heading7">
    <w:name w:val="heading 7"/>
    <w:basedOn w:val="Normal"/>
    <w:next w:val="Normal"/>
    <w:link w:val="Heading7Char"/>
    <w:uiPriority w:val="9"/>
    <w:semiHidden/>
    <w:unhideWhenUsed/>
    <w:qFormat/>
    <w:rsid w:val="00867C58"/>
    <w:pPr>
      <w:keepNext/>
      <w:keepLines/>
      <w:spacing w:before="40" w:after="0"/>
      <w:outlineLvl w:val="6"/>
    </w:pPr>
    <w:rPr>
      <w:rFonts w:eastAsiaTheme="majorEastAsia" w:cstheme="majorBidi"/>
      <w:color w:val="595959" w:themeColor="text1" w:themeTint="A6"/>
    </w:rPr>
  </w:style>
  <w:style w:type="paragraph" w:styleId="Heading8">
    <w:name w:val="heading 8"/>
    <w:basedOn w:val="Normal"/>
    <w:next w:val="Normal"/>
    <w:link w:val="Heading8Char"/>
    <w:uiPriority w:val="9"/>
    <w:semiHidden/>
    <w:unhideWhenUsed/>
    <w:qFormat/>
    <w:rsid w:val="00867C58"/>
    <w:pPr>
      <w:keepNext/>
      <w:keepLines/>
      <w:spacing w:after="0"/>
      <w:outlineLvl w:val="7"/>
    </w:pPr>
    <w:rPr>
      <w:rFonts w:eastAsiaTheme="majorEastAsia" w:cstheme="majorBidi"/>
      <w:i/>
      <w:iCs/>
      <w:color w:val="272727" w:themeColor="text1" w:themeTint="D8"/>
    </w:rPr>
  </w:style>
  <w:style w:type="paragraph" w:styleId="Heading9">
    <w:name w:val="heading 9"/>
    <w:basedOn w:val="Normal"/>
    <w:next w:val="Normal"/>
    <w:link w:val="Heading9Char"/>
    <w:uiPriority w:val="9"/>
    <w:semiHidden/>
    <w:unhideWhenUsed/>
    <w:qFormat/>
    <w:rsid w:val="00867C58"/>
    <w:pPr>
      <w:keepNext/>
      <w:keepLines/>
      <w:spacing w:after="0"/>
      <w:outlineLvl w:val="8"/>
    </w:pPr>
    <w:rPr>
      <w:rFonts w:eastAsiaTheme="majorEastAsia" w:cstheme="majorBidi"/>
      <w:color w:val="272727" w:themeColor="text1" w:themeTint="D8"/>
    </w:rPr>
  </w:style>
  <w:style w:type="character" w:default="1" w:styleId="DefaultParagraphFont">
    <w:name w:val="Default Paragraph Font"/>
    <w:uiPriority w:val="1"/>
    <w:semiHidden/>
    <w:unhideWhenUsed/>
  </w:style>
  <w:style w:type="table" w:default="1" w:styleId="TableNormal">
    <w:name w:val="Normal Table"/>
    <w:uiPriority w:val="99"/>
    <w:semiHidden/>
    <w:unhideWhenUsed/>
    <w:tblPr>
      <w:tblInd w:w="0" w:type="dxa"/>
      <w:tblCellMar>
        <w:top w:w="0" w:type="dxa"/>
        <w:left w:w="108" w:type="dxa"/>
        <w:bottom w:w="0" w:type="dxa"/>
        <w:right w:w="108" w:type="dxa"/>
      </w:tblCellMar>
    </w:tblPr>
  </w:style>
  <w:style w:type="numbering" w:default="1" w:styleId="NoList">
    <w:name w:val="No List"/>
    <w:uiPriority w:val="99"/>
    <w:semiHidden/>
    <w:unhideWhenUsed/>
  </w:style>
  <w:style w:type="character" w:customStyle="1" w:styleId="Heading1Char">
    <w:name w:val="Heading 1 Char"/>
    <w:basedOn w:val="DefaultParagraphFont"/>
    <w:link w:val="Heading1"/>
    <w:uiPriority w:val="9"/>
    <w:rsid w:val="00867C58"/>
    <w:rPr>
      <w:rFonts w:asciiTheme="majorHAnsi" w:eastAsiaTheme="majorEastAsia" w:hAnsiTheme="majorHAnsi" w:cstheme="majorBidi"/>
      <w:color w:val="2F5496" w:themeColor="accent1" w:themeShade="BF"/>
      <w:sz w:val="40"/>
      <w:szCs w:val="40"/>
    </w:rPr>
  </w:style>
  <w:style w:type="character" w:customStyle="1" w:styleId="Heading2Char">
    <w:name w:val="Heading 2 Char"/>
    <w:basedOn w:val="DefaultParagraphFont"/>
    <w:link w:val="Heading2"/>
    <w:uiPriority w:val="9"/>
    <w:rsid w:val="00867C58"/>
    <w:rPr>
      <w:rFonts w:asciiTheme="majorHAnsi" w:eastAsiaTheme="majorEastAsia" w:hAnsiTheme="majorHAnsi" w:cstheme="majorBidi"/>
      <w:color w:val="2F5496" w:themeColor="accent1" w:themeShade="BF"/>
      <w:sz w:val="32"/>
      <w:szCs w:val="32"/>
    </w:rPr>
  </w:style>
  <w:style w:type="character" w:customStyle="1" w:styleId="Heading3Char">
    <w:name w:val="Heading 3 Char"/>
    <w:basedOn w:val="DefaultParagraphFont"/>
    <w:link w:val="Heading3"/>
    <w:uiPriority w:val="9"/>
    <w:semiHidden/>
    <w:rsid w:val="00867C58"/>
    <w:rPr>
      <w:rFonts w:eastAsiaTheme="majorEastAsia" w:cstheme="majorBidi"/>
      <w:color w:val="2F5496" w:themeColor="accent1" w:themeShade="BF"/>
      <w:sz w:val="28"/>
      <w:szCs w:val="28"/>
    </w:rPr>
  </w:style>
  <w:style w:type="character" w:customStyle="1" w:styleId="Heading4Char">
    <w:name w:val="Heading 4 Char"/>
    <w:basedOn w:val="DefaultParagraphFont"/>
    <w:link w:val="Heading4"/>
    <w:uiPriority w:val="9"/>
    <w:semiHidden/>
    <w:rsid w:val="00867C58"/>
    <w:rPr>
      <w:rFonts w:eastAsiaTheme="majorEastAsia" w:cstheme="majorBidi"/>
      <w:i/>
      <w:iCs/>
      <w:color w:val="2F5496" w:themeColor="accent1" w:themeShade="BF"/>
    </w:rPr>
  </w:style>
  <w:style w:type="character" w:customStyle="1" w:styleId="Heading5Char">
    <w:name w:val="Heading 5 Char"/>
    <w:basedOn w:val="DefaultParagraphFont"/>
    <w:link w:val="Heading5"/>
    <w:uiPriority w:val="9"/>
    <w:semiHidden/>
    <w:rsid w:val="00867C58"/>
    <w:rPr>
      <w:rFonts w:eastAsiaTheme="majorEastAsia" w:cstheme="majorBidi"/>
      <w:color w:val="2F5496" w:themeColor="accent1" w:themeShade="BF"/>
    </w:rPr>
  </w:style>
  <w:style w:type="character" w:customStyle="1" w:styleId="Heading6Char">
    <w:name w:val="Heading 6 Char"/>
    <w:basedOn w:val="DefaultParagraphFont"/>
    <w:link w:val="Heading6"/>
    <w:uiPriority w:val="9"/>
    <w:semiHidden/>
    <w:rsid w:val="00867C58"/>
    <w:rPr>
      <w:rFonts w:eastAsiaTheme="majorEastAsia" w:cstheme="majorBidi"/>
      <w:i/>
      <w:iCs/>
      <w:color w:val="595959" w:themeColor="text1" w:themeTint="A6"/>
    </w:rPr>
  </w:style>
  <w:style w:type="character" w:customStyle="1" w:styleId="Heading7Char">
    <w:name w:val="Heading 7 Char"/>
    <w:basedOn w:val="DefaultParagraphFont"/>
    <w:link w:val="Heading7"/>
    <w:uiPriority w:val="9"/>
    <w:semiHidden/>
    <w:rsid w:val="00867C58"/>
    <w:rPr>
      <w:rFonts w:eastAsiaTheme="majorEastAsia" w:cstheme="majorBidi"/>
      <w:color w:val="595959" w:themeColor="text1" w:themeTint="A6"/>
    </w:rPr>
  </w:style>
  <w:style w:type="character" w:customStyle="1" w:styleId="Heading8Char">
    <w:name w:val="Heading 8 Char"/>
    <w:basedOn w:val="DefaultParagraphFont"/>
    <w:link w:val="Heading8"/>
    <w:uiPriority w:val="9"/>
    <w:semiHidden/>
    <w:rsid w:val="00867C58"/>
    <w:rPr>
      <w:rFonts w:eastAsiaTheme="majorEastAsia" w:cstheme="majorBidi"/>
      <w:i/>
      <w:iCs/>
      <w:color w:val="272727" w:themeColor="text1" w:themeTint="D8"/>
    </w:rPr>
  </w:style>
  <w:style w:type="character" w:customStyle="1" w:styleId="Heading9Char">
    <w:name w:val="Heading 9 Char"/>
    <w:basedOn w:val="DefaultParagraphFont"/>
    <w:link w:val="Heading9"/>
    <w:uiPriority w:val="9"/>
    <w:semiHidden/>
    <w:rsid w:val="00867C58"/>
    <w:rPr>
      <w:rFonts w:eastAsiaTheme="majorEastAsia" w:cstheme="majorBidi"/>
      <w:color w:val="272727" w:themeColor="text1" w:themeTint="D8"/>
    </w:rPr>
  </w:style>
  <w:style w:type="paragraph" w:styleId="Title">
    <w:name w:val="Title"/>
    <w:basedOn w:val="Normal"/>
    <w:next w:val="Normal"/>
    <w:link w:val="TitleChar"/>
    <w:uiPriority w:val="10"/>
    <w:qFormat/>
    <w:rsid w:val="00867C58"/>
    <w:pPr>
      <w:spacing w:after="80" w:line="240" w:lineRule="auto"/>
      <w:contextualSpacing/>
    </w:pPr>
    <w:rPr>
      <w:rFonts w:asciiTheme="majorHAnsi" w:eastAsiaTheme="majorEastAsia" w:hAnsiTheme="majorHAnsi" w:cstheme="majorBidi"/>
      <w:spacing w:val="-10"/>
      <w:kern w:val="28"/>
      <w:sz w:val="56"/>
      <w:szCs w:val="56"/>
    </w:rPr>
  </w:style>
  <w:style w:type="character" w:customStyle="1" w:styleId="TitleChar">
    <w:name w:val="Title Char"/>
    <w:basedOn w:val="DefaultParagraphFont"/>
    <w:link w:val="Title"/>
    <w:uiPriority w:val="10"/>
    <w:rsid w:val="00867C58"/>
    <w:rPr>
      <w:rFonts w:asciiTheme="majorHAnsi" w:eastAsiaTheme="majorEastAsia" w:hAnsiTheme="majorHAnsi" w:cstheme="majorBidi"/>
      <w:spacing w:val="-10"/>
      <w:kern w:val="28"/>
      <w:sz w:val="56"/>
      <w:szCs w:val="56"/>
    </w:rPr>
  </w:style>
  <w:style w:type="paragraph" w:styleId="Subtitle">
    <w:name w:val="Subtitle"/>
    <w:basedOn w:val="Normal"/>
    <w:next w:val="Normal"/>
    <w:link w:val="SubtitleChar"/>
    <w:uiPriority w:val="11"/>
    <w:qFormat/>
    <w:rsid w:val="00867C58"/>
    <w:pPr>
      <w:numPr>
        <w:ilvl w:val="1"/>
      </w:numPr>
    </w:pPr>
    <w:rPr>
      <w:rFonts w:eastAsiaTheme="majorEastAsia" w:cstheme="majorBidi"/>
      <w:color w:val="595959" w:themeColor="text1" w:themeTint="A6"/>
      <w:spacing w:val="15"/>
      <w:sz w:val="28"/>
      <w:szCs w:val="28"/>
    </w:rPr>
  </w:style>
  <w:style w:type="character" w:customStyle="1" w:styleId="SubtitleChar">
    <w:name w:val="Subtitle Char"/>
    <w:basedOn w:val="DefaultParagraphFont"/>
    <w:link w:val="Subtitle"/>
    <w:uiPriority w:val="11"/>
    <w:rsid w:val="00867C58"/>
    <w:rPr>
      <w:rFonts w:eastAsiaTheme="majorEastAsia" w:cstheme="majorBidi"/>
      <w:color w:val="595959" w:themeColor="text1" w:themeTint="A6"/>
      <w:spacing w:val="15"/>
      <w:sz w:val="28"/>
      <w:szCs w:val="28"/>
    </w:rPr>
  </w:style>
  <w:style w:type="paragraph" w:styleId="Quote">
    <w:name w:val="Quote"/>
    <w:basedOn w:val="Normal"/>
    <w:next w:val="Normal"/>
    <w:link w:val="QuoteChar"/>
    <w:uiPriority w:val="29"/>
    <w:qFormat/>
    <w:rsid w:val="00867C58"/>
    <w:pPr>
      <w:spacing w:before="160"/>
      <w:jc w:val="center"/>
    </w:pPr>
    <w:rPr>
      <w:i/>
      <w:iCs/>
      <w:color w:val="404040" w:themeColor="text1" w:themeTint="BF"/>
    </w:rPr>
  </w:style>
  <w:style w:type="character" w:customStyle="1" w:styleId="QuoteChar">
    <w:name w:val="Quote Char"/>
    <w:basedOn w:val="DefaultParagraphFont"/>
    <w:link w:val="Quote"/>
    <w:uiPriority w:val="29"/>
    <w:rsid w:val="00867C58"/>
    <w:rPr>
      <w:i/>
      <w:iCs/>
      <w:color w:val="404040" w:themeColor="text1" w:themeTint="BF"/>
    </w:rPr>
  </w:style>
  <w:style w:type="paragraph" w:styleId="ListParagraph">
    <w:name w:val="List Paragraph"/>
    <w:basedOn w:val="Normal"/>
    <w:uiPriority w:val="34"/>
    <w:qFormat/>
    <w:rsid w:val="00867C58"/>
    <w:pPr>
      <w:ind w:left="720"/>
      <w:contextualSpacing/>
    </w:pPr>
  </w:style>
  <w:style w:type="character" w:styleId="IntenseEmphasis">
    <w:name w:val="Intense Emphasis"/>
    <w:basedOn w:val="DefaultParagraphFont"/>
    <w:uiPriority w:val="21"/>
    <w:qFormat/>
    <w:rsid w:val="00867C58"/>
    <w:rPr>
      <w:i/>
      <w:iCs/>
      <w:color w:val="2F5496" w:themeColor="accent1" w:themeShade="BF"/>
    </w:rPr>
  </w:style>
  <w:style w:type="paragraph" w:styleId="IntenseQuote">
    <w:name w:val="Intense Quote"/>
    <w:basedOn w:val="Normal"/>
    <w:next w:val="Normal"/>
    <w:link w:val="IntenseQuoteChar"/>
    <w:uiPriority w:val="30"/>
    <w:qFormat/>
    <w:rsid w:val="00867C58"/>
    <w:pPr>
      <w:pBdr>
        <w:top w:val="single" w:sz="4" w:space="10" w:color="2F5496" w:themeColor="accent1" w:themeShade="BF"/>
        <w:bottom w:val="single" w:sz="4" w:space="10" w:color="2F5496" w:themeColor="accent1" w:themeShade="BF"/>
      </w:pBdr>
      <w:spacing w:before="360" w:after="360"/>
      <w:ind w:left="864" w:right="864"/>
      <w:jc w:val="center"/>
    </w:pPr>
    <w:rPr>
      <w:i/>
      <w:iCs/>
      <w:color w:val="2F5496" w:themeColor="accent1" w:themeShade="BF"/>
    </w:rPr>
  </w:style>
  <w:style w:type="character" w:customStyle="1" w:styleId="IntenseQuoteChar">
    <w:name w:val="Intense Quote Char"/>
    <w:basedOn w:val="DefaultParagraphFont"/>
    <w:link w:val="IntenseQuote"/>
    <w:uiPriority w:val="30"/>
    <w:rsid w:val="00867C58"/>
    <w:rPr>
      <w:i/>
      <w:iCs/>
      <w:color w:val="2F5496" w:themeColor="accent1" w:themeShade="BF"/>
    </w:rPr>
  </w:style>
  <w:style w:type="character" w:styleId="IntenseReference">
    <w:name w:val="Intense Reference"/>
    <w:basedOn w:val="DefaultParagraphFont"/>
    <w:uiPriority w:val="32"/>
    <w:qFormat/>
    <w:rsid w:val="00867C58"/>
    <w:rPr>
      <w:b/>
      <w:bCs/>
      <w:smallCaps/>
      <w:color w:val="2F5496" w:themeColor="accent1" w:themeShade="BF"/>
      <w:spacing w:val="5"/>
    </w:rPr>
  </w:style>
  <w:style w:type="paragraph" w:styleId="TOCHeading">
    <w:name w:val="TOC Heading"/>
    <w:basedOn w:val="Heading1"/>
    <w:next w:val="Normal"/>
    <w:uiPriority w:val="39"/>
    <w:unhideWhenUsed/>
    <w:qFormat/>
    <w:rsid w:val="00302317"/>
    <w:pPr>
      <w:spacing w:before="480" w:after="0" w:line="276" w:lineRule="auto"/>
      <w:outlineLvl w:val="9"/>
    </w:pPr>
    <w:rPr>
      <w:b/>
      <w:bCs/>
      <w:kern w:val="0"/>
      <w:sz w:val="28"/>
      <w:szCs w:val="28"/>
      <w:lang w:val="en-US" w:eastAsia="en-US"/>
      <w14:ligatures w14:val="none"/>
    </w:rPr>
  </w:style>
  <w:style w:type="paragraph" w:styleId="TOC1">
    <w:name w:val="toc 1"/>
    <w:basedOn w:val="Normal"/>
    <w:next w:val="Normal"/>
    <w:autoRedefine/>
    <w:uiPriority w:val="39"/>
    <w:unhideWhenUsed/>
    <w:rsid w:val="00302317"/>
    <w:pPr>
      <w:spacing w:before="120" w:after="0"/>
    </w:pPr>
    <w:rPr>
      <w:rFonts w:cstheme="minorHAnsi"/>
      <w:b/>
      <w:bCs/>
      <w:i/>
      <w:iCs/>
    </w:rPr>
  </w:style>
  <w:style w:type="paragraph" w:styleId="TOC2">
    <w:name w:val="toc 2"/>
    <w:basedOn w:val="Normal"/>
    <w:next w:val="Normal"/>
    <w:autoRedefine/>
    <w:uiPriority w:val="39"/>
    <w:unhideWhenUsed/>
    <w:rsid w:val="00302317"/>
    <w:pPr>
      <w:spacing w:before="120" w:after="0"/>
      <w:ind w:left="240"/>
    </w:pPr>
    <w:rPr>
      <w:rFonts w:cstheme="minorHAnsi"/>
      <w:b/>
      <w:bCs/>
      <w:sz w:val="22"/>
      <w:szCs w:val="22"/>
    </w:rPr>
  </w:style>
  <w:style w:type="character" w:styleId="Hyperlink">
    <w:name w:val="Hyperlink"/>
    <w:basedOn w:val="DefaultParagraphFont"/>
    <w:uiPriority w:val="99"/>
    <w:unhideWhenUsed/>
    <w:rsid w:val="00302317"/>
    <w:rPr>
      <w:color w:val="0563C1" w:themeColor="hyperlink"/>
      <w:u w:val="single"/>
    </w:rPr>
  </w:style>
  <w:style w:type="paragraph" w:styleId="TOC3">
    <w:name w:val="toc 3"/>
    <w:basedOn w:val="Normal"/>
    <w:next w:val="Normal"/>
    <w:autoRedefine/>
    <w:uiPriority w:val="39"/>
    <w:semiHidden/>
    <w:unhideWhenUsed/>
    <w:rsid w:val="00302317"/>
    <w:pPr>
      <w:spacing w:after="0"/>
      <w:ind w:left="480"/>
    </w:pPr>
    <w:rPr>
      <w:rFonts w:cstheme="minorHAnsi"/>
      <w:sz w:val="20"/>
      <w:szCs w:val="20"/>
    </w:rPr>
  </w:style>
  <w:style w:type="paragraph" w:styleId="TOC4">
    <w:name w:val="toc 4"/>
    <w:basedOn w:val="Normal"/>
    <w:next w:val="Normal"/>
    <w:autoRedefine/>
    <w:uiPriority w:val="39"/>
    <w:semiHidden/>
    <w:unhideWhenUsed/>
    <w:rsid w:val="00302317"/>
    <w:pPr>
      <w:spacing w:after="0"/>
      <w:ind w:left="720"/>
    </w:pPr>
    <w:rPr>
      <w:rFonts w:cstheme="minorHAnsi"/>
      <w:sz w:val="20"/>
      <w:szCs w:val="20"/>
    </w:rPr>
  </w:style>
  <w:style w:type="paragraph" w:styleId="TOC5">
    <w:name w:val="toc 5"/>
    <w:basedOn w:val="Normal"/>
    <w:next w:val="Normal"/>
    <w:autoRedefine/>
    <w:uiPriority w:val="39"/>
    <w:semiHidden/>
    <w:unhideWhenUsed/>
    <w:rsid w:val="00302317"/>
    <w:pPr>
      <w:spacing w:after="0"/>
      <w:ind w:left="960"/>
    </w:pPr>
    <w:rPr>
      <w:rFonts w:cstheme="minorHAnsi"/>
      <w:sz w:val="20"/>
      <w:szCs w:val="20"/>
    </w:rPr>
  </w:style>
  <w:style w:type="paragraph" w:styleId="TOC6">
    <w:name w:val="toc 6"/>
    <w:basedOn w:val="Normal"/>
    <w:next w:val="Normal"/>
    <w:autoRedefine/>
    <w:uiPriority w:val="39"/>
    <w:semiHidden/>
    <w:unhideWhenUsed/>
    <w:rsid w:val="00302317"/>
    <w:pPr>
      <w:spacing w:after="0"/>
      <w:ind w:left="1200"/>
    </w:pPr>
    <w:rPr>
      <w:rFonts w:cstheme="minorHAnsi"/>
      <w:sz w:val="20"/>
      <w:szCs w:val="20"/>
    </w:rPr>
  </w:style>
  <w:style w:type="paragraph" w:styleId="TOC7">
    <w:name w:val="toc 7"/>
    <w:basedOn w:val="Normal"/>
    <w:next w:val="Normal"/>
    <w:autoRedefine/>
    <w:uiPriority w:val="39"/>
    <w:semiHidden/>
    <w:unhideWhenUsed/>
    <w:rsid w:val="00302317"/>
    <w:pPr>
      <w:spacing w:after="0"/>
      <w:ind w:left="1440"/>
    </w:pPr>
    <w:rPr>
      <w:rFonts w:cstheme="minorHAnsi"/>
      <w:sz w:val="20"/>
      <w:szCs w:val="20"/>
    </w:rPr>
  </w:style>
  <w:style w:type="paragraph" w:styleId="TOC8">
    <w:name w:val="toc 8"/>
    <w:basedOn w:val="Normal"/>
    <w:next w:val="Normal"/>
    <w:autoRedefine/>
    <w:uiPriority w:val="39"/>
    <w:semiHidden/>
    <w:unhideWhenUsed/>
    <w:rsid w:val="00302317"/>
    <w:pPr>
      <w:spacing w:after="0"/>
      <w:ind w:left="1680"/>
    </w:pPr>
    <w:rPr>
      <w:rFonts w:cstheme="minorHAnsi"/>
      <w:sz w:val="20"/>
      <w:szCs w:val="20"/>
    </w:rPr>
  </w:style>
  <w:style w:type="paragraph" w:styleId="TOC9">
    <w:name w:val="toc 9"/>
    <w:basedOn w:val="Normal"/>
    <w:next w:val="Normal"/>
    <w:autoRedefine/>
    <w:uiPriority w:val="39"/>
    <w:semiHidden/>
    <w:unhideWhenUsed/>
    <w:rsid w:val="00302317"/>
    <w:pPr>
      <w:spacing w:after="0"/>
      <w:ind w:left="1920"/>
    </w:pPr>
    <w:rPr>
      <w:rFonts w:cstheme="minorHAnsi"/>
      <w:sz w:val="20"/>
      <w:szCs w:val="20"/>
    </w:rPr>
  </w:style>
  <w:style w:type="character" w:styleId="PageNumber">
    <w:name w:val="page number"/>
    <w:basedOn w:val="DefaultParagraphFont"/>
    <w:uiPriority w:val="99"/>
    <w:semiHidden/>
    <w:unhideWhenUsed/>
    <w:rsid w:val="001650D7"/>
  </w:style>
  <w:style w:type="paragraph" w:styleId="Bibliography">
    <w:name w:val="Bibliography"/>
    <w:basedOn w:val="Normal"/>
    <w:next w:val="Normal"/>
    <w:uiPriority w:val="37"/>
    <w:unhideWhenUsed/>
    <w:rsid w:val="0097207A"/>
    <w:pPr>
      <w:spacing w:after="0" w:line="480" w:lineRule="auto"/>
      <w:ind w:left="720" w:hanging="720"/>
    </w:pPr>
  </w:style>
  <w:style w:type="paragraph" w:styleId="Caption">
    <w:name w:val="caption"/>
    <w:basedOn w:val="Normal"/>
    <w:next w:val="Normal"/>
    <w:uiPriority w:val="35"/>
    <w:unhideWhenUsed/>
    <w:qFormat/>
    <w:rsid w:val="00AB16BB"/>
    <w:pPr>
      <w:spacing w:after="200" w:line="240" w:lineRule="auto"/>
    </w:pPr>
    <w:rPr>
      <w:i/>
      <w:iCs/>
      <w:color w:val="44546A" w:themeColor="text2"/>
      <w:sz w:val="18"/>
      <w:szCs w:val="18"/>
    </w:rPr>
  </w:style>
</w:styles>
</file>

<file path=word/webSettings.xml><?xml version="1.0" encoding="utf-8"?>
<w:webSetting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mc:Ignorable="w14 w15 w16se w16cid w16 w16cex w16sdtdh w16sdtfl w16du">
  <w:divs>
    <w:div w:id="77756416">
      <w:bodyDiv w:val="1"/>
      <w:marLeft w:val="0"/>
      <w:marRight w:val="0"/>
      <w:marTop w:val="0"/>
      <w:marBottom w:val="0"/>
      <w:divBdr>
        <w:top w:val="none" w:sz="0" w:space="0" w:color="auto"/>
        <w:left w:val="none" w:sz="0" w:space="0" w:color="auto"/>
        <w:bottom w:val="none" w:sz="0" w:space="0" w:color="auto"/>
        <w:right w:val="none" w:sz="0" w:space="0" w:color="auto"/>
      </w:divBdr>
      <w:divsChild>
        <w:div w:id="1327124509">
          <w:marLeft w:val="0"/>
          <w:marRight w:val="0"/>
          <w:marTop w:val="0"/>
          <w:marBottom w:val="0"/>
          <w:divBdr>
            <w:top w:val="none" w:sz="0" w:space="0" w:color="auto"/>
            <w:left w:val="none" w:sz="0" w:space="0" w:color="auto"/>
            <w:bottom w:val="none" w:sz="0" w:space="0" w:color="auto"/>
            <w:right w:val="none" w:sz="0" w:space="0" w:color="auto"/>
          </w:divBdr>
          <w:divsChild>
            <w:div w:id="1407648403">
              <w:marLeft w:val="0"/>
              <w:marRight w:val="0"/>
              <w:marTop w:val="0"/>
              <w:marBottom w:val="0"/>
              <w:divBdr>
                <w:top w:val="none" w:sz="0" w:space="0" w:color="auto"/>
                <w:left w:val="none" w:sz="0" w:space="0" w:color="auto"/>
                <w:bottom w:val="none" w:sz="0" w:space="0" w:color="auto"/>
                <w:right w:val="none" w:sz="0" w:space="0" w:color="auto"/>
              </w:divBdr>
            </w:div>
          </w:divsChild>
        </w:div>
      </w:divsChild>
    </w:div>
    <w:div w:id="249126963">
      <w:bodyDiv w:val="1"/>
      <w:marLeft w:val="0"/>
      <w:marRight w:val="0"/>
      <w:marTop w:val="0"/>
      <w:marBottom w:val="0"/>
      <w:divBdr>
        <w:top w:val="none" w:sz="0" w:space="0" w:color="auto"/>
        <w:left w:val="none" w:sz="0" w:space="0" w:color="auto"/>
        <w:bottom w:val="none" w:sz="0" w:space="0" w:color="auto"/>
        <w:right w:val="none" w:sz="0" w:space="0" w:color="auto"/>
      </w:divBdr>
    </w:div>
    <w:div w:id="249583789">
      <w:bodyDiv w:val="1"/>
      <w:marLeft w:val="0"/>
      <w:marRight w:val="0"/>
      <w:marTop w:val="0"/>
      <w:marBottom w:val="0"/>
      <w:divBdr>
        <w:top w:val="none" w:sz="0" w:space="0" w:color="auto"/>
        <w:left w:val="none" w:sz="0" w:space="0" w:color="auto"/>
        <w:bottom w:val="none" w:sz="0" w:space="0" w:color="auto"/>
        <w:right w:val="none" w:sz="0" w:space="0" w:color="auto"/>
      </w:divBdr>
    </w:div>
    <w:div w:id="561406000">
      <w:bodyDiv w:val="1"/>
      <w:marLeft w:val="0"/>
      <w:marRight w:val="0"/>
      <w:marTop w:val="0"/>
      <w:marBottom w:val="0"/>
      <w:divBdr>
        <w:top w:val="none" w:sz="0" w:space="0" w:color="auto"/>
        <w:left w:val="none" w:sz="0" w:space="0" w:color="auto"/>
        <w:bottom w:val="none" w:sz="0" w:space="0" w:color="auto"/>
        <w:right w:val="none" w:sz="0" w:space="0" w:color="auto"/>
      </w:divBdr>
    </w:div>
    <w:div w:id="568468135">
      <w:bodyDiv w:val="1"/>
      <w:marLeft w:val="0"/>
      <w:marRight w:val="0"/>
      <w:marTop w:val="0"/>
      <w:marBottom w:val="0"/>
      <w:divBdr>
        <w:top w:val="none" w:sz="0" w:space="0" w:color="auto"/>
        <w:left w:val="none" w:sz="0" w:space="0" w:color="auto"/>
        <w:bottom w:val="none" w:sz="0" w:space="0" w:color="auto"/>
        <w:right w:val="none" w:sz="0" w:space="0" w:color="auto"/>
      </w:divBdr>
      <w:divsChild>
        <w:div w:id="1684088765">
          <w:marLeft w:val="0"/>
          <w:marRight w:val="0"/>
          <w:marTop w:val="0"/>
          <w:marBottom w:val="0"/>
          <w:divBdr>
            <w:top w:val="none" w:sz="0" w:space="0" w:color="auto"/>
            <w:left w:val="none" w:sz="0" w:space="0" w:color="auto"/>
            <w:bottom w:val="none" w:sz="0" w:space="0" w:color="auto"/>
            <w:right w:val="none" w:sz="0" w:space="0" w:color="auto"/>
          </w:divBdr>
          <w:divsChild>
            <w:div w:id="1426271334">
              <w:marLeft w:val="0"/>
              <w:marRight w:val="0"/>
              <w:marTop w:val="0"/>
              <w:marBottom w:val="0"/>
              <w:divBdr>
                <w:top w:val="none" w:sz="0" w:space="0" w:color="auto"/>
                <w:left w:val="none" w:sz="0" w:space="0" w:color="auto"/>
                <w:bottom w:val="none" w:sz="0" w:space="0" w:color="auto"/>
                <w:right w:val="none" w:sz="0" w:space="0" w:color="auto"/>
              </w:divBdr>
            </w:div>
          </w:divsChild>
        </w:div>
      </w:divsChild>
    </w:div>
    <w:div w:id="666134251">
      <w:bodyDiv w:val="1"/>
      <w:marLeft w:val="0"/>
      <w:marRight w:val="0"/>
      <w:marTop w:val="0"/>
      <w:marBottom w:val="0"/>
      <w:divBdr>
        <w:top w:val="none" w:sz="0" w:space="0" w:color="auto"/>
        <w:left w:val="none" w:sz="0" w:space="0" w:color="auto"/>
        <w:bottom w:val="none" w:sz="0" w:space="0" w:color="auto"/>
        <w:right w:val="none" w:sz="0" w:space="0" w:color="auto"/>
      </w:divBdr>
      <w:divsChild>
        <w:div w:id="1615282372">
          <w:marLeft w:val="0"/>
          <w:marRight w:val="0"/>
          <w:marTop w:val="0"/>
          <w:marBottom w:val="0"/>
          <w:divBdr>
            <w:top w:val="none" w:sz="0" w:space="0" w:color="auto"/>
            <w:left w:val="none" w:sz="0" w:space="0" w:color="auto"/>
            <w:bottom w:val="none" w:sz="0" w:space="0" w:color="auto"/>
            <w:right w:val="none" w:sz="0" w:space="0" w:color="auto"/>
          </w:divBdr>
          <w:divsChild>
            <w:div w:id="1997882605">
              <w:marLeft w:val="0"/>
              <w:marRight w:val="0"/>
              <w:marTop w:val="0"/>
              <w:marBottom w:val="0"/>
              <w:divBdr>
                <w:top w:val="none" w:sz="0" w:space="0" w:color="auto"/>
                <w:left w:val="none" w:sz="0" w:space="0" w:color="auto"/>
                <w:bottom w:val="none" w:sz="0" w:space="0" w:color="auto"/>
                <w:right w:val="none" w:sz="0" w:space="0" w:color="auto"/>
              </w:divBdr>
            </w:div>
          </w:divsChild>
        </w:div>
      </w:divsChild>
    </w:div>
    <w:div w:id="816610755">
      <w:bodyDiv w:val="1"/>
      <w:marLeft w:val="0"/>
      <w:marRight w:val="0"/>
      <w:marTop w:val="0"/>
      <w:marBottom w:val="0"/>
      <w:divBdr>
        <w:top w:val="none" w:sz="0" w:space="0" w:color="auto"/>
        <w:left w:val="none" w:sz="0" w:space="0" w:color="auto"/>
        <w:bottom w:val="none" w:sz="0" w:space="0" w:color="auto"/>
        <w:right w:val="none" w:sz="0" w:space="0" w:color="auto"/>
      </w:divBdr>
    </w:div>
    <w:div w:id="930163379">
      <w:bodyDiv w:val="1"/>
      <w:marLeft w:val="0"/>
      <w:marRight w:val="0"/>
      <w:marTop w:val="0"/>
      <w:marBottom w:val="0"/>
      <w:divBdr>
        <w:top w:val="none" w:sz="0" w:space="0" w:color="auto"/>
        <w:left w:val="none" w:sz="0" w:space="0" w:color="auto"/>
        <w:bottom w:val="none" w:sz="0" w:space="0" w:color="auto"/>
        <w:right w:val="none" w:sz="0" w:space="0" w:color="auto"/>
      </w:divBdr>
      <w:divsChild>
        <w:div w:id="395133828">
          <w:marLeft w:val="0"/>
          <w:marRight w:val="0"/>
          <w:marTop w:val="0"/>
          <w:marBottom w:val="0"/>
          <w:divBdr>
            <w:top w:val="none" w:sz="0" w:space="0" w:color="auto"/>
            <w:left w:val="none" w:sz="0" w:space="0" w:color="auto"/>
            <w:bottom w:val="none" w:sz="0" w:space="0" w:color="auto"/>
            <w:right w:val="none" w:sz="0" w:space="0" w:color="auto"/>
          </w:divBdr>
          <w:divsChild>
            <w:div w:id="308176153">
              <w:marLeft w:val="0"/>
              <w:marRight w:val="0"/>
              <w:marTop w:val="0"/>
              <w:marBottom w:val="0"/>
              <w:divBdr>
                <w:top w:val="none" w:sz="0" w:space="0" w:color="auto"/>
                <w:left w:val="none" w:sz="0" w:space="0" w:color="auto"/>
                <w:bottom w:val="none" w:sz="0" w:space="0" w:color="auto"/>
                <w:right w:val="none" w:sz="0" w:space="0" w:color="auto"/>
              </w:divBdr>
            </w:div>
          </w:divsChild>
        </w:div>
      </w:divsChild>
    </w:div>
    <w:div w:id="1032654583">
      <w:bodyDiv w:val="1"/>
      <w:marLeft w:val="0"/>
      <w:marRight w:val="0"/>
      <w:marTop w:val="0"/>
      <w:marBottom w:val="0"/>
      <w:divBdr>
        <w:top w:val="none" w:sz="0" w:space="0" w:color="auto"/>
        <w:left w:val="none" w:sz="0" w:space="0" w:color="auto"/>
        <w:bottom w:val="none" w:sz="0" w:space="0" w:color="auto"/>
        <w:right w:val="none" w:sz="0" w:space="0" w:color="auto"/>
      </w:divBdr>
      <w:divsChild>
        <w:div w:id="1159423355">
          <w:marLeft w:val="0"/>
          <w:marRight w:val="0"/>
          <w:marTop w:val="0"/>
          <w:marBottom w:val="0"/>
          <w:divBdr>
            <w:top w:val="none" w:sz="0" w:space="0" w:color="auto"/>
            <w:left w:val="none" w:sz="0" w:space="0" w:color="auto"/>
            <w:bottom w:val="none" w:sz="0" w:space="0" w:color="auto"/>
            <w:right w:val="none" w:sz="0" w:space="0" w:color="auto"/>
          </w:divBdr>
          <w:divsChild>
            <w:div w:id="1444494188">
              <w:marLeft w:val="0"/>
              <w:marRight w:val="0"/>
              <w:marTop w:val="0"/>
              <w:marBottom w:val="0"/>
              <w:divBdr>
                <w:top w:val="none" w:sz="0" w:space="0" w:color="auto"/>
                <w:left w:val="none" w:sz="0" w:space="0" w:color="auto"/>
                <w:bottom w:val="none" w:sz="0" w:space="0" w:color="auto"/>
                <w:right w:val="none" w:sz="0" w:space="0" w:color="auto"/>
              </w:divBdr>
            </w:div>
          </w:divsChild>
        </w:div>
      </w:divsChild>
    </w:div>
    <w:div w:id="1185898352">
      <w:bodyDiv w:val="1"/>
      <w:marLeft w:val="0"/>
      <w:marRight w:val="0"/>
      <w:marTop w:val="0"/>
      <w:marBottom w:val="0"/>
      <w:divBdr>
        <w:top w:val="none" w:sz="0" w:space="0" w:color="auto"/>
        <w:left w:val="none" w:sz="0" w:space="0" w:color="auto"/>
        <w:bottom w:val="none" w:sz="0" w:space="0" w:color="auto"/>
        <w:right w:val="none" w:sz="0" w:space="0" w:color="auto"/>
      </w:divBdr>
      <w:divsChild>
        <w:div w:id="523248678">
          <w:marLeft w:val="0"/>
          <w:marRight w:val="0"/>
          <w:marTop w:val="0"/>
          <w:marBottom w:val="0"/>
          <w:divBdr>
            <w:top w:val="none" w:sz="0" w:space="0" w:color="auto"/>
            <w:left w:val="none" w:sz="0" w:space="0" w:color="auto"/>
            <w:bottom w:val="none" w:sz="0" w:space="0" w:color="auto"/>
            <w:right w:val="none" w:sz="0" w:space="0" w:color="auto"/>
          </w:divBdr>
          <w:divsChild>
            <w:div w:id="460808103">
              <w:marLeft w:val="0"/>
              <w:marRight w:val="0"/>
              <w:marTop w:val="0"/>
              <w:marBottom w:val="0"/>
              <w:divBdr>
                <w:top w:val="none" w:sz="0" w:space="0" w:color="auto"/>
                <w:left w:val="none" w:sz="0" w:space="0" w:color="auto"/>
                <w:bottom w:val="none" w:sz="0" w:space="0" w:color="auto"/>
                <w:right w:val="none" w:sz="0" w:space="0" w:color="auto"/>
              </w:divBdr>
            </w:div>
          </w:divsChild>
        </w:div>
      </w:divsChild>
    </w:div>
    <w:div w:id="1228110906">
      <w:bodyDiv w:val="1"/>
      <w:marLeft w:val="0"/>
      <w:marRight w:val="0"/>
      <w:marTop w:val="0"/>
      <w:marBottom w:val="0"/>
      <w:divBdr>
        <w:top w:val="none" w:sz="0" w:space="0" w:color="auto"/>
        <w:left w:val="none" w:sz="0" w:space="0" w:color="auto"/>
        <w:bottom w:val="none" w:sz="0" w:space="0" w:color="auto"/>
        <w:right w:val="none" w:sz="0" w:space="0" w:color="auto"/>
      </w:divBdr>
      <w:divsChild>
        <w:div w:id="463499938">
          <w:marLeft w:val="0"/>
          <w:marRight w:val="0"/>
          <w:marTop w:val="0"/>
          <w:marBottom w:val="0"/>
          <w:divBdr>
            <w:top w:val="none" w:sz="0" w:space="0" w:color="auto"/>
            <w:left w:val="none" w:sz="0" w:space="0" w:color="auto"/>
            <w:bottom w:val="none" w:sz="0" w:space="0" w:color="auto"/>
            <w:right w:val="none" w:sz="0" w:space="0" w:color="auto"/>
          </w:divBdr>
          <w:divsChild>
            <w:div w:id="1969429623">
              <w:marLeft w:val="0"/>
              <w:marRight w:val="0"/>
              <w:marTop w:val="0"/>
              <w:marBottom w:val="0"/>
              <w:divBdr>
                <w:top w:val="none" w:sz="0" w:space="0" w:color="auto"/>
                <w:left w:val="none" w:sz="0" w:space="0" w:color="auto"/>
                <w:bottom w:val="none" w:sz="0" w:space="0" w:color="auto"/>
                <w:right w:val="none" w:sz="0" w:space="0" w:color="auto"/>
              </w:divBdr>
            </w:div>
          </w:divsChild>
        </w:div>
      </w:divsChild>
    </w:div>
    <w:div w:id="1341153157">
      <w:bodyDiv w:val="1"/>
      <w:marLeft w:val="0"/>
      <w:marRight w:val="0"/>
      <w:marTop w:val="0"/>
      <w:marBottom w:val="0"/>
      <w:divBdr>
        <w:top w:val="none" w:sz="0" w:space="0" w:color="auto"/>
        <w:left w:val="none" w:sz="0" w:space="0" w:color="auto"/>
        <w:bottom w:val="none" w:sz="0" w:space="0" w:color="auto"/>
        <w:right w:val="none" w:sz="0" w:space="0" w:color="auto"/>
      </w:divBdr>
    </w:div>
    <w:div w:id="1469010367">
      <w:bodyDiv w:val="1"/>
      <w:marLeft w:val="0"/>
      <w:marRight w:val="0"/>
      <w:marTop w:val="0"/>
      <w:marBottom w:val="0"/>
      <w:divBdr>
        <w:top w:val="none" w:sz="0" w:space="0" w:color="auto"/>
        <w:left w:val="none" w:sz="0" w:space="0" w:color="auto"/>
        <w:bottom w:val="none" w:sz="0" w:space="0" w:color="auto"/>
        <w:right w:val="none" w:sz="0" w:space="0" w:color="auto"/>
      </w:divBdr>
      <w:divsChild>
        <w:div w:id="1684815782">
          <w:marLeft w:val="0"/>
          <w:marRight w:val="0"/>
          <w:marTop w:val="0"/>
          <w:marBottom w:val="0"/>
          <w:divBdr>
            <w:top w:val="none" w:sz="0" w:space="0" w:color="auto"/>
            <w:left w:val="none" w:sz="0" w:space="0" w:color="auto"/>
            <w:bottom w:val="none" w:sz="0" w:space="0" w:color="auto"/>
            <w:right w:val="none" w:sz="0" w:space="0" w:color="auto"/>
          </w:divBdr>
          <w:divsChild>
            <w:div w:id="1462531163">
              <w:marLeft w:val="0"/>
              <w:marRight w:val="0"/>
              <w:marTop w:val="0"/>
              <w:marBottom w:val="0"/>
              <w:divBdr>
                <w:top w:val="none" w:sz="0" w:space="0" w:color="auto"/>
                <w:left w:val="none" w:sz="0" w:space="0" w:color="auto"/>
                <w:bottom w:val="none" w:sz="0" w:space="0" w:color="auto"/>
                <w:right w:val="none" w:sz="0" w:space="0" w:color="auto"/>
              </w:divBdr>
            </w:div>
          </w:divsChild>
        </w:div>
      </w:divsChild>
    </w:div>
    <w:div w:id="1474255072">
      <w:bodyDiv w:val="1"/>
      <w:marLeft w:val="0"/>
      <w:marRight w:val="0"/>
      <w:marTop w:val="0"/>
      <w:marBottom w:val="0"/>
      <w:divBdr>
        <w:top w:val="none" w:sz="0" w:space="0" w:color="auto"/>
        <w:left w:val="none" w:sz="0" w:space="0" w:color="auto"/>
        <w:bottom w:val="none" w:sz="0" w:space="0" w:color="auto"/>
        <w:right w:val="none" w:sz="0" w:space="0" w:color="auto"/>
      </w:divBdr>
      <w:divsChild>
        <w:div w:id="517543129">
          <w:marLeft w:val="0"/>
          <w:marRight w:val="0"/>
          <w:marTop w:val="0"/>
          <w:marBottom w:val="0"/>
          <w:divBdr>
            <w:top w:val="none" w:sz="0" w:space="0" w:color="auto"/>
            <w:left w:val="none" w:sz="0" w:space="0" w:color="auto"/>
            <w:bottom w:val="none" w:sz="0" w:space="0" w:color="auto"/>
            <w:right w:val="none" w:sz="0" w:space="0" w:color="auto"/>
          </w:divBdr>
          <w:divsChild>
            <w:div w:id="1446773187">
              <w:marLeft w:val="0"/>
              <w:marRight w:val="0"/>
              <w:marTop w:val="0"/>
              <w:marBottom w:val="0"/>
              <w:divBdr>
                <w:top w:val="none" w:sz="0" w:space="0" w:color="auto"/>
                <w:left w:val="none" w:sz="0" w:space="0" w:color="auto"/>
                <w:bottom w:val="none" w:sz="0" w:space="0" w:color="auto"/>
                <w:right w:val="none" w:sz="0" w:space="0" w:color="auto"/>
              </w:divBdr>
            </w:div>
          </w:divsChild>
        </w:div>
      </w:divsChild>
    </w:div>
    <w:div w:id="1996103195">
      <w:bodyDiv w:val="1"/>
      <w:marLeft w:val="0"/>
      <w:marRight w:val="0"/>
      <w:marTop w:val="0"/>
      <w:marBottom w:val="0"/>
      <w:divBdr>
        <w:top w:val="none" w:sz="0" w:space="0" w:color="auto"/>
        <w:left w:val="none" w:sz="0" w:space="0" w:color="auto"/>
        <w:bottom w:val="none" w:sz="0" w:space="0" w:color="auto"/>
        <w:right w:val="none" w:sz="0" w:space="0" w:color="auto"/>
      </w:divBdr>
    </w:div>
    <w:div w:id="1999530797">
      <w:bodyDiv w:val="1"/>
      <w:marLeft w:val="0"/>
      <w:marRight w:val="0"/>
      <w:marTop w:val="0"/>
      <w:marBottom w:val="0"/>
      <w:divBdr>
        <w:top w:val="none" w:sz="0" w:space="0" w:color="auto"/>
        <w:left w:val="none" w:sz="0" w:space="0" w:color="auto"/>
        <w:bottom w:val="none" w:sz="0" w:space="0" w:color="auto"/>
        <w:right w:val="none" w:sz="0" w:space="0" w:color="auto"/>
      </w:divBdr>
    </w:div>
  </w:divs>
  <w:optimizeForBrowser/>
  <w:allowPNG/>
</w:webSettings>
</file>

<file path=word/_rels/document.xml.rels><?xml version="1.0" encoding="UTF-8" standalone="yes"?>
<Relationships xmlns="http://schemas.openxmlformats.org/package/2006/relationships"><Relationship Id="rId3" Type="http://schemas.openxmlformats.org/officeDocument/2006/relationships/styles" Target="styles.xml"/><Relationship Id="rId7" Type="http://schemas.openxmlformats.org/officeDocument/2006/relationships/theme" Target="theme/theme1.xml"/><Relationship Id="rId2" Type="http://schemas.openxmlformats.org/officeDocument/2006/relationships/numbering" Target="numbering.xml"/><Relationship Id="rId1" Type="http://schemas.openxmlformats.org/officeDocument/2006/relationships/customXml" Target="../customXml/item1.xml"/><Relationship Id="rId6" Type="http://schemas.openxmlformats.org/officeDocument/2006/relationships/fontTable" Target="fontTable.xml"/><Relationship Id="rId5" Type="http://schemas.openxmlformats.org/officeDocument/2006/relationships/webSettings" Target="webSettings.xml"/><Relationship Id="rId4" Type="http://schemas.openxmlformats.org/officeDocument/2006/relationships/settings" Target="settings.xml"/></Relationships>
</file>

<file path=word/theme/theme1.xml><?xml version="1.0" encoding="utf-8"?>
<a:theme xmlns:a="http://schemas.openxmlformats.org/drawingml/2006/main" name="Office Theme">
  <a:themeElements>
    <a:clrScheme name="Office">
      <a:dk1>
        <a:sysClr val="windowText" lastClr="000000"/>
      </a:dk1>
      <a:lt1>
        <a:sysClr val="window" lastClr="FFFFFF"/>
      </a:lt1>
      <a:dk2>
        <a:srgbClr val="44546A"/>
      </a:dk2>
      <a:lt2>
        <a:srgbClr val="E7E6E6"/>
      </a:lt2>
      <a:accent1>
        <a:srgbClr val="4472C4"/>
      </a:accent1>
      <a:accent2>
        <a:srgbClr val="ED7D31"/>
      </a:accent2>
      <a:accent3>
        <a:srgbClr val="A5A5A5"/>
      </a:accent3>
      <a:accent4>
        <a:srgbClr val="FFC000"/>
      </a:accent4>
      <a:accent5>
        <a:srgbClr val="5B9BD5"/>
      </a:accent5>
      <a:accent6>
        <a:srgbClr val="70AD47"/>
      </a:accent6>
      <a:hlink>
        <a:srgbClr val="0563C1"/>
      </a:hlink>
      <a:folHlink>
        <a:srgbClr val="954F72"/>
      </a:folHlink>
    </a:clrScheme>
    <a:fontScheme name="Office">
      <a:majorFont>
        <a:latin typeface="Calibri Light" panose="020F0302020204030204"/>
        <a:ea typeface=""/>
        <a:cs typeface=""/>
        <a:font script="Jpan" typeface="游ゴシック Light"/>
        <a:font script="Hang" typeface="맑은 고딕"/>
        <a:font script="Hans" typeface="等线 Light"/>
        <a:font script="Hant" typeface="新細明體"/>
        <a:font script="Arab" typeface="Times New Roman"/>
        <a:font script="Hebr" typeface="Times New Roman"/>
        <a:font script="Thai" typeface="Angsana New"/>
        <a:font script="Ethi" typeface="Nyala"/>
        <a:font script="Beng" typeface="Vrinda"/>
        <a:font script="Gujr" typeface="Shruti"/>
        <a:font script="Khmr" typeface="MoolBoran"/>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Times New Roman"/>
        <a:font script="Uigh" typeface="Microsoft Uighur"/>
        <a:font script="Geor" typeface="Sylfaen"/>
        <a:font script="Armn" typeface="Arial"/>
        <a:font script="Bugi" typeface="Leelawadee UI"/>
        <a:font script="Bopo" typeface="Microsoft JhengHei"/>
        <a:font script="Java" typeface="Javanese Text"/>
        <a:font script="Lisu" typeface="Segoe UI"/>
        <a:font script="Mymr" typeface="Myanmar Text"/>
        <a:font script="Nkoo" typeface="Ebrima"/>
        <a:font script="Olck" typeface="Nirmala UI"/>
        <a:font script="Osma" typeface="Ebrima"/>
        <a:font script="Phag" typeface="Phagspa"/>
        <a:font script="Syrn" typeface="Estrangelo Edessa"/>
        <a:font script="Syrj" typeface="Estrangelo Edessa"/>
        <a:font script="Syre" typeface="Estrangelo Edessa"/>
        <a:font script="Sora" typeface="Nirmala UI"/>
        <a:font script="Tale" typeface="Microsoft Tai Le"/>
        <a:font script="Talu" typeface="Microsoft New Tai Lue"/>
        <a:font script="Tfng" typeface="Ebrima"/>
      </a:majorFont>
      <a:minorFont>
        <a:latin typeface="Calibri" panose="020F0502020204030204"/>
        <a:ea typeface=""/>
        <a:cs typeface=""/>
        <a:font script="Jpan" typeface="游明朝"/>
        <a:font script="Hang" typeface="맑은 고딕"/>
        <a:font script="Hans" typeface="等线"/>
        <a:font script="Hant" typeface="新細明體"/>
        <a:font script="Arab" typeface="Arial"/>
        <a:font script="Hebr" typeface="Arial"/>
        <a:font script="Thai" typeface="Cordia New"/>
        <a:font script="Ethi" typeface="Nyala"/>
        <a:font script="Beng" typeface="Vrinda"/>
        <a:font script="Gujr" typeface="Shruti"/>
        <a:font script="Khmr" typeface="DaunPenh"/>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Arial"/>
        <a:font script="Uigh" typeface="Microsoft Uighur"/>
        <a:font script="Geor" typeface="Sylfaen"/>
        <a:font script="Armn" typeface="Arial"/>
        <a:font script="Bugi" typeface="Leelawadee UI"/>
        <a:font script="Bopo" typeface="Microsoft JhengHei"/>
        <a:font script="Java" typeface="Javanese Text"/>
        <a:font script="Lisu" typeface="Segoe UI"/>
        <a:font script="Mymr" typeface="Myanmar Text"/>
        <a:font script="Nkoo" typeface="Ebrima"/>
        <a:font script="Olck" typeface="Nirmala UI"/>
        <a:font script="Osma" typeface="Ebrima"/>
        <a:font script="Phag" typeface="Phagspa"/>
        <a:font script="Syrn" typeface="Estrangelo Edessa"/>
        <a:font script="Syrj" typeface="Estrangelo Edessa"/>
        <a:font script="Syre" typeface="Estrangelo Edessa"/>
        <a:font script="Sora" typeface="Nirmala UI"/>
        <a:font script="Tale" typeface="Microsoft Tai Le"/>
        <a:font script="Talu" typeface="Microsoft New Tai Lue"/>
        <a:font script="Tfng" typeface="Ebrima"/>
      </a:minorFont>
    </a:fontScheme>
    <a:fmtScheme name="Office">
      <a:fillStyleLst>
        <a:solidFill>
          <a:schemeClr val="phClr"/>
        </a:solidFill>
        <a:gradFill rotWithShape="1">
          <a:gsLst>
            <a:gs pos="0">
              <a:schemeClr val="phClr">
                <a:lumMod val="110000"/>
                <a:satMod val="105000"/>
                <a:tint val="67000"/>
              </a:schemeClr>
            </a:gs>
            <a:gs pos="50000">
              <a:schemeClr val="phClr">
                <a:lumMod val="105000"/>
                <a:satMod val="103000"/>
                <a:tint val="73000"/>
              </a:schemeClr>
            </a:gs>
            <a:gs pos="100000">
              <a:schemeClr val="phClr">
                <a:lumMod val="105000"/>
                <a:satMod val="109000"/>
                <a:tint val="81000"/>
              </a:schemeClr>
            </a:gs>
          </a:gsLst>
          <a:lin ang="5400000" scaled="0"/>
        </a:gradFill>
        <a:gradFill rotWithShape="1">
          <a:gsLst>
            <a:gs pos="0">
              <a:schemeClr val="phClr">
                <a:satMod val="103000"/>
                <a:lumMod val="102000"/>
                <a:tint val="94000"/>
              </a:schemeClr>
            </a:gs>
            <a:gs pos="50000">
              <a:schemeClr val="phClr">
                <a:satMod val="110000"/>
                <a:lumMod val="100000"/>
                <a:shade val="100000"/>
              </a:schemeClr>
            </a:gs>
            <a:gs pos="100000">
              <a:schemeClr val="phClr">
                <a:lumMod val="99000"/>
                <a:satMod val="120000"/>
                <a:shade val="78000"/>
              </a:schemeClr>
            </a:gs>
          </a:gsLst>
          <a:lin ang="5400000" scaled="0"/>
        </a:gradFill>
      </a:fillStyleLst>
      <a:lnStyleLst>
        <a:ln w="6350" cap="flat" cmpd="sng" algn="ctr">
          <a:solidFill>
            <a:schemeClr val="phClr"/>
          </a:solidFill>
          <a:prstDash val="solid"/>
          <a:miter lim="800000"/>
        </a:ln>
        <a:ln w="12700" cap="flat" cmpd="sng" algn="ctr">
          <a:solidFill>
            <a:schemeClr val="phClr"/>
          </a:solidFill>
          <a:prstDash val="solid"/>
          <a:miter lim="800000"/>
        </a:ln>
        <a:ln w="19050" cap="flat" cmpd="sng" algn="ctr">
          <a:solidFill>
            <a:schemeClr val="phClr"/>
          </a:solidFill>
          <a:prstDash val="solid"/>
          <a:miter lim="800000"/>
        </a:ln>
      </a:lnStyleLst>
      <a:effectStyleLst>
        <a:effectStyle>
          <a:effectLst/>
        </a:effectStyle>
        <a:effectStyle>
          <a:effectLst/>
        </a:effectStyle>
        <a:effectStyle>
          <a:effectLst>
            <a:outerShdw blurRad="57150" dist="19050" dir="5400000" algn="ctr" rotWithShape="0">
              <a:srgbClr val="000000">
                <a:alpha val="63000"/>
              </a:srgbClr>
            </a:outerShdw>
          </a:effectLst>
        </a:effectStyle>
      </a:effectStyleLst>
      <a:bgFillStyleLst>
        <a:solidFill>
          <a:schemeClr val="phClr"/>
        </a:solidFill>
        <a:solidFill>
          <a:schemeClr val="phClr">
            <a:tint val="95000"/>
            <a:satMod val="170000"/>
          </a:schemeClr>
        </a:solidFill>
        <a:gradFill rotWithShape="1">
          <a:gsLst>
            <a:gs pos="0">
              <a:schemeClr val="phClr">
                <a:tint val="93000"/>
                <a:satMod val="150000"/>
                <a:shade val="98000"/>
                <a:lumMod val="102000"/>
              </a:schemeClr>
            </a:gs>
            <a:gs pos="50000">
              <a:schemeClr val="phClr">
                <a:tint val="98000"/>
                <a:satMod val="130000"/>
                <a:shade val="90000"/>
                <a:lumMod val="103000"/>
              </a:schemeClr>
            </a:gs>
            <a:gs pos="100000">
              <a:schemeClr val="phClr">
                <a:shade val="63000"/>
                <a:satMod val="120000"/>
              </a:schemeClr>
            </a:gs>
          </a:gsLst>
          <a:lin ang="5400000" scaled="0"/>
        </a:gradFill>
      </a:bgFillStyleLst>
    </a:fmtScheme>
  </a:themeElements>
  <a:objectDefaults/>
  <a:extraClrSchemeLst/>
  <a:extLst>
    <a:ext uri="{05A4C25C-085E-4340-85A3-A5531E510DB2}">
      <thm15:themeFamily xmlns:thm15="http://schemas.microsoft.com/office/thememl/2012/main" name="Office Theme" id="{62F939B6-93AF-4DB8-9C6B-D6C7DFDC589F}" vid="{4A3C46E8-61CC-4603-A589-7422A47A8E4A}"/>
    </a:ext>
  </a:extLst>
</a:theme>
</file>

<file path=customXml/_rels/item1.xml.rels><?xml version="1.0" encoding="UTF-8" standalone="yes"?>
<Relationships xmlns="http://schemas.openxmlformats.org/package/2006/relationships"><Relationship Id="rId1" Type="http://schemas.openxmlformats.org/officeDocument/2006/relationships/customXmlProps" Target="itemProps1.xml"/></Relationships>
</file>

<file path=customXml/item1.xml><?xml version="1.0" encoding="utf-8"?>
<b:Sources xmlns:b="http://schemas.openxmlformats.org/officeDocument/2006/bibliography" xmlns="http://schemas.openxmlformats.org/officeDocument/2006/bibliography" SelectedStyle="/APASixthEditionOfficeOnline.xsl" StyleName="APA" Version="6"/>
</file>

<file path=customXml/itemProps1.xml><?xml version="1.0" encoding="utf-8"?>
<ds:datastoreItem xmlns:ds="http://schemas.openxmlformats.org/officeDocument/2006/customXml" ds:itemID="{EF5685FA-6CAF-BE43-956F-1F20ED860060}">
  <ds:schemaRefs>
    <ds:schemaRef ds:uri="http://schemas.openxmlformats.org/officeDocument/2006/bibliography"/>
  </ds:schemaRefs>
</ds:datastoreItem>
</file>

<file path=docProps/app.xml><?xml version="1.0" encoding="utf-8"?>
<Properties xmlns="http://schemas.openxmlformats.org/officeDocument/2006/extended-properties" xmlns:vt="http://schemas.openxmlformats.org/officeDocument/2006/docPropsVTypes">
  <Template>Normal.dotm</Template>
  <TotalTime>650</TotalTime>
  <Pages>20</Pages>
  <Words>13232</Words>
  <Characters>75429</Characters>
  <Application>Microsoft Office Word</Application>
  <DocSecurity>0</DocSecurity>
  <Lines>628</Lines>
  <Paragraphs>176</Paragraphs>
  <ScaleCrop>false</ScaleCrop>
  <HeadingPairs>
    <vt:vector size="2" baseType="variant">
      <vt:variant>
        <vt:lpstr>Title</vt:lpstr>
      </vt:variant>
      <vt:variant>
        <vt:i4>1</vt:i4>
      </vt:variant>
    </vt:vector>
  </HeadingPairs>
  <TitlesOfParts>
    <vt:vector size="1" baseType="lpstr">
      <vt:lpstr/>
    </vt:vector>
  </TitlesOfParts>
  <Company/>
  <LinksUpToDate>false</LinksUpToDate>
  <CharactersWithSpaces>88485</CharactersWithSpaces>
  <SharedDoc>false</SharedDoc>
  <HyperlinksChanged>false</HyperlinksChanged>
  <AppVersion>16.0000</AppVersion>
</Properties>
</file>

<file path=docProps/core.xml><?xml version="1.0" encoding="utf-8"?>
<cp:coreProperties xmlns:cp="http://schemas.openxmlformats.org/package/2006/metadata/core-properties" xmlns:dc="http://purl.org/dc/elements/1.1/" xmlns:dcterms="http://purl.org/dc/terms/" xmlns:dcmitype="http://purl.org/dc/dcmitype/" xmlns:xsi="http://www.w3.org/2001/XMLSchema-instance">
  <dc:title/>
  <dc:subject/>
  <dc:creator>Gielo Joseph Fernandez</dc:creator>
  <cp:keywords/>
  <dc:description/>
  <cp:lastModifiedBy>GIELO</cp:lastModifiedBy>
  <cp:revision>834</cp:revision>
  <dcterms:created xsi:type="dcterms:W3CDTF">2025-05-26T22:35:00Z</dcterms:created>
  <dcterms:modified xsi:type="dcterms:W3CDTF">2025-06-16T22:07:00Z</dcterms:modified>
</cp:coreProperties>
</file>

<file path=docProps/custom.xml><?xml version="1.0" encoding="utf-8"?>
<Properties xmlns="http://schemas.openxmlformats.org/officeDocument/2006/custom-properties" xmlns:vt="http://schemas.openxmlformats.org/officeDocument/2006/docPropsVTypes">
  <property fmtid="{D5CDD505-2E9C-101B-9397-08002B2CF9AE}" pid="2" name="ZOTERO_PREF_1">
    <vt:lpwstr>&lt;data data-version="3" zotero-version="7.0.15"&gt;&lt;session id="IYMj6alx"/&gt;&lt;style id="http://www.zotero.org/styles/apa" locale="en-US" hasBibliography="1" bibliographyStyleHasBeenSet="1"/&gt;&lt;prefs&gt;&lt;pref name="fieldType" value="Field"/&gt;&lt;pref name="automaticJourn</vt:lpwstr>
  </property>
  <property fmtid="{D5CDD505-2E9C-101B-9397-08002B2CF9AE}" pid="3" name="ZOTERO_PREF_2">
    <vt:lpwstr>alAbbreviations" value="true"/&gt;&lt;/prefs&gt;&lt;/data&gt;</vt:lpwstr>
  </property>
</Properties>
</file>