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158B2" w14:textId="6E412FF6" w:rsidR="00885D3C" w:rsidRPr="00A45ABB" w:rsidRDefault="00225AF8" w:rsidP="00CB4FA4">
      <w:pPr>
        <w:spacing w:after="0" w:line="240" w:lineRule="auto"/>
        <w:jc w:val="center"/>
        <w:rPr>
          <w:rFonts w:ascii="Times New Roman" w:hAnsi="Times New Roman" w:cs="Times New Roman"/>
        </w:rPr>
      </w:pPr>
      <w:bookmarkStart w:id="0" w:name="_Hlk194437730"/>
      <w:bookmarkEnd w:id="0"/>
      <w:r w:rsidRPr="00A45ABB">
        <w:rPr>
          <w:rFonts w:ascii="Times New Roman" w:hAnsi="Times New Roman" w:cs="Times New Roman"/>
          <w:noProof/>
        </w:rPr>
        <w:drawing>
          <wp:inline distT="0" distB="0" distL="0" distR="0" wp14:anchorId="55D9D106" wp14:editId="54C5D0A1">
            <wp:extent cx="5731510" cy="635635"/>
            <wp:effectExtent l="0" t="0" r="2540" b="0"/>
            <wp:docPr id="50975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635635"/>
                    </a:xfrm>
                    <a:prstGeom prst="rect">
                      <a:avLst/>
                    </a:prstGeom>
                    <a:noFill/>
                    <a:ln>
                      <a:noFill/>
                    </a:ln>
                  </pic:spPr>
                </pic:pic>
              </a:graphicData>
            </a:graphic>
          </wp:inline>
        </w:drawing>
      </w:r>
      <w:r w:rsidR="00F25CB8" w:rsidRPr="00A45ABB">
        <w:rPr>
          <w:rFonts w:ascii="Times New Roman" w:eastAsia="SimSun" w:hAnsi="Times New Roman" w:cs="Times New Roman"/>
          <w:sz w:val="24"/>
          <w:szCs w:val="20"/>
        </w:rPr>
        <w:fldChar w:fldCharType="begin"/>
      </w:r>
      <w:r w:rsidR="00F25CB8" w:rsidRPr="00A45ABB">
        <w:rPr>
          <w:rFonts w:ascii="Times New Roman" w:eastAsia="SimSun" w:hAnsi="Times New Roman" w:cs="Times New Roman"/>
          <w:sz w:val="24"/>
          <w:szCs w:val="20"/>
        </w:rPr>
        <w:instrText xml:space="preserve"> INCLUDEPICTURE "https://www.futureskills.co.nz/_resources/themes/simple/images/web/FutureSkillsLogo.png" \* MERGEFORMATINET </w:instrText>
      </w:r>
      <w:r w:rsidR="00F25CB8" w:rsidRPr="00A45ABB">
        <w:rPr>
          <w:rFonts w:ascii="Times New Roman" w:eastAsia="SimSun" w:hAnsi="Times New Roman" w:cs="Times New Roman"/>
          <w:sz w:val="24"/>
          <w:szCs w:val="20"/>
        </w:rPr>
        <w:fldChar w:fldCharType="separate"/>
      </w:r>
      <w:r w:rsidR="00F25CB8" w:rsidRPr="00A45ABB">
        <w:rPr>
          <w:rFonts w:ascii="Times New Roman" w:eastAsia="SimSun" w:hAnsi="Times New Roman" w:cs="Times New Roman"/>
          <w:sz w:val="24"/>
          <w:szCs w:val="20"/>
        </w:rPr>
        <w:fldChar w:fldCharType="end"/>
      </w:r>
    </w:p>
    <w:p w14:paraId="0CF47ECE" w14:textId="77777777" w:rsidR="00885D3C" w:rsidRPr="00A45ABB" w:rsidRDefault="00000000">
      <w:pPr>
        <w:spacing w:after="0" w:line="240" w:lineRule="auto"/>
        <w:jc w:val="center"/>
        <w:rPr>
          <w:rFonts w:ascii="Times New Roman" w:hAnsi="Times New Roman" w:cs="Times New Roman"/>
          <w:b/>
          <w:lang w:val="en-US"/>
        </w:rPr>
      </w:pPr>
      <w:r w:rsidRPr="00A45ABB">
        <w:rPr>
          <w:rFonts w:ascii="Times New Roman" w:hAnsi="Times New Roman" w:cs="Times New Roman"/>
          <w:b/>
          <w:lang w:val="en-US"/>
        </w:rPr>
        <w:t>_________________________________________________________________________________</w:t>
      </w:r>
    </w:p>
    <w:p w14:paraId="1AB16C05" w14:textId="77777777" w:rsidR="00885D3C" w:rsidRPr="00A45ABB" w:rsidRDefault="00885D3C">
      <w:pPr>
        <w:spacing w:after="0" w:line="240" w:lineRule="auto"/>
        <w:jc w:val="center"/>
        <w:rPr>
          <w:rFonts w:ascii="Times New Roman" w:hAnsi="Times New Roman" w:cs="Times New Roman"/>
          <w:lang w:val="en-US"/>
        </w:rPr>
      </w:pPr>
    </w:p>
    <w:p w14:paraId="2389C4B9" w14:textId="0FF05DF6" w:rsidR="00885D3C" w:rsidRPr="00A45ABB" w:rsidRDefault="00000000">
      <w:pPr>
        <w:spacing w:after="0" w:line="240" w:lineRule="auto"/>
        <w:jc w:val="center"/>
        <w:rPr>
          <w:rFonts w:ascii="Times New Roman" w:hAnsi="Times New Roman" w:cs="Times New Roman"/>
          <w:b/>
          <w:sz w:val="44"/>
        </w:rPr>
      </w:pPr>
      <w:r w:rsidRPr="00A45ABB">
        <w:rPr>
          <w:rFonts w:ascii="Times New Roman" w:hAnsi="Times New Roman" w:cs="Times New Roman"/>
          <w:b/>
          <w:sz w:val="44"/>
        </w:rPr>
        <w:t>MAMC0180</w:t>
      </w:r>
      <w:r w:rsidR="00F25CB8" w:rsidRPr="00A45ABB">
        <w:rPr>
          <w:rFonts w:ascii="Times New Roman" w:hAnsi="Times New Roman" w:cs="Times New Roman"/>
          <w:b/>
          <w:sz w:val="44"/>
        </w:rPr>
        <w:t>3</w:t>
      </w:r>
      <w:r w:rsidRPr="00A45ABB">
        <w:rPr>
          <w:rFonts w:ascii="Times New Roman" w:hAnsi="Times New Roman" w:cs="Times New Roman"/>
          <w:b/>
          <w:sz w:val="44"/>
        </w:rPr>
        <w:t xml:space="preserve"> </w:t>
      </w:r>
      <w:r w:rsidR="00F25CB8" w:rsidRPr="00A45ABB">
        <w:rPr>
          <w:rFonts w:ascii="Times New Roman" w:hAnsi="Times New Roman" w:cs="Times New Roman"/>
          <w:b/>
          <w:sz w:val="44"/>
        </w:rPr>
        <w:t>Analytics</w:t>
      </w:r>
      <w:r w:rsidRPr="00A45ABB">
        <w:rPr>
          <w:rFonts w:ascii="Times New Roman" w:hAnsi="Times New Roman" w:cs="Times New Roman"/>
          <w:b/>
          <w:sz w:val="44"/>
        </w:rPr>
        <w:t xml:space="preserve"> for Managers</w:t>
      </w:r>
    </w:p>
    <w:p w14:paraId="774CBCED" w14:textId="68E57154" w:rsidR="00885D3C" w:rsidRPr="00A45ABB" w:rsidRDefault="00000000">
      <w:pPr>
        <w:spacing w:after="0" w:line="240" w:lineRule="auto"/>
        <w:jc w:val="center"/>
        <w:rPr>
          <w:rFonts w:ascii="Times New Roman" w:hAnsi="Times New Roman" w:cs="Times New Roman"/>
          <w:b/>
          <w:sz w:val="44"/>
          <w:lang w:val="en-AU"/>
        </w:rPr>
      </w:pPr>
      <w:r w:rsidRPr="00A45ABB">
        <w:rPr>
          <w:rFonts w:ascii="Times New Roman" w:hAnsi="Times New Roman" w:cs="Times New Roman"/>
          <w:b/>
          <w:sz w:val="44"/>
        </w:rPr>
        <w:t xml:space="preserve">Assignment </w:t>
      </w:r>
      <w:r w:rsidR="00CB4FA4" w:rsidRPr="00A45ABB">
        <w:rPr>
          <w:rFonts w:ascii="Times New Roman" w:hAnsi="Times New Roman" w:cs="Times New Roman"/>
          <w:b/>
          <w:sz w:val="44"/>
        </w:rPr>
        <w:t>2</w:t>
      </w:r>
      <w:r w:rsidRPr="00A45ABB">
        <w:rPr>
          <w:rFonts w:ascii="Times New Roman" w:hAnsi="Times New Roman" w:cs="Times New Roman"/>
          <w:b/>
          <w:sz w:val="44"/>
        </w:rPr>
        <w:t xml:space="preserve"> </w:t>
      </w:r>
      <w:r w:rsidR="00F25CB8" w:rsidRPr="00A45ABB">
        <w:rPr>
          <w:rFonts w:ascii="Times New Roman" w:hAnsi="Times New Roman" w:cs="Times New Roman"/>
          <w:b/>
          <w:sz w:val="44"/>
        </w:rPr>
        <w:t>- Report</w:t>
      </w:r>
    </w:p>
    <w:p w14:paraId="55F8DA7D" w14:textId="77777777" w:rsidR="00885D3C" w:rsidRPr="00A45ABB" w:rsidRDefault="00000000">
      <w:pPr>
        <w:spacing w:after="0" w:line="240" w:lineRule="auto"/>
        <w:jc w:val="both"/>
        <w:rPr>
          <w:rFonts w:ascii="Times New Roman" w:hAnsi="Times New Roman" w:cs="Times New Roman"/>
          <w:b/>
          <w:lang w:val="en-US"/>
        </w:rPr>
      </w:pPr>
      <w:r w:rsidRPr="00A45ABB">
        <w:rPr>
          <w:rFonts w:ascii="Times New Roman" w:hAnsi="Times New Roman" w:cs="Times New Roman"/>
          <w:b/>
          <w:lang w:val="en-US"/>
        </w:rPr>
        <w:t>_________________________________________________________________________________</w:t>
      </w:r>
    </w:p>
    <w:tbl>
      <w:tblPr>
        <w:tblW w:w="935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left w:w="0" w:type="dxa"/>
          <w:bottom w:w="57" w:type="dxa"/>
          <w:right w:w="0" w:type="dxa"/>
        </w:tblCellMar>
        <w:tblLook w:val="04A0" w:firstRow="1" w:lastRow="0" w:firstColumn="1" w:lastColumn="0" w:noHBand="0" w:noVBand="1"/>
      </w:tblPr>
      <w:tblGrid>
        <w:gridCol w:w="8"/>
        <w:gridCol w:w="1213"/>
        <w:gridCol w:w="1189"/>
        <w:gridCol w:w="1386"/>
        <w:gridCol w:w="1122"/>
        <w:gridCol w:w="617"/>
        <w:gridCol w:w="576"/>
        <w:gridCol w:w="297"/>
        <w:gridCol w:w="263"/>
        <w:gridCol w:w="2685"/>
      </w:tblGrid>
      <w:tr w:rsidR="00885D3C" w:rsidRPr="00A45ABB" w14:paraId="610D7A92" w14:textId="77777777">
        <w:trPr>
          <w:trHeight w:val="30"/>
        </w:trPr>
        <w:tc>
          <w:tcPr>
            <w:tcW w:w="2410" w:type="dxa"/>
            <w:gridSpan w:val="3"/>
          </w:tcPr>
          <w:p w14:paraId="46E2DA22" w14:textId="3DAFD3C2" w:rsidR="00885D3C" w:rsidRPr="00A45ABB" w:rsidRDefault="00000000">
            <w:pPr>
              <w:spacing w:after="0" w:line="240" w:lineRule="auto"/>
              <w:rPr>
                <w:rFonts w:ascii="Times New Roman" w:eastAsia="SimSun" w:hAnsi="Times New Roman" w:cs="Times New Roman"/>
                <w:b/>
                <w:sz w:val="24"/>
                <w:szCs w:val="24"/>
                <w:lang w:eastAsia="zh-CN"/>
              </w:rPr>
            </w:pPr>
            <w:r w:rsidRPr="00A45ABB">
              <w:rPr>
                <w:rFonts w:ascii="Times New Roman" w:eastAsia="SimSun" w:hAnsi="Times New Roman" w:cs="Times New Roman"/>
                <w:b/>
                <w:sz w:val="24"/>
                <w:szCs w:val="24"/>
                <w:lang w:eastAsia="zh-CN"/>
              </w:rPr>
              <w:t xml:space="preserve">Study Block </w:t>
            </w:r>
            <w:r w:rsidR="00225AF8" w:rsidRPr="00A45ABB">
              <w:rPr>
                <w:rFonts w:ascii="Times New Roman" w:eastAsia="SimSun" w:hAnsi="Times New Roman" w:cs="Times New Roman"/>
                <w:b/>
                <w:sz w:val="24"/>
                <w:szCs w:val="24"/>
                <w:lang w:eastAsia="zh-CN"/>
              </w:rPr>
              <w:t>1</w:t>
            </w:r>
          </w:p>
        </w:tc>
        <w:tc>
          <w:tcPr>
            <w:tcW w:w="6946" w:type="dxa"/>
            <w:gridSpan w:val="7"/>
          </w:tcPr>
          <w:p w14:paraId="07D71356" w14:textId="38E47B1D" w:rsidR="00885D3C" w:rsidRPr="00A45ABB" w:rsidRDefault="00225AF8">
            <w:pPr>
              <w:spacing w:after="0" w:line="240" w:lineRule="auto"/>
              <w:rPr>
                <w:rFonts w:ascii="Times New Roman" w:eastAsia="SimSun" w:hAnsi="Times New Roman" w:cs="Times New Roman"/>
                <w:bCs/>
                <w:sz w:val="24"/>
                <w:szCs w:val="24"/>
                <w:lang w:eastAsia="zh-CN"/>
              </w:rPr>
            </w:pPr>
            <w:r w:rsidRPr="00A45ABB">
              <w:rPr>
                <w:rFonts w:ascii="Times New Roman" w:eastAsia="SimSun" w:hAnsi="Times New Roman" w:cs="Times New Roman"/>
                <w:bCs/>
                <w:sz w:val="24"/>
                <w:szCs w:val="24"/>
                <w:lang w:val="en-AU" w:eastAsia="zh-CN"/>
              </w:rPr>
              <w:t>10</w:t>
            </w:r>
            <w:r w:rsidRPr="00A45ABB">
              <w:rPr>
                <w:rFonts w:ascii="Times New Roman" w:eastAsia="SimSun" w:hAnsi="Times New Roman" w:cs="Times New Roman"/>
                <w:bCs/>
                <w:sz w:val="24"/>
                <w:szCs w:val="24"/>
                <w:vertAlign w:val="superscript"/>
                <w:lang w:val="en-AU" w:eastAsia="zh-CN"/>
              </w:rPr>
              <w:t>th</w:t>
            </w:r>
            <w:r w:rsidRPr="00A45ABB">
              <w:rPr>
                <w:rFonts w:ascii="Times New Roman" w:eastAsia="SimSun" w:hAnsi="Times New Roman" w:cs="Times New Roman"/>
                <w:bCs/>
                <w:sz w:val="24"/>
                <w:szCs w:val="24"/>
                <w:lang w:val="en-AU" w:eastAsia="zh-CN"/>
              </w:rPr>
              <w:t xml:space="preserve"> February – 11</w:t>
            </w:r>
            <w:r w:rsidRPr="00A45ABB">
              <w:rPr>
                <w:rFonts w:ascii="Times New Roman" w:eastAsia="SimSun" w:hAnsi="Times New Roman" w:cs="Times New Roman"/>
                <w:bCs/>
                <w:sz w:val="24"/>
                <w:szCs w:val="24"/>
                <w:vertAlign w:val="superscript"/>
                <w:lang w:val="en-AU" w:eastAsia="zh-CN"/>
              </w:rPr>
              <w:t>th</w:t>
            </w:r>
            <w:r w:rsidRPr="00A45ABB">
              <w:rPr>
                <w:rFonts w:ascii="Times New Roman" w:eastAsia="SimSun" w:hAnsi="Times New Roman" w:cs="Times New Roman"/>
                <w:bCs/>
                <w:sz w:val="24"/>
                <w:szCs w:val="24"/>
                <w:lang w:val="en-AU" w:eastAsia="zh-CN"/>
              </w:rPr>
              <w:t xml:space="preserve"> April, 202</w:t>
            </w:r>
            <w:r w:rsidRPr="00A45ABB">
              <w:rPr>
                <w:rFonts w:ascii="Times New Roman" w:eastAsia="SimSun" w:hAnsi="Times New Roman" w:cs="Times New Roman"/>
                <w:bCs/>
                <w:sz w:val="24"/>
                <w:szCs w:val="24"/>
                <w:lang w:eastAsia="zh-CN"/>
              </w:rPr>
              <w:t>5</w:t>
            </w:r>
          </w:p>
        </w:tc>
      </w:tr>
      <w:tr w:rsidR="00885D3C" w:rsidRPr="00A45ABB" w14:paraId="79CB47AD" w14:textId="77777777">
        <w:trPr>
          <w:trHeight w:val="30"/>
        </w:trPr>
        <w:tc>
          <w:tcPr>
            <w:tcW w:w="2410" w:type="dxa"/>
            <w:gridSpan w:val="3"/>
          </w:tcPr>
          <w:p w14:paraId="5D2412F2" w14:textId="77777777" w:rsidR="00885D3C" w:rsidRPr="00A45ABB" w:rsidRDefault="00000000">
            <w:pPr>
              <w:spacing w:after="0" w:line="240" w:lineRule="auto"/>
              <w:rPr>
                <w:rFonts w:ascii="Times New Roman" w:eastAsia="SimSun" w:hAnsi="Times New Roman" w:cs="Times New Roman"/>
                <w:b/>
                <w:sz w:val="24"/>
                <w:szCs w:val="24"/>
                <w:lang w:eastAsia="zh-CN"/>
              </w:rPr>
            </w:pPr>
            <w:r w:rsidRPr="00A45ABB">
              <w:rPr>
                <w:rFonts w:ascii="Times New Roman" w:eastAsia="SimSun" w:hAnsi="Times New Roman" w:cs="Times New Roman"/>
                <w:b/>
                <w:sz w:val="24"/>
                <w:szCs w:val="24"/>
                <w:lang w:eastAsia="zh-CN"/>
              </w:rPr>
              <w:t>Date issued</w:t>
            </w:r>
          </w:p>
        </w:tc>
        <w:tc>
          <w:tcPr>
            <w:tcW w:w="6946" w:type="dxa"/>
            <w:gridSpan w:val="7"/>
          </w:tcPr>
          <w:p w14:paraId="4BF7BAEF" w14:textId="77777777" w:rsidR="00885D3C" w:rsidRPr="00A45ABB" w:rsidRDefault="00885D3C">
            <w:pPr>
              <w:spacing w:after="0" w:line="240" w:lineRule="auto"/>
              <w:rPr>
                <w:rFonts w:ascii="Times New Roman" w:eastAsia="SimSun" w:hAnsi="Times New Roman" w:cs="Times New Roman"/>
                <w:bCs/>
                <w:sz w:val="24"/>
                <w:szCs w:val="24"/>
                <w:lang w:eastAsia="zh-CN"/>
              </w:rPr>
            </w:pPr>
          </w:p>
        </w:tc>
      </w:tr>
      <w:tr w:rsidR="00885D3C" w:rsidRPr="00A45ABB" w14:paraId="5AA0B1D6" w14:textId="77777777">
        <w:trPr>
          <w:trHeight w:val="30"/>
        </w:trPr>
        <w:tc>
          <w:tcPr>
            <w:tcW w:w="2410" w:type="dxa"/>
            <w:gridSpan w:val="3"/>
          </w:tcPr>
          <w:p w14:paraId="0689A46C" w14:textId="77777777" w:rsidR="00885D3C" w:rsidRPr="00A45ABB" w:rsidRDefault="00000000">
            <w:pPr>
              <w:spacing w:after="0" w:line="240" w:lineRule="auto"/>
              <w:rPr>
                <w:rFonts w:ascii="Times New Roman" w:eastAsia="SimSun" w:hAnsi="Times New Roman" w:cs="Times New Roman"/>
                <w:b/>
                <w:sz w:val="24"/>
                <w:szCs w:val="24"/>
                <w:lang w:eastAsia="zh-CN"/>
              </w:rPr>
            </w:pPr>
            <w:r w:rsidRPr="00A45ABB">
              <w:rPr>
                <w:rFonts w:ascii="Times New Roman" w:eastAsia="SimSun" w:hAnsi="Times New Roman" w:cs="Times New Roman"/>
                <w:b/>
                <w:sz w:val="24"/>
                <w:szCs w:val="24"/>
                <w:lang w:eastAsia="zh-CN"/>
              </w:rPr>
              <w:t>Due date</w:t>
            </w:r>
          </w:p>
        </w:tc>
        <w:tc>
          <w:tcPr>
            <w:tcW w:w="3125" w:type="dxa"/>
            <w:gridSpan w:val="3"/>
          </w:tcPr>
          <w:p w14:paraId="69757E5A" w14:textId="6520B4F2" w:rsidR="00885D3C" w:rsidRPr="00A45ABB" w:rsidRDefault="00225AF8">
            <w:pPr>
              <w:spacing w:after="0" w:line="240" w:lineRule="auto"/>
              <w:rPr>
                <w:rFonts w:ascii="Times New Roman" w:eastAsia="SimSun" w:hAnsi="Times New Roman" w:cs="Times New Roman"/>
                <w:bCs/>
                <w:sz w:val="24"/>
                <w:szCs w:val="24"/>
                <w:lang w:eastAsia="zh-CN"/>
              </w:rPr>
            </w:pPr>
            <w:r w:rsidRPr="00A45ABB">
              <w:rPr>
                <w:rFonts w:ascii="Times New Roman" w:eastAsia="SimSun" w:hAnsi="Times New Roman" w:cs="Times New Roman"/>
                <w:bCs/>
                <w:sz w:val="24"/>
                <w:szCs w:val="24"/>
                <w:lang w:eastAsia="zh-CN"/>
              </w:rPr>
              <w:t>7</w:t>
            </w:r>
            <w:r w:rsidRPr="00A45ABB">
              <w:rPr>
                <w:rFonts w:ascii="Times New Roman" w:eastAsia="SimSun" w:hAnsi="Times New Roman" w:cs="Times New Roman"/>
                <w:bCs/>
                <w:sz w:val="24"/>
                <w:szCs w:val="24"/>
                <w:vertAlign w:val="superscript"/>
                <w:lang w:eastAsia="zh-CN"/>
              </w:rPr>
              <w:t>th</w:t>
            </w:r>
            <w:r w:rsidRPr="00A45ABB">
              <w:rPr>
                <w:rFonts w:ascii="Times New Roman" w:eastAsia="SimSun" w:hAnsi="Times New Roman" w:cs="Times New Roman"/>
                <w:bCs/>
                <w:sz w:val="24"/>
                <w:szCs w:val="24"/>
                <w:lang w:eastAsia="zh-CN"/>
              </w:rPr>
              <w:t xml:space="preserve"> April</w:t>
            </w:r>
            <w:r w:rsidR="00F25CB8" w:rsidRPr="00A45ABB">
              <w:rPr>
                <w:rFonts w:ascii="Times New Roman" w:eastAsia="SimSun" w:hAnsi="Times New Roman" w:cs="Times New Roman"/>
                <w:bCs/>
                <w:sz w:val="24"/>
                <w:szCs w:val="24"/>
                <w:lang w:eastAsia="zh-CN"/>
              </w:rPr>
              <w:t xml:space="preserve"> (Monday W</w:t>
            </w:r>
            <w:r w:rsidR="00CB4FA4" w:rsidRPr="00A45ABB">
              <w:rPr>
                <w:rFonts w:ascii="Times New Roman" w:eastAsia="SimSun" w:hAnsi="Times New Roman" w:cs="Times New Roman"/>
                <w:bCs/>
                <w:sz w:val="24"/>
                <w:szCs w:val="24"/>
                <w:lang w:eastAsia="zh-CN"/>
              </w:rPr>
              <w:t>9</w:t>
            </w:r>
            <w:r w:rsidR="00F25CB8" w:rsidRPr="00A45ABB">
              <w:rPr>
                <w:rFonts w:ascii="Times New Roman" w:eastAsia="SimSun" w:hAnsi="Times New Roman" w:cs="Times New Roman"/>
                <w:bCs/>
                <w:sz w:val="24"/>
                <w:szCs w:val="24"/>
                <w:lang w:eastAsia="zh-CN"/>
              </w:rPr>
              <w:t>)</w:t>
            </w:r>
          </w:p>
        </w:tc>
        <w:tc>
          <w:tcPr>
            <w:tcW w:w="873" w:type="dxa"/>
            <w:gridSpan w:val="2"/>
          </w:tcPr>
          <w:p w14:paraId="5B7D2899" w14:textId="77777777" w:rsidR="00885D3C" w:rsidRPr="00A45ABB" w:rsidRDefault="00000000">
            <w:pPr>
              <w:spacing w:after="0" w:line="240" w:lineRule="auto"/>
              <w:rPr>
                <w:rFonts w:ascii="Times New Roman" w:eastAsia="SimSun" w:hAnsi="Times New Roman" w:cs="Times New Roman"/>
                <w:bCs/>
                <w:sz w:val="24"/>
                <w:szCs w:val="24"/>
                <w:lang w:eastAsia="zh-CN"/>
              </w:rPr>
            </w:pPr>
            <w:r w:rsidRPr="00A45ABB">
              <w:rPr>
                <w:rFonts w:ascii="Times New Roman" w:eastAsia="SimSun" w:hAnsi="Times New Roman" w:cs="Times New Roman"/>
                <w:bCs/>
                <w:sz w:val="24"/>
                <w:szCs w:val="24"/>
                <w:lang w:eastAsia="zh-CN"/>
              </w:rPr>
              <w:t>Time</w:t>
            </w:r>
          </w:p>
        </w:tc>
        <w:tc>
          <w:tcPr>
            <w:tcW w:w="2948" w:type="dxa"/>
            <w:gridSpan w:val="2"/>
          </w:tcPr>
          <w:p w14:paraId="6B8B509E" w14:textId="3EEB38DD" w:rsidR="00885D3C" w:rsidRPr="00A45ABB" w:rsidRDefault="00000000">
            <w:pPr>
              <w:spacing w:after="0" w:line="240" w:lineRule="auto"/>
              <w:rPr>
                <w:rFonts w:ascii="Times New Roman" w:eastAsia="SimSun" w:hAnsi="Times New Roman" w:cs="Times New Roman"/>
                <w:bCs/>
                <w:sz w:val="24"/>
                <w:szCs w:val="24"/>
                <w:lang w:eastAsia="zh-CN"/>
              </w:rPr>
            </w:pPr>
            <w:r w:rsidRPr="00A45ABB">
              <w:rPr>
                <w:rFonts w:ascii="Times New Roman" w:eastAsia="SimSun" w:hAnsi="Times New Roman" w:cs="Times New Roman"/>
                <w:bCs/>
                <w:sz w:val="24"/>
                <w:szCs w:val="24"/>
                <w:lang w:eastAsia="zh-CN"/>
              </w:rPr>
              <w:t xml:space="preserve">Before </w:t>
            </w:r>
            <w:r w:rsidR="00F25CB8" w:rsidRPr="00A45ABB">
              <w:rPr>
                <w:rFonts w:ascii="Times New Roman" w:eastAsia="SimSun" w:hAnsi="Times New Roman" w:cs="Times New Roman"/>
                <w:bCs/>
                <w:sz w:val="24"/>
                <w:szCs w:val="24"/>
                <w:lang w:eastAsia="zh-CN"/>
              </w:rPr>
              <w:t>9</w:t>
            </w:r>
            <w:r w:rsidRPr="00A45ABB">
              <w:rPr>
                <w:rFonts w:ascii="Times New Roman" w:eastAsia="SimSun" w:hAnsi="Times New Roman" w:cs="Times New Roman"/>
                <w:bCs/>
                <w:sz w:val="24"/>
                <w:szCs w:val="24"/>
                <w:lang w:eastAsia="zh-CN"/>
              </w:rPr>
              <w:t>:</w:t>
            </w:r>
            <w:r w:rsidR="00F25CB8" w:rsidRPr="00A45ABB">
              <w:rPr>
                <w:rFonts w:ascii="Times New Roman" w:eastAsia="SimSun" w:hAnsi="Times New Roman" w:cs="Times New Roman"/>
                <w:bCs/>
                <w:sz w:val="24"/>
                <w:szCs w:val="24"/>
                <w:lang w:eastAsia="zh-CN"/>
              </w:rPr>
              <w:t>00</w:t>
            </w:r>
            <w:r w:rsidRPr="00A45ABB">
              <w:rPr>
                <w:rFonts w:ascii="Times New Roman" w:eastAsia="SimSun" w:hAnsi="Times New Roman" w:cs="Times New Roman"/>
                <w:bCs/>
                <w:sz w:val="24"/>
                <w:szCs w:val="24"/>
                <w:lang w:eastAsia="zh-CN"/>
              </w:rPr>
              <w:t xml:space="preserve"> </w:t>
            </w:r>
            <w:r w:rsidR="00F25CB8" w:rsidRPr="00A45ABB">
              <w:rPr>
                <w:rFonts w:ascii="Times New Roman" w:eastAsia="SimSun" w:hAnsi="Times New Roman" w:cs="Times New Roman"/>
                <w:bCs/>
                <w:sz w:val="24"/>
                <w:szCs w:val="24"/>
                <w:lang w:eastAsia="zh-CN"/>
              </w:rPr>
              <w:t>A</w:t>
            </w:r>
            <w:r w:rsidRPr="00A45ABB">
              <w:rPr>
                <w:rFonts w:ascii="Times New Roman" w:eastAsia="SimSun" w:hAnsi="Times New Roman" w:cs="Times New Roman"/>
                <w:bCs/>
                <w:sz w:val="24"/>
                <w:szCs w:val="24"/>
                <w:lang w:eastAsia="zh-CN"/>
              </w:rPr>
              <w:t>M</w:t>
            </w:r>
          </w:p>
        </w:tc>
      </w:tr>
      <w:tr w:rsidR="00885D3C" w:rsidRPr="00A45ABB" w14:paraId="041EE38F" w14:textId="77777777">
        <w:trPr>
          <w:trHeight w:val="30"/>
        </w:trPr>
        <w:tc>
          <w:tcPr>
            <w:tcW w:w="2410" w:type="dxa"/>
            <w:gridSpan w:val="3"/>
          </w:tcPr>
          <w:p w14:paraId="61D34312" w14:textId="77777777" w:rsidR="00885D3C" w:rsidRPr="00A45ABB" w:rsidRDefault="00000000">
            <w:pPr>
              <w:spacing w:after="0" w:line="240" w:lineRule="auto"/>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Delivery:</w:t>
            </w:r>
          </w:p>
        </w:tc>
        <w:tc>
          <w:tcPr>
            <w:tcW w:w="6946" w:type="dxa"/>
            <w:gridSpan w:val="7"/>
          </w:tcPr>
          <w:p w14:paraId="00C0EBB3" w14:textId="77777777" w:rsidR="00885D3C" w:rsidRPr="00A45ABB" w:rsidRDefault="00000000">
            <w:pPr>
              <w:spacing w:after="0" w:line="240" w:lineRule="auto"/>
              <w:rPr>
                <w:rFonts w:ascii="Times New Roman" w:eastAsia="SimSun" w:hAnsi="Times New Roman" w:cs="Times New Roman"/>
                <w:bCs/>
                <w:sz w:val="24"/>
                <w:szCs w:val="24"/>
                <w:lang w:eastAsia="zh-CN"/>
              </w:rPr>
            </w:pPr>
            <w:r w:rsidRPr="00A45ABB">
              <w:rPr>
                <w:rFonts w:ascii="Times New Roman" w:eastAsia="SimSun" w:hAnsi="Times New Roman" w:cs="Times New Roman"/>
                <w:bCs/>
                <w:sz w:val="24"/>
                <w:szCs w:val="24"/>
                <w:lang w:eastAsia="zh-CN"/>
              </w:rPr>
              <w:t>Submit to Turnitin via Moodle before deadline</w:t>
            </w:r>
          </w:p>
        </w:tc>
      </w:tr>
      <w:tr w:rsidR="00885D3C" w:rsidRPr="00A45ABB" w14:paraId="6F6067FD" w14:textId="77777777">
        <w:trPr>
          <w:trHeight w:val="30"/>
        </w:trPr>
        <w:tc>
          <w:tcPr>
            <w:tcW w:w="2410" w:type="dxa"/>
            <w:gridSpan w:val="3"/>
          </w:tcPr>
          <w:p w14:paraId="300C9AE6" w14:textId="77777777" w:rsidR="00885D3C" w:rsidRPr="00A45ABB" w:rsidRDefault="00000000">
            <w:pPr>
              <w:spacing w:after="0" w:line="240" w:lineRule="auto"/>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Weighting</w:t>
            </w:r>
          </w:p>
        </w:tc>
        <w:tc>
          <w:tcPr>
            <w:tcW w:w="6946" w:type="dxa"/>
            <w:gridSpan w:val="7"/>
          </w:tcPr>
          <w:p w14:paraId="6E9F467F" w14:textId="687FC09E" w:rsidR="00885D3C" w:rsidRPr="00A45ABB" w:rsidRDefault="00CB4FA4">
            <w:pPr>
              <w:spacing w:after="0" w:line="240" w:lineRule="auto"/>
              <w:rPr>
                <w:rFonts w:ascii="Times New Roman" w:eastAsia="SimSun" w:hAnsi="Times New Roman" w:cs="Times New Roman"/>
                <w:bCs/>
                <w:sz w:val="24"/>
                <w:szCs w:val="24"/>
                <w:lang w:eastAsia="zh-CN"/>
              </w:rPr>
            </w:pPr>
            <w:r w:rsidRPr="00A45ABB">
              <w:rPr>
                <w:rFonts w:ascii="Times New Roman" w:eastAsia="SimSun" w:hAnsi="Times New Roman" w:cs="Times New Roman"/>
                <w:bCs/>
                <w:sz w:val="24"/>
                <w:szCs w:val="24"/>
                <w:lang w:eastAsia="zh-CN"/>
              </w:rPr>
              <w:t>7</w:t>
            </w:r>
            <w:r w:rsidR="00F25CB8" w:rsidRPr="00A45ABB">
              <w:rPr>
                <w:rFonts w:ascii="Times New Roman" w:eastAsia="SimSun" w:hAnsi="Times New Roman" w:cs="Times New Roman"/>
                <w:bCs/>
                <w:sz w:val="24"/>
                <w:szCs w:val="24"/>
                <w:lang w:eastAsia="zh-CN"/>
              </w:rPr>
              <w:t>0%</w:t>
            </w:r>
          </w:p>
        </w:tc>
      </w:tr>
      <w:tr w:rsidR="00885D3C" w:rsidRPr="00A45ABB" w14:paraId="7CC89948" w14:textId="77777777">
        <w:trPr>
          <w:trHeight w:val="30"/>
        </w:trPr>
        <w:tc>
          <w:tcPr>
            <w:tcW w:w="2410" w:type="dxa"/>
            <w:gridSpan w:val="3"/>
            <w:tcBorders>
              <w:bottom w:val="single" w:sz="4" w:space="0" w:color="auto"/>
            </w:tcBorders>
          </w:tcPr>
          <w:p w14:paraId="60824214" w14:textId="77777777" w:rsidR="00885D3C" w:rsidRPr="00A45ABB" w:rsidRDefault="00000000">
            <w:pPr>
              <w:spacing w:after="0" w:line="240" w:lineRule="auto"/>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Marks out of</w:t>
            </w:r>
          </w:p>
        </w:tc>
        <w:tc>
          <w:tcPr>
            <w:tcW w:w="6946" w:type="dxa"/>
            <w:gridSpan w:val="7"/>
            <w:tcBorders>
              <w:bottom w:val="single" w:sz="4" w:space="0" w:color="auto"/>
            </w:tcBorders>
          </w:tcPr>
          <w:p w14:paraId="002DEC23" w14:textId="3A1ECB65" w:rsidR="00885D3C" w:rsidRPr="00A45ABB" w:rsidRDefault="00F25CB8">
            <w:pPr>
              <w:spacing w:after="0" w:line="240" w:lineRule="auto"/>
              <w:rPr>
                <w:rFonts w:ascii="Times New Roman" w:eastAsia="SimSun" w:hAnsi="Times New Roman" w:cs="Times New Roman"/>
                <w:bCs/>
                <w:sz w:val="24"/>
                <w:szCs w:val="24"/>
                <w:lang w:eastAsia="zh-CN"/>
              </w:rPr>
            </w:pPr>
            <w:r w:rsidRPr="00A45ABB">
              <w:rPr>
                <w:rFonts w:ascii="Times New Roman" w:eastAsia="SimSun" w:hAnsi="Times New Roman" w:cs="Times New Roman"/>
                <w:bCs/>
                <w:sz w:val="24"/>
                <w:szCs w:val="24"/>
                <w:lang w:eastAsia="zh-CN"/>
              </w:rPr>
              <w:t>30</w:t>
            </w:r>
          </w:p>
        </w:tc>
      </w:tr>
      <w:tr w:rsidR="00885D3C" w:rsidRPr="00A45ABB" w14:paraId="21767E34" w14:textId="77777777">
        <w:trPr>
          <w:trHeight w:val="30"/>
        </w:trPr>
        <w:tc>
          <w:tcPr>
            <w:tcW w:w="2410" w:type="dxa"/>
            <w:gridSpan w:val="3"/>
          </w:tcPr>
          <w:p w14:paraId="36AD638F" w14:textId="77777777" w:rsidR="00885D3C" w:rsidRPr="00A45ABB" w:rsidRDefault="00000000">
            <w:pPr>
              <w:spacing w:after="0" w:line="240" w:lineRule="auto"/>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Instructions</w:t>
            </w:r>
          </w:p>
        </w:tc>
        <w:tc>
          <w:tcPr>
            <w:tcW w:w="6946" w:type="dxa"/>
            <w:gridSpan w:val="7"/>
            <w:tcMar>
              <w:right w:w="0" w:type="dxa"/>
            </w:tcMar>
          </w:tcPr>
          <w:p w14:paraId="34D12550" w14:textId="77777777" w:rsidR="00885D3C" w:rsidRPr="00A45ABB" w:rsidRDefault="00000000">
            <w:pPr>
              <w:spacing w:after="0" w:line="240" w:lineRule="auto"/>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Complete this cover sheet and attach to you your assignment.</w:t>
            </w:r>
          </w:p>
          <w:p w14:paraId="56914906" w14:textId="77777777" w:rsidR="00885D3C" w:rsidRPr="00A45ABB" w:rsidRDefault="00000000">
            <w:pPr>
              <w:numPr>
                <w:ilvl w:val="0"/>
                <w:numId w:val="1"/>
              </w:numPr>
              <w:spacing w:after="0" w:line="240" w:lineRule="auto"/>
              <w:contextualSpacing/>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This assignment must be your own work.</w:t>
            </w:r>
          </w:p>
          <w:p w14:paraId="1EAB58A7" w14:textId="77777777" w:rsidR="00885D3C" w:rsidRPr="00A45ABB" w:rsidRDefault="00000000">
            <w:pPr>
              <w:numPr>
                <w:ilvl w:val="0"/>
                <w:numId w:val="1"/>
              </w:numPr>
              <w:spacing w:after="0" w:line="240" w:lineRule="auto"/>
              <w:contextualSpacing/>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Collusion, copying or plagiarism may result in disciplinary action.</w:t>
            </w:r>
          </w:p>
          <w:p w14:paraId="2E74C09B" w14:textId="77777777" w:rsidR="00885D3C" w:rsidRPr="00A45ABB" w:rsidRDefault="00000000">
            <w:pPr>
              <w:numPr>
                <w:ilvl w:val="0"/>
                <w:numId w:val="1"/>
              </w:numPr>
              <w:spacing w:after="0" w:line="240" w:lineRule="auto"/>
              <w:contextualSpacing/>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We advise that you keep a copy of this assignment.</w:t>
            </w:r>
          </w:p>
          <w:p w14:paraId="500DCE27" w14:textId="55AEF16B" w:rsidR="00885D3C" w:rsidRPr="00A45ABB" w:rsidRDefault="00000000">
            <w:pPr>
              <w:numPr>
                <w:ilvl w:val="0"/>
                <w:numId w:val="1"/>
              </w:numPr>
              <w:spacing w:after="0" w:line="240" w:lineRule="auto"/>
              <w:contextualSpacing/>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 xml:space="preserve">Word limit is </w:t>
            </w:r>
            <w:r w:rsidR="00CB4FA4" w:rsidRPr="00A45ABB">
              <w:rPr>
                <w:rFonts w:ascii="Times New Roman" w:eastAsia="SimSun" w:hAnsi="Times New Roman" w:cs="Times New Roman"/>
                <w:sz w:val="24"/>
                <w:szCs w:val="24"/>
                <w:lang w:eastAsia="zh-CN"/>
              </w:rPr>
              <w:t>3</w:t>
            </w:r>
            <w:r w:rsidRPr="00A45ABB">
              <w:rPr>
                <w:rFonts w:ascii="Times New Roman" w:eastAsia="SimSun" w:hAnsi="Times New Roman" w:cs="Times New Roman"/>
                <w:sz w:val="24"/>
                <w:szCs w:val="24"/>
                <w:lang w:eastAsia="zh-CN"/>
              </w:rPr>
              <w:t>000</w:t>
            </w:r>
          </w:p>
          <w:p w14:paraId="3CAA91D3" w14:textId="77777777" w:rsidR="00885D3C" w:rsidRPr="00A45ABB" w:rsidRDefault="00885D3C">
            <w:pPr>
              <w:spacing w:after="0" w:line="240" w:lineRule="auto"/>
              <w:contextualSpacing/>
              <w:rPr>
                <w:rFonts w:ascii="Times New Roman" w:eastAsia="SimSun" w:hAnsi="Times New Roman" w:cs="Times New Roman"/>
                <w:color w:val="00B050"/>
                <w:sz w:val="24"/>
                <w:szCs w:val="24"/>
                <w:lang w:eastAsia="zh-CN"/>
              </w:rPr>
            </w:pPr>
          </w:p>
          <w:p w14:paraId="76A91574" w14:textId="77777777" w:rsidR="00885D3C" w:rsidRPr="00A45ABB" w:rsidRDefault="00000000">
            <w:pPr>
              <w:spacing w:after="0" w:line="240" w:lineRule="auto"/>
              <w:rPr>
                <w:rFonts w:ascii="Times New Roman" w:eastAsia="SimSun" w:hAnsi="Times New Roman" w:cs="Times New Roman"/>
                <w:sz w:val="24"/>
                <w:szCs w:val="24"/>
                <w:lang w:eastAsia="zh-CN"/>
              </w:rPr>
            </w:pPr>
            <w:r w:rsidRPr="00A45ABB">
              <w:rPr>
                <w:rFonts w:ascii="Times New Roman" w:eastAsia="SimSun" w:hAnsi="Times New Roman" w:cs="Times New Roman"/>
                <w:sz w:val="24"/>
                <w:szCs w:val="24"/>
                <w:lang w:eastAsia="zh-CN"/>
              </w:rPr>
              <w:t>Refer to following website for reference related resources:</w:t>
            </w:r>
          </w:p>
          <w:p w14:paraId="4FA9001F" w14:textId="77777777" w:rsidR="00885D3C" w:rsidRPr="00A45ABB" w:rsidRDefault="00885D3C">
            <w:pPr>
              <w:spacing w:after="0" w:line="240" w:lineRule="auto"/>
              <w:rPr>
                <w:rFonts w:ascii="Times New Roman" w:eastAsia="SimSun" w:hAnsi="Times New Roman" w:cs="Times New Roman"/>
                <w:sz w:val="24"/>
                <w:szCs w:val="24"/>
                <w:lang w:eastAsia="zh-CN"/>
              </w:rPr>
            </w:pPr>
            <w:hyperlink r:id="rId9" w:history="1">
              <w:r w:rsidRPr="00A45ABB">
                <w:rPr>
                  <w:rStyle w:val="Hyperlink"/>
                  <w:rFonts w:ascii="Times New Roman" w:eastAsia="SimSun" w:hAnsi="Times New Roman" w:cs="Times New Roman"/>
                  <w:sz w:val="24"/>
                  <w:szCs w:val="24"/>
                  <w:lang w:eastAsia="zh-CN"/>
                </w:rPr>
                <w:t>https://studentservices.op.ac.nz/assets/Uploads/OP-APA-7th-quick-guide-May-2020.pdf</w:t>
              </w:r>
            </w:hyperlink>
          </w:p>
        </w:tc>
      </w:tr>
      <w:tr w:rsidR="00885D3C" w:rsidRPr="00A45ABB" w14:paraId="33338FEF" w14:textId="77777777">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top w:w="0" w:type="dxa"/>
            <w:bottom w:w="0" w:type="dxa"/>
          </w:tblCellMar>
        </w:tblPrEx>
        <w:trPr>
          <w:gridBefore w:val="1"/>
          <w:wBefore w:w="8" w:type="dxa"/>
          <w:trHeight w:val="15"/>
        </w:trPr>
        <w:tc>
          <w:tcPr>
            <w:tcW w:w="2402" w:type="dxa"/>
            <w:gridSpan w:val="2"/>
            <w:tcBorders>
              <w:top w:val="single" w:sz="6" w:space="0" w:color="auto"/>
              <w:left w:val="single" w:sz="6" w:space="0" w:color="auto"/>
              <w:bottom w:val="single" w:sz="6" w:space="0" w:color="auto"/>
              <w:right w:val="single" w:sz="6" w:space="0" w:color="auto"/>
            </w:tcBorders>
            <w:shd w:val="clear" w:color="auto" w:fill="auto"/>
          </w:tcPr>
          <w:p w14:paraId="59D45BAB" w14:textId="77777777" w:rsidR="00885D3C" w:rsidRPr="00A45ABB" w:rsidRDefault="00885D3C">
            <w:pPr>
              <w:spacing w:after="0" w:line="240" w:lineRule="auto"/>
              <w:rPr>
                <w:rFonts w:ascii="Times New Roman" w:eastAsia="Times New Roman" w:hAnsi="Times New Roman" w:cs="Times New Roman"/>
                <w:sz w:val="24"/>
                <w:szCs w:val="24"/>
                <w:lang w:eastAsia="en-NZ"/>
              </w:rPr>
            </w:pPr>
          </w:p>
        </w:tc>
        <w:tc>
          <w:tcPr>
            <w:tcW w:w="6946" w:type="dxa"/>
            <w:gridSpan w:val="7"/>
            <w:tcBorders>
              <w:top w:val="single" w:sz="6" w:space="0" w:color="auto"/>
              <w:left w:val="outset" w:sz="6" w:space="0" w:color="auto"/>
              <w:bottom w:val="single" w:sz="6" w:space="0" w:color="auto"/>
              <w:right w:val="single" w:sz="6" w:space="0" w:color="auto"/>
            </w:tcBorders>
            <w:shd w:val="clear" w:color="auto" w:fill="auto"/>
          </w:tcPr>
          <w:p w14:paraId="42CD939A"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I confirm that: </w:t>
            </w:r>
          </w:p>
          <w:p w14:paraId="63A444AC"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This is an original assessment and is entirely my own work. </w:t>
            </w:r>
          </w:p>
          <w:p w14:paraId="2FEB707F"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Where ideas, tables, diagrams etc. of other writers have been used, I have acknowledged the source in every case. </w:t>
            </w:r>
          </w:p>
          <w:p w14:paraId="76479532"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This assignment has not been, nor will be, submitted as assessed work for any other academic course. </w:t>
            </w:r>
          </w:p>
        </w:tc>
      </w:tr>
      <w:tr w:rsidR="00885D3C" w:rsidRPr="00A45ABB" w14:paraId="4B373EA1" w14:textId="77777777">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top w:w="0" w:type="dxa"/>
            <w:bottom w:w="0" w:type="dxa"/>
          </w:tblCellMar>
        </w:tblPrEx>
        <w:trPr>
          <w:gridBefore w:val="1"/>
          <w:wBefore w:w="8" w:type="dxa"/>
          <w:trHeight w:val="15"/>
        </w:trPr>
        <w:tc>
          <w:tcPr>
            <w:tcW w:w="3788" w:type="dxa"/>
            <w:gridSpan w:val="3"/>
            <w:tcBorders>
              <w:top w:val="single" w:sz="6" w:space="0" w:color="auto"/>
              <w:left w:val="single" w:sz="6" w:space="0" w:color="auto"/>
              <w:bottom w:val="single" w:sz="6" w:space="0" w:color="auto"/>
              <w:right w:val="single" w:sz="6" w:space="0" w:color="auto"/>
            </w:tcBorders>
            <w:shd w:val="clear" w:color="auto" w:fill="auto"/>
          </w:tcPr>
          <w:p w14:paraId="5C258589"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Student’s Name</w:t>
            </w:r>
          </w:p>
        </w:tc>
        <w:tc>
          <w:tcPr>
            <w:tcW w:w="2315" w:type="dxa"/>
            <w:gridSpan w:val="3"/>
            <w:tcBorders>
              <w:top w:val="single" w:sz="6" w:space="0" w:color="auto"/>
              <w:left w:val="outset" w:sz="6" w:space="0" w:color="auto"/>
              <w:bottom w:val="single" w:sz="6" w:space="0" w:color="auto"/>
              <w:right w:val="single" w:sz="6" w:space="0" w:color="auto"/>
            </w:tcBorders>
            <w:shd w:val="clear" w:color="auto" w:fill="auto"/>
          </w:tcPr>
          <w:p w14:paraId="2680BE13"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 ID No </w:t>
            </w:r>
          </w:p>
        </w:tc>
        <w:tc>
          <w:tcPr>
            <w:tcW w:w="3245" w:type="dxa"/>
            <w:gridSpan w:val="3"/>
            <w:tcBorders>
              <w:top w:val="single" w:sz="6" w:space="0" w:color="auto"/>
              <w:left w:val="outset" w:sz="6" w:space="0" w:color="auto"/>
              <w:bottom w:val="single" w:sz="6" w:space="0" w:color="auto"/>
              <w:right w:val="single" w:sz="6" w:space="0" w:color="auto"/>
            </w:tcBorders>
            <w:shd w:val="clear" w:color="auto" w:fill="auto"/>
          </w:tcPr>
          <w:p w14:paraId="3408A88F"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Signature </w:t>
            </w:r>
          </w:p>
        </w:tc>
      </w:tr>
      <w:tr w:rsidR="00885D3C" w:rsidRPr="00A45ABB" w14:paraId="5FFB5170" w14:textId="77777777">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top w:w="0" w:type="dxa"/>
            <w:bottom w:w="0" w:type="dxa"/>
          </w:tblCellMar>
        </w:tblPrEx>
        <w:trPr>
          <w:gridBefore w:val="1"/>
          <w:wBefore w:w="8" w:type="dxa"/>
          <w:trHeight w:val="15"/>
        </w:trPr>
        <w:tc>
          <w:tcPr>
            <w:tcW w:w="3788" w:type="dxa"/>
            <w:gridSpan w:val="3"/>
            <w:tcBorders>
              <w:top w:val="single" w:sz="6" w:space="0" w:color="auto"/>
              <w:left w:val="single" w:sz="6" w:space="0" w:color="auto"/>
              <w:bottom w:val="single" w:sz="6" w:space="0" w:color="auto"/>
              <w:right w:val="single" w:sz="6" w:space="0" w:color="auto"/>
            </w:tcBorders>
            <w:shd w:val="clear" w:color="auto" w:fill="auto"/>
          </w:tcPr>
          <w:p w14:paraId="216A87AC" w14:textId="18AA2A06" w:rsidR="00885D3C" w:rsidRPr="00A45ABB" w:rsidRDefault="00000000">
            <w:pPr>
              <w:spacing w:beforeAutospacing="1" w:after="0" w:afterAutospacing="1" w:line="240" w:lineRule="auto"/>
              <w:textAlignment w:val="baseline"/>
              <w:rPr>
                <w:rFonts w:ascii="Times New Roman" w:eastAsia="Times New Roman" w:hAnsi="Times New Roman" w:cs="Times New Roman"/>
                <w:sz w:val="24"/>
                <w:szCs w:val="24"/>
                <w:lang w:eastAsia="en-NZ"/>
              </w:rPr>
            </w:pPr>
            <w:r w:rsidRPr="00A45ABB">
              <w:rPr>
                <w:rFonts w:ascii="Times New Roman" w:eastAsia="Times New Roman" w:hAnsi="Times New Roman" w:cs="Times New Roman"/>
                <w:sz w:val="24"/>
                <w:szCs w:val="24"/>
                <w:lang w:eastAsia="en-NZ"/>
              </w:rPr>
              <w:t> </w:t>
            </w:r>
            <w:r w:rsidR="00546DFB" w:rsidRPr="00A45ABB">
              <w:rPr>
                <w:rFonts w:ascii="Times New Roman" w:eastAsia="Times New Roman" w:hAnsi="Times New Roman" w:cs="Times New Roman"/>
                <w:sz w:val="24"/>
                <w:szCs w:val="24"/>
                <w:lang w:eastAsia="en-NZ"/>
              </w:rPr>
              <w:t>Gielo Joseph Fernandez</w:t>
            </w:r>
          </w:p>
          <w:p w14:paraId="0EE39B84" w14:textId="77777777" w:rsidR="00885D3C" w:rsidRPr="00A45ABB" w:rsidRDefault="00885D3C">
            <w:pPr>
              <w:spacing w:beforeAutospacing="1" w:after="0" w:afterAutospacing="1" w:line="240" w:lineRule="auto"/>
              <w:textAlignment w:val="baseline"/>
              <w:rPr>
                <w:rFonts w:ascii="Times New Roman" w:eastAsia="Times New Roman" w:hAnsi="Times New Roman" w:cs="Times New Roman"/>
                <w:sz w:val="18"/>
                <w:szCs w:val="18"/>
                <w:lang w:eastAsia="en-NZ"/>
              </w:rPr>
            </w:pPr>
          </w:p>
        </w:tc>
        <w:tc>
          <w:tcPr>
            <w:tcW w:w="2315" w:type="dxa"/>
            <w:gridSpan w:val="3"/>
            <w:tcBorders>
              <w:top w:val="single" w:sz="6" w:space="0" w:color="auto"/>
              <w:left w:val="outset" w:sz="6" w:space="0" w:color="auto"/>
              <w:bottom w:val="single" w:sz="6" w:space="0" w:color="auto"/>
              <w:right w:val="single" w:sz="6" w:space="0" w:color="auto"/>
            </w:tcBorders>
            <w:shd w:val="clear" w:color="auto" w:fill="auto"/>
          </w:tcPr>
          <w:p w14:paraId="4CD1DC1D" w14:textId="25BDDFA5" w:rsidR="00885D3C" w:rsidRPr="00A45ABB" w:rsidRDefault="00546DFB">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737214696</w:t>
            </w:r>
          </w:p>
        </w:tc>
        <w:tc>
          <w:tcPr>
            <w:tcW w:w="3245" w:type="dxa"/>
            <w:gridSpan w:val="3"/>
            <w:tcBorders>
              <w:top w:val="single" w:sz="6" w:space="0" w:color="auto"/>
              <w:left w:val="outset" w:sz="6" w:space="0" w:color="auto"/>
              <w:bottom w:val="single" w:sz="6" w:space="0" w:color="auto"/>
              <w:right w:val="single" w:sz="6" w:space="0" w:color="auto"/>
            </w:tcBorders>
            <w:shd w:val="clear" w:color="auto" w:fill="auto"/>
          </w:tcPr>
          <w:p w14:paraId="29F6111D" w14:textId="08E7B975"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 </w:t>
            </w:r>
            <w:r w:rsidR="00546DFB" w:rsidRPr="00A45ABB">
              <w:rPr>
                <w:rFonts w:ascii="Times New Roman" w:eastAsia="Times New Roman" w:hAnsi="Times New Roman" w:cs="Times New Roman"/>
                <w:sz w:val="24"/>
                <w:szCs w:val="24"/>
                <w:lang w:eastAsia="en-NZ"/>
              </w:rPr>
              <w:t>Gielo</w:t>
            </w:r>
          </w:p>
        </w:tc>
      </w:tr>
      <w:tr w:rsidR="00885D3C" w:rsidRPr="00A45ABB" w14:paraId="6C112447" w14:textId="77777777">
        <w:tblPrEx>
          <w:tblBorders>
            <w:top w:val="outset" w:sz="6" w:space="0" w:color="auto"/>
            <w:left w:val="outset" w:sz="6" w:space="0" w:color="auto"/>
            <w:bottom w:val="outset" w:sz="6" w:space="0" w:color="auto"/>
            <w:right w:val="outset" w:sz="6" w:space="0" w:color="auto"/>
            <w:insideH w:val="none" w:sz="0" w:space="0" w:color="auto"/>
            <w:insideV w:val="none" w:sz="0" w:space="0" w:color="auto"/>
          </w:tblBorders>
          <w:tblCellMar>
            <w:top w:w="0" w:type="dxa"/>
            <w:bottom w:w="0" w:type="dxa"/>
          </w:tblCellMar>
        </w:tblPrEx>
        <w:trPr>
          <w:gridBefore w:val="1"/>
          <w:wBefore w:w="8" w:type="dxa"/>
          <w:trHeight w:val="15"/>
        </w:trPr>
        <w:tc>
          <w:tcPr>
            <w:tcW w:w="1213" w:type="dxa"/>
            <w:tcBorders>
              <w:top w:val="outset" w:sz="6" w:space="0" w:color="auto"/>
              <w:left w:val="single" w:sz="6" w:space="0" w:color="auto"/>
              <w:bottom w:val="single" w:sz="6" w:space="0" w:color="auto"/>
              <w:right w:val="single" w:sz="6" w:space="0" w:color="auto"/>
            </w:tcBorders>
            <w:shd w:val="clear" w:color="auto" w:fill="auto"/>
          </w:tcPr>
          <w:p w14:paraId="47700F9A"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Date</w:t>
            </w:r>
          </w:p>
        </w:tc>
        <w:tc>
          <w:tcPr>
            <w:tcW w:w="3697" w:type="dxa"/>
            <w:gridSpan w:val="3"/>
            <w:tcBorders>
              <w:top w:val="outset" w:sz="6" w:space="0" w:color="auto"/>
              <w:left w:val="outset" w:sz="6" w:space="0" w:color="auto"/>
              <w:bottom w:val="single" w:sz="6" w:space="0" w:color="auto"/>
              <w:right w:val="single" w:sz="6" w:space="0" w:color="auto"/>
            </w:tcBorders>
            <w:shd w:val="clear" w:color="auto" w:fill="auto"/>
          </w:tcPr>
          <w:p w14:paraId="31135F96" w14:textId="49935172"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 </w:t>
            </w:r>
            <w:r w:rsidR="00546DFB" w:rsidRPr="00A45ABB">
              <w:rPr>
                <w:rFonts w:ascii="Times New Roman" w:eastAsia="Times New Roman" w:hAnsi="Times New Roman" w:cs="Times New Roman"/>
                <w:sz w:val="24"/>
                <w:szCs w:val="24"/>
                <w:lang w:eastAsia="en-NZ"/>
              </w:rPr>
              <w:t>March 24, 2025</w:t>
            </w:r>
          </w:p>
        </w:tc>
        <w:tc>
          <w:tcPr>
            <w:tcW w:w="1753" w:type="dxa"/>
            <w:gridSpan w:val="4"/>
            <w:tcBorders>
              <w:top w:val="outset" w:sz="6" w:space="0" w:color="auto"/>
              <w:left w:val="outset" w:sz="6" w:space="0" w:color="auto"/>
              <w:bottom w:val="single" w:sz="6" w:space="0" w:color="auto"/>
              <w:right w:val="single" w:sz="6" w:space="0" w:color="auto"/>
            </w:tcBorders>
            <w:shd w:val="clear" w:color="auto" w:fill="auto"/>
          </w:tcPr>
          <w:p w14:paraId="4F46D2C3" w14:textId="77777777"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Cohort Number </w:t>
            </w:r>
          </w:p>
        </w:tc>
        <w:tc>
          <w:tcPr>
            <w:tcW w:w="2685" w:type="dxa"/>
            <w:tcBorders>
              <w:top w:val="outset" w:sz="6" w:space="0" w:color="auto"/>
              <w:left w:val="outset" w:sz="6" w:space="0" w:color="auto"/>
              <w:bottom w:val="single" w:sz="6" w:space="0" w:color="auto"/>
              <w:right w:val="single" w:sz="6" w:space="0" w:color="auto"/>
            </w:tcBorders>
            <w:shd w:val="clear" w:color="auto" w:fill="auto"/>
          </w:tcPr>
          <w:p w14:paraId="6B105170" w14:textId="6A839736" w:rsidR="00885D3C" w:rsidRPr="00A45ABB" w:rsidRDefault="00000000">
            <w:pPr>
              <w:spacing w:beforeAutospacing="1" w:after="0" w:afterAutospacing="1" w:line="240" w:lineRule="auto"/>
              <w:textAlignment w:val="baseline"/>
              <w:rPr>
                <w:rFonts w:ascii="Times New Roman" w:eastAsia="Times New Roman" w:hAnsi="Times New Roman" w:cs="Times New Roman"/>
                <w:sz w:val="18"/>
                <w:szCs w:val="18"/>
                <w:lang w:eastAsia="en-NZ"/>
              </w:rPr>
            </w:pPr>
            <w:r w:rsidRPr="00A45ABB">
              <w:rPr>
                <w:rFonts w:ascii="Times New Roman" w:eastAsia="Times New Roman" w:hAnsi="Times New Roman" w:cs="Times New Roman"/>
                <w:sz w:val="24"/>
                <w:szCs w:val="24"/>
                <w:lang w:eastAsia="en-NZ"/>
              </w:rPr>
              <w:t> </w:t>
            </w:r>
            <w:r w:rsidR="00546DFB" w:rsidRPr="00A45ABB">
              <w:rPr>
                <w:rFonts w:ascii="Times New Roman" w:eastAsia="Times New Roman" w:hAnsi="Times New Roman" w:cs="Times New Roman"/>
                <w:color w:val="D9D9D9" w:themeColor="background1" w:themeShade="D9"/>
                <w:sz w:val="24"/>
                <w:szCs w:val="24"/>
                <w:lang w:eastAsia="en-NZ"/>
              </w:rPr>
              <w:t>1</w:t>
            </w:r>
          </w:p>
        </w:tc>
      </w:tr>
    </w:tbl>
    <w:p w14:paraId="68A9BBE4" w14:textId="77777777" w:rsidR="00885D3C" w:rsidRPr="00A45ABB" w:rsidRDefault="00885D3C">
      <w:pPr>
        <w:pStyle w:val="Heading1"/>
        <w:rPr>
          <w:rFonts w:ascii="Times New Roman" w:hAnsi="Times New Roman" w:cs="Times New Roman"/>
        </w:rPr>
      </w:pPr>
    </w:p>
    <w:p w14:paraId="05DA62B5" w14:textId="77777777" w:rsidR="00FB0966" w:rsidRPr="00A45ABB" w:rsidRDefault="00FB0966" w:rsidP="00FB0966">
      <w:pPr>
        <w:rPr>
          <w:rFonts w:ascii="Times New Roman" w:hAnsi="Times New Roman" w:cs="Times New Roman"/>
        </w:rPr>
      </w:pPr>
    </w:p>
    <w:p w14:paraId="54BE4A70" w14:textId="77777777" w:rsidR="00FB0966" w:rsidRPr="00A45ABB" w:rsidRDefault="00FB0966" w:rsidP="00FB0966">
      <w:pPr>
        <w:rPr>
          <w:rFonts w:ascii="Times New Roman" w:hAnsi="Times New Roman" w:cs="Times New Roman"/>
        </w:rPr>
      </w:pPr>
    </w:p>
    <w:sdt>
      <w:sdtPr>
        <w:rPr>
          <w:rFonts w:ascii="Times New Roman" w:eastAsiaTheme="minorHAnsi" w:hAnsi="Times New Roman" w:cs="Times New Roman"/>
          <w:b w:val="0"/>
          <w:bCs w:val="0"/>
          <w:color w:val="auto"/>
          <w:sz w:val="22"/>
          <w:szCs w:val="22"/>
          <w:lang w:val="en-NZ"/>
        </w:rPr>
        <w:id w:val="-896658189"/>
        <w:docPartObj>
          <w:docPartGallery w:val="Table of Contents"/>
          <w:docPartUnique/>
        </w:docPartObj>
      </w:sdtPr>
      <w:sdtEndPr>
        <w:rPr>
          <w:noProof/>
        </w:rPr>
      </w:sdtEndPr>
      <w:sdtContent>
        <w:p w14:paraId="1A563EDC" w14:textId="143D1562" w:rsidR="00C80118" w:rsidRPr="00A45ABB" w:rsidRDefault="00C80118">
          <w:pPr>
            <w:pStyle w:val="TOCHeading"/>
            <w:rPr>
              <w:rFonts w:ascii="Times New Roman" w:hAnsi="Times New Roman" w:cs="Times New Roman"/>
              <w:color w:val="000000" w:themeColor="text1"/>
            </w:rPr>
          </w:pPr>
          <w:r w:rsidRPr="00A45ABB">
            <w:rPr>
              <w:rFonts w:ascii="Times New Roman" w:hAnsi="Times New Roman" w:cs="Times New Roman"/>
              <w:color w:val="000000" w:themeColor="text1"/>
            </w:rPr>
            <w:t>Table of Contents</w:t>
          </w:r>
        </w:p>
        <w:p w14:paraId="44C8E058" w14:textId="17D3C7E5" w:rsidR="00667C22" w:rsidRDefault="00C80118">
          <w:pPr>
            <w:pStyle w:val="TOC1"/>
            <w:tabs>
              <w:tab w:val="right" w:leader="dot" w:pos="9016"/>
            </w:tabs>
            <w:rPr>
              <w:rFonts w:eastAsiaTheme="minorEastAsia" w:cstheme="minorBidi"/>
              <w:b w:val="0"/>
              <w:bCs w:val="0"/>
              <w:i w:val="0"/>
              <w:iCs w:val="0"/>
              <w:noProof/>
              <w:kern w:val="2"/>
              <w:lang w:eastAsia="ja-JP"/>
              <w14:ligatures w14:val="standardContextual"/>
            </w:rPr>
          </w:pPr>
          <w:r w:rsidRPr="00A45ABB">
            <w:rPr>
              <w:rFonts w:ascii="Times New Roman" w:hAnsi="Times New Roman" w:cs="Times New Roman"/>
              <w:b w:val="0"/>
              <w:bCs w:val="0"/>
            </w:rPr>
            <w:fldChar w:fldCharType="begin"/>
          </w:r>
          <w:r w:rsidRPr="00A45ABB">
            <w:rPr>
              <w:rFonts w:ascii="Times New Roman" w:hAnsi="Times New Roman" w:cs="Times New Roman"/>
            </w:rPr>
            <w:instrText xml:space="preserve"> TOC \o "1-3" \h \z \u </w:instrText>
          </w:r>
          <w:r w:rsidRPr="00A45ABB">
            <w:rPr>
              <w:rFonts w:ascii="Times New Roman" w:hAnsi="Times New Roman" w:cs="Times New Roman"/>
              <w:b w:val="0"/>
              <w:bCs w:val="0"/>
            </w:rPr>
            <w:fldChar w:fldCharType="separate"/>
          </w:r>
          <w:hyperlink w:anchor="_Toc194952208" w:history="1">
            <w:r w:rsidR="00667C22" w:rsidRPr="003435E4">
              <w:rPr>
                <w:rStyle w:val="Hyperlink"/>
                <w:rFonts w:ascii="Times New Roman" w:hAnsi="Times New Roman" w:cs="Times New Roman"/>
                <w:noProof/>
              </w:rPr>
              <w:t>1. INTRODUCTION</w:t>
            </w:r>
            <w:r w:rsidR="00667C22">
              <w:rPr>
                <w:noProof/>
                <w:webHidden/>
              </w:rPr>
              <w:tab/>
            </w:r>
            <w:r w:rsidR="00667C22">
              <w:rPr>
                <w:noProof/>
                <w:webHidden/>
              </w:rPr>
              <w:fldChar w:fldCharType="begin"/>
            </w:r>
            <w:r w:rsidR="00667C22">
              <w:rPr>
                <w:noProof/>
                <w:webHidden/>
              </w:rPr>
              <w:instrText xml:space="preserve"> PAGEREF _Toc194952208 \h </w:instrText>
            </w:r>
            <w:r w:rsidR="00667C22">
              <w:rPr>
                <w:noProof/>
                <w:webHidden/>
              </w:rPr>
            </w:r>
            <w:r w:rsidR="00667C22">
              <w:rPr>
                <w:noProof/>
                <w:webHidden/>
              </w:rPr>
              <w:fldChar w:fldCharType="separate"/>
            </w:r>
            <w:r w:rsidR="00667C22">
              <w:rPr>
                <w:noProof/>
                <w:webHidden/>
              </w:rPr>
              <w:t>1</w:t>
            </w:r>
            <w:r w:rsidR="00667C22">
              <w:rPr>
                <w:noProof/>
                <w:webHidden/>
              </w:rPr>
              <w:fldChar w:fldCharType="end"/>
            </w:r>
          </w:hyperlink>
        </w:p>
        <w:p w14:paraId="6953684F" w14:textId="6979E971" w:rsidR="00667C22" w:rsidRDefault="00667C22">
          <w:pPr>
            <w:pStyle w:val="TOC1"/>
            <w:tabs>
              <w:tab w:val="right" w:leader="dot" w:pos="9016"/>
            </w:tabs>
            <w:rPr>
              <w:rFonts w:eastAsiaTheme="minorEastAsia" w:cstheme="minorBidi"/>
              <w:b w:val="0"/>
              <w:bCs w:val="0"/>
              <w:i w:val="0"/>
              <w:iCs w:val="0"/>
              <w:noProof/>
              <w:kern w:val="2"/>
              <w:lang w:eastAsia="ja-JP"/>
              <w14:ligatures w14:val="standardContextual"/>
            </w:rPr>
          </w:pPr>
          <w:hyperlink w:anchor="_Toc194952209" w:history="1">
            <w:r w:rsidRPr="003435E4">
              <w:rPr>
                <w:rStyle w:val="Hyperlink"/>
                <w:rFonts w:ascii="Times New Roman" w:hAnsi="Times New Roman" w:cs="Times New Roman"/>
                <w:noProof/>
              </w:rPr>
              <w:t>2. IBM EMPLOYEE ATTRITION DATASET</w:t>
            </w:r>
            <w:r>
              <w:rPr>
                <w:noProof/>
                <w:webHidden/>
              </w:rPr>
              <w:tab/>
            </w:r>
            <w:r>
              <w:rPr>
                <w:noProof/>
                <w:webHidden/>
              </w:rPr>
              <w:fldChar w:fldCharType="begin"/>
            </w:r>
            <w:r>
              <w:rPr>
                <w:noProof/>
                <w:webHidden/>
              </w:rPr>
              <w:instrText xml:space="preserve"> PAGEREF _Toc194952209 \h </w:instrText>
            </w:r>
            <w:r>
              <w:rPr>
                <w:noProof/>
                <w:webHidden/>
              </w:rPr>
            </w:r>
            <w:r>
              <w:rPr>
                <w:noProof/>
                <w:webHidden/>
              </w:rPr>
              <w:fldChar w:fldCharType="separate"/>
            </w:r>
            <w:r>
              <w:rPr>
                <w:noProof/>
                <w:webHidden/>
              </w:rPr>
              <w:t>2</w:t>
            </w:r>
            <w:r>
              <w:rPr>
                <w:noProof/>
                <w:webHidden/>
              </w:rPr>
              <w:fldChar w:fldCharType="end"/>
            </w:r>
          </w:hyperlink>
        </w:p>
        <w:p w14:paraId="3FD57E75" w14:textId="5ED3D750" w:rsidR="00667C22" w:rsidRDefault="00667C22">
          <w:pPr>
            <w:pStyle w:val="TOC2"/>
            <w:tabs>
              <w:tab w:val="right" w:leader="dot" w:pos="9016"/>
            </w:tabs>
            <w:rPr>
              <w:rFonts w:eastAsiaTheme="minorEastAsia" w:cstheme="minorBidi"/>
              <w:b w:val="0"/>
              <w:bCs w:val="0"/>
              <w:noProof/>
              <w:kern w:val="2"/>
              <w:sz w:val="24"/>
              <w:szCs w:val="24"/>
              <w:lang w:eastAsia="ja-JP"/>
              <w14:ligatures w14:val="standardContextual"/>
            </w:rPr>
          </w:pPr>
          <w:hyperlink w:anchor="_Toc194952210" w:history="1">
            <w:r w:rsidRPr="003435E4">
              <w:rPr>
                <w:rStyle w:val="Hyperlink"/>
                <w:rFonts w:ascii="Times New Roman" w:hAnsi="Times New Roman" w:cs="Times New Roman"/>
                <w:noProof/>
              </w:rPr>
              <w:t>2.1 Table of categorization of variables into categorical or nominal along with the description of the variables</w:t>
            </w:r>
            <w:r>
              <w:rPr>
                <w:noProof/>
                <w:webHidden/>
              </w:rPr>
              <w:tab/>
            </w:r>
            <w:r>
              <w:rPr>
                <w:noProof/>
                <w:webHidden/>
              </w:rPr>
              <w:fldChar w:fldCharType="begin"/>
            </w:r>
            <w:r>
              <w:rPr>
                <w:noProof/>
                <w:webHidden/>
              </w:rPr>
              <w:instrText xml:space="preserve"> PAGEREF _Toc194952210 \h </w:instrText>
            </w:r>
            <w:r>
              <w:rPr>
                <w:noProof/>
                <w:webHidden/>
              </w:rPr>
            </w:r>
            <w:r>
              <w:rPr>
                <w:noProof/>
                <w:webHidden/>
              </w:rPr>
              <w:fldChar w:fldCharType="separate"/>
            </w:r>
            <w:r>
              <w:rPr>
                <w:noProof/>
                <w:webHidden/>
              </w:rPr>
              <w:t>3</w:t>
            </w:r>
            <w:r>
              <w:rPr>
                <w:noProof/>
                <w:webHidden/>
              </w:rPr>
              <w:fldChar w:fldCharType="end"/>
            </w:r>
          </w:hyperlink>
        </w:p>
        <w:p w14:paraId="7C612D96" w14:textId="41623150" w:rsidR="00667C22" w:rsidRDefault="00667C22">
          <w:pPr>
            <w:pStyle w:val="TOC1"/>
            <w:tabs>
              <w:tab w:val="right" w:leader="dot" w:pos="9016"/>
            </w:tabs>
            <w:rPr>
              <w:rFonts w:eastAsiaTheme="minorEastAsia" w:cstheme="minorBidi"/>
              <w:b w:val="0"/>
              <w:bCs w:val="0"/>
              <w:i w:val="0"/>
              <w:iCs w:val="0"/>
              <w:noProof/>
              <w:kern w:val="2"/>
              <w:lang w:eastAsia="ja-JP"/>
              <w14:ligatures w14:val="standardContextual"/>
            </w:rPr>
          </w:pPr>
          <w:hyperlink w:anchor="_Toc194952211" w:history="1">
            <w:r w:rsidRPr="003435E4">
              <w:rPr>
                <w:rStyle w:val="Hyperlink"/>
                <w:rFonts w:ascii="Times New Roman" w:hAnsi="Times New Roman" w:cs="Times New Roman"/>
                <w:noProof/>
              </w:rPr>
              <w:t>3. Business Problems</w:t>
            </w:r>
            <w:r>
              <w:rPr>
                <w:noProof/>
                <w:webHidden/>
              </w:rPr>
              <w:tab/>
            </w:r>
            <w:r>
              <w:rPr>
                <w:noProof/>
                <w:webHidden/>
              </w:rPr>
              <w:fldChar w:fldCharType="begin"/>
            </w:r>
            <w:r>
              <w:rPr>
                <w:noProof/>
                <w:webHidden/>
              </w:rPr>
              <w:instrText xml:space="preserve"> PAGEREF _Toc194952211 \h </w:instrText>
            </w:r>
            <w:r>
              <w:rPr>
                <w:noProof/>
                <w:webHidden/>
              </w:rPr>
            </w:r>
            <w:r>
              <w:rPr>
                <w:noProof/>
                <w:webHidden/>
              </w:rPr>
              <w:fldChar w:fldCharType="separate"/>
            </w:r>
            <w:r>
              <w:rPr>
                <w:noProof/>
                <w:webHidden/>
              </w:rPr>
              <w:t>5</w:t>
            </w:r>
            <w:r>
              <w:rPr>
                <w:noProof/>
                <w:webHidden/>
              </w:rPr>
              <w:fldChar w:fldCharType="end"/>
            </w:r>
          </w:hyperlink>
        </w:p>
        <w:p w14:paraId="371EC097" w14:textId="5B856A07" w:rsidR="00667C22" w:rsidRDefault="00667C22">
          <w:pPr>
            <w:pStyle w:val="TOC2"/>
            <w:tabs>
              <w:tab w:val="right" w:leader="dot" w:pos="9016"/>
            </w:tabs>
            <w:rPr>
              <w:rFonts w:eastAsiaTheme="minorEastAsia" w:cstheme="minorBidi"/>
              <w:b w:val="0"/>
              <w:bCs w:val="0"/>
              <w:noProof/>
              <w:kern w:val="2"/>
              <w:sz w:val="24"/>
              <w:szCs w:val="24"/>
              <w:lang w:eastAsia="ja-JP"/>
              <w14:ligatures w14:val="standardContextual"/>
            </w:rPr>
          </w:pPr>
          <w:hyperlink w:anchor="_Toc194952212" w:history="1">
            <w:r w:rsidRPr="003435E4">
              <w:rPr>
                <w:rStyle w:val="Hyperlink"/>
                <w:rFonts w:ascii="Times New Roman" w:hAnsi="Times New Roman" w:cs="Times New Roman"/>
                <w:noProof/>
              </w:rPr>
              <w:t>3.1 Identifying and analysing factors affecting attrition rate in a company</w:t>
            </w:r>
            <w:r>
              <w:rPr>
                <w:noProof/>
                <w:webHidden/>
              </w:rPr>
              <w:tab/>
            </w:r>
            <w:r>
              <w:rPr>
                <w:noProof/>
                <w:webHidden/>
              </w:rPr>
              <w:fldChar w:fldCharType="begin"/>
            </w:r>
            <w:r>
              <w:rPr>
                <w:noProof/>
                <w:webHidden/>
              </w:rPr>
              <w:instrText xml:space="preserve"> PAGEREF _Toc194952212 \h </w:instrText>
            </w:r>
            <w:r>
              <w:rPr>
                <w:noProof/>
                <w:webHidden/>
              </w:rPr>
            </w:r>
            <w:r>
              <w:rPr>
                <w:noProof/>
                <w:webHidden/>
              </w:rPr>
              <w:fldChar w:fldCharType="separate"/>
            </w:r>
            <w:r>
              <w:rPr>
                <w:noProof/>
                <w:webHidden/>
              </w:rPr>
              <w:t>5</w:t>
            </w:r>
            <w:r>
              <w:rPr>
                <w:noProof/>
                <w:webHidden/>
              </w:rPr>
              <w:fldChar w:fldCharType="end"/>
            </w:r>
          </w:hyperlink>
        </w:p>
        <w:p w14:paraId="31CF2651" w14:textId="2F669720" w:rsidR="00667C22" w:rsidRDefault="00667C22">
          <w:pPr>
            <w:pStyle w:val="TOC2"/>
            <w:tabs>
              <w:tab w:val="right" w:leader="dot" w:pos="9016"/>
            </w:tabs>
            <w:rPr>
              <w:rFonts w:eastAsiaTheme="minorEastAsia" w:cstheme="minorBidi"/>
              <w:b w:val="0"/>
              <w:bCs w:val="0"/>
              <w:noProof/>
              <w:kern w:val="2"/>
              <w:sz w:val="24"/>
              <w:szCs w:val="24"/>
              <w:lang w:eastAsia="ja-JP"/>
              <w14:ligatures w14:val="standardContextual"/>
            </w:rPr>
          </w:pPr>
          <w:hyperlink w:anchor="_Toc194952213" w:history="1">
            <w:r w:rsidRPr="003435E4">
              <w:rPr>
                <w:rStyle w:val="Hyperlink"/>
                <w:rFonts w:ascii="Times New Roman" w:hAnsi="Times New Roman" w:cs="Times New Roman"/>
                <w:noProof/>
              </w:rPr>
              <w:t>3.2 Identifying and Analysing Factors that affect Job Satisfaction in a company</w:t>
            </w:r>
            <w:r>
              <w:rPr>
                <w:noProof/>
                <w:webHidden/>
              </w:rPr>
              <w:tab/>
            </w:r>
            <w:r>
              <w:rPr>
                <w:noProof/>
                <w:webHidden/>
              </w:rPr>
              <w:fldChar w:fldCharType="begin"/>
            </w:r>
            <w:r>
              <w:rPr>
                <w:noProof/>
                <w:webHidden/>
              </w:rPr>
              <w:instrText xml:space="preserve"> PAGEREF _Toc194952213 \h </w:instrText>
            </w:r>
            <w:r>
              <w:rPr>
                <w:noProof/>
                <w:webHidden/>
              </w:rPr>
            </w:r>
            <w:r>
              <w:rPr>
                <w:noProof/>
                <w:webHidden/>
              </w:rPr>
              <w:fldChar w:fldCharType="separate"/>
            </w:r>
            <w:r>
              <w:rPr>
                <w:noProof/>
                <w:webHidden/>
              </w:rPr>
              <w:t>13</w:t>
            </w:r>
            <w:r>
              <w:rPr>
                <w:noProof/>
                <w:webHidden/>
              </w:rPr>
              <w:fldChar w:fldCharType="end"/>
            </w:r>
          </w:hyperlink>
        </w:p>
        <w:p w14:paraId="72FDB382" w14:textId="5B7C40BB" w:rsidR="00667C22" w:rsidRDefault="00667C22">
          <w:pPr>
            <w:pStyle w:val="TOC2"/>
            <w:tabs>
              <w:tab w:val="right" w:leader="dot" w:pos="9016"/>
            </w:tabs>
            <w:rPr>
              <w:rFonts w:eastAsiaTheme="minorEastAsia" w:cstheme="minorBidi"/>
              <w:b w:val="0"/>
              <w:bCs w:val="0"/>
              <w:noProof/>
              <w:kern w:val="2"/>
              <w:sz w:val="24"/>
              <w:szCs w:val="24"/>
              <w:lang w:eastAsia="ja-JP"/>
              <w14:ligatures w14:val="standardContextual"/>
            </w:rPr>
          </w:pPr>
          <w:hyperlink w:anchor="_Toc194952214" w:history="1">
            <w:r w:rsidRPr="003435E4">
              <w:rPr>
                <w:rStyle w:val="Hyperlink"/>
                <w:rFonts w:ascii="Times New Roman" w:hAnsi="Times New Roman" w:cs="Times New Roman"/>
                <w:noProof/>
              </w:rPr>
              <w:t>3.3 Identifying and Analysing Factors that affect Relationship Satisfaction in a company</w:t>
            </w:r>
            <w:r>
              <w:rPr>
                <w:noProof/>
                <w:webHidden/>
              </w:rPr>
              <w:tab/>
            </w:r>
            <w:r>
              <w:rPr>
                <w:noProof/>
                <w:webHidden/>
              </w:rPr>
              <w:fldChar w:fldCharType="begin"/>
            </w:r>
            <w:r>
              <w:rPr>
                <w:noProof/>
                <w:webHidden/>
              </w:rPr>
              <w:instrText xml:space="preserve"> PAGEREF _Toc194952214 \h </w:instrText>
            </w:r>
            <w:r>
              <w:rPr>
                <w:noProof/>
                <w:webHidden/>
              </w:rPr>
            </w:r>
            <w:r>
              <w:rPr>
                <w:noProof/>
                <w:webHidden/>
              </w:rPr>
              <w:fldChar w:fldCharType="separate"/>
            </w:r>
            <w:r>
              <w:rPr>
                <w:noProof/>
                <w:webHidden/>
              </w:rPr>
              <w:t>15</w:t>
            </w:r>
            <w:r>
              <w:rPr>
                <w:noProof/>
                <w:webHidden/>
              </w:rPr>
              <w:fldChar w:fldCharType="end"/>
            </w:r>
          </w:hyperlink>
        </w:p>
        <w:p w14:paraId="09DC8A60" w14:textId="5D5F997C" w:rsidR="00667C22" w:rsidRDefault="00667C22">
          <w:pPr>
            <w:pStyle w:val="TOC1"/>
            <w:tabs>
              <w:tab w:val="right" w:leader="dot" w:pos="9016"/>
            </w:tabs>
            <w:rPr>
              <w:rFonts w:eastAsiaTheme="minorEastAsia" w:cstheme="minorBidi"/>
              <w:b w:val="0"/>
              <w:bCs w:val="0"/>
              <w:i w:val="0"/>
              <w:iCs w:val="0"/>
              <w:noProof/>
              <w:kern w:val="2"/>
              <w:lang w:eastAsia="ja-JP"/>
              <w14:ligatures w14:val="standardContextual"/>
            </w:rPr>
          </w:pPr>
          <w:hyperlink w:anchor="_Toc194952215" w:history="1">
            <w:r w:rsidRPr="003435E4">
              <w:rPr>
                <w:rStyle w:val="Hyperlink"/>
                <w:rFonts w:ascii="Times New Roman" w:hAnsi="Times New Roman" w:cs="Times New Roman"/>
                <w:noProof/>
              </w:rPr>
              <w:t>4. Conclusion</w:t>
            </w:r>
            <w:r>
              <w:rPr>
                <w:noProof/>
                <w:webHidden/>
              </w:rPr>
              <w:tab/>
            </w:r>
            <w:r>
              <w:rPr>
                <w:noProof/>
                <w:webHidden/>
              </w:rPr>
              <w:fldChar w:fldCharType="begin"/>
            </w:r>
            <w:r>
              <w:rPr>
                <w:noProof/>
                <w:webHidden/>
              </w:rPr>
              <w:instrText xml:space="preserve"> PAGEREF _Toc194952215 \h </w:instrText>
            </w:r>
            <w:r>
              <w:rPr>
                <w:noProof/>
                <w:webHidden/>
              </w:rPr>
            </w:r>
            <w:r>
              <w:rPr>
                <w:noProof/>
                <w:webHidden/>
              </w:rPr>
              <w:fldChar w:fldCharType="separate"/>
            </w:r>
            <w:r>
              <w:rPr>
                <w:noProof/>
                <w:webHidden/>
              </w:rPr>
              <w:t>18</w:t>
            </w:r>
            <w:r>
              <w:rPr>
                <w:noProof/>
                <w:webHidden/>
              </w:rPr>
              <w:fldChar w:fldCharType="end"/>
            </w:r>
          </w:hyperlink>
        </w:p>
        <w:p w14:paraId="6CB539FF" w14:textId="3D4C20C5" w:rsidR="00667C22" w:rsidRDefault="00667C22">
          <w:pPr>
            <w:pStyle w:val="TOC1"/>
            <w:tabs>
              <w:tab w:val="right" w:leader="dot" w:pos="9016"/>
            </w:tabs>
            <w:rPr>
              <w:rFonts w:eastAsiaTheme="minorEastAsia" w:cstheme="minorBidi"/>
              <w:b w:val="0"/>
              <w:bCs w:val="0"/>
              <w:i w:val="0"/>
              <w:iCs w:val="0"/>
              <w:noProof/>
              <w:kern w:val="2"/>
              <w:lang w:eastAsia="ja-JP"/>
              <w14:ligatures w14:val="standardContextual"/>
            </w:rPr>
          </w:pPr>
          <w:hyperlink w:anchor="_Toc194952216" w:history="1">
            <w:r w:rsidRPr="003435E4">
              <w:rPr>
                <w:rStyle w:val="Hyperlink"/>
                <w:rFonts w:ascii="Times New Roman" w:hAnsi="Times New Roman" w:cs="Times New Roman"/>
                <w:noProof/>
              </w:rPr>
              <w:t>5. References</w:t>
            </w:r>
            <w:r>
              <w:rPr>
                <w:noProof/>
                <w:webHidden/>
              </w:rPr>
              <w:tab/>
            </w:r>
            <w:r>
              <w:rPr>
                <w:noProof/>
                <w:webHidden/>
              </w:rPr>
              <w:fldChar w:fldCharType="begin"/>
            </w:r>
            <w:r>
              <w:rPr>
                <w:noProof/>
                <w:webHidden/>
              </w:rPr>
              <w:instrText xml:space="preserve"> PAGEREF _Toc194952216 \h </w:instrText>
            </w:r>
            <w:r>
              <w:rPr>
                <w:noProof/>
                <w:webHidden/>
              </w:rPr>
            </w:r>
            <w:r>
              <w:rPr>
                <w:noProof/>
                <w:webHidden/>
              </w:rPr>
              <w:fldChar w:fldCharType="separate"/>
            </w:r>
            <w:r>
              <w:rPr>
                <w:noProof/>
                <w:webHidden/>
              </w:rPr>
              <w:t>19</w:t>
            </w:r>
            <w:r>
              <w:rPr>
                <w:noProof/>
                <w:webHidden/>
              </w:rPr>
              <w:fldChar w:fldCharType="end"/>
            </w:r>
          </w:hyperlink>
        </w:p>
        <w:p w14:paraId="79B62F39" w14:textId="7F7EE385" w:rsidR="00C80118" w:rsidRPr="00A45ABB" w:rsidRDefault="00C80118">
          <w:pPr>
            <w:rPr>
              <w:rFonts w:ascii="Times New Roman" w:hAnsi="Times New Roman" w:cs="Times New Roman"/>
            </w:rPr>
          </w:pPr>
          <w:r w:rsidRPr="00A45ABB">
            <w:rPr>
              <w:rFonts w:ascii="Times New Roman" w:hAnsi="Times New Roman" w:cs="Times New Roman"/>
              <w:b/>
              <w:bCs/>
              <w:noProof/>
            </w:rPr>
            <w:fldChar w:fldCharType="end"/>
          </w:r>
        </w:p>
      </w:sdtContent>
    </w:sdt>
    <w:p w14:paraId="18E0CADD" w14:textId="77777777" w:rsidR="00FB0966" w:rsidRPr="00A45ABB" w:rsidRDefault="00FB0966" w:rsidP="00FB0966">
      <w:pPr>
        <w:rPr>
          <w:rFonts w:ascii="Times New Roman" w:hAnsi="Times New Roman" w:cs="Times New Roman"/>
          <w:sz w:val="24"/>
          <w:szCs w:val="24"/>
        </w:rPr>
      </w:pPr>
    </w:p>
    <w:p w14:paraId="720FA07A" w14:textId="6ABAC8D5" w:rsidR="001C21D1" w:rsidRPr="00A45ABB" w:rsidRDefault="00540702" w:rsidP="00540702">
      <w:pPr>
        <w:pStyle w:val="Heading1"/>
        <w:rPr>
          <w:rFonts w:ascii="Times New Roman" w:hAnsi="Times New Roman" w:cs="Times New Roman"/>
          <w:b/>
          <w:bCs/>
          <w:color w:val="000000" w:themeColor="text1"/>
          <w:sz w:val="24"/>
          <w:szCs w:val="24"/>
        </w:rPr>
      </w:pPr>
      <w:bookmarkStart w:id="1" w:name="_Toc194952208"/>
      <w:r w:rsidRPr="00A45ABB">
        <w:rPr>
          <w:rFonts w:ascii="Times New Roman" w:hAnsi="Times New Roman" w:cs="Times New Roman"/>
          <w:b/>
          <w:bCs/>
          <w:color w:val="000000" w:themeColor="text1"/>
          <w:sz w:val="24"/>
          <w:szCs w:val="24"/>
        </w:rPr>
        <w:t xml:space="preserve">1. </w:t>
      </w:r>
      <w:r w:rsidR="0031504B" w:rsidRPr="00A45ABB">
        <w:rPr>
          <w:rFonts w:ascii="Times New Roman" w:hAnsi="Times New Roman" w:cs="Times New Roman"/>
          <w:b/>
          <w:bCs/>
          <w:color w:val="000000" w:themeColor="text1"/>
          <w:sz w:val="24"/>
          <w:szCs w:val="24"/>
        </w:rPr>
        <w:t>INTRODUCTION</w:t>
      </w:r>
      <w:bookmarkEnd w:id="1"/>
    </w:p>
    <w:p w14:paraId="7A3E4BE6" w14:textId="517D7477" w:rsidR="007F6675" w:rsidRPr="00A45ABB" w:rsidRDefault="009E0E32" w:rsidP="00FB0966">
      <w:pPr>
        <w:rPr>
          <w:rFonts w:ascii="Times New Roman" w:hAnsi="Times New Roman" w:cs="Times New Roman"/>
          <w:sz w:val="24"/>
          <w:szCs w:val="24"/>
        </w:rPr>
      </w:pPr>
      <w:r w:rsidRPr="00A45ABB">
        <w:rPr>
          <w:rFonts w:ascii="Times New Roman" w:hAnsi="Times New Roman" w:cs="Times New Roman"/>
          <w:sz w:val="24"/>
          <w:szCs w:val="24"/>
        </w:rPr>
        <w:tab/>
        <w:t>In the HR world, analytics</w:t>
      </w:r>
      <w:r w:rsidR="00FA0BF4" w:rsidRPr="00A45ABB">
        <w:rPr>
          <w:rFonts w:ascii="Times New Roman" w:hAnsi="Times New Roman" w:cs="Times New Roman"/>
          <w:sz w:val="24"/>
          <w:szCs w:val="24"/>
        </w:rPr>
        <w:t xml:space="preserve"> in human resources</w:t>
      </w:r>
      <w:r w:rsidRPr="00A45ABB">
        <w:rPr>
          <w:rFonts w:ascii="Times New Roman" w:hAnsi="Times New Roman" w:cs="Times New Roman"/>
          <w:sz w:val="24"/>
          <w:szCs w:val="24"/>
        </w:rPr>
        <w:t xml:space="preserve"> have been around for years</w:t>
      </w:r>
      <w:r w:rsidR="00FA0BF4" w:rsidRPr="00A45ABB">
        <w:rPr>
          <w:rFonts w:ascii="Times New Roman" w:hAnsi="Times New Roman" w:cs="Times New Roman"/>
          <w:sz w:val="24"/>
          <w:szCs w:val="24"/>
        </w:rPr>
        <w:t>, as far as 1900s</w:t>
      </w:r>
      <w:r w:rsidR="005A3E63" w:rsidRPr="00A45ABB">
        <w:rPr>
          <w:rFonts w:ascii="Times New Roman" w:hAnsi="Times New Roman" w:cs="Times New Roman"/>
          <w:sz w:val="24"/>
          <w:szCs w:val="24"/>
        </w:rPr>
        <w:t xml:space="preserve">, </w:t>
      </w:r>
      <w:r w:rsidR="00FA0BF4" w:rsidRPr="00A45ABB">
        <w:rPr>
          <w:rFonts w:ascii="Times New Roman" w:hAnsi="Times New Roman" w:cs="Times New Roman"/>
          <w:sz w:val="24"/>
          <w:szCs w:val="24"/>
        </w:rPr>
        <w:t>traces of notion of measurement in human resources</w:t>
      </w:r>
      <w:r w:rsidR="005A3E63" w:rsidRPr="00A45ABB">
        <w:rPr>
          <w:rFonts w:ascii="Times New Roman" w:hAnsi="Times New Roman" w:cs="Times New Roman"/>
          <w:sz w:val="24"/>
          <w:szCs w:val="24"/>
        </w:rPr>
        <w:t xml:space="preserve"> can be found</w:t>
      </w:r>
      <w:r w:rsidR="00A216B8" w:rsidRPr="00A45ABB">
        <w:rPr>
          <w:rFonts w:ascii="Times New Roman" w:hAnsi="Times New Roman" w:cs="Times New Roman"/>
          <w:sz w:val="24"/>
          <w:szCs w:val="24"/>
        </w:rPr>
        <w:t xml:space="preserve"> </w:t>
      </w:r>
      <w:r w:rsidR="00A216B8" w:rsidRPr="00A45ABB">
        <w:rPr>
          <w:rFonts w:ascii="Times New Roman" w:hAnsi="Times New Roman" w:cs="Times New Roman"/>
          <w:sz w:val="24"/>
          <w:szCs w:val="24"/>
        </w:rPr>
        <w:fldChar w:fldCharType="begin"/>
      </w:r>
      <w:r w:rsidR="00A216B8" w:rsidRPr="00A45ABB">
        <w:rPr>
          <w:rFonts w:ascii="Times New Roman" w:hAnsi="Times New Roman" w:cs="Times New Roman"/>
          <w:sz w:val="24"/>
          <w:szCs w:val="24"/>
        </w:rPr>
        <w:instrText xml:space="preserve"> ADDIN ZOTERO_ITEM CSL_CITATION {"citationID":"GkIgVZXr","properties":{"formattedCitation":"(Marler &amp; and Boudreau, 2017)","plainCitation":"(Marler &amp; and Boudreau, 2017)","noteIndex":0},"citationItems":[{"id":299,"uris":["http://zotero.org/users/local/Qseh2Ukg/items/F9VNU2K9"],"itemData":{"id":299,"type":"article-journal","container-title":"The International Journal of Human Resource Management","DOI":"10.1080/09585192.2016.1244699","ISSN":"0958-5192","issue":"1","journalAbbreviation":"The International Journal of Human Resource Management","note":"publisher: Routledge","page":"3-26","title":"An evidence-based review of HR Analytics","volume":"28","author":[{"family":"Marler","given":"Janet H."},{"family":"Boudreau","given":"John W.","non-dropping-particle":"and"}],"issued":{"date-parts":[["2017",1,2]]}}}],"schema":"https://github.com/citation-style-language/schema/raw/master/csl-citation.json"} </w:instrText>
      </w:r>
      <w:r w:rsidR="00A216B8" w:rsidRPr="00A45ABB">
        <w:rPr>
          <w:rFonts w:ascii="Times New Roman" w:hAnsi="Times New Roman" w:cs="Times New Roman"/>
          <w:sz w:val="24"/>
          <w:szCs w:val="24"/>
        </w:rPr>
        <w:fldChar w:fldCharType="separate"/>
      </w:r>
      <w:r w:rsidR="00A216B8" w:rsidRPr="00A45ABB">
        <w:rPr>
          <w:rFonts w:ascii="Times New Roman" w:hAnsi="Times New Roman" w:cs="Times New Roman"/>
          <w:noProof/>
          <w:sz w:val="24"/>
          <w:szCs w:val="24"/>
        </w:rPr>
        <w:t>(Marler &amp; and Boudreau, 2017)</w:t>
      </w:r>
      <w:r w:rsidR="00A216B8" w:rsidRPr="00A45ABB">
        <w:rPr>
          <w:rFonts w:ascii="Times New Roman" w:hAnsi="Times New Roman" w:cs="Times New Roman"/>
          <w:sz w:val="24"/>
          <w:szCs w:val="24"/>
        </w:rPr>
        <w:fldChar w:fldCharType="end"/>
      </w:r>
      <w:r w:rsidR="00695812" w:rsidRPr="00A45ABB">
        <w:rPr>
          <w:rFonts w:ascii="Times New Roman" w:hAnsi="Times New Roman" w:cs="Times New Roman"/>
          <w:sz w:val="24"/>
          <w:szCs w:val="24"/>
        </w:rPr>
        <w:t>.</w:t>
      </w:r>
      <w:r w:rsidR="00F45C71" w:rsidRPr="00A45ABB">
        <w:rPr>
          <w:rFonts w:ascii="Times New Roman" w:hAnsi="Times New Roman" w:cs="Times New Roman"/>
          <w:sz w:val="24"/>
          <w:szCs w:val="24"/>
        </w:rPr>
        <w:t xml:space="preserve"> </w:t>
      </w:r>
      <w:r w:rsidR="005721AE" w:rsidRPr="00A45ABB">
        <w:rPr>
          <w:rFonts w:ascii="Times New Roman" w:hAnsi="Times New Roman" w:cs="Times New Roman"/>
          <w:sz w:val="24"/>
          <w:szCs w:val="24"/>
        </w:rPr>
        <w:t>So,</w:t>
      </w:r>
      <w:r w:rsidR="008C6240" w:rsidRPr="00A45ABB">
        <w:rPr>
          <w:rFonts w:ascii="Times New Roman" w:hAnsi="Times New Roman" w:cs="Times New Roman"/>
          <w:sz w:val="24"/>
          <w:szCs w:val="24"/>
        </w:rPr>
        <w:t xml:space="preserve"> what is HR Analytics? </w:t>
      </w:r>
      <w:r w:rsidR="00612B2B" w:rsidRPr="00A45ABB">
        <w:rPr>
          <w:rFonts w:ascii="Times New Roman" w:hAnsi="Times New Roman" w:cs="Times New Roman"/>
          <w:sz w:val="24"/>
          <w:szCs w:val="24"/>
        </w:rPr>
        <w:t xml:space="preserve">HR analytics </w:t>
      </w:r>
      <w:r w:rsidR="007F6675" w:rsidRPr="00A45ABB">
        <w:rPr>
          <w:rFonts w:ascii="Times New Roman" w:hAnsi="Times New Roman" w:cs="Times New Roman"/>
          <w:sz w:val="24"/>
          <w:szCs w:val="24"/>
        </w:rPr>
        <w:t>is by using statistical methods to integrate HR, talent management, financial, and operational data to create insights on how investments in human capital assets contribute to key business outcomes such as generating revenue, minimizing expenses, mitigating risks, and executing strategic plans</w:t>
      </w:r>
      <w:r w:rsidR="00612B2B" w:rsidRPr="00A45ABB">
        <w:rPr>
          <w:rFonts w:ascii="Times New Roman" w:hAnsi="Times New Roman" w:cs="Times New Roman"/>
          <w:sz w:val="24"/>
          <w:szCs w:val="24"/>
        </w:rPr>
        <w:t xml:space="preserve"> </w:t>
      </w:r>
      <w:r w:rsidR="00612B2B" w:rsidRPr="00A45ABB">
        <w:rPr>
          <w:rFonts w:ascii="Times New Roman" w:hAnsi="Times New Roman" w:cs="Times New Roman"/>
          <w:sz w:val="24"/>
          <w:szCs w:val="24"/>
        </w:rPr>
        <w:fldChar w:fldCharType="begin"/>
      </w:r>
      <w:r w:rsidR="00612B2B" w:rsidRPr="00A45ABB">
        <w:rPr>
          <w:rFonts w:ascii="Times New Roman" w:hAnsi="Times New Roman" w:cs="Times New Roman"/>
          <w:sz w:val="24"/>
          <w:szCs w:val="24"/>
        </w:rPr>
        <w:instrText xml:space="preserve"> ADDIN ZOTERO_ITEM CSL_CITATION {"citationID":"hOrApqzd","properties":{"formattedCitation":"(Lalwani, 2025)","plainCitation":"(Lalwani, 2025)","noteIndex":0},"citationItems":[{"id":301,"uris":["http://zotero.org/users/local/Qseh2Ukg/items/3SX5ZZQ4"],"itemData":{"id":301,"type":"webpage","language":"English","note":"publisher: Spiceworks","title":"What Is HR Analytics? Definition, Importance, Key Metrics, Data Requirements, and Implementation","URL":"https://www.spiceworks.com/hr/hr-analytics/articles/what-is-hr-analytics/","author":[{"family":"Lalwani","given":"Puja"}],"issued":{"date-parts":[["2025"]]}}}],"schema":"https://github.com/citation-style-language/schema/raw/master/csl-citation.json"} </w:instrText>
      </w:r>
      <w:r w:rsidR="00612B2B" w:rsidRPr="00A45ABB">
        <w:rPr>
          <w:rFonts w:ascii="Times New Roman" w:hAnsi="Times New Roman" w:cs="Times New Roman"/>
          <w:sz w:val="24"/>
          <w:szCs w:val="24"/>
        </w:rPr>
        <w:fldChar w:fldCharType="separate"/>
      </w:r>
      <w:r w:rsidR="00612B2B" w:rsidRPr="00A45ABB">
        <w:rPr>
          <w:rFonts w:ascii="Times New Roman" w:hAnsi="Times New Roman" w:cs="Times New Roman"/>
          <w:noProof/>
          <w:sz w:val="24"/>
          <w:szCs w:val="24"/>
        </w:rPr>
        <w:t>(Lalwani, 2025)</w:t>
      </w:r>
      <w:r w:rsidR="00612B2B" w:rsidRPr="00A45ABB">
        <w:rPr>
          <w:rFonts w:ascii="Times New Roman" w:hAnsi="Times New Roman" w:cs="Times New Roman"/>
          <w:sz w:val="24"/>
          <w:szCs w:val="24"/>
        </w:rPr>
        <w:fldChar w:fldCharType="end"/>
      </w:r>
      <w:r w:rsidR="007F6675" w:rsidRPr="00A45ABB">
        <w:rPr>
          <w:rFonts w:ascii="Times New Roman" w:hAnsi="Times New Roman" w:cs="Times New Roman"/>
          <w:sz w:val="24"/>
          <w:szCs w:val="24"/>
        </w:rPr>
        <w:t>.</w:t>
      </w:r>
    </w:p>
    <w:p w14:paraId="6E090571" w14:textId="77777777" w:rsidR="007F4900" w:rsidRPr="00A45ABB" w:rsidRDefault="00B63283" w:rsidP="00FB0966">
      <w:pPr>
        <w:rPr>
          <w:rFonts w:ascii="Times New Roman" w:hAnsi="Times New Roman" w:cs="Times New Roman"/>
          <w:sz w:val="24"/>
          <w:szCs w:val="24"/>
        </w:rPr>
      </w:pPr>
      <w:r w:rsidRPr="00A45ABB">
        <w:rPr>
          <w:rFonts w:ascii="Times New Roman" w:hAnsi="Times New Roman" w:cs="Times New Roman"/>
          <w:sz w:val="24"/>
          <w:szCs w:val="24"/>
        </w:rPr>
        <w:tab/>
        <w:t>This report aims to analyse a</w:t>
      </w:r>
      <w:r w:rsidR="00B66B55" w:rsidRPr="00A45ABB">
        <w:rPr>
          <w:rFonts w:ascii="Times New Roman" w:hAnsi="Times New Roman" w:cs="Times New Roman"/>
          <w:sz w:val="24"/>
          <w:szCs w:val="24"/>
        </w:rPr>
        <w:t>n HR department of a big company in</w:t>
      </w:r>
      <w:r w:rsidR="009E0E32" w:rsidRPr="00A45ABB">
        <w:rPr>
          <w:rFonts w:ascii="Times New Roman" w:hAnsi="Times New Roman" w:cs="Times New Roman"/>
          <w:sz w:val="24"/>
          <w:szCs w:val="24"/>
        </w:rPr>
        <w:t xml:space="preserve"> management of workforce, with a focus</w:t>
      </w:r>
      <w:r w:rsidR="00B66B55" w:rsidRPr="00A45ABB">
        <w:rPr>
          <w:rFonts w:ascii="Times New Roman" w:hAnsi="Times New Roman" w:cs="Times New Roman"/>
          <w:sz w:val="24"/>
          <w:szCs w:val="24"/>
        </w:rPr>
        <w:t xml:space="preserve"> </w:t>
      </w:r>
      <w:r w:rsidR="009E0E32" w:rsidRPr="00A45ABB">
        <w:rPr>
          <w:rFonts w:ascii="Times New Roman" w:hAnsi="Times New Roman" w:cs="Times New Roman"/>
          <w:sz w:val="24"/>
          <w:szCs w:val="24"/>
        </w:rPr>
        <w:t xml:space="preserve">on </w:t>
      </w:r>
      <w:r w:rsidR="00B66B55" w:rsidRPr="00A45ABB">
        <w:rPr>
          <w:rFonts w:ascii="Times New Roman" w:hAnsi="Times New Roman" w:cs="Times New Roman"/>
          <w:sz w:val="24"/>
          <w:szCs w:val="24"/>
        </w:rPr>
        <w:t>handling employee retention</w:t>
      </w:r>
      <w:r w:rsidR="009E0E32" w:rsidRPr="00A45ABB">
        <w:rPr>
          <w:rFonts w:ascii="Times New Roman" w:hAnsi="Times New Roman" w:cs="Times New Roman"/>
          <w:sz w:val="24"/>
          <w:szCs w:val="24"/>
        </w:rPr>
        <w:t>, job satisfaction, and work-life balance</w:t>
      </w:r>
      <w:r w:rsidR="00667D3A" w:rsidRPr="00A45ABB">
        <w:rPr>
          <w:rFonts w:ascii="Times New Roman" w:hAnsi="Times New Roman" w:cs="Times New Roman"/>
          <w:sz w:val="24"/>
          <w:szCs w:val="24"/>
        </w:rPr>
        <w:t xml:space="preserve">. </w:t>
      </w:r>
      <w:r w:rsidR="000A5C49" w:rsidRPr="00A45ABB">
        <w:rPr>
          <w:rFonts w:ascii="Times New Roman" w:hAnsi="Times New Roman" w:cs="Times New Roman"/>
          <w:sz w:val="24"/>
          <w:szCs w:val="24"/>
        </w:rPr>
        <w:t xml:space="preserve">Using different types of analytics method, </w:t>
      </w:r>
      <w:r w:rsidR="005C2710" w:rsidRPr="00A45ABB">
        <w:rPr>
          <w:rFonts w:ascii="Times New Roman" w:hAnsi="Times New Roman" w:cs="Times New Roman"/>
          <w:sz w:val="24"/>
          <w:szCs w:val="24"/>
        </w:rPr>
        <w:t xml:space="preserve">and </w:t>
      </w:r>
      <w:r w:rsidR="000A5C49" w:rsidRPr="00A45ABB">
        <w:rPr>
          <w:rFonts w:ascii="Times New Roman" w:hAnsi="Times New Roman" w:cs="Times New Roman"/>
          <w:sz w:val="24"/>
          <w:szCs w:val="24"/>
        </w:rPr>
        <w:t xml:space="preserve">with the support of relevant </w:t>
      </w:r>
      <w:r w:rsidR="008D3A55" w:rsidRPr="00A45ABB">
        <w:rPr>
          <w:rFonts w:ascii="Times New Roman" w:hAnsi="Times New Roman" w:cs="Times New Roman"/>
          <w:sz w:val="24"/>
          <w:szCs w:val="24"/>
        </w:rPr>
        <w:t xml:space="preserve">and recent </w:t>
      </w:r>
      <w:r w:rsidR="000A5C49" w:rsidRPr="00A45ABB">
        <w:rPr>
          <w:rFonts w:ascii="Times New Roman" w:hAnsi="Times New Roman" w:cs="Times New Roman"/>
          <w:sz w:val="24"/>
          <w:szCs w:val="24"/>
        </w:rPr>
        <w:t>articles, this report showcases how HR management can leverage analytics methods</w:t>
      </w:r>
      <w:r w:rsidR="00935200" w:rsidRPr="00A45ABB">
        <w:rPr>
          <w:rFonts w:ascii="Times New Roman" w:hAnsi="Times New Roman" w:cs="Times New Roman"/>
          <w:sz w:val="24"/>
          <w:szCs w:val="24"/>
        </w:rPr>
        <w:t xml:space="preserve"> to make </w:t>
      </w:r>
      <w:r w:rsidR="00D961A9" w:rsidRPr="00A45ABB">
        <w:rPr>
          <w:rFonts w:ascii="Times New Roman" w:hAnsi="Times New Roman" w:cs="Times New Roman"/>
          <w:sz w:val="24"/>
          <w:szCs w:val="24"/>
        </w:rPr>
        <w:t xml:space="preserve">confident </w:t>
      </w:r>
      <w:r w:rsidR="00935200" w:rsidRPr="00A45ABB">
        <w:rPr>
          <w:rFonts w:ascii="Times New Roman" w:hAnsi="Times New Roman" w:cs="Times New Roman"/>
          <w:sz w:val="24"/>
          <w:szCs w:val="24"/>
        </w:rPr>
        <w:t>data driven decisions</w:t>
      </w:r>
      <w:r w:rsidR="00D961A9" w:rsidRPr="00A45ABB">
        <w:rPr>
          <w:rFonts w:ascii="Times New Roman" w:hAnsi="Times New Roman" w:cs="Times New Roman"/>
          <w:sz w:val="24"/>
          <w:szCs w:val="24"/>
        </w:rPr>
        <w:t xml:space="preserve"> that is supported </w:t>
      </w:r>
      <w:r w:rsidR="003B5A3A" w:rsidRPr="00A45ABB">
        <w:rPr>
          <w:rFonts w:ascii="Times New Roman" w:hAnsi="Times New Roman" w:cs="Times New Roman"/>
          <w:sz w:val="24"/>
          <w:szCs w:val="24"/>
        </w:rPr>
        <w:t>by data</w:t>
      </w:r>
      <w:r w:rsidR="000A5C49" w:rsidRPr="00A45ABB">
        <w:rPr>
          <w:rFonts w:ascii="Times New Roman" w:hAnsi="Times New Roman" w:cs="Times New Roman"/>
          <w:sz w:val="24"/>
          <w:szCs w:val="24"/>
        </w:rPr>
        <w:t xml:space="preserve">. </w:t>
      </w:r>
    </w:p>
    <w:p w14:paraId="233AA745" w14:textId="4AACCA85" w:rsidR="00530DE1" w:rsidRPr="00A45ABB" w:rsidRDefault="00667D3A" w:rsidP="00530DE1">
      <w:pPr>
        <w:ind w:firstLine="720"/>
        <w:rPr>
          <w:rFonts w:ascii="Times New Roman" w:hAnsi="Times New Roman" w:cs="Times New Roman"/>
          <w:sz w:val="24"/>
          <w:szCs w:val="24"/>
        </w:rPr>
      </w:pPr>
      <w:r w:rsidRPr="00A45ABB">
        <w:rPr>
          <w:rFonts w:ascii="Times New Roman" w:hAnsi="Times New Roman" w:cs="Times New Roman"/>
          <w:sz w:val="24"/>
          <w:szCs w:val="24"/>
        </w:rPr>
        <w:t xml:space="preserve">This </w:t>
      </w:r>
      <w:r w:rsidR="008B00CB" w:rsidRPr="00A45ABB">
        <w:rPr>
          <w:rFonts w:ascii="Times New Roman" w:hAnsi="Times New Roman" w:cs="Times New Roman"/>
          <w:sz w:val="24"/>
          <w:szCs w:val="24"/>
        </w:rPr>
        <w:t>data</w:t>
      </w:r>
      <w:r w:rsidR="005617BD" w:rsidRPr="00A45ABB">
        <w:rPr>
          <w:rFonts w:ascii="Times New Roman" w:hAnsi="Times New Roman" w:cs="Times New Roman"/>
          <w:sz w:val="24"/>
          <w:szCs w:val="24"/>
        </w:rPr>
        <w:t>set</w:t>
      </w:r>
      <w:r w:rsidRPr="00A45ABB">
        <w:rPr>
          <w:rFonts w:ascii="Times New Roman" w:hAnsi="Times New Roman" w:cs="Times New Roman"/>
          <w:sz w:val="24"/>
          <w:szCs w:val="24"/>
        </w:rPr>
        <w:t xml:space="preserve"> was selected from Kaggle </w:t>
      </w:r>
      <w:r w:rsidR="004F50D6" w:rsidRPr="00A45ABB">
        <w:rPr>
          <w:rFonts w:ascii="Times New Roman" w:hAnsi="Times New Roman" w:cs="Times New Roman"/>
          <w:sz w:val="24"/>
          <w:szCs w:val="24"/>
        </w:rPr>
        <w:fldChar w:fldCharType="begin"/>
      </w:r>
      <w:r w:rsidR="004F50D6" w:rsidRPr="00A45ABB">
        <w:rPr>
          <w:rFonts w:ascii="Times New Roman" w:hAnsi="Times New Roman" w:cs="Times New Roman"/>
          <w:sz w:val="24"/>
          <w:szCs w:val="24"/>
        </w:rPr>
        <w:instrText xml:space="preserve"> ADDIN ZOTERO_ITEM CSL_CITATION {"citationID":"qOSUkjn0","properties":{"formattedCitation":"(Ghate, 2020)","plainCitation":"(Ghate, 2020)","noteIndex":0},"citationItems":[{"id":284,"uris":["http://zotero.org/users/local/Qseh2Ukg/items/6KUJ2VYM"],"itemData":{"id":284,"type":"dataset","archive":"Kaggle","title":"Capstone Project-IBM Employee Attrition Prediction","URL":"https://www.kaggle.com/datasets/rushikeshghate/capstone-projectibm-employee-attrition-prediction","author":[{"family":"Ghate","given":"Rushikesh"}],"issued":{"date-parts":[["2020"]]}}}],"schema":"https://github.com/citation-style-language/schema/raw/master/csl-citation.json"} </w:instrText>
      </w:r>
      <w:r w:rsidR="004F50D6" w:rsidRPr="00A45ABB">
        <w:rPr>
          <w:rFonts w:ascii="Times New Roman" w:hAnsi="Times New Roman" w:cs="Times New Roman"/>
          <w:sz w:val="24"/>
          <w:szCs w:val="24"/>
        </w:rPr>
        <w:fldChar w:fldCharType="separate"/>
      </w:r>
      <w:r w:rsidR="004F50D6" w:rsidRPr="00A45ABB">
        <w:rPr>
          <w:rFonts w:ascii="Times New Roman" w:hAnsi="Times New Roman" w:cs="Times New Roman"/>
          <w:noProof/>
          <w:sz w:val="24"/>
          <w:szCs w:val="24"/>
        </w:rPr>
        <w:t>(Ghate, 2020)</w:t>
      </w:r>
      <w:r w:rsidR="004F50D6" w:rsidRPr="00A45ABB">
        <w:rPr>
          <w:rFonts w:ascii="Times New Roman" w:hAnsi="Times New Roman" w:cs="Times New Roman"/>
          <w:sz w:val="24"/>
          <w:szCs w:val="24"/>
        </w:rPr>
        <w:fldChar w:fldCharType="end"/>
      </w:r>
      <w:r w:rsidR="000A7D5F" w:rsidRPr="00A45ABB">
        <w:rPr>
          <w:rFonts w:ascii="Times New Roman" w:hAnsi="Times New Roman" w:cs="Times New Roman"/>
          <w:sz w:val="24"/>
          <w:szCs w:val="24"/>
        </w:rPr>
        <w:t xml:space="preserve">. </w:t>
      </w:r>
      <w:r w:rsidR="003A4F74" w:rsidRPr="00A45ABB">
        <w:rPr>
          <w:rFonts w:ascii="Times New Roman" w:hAnsi="Times New Roman" w:cs="Times New Roman"/>
          <w:sz w:val="24"/>
          <w:szCs w:val="24"/>
        </w:rPr>
        <w:t xml:space="preserve">From this dataset, we identified problems relating to factors affecting attrition, work-life balance, and job satisfaction. </w:t>
      </w:r>
      <w:r w:rsidR="001113F2" w:rsidRPr="00A45ABB">
        <w:rPr>
          <w:rFonts w:ascii="Times New Roman" w:hAnsi="Times New Roman" w:cs="Times New Roman"/>
          <w:sz w:val="24"/>
          <w:szCs w:val="24"/>
        </w:rPr>
        <w:t>We used the 4 different analytics techniques</w:t>
      </w:r>
      <w:r w:rsidR="008A4E6E" w:rsidRPr="00A45ABB">
        <w:rPr>
          <w:rFonts w:ascii="Times New Roman" w:hAnsi="Times New Roman" w:cs="Times New Roman"/>
          <w:sz w:val="24"/>
          <w:szCs w:val="24"/>
        </w:rPr>
        <w:t xml:space="preserve"> </w:t>
      </w:r>
      <w:r w:rsidR="001113F2" w:rsidRPr="00A45ABB">
        <w:rPr>
          <w:rFonts w:ascii="Times New Roman" w:hAnsi="Times New Roman" w:cs="Times New Roman"/>
          <w:sz w:val="24"/>
          <w:szCs w:val="24"/>
        </w:rPr>
        <w:t>(Descriptive, Diagnostic, Predictive, Prescriptive)</w:t>
      </w:r>
      <w:r w:rsidR="00B73BCB" w:rsidRPr="00A45ABB">
        <w:rPr>
          <w:rFonts w:ascii="Times New Roman" w:hAnsi="Times New Roman" w:cs="Times New Roman"/>
          <w:sz w:val="24"/>
          <w:szCs w:val="24"/>
        </w:rPr>
        <w:t xml:space="preserve"> along with journal articles</w:t>
      </w:r>
      <w:r w:rsidR="00547106" w:rsidRPr="00A45ABB">
        <w:rPr>
          <w:rFonts w:ascii="Times New Roman" w:hAnsi="Times New Roman" w:cs="Times New Roman"/>
          <w:sz w:val="24"/>
          <w:szCs w:val="24"/>
        </w:rPr>
        <w:t xml:space="preserve"> to analyse the dataset</w:t>
      </w:r>
      <w:r w:rsidR="001113F2" w:rsidRPr="00A45ABB">
        <w:rPr>
          <w:rFonts w:ascii="Times New Roman" w:hAnsi="Times New Roman" w:cs="Times New Roman"/>
          <w:sz w:val="24"/>
          <w:szCs w:val="24"/>
        </w:rPr>
        <w:t>.</w:t>
      </w:r>
    </w:p>
    <w:p w14:paraId="57CC1895" w14:textId="79F1D79D" w:rsidR="00540702" w:rsidRPr="00A45ABB" w:rsidRDefault="00A75A24" w:rsidP="00530DE1">
      <w:pPr>
        <w:ind w:firstLine="720"/>
        <w:rPr>
          <w:rFonts w:ascii="Times New Roman" w:hAnsi="Times New Roman" w:cs="Times New Roman"/>
          <w:sz w:val="24"/>
          <w:szCs w:val="24"/>
        </w:rPr>
      </w:pPr>
      <w:r w:rsidRPr="00A45ABB">
        <w:rPr>
          <w:rFonts w:ascii="Times New Roman" w:hAnsi="Times New Roman" w:cs="Times New Roman"/>
          <w:sz w:val="24"/>
          <w:szCs w:val="24"/>
        </w:rPr>
        <w:t xml:space="preserve">Section </w:t>
      </w:r>
      <w:r w:rsidR="00BA7886" w:rsidRPr="00A45ABB">
        <w:rPr>
          <w:rFonts w:ascii="Times New Roman" w:hAnsi="Times New Roman" w:cs="Times New Roman"/>
          <w:sz w:val="24"/>
          <w:szCs w:val="24"/>
        </w:rPr>
        <w:t>two</w:t>
      </w:r>
      <w:r w:rsidRPr="00A45ABB">
        <w:rPr>
          <w:rFonts w:ascii="Times New Roman" w:hAnsi="Times New Roman" w:cs="Times New Roman"/>
          <w:sz w:val="24"/>
          <w:szCs w:val="24"/>
        </w:rPr>
        <w:t xml:space="preserve"> discusses the dataset that will be used in this report. Section </w:t>
      </w:r>
      <w:r w:rsidR="00BA7886" w:rsidRPr="00A45ABB">
        <w:rPr>
          <w:rFonts w:ascii="Times New Roman" w:hAnsi="Times New Roman" w:cs="Times New Roman"/>
          <w:sz w:val="24"/>
          <w:szCs w:val="24"/>
        </w:rPr>
        <w:t>three</w:t>
      </w:r>
      <w:r w:rsidRPr="00A45ABB">
        <w:rPr>
          <w:rFonts w:ascii="Times New Roman" w:hAnsi="Times New Roman" w:cs="Times New Roman"/>
          <w:sz w:val="24"/>
          <w:szCs w:val="24"/>
        </w:rPr>
        <w:t xml:space="preserve"> discusses the three business problems identified, as well as analyses done and recommendation</w:t>
      </w:r>
      <w:r w:rsidR="007C4CC7" w:rsidRPr="00A45ABB">
        <w:rPr>
          <w:rFonts w:ascii="Times New Roman" w:hAnsi="Times New Roman" w:cs="Times New Roman"/>
          <w:sz w:val="24"/>
          <w:szCs w:val="24"/>
        </w:rPr>
        <w:t>.</w:t>
      </w:r>
      <w:r w:rsidR="00BA7886" w:rsidRPr="00A45ABB">
        <w:rPr>
          <w:rFonts w:ascii="Times New Roman" w:hAnsi="Times New Roman" w:cs="Times New Roman"/>
          <w:sz w:val="24"/>
          <w:szCs w:val="24"/>
        </w:rPr>
        <w:t xml:space="preserve"> Lastly, Section four concludes the report and provides the limitation of the study.</w:t>
      </w:r>
    </w:p>
    <w:p w14:paraId="7D5F77DB" w14:textId="77777777" w:rsidR="001C21D1" w:rsidRPr="00A45ABB" w:rsidRDefault="001C21D1" w:rsidP="00FB0966">
      <w:pPr>
        <w:rPr>
          <w:rFonts w:ascii="Times New Roman" w:hAnsi="Times New Roman" w:cs="Times New Roman"/>
          <w:sz w:val="24"/>
          <w:szCs w:val="24"/>
        </w:rPr>
      </w:pPr>
    </w:p>
    <w:p w14:paraId="7862CC17" w14:textId="628BFD99" w:rsidR="001C21D1" w:rsidRPr="00A45ABB" w:rsidRDefault="00540702" w:rsidP="00F767B2">
      <w:pPr>
        <w:pStyle w:val="Heading1"/>
        <w:rPr>
          <w:rFonts w:ascii="Times New Roman" w:hAnsi="Times New Roman" w:cs="Times New Roman"/>
          <w:b/>
          <w:bCs/>
          <w:color w:val="000000" w:themeColor="text1"/>
          <w:sz w:val="24"/>
          <w:szCs w:val="24"/>
        </w:rPr>
      </w:pPr>
      <w:bookmarkStart w:id="2" w:name="_Toc194952209"/>
      <w:r w:rsidRPr="00A45ABB">
        <w:rPr>
          <w:rFonts w:ascii="Times New Roman" w:hAnsi="Times New Roman" w:cs="Times New Roman"/>
          <w:b/>
          <w:bCs/>
          <w:color w:val="000000" w:themeColor="text1"/>
          <w:sz w:val="24"/>
          <w:szCs w:val="24"/>
        </w:rPr>
        <w:lastRenderedPageBreak/>
        <w:t xml:space="preserve">2. </w:t>
      </w:r>
      <w:r w:rsidR="008242B9" w:rsidRPr="00A45ABB">
        <w:rPr>
          <w:rFonts w:ascii="Times New Roman" w:hAnsi="Times New Roman" w:cs="Times New Roman"/>
          <w:b/>
          <w:bCs/>
          <w:color w:val="000000" w:themeColor="text1"/>
          <w:sz w:val="24"/>
          <w:szCs w:val="24"/>
        </w:rPr>
        <w:t>IBM EMPLOYEE ATTRITION DATASET</w:t>
      </w:r>
      <w:bookmarkEnd w:id="2"/>
    </w:p>
    <w:p w14:paraId="6589065E" w14:textId="7BF6DFE2" w:rsidR="00C119D5" w:rsidRPr="00A45ABB" w:rsidRDefault="000055F5" w:rsidP="00E062F3">
      <w:pPr>
        <w:ind w:firstLine="720"/>
        <w:rPr>
          <w:rFonts w:ascii="Times New Roman" w:hAnsi="Times New Roman" w:cs="Times New Roman"/>
          <w:sz w:val="24"/>
          <w:szCs w:val="24"/>
        </w:rPr>
      </w:pPr>
      <w:r w:rsidRPr="00A45ABB">
        <w:rPr>
          <w:rFonts w:ascii="Times New Roman" w:hAnsi="Times New Roman" w:cs="Times New Roman"/>
          <w:sz w:val="24"/>
          <w:szCs w:val="24"/>
        </w:rPr>
        <w:t xml:space="preserve">A dataset is an organized collection of data. The most basic representation of a dataset is data elements presented in tabular form. Each column represents a particular variable. Each row corresponds to a given value of that column’s variable </w:t>
      </w:r>
      <w:r w:rsidRPr="00A45ABB">
        <w:rPr>
          <w:rFonts w:ascii="Times New Roman" w:hAnsi="Times New Roman" w:cs="Times New Roman"/>
          <w:sz w:val="24"/>
          <w:szCs w:val="24"/>
        </w:rPr>
        <w:fldChar w:fldCharType="begin"/>
      </w:r>
      <w:r w:rsidRPr="00A45ABB">
        <w:rPr>
          <w:rFonts w:ascii="Times New Roman" w:hAnsi="Times New Roman" w:cs="Times New Roman"/>
          <w:sz w:val="24"/>
          <w:szCs w:val="24"/>
        </w:rPr>
        <w:instrText xml:space="preserve"> ADDIN ZOTERO_ITEM CSL_CITATION {"citationID":"5fMKGCfd","properties":{"formattedCitation":"(Pecherskiy, 2016)","plainCitation":"(Pecherskiy, 2016)","noteIndex":0},"citationItems":[{"id":277,"uris":["http://zotero.org/users/local/Qseh2Ukg/items/444VVRYD"],"itemData":{"id":277,"type":"article-journal","note":"publisher: Medium","title":"What Is A Dataset? A Delicious Explanation.","URL":"https://medium.com/quandary-dot-io/what-is-a-dataset-a-delicious-explanation-81ca1723c227","author":[{"family":"Pecherskiy","given":"Maksim"}],"issued":{"date-parts":[["2016"]]}}}],"schema":"https://github.com/citation-style-language/schema/raw/master/csl-citation.json"} </w:instrText>
      </w:r>
      <w:r w:rsidRPr="00A45ABB">
        <w:rPr>
          <w:rFonts w:ascii="Times New Roman" w:hAnsi="Times New Roman" w:cs="Times New Roman"/>
          <w:sz w:val="24"/>
          <w:szCs w:val="24"/>
        </w:rPr>
        <w:fldChar w:fldCharType="separate"/>
      </w:r>
      <w:r w:rsidRPr="00A45ABB">
        <w:rPr>
          <w:rFonts w:ascii="Times New Roman" w:hAnsi="Times New Roman" w:cs="Times New Roman"/>
          <w:noProof/>
          <w:sz w:val="24"/>
          <w:szCs w:val="24"/>
        </w:rPr>
        <w:t>(Pecherskiy, 2016)</w:t>
      </w:r>
      <w:r w:rsidRPr="00A45ABB">
        <w:rPr>
          <w:rFonts w:ascii="Times New Roman" w:hAnsi="Times New Roman" w:cs="Times New Roman"/>
          <w:sz w:val="24"/>
          <w:szCs w:val="24"/>
        </w:rPr>
        <w:fldChar w:fldCharType="end"/>
      </w:r>
      <w:r w:rsidRPr="00A45ABB">
        <w:rPr>
          <w:rFonts w:ascii="Times New Roman" w:hAnsi="Times New Roman" w:cs="Times New Roman"/>
          <w:sz w:val="24"/>
          <w:szCs w:val="24"/>
        </w:rPr>
        <w:t>. Each column is categorised into numerical or categorical data. Then it is further categorised into the four levels of measurement: nominal, ordinal, interval and ratio</w:t>
      </w:r>
      <w:r w:rsidR="00567DC6" w:rsidRPr="00A45ABB">
        <w:rPr>
          <w:rFonts w:ascii="Times New Roman" w:hAnsi="Times New Roman" w:cs="Times New Roman"/>
          <w:sz w:val="24"/>
          <w:szCs w:val="24"/>
        </w:rPr>
        <w:t xml:space="preserve">. These levels are used to categorize and describe data based on their characteristics and properties </w:t>
      </w:r>
      <w:r w:rsidR="00567DC6" w:rsidRPr="00A45ABB">
        <w:rPr>
          <w:rFonts w:ascii="Times New Roman" w:hAnsi="Times New Roman" w:cs="Times New Roman"/>
          <w:sz w:val="24"/>
          <w:szCs w:val="24"/>
        </w:rPr>
        <w:fldChar w:fldCharType="begin"/>
      </w:r>
      <w:r w:rsidR="00567DC6" w:rsidRPr="00A45ABB">
        <w:rPr>
          <w:rFonts w:ascii="Times New Roman" w:hAnsi="Times New Roman" w:cs="Times New Roman"/>
          <w:sz w:val="24"/>
          <w:szCs w:val="24"/>
        </w:rPr>
        <w:instrText xml:space="preserve"> ADDIN ZOTERO_ITEM CSL_CITATION {"citationID":"NZ0WyLWz","properties":{"formattedCitation":"(Stevens, 2023)","plainCitation":"(Stevens, 2023)","noteIndex":0},"citationItems":[{"id":278,"uris":["http://zotero.org/users/local/Qseh2Ukg/items/WATD92WR"],"itemData":{"id":278,"type":"article-journal","note":"publisher: CareerFoundry","title":"4 Levels of Measurement: Nominal, Ordinal, Interval &amp; Ratio","URL":"https://careerfoundry.com/en/blog/data-analytics/data-levels-of-measurement/","author":[{"family":"Stevens","given":"Emily"}],"issued":{"date-parts":[["2023"]]}}}],"schema":"https://github.com/citation-style-language/schema/raw/master/csl-citation.json"} </w:instrText>
      </w:r>
      <w:r w:rsidR="00567DC6" w:rsidRPr="00A45ABB">
        <w:rPr>
          <w:rFonts w:ascii="Times New Roman" w:hAnsi="Times New Roman" w:cs="Times New Roman"/>
          <w:sz w:val="24"/>
          <w:szCs w:val="24"/>
        </w:rPr>
        <w:fldChar w:fldCharType="separate"/>
      </w:r>
      <w:r w:rsidR="00567DC6" w:rsidRPr="00A45ABB">
        <w:rPr>
          <w:rFonts w:ascii="Times New Roman" w:hAnsi="Times New Roman" w:cs="Times New Roman"/>
          <w:noProof/>
          <w:sz w:val="24"/>
          <w:szCs w:val="24"/>
        </w:rPr>
        <w:t>(Stevens, 2023)</w:t>
      </w:r>
      <w:r w:rsidR="00567DC6" w:rsidRPr="00A45ABB">
        <w:rPr>
          <w:rFonts w:ascii="Times New Roman" w:hAnsi="Times New Roman" w:cs="Times New Roman"/>
          <w:sz w:val="24"/>
          <w:szCs w:val="24"/>
        </w:rPr>
        <w:fldChar w:fldCharType="end"/>
      </w:r>
      <w:r w:rsidR="00567DC6" w:rsidRPr="00A45ABB">
        <w:rPr>
          <w:rFonts w:ascii="Times New Roman" w:hAnsi="Times New Roman" w:cs="Times New Roman"/>
          <w:sz w:val="24"/>
          <w:szCs w:val="24"/>
        </w:rPr>
        <w:t>.</w:t>
      </w:r>
    </w:p>
    <w:p w14:paraId="60010B6A" w14:textId="23A6874B" w:rsidR="0048085C" w:rsidRPr="00A45ABB" w:rsidRDefault="00761B8A" w:rsidP="00E142C5">
      <w:pPr>
        <w:ind w:firstLine="720"/>
        <w:rPr>
          <w:rFonts w:ascii="Times New Roman" w:hAnsi="Times New Roman" w:cs="Times New Roman"/>
          <w:sz w:val="24"/>
          <w:szCs w:val="24"/>
        </w:rPr>
      </w:pPr>
      <w:r w:rsidRPr="00A45ABB">
        <w:rPr>
          <w:rFonts w:ascii="Times New Roman" w:hAnsi="Times New Roman" w:cs="Times New Roman"/>
          <w:sz w:val="24"/>
          <w:szCs w:val="24"/>
        </w:rPr>
        <w:t>This dataset is about the employee attrition of IBM employees</w:t>
      </w:r>
      <w:r w:rsidR="009D19A8" w:rsidRPr="00A45ABB">
        <w:rPr>
          <w:rFonts w:ascii="Times New Roman" w:hAnsi="Times New Roman" w:cs="Times New Roman"/>
          <w:sz w:val="24"/>
          <w:szCs w:val="24"/>
        </w:rPr>
        <w:t xml:space="preserve"> which were created by IBM data scientists</w:t>
      </w:r>
      <w:r w:rsidR="00F05952" w:rsidRPr="00A45ABB">
        <w:rPr>
          <w:rFonts w:ascii="Times New Roman" w:hAnsi="Times New Roman" w:cs="Times New Roman"/>
          <w:sz w:val="24"/>
          <w:szCs w:val="24"/>
        </w:rPr>
        <w:fldChar w:fldCharType="begin"/>
      </w:r>
      <w:r w:rsidR="00717FF5" w:rsidRPr="00A45ABB">
        <w:rPr>
          <w:rFonts w:ascii="Times New Roman" w:hAnsi="Times New Roman" w:cs="Times New Roman"/>
          <w:sz w:val="24"/>
          <w:szCs w:val="24"/>
        </w:rPr>
        <w:instrText xml:space="preserve"> ADDIN ZOTERO_ITEM CSL_CITATION {"citationID":"Zes2uYMG","properties":{"formattedCitation":"(Ghate, 2025)","plainCitation":"(Ghate, 2025)","dontUpdate":true,"noteIndex":0},"citationItems":[{"id":279,"uris":["http://zotero.org/users/local/Qseh2Ukg/items/IECU7GJK"],"itemData":{"id":279,"type":"dataset","archive":"Kaggle","title":"Capstone Project-IBM Employee Attrition Prediction","URL":"https://www.kaggle.com/datasets/rushikeshghate/capstone-projectibm-employee-attrition-prediction","author":[{"family":"Ghate","given":"Rushikesh"}],"issued":{"date-parts":[["2025"]]}}}],"schema":"https://github.com/citation-style-language/schema/raw/master/csl-citation.json"} </w:instrText>
      </w:r>
      <w:r w:rsidR="00F05952" w:rsidRPr="00A45ABB">
        <w:rPr>
          <w:rFonts w:ascii="Times New Roman" w:hAnsi="Times New Roman" w:cs="Times New Roman"/>
          <w:sz w:val="24"/>
          <w:szCs w:val="24"/>
        </w:rPr>
        <w:fldChar w:fldCharType="separate"/>
      </w:r>
      <w:r w:rsidR="00F05952" w:rsidRPr="00A45ABB">
        <w:rPr>
          <w:rFonts w:ascii="Times New Roman" w:hAnsi="Times New Roman" w:cs="Times New Roman"/>
          <w:sz w:val="24"/>
          <w:szCs w:val="24"/>
        </w:rPr>
        <w:fldChar w:fldCharType="end"/>
      </w:r>
      <w:r w:rsidR="000C56B1" w:rsidRPr="00A45ABB">
        <w:rPr>
          <w:rFonts w:ascii="Times New Roman" w:hAnsi="Times New Roman" w:cs="Times New Roman"/>
          <w:sz w:val="24"/>
          <w:szCs w:val="24"/>
        </w:rPr>
        <w:t>, which was sourced from Kaggle</w:t>
      </w:r>
      <w:r w:rsidR="00224241" w:rsidRPr="00A45ABB">
        <w:rPr>
          <w:rFonts w:ascii="Times New Roman" w:hAnsi="Times New Roman" w:cs="Times New Roman"/>
          <w:sz w:val="24"/>
          <w:szCs w:val="24"/>
        </w:rPr>
        <w:t xml:space="preserve"> </w:t>
      </w:r>
      <w:r w:rsidR="003E1733" w:rsidRPr="00A45ABB">
        <w:rPr>
          <w:rFonts w:ascii="Times New Roman" w:hAnsi="Times New Roman" w:cs="Times New Roman"/>
          <w:sz w:val="24"/>
          <w:szCs w:val="24"/>
        </w:rPr>
        <w:fldChar w:fldCharType="begin"/>
      </w:r>
      <w:r w:rsidR="003E1733" w:rsidRPr="00A45ABB">
        <w:rPr>
          <w:rFonts w:ascii="Times New Roman" w:hAnsi="Times New Roman" w:cs="Times New Roman"/>
          <w:sz w:val="24"/>
          <w:szCs w:val="24"/>
        </w:rPr>
        <w:instrText xml:space="preserve"> ADDIN ZOTERO_ITEM CSL_CITATION {"citationID":"GgSD1M1M","properties":{"formattedCitation":"(Ghate, 2020)","plainCitation":"(Ghate, 2020)","noteIndex":0},"citationItems":[{"id":284,"uris":["http://zotero.org/users/local/Qseh2Ukg/items/6KUJ2VYM"],"itemData":{"id":284,"type":"dataset","archive":"Kaggle","title":"Capstone Project-IBM Employee Attrition Prediction","URL":"https://www.kaggle.com/datasets/rushikeshghate/capstone-projectibm-employee-attrition-prediction","author":[{"family":"Ghate","given":"Rushikesh"}],"issued":{"date-parts":[["2020"]]}}}],"schema":"https://github.com/citation-style-language/schema/raw/master/csl-citation.json"} </w:instrText>
      </w:r>
      <w:r w:rsidR="003E1733" w:rsidRPr="00A45ABB">
        <w:rPr>
          <w:rFonts w:ascii="Times New Roman" w:hAnsi="Times New Roman" w:cs="Times New Roman"/>
          <w:sz w:val="24"/>
          <w:szCs w:val="24"/>
        </w:rPr>
        <w:fldChar w:fldCharType="separate"/>
      </w:r>
      <w:r w:rsidR="003E1733" w:rsidRPr="00A45ABB">
        <w:rPr>
          <w:rFonts w:ascii="Times New Roman" w:hAnsi="Times New Roman" w:cs="Times New Roman"/>
          <w:noProof/>
          <w:sz w:val="24"/>
          <w:szCs w:val="24"/>
        </w:rPr>
        <w:t>(Ghate, 2020)</w:t>
      </w:r>
      <w:r w:rsidR="003E1733" w:rsidRPr="00A45ABB">
        <w:rPr>
          <w:rFonts w:ascii="Times New Roman" w:hAnsi="Times New Roman" w:cs="Times New Roman"/>
          <w:sz w:val="24"/>
          <w:szCs w:val="24"/>
        </w:rPr>
        <w:fldChar w:fldCharType="end"/>
      </w:r>
      <w:r w:rsidR="00430168">
        <w:rPr>
          <w:rFonts w:ascii="Times New Roman" w:hAnsi="Times New Roman" w:cs="Times New Roman"/>
          <w:sz w:val="24"/>
          <w:szCs w:val="24"/>
        </w:rPr>
        <w:t xml:space="preserve"> at </w:t>
      </w:r>
      <w:hyperlink r:id="rId10" w:history="1">
        <w:r w:rsidR="007D0EF6" w:rsidRPr="00737D10">
          <w:rPr>
            <w:rStyle w:val="Hyperlink"/>
            <w:rFonts w:ascii="Times New Roman" w:hAnsi="Times New Roman" w:cs="Times New Roman"/>
            <w:sz w:val="24"/>
            <w:szCs w:val="24"/>
          </w:rPr>
          <w:t>https://www.kaggle.com/datasets/rushikeshghate/capstone-projectibm-employee-attrition-prediction</w:t>
        </w:r>
      </w:hyperlink>
      <w:r w:rsidR="0057021A" w:rsidRPr="00A45ABB">
        <w:rPr>
          <w:rFonts w:ascii="Times New Roman" w:hAnsi="Times New Roman" w:cs="Times New Roman"/>
          <w:sz w:val="24"/>
          <w:szCs w:val="24"/>
        </w:rPr>
        <w:fldChar w:fldCharType="begin"/>
      </w:r>
      <w:r w:rsidR="003E1733" w:rsidRPr="00A45ABB">
        <w:rPr>
          <w:rFonts w:ascii="Times New Roman" w:hAnsi="Times New Roman" w:cs="Times New Roman"/>
          <w:sz w:val="24"/>
          <w:szCs w:val="24"/>
        </w:rPr>
        <w:instrText xml:space="preserve"> ADDIN ZOTERO_ITEM CSL_CITATION {"citationID":"cm9eOS3z","properties":{"formattedCitation":"(Ghate, 2021)","plainCitation":"(Ghate, 2021)","dontUpdate":true,"noteIndex":0},"citationItems":[{"id":284,"uris":["http://zotero.org/users/local/Qseh2Ukg/items/6KUJ2VYM"],"itemData":{"id":284,"type":"dataset","archive":"Kaggle","title":"Capstone Project-IBM Employee Attrition Prediction","URL":"https://www.kaggle.com/datasets/rushikeshghate/capstone-projectibm-employee-attrition-prediction","author":[{"family":"Ghate","given":"Rushikesh"}],"issued":{"date-parts":[["2020"]]}}}],"schema":"https://github.com/citation-style-language/schema/raw/master/csl-citation.json"} </w:instrText>
      </w:r>
      <w:r w:rsidR="0057021A" w:rsidRPr="00A45ABB">
        <w:rPr>
          <w:rFonts w:ascii="Times New Roman" w:hAnsi="Times New Roman" w:cs="Times New Roman"/>
          <w:sz w:val="24"/>
          <w:szCs w:val="24"/>
        </w:rPr>
        <w:fldChar w:fldCharType="separate"/>
      </w:r>
      <w:r w:rsidR="0057021A" w:rsidRPr="00A45ABB">
        <w:rPr>
          <w:rFonts w:ascii="Times New Roman" w:hAnsi="Times New Roman" w:cs="Times New Roman"/>
          <w:sz w:val="24"/>
          <w:szCs w:val="24"/>
        </w:rPr>
        <w:fldChar w:fldCharType="end"/>
      </w:r>
      <w:r w:rsidR="000C56B1" w:rsidRPr="00A45ABB">
        <w:rPr>
          <w:rFonts w:ascii="Times New Roman" w:hAnsi="Times New Roman" w:cs="Times New Roman"/>
          <w:sz w:val="24"/>
          <w:szCs w:val="24"/>
        </w:rPr>
        <w:t>.</w:t>
      </w:r>
      <w:r w:rsidR="00BA662A" w:rsidRPr="00A45ABB">
        <w:rPr>
          <w:rFonts w:ascii="Times New Roman" w:hAnsi="Times New Roman" w:cs="Times New Roman"/>
          <w:sz w:val="24"/>
          <w:szCs w:val="24"/>
        </w:rPr>
        <w:t xml:space="preserve"> The dataset consist</w:t>
      </w:r>
      <w:r w:rsidR="007852C1" w:rsidRPr="00A45ABB">
        <w:rPr>
          <w:rFonts w:ascii="Times New Roman" w:hAnsi="Times New Roman" w:cs="Times New Roman"/>
          <w:sz w:val="24"/>
          <w:szCs w:val="24"/>
        </w:rPr>
        <w:t>s</w:t>
      </w:r>
      <w:r w:rsidR="00BA662A" w:rsidRPr="00A45ABB">
        <w:rPr>
          <w:rFonts w:ascii="Times New Roman" w:hAnsi="Times New Roman" w:cs="Times New Roman"/>
          <w:sz w:val="24"/>
          <w:szCs w:val="24"/>
        </w:rPr>
        <w:t xml:space="preserve"> </w:t>
      </w:r>
      <w:r w:rsidR="008268B9" w:rsidRPr="00A45ABB">
        <w:rPr>
          <w:rFonts w:ascii="Times New Roman" w:hAnsi="Times New Roman" w:cs="Times New Roman"/>
          <w:sz w:val="24"/>
          <w:szCs w:val="24"/>
        </w:rPr>
        <w:t xml:space="preserve">of over 23436 rows, and </w:t>
      </w:r>
      <w:r w:rsidR="0083631D" w:rsidRPr="00A45ABB">
        <w:rPr>
          <w:rFonts w:ascii="Times New Roman" w:hAnsi="Times New Roman" w:cs="Times New Roman"/>
          <w:sz w:val="24"/>
          <w:szCs w:val="24"/>
        </w:rPr>
        <w:t>37 columns</w:t>
      </w:r>
      <w:r w:rsidR="00E0449C" w:rsidRPr="00A45ABB">
        <w:rPr>
          <w:rFonts w:ascii="Times New Roman" w:hAnsi="Times New Roman" w:cs="Times New Roman"/>
          <w:sz w:val="24"/>
          <w:szCs w:val="24"/>
        </w:rPr>
        <w:t>.</w:t>
      </w:r>
      <w:r w:rsidR="00B32E8C" w:rsidRPr="00A45ABB">
        <w:rPr>
          <w:rFonts w:ascii="Times New Roman" w:hAnsi="Times New Roman" w:cs="Times New Roman"/>
          <w:sz w:val="24"/>
          <w:szCs w:val="24"/>
        </w:rPr>
        <w:t xml:space="preserve"> </w:t>
      </w:r>
      <w:r w:rsidR="0049480B" w:rsidRPr="00A45ABB">
        <w:rPr>
          <w:rFonts w:ascii="Times New Roman" w:hAnsi="Times New Roman" w:cs="Times New Roman"/>
          <w:sz w:val="24"/>
          <w:szCs w:val="24"/>
        </w:rPr>
        <w:t xml:space="preserve">This dataset can be used to address real world issues such as employee attrition, </w:t>
      </w:r>
      <w:r w:rsidR="00A22011" w:rsidRPr="00A45ABB">
        <w:rPr>
          <w:rFonts w:ascii="Times New Roman" w:hAnsi="Times New Roman" w:cs="Times New Roman"/>
          <w:sz w:val="24"/>
          <w:szCs w:val="24"/>
        </w:rPr>
        <w:t>work life balance, job satisfaction, etc..</w:t>
      </w:r>
      <w:r w:rsidR="0049480B" w:rsidRPr="00A45ABB">
        <w:rPr>
          <w:rFonts w:ascii="Times New Roman" w:hAnsi="Times New Roman" w:cs="Times New Roman"/>
          <w:sz w:val="24"/>
          <w:szCs w:val="24"/>
        </w:rPr>
        <w:t xml:space="preserve"> </w:t>
      </w:r>
    </w:p>
    <w:p w14:paraId="4797CD17" w14:textId="00FD3002" w:rsidR="00983111" w:rsidRPr="00A45ABB" w:rsidRDefault="00181300" w:rsidP="004B426B">
      <w:pPr>
        <w:ind w:firstLine="720"/>
        <w:rPr>
          <w:rFonts w:ascii="Times New Roman" w:hAnsi="Times New Roman" w:cs="Times New Roman"/>
          <w:sz w:val="24"/>
          <w:szCs w:val="24"/>
        </w:rPr>
      </w:pPr>
      <w:r w:rsidRPr="00A45ABB">
        <w:rPr>
          <w:rFonts w:ascii="Times New Roman" w:hAnsi="Times New Roman" w:cs="Times New Roman"/>
          <w:sz w:val="24"/>
          <w:szCs w:val="24"/>
        </w:rPr>
        <w:t xml:space="preserve">Regarding data cleaning the following steps were </w:t>
      </w:r>
      <w:r w:rsidR="00DF0760" w:rsidRPr="00A45ABB">
        <w:rPr>
          <w:rFonts w:ascii="Times New Roman" w:hAnsi="Times New Roman" w:cs="Times New Roman"/>
          <w:sz w:val="24"/>
          <w:szCs w:val="24"/>
        </w:rPr>
        <w:t>executed</w:t>
      </w:r>
      <w:r w:rsidR="00B32E8C" w:rsidRPr="00A45ABB">
        <w:rPr>
          <w:rFonts w:ascii="Times New Roman" w:hAnsi="Times New Roman" w:cs="Times New Roman"/>
          <w:sz w:val="24"/>
          <w:szCs w:val="24"/>
        </w:rPr>
        <w:t>. First</w:t>
      </w:r>
      <w:r w:rsidR="00DA3BD8" w:rsidRPr="00A45ABB">
        <w:rPr>
          <w:rFonts w:ascii="Times New Roman" w:hAnsi="Times New Roman" w:cs="Times New Roman"/>
          <w:sz w:val="24"/>
          <w:szCs w:val="24"/>
        </w:rPr>
        <w:t>,</w:t>
      </w:r>
      <w:r w:rsidR="00B32E8C" w:rsidRPr="00A45ABB">
        <w:rPr>
          <w:rFonts w:ascii="Times New Roman" w:hAnsi="Times New Roman" w:cs="Times New Roman"/>
          <w:sz w:val="24"/>
          <w:szCs w:val="24"/>
        </w:rPr>
        <w:t xml:space="preserve"> rows that contained empty values were removed</w:t>
      </w:r>
      <w:r w:rsidR="00DA3BD8" w:rsidRPr="00A45ABB">
        <w:rPr>
          <w:rFonts w:ascii="Times New Roman" w:hAnsi="Times New Roman" w:cs="Times New Roman"/>
          <w:sz w:val="24"/>
          <w:szCs w:val="24"/>
        </w:rPr>
        <w:t xml:space="preserve">. Second, rows that had misaligned values or values that contained data from </w:t>
      </w:r>
      <w:r w:rsidR="00A20E7D" w:rsidRPr="00A45ABB">
        <w:rPr>
          <w:rFonts w:ascii="Times New Roman" w:hAnsi="Times New Roman" w:cs="Times New Roman"/>
          <w:sz w:val="24"/>
          <w:szCs w:val="24"/>
        </w:rPr>
        <w:t xml:space="preserve">a </w:t>
      </w:r>
      <w:r w:rsidR="00DA3BD8" w:rsidRPr="00A45ABB">
        <w:rPr>
          <w:rFonts w:ascii="Times New Roman" w:hAnsi="Times New Roman" w:cs="Times New Roman"/>
          <w:sz w:val="24"/>
          <w:szCs w:val="24"/>
        </w:rPr>
        <w:t xml:space="preserve">different column were removed. Third, rows, that contained values ‘Test’ were removed as well. </w:t>
      </w:r>
      <w:r w:rsidR="007F2F8A" w:rsidRPr="00A45ABB">
        <w:rPr>
          <w:rFonts w:ascii="Times New Roman" w:hAnsi="Times New Roman" w:cs="Times New Roman"/>
          <w:sz w:val="24"/>
          <w:szCs w:val="24"/>
        </w:rPr>
        <w:t xml:space="preserve">Since we have columns that contained categorical values, we needed to </w:t>
      </w:r>
      <w:r w:rsidR="00021C4C" w:rsidRPr="00A45ABB">
        <w:rPr>
          <w:rFonts w:ascii="Times New Roman" w:hAnsi="Times New Roman" w:cs="Times New Roman"/>
          <w:sz w:val="24"/>
          <w:szCs w:val="24"/>
        </w:rPr>
        <w:t>coded</w:t>
      </w:r>
      <w:r w:rsidR="007F2F8A" w:rsidRPr="00A45ABB">
        <w:rPr>
          <w:rFonts w:ascii="Times New Roman" w:hAnsi="Times New Roman" w:cs="Times New Roman"/>
          <w:sz w:val="24"/>
          <w:szCs w:val="24"/>
        </w:rPr>
        <w:t xml:space="preserve"> them into numerical values so that we can do clustering or prescriptive analytics.</w:t>
      </w:r>
      <w:r w:rsidR="001513F4" w:rsidRPr="00A45ABB">
        <w:rPr>
          <w:rFonts w:ascii="Times New Roman" w:hAnsi="Times New Roman" w:cs="Times New Roman"/>
          <w:sz w:val="24"/>
          <w:szCs w:val="24"/>
        </w:rPr>
        <w:t xml:space="preserve"> </w:t>
      </w:r>
      <w:r w:rsidR="007C4CC7" w:rsidRPr="00A45ABB">
        <w:rPr>
          <w:rFonts w:ascii="Times New Roman" w:hAnsi="Times New Roman" w:cs="Times New Roman"/>
          <w:sz w:val="24"/>
          <w:szCs w:val="24"/>
        </w:rPr>
        <w:t>After data cleaning, we are left with 10005 rows for data analyses.</w:t>
      </w:r>
    </w:p>
    <w:p w14:paraId="2FF7EB58" w14:textId="3E9B3B79" w:rsidR="00C31CE7" w:rsidRPr="00A45ABB" w:rsidRDefault="00983111" w:rsidP="004B426B">
      <w:pPr>
        <w:ind w:firstLine="720"/>
        <w:rPr>
          <w:rFonts w:ascii="Times New Roman" w:hAnsi="Times New Roman" w:cs="Times New Roman"/>
          <w:color w:val="000000" w:themeColor="text1"/>
          <w:sz w:val="24"/>
          <w:szCs w:val="24"/>
        </w:rPr>
      </w:pPr>
      <w:r w:rsidRPr="00A45ABB">
        <w:rPr>
          <w:rFonts w:ascii="Times New Roman" w:hAnsi="Times New Roman" w:cs="Times New Roman"/>
          <w:sz w:val="24"/>
          <w:szCs w:val="24"/>
        </w:rPr>
        <w:t>For data coding,</w:t>
      </w:r>
      <w:r w:rsidR="005A1DF8" w:rsidRPr="00A45ABB">
        <w:rPr>
          <w:rFonts w:ascii="Times New Roman" w:hAnsi="Times New Roman" w:cs="Times New Roman"/>
          <w:sz w:val="24"/>
          <w:szCs w:val="24"/>
        </w:rPr>
        <w:t xml:space="preserve"> </w:t>
      </w:r>
      <w:r w:rsidRPr="00A45ABB">
        <w:rPr>
          <w:rFonts w:ascii="Times New Roman" w:hAnsi="Times New Roman" w:cs="Times New Roman"/>
          <w:sz w:val="24"/>
          <w:szCs w:val="24"/>
        </w:rPr>
        <w:t>t</w:t>
      </w:r>
      <w:r w:rsidR="001513F4" w:rsidRPr="00A45ABB">
        <w:rPr>
          <w:rFonts w:ascii="Times New Roman" w:hAnsi="Times New Roman" w:cs="Times New Roman"/>
          <w:sz w:val="24"/>
          <w:szCs w:val="24"/>
        </w:rPr>
        <w:t xml:space="preserve">he table below shows the equivalent numerical value based on the </w:t>
      </w:r>
      <w:r w:rsidR="001513F4" w:rsidRPr="00A45ABB">
        <w:rPr>
          <w:rFonts w:ascii="Times New Roman" w:hAnsi="Times New Roman" w:cs="Times New Roman"/>
          <w:color w:val="000000" w:themeColor="text1"/>
          <w:sz w:val="24"/>
          <w:szCs w:val="24"/>
        </w:rPr>
        <w:t>categorical representation</w:t>
      </w:r>
      <w:r w:rsidR="00AD5135" w:rsidRPr="00A45ABB">
        <w:rPr>
          <w:rFonts w:ascii="Times New Roman" w:hAnsi="Times New Roman" w:cs="Times New Roman"/>
          <w:color w:val="000000" w:themeColor="text1"/>
          <w:sz w:val="24"/>
          <w:szCs w:val="24"/>
        </w:rPr>
        <w:t>.</w:t>
      </w:r>
    </w:p>
    <w:p w14:paraId="427D3AAB" w14:textId="0A2B907D" w:rsidR="00AC73D8" w:rsidRPr="00A45ABB" w:rsidRDefault="00AC73D8" w:rsidP="00AC73D8">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t xml:space="preserve">Table </w:t>
      </w:r>
      <w:r w:rsidRPr="00A45ABB">
        <w:rPr>
          <w:rFonts w:ascii="Times New Roman" w:hAnsi="Times New Roman" w:cs="Times New Roman"/>
          <w:b/>
          <w:bCs/>
          <w:i w:val="0"/>
          <w:iCs w:val="0"/>
          <w:color w:val="000000" w:themeColor="text1"/>
          <w:sz w:val="24"/>
          <w:szCs w:val="24"/>
        </w:rPr>
        <w:fldChar w:fldCharType="begin"/>
      </w:r>
      <w:r w:rsidRPr="00A45ABB">
        <w:rPr>
          <w:rFonts w:ascii="Times New Roman" w:hAnsi="Times New Roman" w:cs="Times New Roman"/>
          <w:b/>
          <w:bCs/>
          <w:i w:val="0"/>
          <w:iCs w:val="0"/>
          <w:color w:val="000000" w:themeColor="text1"/>
          <w:sz w:val="24"/>
          <w:szCs w:val="24"/>
        </w:rPr>
        <w:instrText xml:space="preserve"> SEQ Table \* ARABIC </w:instrText>
      </w:r>
      <w:r w:rsidRPr="00A45ABB">
        <w:rPr>
          <w:rFonts w:ascii="Times New Roman" w:hAnsi="Times New Roman" w:cs="Times New Roman"/>
          <w:b/>
          <w:bCs/>
          <w:i w:val="0"/>
          <w:iCs w:val="0"/>
          <w:color w:val="000000" w:themeColor="text1"/>
          <w:sz w:val="24"/>
          <w:szCs w:val="24"/>
        </w:rPr>
        <w:fldChar w:fldCharType="separate"/>
      </w:r>
      <w:r w:rsidR="007E570C">
        <w:rPr>
          <w:rFonts w:ascii="Times New Roman" w:hAnsi="Times New Roman" w:cs="Times New Roman"/>
          <w:b/>
          <w:bCs/>
          <w:i w:val="0"/>
          <w:iCs w:val="0"/>
          <w:noProof/>
          <w:color w:val="000000" w:themeColor="text1"/>
          <w:sz w:val="24"/>
          <w:szCs w:val="24"/>
        </w:rPr>
        <w:t>1</w:t>
      </w:r>
      <w:r w:rsidRPr="00A45ABB">
        <w:rPr>
          <w:rFonts w:ascii="Times New Roman" w:hAnsi="Times New Roman" w:cs="Times New Roman"/>
          <w:b/>
          <w:bCs/>
          <w:i w:val="0"/>
          <w:iCs w:val="0"/>
          <w:color w:val="000000" w:themeColor="text1"/>
          <w:sz w:val="24"/>
          <w:szCs w:val="24"/>
        </w:rPr>
        <w:fldChar w:fldCharType="end"/>
      </w:r>
      <w:r w:rsidRPr="00A45ABB">
        <w:rPr>
          <w:rFonts w:ascii="Times New Roman" w:hAnsi="Times New Roman" w:cs="Times New Roman"/>
          <w:color w:val="000000" w:themeColor="text1"/>
          <w:sz w:val="24"/>
          <w:szCs w:val="24"/>
        </w:rPr>
        <w:t xml:space="preserve"> </w:t>
      </w:r>
      <w:r w:rsidRPr="00A45ABB">
        <w:rPr>
          <w:rFonts w:ascii="Times New Roman" w:hAnsi="Times New Roman" w:cs="Times New Roman"/>
          <w:color w:val="000000" w:themeColor="text1"/>
          <w:sz w:val="24"/>
          <w:szCs w:val="24"/>
        </w:rPr>
        <w:br/>
        <w:t>Data Coding</w:t>
      </w:r>
    </w:p>
    <w:tbl>
      <w:tblPr>
        <w:tblW w:w="9016" w:type="dxa"/>
        <w:tblLook w:val="04A0" w:firstRow="1" w:lastRow="0" w:firstColumn="1" w:lastColumn="0" w:noHBand="0" w:noVBand="1"/>
      </w:tblPr>
      <w:tblGrid>
        <w:gridCol w:w="2689"/>
        <w:gridCol w:w="6327"/>
      </w:tblGrid>
      <w:tr w:rsidR="00383A23" w:rsidRPr="00383A23" w14:paraId="7D984410" w14:textId="77777777" w:rsidTr="00383A23">
        <w:trPr>
          <w:trHeight w:val="300"/>
        </w:trPr>
        <w:tc>
          <w:tcPr>
            <w:tcW w:w="2689" w:type="dxa"/>
            <w:tcBorders>
              <w:top w:val="single" w:sz="4" w:space="0" w:color="auto"/>
              <w:left w:val="single" w:sz="4" w:space="0" w:color="auto"/>
              <w:bottom w:val="single" w:sz="4" w:space="0" w:color="auto"/>
              <w:right w:val="single" w:sz="4" w:space="0" w:color="auto"/>
            </w:tcBorders>
            <w:shd w:val="clear" w:color="000000" w:fill="E49EDD"/>
            <w:noWrap/>
            <w:vAlign w:val="bottom"/>
            <w:hideMark/>
          </w:tcPr>
          <w:p w14:paraId="73EC3029" w14:textId="77777777" w:rsidR="00383A23" w:rsidRPr="00383A23" w:rsidRDefault="00383A23" w:rsidP="00383A23">
            <w:pPr>
              <w:spacing w:after="0" w:line="240" w:lineRule="auto"/>
              <w:rPr>
                <w:rFonts w:ascii="Aptos Narrow" w:eastAsia="Times New Roman" w:hAnsi="Aptos Narrow" w:cs="Times New Roman"/>
                <w:b/>
                <w:bCs/>
                <w:color w:val="000000"/>
                <w:lang w:eastAsia="ja-JP"/>
              </w:rPr>
            </w:pPr>
            <w:r w:rsidRPr="00383A23">
              <w:rPr>
                <w:rFonts w:ascii="Aptos Narrow" w:eastAsia="Times New Roman" w:hAnsi="Aptos Narrow" w:cs="Times New Roman"/>
                <w:b/>
                <w:bCs/>
                <w:color w:val="000000"/>
                <w:lang w:eastAsia="ja-JP"/>
              </w:rPr>
              <w:t>Variables</w:t>
            </w:r>
          </w:p>
        </w:tc>
        <w:tc>
          <w:tcPr>
            <w:tcW w:w="6327" w:type="dxa"/>
            <w:tcBorders>
              <w:top w:val="single" w:sz="4" w:space="0" w:color="auto"/>
              <w:left w:val="nil"/>
              <w:bottom w:val="single" w:sz="4" w:space="0" w:color="auto"/>
              <w:right w:val="single" w:sz="4" w:space="0" w:color="auto"/>
            </w:tcBorders>
            <w:shd w:val="clear" w:color="000000" w:fill="E49EDD"/>
            <w:noWrap/>
            <w:vAlign w:val="bottom"/>
            <w:hideMark/>
          </w:tcPr>
          <w:p w14:paraId="47009D1D" w14:textId="77777777" w:rsidR="00383A23" w:rsidRPr="00383A23" w:rsidRDefault="00383A23" w:rsidP="00383A23">
            <w:pPr>
              <w:spacing w:after="0" w:line="240" w:lineRule="auto"/>
              <w:rPr>
                <w:rFonts w:ascii="Aptos Narrow" w:eastAsia="Times New Roman" w:hAnsi="Aptos Narrow" w:cs="Times New Roman"/>
                <w:b/>
                <w:bCs/>
                <w:color w:val="000000"/>
                <w:lang w:eastAsia="ja-JP"/>
              </w:rPr>
            </w:pPr>
            <w:r w:rsidRPr="00383A23">
              <w:rPr>
                <w:rFonts w:ascii="Aptos Narrow" w:eastAsia="Times New Roman" w:hAnsi="Aptos Narrow" w:cs="Times New Roman"/>
                <w:b/>
                <w:bCs/>
                <w:color w:val="000000"/>
                <w:lang w:eastAsia="ja-JP"/>
              </w:rPr>
              <w:t>Coding</w:t>
            </w:r>
          </w:p>
        </w:tc>
      </w:tr>
      <w:tr w:rsidR="00383A23" w:rsidRPr="00383A23" w14:paraId="27437BBD" w14:textId="77777777" w:rsidTr="00383A23">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5578148B"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Attrition</w:t>
            </w:r>
          </w:p>
        </w:tc>
        <w:tc>
          <w:tcPr>
            <w:tcW w:w="6327" w:type="dxa"/>
            <w:tcBorders>
              <w:top w:val="nil"/>
              <w:left w:val="nil"/>
              <w:bottom w:val="single" w:sz="4" w:space="0" w:color="auto"/>
              <w:right w:val="single" w:sz="4" w:space="0" w:color="auto"/>
            </w:tcBorders>
            <w:shd w:val="clear" w:color="auto" w:fill="auto"/>
            <w:noWrap/>
            <w:vAlign w:val="bottom"/>
            <w:hideMark/>
          </w:tcPr>
          <w:p w14:paraId="7AB906B6"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'Current Employee', 1 = 'Voluntary Resignation'</w:t>
            </w:r>
          </w:p>
        </w:tc>
      </w:tr>
      <w:tr w:rsidR="00383A23" w:rsidRPr="00383A23" w14:paraId="2804690F" w14:textId="77777777" w:rsidTr="00383A23">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62EED2CE"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Business Travel Frequency</w:t>
            </w:r>
          </w:p>
        </w:tc>
        <w:tc>
          <w:tcPr>
            <w:tcW w:w="6327" w:type="dxa"/>
            <w:tcBorders>
              <w:top w:val="nil"/>
              <w:left w:val="nil"/>
              <w:bottom w:val="single" w:sz="4" w:space="0" w:color="auto"/>
              <w:right w:val="single" w:sz="4" w:space="0" w:color="auto"/>
            </w:tcBorders>
            <w:shd w:val="clear" w:color="000000" w:fill="C1F0C8"/>
            <w:noWrap/>
            <w:vAlign w:val="bottom"/>
            <w:hideMark/>
          </w:tcPr>
          <w:p w14:paraId="7F1A1E2C"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'Non-Travel', 1 = 'Travel_Rarely', 2 = 'Travel_Frequently'</w:t>
            </w:r>
          </w:p>
        </w:tc>
      </w:tr>
      <w:tr w:rsidR="00383A23" w:rsidRPr="00383A23" w14:paraId="2E9F4340" w14:textId="77777777" w:rsidTr="00383A23">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4C3F2DA7"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Department</w:t>
            </w:r>
          </w:p>
        </w:tc>
        <w:tc>
          <w:tcPr>
            <w:tcW w:w="6327" w:type="dxa"/>
            <w:tcBorders>
              <w:top w:val="nil"/>
              <w:left w:val="nil"/>
              <w:bottom w:val="single" w:sz="4" w:space="0" w:color="auto"/>
              <w:right w:val="single" w:sz="4" w:space="0" w:color="auto"/>
            </w:tcBorders>
            <w:shd w:val="clear" w:color="auto" w:fill="auto"/>
            <w:noWrap/>
            <w:vAlign w:val="bottom"/>
            <w:hideMark/>
          </w:tcPr>
          <w:p w14:paraId="2EC74B44"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'Sales', 1 = 'Human Resources', 2 = 'Research &amp; Development'</w:t>
            </w:r>
          </w:p>
        </w:tc>
      </w:tr>
      <w:tr w:rsidR="00383A23" w:rsidRPr="00383A23" w14:paraId="3D44F248" w14:textId="77777777" w:rsidTr="00383A23">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2EE3B608"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Education Field</w:t>
            </w:r>
          </w:p>
        </w:tc>
        <w:tc>
          <w:tcPr>
            <w:tcW w:w="6327" w:type="dxa"/>
            <w:tcBorders>
              <w:top w:val="nil"/>
              <w:left w:val="nil"/>
              <w:bottom w:val="single" w:sz="4" w:space="0" w:color="auto"/>
              <w:right w:val="single" w:sz="4" w:space="0" w:color="auto"/>
            </w:tcBorders>
            <w:shd w:val="clear" w:color="000000" w:fill="C1F0C8"/>
            <w:noWrap/>
            <w:vAlign w:val="bottom"/>
            <w:hideMark/>
          </w:tcPr>
          <w:p w14:paraId="70CB2B31"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'Life Sciences', 1 = 'Human Resources', 2 = 'Marketing', 3 = 'Medical', 4 = 'Technical Degree', 5 = 'Other'</w:t>
            </w:r>
          </w:p>
        </w:tc>
      </w:tr>
      <w:tr w:rsidR="00383A23" w:rsidRPr="00383A23" w14:paraId="3B8A19D9" w14:textId="77777777" w:rsidTr="00383A23">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190F9B2F"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Gender</w:t>
            </w:r>
          </w:p>
        </w:tc>
        <w:tc>
          <w:tcPr>
            <w:tcW w:w="6327" w:type="dxa"/>
            <w:tcBorders>
              <w:top w:val="nil"/>
              <w:left w:val="nil"/>
              <w:bottom w:val="single" w:sz="4" w:space="0" w:color="auto"/>
              <w:right w:val="single" w:sz="4" w:space="0" w:color="auto"/>
            </w:tcBorders>
            <w:shd w:val="clear" w:color="auto" w:fill="auto"/>
            <w:noWrap/>
            <w:vAlign w:val="bottom"/>
            <w:hideMark/>
          </w:tcPr>
          <w:p w14:paraId="06C12A8D"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'Male', 1 = 'Female'</w:t>
            </w:r>
          </w:p>
        </w:tc>
      </w:tr>
      <w:tr w:rsidR="00383A23" w:rsidRPr="00383A23" w14:paraId="05A9AD9E" w14:textId="77777777" w:rsidTr="00383A23">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3C0E5D45"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Job Role</w:t>
            </w:r>
          </w:p>
        </w:tc>
        <w:tc>
          <w:tcPr>
            <w:tcW w:w="6327" w:type="dxa"/>
            <w:tcBorders>
              <w:top w:val="nil"/>
              <w:left w:val="nil"/>
              <w:bottom w:val="single" w:sz="4" w:space="0" w:color="auto"/>
              <w:right w:val="single" w:sz="4" w:space="0" w:color="auto"/>
            </w:tcBorders>
            <w:shd w:val="clear" w:color="000000" w:fill="C1F0C8"/>
            <w:noWrap/>
            <w:vAlign w:val="bottom"/>
            <w:hideMark/>
          </w:tcPr>
          <w:p w14:paraId="0E1CE5D4"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'Healthcare Representative', 1 = 'Human Resources', 2 = 'Laboratory Technician', 3 = 'Manager', 4 = 'Manufacturing Director', 5 = 'Research Director', 6 = 'Research Scientist', 7 = 'Sales Executive', 8 = 'Sales Representative'</w:t>
            </w:r>
          </w:p>
        </w:tc>
      </w:tr>
      <w:tr w:rsidR="00383A23" w:rsidRPr="00383A23" w14:paraId="4F273636" w14:textId="77777777" w:rsidTr="00383A23">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59763155"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Marital Status</w:t>
            </w:r>
          </w:p>
        </w:tc>
        <w:tc>
          <w:tcPr>
            <w:tcW w:w="6327" w:type="dxa"/>
            <w:tcBorders>
              <w:top w:val="nil"/>
              <w:left w:val="nil"/>
              <w:bottom w:val="single" w:sz="4" w:space="0" w:color="auto"/>
              <w:right w:val="single" w:sz="4" w:space="0" w:color="auto"/>
            </w:tcBorders>
            <w:shd w:val="clear" w:color="auto" w:fill="auto"/>
            <w:noWrap/>
            <w:vAlign w:val="bottom"/>
            <w:hideMark/>
          </w:tcPr>
          <w:p w14:paraId="264F66CB"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'Single', 1 = 'Divorced', 2 = 'Married'</w:t>
            </w:r>
          </w:p>
        </w:tc>
      </w:tr>
      <w:tr w:rsidR="00383A23" w:rsidRPr="00383A23" w14:paraId="7B063E0B" w14:textId="77777777" w:rsidTr="00383A23">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2E57A5DC"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Age Over18</w:t>
            </w:r>
          </w:p>
        </w:tc>
        <w:tc>
          <w:tcPr>
            <w:tcW w:w="6327" w:type="dxa"/>
            <w:tcBorders>
              <w:top w:val="nil"/>
              <w:left w:val="nil"/>
              <w:bottom w:val="single" w:sz="4" w:space="0" w:color="auto"/>
              <w:right w:val="single" w:sz="4" w:space="0" w:color="auto"/>
            </w:tcBorders>
            <w:shd w:val="clear" w:color="000000" w:fill="C1F0C8"/>
            <w:noWrap/>
            <w:vAlign w:val="bottom"/>
            <w:hideMark/>
          </w:tcPr>
          <w:p w14:paraId="7382C681"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'No', 1 = 'Yes'</w:t>
            </w:r>
          </w:p>
        </w:tc>
      </w:tr>
      <w:tr w:rsidR="00383A23" w:rsidRPr="00383A23" w14:paraId="57BEB537" w14:textId="77777777" w:rsidTr="00383A23">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39871D83"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Overtime</w:t>
            </w:r>
          </w:p>
        </w:tc>
        <w:tc>
          <w:tcPr>
            <w:tcW w:w="6327" w:type="dxa"/>
            <w:tcBorders>
              <w:top w:val="nil"/>
              <w:left w:val="nil"/>
              <w:bottom w:val="single" w:sz="4" w:space="0" w:color="auto"/>
              <w:right w:val="single" w:sz="4" w:space="0" w:color="auto"/>
            </w:tcBorders>
            <w:shd w:val="clear" w:color="auto" w:fill="auto"/>
            <w:noWrap/>
            <w:vAlign w:val="bottom"/>
            <w:hideMark/>
          </w:tcPr>
          <w:p w14:paraId="0F840BA0"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'No', 1 = 'Yes'</w:t>
            </w:r>
          </w:p>
        </w:tc>
      </w:tr>
      <w:tr w:rsidR="00383A23" w:rsidRPr="00383A23" w14:paraId="79F4F1EC" w14:textId="77777777" w:rsidTr="00383A23">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4A3AF2BF"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Employee Source</w:t>
            </w:r>
          </w:p>
        </w:tc>
        <w:tc>
          <w:tcPr>
            <w:tcW w:w="6327" w:type="dxa"/>
            <w:tcBorders>
              <w:top w:val="nil"/>
              <w:left w:val="nil"/>
              <w:bottom w:val="single" w:sz="4" w:space="0" w:color="auto"/>
              <w:right w:val="single" w:sz="4" w:space="0" w:color="auto"/>
            </w:tcBorders>
            <w:shd w:val="clear" w:color="000000" w:fill="C1F0C8"/>
            <w:noWrap/>
            <w:vAlign w:val="bottom"/>
            <w:hideMark/>
          </w:tcPr>
          <w:p w14:paraId="527F5537"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'Adzuna', 1 = 'Company Website', 2 = 'GlassDoor', 3 = 'Indeed', 4 = 'Jora', 5 = 'Linkedin', 6 = 'Recruit.net', 7 = 'Referral', 8 = 'Seek'</w:t>
            </w:r>
          </w:p>
        </w:tc>
      </w:tr>
      <w:tr w:rsidR="00383A23" w:rsidRPr="00383A23" w14:paraId="580914CA" w14:textId="77777777" w:rsidTr="00383A23">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44F1EDDC"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Duration At Company</w:t>
            </w:r>
          </w:p>
        </w:tc>
        <w:tc>
          <w:tcPr>
            <w:tcW w:w="6327" w:type="dxa"/>
            <w:tcBorders>
              <w:top w:val="nil"/>
              <w:left w:val="nil"/>
              <w:bottom w:val="single" w:sz="4" w:space="0" w:color="auto"/>
              <w:right w:val="single" w:sz="4" w:space="0" w:color="auto"/>
            </w:tcBorders>
            <w:shd w:val="clear" w:color="auto" w:fill="auto"/>
            <w:noWrap/>
            <w:vAlign w:val="bottom"/>
            <w:hideMark/>
          </w:tcPr>
          <w:p w14:paraId="103EE5F8"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'0-2', 1 = '3-4', 2 = '5-6', 3 = '7-8', 4 = '9-40'</w:t>
            </w:r>
          </w:p>
        </w:tc>
      </w:tr>
      <w:tr w:rsidR="00383A23" w:rsidRPr="00383A23" w14:paraId="0DD09549" w14:textId="77777777" w:rsidTr="00383A23">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6F6F5DF9" w14:textId="77777777"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Hourly Rate Bracket</w:t>
            </w:r>
          </w:p>
        </w:tc>
        <w:tc>
          <w:tcPr>
            <w:tcW w:w="6327" w:type="dxa"/>
            <w:tcBorders>
              <w:top w:val="nil"/>
              <w:left w:val="nil"/>
              <w:bottom w:val="single" w:sz="4" w:space="0" w:color="auto"/>
              <w:right w:val="single" w:sz="4" w:space="0" w:color="auto"/>
            </w:tcBorders>
            <w:shd w:val="clear" w:color="000000" w:fill="C1F0C8"/>
            <w:noWrap/>
            <w:vAlign w:val="bottom"/>
            <w:hideMark/>
          </w:tcPr>
          <w:p w14:paraId="1E751C6F" w14:textId="221FBF56" w:rsidR="00383A23" w:rsidRPr="00383A23" w:rsidRDefault="00383A23" w:rsidP="00383A23">
            <w:pPr>
              <w:spacing w:after="0" w:line="240" w:lineRule="auto"/>
              <w:rPr>
                <w:rFonts w:ascii="Aptos Narrow" w:eastAsia="Times New Roman" w:hAnsi="Aptos Narrow" w:cs="Times New Roman"/>
                <w:color w:val="000000"/>
                <w:lang w:eastAsia="ja-JP"/>
              </w:rPr>
            </w:pPr>
            <w:r w:rsidRPr="00383A23">
              <w:rPr>
                <w:rFonts w:ascii="Aptos Narrow" w:eastAsia="Times New Roman" w:hAnsi="Aptos Narrow" w:cs="Times New Roman"/>
                <w:color w:val="000000"/>
                <w:lang w:eastAsia="ja-JP"/>
              </w:rPr>
              <w:t>0 = '30-45', 1 = '46-60', 2 = '61-75', 3 = '76-90', 4 = '91</w:t>
            </w:r>
            <w:r w:rsidR="00C74B54">
              <w:rPr>
                <w:rFonts w:ascii="Aptos Narrow" w:eastAsia="Times New Roman" w:hAnsi="Aptos Narrow" w:cs="Times New Roman"/>
                <w:color w:val="000000"/>
                <w:lang w:eastAsia="ja-JP"/>
              </w:rPr>
              <w:t>-100’</w:t>
            </w:r>
          </w:p>
        </w:tc>
      </w:tr>
    </w:tbl>
    <w:p w14:paraId="78D4BB51" w14:textId="2C861C49" w:rsidR="00BB2632" w:rsidRPr="00A45ABB" w:rsidRDefault="00712947" w:rsidP="00E062F3">
      <w:pPr>
        <w:ind w:firstLine="720"/>
        <w:rPr>
          <w:rFonts w:ascii="Times New Roman" w:hAnsi="Times New Roman" w:cs="Times New Roman"/>
          <w:sz w:val="24"/>
          <w:szCs w:val="24"/>
        </w:rPr>
      </w:pPr>
      <w:r w:rsidRPr="00A45ABB">
        <w:rPr>
          <w:rFonts w:ascii="Times New Roman" w:hAnsi="Times New Roman" w:cs="Times New Roman"/>
          <w:sz w:val="24"/>
          <w:szCs w:val="24"/>
        </w:rPr>
        <w:t xml:space="preserve"> </w:t>
      </w:r>
    </w:p>
    <w:p w14:paraId="0F057BD1" w14:textId="77777777" w:rsidR="00711A60" w:rsidRPr="00A45ABB" w:rsidRDefault="00711A60" w:rsidP="00E062F3">
      <w:pPr>
        <w:ind w:firstLine="720"/>
        <w:rPr>
          <w:rFonts w:ascii="Times New Roman" w:hAnsi="Times New Roman" w:cs="Times New Roman"/>
          <w:sz w:val="24"/>
          <w:szCs w:val="24"/>
        </w:rPr>
      </w:pPr>
    </w:p>
    <w:p w14:paraId="542DAE65" w14:textId="30AB0192" w:rsidR="00C119D5" w:rsidRPr="00A45ABB" w:rsidRDefault="00540702" w:rsidP="00B23C0D">
      <w:pPr>
        <w:pStyle w:val="Heading2"/>
        <w:rPr>
          <w:rFonts w:ascii="Times New Roman" w:hAnsi="Times New Roman" w:cs="Times New Roman"/>
          <w:color w:val="000000" w:themeColor="text1"/>
        </w:rPr>
      </w:pPr>
      <w:bookmarkStart w:id="3" w:name="_Toc194952210"/>
      <w:r w:rsidRPr="00A45ABB">
        <w:rPr>
          <w:rFonts w:ascii="Times New Roman" w:hAnsi="Times New Roman" w:cs="Times New Roman"/>
          <w:color w:val="000000" w:themeColor="text1"/>
        </w:rPr>
        <w:t xml:space="preserve">2.1 </w:t>
      </w:r>
      <w:r w:rsidR="00C119D5" w:rsidRPr="00A45ABB">
        <w:rPr>
          <w:rFonts w:ascii="Times New Roman" w:hAnsi="Times New Roman" w:cs="Times New Roman"/>
          <w:color w:val="000000" w:themeColor="text1"/>
        </w:rPr>
        <w:t>Table of categorization of variables into categorical or nominal along with the description of the variables</w:t>
      </w:r>
      <w:bookmarkEnd w:id="3"/>
    </w:p>
    <w:p w14:paraId="234FFBAD" w14:textId="77777777" w:rsidR="000A2EE5" w:rsidRPr="00A45ABB" w:rsidRDefault="000A2EE5" w:rsidP="00FB0966">
      <w:pPr>
        <w:rPr>
          <w:rFonts w:ascii="Times New Roman" w:hAnsi="Times New Roman" w:cs="Times New Roman"/>
          <w:sz w:val="24"/>
          <w:szCs w:val="24"/>
        </w:rPr>
      </w:pPr>
    </w:p>
    <w:p w14:paraId="7D580568" w14:textId="05D7F0EF" w:rsidR="00757A61" w:rsidRPr="00A45ABB" w:rsidRDefault="00757A61" w:rsidP="00757A61">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t xml:space="preserve">Table </w:t>
      </w:r>
      <w:r w:rsidRPr="00A45ABB">
        <w:rPr>
          <w:rFonts w:ascii="Times New Roman" w:hAnsi="Times New Roman" w:cs="Times New Roman"/>
          <w:b/>
          <w:bCs/>
          <w:i w:val="0"/>
          <w:iCs w:val="0"/>
          <w:color w:val="000000" w:themeColor="text1"/>
          <w:sz w:val="24"/>
          <w:szCs w:val="24"/>
        </w:rPr>
        <w:fldChar w:fldCharType="begin"/>
      </w:r>
      <w:r w:rsidRPr="00A45ABB">
        <w:rPr>
          <w:rFonts w:ascii="Times New Roman" w:hAnsi="Times New Roman" w:cs="Times New Roman"/>
          <w:b/>
          <w:bCs/>
          <w:i w:val="0"/>
          <w:iCs w:val="0"/>
          <w:color w:val="000000" w:themeColor="text1"/>
          <w:sz w:val="24"/>
          <w:szCs w:val="24"/>
        </w:rPr>
        <w:instrText xml:space="preserve"> SEQ Table \* ARABIC </w:instrText>
      </w:r>
      <w:r w:rsidRPr="00A45ABB">
        <w:rPr>
          <w:rFonts w:ascii="Times New Roman" w:hAnsi="Times New Roman" w:cs="Times New Roman"/>
          <w:b/>
          <w:bCs/>
          <w:i w:val="0"/>
          <w:iCs w:val="0"/>
          <w:color w:val="000000" w:themeColor="text1"/>
          <w:sz w:val="24"/>
          <w:szCs w:val="24"/>
        </w:rPr>
        <w:fldChar w:fldCharType="separate"/>
      </w:r>
      <w:r w:rsidR="007E570C">
        <w:rPr>
          <w:rFonts w:ascii="Times New Roman" w:hAnsi="Times New Roman" w:cs="Times New Roman"/>
          <w:b/>
          <w:bCs/>
          <w:i w:val="0"/>
          <w:iCs w:val="0"/>
          <w:noProof/>
          <w:color w:val="000000" w:themeColor="text1"/>
          <w:sz w:val="24"/>
          <w:szCs w:val="24"/>
        </w:rPr>
        <w:t>2</w:t>
      </w:r>
      <w:r w:rsidRPr="00A45ABB">
        <w:rPr>
          <w:rFonts w:ascii="Times New Roman" w:hAnsi="Times New Roman" w:cs="Times New Roman"/>
          <w:b/>
          <w:bCs/>
          <w:i w:val="0"/>
          <w:iCs w:val="0"/>
          <w:color w:val="000000" w:themeColor="text1"/>
          <w:sz w:val="24"/>
          <w:szCs w:val="24"/>
        </w:rPr>
        <w:fldChar w:fldCharType="end"/>
      </w:r>
      <w:r w:rsidR="00AC73D8" w:rsidRPr="00A45ABB">
        <w:rPr>
          <w:rFonts w:ascii="Times New Roman" w:hAnsi="Times New Roman" w:cs="Times New Roman"/>
          <w:color w:val="000000" w:themeColor="text1"/>
          <w:sz w:val="24"/>
          <w:szCs w:val="24"/>
        </w:rPr>
        <w:br/>
      </w:r>
      <w:r w:rsidRPr="00A45ABB">
        <w:rPr>
          <w:rFonts w:ascii="Times New Roman" w:hAnsi="Times New Roman" w:cs="Times New Roman"/>
          <w:color w:val="000000" w:themeColor="text1"/>
          <w:sz w:val="24"/>
          <w:szCs w:val="24"/>
        </w:rPr>
        <w:t xml:space="preserve"> </w:t>
      </w:r>
      <w:r w:rsidR="00842882" w:rsidRPr="00A45ABB">
        <w:rPr>
          <w:rFonts w:ascii="Times New Roman" w:hAnsi="Times New Roman" w:cs="Times New Roman"/>
          <w:color w:val="000000" w:themeColor="text1"/>
          <w:sz w:val="24"/>
          <w:szCs w:val="24"/>
        </w:rPr>
        <w:t>Variables and description</w:t>
      </w:r>
    </w:p>
    <w:tbl>
      <w:tblPr>
        <w:tblW w:w="5485" w:type="dxa"/>
        <w:tblLook w:val="04A0" w:firstRow="1" w:lastRow="0" w:firstColumn="1" w:lastColumn="0" w:noHBand="0" w:noVBand="1"/>
      </w:tblPr>
      <w:tblGrid>
        <w:gridCol w:w="2725"/>
        <w:gridCol w:w="1380"/>
        <w:gridCol w:w="1475"/>
      </w:tblGrid>
      <w:tr w:rsidR="000D11D7" w:rsidRPr="000D11D7" w14:paraId="6FBC491B" w14:textId="77777777" w:rsidTr="000D11D7">
        <w:trPr>
          <w:trHeight w:val="300"/>
        </w:trPr>
        <w:tc>
          <w:tcPr>
            <w:tcW w:w="2725" w:type="dxa"/>
            <w:tcBorders>
              <w:top w:val="single" w:sz="4" w:space="0" w:color="auto"/>
              <w:left w:val="single" w:sz="4" w:space="0" w:color="auto"/>
              <w:bottom w:val="single" w:sz="4" w:space="0" w:color="auto"/>
              <w:right w:val="single" w:sz="4" w:space="0" w:color="auto"/>
            </w:tcBorders>
            <w:shd w:val="clear" w:color="000000" w:fill="E49EDD"/>
            <w:noWrap/>
            <w:vAlign w:val="bottom"/>
            <w:hideMark/>
          </w:tcPr>
          <w:p w14:paraId="233F46C4" w14:textId="77777777" w:rsidR="000D11D7" w:rsidRPr="000D11D7" w:rsidRDefault="000D11D7" w:rsidP="000D11D7">
            <w:pPr>
              <w:spacing w:after="0" w:line="240" w:lineRule="auto"/>
              <w:rPr>
                <w:rFonts w:ascii="Aptos Narrow" w:eastAsia="Times New Roman" w:hAnsi="Aptos Narrow" w:cs="Times New Roman"/>
                <w:b/>
                <w:bCs/>
                <w:color w:val="000000"/>
                <w:lang w:eastAsia="ja-JP"/>
              </w:rPr>
            </w:pPr>
            <w:r w:rsidRPr="000D11D7">
              <w:rPr>
                <w:rFonts w:ascii="Aptos Narrow" w:eastAsia="Times New Roman" w:hAnsi="Aptos Narrow" w:cs="Times New Roman"/>
                <w:b/>
                <w:bCs/>
                <w:color w:val="000000"/>
                <w:lang w:eastAsia="ja-JP"/>
              </w:rPr>
              <w:t>Variables</w:t>
            </w:r>
          </w:p>
        </w:tc>
        <w:tc>
          <w:tcPr>
            <w:tcW w:w="1380" w:type="dxa"/>
            <w:tcBorders>
              <w:top w:val="single" w:sz="4" w:space="0" w:color="auto"/>
              <w:left w:val="nil"/>
              <w:bottom w:val="single" w:sz="4" w:space="0" w:color="auto"/>
              <w:right w:val="single" w:sz="4" w:space="0" w:color="auto"/>
            </w:tcBorders>
            <w:shd w:val="clear" w:color="000000" w:fill="E49EDD"/>
            <w:noWrap/>
            <w:vAlign w:val="bottom"/>
            <w:hideMark/>
          </w:tcPr>
          <w:p w14:paraId="4D8A9163" w14:textId="77777777" w:rsidR="000D11D7" w:rsidRPr="000D11D7" w:rsidRDefault="000D11D7" w:rsidP="000D11D7">
            <w:pPr>
              <w:spacing w:after="0" w:line="240" w:lineRule="auto"/>
              <w:rPr>
                <w:rFonts w:ascii="Aptos Narrow" w:eastAsia="Times New Roman" w:hAnsi="Aptos Narrow" w:cs="Times New Roman"/>
                <w:b/>
                <w:bCs/>
                <w:color w:val="000000"/>
                <w:lang w:eastAsia="ja-JP"/>
              </w:rPr>
            </w:pPr>
            <w:r w:rsidRPr="000D11D7">
              <w:rPr>
                <w:rFonts w:ascii="Aptos Narrow" w:eastAsia="Times New Roman" w:hAnsi="Aptos Narrow" w:cs="Times New Roman"/>
                <w:b/>
                <w:bCs/>
                <w:color w:val="000000"/>
                <w:lang w:eastAsia="ja-JP"/>
              </w:rPr>
              <w:t>Type of Data</w:t>
            </w:r>
          </w:p>
        </w:tc>
        <w:tc>
          <w:tcPr>
            <w:tcW w:w="1380" w:type="dxa"/>
            <w:tcBorders>
              <w:top w:val="single" w:sz="4" w:space="0" w:color="auto"/>
              <w:left w:val="nil"/>
              <w:bottom w:val="single" w:sz="4" w:space="0" w:color="auto"/>
              <w:right w:val="single" w:sz="4" w:space="0" w:color="auto"/>
            </w:tcBorders>
            <w:shd w:val="clear" w:color="000000" w:fill="E49EDD"/>
            <w:noWrap/>
            <w:vAlign w:val="bottom"/>
            <w:hideMark/>
          </w:tcPr>
          <w:p w14:paraId="57F8680B" w14:textId="77777777" w:rsidR="000D11D7" w:rsidRPr="000D11D7" w:rsidRDefault="000D11D7" w:rsidP="000D11D7">
            <w:pPr>
              <w:spacing w:after="0" w:line="240" w:lineRule="auto"/>
              <w:rPr>
                <w:rFonts w:ascii="Aptos Narrow" w:eastAsia="Times New Roman" w:hAnsi="Aptos Narrow" w:cs="Times New Roman"/>
                <w:b/>
                <w:bCs/>
                <w:color w:val="000000"/>
                <w:lang w:eastAsia="ja-JP"/>
              </w:rPr>
            </w:pPr>
            <w:r w:rsidRPr="000D11D7">
              <w:rPr>
                <w:rFonts w:ascii="Aptos Narrow" w:eastAsia="Times New Roman" w:hAnsi="Aptos Narrow" w:cs="Times New Roman"/>
                <w:b/>
                <w:bCs/>
                <w:color w:val="000000"/>
                <w:lang w:eastAsia="ja-JP"/>
              </w:rPr>
              <w:t>Type of Measurement</w:t>
            </w:r>
          </w:p>
        </w:tc>
      </w:tr>
      <w:tr w:rsidR="000D11D7" w:rsidRPr="000D11D7" w14:paraId="6EA6C592"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254D8C38"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Age</w:t>
            </w:r>
          </w:p>
        </w:tc>
        <w:tc>
          <w:tcPr>
            <w:tcW w:w="1380" w:type="dxa"/>
            <w:tcBorders>
              <w:top w:val="nil"/>
              <w:left w:val="nil"/>
              <w:bottom w:val="single" w:sz="4" w:space="0" w:color="auto"/>
              <w:right w:val="single" w:sz="4" w:space="0" w:color="auto"/>
            </w:tcBorders>
            <w:shd w:val="clear" w:color="auto" w:fill="auto"/>
            <w:noWrap/>
            <w:vAlign w:val="bottom"/>
            <w:hideMark/>
          </w:tcPr>
          <w:p w14:paraId="2B08FA1D"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auto" w:fill="auto"/>
            <w:noWrap/>
            <w:vAlign w:val="bottom"/>
            <w:hideMark/>
          </w:tcPr>
          <w:p w14:paraId="1270061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0CB684BB"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0EF65FBD"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Attrition</w:t>
            </w:r>
          </w:p>
        </w:tc>
        <w:tc>
          <w:tcPr>
            <w:tcW w:w="1380" w:type="dxa"/>
            <w:tcBorders>
              <w:top w:val="nil"/>
              <w:left w:val="nil"/>
              <w:bottom w:val="single" w:sz="4" w:space="0" w:color="auto"/>
              <w:right w:val="single" w:sz="4" w:space="0" w:color="auto"/>
            </w:tcBorders>
            <w:shd w:val="clear" w:color="000000" w:fill="C1F0C8"/>
            <w:noWrap/>
            <w:vAlign w:val="bottom"/>
            <w:hideMark/>
          </w:tcPr>
          <w:p w14:paraId="1CC38624"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13FDDA9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4248D67C"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510EB92C"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Business Travel Frequency</w:t>
            </w:r>
          </w:p>
        </w:tc>
        <w:tc>
          <w:tcPr>
            <w:tcW w:w="1380" w:type="dxa"/>
            <w:tcBorders>
              <w:top w:val="nil"/>
              <w:left w:val="nil"/>
              <w:bottom w:val="single" w:sz="4" w:space="0" w:color="auto"/>
              <w:right w:val="single" w:sz="4" w:space="0" w:color="auto"/>
            </w:tcBorders>
            <w:shd w:val="clear" w:color="auto" w:fill="auto"/>
            <w:noWrap/>
            <w:vAlign w:val="bottom"/>
            <w:hideMark/>
          </w:tcPr>
          <w:p w14:paraId="3CE2B283"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5FE72A26"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15C7BAD2"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7F59355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Daily Rate</w:t>
            </w:r>
          </w:p>
        </w:tc>
        <w:tc>
          <w:tcPr>
            <w:tcW w:w="1380" w:type="dxa"/>
            <w:tcBorders>
              <w:top w:val="nil"/>
              <w:left w:val="nil"/>
              <w:bottom w:val="single" w:sz="4" w:space="0" w:color="auto"/>
              <w:right w:val="single" w:sz="4" w:space="0" w:color="auto"/>
            </w:tcBorders>
            <w:shd w:val="clear" w:color="000000" w:fill="C1F0C8"/>
            <w:noWrap/>
            <w:vAlign w:val="bottom"/>
            <w:hideMark/>
          </w:tcPr>
          <w:p w14:paraId="1C60A386"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426E1FD3"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07EC803F"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2A56C39C"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Department</w:t>
            </w:r>
          </w:p>
        </w:tc>
        <w:tc>
          <w:tcPr>
            <w:tcW w:w="1380" w:type="dxa"/>
            <w:tcBorders>
              <w:top w:val="nil"/>
              <w:left w:val="nil"/>
              <w:bottom w:val="single" w:sz="4" w:space="0" w:color="auto"/>
              <w:right w:val="single" w:sz="4" w:space="0" w:color="auto"/>
            </w:tcBorders>
            <w:shd w:val="clear" w:color="auto" w:fill="auto"/>
            <w:noWrap/>
            <w:vAlign w:val="bottom"/>
            <w:hideMark/>
          </w:tcPr>
          <w:p w14:paraId="5D9B0FC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20B9833D"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3C63EA7D"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1700B67F"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Distance From Home</w:t>
            </w:r>
          </w:p>
        </w:tc>
        <w:tc>
          <w:tcPr>
            <w:tcW w:w="1380" w:type="dxa"/>
            <w:tcBorders>
              <w:top w:val="nil"/>
              <w:left w:val="nil"/>
              <w:bottom w:val="single" w:sz="4" w:space="0" w:color="auto"/>
              <w:right w:val="single" w:sz="4" w:space="0" w:color="auto"/>
            </w:tcBorders>
            <w:shd w:val="clear" w:color="000000" w:fill="C1F0C8"/>
            <w:noWrap/>
            <w:vAlign w:val="bottom"/>
            <w:hideMark/>
          </w:tcPr>
          <w:p w14:paraId="1165F62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0FA15C7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7807D36C"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602780EB"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Education Level</w:t>
            </w:r>
          </w:p>
        </w:tc>
        <w:tc>
          <w:tcPr>
            <w:tcW w:w="1380" w:type="dxa"/>
            <w:tcBorders>
              <w:top w:val="nil"/>
              <w:left w:val="nil"/>
              <w:bottom w:val="single" w:sz="4" w:space="0" w:color="auto"/>
              <w:right w:val="single" w:sz="4" w:space="0" w:color="auto"/>
            </w:tcBorders>
            <w:shd w:val="clear" w:color="auto" w:fill="auto"/>
            <w:noWrap/>
            <w:vAlign w:val="bottom"/>
            <w:hideMark/>
          </w:tcPr>
          <w:p w14:paraId="6689AA75"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4A5D4AB5"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62E37476"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5F46D5FC"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Education Field</w:t>
            </w:r>
          </w:p>
        </w:tc>
        <w:tc>
          <w:tcPr>
            <w:tcW w:w="1380" w:type="dxa"/>
            <w:tcBorders>
              <w:top w:val="nil"/>
              <w:left w:val="nil"/>
              <w:bottom w:val="single" w:sz="4" w:space="0" w:color="auto"/>
              <w:right w:val="single" w:sz="4" w:space="0" w:color="auto"/>
            </w:tcBorders>
            <w:shd w:val="clear" w:color="000000" w:fill="C1F0C8"/>
            <w:noWrap/>
            <w:vAlign w:val="bottom"/>
            <w:hideMark/>
          </w:tcPr>
          <w:p w14:paraId="3B8C1936"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08AFFF57"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67A30735"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4AF7B42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Employee Count</w:t>
            </w:r>
          </w:p>
        </w:tc>
        <w:tc>
          <w:tcPr>
            <w:tcW w:w="1380" w:type="dxa"/>
            <w:tcBorders>
              <w:top w:val="nil"/>
              <w:left w:val="nil"/>
              <w:bottom w:val="single" w:sz="4" w:space="0" w:color="auto"/>
              <w:right w:val="single" w:sz="4" w:space="0" w:color="auto"/>
            </w:tcBorders>
            <w:shd w:val="clear" w:color="auto" w:fill="auto"/>
            <w:noWrap/>
            <w:vAlign w:val="bottom"/>
            <w:hideMark/>
          </w:tcPr>
          <w:p w14:paraId="1BC600A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auto" w:fill="auto"/>
            <w:noWrap/>
            <w:vAlign w:val="bottom"/>
            <w:hideMark/>
          </w:tcPr>
          <w:p w14:paraId="1612BB2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4D1FF296"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74586AFF"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Employee Number</w:t>
            </w:r>
          </w:p>
        </w:tc>
        <w:tc>
          <w:tcPr>
            <w:tcW w:w="1380" w:type="dxa"/>
            <w:tcBorders>
              <w:top w:val="nil"/>
              <w:left w:val="nil"/>
              <w:bottom w:val="single" w:sz="4" w:space="0" w:color="auto"/>
              <w:right w:val="single" w:sz="4" w:space="0" w:color="auto"/>
            </w:tcBorders>
            <w:shd w:val="clear" w:color="000000" w:fill="C1F0C8"/>
            <w:noWrap/>
            <w:vAlign w:val="bottom"/>
            <w:hideMark/>
          </w:tcPr>
          <w:p w14:paraId="7F0DA44E"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4965454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28DD3533"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5DAA420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Application ID</w:t>
            </w:r>
          </w:p>
        </w:tc>
        <w:tc>
          <w:tcPr>
            <w:tcW w:w="1380" w:type="dxa"/>
            <w:tcBorders>
              <w:top w:val="nil"/>
              <w:left w:val="nil"/>
              <w:bottom w:val="single" w:sz="4" w:space="0" w:color="auto"/>
              <w:right w:val="single" w:sz="4" w:space="0" w:color="auto"/>
            </w:tcBorders>
            <w:shd w:val="clear" w:color="auto" w:fill="auto"/>
            <w:noWrap/>
            <w:vAlign w:val="bottom"/>
            <w:hideMark/>
          </w:tcPr>
          <w:p w14:paraId="67B2EE36"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56698341"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37A39E9D"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494E9E2C"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Environment Satisfaction</w:t>
            </w:r>
          </w:p>
        </w:tc>
        <w:tc>
          <w:tcPr>
            <w:tcW w:w="1380" w:type="dxa"/>
            <w:tcBorders>
              <w:top w:val="nil"/>
              <w:left w:val="nil"/>
              <w:bottom w:val="single" w:sz="4" w:space="0" w:color="auto"/>
              <w:right w:val="single" w:sz="4" w:space="0" w:color="auto"/>
            </w:tcBorders>
            <w:shd w:val="clear" w:color="000000" w:fill="C1F0C8"/>
            <w:noWrap/>
            <w:vAlign w:val="bottom"/>
            <w:hideMark/>
          </w:tcPr>
          <w:p w14:paraId="6816E41C"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5139F61D"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0353A530"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1B08ABF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Gender</w:t>
            </w:r>
          </w:p>
        </w:tc>
        <w:tc>
          <w:tcPr>
            <w:tcW w:w="1380" w:type="dxa"/>
            <w:tcBorders>
              <w:top w:val="nil"/>
              <w:left w:val="nil"/>
              <w:bottom w:val="single" w:sz="4" w:space="0" w:color="auto"/>
              <w:right w:val="single" w:sz="4" w:space="0" w:color="auto"/>
            </w:tcBorders>
            <w:shd w:val="clear" w:color="auto" w:fill="auto"/>
            <w:noWrap/>
            <w:vAlign w:val="bottom"/>
            <w:hideMark/>
          </w:tcPr>
          <w:p w14:paraId="36BA5F7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26ED9401"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577E96AF"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3AF4C61B"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Hourly Rate</w:t>
            </w:r>
          </w:p>
        </w:tc>
        <w:tc>
          <w:tcPr>
            <w:tcW w:w="1380" w:type="dxa"/>
            <w:tcBorders>
              <w:top w:val="nil"/>
              <w:left w:val="nil"/>
              <w:bottom w:val="single" w:sz="4" w:space="0" w:color="auto"/>
              <w:right w:val="single" w:sz="4" w:space="0" w:color="auto"/>
            </w:tcBorders>
            <w:shd w:val="clear" w:color="000000" w:fill="C1F0C8"/>
            <w:noWrap/>
            <w:vAlign w:val="bottom"/>
            <w:hideMark/>
          </w:tcPr>
          <w:p w14:paraId="5B60BEF8"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298B13AD"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21BFA51B"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2E67925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Job Involvement</w:t>
            </w:r>
          </w:p>
        </w:tc>
        <w:tc>
          <w:tcPr>
            <w:tcW w:w="1380" w:type="dxa"/>
            <w:tcBorders>
              <w:top w:val="nil"/>
              <w:left w:val="nil"/>
              <w:bottom w:val="single" w:sz="4" w:space="0" w:color="auto"/>
              <w:right w:val="single" w:sz="4" w:space="0" w:color="auto"/>
            </w:tcBorders>
            <w:shd w:val="clear" w:color="auto" w:fill="auto"/>
            <w:noWrap/>
            <w:vAlign w:val="bottom"/>
            <w:hideMark/>
          </w:tcPr>
          <w:p w14:paraId="5664DFA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76E3F1C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520AEC2D"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502DC4A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Job Level</w:t>
            </w:r>
          </w:p>
        </w:tc>
        <w:tc>
          <w:tcPr>
            <w:tcW w:w="1380" w:type="dxa"/>
            <w:tcBorders>
              <w:top w:val="nil"/>
              <w:left w:val="nil"/>
              <w:bottom w:val="single" w:sz="4" w:space="0" w:color="auto"/>
              <w:right w:val="single" w:sz="4" w:space="0" w:color="auto"/>
            </w:tcBorders>
            <w:shd w:val="clear" w:color="000000" w:fill="C1F0C8"/>
            <w:noWrap/>
            <w:vAlign w:val="bottom"/>
            <w:hideMark/>
          </w:tcPr>
          <w:p w14:paraId="06DE8F05"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23215D74"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1D3DE58E"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08136DAB"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Job Role</w:t>
            </w:r>
          </w:p>
        </w:tc>
        <w:tc>
          <w:tcPr>
            <w:tcW w:w="1380" w:type="dxa"/>
            <w:tcBorders>
              <w:top w:val="nil"/>
              <w:left w:val="nil"/>
              <w:bottom w:val="single" w:sz="4" w:space="0" w:color="auto"/>
              <w:right w:val="single" w:sz="4" w:space="0" w:color="auto"/>
            </w:tcBorders>
            <w:shd w:val="clear" w:color="auto" w:fill="auto"/>
            <w:noWrap/>
            <w:vAlign w:val="bottom"/>
            <w:hideMark/>
          </w:tcPr>
          <w:p w14:paraId="6C62DB23"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277DB963"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79F36690"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6A9C4336"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Job Satisfaction</w:t>
            </w:r>
          </w:p>
        </w:tc>
        <w:tc>
          <w:tcPr>
            <w:tcW w:w="1380" w:type="dxa"/>
            <w:tcBorders>
              <w:top w:val="nil"/>
              <w:left w:val="nil"/>
              <w:bottom w:val="single" w:sz="4" w:space="0" w:color="auto"/>
              <w:right w:val="single" w:sz="4" w:space="0" w:color="auto"/>
            </w:tcBorders>
            <w:shd w:val="clear" w:color="000000" w:fill="C1F0C8"/>
            <w:noWrap/>
            <w:vAlign w:val="bottom"/>
            <w:hideMark/>
          </w:tcPr>
          <w:p w14:paraId="07CB6B87"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21E8C5A7"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7C4473F4"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09B2ACC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Marital Status</w:t>
            </w:r>
          </w:p>
        </w:tc>
        <w:tc>
          <w:tcPr>
            <w:tcW w:w="1380" w:type="dxa"/>
            <w:tcBorders>
              <w:top w:val="nil"/>
              <w:left w:val="nil"/>
              <w:bottom w:val="single" w:sz="4" w:space="0" w:color="auto"/>
              <w:right w:val="single" w:sz="4" w:space="0" w:color="auto"/>
            </w:tcBorders>
            <w:shd w:val="clear" w:color="auto" w:fill="auto"/>
            <w:noWrap/>
            <w:vAlign w:val="bottom"/>
            <w:hideMark/>
          </w:tcPr>
          <w:p w14:paraId="269B41E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2D3C458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5721C8B3"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69215A03"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Monthly Income</w:t>
            </w:r>
          </w:p>
        </w:tc>
        <w:tc>
          <w:tcPr>
            <w:tcW w:w="1380" w:type="dxa"/>
            <w:tcBorders>
              <w:top w:val="nil"/>
              <w:left w:val="nil"/>
              <w:bottom w:val="single" w:sz="4" w:space="0" w:color="auto"/>
              <w:right w:val="single" w:sz="4" w:space="0" w:color="auto"/>
            </w:tcBorders>
            <w:shd w:val="clear" w:color="000000" w:fill="C1F0C8"/>
            <w:noWrap/>
            <w:vAlign w:val="bottom"/>
            <w:hideMark/>
          </w:tcPr>
          <w:p w14:paraId="3F872764"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3EFEFC4C"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488EA10B"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461D53BE"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Monthly Rate</w:t>
            </w:r>
          </w:p>
        </w:tc>
        <w:tc>
          <w:tcPr>
            <w:tcW w:w="1380" w:type="dxa"/>
            <w:tcBorders>
              <w:top w:val="nil"/>
              <w:left w:val="nil"/>
              <w:bottom w:val="single" w:sz="4" w:space="0" w:color="auto"/>
              <w:right w:val="single" w:sz="4" w:space="0" w:color="auto"/>
            </w:tcBorders>
            <w:shd w:val="clear" w:color="auto" w:fill="auto"/>
            <w:noWrap/>
            <w:vAlign w:val="bottom"/>
            <w:hideMark/>
          </w:tcPr>
          <w:p w14:paraId="6E227C42"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auto" w:fill="auto"/>
            <w:noWrap/>
            <w:vAlign w:val="bottom"/>
            <w:hideMark/>
          </w:tcPr>
          <w:p w14:paraId="3C05E0D2"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4BDF3282"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22C50B26"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Number of Companies Worked</w:t>
            </w:r>
          </w:p>
        </w:tc>
        <w:tc>
          <w:tcPr>
            <w:tcW w:w="1380" w:type="dxa"/>
            <w:tcBorders>
              <w:top w:val="nil"/>
              <w:left w:val="nil"/>
              <w:bottom w:val="single" w:sz="4" w:space="0" w:color="auto"/>
              <w:right w:val="single" w:sz="4" w:space="0" w:color="auto"/>
            </w:tcBorders>
            <w:shd w:val="clear" w:color="000000" w:fill="C1F0C8"/>
            <w:noWrap/>
            <w:vAlign w:val="bottom"/>
            <w:hideMark/>
          </w:tcPr>
          <w:p w14:paraId="7C4976B6"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295C1004"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2FD0F946"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4CA182E3"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Age Over18</w:t>
            </w:r>
          </w:p>
        </w:tc>
        <w:tc>
          <w:tcPr>
            <w:tcW w:w="1380" w:type="dxa"/>
            <w:tcBorders>
              <w:top w:val="nil"/>
              <w:left w:val="nil"/>
              <w:bottom w:val="single" w:sz="4" w:space="0" w:color="auto"/>
              <w:right w:val="single" w:sz="4" w:space="0" w:color="auto"/>
            </w:tcBorders>
            <w:shd w:val="clear" w:color="auto" w:fill="auto"/>
            <w:noWrap/>
            <w:vAlign w:val="bottom"/>
            <w:hideMark/>
          </w:tcPr>
          <w:p w14:paraId="6B271A4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5626F6A5"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2F082BC1"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7EF7CA64"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Overtime</w:t>
            </w:r>
          </w:p>
        </w:tc>
        <w:tc>
          <w:tcPr>
            <w:tcW w:w="1380" w:type="dxa"/>
            <w:tcBorders>
              <w:top w:val="nil"/>
              <w:left w:val="nil"/>
              <w:bottom w:val="single" w:sz="4" w:space="0" w:color="auto"/>
              <w:right w:val="single" w:sz="4" w:space="0" w:color="auto"/>
            </w:tcBorders>
            <w:shd w:val="clear" w:color="000000" w:fill="C1F0C8"/>
            <w:noWrap/>
            <w:vAlign w:val="bottom"/>
            <w:hideMark/>
          </w:tcPr>
          <w:p w14:paraId="031C67F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73CD88DB"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577C1859"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67834EC5"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Percent Salary Hike</w:t>
            </w:r>
          </w:p>
        </w:tc>
        <w:tc>
          <w:tcPr>
            <w:tcW w:w="1380" w:type="dxa"/>
            <w:tcBorders>
              <w:top w:val="nil"/>
              <w:left w:val="nil"/>
              <w:bottom w:val="single" w:sz="4" w:space="0" w:color="auto"/>
              <w:right w:val="single" w:sz="4" w:space="0" w:color="auto"/>
            </w:tcBorders>
            <w:shd w:val="clear" w:color="auto" w:fill="auto"/>
            <w:noWrap/>
            <w:vAlign w:val="bottom"/>
            <w:hideMark/>
          </w:tcPr>
          <w:p w14:paraId="3371DC98"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auto" w:fill="auto"/>
            <w:noWrap/>
            <w:vAlign w:val="bottom"/>
            <w:hideMark/>
          </w:tcPr>
          <w:p w14:paraId="322884D1"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27BED02F"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4EBEE0AD"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Performance Rating</w:t>
            </w:r>
          </w:p>
        </w:tc>
        <w:tc>
          <w:tcPr>
            <w:tcW w:w="1380" w:type="dxa"/>
            <w:tcBorders>
              <w:top w:val="nil"/>
              <w:left w:val="nil"/>
              <w:bottom w:val="single" w:sz="4" w:space="0" w:color="auto"/>
              <w:right w:val="single" w:sz="4" w:space="0" w:color="auto"/>
            </w:tcBorders>
            <w:shd w:val="clear" w:color="000000" w:fill="C1F0C8"/>
            <w:noWrap/>
            <w:vAlign w:val="bottom"/>
            <w:hideMark/>
          </w:tcPr>
          <w:p w14:paraId="0BBE3E98"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1C73F65B"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091F40B5"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5E456DB8"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Relationship Satisfaction</w:t>
            </w:r>
          </w:p>
        </w:tc>
        <w:tc>
          <w:tcPr>
            <w:tcW w:w="1380" w:type="dxa"/>
            <w:tcBorders>
              <w:top w:val="nil"/>
              <w:left w:val="nil"/>
              <w:bottom w:val="single" w:sz="4" w:space="0" w:color="auto"/>
              <w:right w:val="single" w:sz="4" w:space="0" w:color="auto"/>
            </w:tcBorders>
            <w:shd w:val="clear" w:color="auto" w:fill="auto"/>
            <w:noWrap/>
            <w:vAlign w:val="bottom"/>
            <w:hideMark/>
          </w:tcPr>
          <w:p w14:paraId="288F131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13DC651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4DD621FC"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0F022451"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Standard Working Hours</w:t>
            </w:r>
          </w:p>
        </w:tc>
        <w:tc>
          <w:tcPr>
            <w:tcW w:w="1380" w:type="dxa"/>
            <w:tcBorders>
              <w:top w:val="nil"/>
              <w:left w:val="nil"/>
              <w:bottom w:val="single" w:sz="4" w:space="0" w:color="auto"/>
              <w:right w:val="single" w:sz="4" w:space="0" w:color="auto"/>
            </w:tcBorders>
            <w:shd w:val="clear" w:color="000000" w:fill="C1F0C8"/>
            <w:noWrap/>
            <w:vAlign w:val="bottom"/>
            <w:hideMark/>
          </w:tcPr>
          <w:p w14:paraId="6037F29E"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5D638445"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2380F8B7"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2AE28F0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Stock Option Level</w:t>
            </w:r>
          </w:p>
        </w:tc>
        <w:tc>
          <w:tcPr>
            <w:tcW w:w="1380" w:type="dxa"/>
            <w:tcBorders>
              <w:top w:val="nil"/>
              <w:left w:val="nil"/>
              <w:bottom w:val="single" w:sz="4" w:space="0" w:color="auto"/>
              <w:right w:val="single" w:sz="4" w:space="0" w:color="auto"/>
            </w:tcBorders>
            <w:shd w:val="clear" w:color="auto" w:fill="auto"/>
            <w:noWrap/>
            <w:vAlign w:val="bottom"/>
            <w:hideMark/>
          </w:tcPr>
          <w:p w14:paraId="5094AD4B"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72C8FC3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475CB837"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25D24E7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Total Working Years</w:t>
            </w:r>
          </w:p>
        </w:tc>
        <w:tc>
          <w:tcPr>
            <w:tcW w:w="1380" w:type="dxa"/>
            <w:tcBorders>
              <w:top w:val="nil"/>
              <w:left w:val="nil"/>
              <w:bottom w:val="single" w:sz="4" w:space="0" w:color="auto"/>
              <w:right w:val="single" w:sz="4" w:space="0" w:color="auto"/>
            </w:tcBorders>
            <w:shd w:val="clear" w:color="000000" w:fill="C1F0C8"/>
            <w:noWrap/>
            <w:vAlign w:val="bottom"/>
            <w:hideMark/>
          </w:tcPr>
          <w:p w14:paraId="1017DCE2"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7E81746F"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01520470"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4B13F36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Training Times Last Year</w:t>
            </w:r>
          </w:p>
        </w:tc>
        <w:tc>
          <w:tcPr>
            <w:tcW w:w="1380" w:type="dxa"/>
            <w:tcBorders>
              <w:top w:val="nil"/>
              <w:left w:val="nil"/>
              <w:bottom w:val="single" w:sz="4" w:space="0" w:color="auto"/>
              <w:right w:val="single" w:sz="4" w:space="0" w:color="auto"/>
            </w:tcBorders>
            <w:shd w:val="clear" w:color="auto" w:fill="auto"/>
            <w:noWrap/>
            <w:vAlign w:val="bottom"/>
            <w:hideMark/>
          </w:tcPr>
          <w:p w14:paraId="576E16C1"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auto" w:fill="auto"/>
            <w:noWrap/>
            <w:vAlign w:val="bottom"/>
            <w:hideMark/>
          </w:tcPr>
          <w:p w14:paraId="356BBD82"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493CE027"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4280F8DB"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Work Life Balance</w:t>
            </w:r>
          </w:p>
        </w:tc>
        <w:tc>
          <w:tcPr>
            <w:tcW w:w="1380" w:type="dxa"/>
            <w:tcBorders>
              <w:top w:val="nil"/>
              <w:left w:val="nil"/>
              <w:bottom w:val="single" w:sz="4" w:space="0" w:color="auto"/>
              <w:right w:val="single" w:sz="4" w:space="0" w:color="auto"/>
            </w:tcBorders>
            <w:shd w:val="clear" w:color="000000" w:fill="C1F0C8"/>
            <w:noWrap/>
            <w:vAlign w:val="bottom"/>
            <w:hideMark/>
          </w:tcPr>
          <w:p w14:paraId="68D7BDED"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379E26A2"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2FD92E9E"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3F70271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Years At Company</w:t>
            </w:r>
          </w:p>
        </w:tc>
        <w:tc>
          <w:tcPr>
            <w:tcW w:w="1380" w:type="dxa"/>
            <w:tcBorders>
              <w:top w:val="nil"/>
              <w:left w:val="nil"/>
              <w:bottom w:val="single" w:sz="4" w:space="0" w:color="auto"/>
              <w:right w:val="single" w:sz="4" w:space="0" w:color="auto"/>
            </w:tcBorders>
            <w:shd w:val="clear" w:color="auto" w:fill="auto"/>
            <w:noWrap/>
            <w:vAlign w:val="bottom"/>
            <w:hideMark/>
          </w:tcPr>
          <w:p w14:paraId="4C97640F"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auto" w:fill="auto"/>
            <w:noWrap/>
            <w:vAlign w:val="bottom"/>
            <w:hideMark/>
          </w:tcPr>
          <w:p w14:paraId="66E665B8"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5AE514F6"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39DE3705"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Years In Current Role</w:t>
            </w:r>
          </w:p>
        </w:tc>
        <w:tc>
          <w:tcPr>
            <w:tcW w:w="1380" w:type="dxa"/>
            <w:tcBorders>
              <w:top w:val="nil"/>
              <w:left w:val="nil"/>
              <w:bottom w:val="single" w:sz="4" w:space="0" w:color="auto"/>
              <w:right w:val="single" w:sz="4" w:space="0" w:color="auto"/>
            </w:tcBorders>
            <w:shd w:val="clear" w:color="000000" w:fill="C1F0C8"/>
            <w:noWrap/>
            <w:vAlign w:val="bottom"/>
            <w:hideMark/>
          </w:tcPr>
          <w:p w14:paraId="1CF18992"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793755D7"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3EC845FF"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216204F3"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lastRenderedPageBreak/>
              <w:t>Years Since Last Promotion</w:t>
            </w:r>
          </w:p>
        </w:tc>
        <w:tc>
          <w:tcPr>
            <w:tcW w:w="1380" w:type="dxa"/>
            <w:tcBorders>
              <w:top w:val="nil"/>
              <w:left w:val="nil"/>
              <w:bottom w:val="single" w:sz="4" w:space="0" w:color="auto"/>
              <w:right w:val="single" w:sz="4" w:space="0" w:color="auto"/>
            </w:tcBorders>
            <w:shd w:val="clear" w:color="auto" w:fill="auto"/>
            <w:noWrap/>
            <w:vAlign w:val="bottom"/>
            <w:hideMark/>
          </w:tcPr>
          <w:p w14:paraId="4864A11D"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auto" w:fill="auto"/>
            <w:noWrap/>
            <w:vAlign w:val="bottom"/>
            <w:hideMark/>
          </w:tcPr>
          <w:p w14:paraId="5785B046"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08F4F3C3"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243215F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Years With Curr Manager</w:t>
            </w:r>
          </w:p>
        </w:tc>
        <w:tc>
          <w:tcPr>
            <w:tcW w:w="1380" w:type="dxa"/>
            <w:tcBorders>
              <w:top w:val="nil"/>
              <w:left w:val="nil"/>
              <w:bottom w:val="single" w:sz="4" w:space="0" w:color="auto"/>
              <w:right w:val="single" w:sz="4" w:space="0" w:color="auto"/>
            </w:tcBorders>
            <w:shd w:val="clear" w:color="000000" w:fill="C1F0C8"/>
            <w:noWrap/>
            <w:vAlign w:val="bottom"/>
            <w:hideMark/>
          </w:tcPr>
          <w:p w14:paraId="30806AE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Numerical</w:t>
            </w:r>
          </w:p>
        </w:tc>
        <w:tc>
          <w:tcPr>
            <w:tcW w:w="1380" w:type="dxa"/>
            <w:tcBorders>
              <w:top w:val="nil"/>
              <w:left w:val="nil"/>
              <w:bottom w:val="single" w:sz="4" w:space="0" w:color="auto"/>
              <w:right w:val="single" w:sz="4" w:space="0" w:color="auto"/>
            </w:tcBorders>
            <w:shd w:val="clear" w:color="000000" w:fill="C1F0C8"/>
            <w:noWrap/>
            <w:vAlign w:val="bottom"/>
            <w:hideMark/>
          </w:tcPr>
          <w:p w14:paraId="49923480"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Ratio</w:t>
            </w:r>
          </w:p>
        </w:tc>
      </w:tr>
      <w:tr w:rsidR="000D11D7" w:rsidRPr="000D11D7" w14:paraId="69F38C41"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38382A7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Employee Source</w:t>
            </w:r>
          </w:p>
        </w:tc>
        <w:tc>
          <w:tcPr>
            <w:tcW w:w="1380" w:type="dxa"/>
            <w:tcBorders>
              <w:top w:val="nil"/>
              <w:left w:val="nil"/>
              <w:bottom w:val="single" w:sz="4" w:space="0" w:color="auto"/>
              <w:right w:val="single" w:sz="4" w:space="0" w:color="auto"/>
            </w:tcBorders>
            <w:shd w:val="clear" w:color="auto" w:fill="auto"/>
            <w:noWrap/>
            <w:vAlign w:val="bottom"/>
            <w:hideMark/>
          </w:tcPr>
          <w:p w14:paraId="5DC24B5B"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01D1D561"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Nominal</w:t>
            </w:r>
          </w:p>
        </w:tc>
      </w:tr>
      <w:tr w:rsidR="000D11D7" w:rsidRPr="000D11D7" w14:paraId="1519A990" w14:textId="77777777" w:rsidTr="000D11D7">
        <w:trPr>
          <w:trHeight w:val="300"/>
        </w:trPr>
        <w:tc>
          <w:tcPr>
            <w:tcW w:w="2725" w:type="dxa"/>
            <w:tcBorders>
              <w:top w:val="nil"/>
              <w:left w:val="single" w:sz="4" w:space="0" w:color="auto"/>
              <w:bottom w:val="single" w:sz="4" w:space="0" w:color="auto"/>
              <w:right w:val="single" w:sz="4" w:space="0" w:color="auto"/>
            </w:tcBorders>
            <w:shd w:val="clear" w:color="000000" w:fill="C1F0C8"/>
            <w:noWrap/>
            <w:vAlign w:val="bottom"/>
            <w:hideMark/>
          </w:tcPr>
          <w:p w14:paraId="3F58854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Duration At Company</w:t>
            </w:r>
          </w:p>
        </w:tc>
        <w:tc>
          <w:tcPr>
            <w:tcW w:w="1380" w:type="dxa"/>
            <w:tcBorders>
              <w:top w:val="nil"/>
              <w:left w:val="nil"/>
              <w:bottom w:val="single" w:sz="4" w:space="0" w:color="auto"/>
              <w:right w:val="single" w:sz="4" w:space="0" w:color="auto"/>
            </w:tcBorders>
            <w:shd w:val="clear" w:color="000000" w:fill="C1F0C8"/>
            <w:noWrap/>
            <w:vAlign w:val="bottom"/>
            <w:hideMark/>
          </w:tcPr>
          <w:p w14:paraId="41FE330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000000" w:fill="C1F0C8"/>
            <w:noWrap/>
            <w:vAlign w:val="bottom"/>
            <w:hideMark/>
          </w:tcPr>
          <w:p w14:paraId="4FF8C13A"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r w:rsidR="000D11D7" w:rsidRPr="000D11D7" w14:paraId="0847A50B" w14:textId="77777777" w:rsidTr="000D11D7">
        <w:trPr>
          <w:trHeight w:val="300"/>
        </w:trPr>
        <w:tc>
          <w:tcPr>
            <w:tcW w:w="2725" w:type="dxa"/>
            <w:tcBorders>
              <w:top w:val="nil"/>
              <w:left w:val="single" w:sz="4" w:space="0" w:color="auto"/>
              <w:bottom w:val="single" w:sz="4" w:space="0" w:color="auto"/>
              <w:right w:val="single" w:sz="4" w:space="0" w:color="auto"/>
            </w:tcBorders>
            <w:shd w:val="clear" w:color="auto" w:fill="auto"/>
            <w:noWrap/>
            <w:vAlign w:val="bottom"/>
            <w:hideMark/>
          </w:tcPr>
          <w:p w14:paraId="148AA47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Hourly Rate Bracket</w:t>
            </w:r>
          </w:p>
        </w:tc>
        <w:tc>
          <w:tcPr>
            <w:tcW w:w="1380" w:type="dxa"/>
            <w:tcBorders>
              <w:top w:val="nil"/>
              <w:left w:val="nil"/>
              <w:bottom w:val="single" w:sz="4" w:space="0" w:color="auto"/>
              <w:right w:val="single" w:sz="4" w:space="0" w:color="auto"/>
            </w:tcBorders>
            <w:shd w:val="clear" w:color="auto" w:fill="auto"/>
            <w:noWrap/>
            <w:vAlign w:val="bottom"/>
            <w:hideMark/>
          </w:tcPr>
          <w:p w14:paraId="25D48169"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Categorical</w:t>
            </w:r>
          </w:p>
        </w:tc>
        <w:tc>
          <w:tcPr>
            <w:tcW w:w="1380" w:type="dxa"/>
            <w:tcBorders>
              <w:top w:val="nil"/>
              <w:left w:val="nil"/>
              <w:bottom w:val="single" w:sz="4" w:space="0" w:color="auto"/>
              <w:right w:val="single" w:sz="4" w:space="0" w:color="auto"/>
            </w:tcBorders>
            <w:shd w:val="clear" w:color="auto" w:fill="auto"/>
            <w:noWrap/>
            <w:vAlign w:val="bottom"/>
            <w:hideMark/>
          </w:tcPr>
          <w:p w14:paraId="64756F9C" w14:textId="77777777" w:rsidR="000D11D7" w:rsidRPr="000D11D7" w:rsidRDefault="000D11D7" w:rsidP="000D11D7">
            <w:pPr>
              <w:spacing w:after="0" w:line="240" w:lineRule="auto"/>
              <w:rPr>
                <w:rFonts w:ascii="Aptos Narrow" w:eastAsia="Times New Roman" w:hAnsi="Aptos Narrow" w:cs="Times New Roman"/>
                <w:color w:val="000000"/>
                <w:lang w:eastAsia="ja-JP"/>
              </w:rPr>
            </w:pPr>
            <w:r w:rsidRPr="000D11D7">
              <w:rPr>
                <w:rFonts w:ascii="Aptos Narrow" w:eastAsia="Times New Roman" w:hAnsi="Aptos Narrow" w:cs="Times New Roman"/>
                <w:color w:val="000000"/>
                <w:lang w:eastAsia="ja-JP"/>
              </w:rPr>
              <w:t>Ordinal</w:t>
            </w:r>
          </w:p>
        </w:tc>
      </w:tr>
    </w:tbl>
    <w:p w14:paraId="6EBEFB12" w14:textId="77777777" w:rsidR="008260BE" w:rsidRPr="00A45ABB" w:rsidRDefault="008260BE" w:rsidP="00FB0966">
      <w:pPr>
        <w:rPr>
          <w:rFonts w:ascii="Times New Roman" w:hAnsi="Times New Roman" w:cs="Times New Roman"/>
          <w:sz w:val="24"/>
          <w:szCs w:val="24"/>
        </w:rPr>
      </w:pPr>
    </w:p>
    <w:p w14:paraId="10657668" w14:textId="62806EB9" w:rsidR="005247C1" w:rsidRPr="00A45ABB" w:rsidRDefault="005247C1" w:rsidP="005247C1">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t xml:space="preserve">Table </w:t>
      </w:r>
      <w:r w:rsidRPr="00A45ABB">
        <w:rPr>
          <w:rFonts w:ascii="Times New Roman" w:hAnsi="Times New Roman" w:cs="Times New Roman"/>
          <w:b/>
          <w:bCs/>
          <w:i w:val="0"/>
          <w:iCs w:val="0"/>
          <w:color w:val="000000" w:themeColor="text1"/>
          <w:sz w:val="24"/>
          <w:szCs w:val="24"/>
        </w:rPr>
        <w:fldChar w:fldCharType="begin"/>
      </w:r>
      <w:r w:rsidRPr="00A45ABB">
        <w:rPr>
          <w:rFonts w:ascii="Times New Roman" w:hAnsi="Times New Roman" w:cs="Times New Roman"/>
          <w:b/>
          <w:bCs/>
          <w:i w:val="0"/>
          <w:iCs w:val="0"/>
          <w:color w:val="000000" w:themeColor="text1"/>
          <w:sz w:val="24"/>
          <w:szCs w:val="24"/>
        </w:rPr>
        <w:instrText xml:space="preserve"> SEQ Table \* ARABIC </w:instrText>
      </w:r>
      <w:r w:rsidRPr="00A45ABB">
        <w:rPr>
          <w:rFonts w:ascii="Times New Roman" w:hAnsi="Times New Roman" w:cs="Times New Roman"/>
          <w:b/>
          <w:bCs/>
          <w:i w:val="0"/>
          <w:iCs w:val="0"/>
          <w:color w:val="000000" w:themeColor="text1"/>
          <w:sz w:val="24"/>
          <w:szCs w:val="24"/>
        </w:rPr>
        <w:fldChar w:fldCharType="separate"/>
      </w:r>
      <w:r w:rsidR="007E570C">
        <w:rPr>
          <w:rFonts w:ascii="Times New Roman" w:hAnsi="Times New Roman" w:cs="Times New Roman"/>
          <w:b/>
          <w:bCs/>
          <w:i w:val="0"/>
          <w:iCs w:val="0"/>
          <w:noProof/>
          <w:color w:val="000000" w:themeColor="text1"/>
          <w:sz w:val="24"/>
          <w:szCs w:val="24"/>
        </w:rPr>
        <w:t>3</w:t>
      </w:r>
      <w:r w:rsidRPr="00A45ABB">
        <w:rPr>
          <w:rFonts w:ascii="Times New Roman" w:hAnsi="Times New Roman" w:cs="Times New Roman"/>
          <w:b/>
          <w:bCs/>
          <w:i w:val="0"/>
          <w:iCs w:val="0"/>
          <w:color w:val="000000" w:themeColor="text1"/>
          <w:sz w:val="24"/>
          <w:szCs w:val="24"/>
        </w:rPr>
        <w:fldChar w:fldCharType="end"/>
      </w:r>
      <w:r w:rsidRPr="00A45ABB">
        <w:rPr>
          <w:rFonts w:ascii="Times New Roman" w:hAnsi="Times New Roman" w:cs="Times New Roman"/>
          <w:color w:val="000000" w:themeColor="text1"/>
          <w:sz w:val="24"/>
          <w:szCs w:val="24"/>
        </w:rPr>
        <w:br/>
        <w:t>Variable description</w:t>
      </w:r>
    </w:p>
    <w:tbl>
      <w:tblPr>
        <w:tblW w:w="9016" w:type="dxa"/>
        <w:tblLook w:val="04A0" w:firstRow="1" w:lastRow="0" w:firstColumn="1" w:lastColumn="0" w:noHBand="0" w:noVBand="1"/>
      </w:tblPr>
      <w:tblGrid>
        <w:gridCol w:w="2122"/>
        <w:gridCol w:w="6894"/>
      </w:tblGrid>
      <w:tr w:rsidR="00A12D78" w:rsidRPr="00A12D78" w14:paraId="26F503A1" w14:textId="77777777" w:rsidTr="00A12D78">
        <w:trPr>
          <w:trHeight w:val="300"/>
        </w:trPr>
        <w:tc>
          <w:tcPr>
            <w:tcW w:w="2122" w:type="dxa"/>
            <w:tcBorders>
              <w:top w:val="single" w:sz="4" w:space="0" w:color="auto"/>
              <w:left w:val="single" w:sz="4" w:space="0" w:color="auto"/>
              <w:bottom w:val="single" w:sz="4" w:space="0" w:color="auto"/>
              <w:right w:val="single" w:sz="4" w:space="0" w:color="auto"/>
            </w:tcBorders>
            <w:shd w:val="clear" w:color="000000" w:fill="E49EDD"/>
            <w:noWrap/>
            <w:vAlign w:val="bottom"/>
            <w:hideMark/>
          </w:tcPr>
          <w:p w14:paraId="709743FF" w14:textId="77777777" w:rsidR="00A12D78" w:rsidRPr="00A12D78" w:rsidRDefault="00A12D78" w:rsidP="00A12D78">
            <w:pPr>
              <w:spacing w:after="0" w:line="240" w:lineRule="auto"/>
              <w:rPr>
                <w:rFonts w:ascii="Aptos Narrow" w:eastAsia="Times New Roman" w:hAnsi="Aptos Narrow" w:cs="Times New Roman"/>
                <w:b/>
                <w:bCs/>
                <w:color w:val="000000"/>
                <w:lang w:eastAsia="ja-JP"/>
              </w:rPr>
            </w:pPr>
            <w:r w:rsidRPr="00A12D78">
              <w:rPr>
                <w:rFonts w:ascii="Aptos Narrow" w:eastAsia="Times New Roman" w:hAnsi="Aptos Narrow" w:cs="Times New Roman"/>
                <w:b/>
                <w:bCs/>
                <w:color w:val="000000"/>
                <w:lang w:eastAsia="ja-JP"/>
              </w:rPr>
              <w:t>Variables</w:t>
            </w:r>
          </w:p>
        </w:tc>
        <w:tc>
          <w:tcPr>
            <w:tcW w:w="6894" w:type="dxa"/>
            <w:tcBorders>
              <w:top w:val="single" w:sz="4" w:space="0" w:color="auto"/>
              <w:left w:val="nil"/>
              <w:bottom w:val="single" w:sz="4" w:space="0" w:color="auto"/>
              <w:right w:val="single" w:sz="4" w:space="0" w:color="auto"/>
            </w:tcBorders>
            <w:shd w:val="clear" w:color="000000" w:fill="E49EDD"/>
            <w:noWrap/>
            <w:vAlign w:val="bottom"/>
            <w:hideMark/>
          </w:tcPr>
          <w:p w14:paraId="76188D63" w14:textId="77777777" w:rsidR="00A12D78" w:rsidRPr="00A12D78" w:rsidRDefault="00A12D78" w:rsidP="00A12D78">
            <w:pPr>
              <w:spacing w:after="0" w:line="240" w:lineRule="auto"/>
              <w:rPr>
                <w:rFonts w:ascii="Aptos Narrow" w:eastAsia="Times New Roman" w:hAnsi="Aptos Narrow" w:cs="Times New Roman"/>
                <w:b/>
                <w:bCs/>
                <w:color w:val="000000"/>
                <w:lang w:eastAsia="ja-JP"/>
              </w:rPr>
            </w:pPr>
            <w:r w:rsidRPr="00A12D78">
              <w:rPr>
                <w:rFonts w:ascii="Aptos Narrow" w:eastAsia="Times New Roman" w:hAnsi="Aptos Narrow" w:cs="Times New Roman"/>
                <w:b/>
                <w:bCs/>
                <w:color w:val="000000"/>
                <w:lang w:eastAsia="ja-JP"/>
              </w:rPr>
              <w:t>Description</w:t>
            </w:r>
          </w:p>
        </w:tc>
      </w:tr>
      <w:tr w:rsidR="00A12D78" w:rsidRPr="00A12D78" w14:paraId="039F4A1C"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20990A49"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Age</w:t>
            </w:r>
          </w:p>
        </w:tc>
        <w:tc>
          <w:tcPr>
            <w:tcW w:w="6894" w:type="dxa"/>
            <w:tcBorders>
              <w:top w:val="nil"/>
              <w:left w:val="nil"/>
              <w:bottom w:val="single" w:sz="4" w:space="0" w:color="auto"/>
              <w:right w:val="single" w:sz="4" w:space="0" w:color="auto"/>
            </w:tcBorders>
            <w:shd w:val="clear" w:color="auto" w:fill="auto"/>
            <w:noWrap/>
            <w:vAlign w:val="bottom"/>
            <w:hideMark/>
          </w:tcPr>
          <w:p w14:paraId="2A2C6159"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Age of Employee</w:t>
            </w:r>
          </w:p>
        </w:tc>
      </w:tr>
      <w:tr w:rsidR="00A12D78" w:rsidRPr="00A12D78" w14:paraId="79561E90"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10EABF2F"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Attrition</w:t>
            </w:r>
          </w:p>
        </w:tc>
        <w:tc>
          <w:tcPr>
            <w:tcW w:w="6894" w:type="dxa"/>
            <w:tcBorders>
              <w:top w:val="nil"/>
              <w:left w:val="nil"/>
              <w:bottom w:val="single" w:sz="4" w:space="0" w:color="auto"/>
              <w:right w:val="single" w:sz="4" w:space="0" w:color="auto"/>
            </w:tcBorders>
            <w:shd w:val="clear" w:color="000000" w:fill="C1F0C8"/>
            <w:noWrap/>
            <w:vAlign w:val="bottom"/>
            <w:hideMark/>
          </w:tcPr>
          <w:p w14:paraId="18B52B98"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whether the employee has left the company (Voluntary Resignation) or is still employed (Current employee).</w:t>
            </w:r>
          </w:p>
        </w:tc>
      </w:tr>
      <w:tr w:rsidR="00A12D78" w:rsidRPr="00A12D78" w14:paraId="55080933"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77DF6AED"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Business Travel Frequency</w:t>
            </w:r>
          </w:p>
        </w:tc>
        <w:tc>
          <w:tcPr>
            <w:tcW w:w="6894" w:type="dxa"/>
            <w:tcBorders>
              <w:top w:val="nil"/>
              <w:left w:val="nil"/>
              <w:bottom w:val="single" w:sz="4" w:space="0" w:color="auto"/>
              <w:right w:val="single" w:sz="4" w:space="0" w:color="auto"/>
            </w:tcBorders>
            <w:shd w:val="clear" w:color="auto" w:fill="auto"/>
            <w:noWrap/>
            <w:vAlign w:val="bottom"/>
            <w:hideMark/>
          </w:tcPr>
          <w:p w14:paraId="51160699"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frequency of business travel for the employee (e.g., Travel_Rarely, Travel_Frequently, Non-Travel).</w:t>
            </w:r>
          </w:p>
        </w:tc>
      </w:tr>
      <w:tr w:rsidR="00A12D78" w:rsidRPr="00A12D78" w14:paraId="75C81C3D"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3055DFC4"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Daily Rate</w:t>
            </w:r>
          </w:p>
        </w:tc>
        <w:tc>
          <w:tcPr>
            <w:tcW w:w="6894" w:type="dxa"/>
            <w:tcBorders>
              <w:top w:val="nil"/>
              <w:left w:val="nil"/>
              <w:bottom w:val="single" w:sz="4" w:space="0" w:color="auto"/>
              <w:right w:val="single" w:sz="4" w:space="0" w:color="auto"/>
            </w:tcBorders>
            <w:shd w:val="clear" w:color="000000" w:fill="C1F0C8"/>
            <w:noWrap/>
            <w:vAlign w:val="bottom"/>
            <w:hideMark/>
          </w:tcPr>
          <w:p w14:paraId="69762DCE"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daily rate of pay for the employee.</w:t>
            </w:r>
          </w:p>
        </w:tc>
      </w:tr>
      <w:tr w:rsidR="00A12D78" w:rsidRPr="00A12D78" w14:paraId="6F86C870"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18F0394A"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Department</w:t>
            </w:r>
          </w:p>
        </w:tc>
        <w:tc>
          <w:tcPr>
            <w:tcW w:w="6894" w:type="dxa"/>
            <w:tcBorders>
              <w:top w:val="nil"/>
              <w:left w:val="nil"/>
              <w:bottom w:val="single" w:sz="4" w:space="0" w:color="auto"/>
              <w:right w:val="single" w:sz="4" w:space="0" w:color="auto"/>
            </w:tcBorders>
            <w:shd w:val="clear" w:color="auto" w:fill="auto"/>
            <w:noWrap/>
            <w:vAlign w:val="bottom"/>
            <w:hideMark/>
          </w:tcPr>
          <w:p w14:paraId="52D2795D"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department in which the employee works (e.g., Research &amp; Development, Sales, Human Resources).</w:t>
            </w:r>
          </w:p>
        </w:tc>
      </w:tr>
      <w:tr w:rsidR="00A12D78" w:rsidRPr="00A12D78" w14:paraId="16ABDF29"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20C460DB"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Distance From Home</w:t>
            </w:r>
          </w:p>
        </w:tc>
        <w:tc>
          <w:tcPr>
            <w:tcW w:w="6894" w:type="dxa"/>
            <w:tcBorders>
              <w:top w:val="nil"/>
              <w:left w:val="nil"/>
              <w:bottom w:val="single" w:sz="4" w:space="0" w:color="auto"/>
              <w:right w:val="single" w:sz="4" w:space="0" w:color="auto"/>
            </w:tcBorders>
            <w:shd w:val="clear" w:color="000000" w:fill="C1F0C8"/>
            <w:noWrap/>
            <w:vAlign w:val="bottom"/>
            <w:hideMark/>
          </w:tcPr>
          <w:p w14:paraId="28C48841"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distance between the home and workplace</w:t>
            </w:r>
          </w:p>
        </w:tc>
      </w:tr>
      <w:tr w:rsidR="00A12D78" w:rsidRPr="00A12D78" w14:paraId="163CD17A"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5A9CEE8D"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Education Level</w:t>
            </w:r>
          </w:p>
        </w:tc>
        <w:tc>
          <w:tcPr>
            <w:tcW w:w="6894" w:type="dxa"/>
            <w:tcBorders>
              <w:top w:val="nil"/>
              <w:left w:val="nil"/>
              <w:bottom w:val="single" w:sz="4" w:space="0" w:color="auto"/>
              <w:right w:val="single" w:sz="4" w:space="0" w:color="auto"/>
            </w:tcBorders>
            <w:shd w:val="clear" w:color="auto" w:fill="auto"/>
            <w:noWrap/>
            <w:vAlign w:val="bottom"/>
            <w:hideMark/>
          </w:tcPr>
          <w:p w14:paraId="51787C13"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education level of the employee (1 = 'Below College', 2 = 'College', 3 = 'Bachelor', 4 = 'Master', 5 = 'Doctor')</w:t>
            </w:r>
          </w:p>
        </w:tc>
      </w:tr>
      <w:tr w:rsidR="00A12D78" w:rsidRPr="00A12D78" w14:paraId="1181B801"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363CF05D"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Education Field</w:t>
            </w:r>
          </w:p>
        </w:tc>
        <w:tc>
          <w:tcPr>
            <w:tcW w:w="6894" w:type="dxa"/>
            <w:tcBorders>
              <w:top w:val="nil"/>
              <w:left w:val="nil"/>
              <w:bottom w:val="single" w:sz="4" w:space="0" w:color="auto"/>
              <w:right w:val="single" w:sz="4" w:space="0" w:color="auto"/>
            </w:tcBorders>
            <w:shd w:val="clear" w:color="000000" w:fill="C1F0C8"/>
            <w:noWrap/>
            <w:vAlign w:val="bottom"/>
            <w:hideMark/>
          </w:tcPr>
          <w:p w14:paraId="5ADDFEB8"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field of education of the employee (e.g., Life Sciences, Medical, Marketing, Technical Degree, Human Resources, Other)</w:t>
            </w:r>
          </w:p>
        </w:tc>
      </w:tr>
      <w:tr w:rsidR="00A12D78" w:rsidRPr="00A12D78" w14:paraId="65B5AF6A"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387CCC11"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Employee Count</w:t>
            </w:r>
          </w:p>
        </w:tc>
        <w:tc>
          <w:tcPr>
            <w:tcW w:w="6894" w:type="dxa"/>
            <w:tcBorders>
              <w:top w:val="nil"/>
              <w:left w:val="nil"/>
              <w:bottom w:val="single" w:sz="4" w:space="0" w:color="auto"/>
              <w:right w:val="single" w:sz="4" w:space="0" w:color="auto"/>
            </w:tcBorders>
            <w:shd w:val="clear" w:color="auto" w:fill="auto"/>
            <w:noWrap/>
            <w:vAlign w:val="bottom"/>
            <w:hideMark/>
          </w:tcPr>
          <w:p w14:paraId="26AD6984"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count of employee(usually 1)</w:t>
            </w:r>
          </w:p>
        </w:tc>
      </w:tr>
      <w:tr w:rsidR="00A12D78" w:rsidRPr="00A12D78" w14:paraId="2E57F64E"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061753C5"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Employee Number</w:t>
            </w:r>
          </w:p>
        </w:tc>
        <w:tc>
          <w:tcPr>
            <w:tcW w:w="6894" w:type="dxa"/>
            <w:tcBorders>
              <w:top w:val="nil"/>
              <w:left w:val="nil"/>
              <w:bottom w:val="single" w:sz="4" w:space="0" w:color="auto"/>
              <w:right w:val="single" w:sz="4" w:space="0" w:color="auto"/>
            </w:tcBorders>
            <w:shd w:val="clear" w:color="000000" w:fill="C1F0C8"/>
            <w:noWrap/>
            <w:vAlign w:val="bottom"/>
            <w:hideMark/>
          </w:tcPr>
          <w:p w14:paraId="47F57360"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unique identifier for each employee</w:t>
            </w:r>
          </w:p>
        </w:tc>
      </w:tr>
      <w:tr w:rsidR="00A12D78" w:rsidRPr="00A12D78" w14:paraId="56453207"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7F90CC4C"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Application ID</w:t>
            </w:r>
          </w:p>
        </w:tc>
        <w:tc>
          <w:tcPr>
            <w:tcW w:w="6894" w:type="dxa"/>
            <w:tcBorders>
              <w:top w:val="nil"/>
              <w:left w:val="nil"/>
              <w:bottom w:val="single" w:sz="4" w:space="0" w:color="auto"/>
              <w:right w:val="single" w:sz="4" w:space="0" w:color="auto"/>
            </w:tcBorders>
            <w:shd w:val="clear" w:color="auto" w:fill="auto"/>
            <w:noWrap/>
            <w:vAlign w:val="bottom"/>
            <w:hideMark/>
          </w:tcPr>
          <w:p w14:paraId="70FA8820"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application ID associated with the employee.</w:t>
            </w:r>
          </w:p>
        </w:tc>
      </w:tr>
      <w:tr w:rsidR="00A12D78" w:rsidRPr="00A12D78" w14:paraId="5CDFC3C3"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379D20DE"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Environment Satisfaction</w:t>
            </w:r>
          </w:p>
        </w:tc>
        <w:tc>
          <w:tcPr>
            <w:tcW w:w="6894" w:type="dxa"/>
            <w:tcBorders>
              <w:top w:val="nil"/>
              <w:left w:val="nil"/>
              <w:bottom w:val="single" w:sz="4" w:space="0" w:color="auto"/>
              <w:right w:val="single" w:sz="4" w:space="0" w:color="auto"/>
            </w:tcBorders>
            <w:shd w:val="clear" w:color="000000" w:fill="C1F0C8"/>
            <w:noWrap/>
            <w:vAlign w:val="bottom"/>
            <w:hideMark/>
          </w:tcPr>
          <w:p w14:paraId="2202B4D3"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employee's satisfaction with the work environment (1 = 'Low', 2 = 'Medium', 3 = 'High', 4 = 'Very High')</w:t>
            </w:r>
          </w:p>
        </w:tc>
      </w:tr>
      <w:tr w:rsidR="00A12D78" w:rsidRPr="00A12D78" w14:paraId="6E499725"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0F660A20"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Gender</w:t>
            </w:r>
          </w:p>
        </w:tc>
        <w:tc>
          <w:tcPr>
            <w:tcW w:w="6894" w:type="dxa"/>
            <w:tcBorders>
              <w:top w:val="nil"/>
              <w:left w:val="nil"/>
              <w:bottom w:val="single" w:sz="4" w:space="0" w:color="auto"/>
              <w:right w:val="single" w:sz="4" w:space="0" w:color="auto"/>
            </w:tcBorders>
            <w:shd w:val="clear" w:color="auto" w:fill="auto"/>
            <w:noWrap/>
            <w:vAlign w:val="bottom"/>
            <w:hideMark/>
          </w:tcPr>
          <w:p w14:paraId="589F31E2"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gender of the employee (e.g., Male, Female)</w:t>
            </w:r>
          </w:p>
        </w:tc>
      </w:tr>
      <w:tr w:rsidR="00A12D78" w:rsidRPr="00A12D78" w14:paraId="6D8F1D73"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183863CD"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Hourly Rate</w:t>
            </w:r>
          </w:p>
        </w:tc>
        <w:tc>
          <w:tcPr>
            <w:tcW w:w="6894" w:type="dxa"/>
            <w:tcBorders>
              <w:top w:val="nil"/>
              <w:left w:val="nil"/>
              <w:bottom w:val="single" w:sz="4" w:space="0" w:color="auto"/>
              <w:right w:val="single" w:sz="4" w:space="0" w:color="auto"/>
            </w:tcBorders>
            <w:shd w:val="clear" w:color="000000" w:fill="C1F0C8"/>
            <w:noWrap/>
            <w:vAlign w:val="bottom"/>
            <w:hideMark/>
          </w:tcPr>
          <w:p w14:paraId="46595E9A"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hourly rate of pay for the employee</w:t>
            </w:r>
          </w:p>
        </w:tc>
      </w:tr>
      <w:tr w:rsidR="00A12D78" w:rsidRPr="00A12D78" w14:paraId="258FF08E"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2669A703"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Job Involvement</w:t>
            </w:r>
          </w:p>
        </w:tc>
        <w:tc>
          <w:tcPr>
            <w:tcW w:w="6894" w:type="dxa"/>
            <w:tcBorders>
              <w:top w:val="nil"/>
              <w:left w:val="nil"/>
              <w:bottom w:val="single" w:sz="4" w:space="0" w:color="auto"/>
              <w:right w:val="single" w:sz="4" w:space="0" w:color="auto"/>
            </w:tcBorders>
            <w:shd w:val="clear" w:color="auto" w:fill="auto"/>
            <w:noWrap/>
            <w:vAlign w:val="bottom"/>
            <w:hideMark/>
          </w:tcPr>
          <w:p w14:paraId="3E38D6A9"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level of involvement the employee has in their job (1 = 'Low', 2 = 'Medium', 3 = 'High', 4 = 'Very High')</w:t>
            </w:r>
          </w:p>
        </w:tc>
      </w:tr>
      <w:tr w:rsidR="00A12D78" w:rsidRPr="00A12D78" w14:paraId="1E61F22C"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1E0C454A"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Job Level</w:t>
            </w:r>
          </w:p>
        </w:tc>
        <w:tc>
          <w:tcPr>
            <w:tcW w:w="6894" w:type="dxa"/>
            <w:tcBorders>
              <w:top w:val="nil"/>
              <w:left w:val="nil"/>
              <w:bottom w:val="single" w:sz="4" w:space="0" w:color="auto"/>
              <w:right w:val="single" w:sz="4" w:space="0" w:color="auto"/>
            </w:tcBorders>
            <w:shd w:val="clear" w:color="000000" w:fill="C1F0C8"/>
            <w:noWrap/>
            <w:vAlign w:val="bottom"/>
            <w:hideMark/>
          </w:tcPr>
          <w:p w14:paraId="57CAE938"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level of the employee's job within the organization(1='Entry Level',2='Intermediate',3='Experienced',4='Managerial',5='Executive')</w:t>
            </w:r>
          </w:p>
        </w:tc>
      </w:tr>
      <w:tr w:rsidR="00A12D78" w:rsidRPr="00A12D78" w14:paraId="6EEF0C12"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2E9439E2"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Job Role</w:t>
            </w:r>
          </w:p>
        </w:tc>
        <w:tc>
          <w:tcPr>
            <w:tcW w:w="6894" w:type="dxa"/>
            <w:tcBorders>
              <w:top w:val="nil"/>
              <w:left w:val="nil"/>
              <w:bottom w:val="single" w:sz="4" w:space="0" w:color="auto"/>
              <w:right w:val="single" w:sz="4" w:space="0" w:color="auto"/>
            </w:tcBorders>
            <w:shd w:val="clear" w:color="auto" w:fill="auto"/>
            <w:noWrap/>
            <w:vAlign w:val="bottom"/>
            <w:hideMark/>
          </w:tcPr>
          <w:p w14:paraId="077D59EA"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role or position of the employee (e.g., Research Scientist, Sales Executive, Laboratory Technician)</w:t>
            </w:r>
          </w:p>
        </w:tc>
      </w:tr>
      <w:tr w:rsidR="00A12D78" w:rsidRPr="00A12D78" w14:paraId="4F9C6699"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63AEF2DE"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Job Satisfaction</w:t>
            </w:r>
          </w:p>
        </w:tc>
        <w:tc>
          <w:tcPr>
            <w:tcW w:w="6894" w:type="dxa"/>
            <w:tcBorders>
              <w:top w:val="nil"/>
              <w:left w:val="nil"/>
              <w:bottom w:val="single" w:sz="4" w:space="0" w:color="auto"/>
              <w:right w:val="single" w:sz="4" w:space="0" w:color="auto"/>
            </w:tcBorders>
            <w:shd w:val="clear" w:color="000000" w:fill="C1F0C8"/>
            <w:noWrap/>
            <w:vAlign w:val="bottom"/>
            <w:hideMark/>
          </w:tcPr>
          <w:p w14:paraId="49A810E1"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employee's satisfaction with their job (1 = 'Low', 2 = 'Medium', 3 = 'High', 4 = 'Very High')</w:t>
            </w:r>
          </w:p>
        </w:tc>
      </w:tr>
      <w:tr w:rsidR="00A12D78" w:rsidRPr="00A12D78" w14:paraId="4A6BC113"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3E18D3C6"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Marital Status</w:t>
            </w:r>
          </w:p>
        </w:tc>
        <w:tc>
          <w:tcPr>
            <w:tcW w:w="6894" w:type="dxa"/>
            <w:tcBorders>
              <w:top w:val="nil"/>
              <w:left w:val="nil"/>
              <w:bottom w:val="single" w:sz="4" w:space="0" w:color="auto"/>
              <w:right w:val="single" w:sz="4" w:space="0" w:color="auto"/>
            </w:tcBorders>
            <w:shd w:val="clear" w:color="auto" w:fill="auto"/>
            <w:noWrap/>
            <w:vAlign w:val="bottom"/>
            <w:hideMark/>
          </w:tcPr>
          <w:p w14:paraId="598124C0"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marital status of the employee (e.g., Single, Married, Divorced)</w:t>
            </w:r>
          </w:p>
        </w:tc>
      </w:tr>
      <w:tr w:rsidR="00A12D78" w:rsidRPr="00A12D78" w14:paraId="59B31A0C"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22DAE240"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Monthly Income</w:t>
            </w:r>
          </w:p>
        </w:tc>
        <w:tc>
          <w:tcPr>
            <w:tcW w:w="6894" w:type="dxa"/>
            <w:tcBorders>
              <w:top w:val="nil"/>
              <w:left w:val="nil"/>
              <w:bottom w:val="single" w:sz="4" w:space="0" w:color="auto"/>
              <w:right w:val="single" w:sz="4" w:space="0" w:color="auto"/>
            </w:tcBorders>
            <w:shd w:val="clear" w:color="000000" w:fill="C1F0C8"/>
            <w:noWrap/>
            <w:vAlign w:val="bottom"/>
            <w:hideMark/>
          </w:tcPr>
          <w:p w14:paraId="42267DC1"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monthly income of the employee. Usually the base pay.</w:t>
            </w:r>
          </w:p>
        </w:tc>
      </w:tr>
      <w:tr w:rsidR="00A12D78" w:rsidRPr="00A12D78" w14:paraId="1E4C5DCC"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46FB1C65"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Monthly Rate</w:t>
            </w:r>
          </w:p>
        </w:tc>
        <w:tc>
          <w:tcPr>
            <w:tcW w:w="6894" w:type="dxa"/>
            <w:tcBorders>
              <w:top w:val="nil"/>
              <w:left w:val="nil"/>
              <w:bottom w:val="single" w:sz="4" w:space="0" w:color="auto"/>
              <w:right w:val="single" w:sz="4" w:space="0" w:color="auto"/>
            </w:tcBorders>
            <w:shd w:val="clear" w:color="auto" w:fill="auto"/>
            <w:noWrap/>
            <w:vAlign w:val="bottom"/>
            <w:hideMark/>
          </w:tcPr>
          <w:p w14:paraId="2A7D26F5"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Includes the monthly income plus other bonuses.</w:t>
            </w:r>
          </w:p>
        </w:tc>
      </w:tr>
      <w:tr w:rsidR="00A12D78" w:rsidRPr="00A12D78" w14:paraId="359F730E"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72B717F3"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Number of Companies Worked</w:t>
            </w:r>
          </w:p>
        </w:tc>
        <w:tc>
          <w:tcPr>
            <w:tcW w:w="6894" w:type="dxa"/>
            <w:tcBorders>
              <w:top w:val="nil"/>
              <w:left w:val="nil"/>
              <w:bottom w:val="single" w:sz="4" w:space="0" w:color="auto"/>
              <w:right w:val="single" w:sz="4" w:space="0" w:color="auto"/>
            </w:tcBorders>
            <w:shd w:val="clear" w:color="000000" w:fill="C1F0C8"/>
            <w:noWrap/>
            <w:vAlign w:val="bottom"/>
            <w:hideMark/>
          </w:tcPr>
          <w:p w14:paraId="751EB1FF"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number of companies the employee has worked for.</w:t>
            </w:r>
          </w:p>
        </w:tc>
      </w:tr>
      <w:tr w:rsidR="00A12D78" w:rsidRPr="00A12D78" w14:paraId="4B000345"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410DBDD2"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Age Over18</w:t>
            </w:r>
          </w:p>
        </w:tc>
        <w:tc>
          <w:tcPr>
            <w:tcW w:w="6894" w:type="dxa"/>
            <w:tcBorders>
              <w:top w:val="nil"/>
              <w:left w:val="nil"/>
              <w:bottom w:val="single" w:sz="4" w:space="0" w:color="auto"/>
              <w:right w:val="single" w:sz="4" w:space="0" w:color="auto"/>
            </w:tcBorders>
            <w:shd w:val="clear" w:color="auto" w:fill="auto"/>
            <w:noWrap/>
            <w:vAlign w:val="bottom"/>
            <w:hideMark/>
          </w:tcPr>
          <w:p w14:paraId="4738040B"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Indicates whether the employee is over 18 years old (usually a constant value of 'Y').</w:t>
            </w:r>
          </w:p>
        </w:tc>
      </w:tr>
      <w:tr w:rsidR="00A12D78" w:rsidRPr="00A12D78" w14:paraId="6C76B88C"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5A8A4FC6"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Overtime</w:t>
            </w:r>
          </w:p>
        </w:tc>
        <w:tc>
          <w:tcPr>
            <w:tcW w:w="6894" w:type="dxa"/>
            <w:tcBorders>
              <w:top w:val="nil"/>
              <w:left w:val="nil"/>
              <w:bottom w:val="single" w:sz="4" w:space="0" w:color="auto"/>
              <w:right w:val="single" w:sz="4" w:space="0" w:color="auto"/>
            </w:tcBorders>
            <w:shd w:val="clear" w:color="000000" w:fill="C1F0C8"/>
            <w:noWrap/>
            <w:vAlign w:val="bottom"/>
            <w:hideMark/>
          </w:tcPr>
          <w:p w14:paraId="07233361"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Indicates whether the employee works overtime (e.g., Yes, No).</w:t>
            </w:r>
          </w:p>
        </w:tc>
      </w:tr>
      <w:tr w:rsidR="00A12D78" w:rsidRPr="00A12D78" w14:paraId="35D337D5"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2192C86D"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Percent Salary Hike</w:t>
            </w:r>
          </w:p>
        </w:tc>
        <w:tc>
          <w:tcPr>
            <w:tcW w:w="6894" w:type="dxa"/>
            <w:tcBorders>
              <w:top w:val="nil"/>
              <w:left w:val="nil"/>
              <w:bottom w:val="single" w:sz="4" w:space="0" w:color="auto"/>
              <w:right w:val="single" w:sz="4" w:space="0" w:color="auto"/>
            </w:tcBorders>
            <w:shd w:val="clear" w:color="auto" w:fill="auto"/>
            <w:noWrap/>
            <w:vAlign w:val="bottom"/>
            <w:hideMark/>
          </w:tcPr>
          <w:p w14:paraId="171FB0ED"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percentage increase in salary for the employee.</w:t>
            </w:r>
          </w:p>
        </w:tc>
      </w:tr>
      <w:tr w:rsidR="00A12D78" w:rsidRPr="00A12D78" w14:paraId="2810D57A"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0311C804"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lastRenderedPageBreak/>
              <w:t>Performance Rating</w:t>
            </w:r>
          </w:p>
        </w:tc>
        <w:tc>
          <w:tcPr>
            <w:tcW w:w="6894" w:type="dxa"/>
            <w:tcBorders>
              <w:top w:val="nil"/>
              <w:left w:val="nil"/>
              <w:bottom w:val="single" w:sz="4" w:space="0" w:color="auto"/>
              <w:right w:val="single" w:sz="4" w:space="0" w:color="auto"/>
            </w:tcBorders>
            <w:shd w:val="clear" w:color="000000" w:fill="C1F0C8"/>
            <w:noWrap/>
            <w:vAlign w:val="bottom"/>
            <w:hideMark/>
          </w:tcPr>
          <w:p w14:paraId="5C32E890"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performance rating of the employee (1 = 'Low', 2 = 'Good', 3 = 'Excellent', 4 = 'Outstanding').</w:t>
            </w:r>
          </w:p>
        </w:tc>
      </w:tr>
      <w:tr w:rsidR="00A12D78" w:rsidRPr="00A12D78" w14:paraId="4400338D"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28DA68C9"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Relationship Satisfaction</w:t>
            </w:r>
          </w:p>
        </w:tc>
        <w:tc>
          <w:tcPr>
            <w:tcW w:w="6894" w:type="dxa"/>
            <w:tcBorders>
              <w:top w:val="nil"/>
              <w:left w:val="nil"/>
              <w:bottom w:val="single" w:sz="4" w:space="0" w:color="auto"/>
              <w:right w:val="single" w:sz="4" w:space="0" w:color="auto"/>
            </w:tcBorders>
            <w:shd w:val="clear" w:color="auto" w:fill="auto"/>
            <w:noWrap/>
            <w:vAlign w:val="bottom"/>
            <w:hideMark/>
          </w:tcPr>
          <w:p w14:paraId="5DF2BB16"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employee's satisfaction with their relationships at work (1 = 'Low', 2 = 'Medium', 3 = 'High', 4 = 'Very High').</w:t>
            </w:r>
          </w:p>
        </w:tc>
      </w:tr>
      <w:tr w:rsidR="00A12D78" w:rsidRPr="00A12D78" w14:paraId="2A3B7EE5"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56C68C07"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Standard Working Hours</w:t>
            </w:r>
          </w:p>
        </w:tc>
        <w:tc>
          <w:tcPr>
            <w:tcW w:w="6894" w:type="dxa"/>
            <w:tcBorders>
              <w:top w:val="nil"/>
              <w:left w:val="nil"/>
              <w:bottom w:val="single" w:sz="4" w:space="0" w:color="auto"/>
              <w:right w:val="single" w:sz="4" w:space="0" w:color="auto"/>
            </w:tcBorders>
            <w:shd w:val="clear" w:color="000000" w:fill="C1F0C8"/>
            <w:noWrap/>
            <w:vAlign w:val="bottom"/>
            <w:hideMark/>
          </w:tcPr>
          <w:p w14:paraId="19F6C049"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standard number of working hours (usually a constant value of 80).</w:t>
            </w:r>
          </w:p>
        </w:tc>
      </w:tr>
      <w:tr w:rsidR="00A12D78" w:rsidRPr="00A12D78" w14:paraId="0EA6E061"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477FF0E1"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Stock Option Level</w:t>
            </w:r>
          </w:p>
        </w:tc>
        <w:tc>
          <w:tcPr>
            <w:tcW w:w="6894" w:type="dxa"/>
            <w:tcBorders>
              <w:top w:val="nil"/>
              <w:left w:val="nil"/>
              <w:bottom w:val="single" w:sz="4" w:space="0" w:color="auto"/>
              <w:right w:val="single" w:sz="4" w:space="0" w:color="auto"/>
            </w:tcBorders>
            <w:shd w:val="clear" w:color="auto" w:fill="auto"/>
            <w:noWrap/>
            <w:vAlign w:val="bottom"/>
            <w:hideMark/>
          </w:tcPr>
          <w:p w14:paraId="1248D1D7"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level of stock options granted to the employee (0 = 'None', 1 = 'Low', 2 = 'Medium', 3 = 'High').</w:t>
            </w:r>
          </w:p>
        </w:tc>
      </w:tr>
      <w:tr w:rsidR="00A12D78" w:rsidRPr="00A12D78" w14:paraId="4E737399"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32FA905A"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Total Working Years</w:t>
            </w:r>
          </w:p>
        </w:tc>
        <w:tc>
          <w:tcPr>
            <w:tcW w:w="6894" w:type="dxa"/>
            <w:tcBorders>
              <w:top w:val="nil"/>
              <w:left w:val="nil"/>
              <w:bottom w:val="single" w:sz="4" w:space="0" w:color="auto"/>
              <w:right w:val="single" w:sz="4" w:space="0" w:color="auto"/>
            </w:tcBorders>
            <w:shd w:val="clear" w:color="000000" w:fill="C1F0C8"/>
            <w:noWrap/>
            <w:vAlign w:val="bottom"/>
            <w:hideMark/>
          </w:tcPr>
          <w:p w14:paraId="51809F7E"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total number of years the employee has worked.</w:t>
            </w:r>
          </w:p>
        </w:tc>
      </w:tr>
      <w:tr w:rsidR="00A12D78" w:rsidRPr="00A12D78" w14:paraId="6BEE4EDC"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3E2691B8"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Training Times Last Year</w:t>
            </w:r>
          </w:p>
        </w:tc>
        <w:tc>
          <w:tcPr>
            <w:tcW w:w="6894" w:type="dxa"/>
            <w:tcBorders>
              <w:top w:val="nil"/>
              <w:left w:val="nil"/>
              <w:bottom w:val="single" w:sz="4" w:space="0" w:color="auto"/>
              <w:right w:val="single" w:sz="4" w:space="0" w:color="auto"/>
            </w:tcBorders>
            <w:shd w:val="clear" w:color="auto" w:fill="auto"/>
            <w:noWrap/>
            <w:vAlign w:val="bottom"/>
            <w:hideMark/>
          </w:tcPr>
          <w:p w14:paraId="68B11137"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number of training sessions the employee attended in the last year.</w:t>
            </w:r>
          </w:p>
        </w:tc>
      </w:tr>
      <w:tr w:rsidR="00A12D78" w:rsidRPr="00A12D78" w14:paraId="62A09EDF"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30542CA2"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Work Life Balance</w:t>
            </w:r>
          </w:p>
        </w:tc>
        <w:tc>
          <w:tcPr>
            <w:tcW w:w="6894" w:type="dxa"/>
            <w:tcBorders>
              <w:top w:val="nil"/>
              <w:left w:val="nil"/>
              <w:bottom w:val="single" w:sz="4" w:space="0" w:color="auto"/>
              <w:right w:val="single" w:sz="4" w:space="0" w:color="auto"/>
            </w:tcBorders>
            <w:shd w:val="clear" w:color="000000" w:fill="C1F0C8"/>
            <w:noWrap/>
            <w:vAlign w:val="bottom"/>
            <w:hideMark/>
          </w:tcPr>
          <w:p w14:paraId="28410D1B"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employee's perception of their work-life balance (1 = 'Bad', 2 = 'Good', 3 = 'Better', 4 = 'Best').</w:t>
            </w:r>
          </w:p>
        </w:tc>
      </w:tr>
      <w:tr w:rsidR="00A12D78" w:rsidRPr="00A12D78" w14:paraId="53F8F573"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46FBB797"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Years At Company</w:t>
            </w:r>
          </w:p>
        </w:tc>
        <w:tc>
          <w:tcPr>
            <w:tcW w:w="6894" w:type="dxa"/>
            <w:tcBorders>
              <w:top w:val="nil"/>
              <w:left w:val="nil"/>
              <w:bottom w:val="single" w:sz="4" w:space="0" w:color="auto"/>
              <w:right w:val="single" w:sz="4" w:space="0" w:color="auto"/>
            </w:tcBorders>
            <w:shd w:val="clear" w:color="auto" w:fill="auto"/>
            <w:noWrap/>
            <w:vAlign w:val="bottom"/>
            <w:hideMark/>
          </w:tcPr>
          <w:p w14:paraId="41BEE8E2"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number of years the employee has been with the company.</w:t>
            </w:r>
          </w:p>
        </w:tc>
      </w:tr>
      <w:tr w:rsidR="00A12D78" w:rsidRPr="00A12D78" w14:paraId="73E5A6EB"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10ED2455"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Years In Current Role</w:t>
            </w:r>
          </w:p>
        </w:tc>
        <w:tc>
          <w:tcPr>
            <w:tcW w:w="6894" w:type="dxa"/>
            <w:tcBorders>
              <w:top w:val="nil"/>
              <w:left w:val="nil"/>
              <w:bottom w:val="single" w:sz="4" w:space="0" w:color="auto"/>
              <w:right w:val="single" w:sz="4" w:space="0" w:color="auto"/>
            </w:tcBorders>
            <w:shd w:val="clear" w:color="000000" w:fill="C1F0C8"/>
            <w:noWrap/>
            <w:vAlign w:val="bottom"/>
            <w:hideMark/>
          </w:tcPr>
          <w:p w14:paraId="74978567"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number of years the employee has been in their current role.</w:t>
            </w:r>
          </w:p>
        </w:tc>
      </w:tr>
      <w:tr w:rsidR="00A12D78" w:rsidRPr="00A12D78" w14:paraId="63F6A107"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4C4171CB"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Years Since Last Promotion</w:t>
            </w:r>
          </w:p>
        </w:tc>
        <w:tc>
          <w:tcPr>
            <w:tcW w:w="6894" w:type="dxa"/>
            <w:tcBorders>
              <w:top w:val="nil"/>
              <w:left w:val="nil"/>
              <w:bottom w:val="single" w:sz="4" w:space="0" w:color="auto"/>
              <w:right w:val="single" w:sz="4" w:space="0" w:color="auto"/>
            </w:tcBorders>
            <w:shd w:val="clear" w:color="auto" w:fill="auto"/>
            <w:noWrap/>
            <w:vAlign w:val="bottom"/>
            <w:hideMark/>
          </w:tcPr>
          <w:p w14:paraId="05B74C4C"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number of years since the employee's last promotion.</w:t>
            </w:r>
          </w:p>
        </w:tc>
      </w:tr>
      <w:tr w:rsidR="00A12D78" w:rsidRPr="00A12D78" w14:paraId="0E326A2B"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078C63D6"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Years With Curr Manager</w:t>
            </w:r>
          </w:p>
        </w:tc>
        <w:tc>
          <w:tcPr>
            <w:tcW w:w="6894" w:type="dxa"/>
            <w:tcBorders>
              <w:top w:val="nil"/>
              <w:left w:val="nil"/>
              <w:bottom w:val="single" w:sz="4" w:space="0" w:color="auto"/>
              <w:right w:val="single" w:sz="4" w:space="0" w:color="auto"/>
            </w:tcBorders>
            <w:shd w:val="clear" w:color="000000" w:fill="C1F0C8"/>
            <w:noWrap/>
            <w:vAlign w:val="bottom"/>
            <w:hideMark/>
          </w:tcPr>
          <w:p w14:paraId="2FDEB780"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The number of years the employee has worked with their current manager.</w:t>
            </w:r>
          </w:p>
        </w:tc>
      </w:tr>
      <w:tr w:rsidR="00A12D78" w:rsidRPr="00A12D78" w14:paraId="1451802C"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3F1F9DBB"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Employee Source</w:t>
            </w:r>
          </w:p>
        </w:tc>
        <w:tc>
          <w:tcPr>
            <w:tcW w:w="6894" w:type="dxa"/>
            <w:tcBorders>
              <w:top w:val="nil"/>
              <w:left w:val="nil"/>
              <w:bottom w:val="single" w:sz="4" w:space="0" w:color="auto"/>
              <w:right w:val="single" w:sz="4" w:space="0" w:color="auto"/>
            </w:tcBorders>
            <w:shd w:val="clear" w:color="auto" w:fill="auto"/>
            <w:noWrap/>
            <w:vAlign w:val="bottom"/>
            <w:hideMark/>
          </w:tcPr>
          <w:p w14:paraId="3AF2EBEC"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source from which the employee was recruited (e.g., Adzuna, Company Website, GlassDoor, Indeed, Jora, LinkedIn, Recruit.net, Referral, Seek).</w:t>
            </w:r>
          </w:p>
        </w:tc>
      </w:tr>
      <w:tr w:rsidR="00A12D78" w:rsidRPr="00A12D78" w14:paraId="1E6F57D9" w14:textId="77777777" w:rsidTr="00A12D78">
        <w:trPr>
          <w:trHeight w:val="300"/>
        </w:trPr>
        <w:tc>
          <w:tcPr>
            <w:tcW w:w="2122" w:type="dxa"/>
            <w:tcBorders>
              <w:top w:val="nil"/>
              <w:left w:val="single" w:sz="4" w:space="0" w:color="auto"/>
              <w:bottom w:val="single" w:sz="4" w:space="0" w:color="auto"/>
              <w:right w:val="single" w:sz="4" w:space="0" w:color="auto"/>
            </w:tcBorders>
            <w:shd w:val="clear" w:color="000000" w:fill="C1F0C8"/>
            <w:noWrap/>
            <w:vAlign w:val="bottom"/>
            <w:hideMark/>
          </w:tcPr>
          <w:p w14:paraId="15AEDDBF"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Duration At Company</w:t>
            </w:r>
          </w:p>
        </w:tc>
        <w:tc>
          <w:tcPr>
            <w:tcW w:w="6894" w:type="dxa"/>
            <w:tcBorders>
              <w:top w:val="nil"/>
              <w:left w:val="nil"/>
              <w:bottom w:val="single" w:sz="4" w:space="0" w:color="auto"/>
              <w:right w:val="single" w:sz="4" w:space="0" w:color="auto"/>
            </w:tcBorders>
            <w:shd w:val="clear" w:color="000000" w:fill="C1F0C8"/>
            <w:noWrap/>
            <w:vAlign w:val="bottom"/>
            <w:hideMark/>
          </w:tcPr>
          <w:p w14:paraId="707D9FFB"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Duration of employee in the company in years (0 = '0-2', 1 = '3-4', 2 = '5-6', 3 = '7-8', 4 = '9-40')</w:t>
            </w:r>
          </w:p>
        </w:tc>
      </w:tr>
      <w:tr w:rsidR="00A12D78" w:rsidRPr="00A12D78" w14:paraId="7D8B284E" w14:textId="77777777" w:rsidTr="00A12D78">
        <w:trPr>
          <w:trHeight w:val="300"/>
        </w:trPr>
        <w:tc>
          <w:tcPr>
            <w:tcW w:w="2122" w:type="dxa"/>
            <w:tcBorders>
              <w:top w:val="nil"/>
              <w:left w:val="single" w:sz="4" w:space="0" w:color="auto"/>
              <w:bottom w:val="single" w:sz="4" w:space="0" w:color="auto"/>
              <w:right w:val="single" w:sz="4" w:space="0" w:color="auto"/>
            </w:tcBorders>
            <w:shd w:val="clear" w:color="auto" w:fill="auto"/>
            <w:noWrap/>
            <w:vAlign w:val="bottom"/>
            <w:hideMark/>
          </w:tcPr>
          <w:p w14:paraId="3089D675" w14:textId="7777777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Hourly Rate Bracket</w:t>
            </w:r>
          </w:p>
        </w:tc>
        <w:tc>
          <w:tcPr>
            <w:tcW w:w="6894" w:type="dxa"/>
            <w:tcBorders>
              <w:top w:val="nil"/>
              <w:left w:val="nil"/>
              <w:bottom w:val="single" w:sz="4" w:space="0" w:color="auto"/>
              <w:right w:val="single" w:sz="4" w:space="0" w:color="auto"/>
            </w:tcBorders>
            <w:shd w:val="clear" w:color="auto" w:fill="auto"/>
            <w:noWrap/>
            <w:vAlign w:val="bottom"/>
            <w:hideMark/>
          </w:tcPr>
          <w:p w14:paraId="32F509F1" w14:textId="7FAB8FB7" w:rsidR="00A12D78" w:rsidRPr="00A12D78" w:rsidRDefault="00A12D78" w:rsidP="00A12D78">
            <w:pPr>
              <w:spacing w:after="0" w:line="240" w:lineRule="auto"/>
              <w:rPr>
                <w:rFonts w:ascii="Aptos Narrow" w:eastAsia="Times New Roman" w:hAnsi="Aptos Narrow" w:cs="Times New Roman"/>
                <w:color w:val="000000"/>
                <w:lang w:eastAsia="ja-JP"/>
              </w:rPr>
            </w:pPr>
            <w:r w:rsidRPr="00A12D78">
              <w:rPr>
                <w:rFonts w:ascii="Aptos Narrow" w:eastAsia="Times New Roman" w:hAnsi="Aptos Narrow" w:cs="Times New Roman"/>
                <w:color w:val="000000"/>
                <w:lang w:eastAsia="ja-JP"/>
              </w:rPr>
              <w:t>Hourly Rate bracket of the employee (0 = '30-45', 1 = '46-60', 2 = '61-75', 3 = '76-90', 4 = '91</w:t>
            </w:r>
            <w:r w:rsidR="00083498">
              <w:rPr>
                <w:rFonts w:ascii="Aptos Narrow" w:eastAsia="Times New Roman" w:hAnsi="Aptos Narrow" w:cs="Times New Roman"/>
                <w:color w:val="000000"/>
                <w:lang w:eastAsia="ja-JP"/>
              </w:rPr>
              <w:t>-100’</w:t>
            </w:r>
            <w:r w:rsidRPr="00A12D78">
              <w:rPr>
                <w:rFonts w:ascii="Aptos Narrow" w:eastAsia="Times New Roman" w:hAnsi="Aptos Narrow" w:cs="Times New Roman"/>
                <w:color w:val="000000"/>
                <w:lang w:eastAsia="ja-JP"/>
              </w:rPr>
              <w:t>)</w:t>
            </w:r>
          </w:p>
        </w:tc>
      </w:tr>
    </w:tbl>
    <w:p w14:paraId="78FEB0A2" w14:textId="77777777" w:rsidR="008260BE" w:rsidRPr="00A45ABB" w:rsidRDefault="008260BE" w:rsidP="00FB0966">
      <w:pPr>
        <w:rPr>
          <w:rFonts w:ascii="Times New Roman" w:hAnsi="Times New Roman" w:cs="Times New Roman"/>
          <w:sz w:val="24"/>
          <w:szCs w:val="24"/>
        </w:rPr>
      </w:pPr>
    </w:p>
    <w:p w14:paraId="59C679EC" w14:textId="77777777" w:rsidR="000A2EE5" w:rsidRPr="00A45ABB" w:rsidRDefault="000A2EE5" w:rsidP="00FB0966">
      <w:pPr>
        <w:rPr>
          <w:rFonts w:ascii="Times New Roman" w:hAnsi="Times New Roman" w:cs="Times New Roman"/>
          <w:sz w:val="24"/>
          <w:szCs w:val="24"/>
        </w:rPr>
      </w:pPr>
    </w:p>
    <w:p w14:paraId="124AB2B1" w14:textId="77777777" w:rsidR="000B1A1C" w:rsidRPr="00A45ABB" w:rsidRDefault="000B1A1C" w:rsidP="00FB0966">
      <w:pPr>
        <w:rPr>
          <w:rFonts w:ascii="Times New Roman" w:hAnsi="Times New Roman" w:cs="Times New Roman"/>
          <w:sz w:val="24"/>
          <w:szCs w:val="24"/>
        </w:rPr>
      </w:pPr>
    </w:p>
    <w:p w14:paraId="0E44C209" w14:textId="64C447A5" w:rsidR="000A2EE5" w:rsidRPr="00A45ABB" w:rsidRDefault="00E44E75" w:rsidP="00BA5803">
      <w:pPr>
        <w:pStyle w:val="Heading1"/>
        <w:rPr>
          <w:rFonts w:ascii="Times New Roman" w:hAnsi="Times New Roman" w:cs="Times New Roman"/>
          <w:b/>
          <w:bCs/>
          <w:color w:val="000000" w:themeColor="text1"/>
          <w:sz w:val="21"/>
          <w:szCs w:val="21"/>
        </w:rPr>
      </w:pPr>
      <w:bookmarkStart w:id="4" w:name="_Toc194952211"/>
      <w:r w:rsidRPr="00A45ABB">
        <w:rPr>
          <w:rFonts w:ascii="Times New Roman" w:hAnsi="Times New Roman" w:cs="Times New Roman"/>
          <w:b/>
          <w:bCs/>
          <w:color w:val="000000" w:themeColor="text1"/>
          <w:sz w:val="24"/>
          <w:szCs w:val="24"/>
        </w:rPr>
        <w:t xml:space="preserve">3. </w:t>
      </w:r>
      <w:r w:rsidR="00BA5803" w:rsidRPr="00A45ABB">
        <w:rPr>
          <w:rFonts w:ascii="Times New Roman" w:hAnsi="Times New Roman" w:cs="Times New Roman"/>
          <w:b/>
          <w:bCs/>
          <w:color w:val="000000" w:themeColor="text1"/>
          <w:sz w:val="24"/>
          <w:szCs w:val="24"/>
        </w:rPr>
        <w:t>Business Problems</w:t>
      </w:r>
      <w:bookmarkEnd w:id="4"/>
    </w:p>
    <w:p w14:paraId="70EEA7DD" w14:textId="77777777" w:rsidR="00E44E75" w:rsidRPr="00A45ABB" w:rsidRDefault="00E44E75" w:rsidP="00BA5803">
      <w:pPr>
        <w:pStyle w:val="Heading2"/>
        <w:rPr>
          <w:rFonts w:ascii="Times New Roman" w:hAnsi="Times New Roman" w:cs="Times New Roman"/>
        </w:rPr>
      </w:pPr>
    </w:p>
    <w:p w14:paraId="3E9F938A" w14:textId="65DFC691" w:rsidR="00921789" w:rsidRPr="00A45ABB" w:rsidRDefault="00E44E75" w:rsidP="00BC5025">
      <w:pPr>
        <w:pStyle w:val="Heading2"/>
        <w:rPr>
          <w:rFonts w:ascii="Times New Roman" w:hAnsi="Times New Roman" w:cs="Times New Roman"/>
          <w:b/>
          <w:bCs/>
          <w:color w:val="000000" w:themeColor="text1"/>
          <w:sz w:val="24"/>
          <w:szCs w:val="24"/>
        </w:rPr>
      </w:pPr>
      <w:bookmarkStart w:id="5" w:name="_Toc194952212"/>
      <w:r w:rsidRPr="00A45ABB">
        <w:rPr>
          <w:rFonts w:ascii="Times New Roman" w:hAnsi="Times New Roman" w:cs="Times New Roman"/>
          <w:b/>
          <w:bCs/>
          <w:color w:val="000000" w:themeColor="text1"/>
          <w:sz w:val="24"/>
          <w:szCs w:val="24"/>
        </w:rPr>
        <w:t xml:space="preserve">3.1 </w:t>
      </w:r>
      <w:r w:rsidR="00490CB3" w:rsidRPr="00A45ABB">
        <w:rPr>
          <w:rFonts w:ascii="Times New Roman" w:hAnsi="Times New Roman" w:cs="Times New Roman"/>
          <w:b/>
          <w:bCs/>
          <w:color w:val="000000" w:themeColor="text1"/>
          <w:sz w:val="24"/>
          <w:szCs w:val="24"/>
        </w:rPr>
        <w:t>Identifying and analysing factors affecting attrition rate in a company</w:t>
      </w:r>
      <w:bookmarkEnd w:id="5"/>
    </w:p>
    <w:p w14:paraId="23E9124E" w14:textId="1DA14C85" w:rsidR="007E0735" w:rsidRPr="00A45ABB" w:rsidRDefault="007E0735" w:rsidP="007E0735">
      <w:pPr>
        <w:rPr>
          <w:rFonts w:ascii="Times New Roman" w:hAnsi="Times New Roman" w:cs="Times New Roman"/>
        </w:rPr>
      </w:pPr>
    </w:p>
    <w:p w14:paraId="1652EE1E" w14:textId="101F3E47" w:rsidR="00921789" w:rsidRPr="00A45ABB" w:rsidRDefault="00921789" w:rsidP="00331FAF">
      <w:pPr>
        <w:rPr>
          <w:rFonts w:ascii="Times New Roman" w:hAnsi="Times New Roman" w:cs="Times New Roman"/>
          <w:sz w:val="24"/>
          <w:szCs w:val="24"/>
        </w:rPr>
      </w:pPr>
      <w:r w:rsidRPr="00A45ABB">
        <w:rPr>
          <w:rFonts w:ascii="Times New Roman" w:hAnsi="Times New Roman" w:cs="Times New Roman"/>
          <w:sz w:val="24"/>
          <w:szCs w:val="24"/>
        </w:rPr>
        <w:tab/>
        <w:t>How much does it cost when an employee decides to leave the company? According to Kennedy</w:t>
      </w:r>
      <w:r w:rsidR="00717FF5" w:rsidRPr="00A45ABB">
        <w:rPr>
          <w:rFonts w:ascii="Times New Roman" w:hAnsi="Times New Roman" w:cs="Times New Roman"/>
          <w:sz w:val="24"/>
          <w:szCs w:val="24"/>
        </w:rPr>
        <w:t xml:space="preserve"> </w:t>
      </w:r>
      <w:r w:rsidR="00717FF5" w:rsidRPr="00A45ABB">
        <w:rPr>
          <w:rFonts w:ascii="Times New Roman" w:hAnsi="Times New Roman" w:cs="Times New Roman"/>
          <w:sz w:val="24"/>
          <w:szCs w:val="24"/>
        </w:rPr>
        <w:fldChar w:fldCharType="begin"/>
      </w:r>
      <w:r w:rsidR="00B22A36" w:rsidRPr="00A45ABB">
        <w:rPr>
          <w:rFonts w:ascii="Times New Roman" w:hAnsi="Times New Roman" w:cs="Times New Roman"/>
          <w:sz w:val="24"/>
          <w:szCs w:val="24"/>
        </w:rPr>
        <w:instrText xml:space="preserve"> ADDIN ZOTERO_ITEM CSL_CITATION {"citationID":"7pPEWY9t","properties":{"formattedCitation":"(Kennedy, 2023)","plainCitation":"(Kennedy, 2023)","dontUpdate":true,"noteIndex":0},"citationItems":[{"id":283,"uris":["http://zotero.org/users/local/Qseh2Ukg/items/85IBGQ5K"],"itemData":{"id":283,"type":"article-journal","container-title":"Randstad New Zealand","journalAbbreviation":"Randstad New Zealand","title":"Focusing on the High Cost of Employee Turnover","URL":"https://www.randstad.co.nz/hr-news/attracting-recruiting-talent/focusing-high-cost-employee-turnover/","author":[{"family":"Kennedy","given":"Richard"}],"issued":{"date-parts":[["2023"]]}}}],"schema":"https://github.com/citation-style-language/schema/raw/master/csl-citation.json"} </w:instrText>
      </w:r>
      <w:r w:rsidR="00717FF5" w:rsidRPr="00A45ABB">
        <w:rPr>
          <w:rFonts w:ascii="Times New Roman" w:hAnsi="Times New Roman" w:cs="Times New Roman"/>
          <w:sz w:val="24"/>
          <w:szCs w:val="24"/>
        </w:rPr>
        <w:fldChar w:fldCharType="separate"/>
      </w:r>
      <w:r w:rsidR="00717FF5" w:rsidRPr="00A45ABB">
        <w:rPr>
          <w:rFonts w:ascii="Times New Roman" w:hAnsi="Times New Roman" w:cs="Times New Roman"/>
          <w:noProof/>
          <w:sz w:val="24"/>
          <w:szCs w:val="24"/>
        </w:rPr>
        <w:t>(2023)</w:t>
      </w:r>
      <w:r w:rsidR="00717FF5" w:rsidRPr="00A45ABB">
        <w:rPr>
          <w:rFonts w:ascii="Times New Roman" w:hAnsi="Times New Roman" w:cs="Times New Roman"/>
          <w:sz w:val="24"/>
          <w:szCs w:val="24"/>
        </w:rPr>
        <w:fldChar w:fldCharType="end"/>
      </w:r>
      <w:r w:rsidRPr="00A45ABB">
        <w:rPr>
          <w:rFonts w:ascii="Times New Roman" w:hAnsi="Times New Roman" w:cs="Times New Roman"/>
          <w:sz w:val="24"/>
          <w:szCs w:val="24"/>
        </w:rPr>
        <w:t>, data from Work Institute estimates that each lost employee cost the company, on average, one third of their annual salary.</w:t>
      </w:r>
      <w:r w:rsidR="003911CC" w:rsidRPr="00A45ABB">
        <w:rPr>
          <w:rFonts w:ascii="Times New Roman" w:hAnsi="Times New Roman" w:cs="Times New Roman"/>
          <w:sz w:val="24"/>
          <w:szCs w:val="24"/>
        </w:rPr>
        <w:t xml:space="preserve"> Gallup puts the value even higher, placing the value of a satisfactory replacement employee as equal to one-half to two times the original employee’s salary</w:t>
      </w:r>
      <w:r w:rsidR="002A071F" w:rsidRPr="00A45ABB">
        <w:rPr>
          <w:rFonts w:ascii="Times New Roman" w:hAnsi="Times New Roman" w:cs="Times New Roman"/>
          <w:sz w:val="24"/>
          <w:szCs w:val="24"/>
        </w:rPr>
        <w:t>.</w:t>
      </w:r>
      <w:r w:rsidR="004207A1" w:rsidRPr="00A45ABB">
        <w:rPr>
          <w:rFonts w:ascii="Times New Roman" w:hAnsi="Times New Roman" w:cs="Times New Roman"/>
          <w:sz w:val="24"/>
          <w:szCs w:val="24"/>
        </w:rPr>
        <w:t xml:space="preserve"> This value could be interpreted in various ways, such as the</w:t>
      </w:r>
      <w:r w:rsidR="00F57A77" w:rsidRPr="00A45ABB">
        <w:rPr>
          <w:rFonts w:ascii="Times New Roman" w:hAnsi="Times New Roman" w:cs="Times New Roman"/>
          <w:sz w:val="24"/>
          <w:szCs w:val="24"/>
        </w:rPr>
        <w:t xml:space="preserve"> value that the employee brings to the company,</w:t>
      </w:r>
      <w:r w:rsidR="004207A1" w:rsidRPr="00A45ABB">
        <w:rPr>
          <w:rFonts w:ascii="Times New Roman" w:hAnsi="Times New Roman" w:cs="Times New Roman"/>
          <w:sz w:val="24"/>
          <w:szCs w:val="24"/>
        </w:rPr>
        <w:t xml:space="preserve"> cost to train the employee,</w:t>
      </w:r>
      <w:r w:rsidR="00CC21B0" w:rsidRPr="00A45ABB">
        <w:rPr>
          <w:rFonts w:ascii="Times New Roman" w:hAnsi="Times New Roman" w:cs="Times New Roman"/>
          <w:sz w:val="24"/>
          <w:szCs w:val="24"/>
        </w:rPr>
        <w:t xml:space="preserve"> cost to replace the employee, cost to hire and train the replacement</w:t>
      </w:r>
      <w:r w:rsidR="004207A1" w:rsidRPr="00A45ABB">
        <w:rPr>
          <w:rFonts w:ascii="Times New Roman" w:hAnsi="Times New Roman" w:cs="Times New Roman"/>
          <w:sz w:val="24"/>
          <w:szCs w:val="24"/>
        </w:rPr>
        <w:t xml:space="preserve">, </w:t>
      </w:r>
      <w:r w:rsidR="005173F2" w:rsidRPr="00A45ABB">
        <w:rPr>
          <w:rFonts w:ascii="Times New Roman" w:hAnsi="Times New Roman" w:cs="Times New Roman"/>
          <w:sz w:val="24"/>
          <w:szCs w:val="24"/>
        </w:rPr>
        <w:t>etc...</w:t>
      </w:r>
      <w:r w:rsidR="002A071F" w:rsidRPr="00A45ABB">
        <w:rPr>
          <w:rFonts w:ascii="Times New Roman" w:hAnsi="Times New Roman" w:cs="Times New Roman"/>
          <w:sz w:val="24"/>
          <w:szCs w:val="24"/>
        </w:rPr>
        <w:t xml:space="preserve"> As a result, if your business is struggling with employee retention, it can significantly affect your bottom line and damage your company's brand in the process.</w:t>
      </w:r>
      <w:r w:rsidR="004207A1" w:rsidRPr="00A45ABB">
        <w:rPr>
          <w:rFonts w:ascii="Times New Roman" w:hAnsi="Times New Roman" w:cs="Times New Roman"/>
          <w:sz w:val="24"/>
          <w:szCs w:val="24"/>
        </w:rPr>
        <w:t xml:space="preserve"> </w:t>
      </w:r>
    </w:p>
    <w:p w14:paraId="799EA916" w14:textId="6ACCA80E" w:rsidR="001B6D4B" w:rsidRPr="00A45ABB" w:rsidRDefault="001B6D4B" w:rsidP="00331FAF">
      <w:pPr>
        <w:rPr>
          <w:rFonts w:ascii="Times New Roman" w:hAnsi="Times New Roman" w:cs="Times New Roman"/>
          <w:sz w:val="24"/>
          <w:szCs w:val="24"/>
        </w:rPr>
      </w:pPr>
      <w:r w:rsidRPr="00A45ABB">
        <w:rPr>
          <w:rFonts w:ascii="Times New Roman" w:hAnsi="Times New Roman" w:cs="Times New Roman"/>
          <w:sz w:val="24"/>
          <w:szCs w:val="24"/>
        </w:rPr>
        <w:tab/>
      </w:r>
      <w:r w:rsidR="00D83F1F" w:rsidRPr="00A45ABB">
        <w:rPr>
          <w:rFonts w:ascii="Times New Roman" w:hAnsi="Times New Roman" w:cs="Times New Roman"/>
          <w:sz w:val="24"/>
          <w:szCs w:val="24"/>
        </w:rPr>
        <w:t xml:space="preserve">So what makes an employee decides to resign? Quality of work life, professional development, working hours, individual/family reasons, connection with coworkers, welfare, </w:t>
      </w:r>
      <w:r w:rsidR="00D83F1F" w:rsidRPr="00A45ABB">
        <w:rPr>
          <w:rFonts w:ascii="Times New Roman" w:hAnsi="Times New Roman" w:cs="Times New Roman"/>
          <w:sz w:val="24"/>
          <w:szCs w:val="24"/>
        </w:rPr>
        <w:lastRenderedPageBreak/>
        <w:t>working conditions, compensation, were discovered as the main reasons for resignation</w:t>
      </w:r>
      <w:r w:rsidR="001F3016" w:rsidRPr="00A45ABB">
        <w:rPr>
          <w:rFonts w:ascii="Times New Roman" w:hAnsi="Times New Roman" w:cs="Times New Roman"/>
          <w:sz w:val="24"/>
          <w:szCs w:val="24"/>
        </w:rPr>
        <w:t xml:space="preserve"> </w:t>
      </w:r>
      <w:r w:rsidR="001F3016" w:rsidRPr="00A45ABB">
        <w:rPr>
          <w:rFonts w:ascii="Times New Roman" w:hAnsi="Times New Roman" w:cs="Times New Roman"/>
          <w:sz w:val="24"/>
          <w:szCs w:val="24"/>
        </w:rPr>
        <w:fldChar w:fldCharType="begin"/>
      </w:r>
      <w:r w:rsidR="001F3016" w:rsidRPr="00A45ABB">
        <w:rPr>
          <w:rFonts w:ascii="Times New Roman" w:hAnsi="Times New Roman" w:cs="Times New Roman"/>
          <w:sz w:val="24"/>
          <w:szCs w:val="24"/>
        </w:rPr>
        <w:instrText xml:space="preserve"> ADDIN ZOTERO_ITEM CSL_CITATION {"citationID":"F5DqxfBt","properties":{"formattedCitation":"(Basariya &amp; Ahmed, 2019)","plainCitation":"(Basariya &amp; Ahmed, 2019)","noteIndex":0},"citationItems":[{"id":288,"uris":["http://zotero.org/users/local/Qseh2Ukg/items/JX9CB83U"],"itemData":{"id":288,"type":"article-journal","container-title":"International Journal of Civil Engineering and Technology (IJCIET)","issue":"1","journalAbbreviation":"International Journal of Civil Engineering and Technology (IJCIET)","page":"2594-2601","title":"A Study on Attrition – Turnover Intentions of Employees","volume":"10","author":[{"family":"Basariya","given":"R."},{"family":"Ahmed","given":"R. R."}],"issued":{"date-parts":[["2019"]]}}}],"schema":"https://github.com/citation-style-language/schema/raw/master/csl-citation.json"} </w:instrText>
      </w:r>
      <w:r w:rsidR="001F3016" w:rsidRPr="00A45ABB">
        <w:rPr>
          <w:rFonts w:ascii="Times New Roman" w:hAnsi="Times New Roman" w:cs="Times New Roman"/>
          <w:sz w:val="24"/>
          <w:szCs w:val="24"/>
        </w:rPr>
        <w:fldChar w:fldCharType="separate"/>
      </w:r>
      <w:r w:rsidR="001F3016" w:rsidRPr="00A45ABB">
        <w:rPr>
          <w:rFonts w:ascii="Times New Roman" w:hAnsi="Times New Roman" w:cs="Times New Roman"/>
          <w:noProof/>
          <w:sz w:val="24"/>
          <w:szCs w:val="24"/>
        </w:rPr>
        <w:t>(Basariya &amp; Ahmed, 2019)</w:t>
      </w:r>
      <w:r w:rsidR="001F3016" w:rsidRPr="00A45ABB">
        <w:rPr>
          <w:rFonts w:ascii="Times New Roman" w:hAnsi="Times New Roman" w:cs="Times New Roman"/>
          <w:sz w:val="24"/>
          <w:szCs w:val="24"/>
        </w:rPr>
        <w:fldChar w:fldCharType="end"/>
      </w:r>
      <w:r w:rsidR="006D0237" w:rsidRPr="00A45ABB">
        <w:rPr>
          <w:rFonts w:ascii="Times New Roman" w:hAnsi="Times New Roman" w:cs="Times New Roman"/>
          <w:sz w:val="24"/>
          <w:szCs w:val="24"/>
        </w:rPr>
        <w:t>.</w:t>
      </w:r>
      <w:r w:rsidR="00D83F1F" w:rsidRPr="00A45ABB">
        <w:rPr>
          <w:rFonts w:ascii="Times New Roman" w:hAnsi="Times New Roman" w:cs="Times New Roman"/>
          <w:sz w:val="24"/>
          <w:szCs w:val="24"/>
        </w:rPr>
        <w:t xml:space="preserve"> </w:t>
      </w:r>
      <w:r w:rsidR="00E142C5" w:rsidRPr="00A45ABB">
        <w:rPr>
          <w:rFonts w:ascii="Times New Roman" w:hAnsi="Times New Roman" w:cs="Times New Roman"/>
          <w:sz w:val="24"/>
          <w:szCs w:val="24"/>
        </w:rPr>
        <w:t>High turnover due to these factors can negatively impact organization image, recruitment cost, company productivity, making employee retention a critical challenge for business</w:t>
      </w:r>
      <w:r w:rsidR="0090426B" w:rsidRPr="00A45ABB">
        <w:rPr>
          <w:rFonts w:ascii="Times New Roman" w:hAnsi="Times New Roman" w:cs="Times New Roman"/>
          <w:sz w:val="24"/>
          <w:szCs w:val="24"/>
        </w:rPr>
        <w:t xml:space="preserve"> </w:t>
      </w:r>
      <w:r w:rsidR="0090426B" w:rsidRPr="00A45ABB">
        <w:rPr>
          <w:rFonts w:ascii="Times New Roman" w:hAnsi="Times New Roman" w:cs="Times New Roman"/>
          <w:sz w:val="24"/>
          <w:szCs w:val="24"/>
        </w:rPr>
        <w:fldChar w:fldCharType="begin"/>
      </w:r>
      <w:r w:rsidR="0090426B" w:rsidRPr="00A45ABB">
        <w:rPr>
          <w:rFonts w:ascii="Times New Roman" w:hAnsi="Times New Roman" w:cs="Times New Roman"/>
          <w:sz w:val="24"/>
          <w:szCs w:val="24"/>
        </w:rPr>
        <w:instrText xml:space="preserve"> ADDIN ZOTERO_ITEM CSL_CITATION {"citationID":"l1pcoih3","properties":{"formattedCitation":"(Hassan et al., 2019)","plainCitation":"(Hassan et al., 2019)","noteIndex":0},"citationItems":[{"id":309,"uris":["http://zotero.org/users/local/Qseh2Ukg/items/DMULRCV2"],"itemData":{"id":309,"type":"article-journal","container-title":"International Journal of Entrepreneurship","issue":"2","journalAbbreviation":"International Journal of Entrepreneurship","note":"publisher: International Journal of Entrepreneurship","page":"1-16","title":"Redesigning the retention strategy against the emerging turnover of Generation Y: Revisiting the long-standing problems from 20Th to 21St century","volume":"23","author":[{"family":"Hassan","given":"M."},{"family":"Jambulingam","given":"M."},{"family":"Alam","given":"M. N."},{"family":"Islam","given":"S."}],"issued":{"date-parts":[["2019"]]}}}],"schema":"https://github.com/citation-style-language/schema/raw/master/csl-citation.json"} </w:instrText>
      </w:r>
      <w:r w:rsidR="0090426B" w:rsidRPr="00A45ABB">
        <w:rPr>
          <w:rFonts w:ascii="Times New Roman" w:hAnsi="Times New Roman" w:cs="Times New Roman"/>
          <w:sz w:val="24"/>
          <w:szCs w:val="24"/>
        </w:rPr>
        <w:fldChar w:fldCharType="separate"/>
      </w:r>
      <w:r w:rsidR="0090426B" w:rsidRPr="00A45ABB">
        <w:rPr>
          <w:rFonts w:ascii="Times New Roman" w:hAnsi="Times New Roman" w:cs="Times New Roman"/>
          <w:noProof/>
          <w:sz w:val="24"/>
          <w:szCs w:val="24"/>
        </w:rPr>
        <w:t>(Hassan et al., 2019)</w:t>
      </w:r>
      <w:r w:rsidR="0090426B" w:rsidRPr="00A45ABB">
        <w:rPr>
          <w:rFonts w:ascii="Times New Roman" w:hAnsi="Times New Roman" w:cs="Times New Roman"/>
          <w:sz w:val="24"/>
          <w:szCs w:val="24"/>
        </w:rPr>
        <w:fldChar w:fldCharType="end"/>
      </w:r>
      <w:r w:rsidR="0090426B" w:rsidRPr="00A45ABB">
        <w:rPr>
          <w:rFonts w:ascii="Times New Roman" w:hAnsi="Times New Roman" w:cs="Times New Roman"/>
          <w:sz w:val="24"/>
          <w:szCs w:val="24"/>
        </w:rPr>
        <w:t>.</w:t>
      </w:r>
    </w:p>
    <w:p w14:paraId="6F13C6EF" w14:textId="5543FDB5" w:rsidR="00DF19D0" w:rsidRPr="00A45ABB" w:rsidRDefault="00DF19D0" w:rsidP="00331FAF">
      <w:pPr>
        <w:rPr>
          <w:rFonts w:ascii="Times New Roman" w:hAnsi="Times New Roman" w:cs="Times New Roman"/>
          <w:sz w:val="24"/>
          <w:szCs w:val="24"/>
        </w:rPr>
      </w:pPr>
      <w:r w:rsidRPr="00A45ABB">
        <w:rPr>
          <w:rFonts w:ascii="Times New Roman" w:hAnsi="Times New Roman" w:cs="Times New Roman"/>
          <w:sz w:val="24"/>
          <w:szCs w:val="24"/>
        </w:rPr>
        <w:tab/>
        <w:t>In this analys</w:t>
      </w:r>
      <w:r w:rsidR="005173F2">
        <w:rPr>
          <w:rFonts w:ascii="Times New Roman" w:hAnsi="Times New Roman" w:cs="Times New Roman"/>
          <w:sz w:val="24"/>
          <w:szCs w:val="24"/>
        </w:rPr>
        <w:t>i</w:t>
      </w:r>
      <w:r w:rsidRPr="00A45ABB">
        <w:rPr>
          <w:rFonts w:ascii="Times New Roman" w:hAnsi="Times New Roman" w:cs="Times New Roman"/>
          <w:sz w:val="24"/>
          <w:szCs w:val="24"/>
        </w:rPr>
        <w:t>s, the variables attrition, overtime, duration at company</w:t>
      </w:r>
      <w:r w:rsidR="00BD4A67">
        <w:rPr>
          <w:rFonts w:ascii="Times New Roman" w:hAnsi="Times New Roman" w:cs="Times New Roman"/>
          <w:sz w:val="24"/>
          <w:szCs w:val="24"/>
        </w:rPr>
        <w:t xml:space="preserve"> are used</w:t>
      </w:r>
      <w:r w:rsidRPr="00A45ABB">
        <w:rPr>
          <w:rFonts w:ascii="Times New Roman" w:hAnsi="Times New Roman" w:cs="Times New Roman"/>
          <w:sz w:val="24"/>
          <w:szCs w:val="24"/>
        </w:rPr>
        <w:t xml:space="preserve"> to address the relationship between them.</w:t>
      </w:r>
    </w:p>
    <w:p w14:paraId="4E171C55" w14:textId="3B8593DC" w:rsidR="00560B24" w:rsidRPr="00A45ABB" w:rsidRDefault="007D68E9" w:rsidP="00331FAF">
      <w:pPr>
        <w:rPr>
          <w:rFonts w:ascii="Times New Roman" w:hAnsi="Times New Roman" w:cs="Times New Roman"/>
          <w:sz w:val="24"/>
          <w:szCs w:val="24"/>
        </w:rPr>
      </w:pPr>
      <w:r w:rsidRPr="00A45ABB">
        <w:rPr>
          <w:rFonts w:ascii="Times New Roman" w:hAnsi="Times New Roman" w:cs="Times New Roman"/>
          <w:sz w:val="24"/>
          <w:szCs w:val="24"/>
        </w:rPr>
        <w:tab/>
      </w:r>
      <w:r w:rsidR="005E7CA8" w:rsidRPr="00A45ABB">
        <w:rPr>
          <w:rFonts w:ascii="Times New Roman" w:hAnsi="Times New Roman" w:cs="Times New Roman"/>
          <w:sz w:val="24"/>
          <w:szCs w:val="24"/>
        </w:rPr>
        <w:t xml:space="preserve">In </w:t>
      </w:r>
      <w:r w:rsidR="0084135D" w:rsidRPr="00A45ABB">
        <w:rPr>
          <w:rFonts w:ascii="Times New Roman" w:hAnsi="Times New Roman" w:cs="Times New Roman"/>
          <w:sz w:val="24"/>
          <w:szCs w:val="24"/>
        </w:rPr>
        <w:t>descriptive</w:t>
      </w:r>
      <w:r w:rsidR="007B04C1" w:rsidRPr="00A45ABB">
        <w:rPr>
          <w:rFonts w:ascii="Times New Roman" w:hAnsi="Times New Roman" w:cs="Times New Roman"/>
          <w:sz w:val="24"/>
          <w:szCs w:val="24"/>
        </w:rPr>
        <w:t xml:space="preserve"> analytics, </w:t>
      </w:r>
      <w:r w:rsidR="00041FB5" w:rsidRPr="00A45ABB">
        <w:rPr>
          <w:rFonts w:ascii="Times New Roman" w:hAnsi="Times New Roman" w:cs="Times New Roman"/>
          <w:sz w:val="24"/>
          <w:szCs w:val="24"/>
        </w:rPr>
        <w:t xml:space="preserve">vertical bar charts are good at showing comparisons between 2 variables with less than 10 columns </w:t>
      </w:r>
      <w:r w:rsidR="00041FB5" w:rsidRPr="00A45ABB">
        <w:rPr>
          <w:rFonts w:ascii="Times New Roman" w:hAnsi="Times New Roman" w:cs="Times New Roman"/>
          <w:sz w:val="24"/>
          <w:szCs w:val="24"/>
        </w:rPr>
        <w:fldChar w:fldCharType="begin"/>
      </w:r>
      <w:r w:rsidR="00041FB5" w:rsidRPr="00A45ABB">
        <w:rPr>
          <w:rFonts w:ascii="Times New Roman" w:hAnsi="Times New Roman" w:cs="Times New Roman"/>
          <w:sz w:val="24"/>
          <w:szCs w:val="24"/>
        </w:rPr>
        <w:instrText xml:space="preserve"> ADDIN ZOTERO_ITEM CSL_CITATION {"citationID":"JsnPpivD","properties":{"formattedCitation":"(Murray, 2019)","plainCitation":"(Murray, 2019)","noteIndex":0},"citationItems":[{"id":290,"uris":["http://zotero.org/users/local/Qseh2Ukg/items/6M3ST9HG"],"itemData":{"id":290,"type":"article-journal","container-title":"Forbes","journalAbbreviation":"Forbes","title":"Why Do Bar Charts Work?","URL":"https://www.forbes.com/sites/evamurray/2019/04/04/why-do-bar-charts-work/","author":[{"family":"Murray","given":"Eva"}],"issued":{"date-parts":[["2019"]]}}}],"schema":"https://github.com/citation-style-language/schema/raw/master/csl-citation.json"} </w:instrText>
      </w:r>
      <w:r w:rsidR="00041FB5" w:rsidRPr="00A45ABB">
        <w:rPr>
          <w:rFonts w:ascii="Times New Roman" w:hAnsi="Times New Roman" w:cs="Times New Roman"/>
          <w:sz w:val="24"/>
          <w:szCs w:val="24"/>
        </w:rPr>
        <w:fldChar w:fldCharType="separate"/>
      </w:r>
      <w:r w:rsidR="00041FB5" w:rsidRPr="00A45ABB">
        <w:rPr>
          <w:rFonts w:ascii="Times New Roman" w:hAnsi="Times New Roman" w:cs="Times New Roman"/>
          <w:noProof/>
          <w:sz w:val="24"/>
          <w:szCs w:val="24"/>
        </w:rPr>
        <w:t>(Murray, 2019)</w:t>
      </w:r>
      <w:r w:rsidR="00041FB5" w:rsidRPr="00A45ABB">
        <w:rPr>
          <w:rFonts w:ascii="Times New Roman" w:hAnsi="Times New Roman" w:cs="Times New Roman"/>
          <w:sz w:val="24"/>
          <w:szCs w:val="24"/>
        </w:rPr>
        <w:fldChar w:fldCharType="end"/>
      </w:r>
      <w:r w:rsidR="00041FB5" w:rsidRPr="00A45ABB">
        <w:rPr>
          <w:rFonts w:ascii="Times New Roman" w:hAnsi="Times New Roman" w:cs="Times New Roman"/>
          <w:sz w:val="24"/>
          <w:szCs w:val="24"/>
        </w:rPr>
        <w:t xml:space="preserve">. Vertical </w:t>
      </w:r>
      <w:r w:rsidRPr="00A45ABB">
        <w:rPr>
          <w:rFonts w:ascii="Times New Roman" w:hAnsi="Times New Roman" w:cs="Times New Roman"/>
          <w:sz w:val="24"/>
          <w:szCs w:val="24"/>
        </w:rPr>
        <w:t>bar chart can be an effective tool in comparing current employees vs employee</w:t>
      </w:r>
      <w:r w:rsidR="00F160F9">
        <w:rPr>
          <w:rFonts w:ascii="Times New Roman" w:hAnsi="Times New Roman" w:cs="Times New Roman"/>
          <w:sz w:val="24"/>
          <w:szCs w:val="24"/>
        </w:rPr>
        <w:t>s</w:t>
      </w:r>
      <w:r w:rsidRPr="00A45ABB">
        <w:rPr>
          <w:rFonts w:ascii="Times New Roman" w:hAnsi="Times New Roman" w:cs="Times New Roman"/>
          <w:sz w:val="24"/>
          <w:szCs w:val="24"/>
        </w:rPr>
        <w:t xml:space="preserve"> who resigned. By creating a pivot table with rows as attrition and columns as whether they did </w:t>
      </w:r>
      <w:r w:rsidR="002A5AFB" w:rsidRPr="00A45ABB">
        <w:rPr>
          <w:rFonts w:ascii="Times New Roman" w:hAnsi="Times New Roman" w:cs="Times New Roman"/>
          <w:sz w:val="24"/>
          <w:szCs w:val="24"/>
        </w:rPr>
        <w:t>overtime and</w:t>
      </w:r>
      <w:r w:rsidR="00AB2FDA" w:rsidRPr="00A45ABB">
        <w:rPr>
          <w:rFonts w:ascii="Times New Roman" w:hAnsi="Times New Roman" w:cs="Times New Roman"/>
          <w:sz w:val="24"/>
          <w:szCs w:val="24"/>
        </w:rPr>
        <w:t xml:space="preserve"> </w:t>
      </w:r>
      <w:r w:rsidRPr="00A45ABB">
        <w:rPr>
          <w:rFonts w:ascii="Times New Roman" w:hAnsi="Times New Roman" w:cs="Times New Roman"/>
          <w:sz w:val="24"/>
          <w:szCs w:val="24"/>
        </w:rPr>
        <w:t>showing the output as percentage of total</w:t>
      </w:r>
      <w:r w:rsidR="00005F1A" w:rsidRPr="00A45ABB">
        <w:rPr>
          <w:rFonts w:ascii="Times New Roman" w:hAnsi="Times New Roman" w:cs="Times New Roman"/>
          <w:sz w:val="24"/>
          <w:szCs w:val="24"/>
        </w:rPr>
        <w:t xml:space="preserve"> because </w:t>
      </w:r>
      <w:r w:rsidR="007207CC" w:rsidRPr="00A45ABB">
        <w:rPr>
          <w:rFonts w:ascii="Times New Roman" w:hAnsi="Times New Roman" w:cs="Times New Roman"/>
          <w:sz w:val="24"/>
          <w:szCs w:val="24"/>
        </w:rPr>
        <w:t xml:space="preserve">it is </w:t>
      </w:r>
      <w:r w:rsidR="004F2CAE" w:rsidRPr="00A45ABB">
        <w:rPr>
          <w:rFonts w:ascii="Times New Roman" w:hAnsi="Times New Roman" w:cs="Times New Roman"/>
          <w:sz w:val="24"/>
          <w:szCs w:val="24"/>
        </w:rPr>
        <w:t>easier</w:t>
      </w:r>
      <w:r w:rsidR="007207CC" w:rsidRPr="00A45ABB">
        <w:rPr>
          <w:rFonts w:ascii="Times New Roman" w:hAnsi="Times New Roman" w:cs="Times New Roman"/>
          <w:sz w:val="24"/>
          <w:szCs w:val="24"/>
        </w:rPr>
        <w:t xml:space="preserve"> to read than the </w:t>
      </w:r>
      <w:r w:rsidR="00DF7F54" w:rsidRPr="00A45ABB">
        <w:rPr>
          <w:rFonts w:ascii="Times New Roman" w:hAnsi="Times New Roman" w:cs="Times New Roman"/>
          <w:sz w:val="24"/>
          <w:szCs w:val="24"/>
        </w:rPr>
        <w:t>number</w:t>
      </w:r>
      <w:r w:rsidR="007207CC" w:rsidRPr="00A45ABB">
        <w:rPr>
          <w:rFonts w:ascii="Times New Roman" w:hAnsi="Times New Roman" w:cs="Times New Roman"/>
          <w:sz w:val="24"/>
          <w:szCs w:val="24"/>
        </w:rPr>
        <w:t xml:space="preserve"> of employees</w:t>
      </w:r>
      <w:r w:rsidR="00AB2FDA" w:rsidRPr="00A45ABB">
        <w:rPr>
          <w:rFonts w:ascii="Times New Roman" w:hAnsi="Times New Roman" w:cs="Times New Roman"/>
          <w:sz w:val="24"/>
          <w:szCs w:val="24"/>
        </w:rPr>
        <w:t>. An easy to read bar chart can be created using the pivot table.</w:t>
      </w:r>
      <w:r w:rsidR="00005F1A" w:rsidRPr="00A45ABB">
        <w:rPr>
          <w:rFonts w:ascii="Times New Roman" w:hAnsi="Times New Roman" w:cs="Times New Roman"/>
          <w:sz w:val="24"/>
          <w:szCs w:val="24"/>
        </w:rPr>
        <w:t xml:space="preserve"> </w:t>
      </w:r>
    </w:p>
    <w:p w14:paraId="760283D9" w14:textId="103B1A5B" w:rsidR="00B14F04" w:rsidRPr="00A45ABB" w:rsidRDefault="00005F1A" w:rsidP="00560B24">
      <w:pPr>
        <w:ind w:firstLine="720"/>
        <w:rPr>
          <w:rFonts w:ascii="Times New Roman" w:hAnsi="Times New Roman" w:cs="Times New Roman"/>
          <w:sz w:val="24"/>
          <w:szCs w:val="24"/>
        </w:rPr>
      </w:pPr>
      <w:r w:rsidRPr="00A45ABB">
        <w:rPr>
          <w:rFonts w:ascii="Times New Roman" w:hAnsi="Times New Roman" w:cs="Times New Roman"/>
          <w:sz w:val="24"/>
          <w:szCs w:val="24"/>
        </w:rPr>
        <w:t xml:space="preserve">Figure </w:t>
      </w:r>
      <w:r w:rsidR="00D81413" w:rsidRPr="00A45ABB">
        <w:rPr>
          <w:rFonts w:ascii="Times New Roman" w:hAnsi="Times New Roman" w:cs="Times New Roman"/>
          <w:sz w:val="24"/>
          <w:szCs w:val="24"/>
        </w:rPr>
        <w:t xml:space="preserve">1 </w:t>
      </w:r>
      <w:r w:rsidRPr="00A45ABB">
        <w:rPr>
          <w:rFonts w:ascii="Times New Roman" w:hAnsi="Times New Roman" w:cs="Times New Roman"/>
          <w:sz w:val="24"/>
          <w:szCs w:val="24"/>
        </w:rPr>
        <w:t>below shows the</w:t>
      </w:r>
      <w:r w:rsidR="00B448E9" w:rsidRPr="00A45ABB">
        <w:rPr>
          <w:rFonts w:ascii="Times New Roman" w:hAnsi="Times New Roman" w:cs="Times New Roman"/>
          <w:sz w:val="24"/>
          <w:szCs w:val="24"/>
        </w:rPr>
        <w:t xml:space="preserve"> pivot table</w:t>
      </w:r>
      <w:r w:rsidR="00560B24" w:rsidRPr="00A45ABB">
        <w:rPr>
          <w:rFonts w:ascii="Times New Roman" w:hAnsi="Times New Roman" w:cs="Times New Roman"/>
          <w:sz w:val="24"/>
          <w:szCs w:val="24"/>
        </w:rPr>
        <w:t xml:space="preserve"> of overtime and attrition.</w:t>
      </w:r>
    </w:p>
    <w:p w14:paraId="31BC8196" w14:textId="10C36DAB" w:rsidR="00BD48DA" w:rsidRPr="00BD48DA" w:rsidRDefault="00BD48DA" w:rsidP="00BD48DA">
      <w:pPr>
        <w:pStyle w:val="Caption"/>
        <w:keepNext/>
        <w:rPr>
          <w:rFonts w:ascii="Times New Roman" w:hAnsi="Times New Roman" w:cs="Times New Roman"/>
          <w:color w:val="000000" w:themeColor="text1"/>
          <w:sz w:val="24"/>
          <w:szCs w:val="24"/>
        </w:rPr>
      </w:pPr>
      <w:r w:rsidRPr="00BD48DA">
        <w:rPr>
          <w:rFonts w:ascii="Times New Roman" w:hAnsi="Times New Roman" w:cs="Times New Roman"/>
          <w:b/>
          <w:bCs/>
          <w:i w:val="0"/>
          <w:iCs w:val="0"/>
          <w:color w:val="000000" w:themeColor="text1"/>
          <w:sz w:val="24"/>
          <w:szCs w:val="24"/>
        </w:rPr>
        <w:t xml:space="preserve">Table </w:t>
      </w:r>
      <w:r w:rsidRPr="00BD48DA">
        <w:rPr>
          <w:rFonts w:ascii="Times New Roman" w:hAnsi="Times New Roman" w:cs="Times New Roman"/>
          <w:b/>
          <w:bCs/>
          <w:i w:val="0"/>
          <w:iCs w:val="0"/>
          <w:color w:val="000000" w:themeColor="text1"/>
          <w:sz w:val="24"/>
          <w:szCs w:val="24"/>
        </w:rPr>
        <w:fldChar w:fldCharType="begin"/>
      </w:r>
      <w:r w:rsidRPr="00BD48DA">
        <w:rPr>
          <w:rFonts w:ascii="Times New Roman" w:hAnsi="Times New Roman" w:cs="Times New Roman"/>
          <w:b/>
          <w:bCs/>
          <w:i w:val="0"/>
          <w:iCs w:val="0"/>
          <w:color w:val="000000" w:themeColor="text1"/>
          <w:sz w:val="24"/>
          <w:szCs w:val="24"/>
        </w:rPr>
        <w:instrText xml:space="preserve"> SEQ Table \* ARABIC </w:instrText>
      </w:r>
      <w:r w:rsidRPr="00BD48DA">
        <w:rPr>
          <w:rFonts w:ascii="Times New Roman" w:hAnsi="Times New Roman" w:cs="Times New Roman"/>
          <w:b/>
          <w:bCs/>
          <w:i w:val="0"/>
          <w:iCs w:val="0"/>
          <w:color w:val="000000" w:themeColor="text1"/>
          <w:sz w:val="24"/>
          <w:szCs w:val="24"/>
        </w:rPr>
        <w:fldChar w:fldCharType="separate"/>
      </w:r>
      <w:r w:rsidR="007E570C">
        <w:rPr>
          <w:rFonts w:ascii="Times New Roman" w:hAnsi="Times New Roman" w:cs="Times New Roman"/>
          <w:b/>
          <w:bCs/>
          <w:i w:val="0"/>
          <w:iCs w:val="0"/>
          <w:noProof/>
          <w:color w:val="000000" w:themeColor="text1"/>
          <w:sz w:val="24"/>
          <w:szCs w:val="24"/>
        </w:rPr>
        <w:t>4</w:t>
      </w:r>
      <w:r w:rsidRPr="00BD48DA">
        <w:rPr>
          <w:rFonts w:ascii="Times New Roman" w:hAnsi="Times New Roman" w:cs="Times New Roman"/>
          <w:b/>
          <w:bCs/>
          <w:i w:val="0"/>
          <w:iCs w:val="0"/>
          <w:color w:val="000000" w:themeColor="text1"/>
          <w:sz w:val="24"/>
          <w:szCs w:val="24"/>
        </w:rPr>
        <w:fldChar w:fldCharType="end"/>
      </w:r>
      <w:r w:rsidRPr="00BD48DA">
        <w:rPr>
          <w:rFonts w:ascii="Times New Roman" w:hAnsi="Times New Roman" w:cs="Times New Roman"/>
          <w:color w:val="000000" w:themeColor="text1"/>
          <w:sz w:val="24"/>
          <w:szCs w:val="24"/>
        </w:rPr>
        <w:t xml:space="preserve"> </w:t>
      </w:r>
      <w:r w:rsidRPr="00BD48DA">
        <w:rPr>
          <w:rFonts w:ascii="Times New Roman" w:hAnsi="Times New Roman" w:cs="Times New Roman"/>
          <w:color w:val="000000" w:themeColor="text1"/>
          <w:sz w:val="24"/>
          <w:szCs w:val="24"/>
        </w:rPr>
        <w:br/>
      </w:r>
      <w:r w:rsidR="00C2583F">
        <w:rPr>
          <w:rFonts w:ascii="Times New Roman" w:hAnsi="Times New Roman" w:cs="Times New Roman"/>
          <w:color w:val="000000" w:themeColor="text1"/>
          <w:sz w:val="24"/>
          <w:szCs w:val="24"/>
        </w:rPr>
        <w:t>Overtime and Attrition pivot table</w:t>
      </w:r>
    </w:p>
    <w:tbl>
      <w:tblPr>
        <w:tblW w:w="5199" w:type="dxa"/>
        <w:tblLook w:val="04A0" w:firstRow="1" w:lastRow="0" w:firstColumn="1" w:lastColumn="0" w:noHBand="0" w:noVBand="1"/>
      </w:tblPr>
      <w:tblGrid>
        <w:gridCol w:w="1939"/>
        <w:gridCol w:w="1160"/>
        <w:gridCol w:w="1020"/>
        <w:gridCol w:w="1080"/>
      </w:tblGrid>
      <w:tr w:rsidR="00BD48DA" w:rsidRPr="00BD48DA" w14:paraId="05C4E820" w14:textId="77777777" w:rsidTr="00BD48DA">
        <w:trPr>
          <w:trHeight w:val="300"/>
        </w:trPr>
        <w:tc>
          <w:tcPr>
            <w:tcW w:w="1939" w:type="dxa"/>
            <w:tcBorders>
              <w:top w:val="nil"/>
              <w:left w:val="nil"/>
              <w:bottom w:val="nil"/>
              <w:right w:val="nil"/>
            </w:tcBorders>
            <w:shd w:val="clear" w:color="C0E6F5" w:fill="C0E6F5"/>
            <w:noWrap/>
            <w:vAlign w:val="bottom"/>
            <w:hideMark/>
          </w:tcPr>
          <w:p w14:paraId="4802A9AF" w14:textId="77777777" w:rsidR="00BD48DA" w:rsidRPr="00BD48DA" w:rsidRDefault="00BD48DA" w:rsidP="00BD48DA">
            <w:pPr>
              <w:spacing w:after="0" w:line="240" w:lineRule="auto"/>
              <w:rPr>
                <w:rFonts w:ascii="Aptos Narrow" w:eastAsia="Times New Roman" w:hAnsi="Aptos Narrow" w:cs="Times New Roman"/>
                <w:b/>
                <w:bCs/>
                <w:color w:val="000000"/>
                <w:lang w:val="en-US"/>
              </w:rPr>
            </w:pPr>
            <w:r w:rsidRPr="00BD48DA">
              <w:rPr>
                <w:rFonts w:ascii="Aptos Narrow" w:eastAsia="Times New Roman" w:hAnsi="Aptos Narrow" w:cs="Times New Roman"/>
                <w:b/>
                <w:bCs/>
                <w:color w:val="000000"/>
                <w:lang w:val="en-US"/>
              </w:rPr>
              <w:t>% of overtime</w:t>
            </w:r>
          </w:p>
        </w:tc>
        <w:tc>
          <w:tcPr>
            <w:tcW w:w="1160" w:type="dxa"/>
            <w:tcBorders>
              <w:top w:val="nil"/>
              <w:left w:val="nil"/>
              <w:bottom w:val="nil"/>
              <w:right w:val="nil"/>
            </w:tcBorders>
            <w:shd w:val="clear" w:color="C0E6F5" w:fill="C0E6F5"/>
            <w:noWrap/>
            <w:vAlign w:val="bottom"/>
            <w:hideMark/>
          </w:tcPr>
          <w:p w14:paraId="29347F3C" w14:textId="77777777" w:rsidR="00BD48DA" w:rsidRPr="00BD48DA" w:rsidRDefault="00BD48DA" w:rsidP="00BD48DA">
            <w:pPr>
              <w:spacing w:after="0" w:line="240" w:lineRule="auto"/>
              <w:rPr>
                <w:rFonts w:ascii="Aptos Narrow" w:eastAsia="Times New Roman" w:hAnsi="Aptos Narrow" w:cs="Times New Roman"/>
                <w:b/>
                <w:bCs/>
                <w:color w:val="000000"/>
                <w:lang w:val="en-US"/>
              </w:rPr>
            </w:pPr>
            <w:r w:rsidRPr="00BD48DA">
              <w:rPr>
                <w:rFonts w:ascii="Aptos Narrow" w:eastAsia="Times New Roman" w:hAnsi="Aptos Narrow" w:cs="Times New Roman"/>
                <w:b/>
                <w:bCs/>
                <w:color w:val="000000"/>
                <w:lang w:val="en-US"/>
              </w:rPr>
              <w:t>Overtime</w:t>
            </w:r>
          </w:p>
        </w:tc>
        <w:tc>
          <w:tcPr>
            <w:tcW w:w="1020" w:type="dxa"/>
            <w:tcBorders>
              <w:top w:val="nil"/>
              <w:left w:val="nil"/>
              <w:bottom w:val="nil"/>
              <w:right w:val="nil"/>
            </w:tcBorders>
            <w:shd w:val="clear" w:color="C0E6F5" w:fill="C0E6F5"/>
            <w:noWrap/>
            <w:vAlign w:val="bottom"/>
            <w:hideMark/>
          </w:tcPr>
          <w:p w14:paraId="5E01E069" w14:textId="77777777" w:rsidR="00BD48DA" w:rsidRPr="00BD48DA" w:rsidRDefault="00BD48DA" w:rsidP="00BD48DA">
            <w:pPr>
              <w:spacing w:after="0" w:line="240" w:lineRule="auto"/>
              <w:rPr>
                <w:rFonts w:ascii="Aptos Narrow" w:eastAsia="Times New Roman" w:hAnsi="Aptos Narrow" w:cs="Times New Roman"/>
                <w:b/>
                <w:bCs/>
                <w:color w:val="000000"/>
                <w:lang w:val="en-US"/>
              </w:rPr>
            </w:pPr>
          </w:p>
        </w:tc>
        <w:tc>
          <w:tcPr>
            <w:tcW w:w="1080" w:type="dxa"/>
            <w:tcBorders>
              <w:top w:val="nil"/>
              <w:left w:val="nil"/>
              <w:bottom w:val="nil"/>
              <w:right w:val="nil"/>
            </w:tcBorders>
            <w:shd w:val="clear" w:color="C0E6F5" w:fill="C0E6F5"/>
            <w:noWrap/>
            <w:vAlign w:val="bottom"/>
            <w:hideMark/>
          </w:tcPr>
          <w:p w14:paraId="090AFE28" w14:textId="77777777" w:rsidR="00BD48DA" w:rsidRPr="00BD48DA" w:rsidRDefault="00BD48DA" w:rsidP="00BD48DA">
            <w:pPr>
              <w:spacing w:after="0" w:line="240" w:lineRule="auto"/>
              <w:rPr>
                <w:rFonts w:ascii="Times New Roman" w:eastAsia="Times New Roman" w:hAnsi="Times New Roman" w:cs="Times New Roman"/>
                <w:sz w:val="20"/>
                <w:szCs w:val="20"/>
                <w:lang w:val="en-US"/>
              </w:rPr>
            </w:pPr>
          </w:p>
        </w:tc>
      </w:tr>
      <w:tr w:rsidR="00BD48DA" w:rsidRPr="00BD48DA" w14:paraId="67CA0894" w14:textId="77777777" w:rsidTr="00BD48DA">
        <w:trPr>
          <w:trHeight w:val="300"/>
        </w:trPr>
        <w:tc>
          <w:tcPr>
            <w:tcW w:w="1939" w:type="dxa"/>
            <w:tcBorders>
              <w:top w:val="nil"/>
              <w:left w:val="nil"/>
              <w:bottom w:val="single" w:sz="4" w:space="0" w:color="44B3E1"/>
              <w:right w:val="nil"/>
            </w:tcBorders>
            <w:shd w:val="clear" w:color="C0E6F5" w:fill="C0E6F5"/>
            <w:noWrap/>
            <w:vAlign w:val="bottom"/>
            <w:hideMark/>
          </w:tcPr>
          <w:p w14:paraId="6E09D1D0" w14:textId="77777777" w:rsidR="00BD48DA" w:rsidRPr="00BD48DA" w:rsidRDefault="00BD48DA" w:rsidP="00BD48DA">
            <w:pPr>
              <w:spacing w:after="0" w:line="240" w:lineRule="auto"/>
              <w:rPr>
                <w:rFonts w:ascii="Aptos Narrow" w:eastAsia="Times New Roman" w:hAnsi="Aptos Narrow" w:cs="Times New Roman"/>
                <w:b/>
                <w:bCs/>
                <w:color w:val="000000"/>
                <w:lang w:val="en-US"/>
              </w:rPr>
            </w:pPr>
            <w:r w:rsidRPr="00BD48DA">
              <w:rPr>
                <w:rFonts w:ascii="Aptos Narrow" w:eastAsia="Times New Roman" w:hAnsi="Aptos Narrow" w:cs="Times New Roman"/>
                <w:b/>
                <w:bCs/>
                <w:color w:val="000000"/>
                <w:lang w:val="en-US"/>
              </w:rPr>
              <w:t>Attrition</w:t>
            </w:r>
          </w:p>
        </w:tc>
        <w:tc>
          <w:tcPr>
            <w:tcW w:w="1160" w:type="dxa"/>
            <w:tcBorders>
              <w:top w:val="nil"/>
              <w:left w:val="nil"/>
              <w:bottom w:val="single" w:sz="4" w:space="0" w:color="44B3E1"/>
              <w:right w:val="nil"/>
            </w:tcBorders>
            <w:shd w:val="clear" w:color="C0E6F5" w:fill="C0E6F5"/>
            <w:noWrap/>
            <w:vAlign w:val="bottom"/>
            <w:hideMark/>
          </w:tcPr>
          <w:p w14:paraId="09C30FA1" w14:textId="77777777" w:rsidR="00BD48DA" w:rsidRPr="00BD48DA" w:rsidRDefault="00BD48DA" w:rsidP="00BD48DA">
            <w:pPr>
              <w:spacing w:after="0" w:line="240" w:lineRule="auto"/>
              <w:rPr>
                <w:rFonts w:ascii="Aptos Narrow" w:eastAsia="Times New Roman" w:hAnsi="Aptos Narrow" w:cs="Times New Roman"/>
                <w:b/>
                <w:bCs/>
                <w:color w:val="000000"/>
                <w:lang w:val="en-US"/>
              </w:rPr>
            </w:pPr>
            <w:r w:rsidRPr="00BD48DA">
              <w:rPr>
                <w:rFonts w:ascii="Aptos Narrow" w:eastAsia="Times New Roman" w:hAnsi="Aptos Narrow" w:cs="Times New Roman"/>
                <w:b/>
                <w:bCs/>
                <w:color w:val="000000"/>
                <w:lang w:val="en-US"/>
              </w:rPr>
              <w:t>No</w:t>
            </w:r>
          </w:p>
        </w:tc>
        <w:tc>
          <w:tcPr>
            <w:tcW w:w="1020" w:type="dxa"/>
            <w:tcBorders>
              <w:top w:val="nil"/>
              <w:left w:val="nil"/>
              <w:bottom w:val="single" w:sz="4" w:space="0" w:color="44B3E1"/>
              <w:right w:val="nil"/>
            </w:tcBorders>
            <w:shd w:val="clear" w:color="C0E6F5" w:fill="C0E6F5"/>
            <w:noWrap/>
            <w:vAlign w:val="bottom"/>
            <w:hideMark/>
          </w:tcPr>
          <w:p w14:paraId="1B3B38BB" w14:textId="77777777" w:rsidR="00BD48DA" w:rsidRPr="00BD48DA" w:rsidRDefault="00BD48DA" w:rsidP="00BD48DA">
            <w:pPr>
              <w:spacing w:after="0" w:line="240" w:lineRule="auto"/>
              <w:rPr>
                <w:rFonts w:ascii="Aptos Narrow" w:eastAsia="Times New Roman" w:hAnsi="Aptos Narrow" w:cs="Times New Roman"/>
                <w:b/>
                <w:bCs/>
                <w:color w:val="000000"/>
                <w:lang w:val="en-US"/>
              </w:rPr>
            </w:pPr>
            <w:r w:rsidRPr="00BD48DA">
              <w:rPr>
                <w:rFonts w:ascii="Aptos Narrow" w:eastAsia="Times New Roman" w:hAnsi="Aptos Narrow" w:cs="Times New Roman"/>
                <w:b/>
                <w:bCs/>
                <w:color w:val="000000"/>
                <w:lang w:val="en-US"/>
              </w:rPr>
              <w:t>Yes</w:t>
            </w:r>
          </w:p>
        </w:tc>
        <w:tc>
          <w:tcPr>
            <w:tcW w:w="1080" w:type="dxa"/>
            <w:tcBorders>
              <w:top w:val="nil"/>
              <w:left w:val="nil"/>
              <w:bottom w:val="single" w:sz="4" w:space="0" w:color="44B3E1"/>
              <w:right w:val="nil"/>
            </w:tcBorders>
            <w:shd w:val="clear" w:color="C0E6F5" w:fill="C0E6F5"/>
            <w:noWrap/>
            <w:vAlign w:val="bottom"/>
            <w:hideMark/>
          </w:tcPr>
          <w:p w14:paraId="49FC1BF9" w14:textId="77777777" w:rsidR="00BD48DA" w:rsidRPr="00BD48DA" w:rsidRDefault="00BD48DA" w:rsidP="00BD48DA">
            <w:pPr>
              <w:spacing w:after="0" w:line="240" w:lineRule="auto"/>
              <w:rPr>
                <w:rFonts w:ascii="Aptos Narrow" w:eastAsia="Times New Roman" w:hAnsi="Aptos Narrow" w:cs="Times New Roman"/>
                <w:b/>
                <w:bCs/>
                <w:color w:val="000000"/>
                <w:lang w:val="en-US"/>
              </w:rPr>
            </w:pPr>
            <w:r w:rsidRPr="00BD48DA">
              <w:rPr>
                <w:rFonts w:ascii="Aptos Narrow" w:eastAsia="Times New Roman" w:hAnsi="Aptos Narrow" w:cs="Times New Roman"/>
                <w:b/>
                <w:bCs/>
                <w:color w:val="000000"/>
                <w:lang w:val="en-US"/>
              </w:rPr>
              <w:t>Grand Total</w:t>
            </w:r>
          </w:p>
        </w:tc>
      </w:tr>
      <w:tr w:rsidR="00BD48DA" w:rsidRPr="00BD48DA" w14:paraId="3590E147" w14:textId="77777777" w:rsidTr="00BD48DA">
        <w:trPr>
          <w:trHeight w:val="300"/>
        </w:trPr>
        <w:tc>
          <w:tcPr>
            <w:tcW w:w="1939" w:type="dxa"/>
            <w:tcBorders>
              <w:top w:val="nil"/>
              <w:left w:val="nil"/>
              <w:bottom w:val="nil"/>
              <w:right w:val="nil"/>
            </w:tcBorders>
            <w:shd w:val="clear" w:color="auto" w:fill="auto"/>
            <w:noWrap/>
            <w:vAlign w:val="bottom"/>
            <w:hideMark/>
          </w:tcPr>
          <w:p w14:paraId="4CB80FE6" w14:textId="77777777" w:rsidR="00BD48DA" w:rsidRPr="00BD48DA" w:rsidRDefault="00BD48DA" w:rsidP="00BD48DA">
            <w:pPr>
              <w:spacing w:after="0" w:line="240" w:lineRule="auto"/>
              <w:rPr>
                <w:rFonts w:ascii="Aptos Narrow" w:eastAsia="Times New Roman" w:hAnsi="Aptos Narrow" w:cs="Times New Roman"/>
                <w:color w:val="000000"/>
                <w:lang w:val="en-US"/>
              </w:rPr>
            </w:pPr>
            <w:r w:rsidRPr="00BD48DA">
              <w:rPr>
                <w:rFonts w:ascii="Aptos Narrow" w:eastAsia="Times New Roman" w:hAnsi="Aptos Narrow" w:cs="Times New Roman"/>
                <w:color w:val="000000"/>
                <w:lang w:val="en-US"/>
              </w:rPr>
              <w:t>Current employee</w:t>
            </w:r>
          </w:p>
        </w:tc>
        <w:tc>
          <w:tcPr>
            <w:tcW w:w="1160" w:type="dxa"/>
            <w:tcBorders>
              <w:top w:val="nil"/>
              <w:left w:val="nil"/>
              <w:bottom w:val="nil"/>
              <w:right w:val="nil"/>
            </w:tcBorders>
            <w:shd w:val="clear" w:color="auto" w:fill="auto"/>
            <w:noWrap/>
            <w:vAlign w:val="bottom"/>
            <w:hideMark/>
          </w:tcPr>
          <w:p w14:paraId="4C46C73E" w14:textId="77777777" w:rsidR="00BD48DA" w:rsidRPr="00BD48DA" w:rsidRDefault="00BD48DA" w:rsidP="00BD48DA">
            <w:pPr>
              <w:spacing w:after="0" w:line="240" w:lineRule="auto"/>
              <w:jc w:val="right"/>
              <w:rPr>
                <w:rFonts w:ascii="Aptos Narrow" w:eastAsia="Times New Roman" w:hAnsi="Aptos Narrow" w:cs="Times New Roman"/>
                <w:color w:val="000000"/>
                <w:lang w:val="en-US"/>
              </w:rPr>
            </w:pPr>
            <w:r w:rsidRPr="00BD48DA">
              <w:rPr>
                <w:rFonts w:ascii="Aptos Narrow" w:eastAsia="Times New Roman" w:hAnsi="Aptos Narrow" w:cs="Times New Roman"/>
                <w:color w:val="000000"/>
                <w:lang w:val="en-US"/>
              </w:rPr>
              <w:t>76.07%</w:t>
            </w:r>
          </w:p>
        </w:tc>
        <w:tc>
          <w:tcPr>
            <w:tcW w:w="1020" w:type="dxa"/>
            <w:tcBorders>
              <w:top w:val="nil"/>
              <w:left w:val="nil"/>
              <w:bottom w:val="nil"/>
              <w:right w:val="nil"/>
            </w:tcBorders>
            <w:shd w:val="clear" w:color="auto" w:fill="auto"/>
            <w:noWrap/>
            <w:vAlign w:val="bottom"/>
            <w:hideMark/>
          </w:tcPr>
          <w:p w14:paraId="52566373" w14:textId="77777777" w:rsidR="00BD48DA" w:rsidRPr="00BD48DA" w:rsidRDefault="00BD48DA" w:rsidP="00BD48DA">
            <w:pPr>
              <w:spacing w:after="0" w:line="240" w:lineRule="auto"/>
              <w:jc w:val="right"/>
              <w:rPr>
                <w:rFonts w:ascii="Aptos Narrow" w:eastAsia="Times New Roman" w:hAnsi="Aptos Narrow" w:cs="Times New Roman"/>
                <w:color w:val="000000"/>
                <w:lang w:val="en-US"/>
              </w:rPr>
            </w:pPr>
            <w:r w:rsidRPr="00BD48DA">
              <w:rPr>
                <w:rFonts w:ascii="Aptos Narrow" w:eastAsia="Times New Roman" w:hAnsi="Aptos Narrow" w:cs="Times New Roman"/>
                <w:color w:val="000000"/>
                <w:lang w:val="en-US"/>
              </w:rPr>
              <w:t>23.93%</w:t>
            </w:r>
          </w:p>
        </w:tc>
        <w:tc>
          <w:tcPr>
            <w:tcW w:w="1080" w:type="dxa"/>
            <w:tcBorders>
              <w:top w:val="nil"/>
              <w:left w:val="nil"/>
              <w:bottom w:val="nil"/>
              <w:right w:val="nil"/>
            </w:tcBorders>
            <w:shd w:val="clear" w:color="auto" w:fill="auto"/>
            <w:noWrap/>
            <w:vAlign w:val="bottom"/>
            <w:hideMark/>
          </w:tcPr>
          <w:p w14:paraId="57320905" w14:textId="77777777" w:rsidR="00BD48DA" w:rsidRPr="00BD48DA" w:rsidRDefault="00BD48DA" w:rsidP="00BD48DA">
            <w:pPr>
              <w:spacing w:after="0" w:line="240" w:lineRule="auto"/>
              <w:jc w:val="right"/>
              <w:rPr>
                <w:rFonts w:ascii="Aptos Narrow" w:eastAsia="Times New Roman" w:hAnsi="Aptos Narrow" w:cs="Times New Roman"/>
                <w:color w:val="000000"/>
                <w:lang w:val="en-US"/>
              </w:rPr>
            </w:pPr>
            <w:r w:rsidRPr="00BD48DA">
              <w:rPr>
                <w:rFonts w:ascii="Aptos Narrow" w:eastAsia="Times New Roman" w:hAnsi="Aptos Narrow" w:cs="Times New Roman"/>
                <w:color w:val="000000"/>
                <w:lang w:val="en-US"/>
              </w:rPr>
              <w:t>100.00%</w:t>
            </w:r>
          </w:p>
        </w:tc>
      </w:tr>
      <w:tr w:rsidR="00BD48DA" w:rsidRPr="00BD48DA" w14:paraId="3C289C43" w14:textId="77777777" w:rsidTr="00BD48DA">
        <w:trPr>
          <w:trHeight w:val="300"/>
        </w:trPr>
        <w:tc>
          <w:tcPr>
            <w:tcW w:w="1939" w:type="dxa"/>
            <w:tcBorders>
              <w:top w:val="nil"/>
              <w:left w:val="nil"/>
              <w:bottom w:val="nil"/>
              <w:right w:val="nil"/>
            </w:tcBorders>
            <w:shd w:val="clear" w:color="auto" w:fill="auto"/>
            <w:noWrap/>
            <w:vAlign w:val="bottom"/>
            <w:hideMark/>
          </w:tcPr>
          <w:p w14:paraId="121F402E" w14:textId="77777777" w:rsidR="00BD48DA" w:rsidRPr="00BD48DA" w:rsidRDefault="00BD48DA" w:rsidP="00BD48DA">
            <w:pPr>
              <w:spacing w:after="0" w:line="240" w:lineRule="auto"/>
              <w:rPr>
                <w:rFonts w:ascii="Aptos Narrow" w:eastAsia="Times New Roman" w:hAnsi="Aptos Narrow" w:cs="Times New Roman"/>
                <w:color w:val="000000"/>
                <w:lang w:val="en-US"/>
              </w:rPr>
            </w:pPr>
            <w:r w:rsidRPr="00BD48DA">
              <w:rPr>
                <w:rFonts w:ascii="Aptos Narrow" w:eastAsia="Times New Roman" w:hAnsi="Aptos Narrow" w:cs="Times New Roman"/>
                <w:color w:val="000000"/>
                <w:lang w:val="en-US"/>
              </w:rPr>
              <w:t>Voluntary Resignation</w:t>
            </w:r>
          </w:p>
        </w:tc>
        <w:tc>
          <w:tcPr>
            <w:tcW w:w="1160" w:type="dxa"/>
            <w:tcBorders>
              <w:top w:val="nil"/>
              <w:left w:val="nil"/>
              <w:bottom w:val="nil"/>
              <w:right w:val="nil"/>
            </w:tcBorders>
            <w:shd w:val="clear" w:color="auto" w:fill="auto"/>
            <w:noWrap/>
            <w:vAlign w:val="bottom"/>
            <w:hideMark/>
          </w:tcPr>
          <w:p w14:paraId="53EDE0F4" w14:textId="77777777" w:rsidR="00BD48DA" w:rsidRPr="00BD48DA" w:rsidRDefault="00BD48DA" w:rsidP="00BD48DA">
            <w:pPr>
              <w:spacing w:after="0" w:line="240" w:lineRule="auto"/>
              <w:jc w:val="right"/>
              <w:rPr>
                <w:rFonts w:ascii="Aptos Narrow" w:eastAsia="Times New Roman" w:hAnsi="Aptos Narrow" w:cs="Times New Roman"/>
                <w:color w:val="000000"/>
                <w:lang w:val="en-US"/>
              </w:rPr>
            </w:pPr>
            <w:r w:rsidRPr="00BD48DA">
              <w:rPr>
                <w:rFonts w:ascii="Aptos Narrow" w:eastAsia="Times New Roman" w:hAnsi="Aptos Narrow" w:cs="Times New Roman"/>
                <w:color w:val="000000"/>
                <w:lang w:val="en-US"/>
              </w:rPr>
              <w:t>59.75%</w:t>
            </w:r>
          </w:p>
        </w:tc>
        <w:tc>
          <w:tcPr>
            <w:tcW w:w="1020" w:type="dxa"/>
            <w:tcBorders>
              <w:top w:val="nil"/>
              <w:left w:val="nil"/>
              <w:bottom w:val="nil"/>
              <w:right w:val="nil"/>
            </w:tcBorders>
            <w:shd w:val="clear" w:color="auto" w:fill="auto"/>
            <w:noWrap/>
            <w:vAlign w:val="bottom"/>
            <w:hideMark/>
          </w:tcPr>
          <w:p w14:paraId="67DBCBFA" w14:textId="77777777" w:rsidR="00BD48DA" w:rsidRPr="00BD48DA" w:rsidRDefault="00BD48DA" w:rsidP="00BD48DA">
            <w:pPr>
              <w:spacing w:after="0" w:line="240" w:lineRule="auto"/>
              <w:jc w:val="right"/>
              <w:rPr>
                <w:rFonts w:ascii="Aptos Narrow" w:eastAsia="Times New Roman" w:hAnsi="Aptos Narrow" w:cs="Times New Roman"/>
                <w:color w:val="000000"/>
                <w:lang w:val="en-US"/>
              </w:rPr>
            </w:pPr>
            <w:r w:rsidRPr="00BD48DA">
              <w:rPr>
                <w:rFonts w:ascii="Aptos Narrow" w:eastAsia="Times New Roman" w:hAnsi="Aptos Narrow" w:cs="Times New Roman"/>
                <w:color w:val="000000"/>
                <w:lang w:val="en-US"/>
              </w:rPr>
              <w:t>40.25%</w:t>
            </w:r>
          </w:p>
        </w:tc>
        <w:tc>
          <w:tcPr>
            <w:tcW w:w="1080" w:type="dxa"/>
            <w:tcBorders>
              <w:top w:val="nil"/>
              <w:left w:val="nil"/>
              <w:bottom w:val="nil"/>
              <w:right w:val="nil"/>
            </w:tcBorders>
            <w:shd w:val="clear" w:color="auto" w:fill="auto"/>
            <w:noWrap/>
            <w:vAlign w:val="bottom"/>
            <w:hideMark/>
          </w:tcPr>
          <w:p w14:paraId="762D1FC4" w14:textId="77777777" w:rsidR="00BD48DA" w:rsidRPr="00BD48DA" w:rsidRDefault="00BD48DA" w:rsidP="00BD48DA">
            <w:pPr>
              <w:spacing w:after="0" w:line="240" w:lineRule="auto"/>
              <w:jc w:val="right"/>
              <w:rPr>
                <w:rFonts w:ascii="Aptos Narrow" w:eastAsia="Times New Roman" w:hAnsi="Aptos Narrow" w:cs="Times New Roman"/>
                <w:color w:val="000000"/>
                <w:lang w:val="en-US"/>
              </w:rPr>
            </w:pPr>
            <w:r w:rsidRPr="00BD48DA">
              <w:rPr>
                <w:rFonts w:ascii="Aptos Narrow" w:eastAsia="Times New Roman" w:hAnsi="Aptos Narrow" w:cs="Times New Roman"/>
                <w:color w:val="000000"/>
                <w:lang w:val="en-US"/>
              </w:rPr>
              <w:t>100.00%</w:t>
            </w:r>
          </w:p>
        </w:tc>
      </w:tr>
      <w:tr w:rsidR="00BD48DA" w:rsidRPr="00BD48DA" w14:paraId="06D0F834" w14:textId="77777777" w:rsidTr="00BD48DA">
        <w:trPr>
          <w:trHeight w:val="300"/>
        </w:trPr>
        <w:tc>
          <w:tcPr>
            <w:tcW w:w="1939" w:type="dxa"/>
            <w:tcBorders>
              <w:top w:val="single" w:sz="4" w:space="0" w:color="44B3E1"/>
              <w:left w:val="nil"/>
              <w:bottom w:val="nil"/>
              <w:right w:val="nil"/>
            </w:tcBorders>
            <w:shd w:val="clear" w:color="C0E6F5" w:fill="C0E6F5"/>
            <w:noWrap/>
            <w:vAlign w:val="bottom"/>
            <w:hideMark/>
          </w:tcPr>
          <w:p w14:paraId="7CFF8C21" w14:textId="77777777" w:rsidR="00BD48DA" w:rsidRPr="00BD48DA" w:rsidRDefault="00BD48DA" w:rsidP="00BD48DA">
            <w:pPr>
              <w:spacing w:after="0" w:line="240" w:lineRule="auto"/>
              <w:rPr>
                <w:rFonts w:ascii="Aptos Narrow" w:eastAsia="Times New Roman" w:hAnsi="Aptos Narrow" w:cs="Times New Roman"/>
                <w:b/>
                <w:bCs/>
                <w:color w:val="000000"/>
                <w:lang w:val="en-US"/>
              </w:rPr>
            </w:pPr>
            <w:r w:rsidRPr="00BD48DA">
              <w:rPr>
                <w:rFonts w:ascii="Aptos Narrow" w:eastAsia="Times New Roman" w:hAnsi="Aptos Narrow" w:cs="Times New Roman"/>
                <w:b/>
                <w:bCs/>
                <w:color w:val="000000"/>
                <w:lang w:val="en-US"/>
              </w:rPr>
              <w:t>Grand Total</w:t>
            </w:r>
          </w:p>
        </w:tc>
        <w:tc>
          <w:tcPr>
            <w:tcW w:w="1160" w:type="dxa"/>
            <w:tcBorders>
              <w:top w:val="single" w:sz="4" w:space="0" w:color="44B3E1"/>
              <w:left w:val="nil"/>
              <w:bottom w:val="nil"/>
              <w:right w:val="nil"/>
            </w:tcBorders>
            <w:shd w:val="clear" w:color="C0E6F5" w:fill="C0E6F5"/>
            <w:noWrap/>
            <w:vAlign w:val="bottom"/>
            <w:hideMark/>
          </w:tcPr>
          <w:p w14:paraId="72AFCD5D" w14:textId="77777777" w:rsidR="00BD48DA" w:rsidRPr="00BD48DA" w:rsidRDefault="00BD48DA" w:rsidP="00BD48DA">
            <w:pPr>
              <w:spacing w:after="0" w:line="240" w:lineRule="auto"/>
              <w:jc w:val="right"/>
              <w:rPr>
                <w:rFonts w:ascii="Aptos Narrow" w:eastAsia="Times New Roman" w:hAnsi="Aptos Narrow" w:cs="Times New Roman"/>
                <w:b/>
                <w:bCs/>
                <w:color w:val="000000"/>
                <w:lang w:val="en-US"/>
              </w:rPr>
            </w:pPr>
            <w:r w:rsidRPr="00BD48DA">
              <w:rPr>
                <w:rFonts w:ascii="Aptos Narrow" w:eastAsia="Times New Roman" w:hAnsi="Aptos Narrow" w:cs="Times New Roman"/>
                <w:b/>
                <w:bCs/>
                <w:color w:val="000000"/>
                <w:lang w:val="en-US"/>
              </w:rPr>
              <w:t>72.86%</w:t>
            </w:r>
          </w:p>
        </w:tc>
        <w:tc>
          <w:tcPr>
            <w:tcW w:w="1020" w:type="dxa"/>
            <w:tcBorders>
              <w:top w:val="single" w:sz="4" w:space="0" w:color="44B3E1"/>
              <w:left w:val="nil"/>
              <w:bottom w:val="nil"/>
              <w:right w:val="nil"/>
            </w:tcBorders>
            <w:shd w:val="clear" w:color="C0E6F5" w:fill="C0E6F5"/>
            <w:noWrap/>
            <w:vAlign w:val="bottom"/>
            <w:hideMark/>
          </w:tcPr>
          <w:p w14:paraId="5D6660E5" w14:textId="77777777" w:rsidR="00BD48DA" w:rsidRPr="00BD48DA" w:rsidRDefault="00BD48DA" w:rsidP="00BD48DA">
            <w:pPr>
              <w:spacing w:after="0" w:line="240" w:lineRule="auto"/>
              <w:jc w:val="right"/>
              <w:rPr>
                <w:rFonts w:ascii="Aptos Narrow" w:eastAsia="Times New Roman" w:hAnsi="Aptos Narrow" w:cs="Times New Roman"/>
                <w:b/>
                <w:bCs/>
                <w:color w:val="000000"/>
                <w:lang w:val="en-US"/>
              </w:rPr>
            </w:pPr>
            <w:r w:rsidRPr="00BD48DA">
              <w:rPr>
                <w:rFonts w:ascii="Aptos Narrow" w:eastAsia="Times New Roman" w:hAnsi="Aptos Narrow" w:cs="Times New Roman"/>
                <w:b/>
                <w:bCs/>
                <w:color w:val="000000"/>
                <w:lang w:val="en-US"/>
              </w:rPr>
              <w:t>27.14%</w:t>
            </w:r>
          </w:p>
        </w:tc>
        <w:tc>
          <w:tcPr>
            <w:tcW w:w="1080" w:type="dxa"/>
            <w:tcBorders>
              <w:top w:val="single" w:sz="4" w:space="0" w:color="44B3E1"/>
              <w:left w:val="nil"/>
              <w:bottom w:val="nil"/>
              <w:right w:val="nil"/>
            </w:tcBorders>
            <w:shd w:val="clear" w:color="C0E6F5" w:fill="C0E6F5"/>
            <w:noWrap/>
            <w:vAlign w:val="bottom"/>
            <w:hideMark/>
          </w:tcPr>
          <w:p w14:paraId="3BA011A0" w14:textId="77777777" w:rsidR="00BD48DA" w:rsidRPr="00BD48DA" w:rsidRDefault="00BD48DA" w:rsidP="00BD48DA">
            <w:pPr>
              <w:spacing w:after="0" w:line="240" w:lineRule="auto"/>
              <w:jc w:val="right"/>
              <w:rPr>
                <w:rFonts w:ascii="Aptos Narrow" w:eastAsia="Times New Roman" w:hAnsi="Aptos Narrow" w:cs="Times New Roman"/>
                <w:b/>
                <w:bCs/>
                <w:color w:val="000000"/>
                <w:lang w:val="en-US"/>
              </w:rPr>
            </w:pPr>
            <w:r w:rsidRPr="00BD48DA">
              <w:rPr>
                <w:rFonts w:ascii="Aptos Narrow" w:eastAsia="Times New Roman" w:hAnsi="Aptos Narrow" w:cs="Times New Roman"/>
                <w:b/>
                <w:bCs/>
                <w:color w:val="000000"/>
                <w:lang w:val="en-US"/>
              </w:rPr>
              <w:t>100.00%</w:t>
            </w:r>
          </w:p>
        </w:tc>
      </w:tr>
    </w:tbl>
    <w:p w14:paraId="603CE889" w14:textId="1FD39E34" w:rsidR="00B14F04" w:rsidRPr="00A45ABB" w:rsidRDefault="00B14F04" w:rsidP="00B14F04">
      <w:pPr>
        <w:keepNext/>
        <w:rPr>
          <w:rFonts w:ascii="Times New Roman" w:hAnsi="Times New Roman" w:cs="Times New Roman"/>
        </w:rPr>
      </w:pPr>
    </w:p>
    <w:p w14:paraId="61BAECF1" w14:textId="61A73406" w:rsidR="00540789" w:rsidRPr="00A45ABB" w:rsidRDefault="00540789" w:rsidP="00540789">
      <w:pPr>
        <w:rPr>
          <w:rFonts w:ascii="Times New Roman" w:hAnsi="Times New Roman" w:cs="Times New Roman"/>
        </w:rPr>
      </w:pPr>
      <w:r w:rsidRPr="00A45ABB">
        <w:rPr>
          <w:rFonts w:ascii="Times New Roman" w:hAnsi="Times New Roman" w:cs="Times New Roman"/>
        </w:rPr>
        <w:tab/>
      </w:r>
      <w:r w:rsidRPr="00E813F2">
        <w:rPr>
          <w:rFonts w:ascii="Times New Roman" w:hAnsi="Times New Roman" w:cs="Times New Roman"/>
          <w:sz w:val="24"/>
          <w:szCs w:val="24"/>
        </w:rPr>
        <w:t>Based on the pivot table</w:t>
      </w:r>
      <w:r w:rsidR="00D94268" w:rsidRPr="00E813F2">
        <w:rPr>
          <w:rFonts w:ascii="Times New Roman" w:hAnsi="Times New Roman" w:cs="Times New Roman"/>
          <w:sz w:val="24"/>
          <w:szCs w:val="24"/>
        </w:rPr>
        <w:t xml:space="preserve"> above</w:t>
      </w:r>
      <w:r w:rsidRPr="00E813F2">
        <w:rPr>
          <w:rFonts w:ascii="Times New Roman" w:hAnsi="Times New Roman" w:cs="Times New Roman"/>
          <w:sz w:val="24"/>
          <w:szCs w:val="24"/>
        </w:rPr>
        <w:t>, we can create a bar chart to represent the numbers better.</w:t>
      </w:r>
    </w:p>
    <w:p w14:paraId="2CC67F21" w14:textId="3C486927" w:rsidR="00A344D9" w:rsidRPr="00A45ABB" w:rsidRDefault="00A344D9" w:rsidP="00A344D9">
      <w:pPr>
        <w:pStyle w:val="Caption"/>
        <w:keepNext/>
        <w:rPr>
          <w:rFonts w:ascii="Times New Roman" w:hAnsi="Times New Roman" w:cs="Times New Roman"/>
          <w:color w:val="000000" w:themeColor="text1"/>
          <w:sz w:val="24"/>
          <w:szCs w:val="24"/>
        </w:rPr>
      </w:pPr>
      <w:r w:rsidRPr="00A45ABB">
        <w:rPr>
          <w:rFonts w:ascii="Times New Roman" w:hAnsi="Times New Roman" w:cs="Times New Roman"/>
          <w:b/>
          <w:bCs/>
          <w:i w:val="0"/>
          <w:iCs w:val="0"/>
          <w:color w:val="000000" w:themeColor="text1"/>
          <w:sz w:val="24"/>
          <w:szCs w:val="24"/>
        </w:rPr>
        <w:lastRenderedPageBreak/>
        <w:t xml:space="preserve">Figure </w:t>
      </w:r>
      <w:r w:rsidR="006659AA">
        <w:rPr>
          <w:rFonts w:ascii="Times New Roman" w:hAnsi="Times New Roman" w:cs="Times New Roman"/>
          <w:b/>
          <w:bCs/>
          <w:i w:val="0"/>
          <w:iCs w:val="0"/>
          <w:color w:val="000000" w:themeColor="text1"/>
          <w:sz w:val="24"/>
          <w:szCs w:val="24"/>
        </w:rPr>
        <w:fldChar w:fldCharType="begin"/>
      </w:r>
      <w:r w:rsidR="006659AA">
        <w:rPr>
          <w:rFonts w:ascii="Times New Roman" w:hAnsi="Times New Roman" w:cs="Times New Roman"/>
          <w:b/>
          <w:bCs/>
          <w:i w:val="0"/>
          <w:iCs w:val="0"/>
          <w:color w:val="000000" w:themeColor="text1"/>
          <w:sz w:val="24"/>
          <w:szCs w:val="24"/>
        </w:rPr>
        <w:instrText xml:space="preserve"> SEQ Figure \* ARABIC </w:instrText>
      </w:r>
      <w:r w:rsidR="006659AA">
        <w:rPr>
          <w:rFonts w:ascii="Times New Roman" w:hAnsi="Times New Roman" w:cs="Times New Roman"/>
          <w:b/>
          <w:bCs/>
          <w:i w:val="0"/>
          <w:iCs w:val="0"/>
          <w:color w:val="000000" w:themeColor="text1"/>
          <w:sz w:val="24"/>
          <w:szCs w:val="24"/>
        </w:rPr>
        <w:fldChar w:fldCharType="separate"/>
      </w:r>
      <w:r w:rsidR="007E570C">
        <w:rPr>
          <w:rFonts w:ascii="Times New Roman" w:hAnsi="Times New Roman" w:cs="Times New Roman"/>
          <w:b/>
          <w:bCs/>
          <w:i w:val="0"/>
          <w:iCs w:val="0"/>
          <w:noProof/>
          <w:color w:val="000000" w:themeColor="text1"/>
          <w:sz w:val="24"/>
          <w:szCs w:val="24"/>
        </w:rPr>
        <w:t>1</w:t>
      </w:r>
      <w:r w:rsidR="006659AA">
        <w:rPr>
          <w:rFonts w:ascii="Times New Roman" w:hAnsi="Times New Roman" w:cs="Times New Roman"/>
          <w:b/>
          <w:bCs/>
          <w:i w:val="0"/>
          <w:iCs w:val="0"/>
          <w:color w:val="000000" w:themeColor="text1"/>
          <w:sz w:val="24"/>
          <w:szCs w:val="24"/>
        </w:rPr>
        <w:fldChar w:fldCharType="end"/>
      </w:r>
      <w:r w:rsidRPr="00A45ABB">
        <w:rPr>
          <w:rFonts w:ascii="Times New Roman" w:hAnsi="Times New Roman" w:cs="Times New Roman"/>
          <w:color w:val="000000" w:themeColor="text1"/>
          <w:sz w:val="24"/>
          <w:szCs w:val="24"/>
        </w:rPr>
        <w:t xml:space="preserve"> </w:t>
      </w:r>
      <w:r w:rsidR="00F553C7" w:rsidRPr="00A45ABB">
        <w:rPr>
          <w:rFonts w:ascii="Times New Roman" w:hAnsi="Times New Roman" w:cs="Times New Roman"/>
          <w:color w:val="000000" w:themeColor="text1"/>
          <w:sz w:val="24"/>
          <w:szCs w:val="24"/>
        </w:rPr>
        <w:br/>
      </w:r>
      <w:r w:rsidRPr="00A45ABB">
        <w:rPr>
          <w:rFonts w:ascii="Times New Roman" w:hAnsi="Times New Roman" w:cs="Times New Roman"/>
          <w:color w:val="000000" w:themeColor="text1"/>
          <w:sz w:val="24"/>
          <w:szCs w:val="24"/>
        </w:rPr>
        <w:t>Attrition and Overtime Chart</w:t>
      </w:r>
    </w:p>
    <w:p w14:paraId="400A281F" w14:textId="5C4C6885" w:rsidR="00FB2185" w:rsidRPr="00A45ABB" w:rsidRDefault="00056BE2" w:rsidP="00FB2185">
      <w:pPr>
        <w:keepNext/>
        <w:rPr>
          <w:rFonts w:ascii="Times New Roman" w:hAnsi="Times New Roman" w:cs="Times New Roman"/>
        </w:rPr>
      </w:pPr>
      <w:r>
        <w:rPr>
          <w:noProof/>
        </w:rPr>
        <w:drawing>
          <wp:inline distT="0" distB="0" distL="0" distR="0" wp14:anchorId="7A52AB0D" wp14:editId="6D2A4615">
            <wp:extent cx="5762625" cy="3514725"/>
            <wp:effectExtent l="0" t="0" r="9525" b="9525"/>
            <wp:docPr id="1793772370" name="Chart 1">
              <a:extLst xmlns:a="http://schemas.openxmlformats.org/drawingml/2006/main">
                <a:ext uri="{FF2B5EF4-FFF2-40B4-BE49-F238E27FC236}">
                  <a16:creationId xmlns:a16="http://schemas.microsoft.com/office/drawing/2014/main" id="{00BAC1C8-0261-5F02-6A42-F3C07C6CB3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3CB9153" w14:textId="0E5357F8" w:rsidR="00C339EC" w:rsidRPr="00A45ABB" w:rsidRDefault="00C339EC" w:rsidP="00331FAF">
      <w:pPr>
        <w:rPr>
          <w:rFonts w:ascii="Times New Roman" w:hAnsi="Times New Roman" w:cs="Times New Roman"/>
          <w:sz w:val="24"/>
          <w:szCs w:val="24"/>
        </w:rPr>
      </w:pPr>
      <w:r w:rsidRPr="00A45ABB">
        <w:rPr>
          <w:rFonts w:ascii="Times New Roman" w:hAnsi="Times New Roman" w:cs="Times New Roman"/>
          <w:sz w:val="24"/>
          <w:szCs w:val="24"/>
        </w:rPr>
        <w:tab/>
        <w:t xml:space="preserve">The </w:t>
      </w:r>
      <w:r w:rsidR="00FC56EE" w:rsidRPr="00A45ABB">
        <w:rPr>
          <w:rFonts w:ascii="Times New Roman" w:hAnsi="Times New Roman" w:cs="Times New Roman"/>
          <w:sz w:val="24"/>
          <w:szCs w:val="24"/>
        </w:rPr>
        <w:t xml:space="preserve">vertical </w:t>
      </w:r>
      <w:r w:rsidRPr="00A45ABB">
        <w:rPr>
          <w:rFonts w:ascii="Times New Roman" w:hAnsi="Times New Roman" w:cs="Times New Roman"/>
          <w:sz w:val="24"/>
          <w:szCs w:val="24"/>
        </w:rPr>
        <w:t>bar chart</w:t>
      </w:r>
      <w:r w:rsidR="00316A5E" w:rsidRPr="00A45ABB">
        <w:rPr>
          <w:rFonts w:ascii="Times New Roman" w:hAnsi="Times New Roman" w:cs="Times New Roman"/>
          <w:sz w:val="24"/>
          <w:szCs w:val="24"/>
        </w:rPr>
        <w:t xml:space="preserve"> from figure </w:t>
      </w:r>
      <w:r w:rsidR="003C7F07" w:rsidRPr="00A45ABB">
        <w:rPr>
          <w:rFonts w:ascii="Times New Roman" w:hAnsi="Times New Roman" w:cs="Times New Roman"/>
          <w:sz w:val="24"/>
          <w:szCs w:val="24"/>
        </w:rPr>
        <w:t>2</w:t>
      </w:r>
      <w:r w:rsidRPr="00A45ABB">
        <w:rPr>
          <w:rFonts w:ascii="Times New Roman" w:hAnsi="Times New Roman" w:cs="Times New Roman"/>
          <w:sz w:val="24"/>
          <w:szCs w:val="24"/>
        </w:rPr>
        <w:t xml:space="preserve"> shows that </w:t>
      </w:r>
      <w:r w:rsidR="00A738E6" w:rsidRPr="00A45ABB">
        <w:rPr>
          <w:rFonts w:ascii="Times New Roman" w:hAnsi="Times New Roman" w:cs="Times New Roman"/>
          <w:sz w:val="24"/>
          <w:szCs w:val="24"/>
        </w:rPr>
        <w:t>a little over 40</w:t>
      </w:r>
      <w:r w:rsidRPr="00A45ABB">
        <w:rPr>
          <w:rFonts w:ascii="Times New Roman" w:hAnsi="Times New Roman" w:cs="Times New Roman"/>
          <w:sz w:val="24"/>
          <w:szCs w:val="24"/>
        </w:rPr>
        <w:t xml:space="preserve">% of the employees who resigned did overtime unlike the current employees where </w:t>
      </w:r>
      <w:r w:rsidR="002F557F" w:rsidRPr="00A45ABB">
        <w:rPr>
          <w:rFonts w:ascii="Times New Roman" w:hAnsi="Times New Roman" w:cs="Times New Roman"/>
          <w:sz w:val="24"/>
          <w:szCs w:val="24"/>
        </w:rPr>
        <w:t xml:space="preserve">only </w:t>
      </w:r>
      <w:r w:rsidR="00A738E6" w:rsidRPr="00A45ABB">
        <w:rPr>
          <w:rFonts w:ascii="Times New Roman" w:hAnsi="Times New Roman" w:cs="Times New Roman"/>
          <w:sz w:val="24"/>
          <w:szCs w:val="24"/>
        </w:rPr>
        <w:t>over</w:t>
      </w:r>
      <w:r w:rsidRPr="00A45ABB">
        <w:rPr>
          <w:rFonts w:ascii="Times New Roman" w:hAnsi="Times New Roman" w:cs="Times New Roman"/>
          <w:sz w:val="24"/>
          <w:szCs w:val="24"/>
        </w:rPr>
        <w:t xml:space="preserve"> 2</w:t>
      </w:r>
      <w:r w:rsidR="00A738E6" w:rsidRPr="00A45ABB">
        <w:rPr>
          <w:rFonts w:ascii="Times New Roman" w:hAnsi="Times New Roman" w:cs="Times New Roman"/>
          <w:sz w:val="24"/>
          <w:szCs w:val="24"/>
        </w:rPr>
        <w:t>0</w:t>
      </w:r>
      <w:r w:rsidRPr="00A45ABB">
        <w:rPr>
          <w:rFonts w:ascii="Times New Roman" w:hAnsi="Times New Roman" w:cs="Times New Roman"/>
          <w:sz w:val="24"/>
          <w:szCs w:val="24"/>
        </w:rPr>
        <w:t>% of them did overtime.</w:t>
      </w:r>
      <w:r w:rsidR="006713F7" w:rsidRPr="00A45ABB">
        <w:rPr>
          <w:rFonts w:ascii="Times New Roman" w:hAnsi="Times New Roman" w:cs="Times New Roman"/>
          <w:sz w:val="24"/>
          <w:szCs w:val="24"/>
        </w:rPr>
        <w:t xml:space="preserve"> This shows a disparity between current and resigned employees</w:t>
      </w:r>
      <w:r w:rsidR="00A31B7E" w:rsidRPr="00A45ABB">
        <w:rPr>
          <w:rFonts w:ascii="Times New Roman" w:hAnsi="Times New Roman" w:cs="Times New Roman"/>
          <w:sz w:val="24"/>
          <w:szCs w:val="24"/>
        </w:rPr>
        <w:t xml:space="preserve"> and indicates that employees who do overtime are likely to resign</w:t>
      </w:r>
      <w:r w:rsidR="006713F7" w:rsidRPr="00A45ABB">
        <w:rPr>
          <w:rFonts w:ascii="Times New Roman" w:hAnsi="Times New Roman" w:cs="Times New Roman"/>
          <w:sz w:val="24"/>
          <w:szCs w:val="24"/>
        </w:rPr>
        <w:t>.</w:t>
      </w:r>
      <w:r w:rsidR="00D63BFD" w:rsidRPr="00A45ABB">
        <w:rPr>
          <w:rFonts w:ascii="Times New Roman" w:hAnsi="Times New Roman" w:cs="Times New Roman"/>
          <w:sz w:val="24"/>
          <w:szCs w:val="24"/>
        </w:rPr>
        <w:t xml:space="preserve"> A </w:t>
      </w:r>
      <w:r w:rsidR="007C5AD8" w:rsidRPr="00A45ABB">
        <w:rPr>
          <w:rFonts w:ascii="Times New Roman" w:hAnsi="Times New Roman" w:cs="Times New Roman"/>
          <w:sz w:val="24"/>
          <w:szCs w:val="24"/>
        </w:rPr>
        <w:t>similar</w:t>
      </w:r>
      <w:r w:rsidR="00D63BFD" w:rsidRPr="00A45ABB">
        <w:rPr>
          <w:rFonts w:ascii="Times New Roman" w:hAnsi="Times New Roman" w:cs="Times New Roman"/>
          <w:sz w:val="24"/>
          <w:szCs w:val="24"/>
        </w:rPr>
        <w:t xml:space="preserve"> study conducted by </w:t>
      </w:r>
      <w:r w:rsidR="00D63BFD" w:rsidRPr="00A45ABB">
        <w:rPr>
          <w:rFonts w:ascii="Times New Roman" w:hAnsi="Times New Roman" w:cs="Times New Roman"/>
          <w:sz w:val="24"/>
          <w:szCs w:val="24"/>
        </w:rPr>
        <w:fldChar w:fldCharType="begin"/>
      </w:r>
      <w:r w:rsidR="00B22A36" w:rsidRPr="00A45ABB">
        <w:rPr>
          <w:rFonts w:ascii="Times New Roman" w:hAnsi="Times New Roman" w:cs="Times New Roman"/>
          <w:sz w:val="24"/>
          <w:szCs w:val="24"/>
        </w:rPr>
        <w:instrText xml:space="preserve"> ADDIN ZOTERO_ITEM CSL_CITATION {"citationID":"jagrxt0D","properties":{"formattedCitation":"(Fallucchi et al., 2020)","plainCitation":"(Fallucchi et al., 2020)","dontUpdate":true,"noteIndex":0},"citationItems":[{"id":289,"uris":["http://zotero.org/users/local/Qseh2Ukg/items/W2AQVUX4"],"itemData":{"id":289,"type":"article-journal","abstract":"There are several areas in which organisations can adopt technologies that will support decision-making: artificial intelligence is one of the most innovative technologies that is widely used to assist organisations in business strategies, organisational aspects and people management. In recent years, attention has increasingly been paid to human resources (HR), since worker quality and skills represent a growth factor and a real competitive advantage for companies. After having been introduced to sales and marketing departments, artificial intelligence is also starting to guide employee-related decisions within HR management. The purpose is to support decisions that are based not on subjective aspects but on objective data analysis. The goal of this work is to analyse how objective factors influence employee attrition, in order to identify the main causes that contribute to a worker’s decision to leave a company, and to be able to predict whether a particular employee will leave the company. After the training, the obtained model for the prediction of employees’ attrition is tested on a real dataset provided by IBM analytics, which includes 35 features and about 1500 samples. Results are expressed in terms of classical metrics and the algorithm that produced the best results for the available dataset is the Gaussian Naïve Bayes classifier. It reveals the best recall rate (0.54), since it measures the ability of a classifier to find all the positive instances and achieves an overall false negative rate equal to 4.5% of the total observations.","container-title":"Computers","DOI":"10.3390/computers9040086","ISSN":"2073-431X","issue":"4","title":"Predicting Employee Attrition Using Machine Learning Techniques","volume":"9","author":[{"family":"Fallucchi","given":"Francesca"},{"family":"Coladangelo","given":"Marco"},{"family":"Giuliano","given":"Romeo"},{"family":"William De Luca","given":"Ernesto"}],"issued":{"date-parts":[["2020"]]}}}],"schema":"https://github.com/citation-style-language/schema/raw/master/csl-citation.json"} </w:instrText>
      </w:r>
      <w:r w:rsidR="00D63BFD" w:rsidRPr="00A45ABB">
        <w:rPr>
          <w:rFonts w:ascii="Times New Roman" w:hAnsi="Times New Roman" w:cs="Times New Roman"/>
          <w:sz w:val="24"/>
          <w:szCs w:val="24"/>
        </w:rPr>
        <w:fldChar w:fldCharType="separate"/>
      </w:r>
      <w:r w:rsidR="00D63BFD" w:rsidRPr="00A45ABB">
        <w:rPr>
          <w:rFonts w:ascii="Times New Roman" w:hAnsi="Times New Roman" w:cs="Times New Roman"/>
          <w:noProof/>
          <w:sz w:val="24"/>
          <w:szCs w:val="24"/>
        </w:rPr>
        <w:t>Fallucchi et al. (2020)</w:t>
      </w:r>
      <w:r w:rsidR="00D63BFD" w:rsidRPr="00A45ABB">
        <w:rPr>
          <w:rFonts w:ascii="Times New Roman" w:hAnsi="Times New Roman" w:cs="Times New Roman"/>
          <w:sz w:val="24"/>
          <w:szCs w:val="24"/>
        </w:rPr>
        <w:fldChar w:fldCharType="end"/>
      </w:r>
      <w:r w:rsidR="00D63BFD" w:rsidRPr="00A45ABB">
        <w:rPr>
          <w:rFonts w:ascii="Times New Roman" w:hAnsi="Times New Roman" w:cs="Times New Roman"/>
          <w:sz w:val="24"/>
          <w:szCs w:val="24"/>
        </w:rPr>
        <w:t>, showed that among workers who worked overtime, the percentage of attrition is over 30%, while employees who did not work overtime</w:t>
      </w:r>
      <w:r w:rsidR="00466A87" w:rsidRPr="00A45ABB">
        <w:rPr>
          <w:rFonts w:ascii="Times New Roman" w:hAnsi="Times New Roman" w:cs="Times New Roman"/>
          <w:sz w:val="24"/>
          <w:szCs w:val="24"/>
        </w:rPr>
        <w:t xml:space="preserve"> only</w:t>
      </w:r>
      <w:r w:rsidR="00D63BFD" w:rsidRPr="00A45ABB">
        <w:rPr>
          <w:rFonts w:ascii="Times New Roman" w:hAnsi="Times New Roman" w:cs="Times New Roman"/>
          <w:sz w:val="24"/>
          <w:szCs w:val="24"/>
        </w:rPr>
        <w:t xml:space="preserve"> have an attrition rate of 10.4%.</w:t>
      </w:r>
    </w:p>
    <w:p w14:paraId="138527F2" w14:textId="3BB8766D" w:rsidR="00ED06A2" w:rsidRPr="00A45ABB" w:rsidRDefault="00ED06A2" w:rsidP="00331FAF">
      <w:pPr>
        <w:rPr>
          <w:rFonts w:ascii="Times New Roman" w:hAnsi="Times New Roman" w:cs="Times New Roman"/>
          <w:sz w:val="24"/>
          <w:szCs w:val="24"/>
        </w:rPr>
      </w:pPr>
      <w:r w:rsidRPr="00A45ABB">
        <w:rPr>
          <w:rFonts w:ascii="Times New Roman" w:hAnsi="Times New Roman" w:cs="Times New Roman"/>
          <w:sz w:val="24"/>
          <w:szCs w:val="24"/>
        </w:rPr>
        <w:tab/>
        <w:t xml:space="preserve">For managers, this means that overtime could be a key driver of employee turnover. To improve retention, the company could consider strategies as long term planning and </w:t>
      </w:r>
      <w:r w:rsidR="00FB5707" w:rsidRPr="00A45ABB">
        <w:rPr>
          <w:rFonts w:ascii="Times New Roman" w:hAnsi="Times New Roman" w:cs="Times New Roman"/>
          <w:sz w:val="24"/>
          <w:szCs w:val="24"/>
        </w:rPr>
        <w:t>addressing understaffing</w:t>
      </w:r>
      <w:r w:rsidR="00ED77A3" w:rsidRPr="00A45ABB">
        <w:rPr>
          <w:rFonts w:ascii="Times New Roman" w:hAnsi="Times New Roman" w:cs="Times New Roman"/>
          <w:sz w:val="24"/>
          <w:szCs w:val="24"/>
        </w:rPr>
        <w:t xml:space="preserve"> </w:t>
      </w:r>
      <w:r w:rsidR="00ED77A3" w:rsidRPr="00A45ABB">
        <w:rPr>
          <w:rFonts w:ascii="Times New Roman" w:hAnsi="Times New Roman" w:cs="Times New Roman"/>
          <w:sz w:val="24"/>
          <w:szCs w:val="24"/>
        </w:rPr>
        <w:fldChar w:fldCharType="begin"/>
      </w:r>
      <w:r w:rsidR="00ED77A3" w:rsidRPr="00A45ABB">
        <w:rPr>
          <w:rFonts w:ascii="Times New Roman" w:hAnsi="Times New Roman" w:cs="Times New Roman"/>
          <w:sz w:val="24"/>
          <w:szCs w:val="24"/>
        </w:rPr>
        <w:instrText xml:space="preserve"> ADDIN ZOTERO_ITEM CSL_CITATION {"citationID":"FroLWnys","properties":{"formattedCitation":"(Hassan et al., 2019)","plainCitation":"(Hassan et al., 2019)","noteIndex":0},"citationItems":[{"id":309,"uris":["http://zotero.org/users/local/Qseh2Ukg/items/DMULRCV2"],"itemData":{"id":309,"type":"article-journal","container-title":"International Journal of Entrepreneurship","issue":"2","journalAbbreviation":"International Journal of Entrepreneurship","note":"publisher: International Journal of Entrepreneurship","page":"1-16","title":"Redesigning the retention strategy against the emerging turnover of Generation Y: Revisiting the long-standing problems from 20Th to 21St century","volume":"23","author":[{"family":"Hassan","given":"M."},{"family":"Jambulingam","given":"M."},{"family":"Alam","given":"M. N."},{"family":"Islam","given":"S."}],"issued":{"date-parts":[["2019"]]}}}],"schema":"https://github.com/citation-style-language/schema/raw/master/csl-citation.json"} </w:instrText>
      </w:r>
      <w:r w:rsidR="00ED77A3" w:rsidRPr="00A45ABB">
        <w:rPr>
          <w:rFonts w:ascii="Times New Roman" w:hAnsi="Times New Roman" w:cs="Times New Roman"/>
          <w:sz w:val="24"/>
          <w:szCs w:val="24"/>
        </w:rPr>
        <w:fldChar w:fldCharType="separate"/>
      </w:r>
      <w:r w:rsidR="00ED77A3" w:rsidRPr="00A45ABB">
        <w:rPr>
          <w:rFonts w:ascii="Times New Roman" w:hAnsi="Times New Roman" w:cs="Times New Roman"/>
          <w:noProof/>
          <w:sz w:val="24"/>
          <w:szCs w:val="24"/>
        </w:rPr>
        <w:t>(Hassan et al., 2019)</w:t>
      </w:r>
      <w:r w:rsidR="00ED77A3" w:rsidRPr="00A45ABB">
        <w:rPr>
          <w:rFonts w:ascii="Times New Roman" w:hAnsi="Times New Roman" w:cs="Times New Roman"/>
          <w:sz w:val="24"/>
          <w:szCs w:val="24"/>
        </w:rPr>
        <w:fldChar w:fldCharType="end"/>
      </w:r>
      <w:r w:rsidR="00FB5707" w:rsidRPr="00A45ABB">
        <w:rPr>
          <w:rFonts w:ascii="Times New Roman" w:hAnsi="Times New Roman" w:cs="Times New Roman"/>
          <w:sz w:val="24"/>
          <w:szCs w:val="24"/>
        </w:rPr>
        <w:t>.</w:t>
      </w:r>
    </w:p>
    <w:p w14:paraId="475DD2A5" w14:textId="3DF10F15" w:rsidR="001668A6" w:rsidRPr="00A45ABB" w:rsidRDefault="001668A6" w:rsidP="00331FAF">
      <w:pPr>
        <w:rPr>
          <w:rFonts w:ascii="Times New Roman" w:hAnsi="Times New Roman" w:cs="Times New Roman"/>
          <w:sz w:val="24"/>
          <w:szCs w:val="24"/>
        </w:rPr>
      </w:pPr>
      <w:r w:rsidRPr="00A45ABB">
        <w:rPr>
          <w:rFonts w:ascii="Times New Roman" w:hAnsi="Times New Roman" w:cs="Times New Roman"/>
          <w:sz w:val="24"/>
          <w:szCs w:val="24"/>
        </w:rPr>
        <w:tab/>
        <w:t>‘Duration at company’, like overtime, showed relationship with attrition.</w:t>
      </w:r>
      <w:r w:rsidR="00923027" w:rsidRPr="00A45ABB">
        <w:rPr>
          <w:rFonts w:ascii="Times New Roman" w:hAnsi="Times New Roman" w:cs="Times New Roman"/>
          <w:sz w:val="24"/>
          <w:szCs w:val="24"/>
        </w:rPr>
        <w:t xml:space="preserve"> The figure below shows the pivot table.</w:t>
      </w:r>
    </w:p>
    <w:p w14:paraId="2562629D" w14:textId="75239211" w:rsidR="00176354" w:rsidRPr="00176354" w:rsidRDefault="00176354" w:rsidP="00176354">
      <w:pPr>
        <w:pStyle w:val="Caption"/>
        <w:keepNext/>
        <w:rPr>
          <w:rFonts w:ascii="Times New Roman" w:hAnsi="Times New Roman" w:cs="Times New Roman"/>
          <w:color w:val="000000" w:themeColor="text1"/>
          <w:sz w:val="24"/>
          <w:szCs w:val="24"/>
        </w:rPr>
      </w:pPr>
      <w:r w:rsidRPr="00176354">
        <w:rPr>
          <w:rFonts w:ascii="Times New Roman" w:hAnsi="Times New Roman" w:cs="Times New Roman"/>
          <w:b/>
          <w:bCs/>
          <w:i w:val="0"/>
          <w:iCs w:val="0"/>
          <w:color w:val="000000" w:themeColor="text1"/>
          <w:sz w:val="24"/>
          <w:szCs w:val="24"/>
        </w:rPr>
        <w:t xml:space="preserve">Table </w:t>
      </w:r>
      <w:r w:rsidRPr="00176354">
        <w:rPr>
          <w:rFonts w:ascii="Times New Roman" w:hAnsi="Times New Roman" w:cs="Times New Roman"/>
          <w:b/>
          <w:bCs/>
          <w:i w:val="0"/>
          <w:iCs w:val="0"/>
          <w:color w:val="000000" w:themeColor="text1"/>
          <w:sz w:val="24"/>
          <w:szCs w:val="24"/>
        </w:rPr>
        <w:fldChar w:fldCharType="begin"/>
      </w:r>
      <w:r w:rsidRPr="00176354">
        <w:rPr>
          <w:rFonts w:ascii="Times New Roman" w:hAnsi="Times New Roman" w:cs="Times New Roman"/>
          <w:b/>
          <w:bCs/>
          <w:i w:val="0"/>
          <w:iCs w:val="0"/>
          <w:color w:val="000000" w:themeColor="text1"/>
          <w:sz w:val="24"/>
          <w:szCs w:val="24"/>
        </w:rPr>
        <w:instrText xml:space="preserve"> SEQ Table \* ARABIC </w:instrText>
      </w:r>
      <w:r w:rsidRPr="00176354">
        <w:rPr>
          <w:rFonts w:ascii="Times New Roman" w:hAnsi="Times New Roman" w:cs="Times New Roman"/>
          <w:b/>
          <w:bCs/>
          <w:i w:val="0"/>
          <w:iCs w:val="0"/>
          <w:color w:val="000000" w:themeColor="text1"/>
          <w:sz w:val="24"/>
          <w:szCs w:val="24"/>
        </w:rPr>
        <w:fldChar w:fldCharType="separate"/>
      </w:r>
      <w:r w:rsidR="007E570C">
        <w:rPr>
          <w:rFonts w:ascii="Times New Roman" w:hAnsi="Times New Roman" w:cs="Times New Roman"/>
          <w:b/>
          <w:bCs/>
          <w:i w:val="0"/>
          <w:iCs w:val="0"/>
          <w:noProof/>
          <w:color w:val="000000" w:themeColor="text1"/>
          <w:sz w:val="24"/>
          <w:szCs w:val="24"/>
        </w:rPr>
        <w:t>5</w:t>
      </w:r>
      <w:r w:rsidRPr="00176354">
        <w:rPr>
          <w:rFonts w:ascii="Times New Roman" w:hAnsi="Times New Roman" w:cs="Times New Roman"/>
          <w:b/>
          <w:bCs/>
          <w:i w:val="0"/>
          <w:iCs w:val="0"/>
          <w:color w:val="000000" w:themeColor="text1"/>
          <w:sz w:val="24"/>
          <w:szCs w:val="24"/>
        </w:rPr>
        <w:fldChar w:fldCharType="end"/>
      </w:r>
      <w:r w:rsidRPr="00176354">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br/>
      </w:r>
      <w:r w:rsidRPr="00176354">
        <w:rPr>
          <w:rFonts w:ascii="Times New Roman" w:hAnsi="Times New Roman" w:cs="Times New Roman"/>
          <w:color w:val="000000" w:themeColor="text1"/>
          <w:sz w:val="24"/>
          <w:szCs w:val="24"/>
        </w:rPr>
        <w:t>Duration At Company and Attrition Pivot Table</w:t>
      </w:r>
    </w:p>
    <w:tbl>
      <w:tblPr>
        <w:tblW w:w="7500" w:type="dxa"/>
        <w:tblLook w:val="04A0" w:firstRow="1" w:lastRow="0" w:firstColumn="1" w:lastColumn="0" w:noHBand="0" w:noVBand="1"/>
      </w:tblPr>
      <w:tblGrid>
        <w:gridCol w:w="2140"/>
        <w:gridCol w:w="1980"/>
        <w:gridCol w:w="2300"/>
        <w:gridCol w:w="1080"/>
      </w:tblGrid>
      <w:tr w:rsidR="00176354" w:rsidRPr="00176354" w14:paraId="57CF234D" w14:textId="77777777" w:rsidTr="00176354">
        <w:trPr>
          <w:trHeight w:val="300"/>
        </w:trPr>
        <w:tc>
          <w:tcPr>
            <w:tcW w:w="2140" w:type="dxa"/>
            <w:tcBorders>
              <w:top w:val="nil"/>
              <w:left w:val="nil"/>
              <w:bottom w:val="nil"/>
              <w:right w:val="nil"/>
            </w:tcBorders>
            <w:shd w:val="clear" w:color="C0E6F5" w:fill="C0E6F5"/>
            <w:noWrap/>
            <w:vAlign w:val="bottom"/>
            <w:hideMark/>
          </w:tcPr>
          <w:p w14:paraId="498863F9" w14:textId="77777777" w:rsidR="00176354" w:rsidRPr="00176354" w:rsidRDefault="00176354" w:rsidP="00176354">
            <w:pPr>
              <w:spacing w:after="0" w:line="240" w:lineRule="auto"/>
              <w:rPr>
                <w:rFonts w:ascii="Aptos Narrow" w:eastAsia="Times New Roman" w:hAnsi="Aptos Narrow" w:cs="Times New Roman"/>
                <w:b/>
                <w:bCs/>
                <w:color w:val="000000"/>
                <w:lang w:val="en-US"/>
              </w:rPr>
            </w:pPr>
            <w:r w:rsidRPr="00176354">
              <w:rPr>
                <w:rFonts w:ascii="Aptos Narrow" w:eastAsia="Times New Roman" w:hAnsi="Aptos Narrow" w:cs="Times New Roman"/>
                <w:b/>
                <w:bCs/>
                <w:color w:val="000000"/>
                <w:lang w:val="en-US"/>
              </w:rPr>
              <w:t>% of attrition</w:t>
            </w:r>
          </w:p>
        </w:tc>
        <w:tc>
          <w:tcPr>
            <w:tcW w:w="1980" w:type="dxa"/>
            <w:tcBorders>
              <w:top w:val="nil"/>
              <w:left w:val="nil"/>
              <w:bottom w:val="nil"/>
              <w:right w:val="nil"/>
            </w:tcBorders>
            <w:shd w:val="clear" w:color="C0E6F5" w:fill="C0E6F5"/>
            <w:noWrap/>
            <w:vAlign w:val="bottom"/>
            <w:hideMark/>
          </w:tcPr>
          <w:p w14:paraId="107021C0" w14:textId="77777777" w:rsidR="00176354" w:rsidRPr="00176354" w:rsidRDefault="00176354" w:rsidP="00176354">
            <w:pPr>
              <w:spacing w:after="0" w:line="240" w:lineRule="auto"/>
              <w:rPr>
                <w:rFonts w:ascii="Aptos Narrow" w:eastAsia="Times New Roman" w:hAnsi="Aptos Narrow" w:cs="Times New Roman"/>
                <w:b/>
                <w:bCs/>
                <w:color w:val="000000"/>
                <w:lang w:val="en-US"/>
              </w:rPr>
            </w:pPr>
            <w:r w:rsidRPr="00176354">
              <w:rPr>
                <w:rFonts w:ascii="Aptos Narrow" w:eastAsia="Times New Roman" w:hAnsi="Aptos Narrow" w:cs="Times New Roman"/>
                <w:b/>
                <w:bCs/>
                <w:color w:val="000000"/>
                <w:lang w:val="en-US"/>
              </w:rPr>
              <w:t>Attrition</w:t>
            </w:r>
          </w:p>
        </w:tc>
        <w:tc>
          <w:tcPr>
            <w:tcW w:w="2300" w:type="dxa"/>
            <w:tcBorders>
              <w:top w:val="nil"/>
              <w:left w:val="nil"/>
              <w:bottom w:val="nil"/>
              <w:right w:val="nil"/>
            </w:tcBorders>
            <w:shd w:val="clear" w:color="C0E6F5" w:fill="C0E6F5"/>
            <w:noWrap/>
            <w:vAlign w:val="bottom"/>
            <w:hideMark/>
          </w:tcPr>
          <w:p w14:paraId="38CB7182" w14:textId="77777777" w:rsidR="00176354" w:rsidRPr="00176354" w:rsidRDefault="00176354" w:rsidP="00176354">
            <w:pPr>
              <w:spacing w:after="0" w:line="240" w:lineRule="auto"/>
              <w:rPr>
                <w:rFonts w:ascii="Aptos Narrow" w:eastAsia="Times New Roman" w:hAnsi="Aptos Narrow" w:cs="Times New Roman"/>
                <w:b/>
                <w:bCs/>
                <w:color w:val="000000"/>
                <w:lang w:val="en-US"/>
              </w:rPr>
            </w:pPr>
          </w:p>
        </w:tc>
        <w:tc>
          <w:tcPr>
            <w:tcW w:w="1080" w:type="dxa"/>
            <w:tcBorders>
              <w:top w:val="nil"/>
              <w:left w:val="nil"/>
              <w:bottom w:val="nil"/>
              <w:right w:val="nil"/>
            </w:tcBorders>
            <w:shd w:val="clear" w:color="C0E6F5" w:fill="C0E6F5"/>
            <w:noWrap/>
            <w:vAlign w:val="bottom"/>
            <w:hideMark/>
          </w:tcPr>
          <w:p w14:paraId="6FCE48E3" w14:textId="77777777" w:rsidR="00176354" w:rsidRPr="00176354" w:rsidRDefault="00176354" w:rsidP="00176354">
            <w:pPr>
              <w:spacing w:after="0" w:line="240" w:lineRule="auto"/>
              <w:rPr>
                <w:rFonts w:ascii="Times New Roman" w:eastAsia="Times New Roman" w:hAnsi="Times New Roman" w:cs="Times New Roman"/>
                <w:sz w:val="20"/>
                <w:szCs w:val="20"/>
                <w:lang w:val="en-US"/>
              </w:rPr>
            </w:pPr>
          </w:p>
        </w:tc>
      </w:tr>
      <w:tr w:rsidR="00176354" w:rsidRPr="00176354" w14:paraId="4782E6BF" w14:textId="77777777" w:rsidTr="00176354">
        <w:trPr>
          <w:trHeight w:val="300"/>
        </w:trPr>
        <w:tc>
          <w:tcPr>
            <w:tcW w:w="2140" w:type="dxa"/>
            <w:tcBorders>
              <w:top w:val="nil"/>
              <w:left w:val="nil"/>
              <w:bottom w:val="single" w:sz="4" w:space="0" w:color="44B3E1"/>
              <w:right w:val="nil"/>
            </w:tcBorders>
            <w:shd w:val="clear" w:color="C0E6F5" w:fill="C0E6F5"/>
            <w:noWrap/>
            <w:vAlign w:val="bottom"/>
            <w:hideMark/>
          </w:tcPr>
          <w:p w14:paraId="408A1E1C" w14:textId="77777777" w:rsidR="00176354" w:rsidRPr="00176354" w:rsidRDefault="00176354" w:rsidP="00176354">
            <w:pPr>
              <w:spacing w:after="0" w:line="240" w:lineRule="auto"/>
              <w:rPr>
                <w:rFonts w:ascii="Aptos Narrow" w:eastAsia="Times New Roman" w:hAnsi="Aptos Narrow" w:cs="Times New Roman"/>
                <w:b/>
                <w:bCs/>
                <w:color w:val="000000"/>
                <w:lang w:val="en-US"/>
              </w:rPr>
            </w:pPr>
            <w:r w:rsidRPr="00176354">
              <w:rPr>
                <w:rFonts w:ascii="Aptos Narrow" w:eastAsia="Times New Roman" w:hAnsi="Aptos Narrow" w:cs="Times New Roman"/>
                <w:b/>
                <w:bCs/>
                <w:color w:val="000000"/>
                <w:lang w:val="en-US"/>
              </w:rPr>
              <w:t>Duration At Company</w:t>
            </w:r>
          </w:p>
        </w:tc>
        <w:tc>
          <w:tcPr>
            <w:tcW w:w="1980" w:type="dxa"/>
            <w:tcBorders>
              <w:top w:val="nil"/>
              <w:left w:val="nil"/>
              <w:bottom w:val="single" w:sz="4" w:space="0" w:color="44B3E1"/>
              <w:right w:val="nil"/>
            </w:tcBorders>
            <w:shd w:val="clear" w:color="C0E6F5" w:fill="C0E6F5"/>
            <w:noWrap/>
            <w:vAlign w:val="bottom"/>
            <w:hideMark/>
          </w:tcPr>
          <w:p w14:paraId="0DB1E98C" w14:textId="77777777" w:rsidR="00176354" w:rsidRPr="00176354" w:rsidRDefault="00176354" w:rsidP="00176354">
            <w:pPr>
              <w:spacing w:after="0" w:line="240" w:lineRule="auto"/>
              <w:rPr>
                <w:rFonts w:ascii="Aptos Narrow" w:eastAsia="Times New Roman" w:hAnsi="Aptos Narrow" w:cs="Times New Roman"/>
                <w:b/>
                <w:bCs/>
                <w:color w:val="000000"/>
                <w:lang w:val="en-US"/>
              </w:rPr>
            </w:pPr>
            <w:r w:rsidRPr="00176354">
              <w:rPr>
                <w:rFonts w:ascii="Aptos Narrow" w:eastAsia="Times New Roman" w:hAnsi="Aptos Narrow" w:cs="Times New Roman"/>
                <w:b/>
                <w:bCs/>
                <w:color w:val="000000"/>
                <w:lang w:val="en-US"/>
              </w:rPr>
              <w:t>Current employee</w:t>
            </w:r>
          </w:p>
        </w:tc>
        <w:tc>
          <w:tcPr>
            <w:tcW w:w="2300" w:type="dxa"/>
            <w:tcBorders>
              <w:top w:val="nil"/>
              <w:left w:val="nil"/>
              <w:bottom w:val="single" w:sz="4" w:space="0" w:color="44B3E1"/>
              <w:right w:val="nil"/>
            </w:tcBorders>
            <w:shd w:val="clear" w:color="C0E6F5" w:fill="C0E6F5"/>
            <w:noWrap/>
            <w:vAlign w:val="bottom"/>
            <w:hideMark/>
          </w:tcPr>
          <w:p w14:paraId="7D595D5F" w14:textId="77777777" w:rsidR="00176354" w:rsidRPr="00176354" w:rsidRDefault="00176354" w:rsidP="00176354">
            <w:pPr>
              <w:spacing w:after="0" w:line="240" w:lineRule="auto"/>
              <w:rPr>
                <w:rFonts w:ascii="Aptos Narrow" w:eastAsia="Times New Roman" w:hAnsi="Aptos Narrow" w:cs="Times New Roman"/>
                <w:b/>
                <w:bCs/>
                <w:color w:val="000000"/>
                <w:lang w:val="en-US"/>
              </w:rPr>
            </w:pPr>
            <w:r w:rsidRPr="00176354">
              <w:rPr>
                <w:rFonts w:ascii="Aptos Narrow" w:eastAsia="Times New Roman" w:hAnsi="Aptos Narrow" w:cs="Times New Roman"/>
                <w:b/>
                <w:bCs/>
                <w:color w:val="000000"/>
                <w:lang w:val="en-US"/>
              </w:rPr>
              <w:t>Voluntary Resignation</w:t>
            </w:r>
          </w:p>
        </w:tc>
        <w:tc>
          <w:tcPr>
            <w:tcW w:w="1080" w:type="dxa"/>
            <w:tcBorders>
              <w:top w:val="nil"/>
              <w:left w:val="nil"/>
              <w:bottom w:val="single" w:sz="4" w:space="0" w:color="44B3E1"/>
              <w:right w:val="nil"/>
            </w:tcBorders>
            <w:shd w:val="clear" w:color="C0E6F5" w:fill="C0E6F5"/>
            <w:noWrap/>
            <w:vAlign w:val="bottom"/>
            <w:hideMark/>
          </w:tcPr>
          <w:p w14:paraId="68600A95" w14:textId="77777777" w:rsidR="00176354" w:rsidRPr="00176354" w:rsidRDefault="00176354" w:rsidP="00176354">
            <w:pPr>
              <w:spacing w:after="0" w:line="240" w:lineRule="auto"/>
              <w:rPr>
                <w:rFonts w:ascii="Aptos Narrow" w:eastAsia="Times New Roman" w:hAnsi="Aptos Narrow" w:cs="Times New Roman"/>
                <w:b/>
                <w:bCs/>
                <w:color w:val="000000"/>
                <w:lang w:val="en-US"/>
              </w:rPr>
            </w:pPr>
            <w:r w:rsidRPr="00176354">
              <w:rPr>
                <w:rFonts w:ascii="Aptos Narrow" w:eastAsia="Times New Roman" w:hAnsi="Aptos Narrow" w:cs="Times New Roman"/>
                <w:b/>
                <w:bCs/>
                <w:color w:val="000000"/>
                <w:lang w:val="en-US"/>
              </w:rPr>
              <w:t>Grand Total</w:t>
            </w:r>
          </w:p>
        </w:tc>
      </w:tr>
      <w:tr w:rsidR="00176354" w:rsidRPr="00176354" w14:paraId="6E301127" w14:textId="77777777" w:rsidTr="00176354">
        <w:trPr>
          <w:trHeight w:val="300"/>
        </w:trPr>
        <w:tc>
          <w:tcPr>
            <w:tcW w:w="2140" w:type="dxa"/>
            <w:tcBorders>
              <w:top w:val="nil"/>
              <w:left w:val="nil"/>
              <w:bottom w:val="nil"/>
              <w:right w:val="nil"/>
            </w:tcBorders>
            <w:shd w:val="clear" w:color="auto" w:fill="auto"/>
            <w:noWrap/>
            <w:vAlign w:val="bottom"/>
            <w:hideMark/>
          </w:tcPr>
          <w:p w14:paraId="03DB0774" w14:textId="77777777" w:rsidR="00176354" w:rsidRPr="00176354" w:rsidRDefault="00176354" w:rsidP="00176354">
            <w:pPr>
              <w:spacing w:after="0" w:line="240" w:lineRule="auto"/>
              <w:rPr>
                <w:rFonts w:ascii="Aptos Narrow" w:eastAsia="Times New Roman" w:hAnsi="Aptos Narrow" w:cs="Times New Roman"/>
                <w:color w:val="000000"/>
                <w:lang w:val="en-US"/>
              </w:rPr>
            </w:pPr>
            <w:r w:rsidRPr="00176354">
              <w:rPr>
                <w:rFonts w:ascii="Aptos Narrow" w:eastAsia="Times New Roman" w:hAnsi="Aptos Narrow" w:cs="Times New Roman"/>
                <w:color w:val="000000"/>
                <w:lang w:val="en-US"/>
              </w:rPr>
              <w:t>0 (0-2 years)</w:t>
            </w:r>
          </w:p>
        </w:tc>
        <w:tc>
          <w:tcPr>
            <w:tcW w:w="1980" w:type="dxa"/>
            <w:tcBorders>
              <w:top w:val="nil"/>
              <w:left w:val="nil"/>
              <w:bottom w:val="nil"/>
              <w:right w:val="nil"/>
            </w:tcBorders>
            <w:shd w:val="clear" w:color="auto" w:fill="auto"/>
            <w:noWrap/>
            <w:vAlign w:val="bottom"/>
            <w:hideMark/>
          </w:tcPr>
          <w:p w14:paraId="04B9AD5C" w14:textId="77777777" w:rsidR="00176354" w:rsidRPr="00176354" w:rsidRDefault="00176354" w:rsidP="00176354">
            <w:pPr>
              <w:spacing w:after="0" w:line="240" w:lineRule="auto"/>
              <w:jc w:val="right"/>
              <w:rPr>
                <w:rFonts w:ascii="Aptos Narrow" w:eastAsia="Times New Roman" w:hAnsi="Aptos Narrow" w:cs="Times New Roman"/>
                <w:color w:val="000000"/>
                <w:lang w:val="en-US"/>
              </w:rPr>
            </w:pPr>
            <w:r w:rsidRPr="00176354">
              <w:rPr>
                <w:rFonts w:ascii="Aptos Narrow" w:eastAsia="Times New Roman" w:hAnsi="Aptos Narrow" w:cs="Times New Roman"/>
                <w:color w:val="000000"/>
                <w:lang w:val="en-US"/>
              </w:rPr>
              <w:t>70.70%</w:t>
            </w:r>
          </w:p>
        </w:tc>
        <w:tc>
          <w:tcPr>
            <w:tcW w:w="2300" w:type="dxa"/>
            <w:tcBorders>
              <w:top w:val="nil"/>
              <w:left w:val="nil"/>
              <w:bottom w:val="nil"/>
              <w:right w:val="nil"/>
            </w:tcBorders>
            <w:shd w:val="clear" w:color="auto" w:fill="auto"/>
            <w:noWrap/>
            <w:vAlign w:val="bottom"/>
            <w:hideMark/>
          </w:tcPr>
          <w:p w14:paraId="623C4915" w14:textId="77777777" w:rsidR="00176354" w:rsidRPr="00176354" w:rsidRDefault="00176354" w:rsidP="00176354">
            <w:pPr>
              <w:spacing w:after="0" w:line="240" w:lineRule="auto"/>
              <w:jc w:val="right"/>
              <w:rPr>
                <w:rFonts w:ascii="Aptos Narrow" w:eastAsia="Times New Roman" w:hAnsi="Aptos Narrow" w:cs="Times New Roman"/>
                <w:color w:val="000000"/>
                <w:lang w:val="en-US"/>
              </w:rPr>
            </w:pPr>
            <w:r w:rsidRPr="00176354">
              <w:rPr>
                <w:rFonts w:ascii="Aptos Narrow" w:eastAsia="Times New Roman" w:hAnsi="Aptos Narrow" w:cs="Times New Roman"/>
                <w:color w:val="000000"/>
                <w:lang w:val="en-US"/>
              </w:rPr>
              <w:t>29.30%</w:t>
            </w:r>
          </w:p>
        </w:tc>
        <w:tc>
          <w:tcPr>
            <w:tcW w:w="1080" w:type="dxa"/>
            <w:tcBorders>
              <w:top w:val="nil"/>
              <w:left w:val="nil"/>
              <w:bottom w:val="nil"/>
              <w:right w:val="nil"/>
            </w:tcBorders>
            <w:shd w:val="clear" w:color="auto" w:fill="auto"/>
            <w:noWrap/>
            <w:vAlign w:val="bottom"/>
            <w:hideMark/>
          </w:tcPr>
          <w:p w14:paraId="3DCCA057" w14:textId="77777777" w:rsidR="00176354" w:rsidRPr="00176354" w:rsidRDefault="00176354" w:rsidP="00176354">
            <w:pPr>
              <w:spacing w:after="0" w:line="240" w:lineRule="auto"/>
              <w:jc w:val="right"/>
              <w:rPr>
                <w:rFonts w:ascii="Aptos Narrow" w:eastAsia="Times New Roman" w:hAnsi="Aptos Narrow" w:cs="Times New Roman"/>
                <w:color w:val="000000"/>
                <w:lang w:val="en-US"/>
              </w:rPr>
            </w:pPr>
            <w:r w:rsidRPr="00176354">
              <w:rPr>
                <w:rFonts w:ascii="Aptos Narrow" w:eastAsia="Times New Roman" w:hAnsi="Aptos Narrow" w:cs="Times New Roman"/>
                <w:color w:val="000000"/>
                <w:lang w:val="en-US"/>
              </w:rPr>
              <w:t>100.00%</w:t>
            </w:r>
          </w:p>
        </w:tc>
      </w:tr>
      <w:tr w:rsidR="00176354" w:rsidRPr="00176354" w14:paraId="303901A0" w14:textId="77777777" w:rsidTr="00176354">
        <w:trPr>
          <w:trHeight w:val="300"/>
        </w:trPr>
        <w:tc>
          <w:tcPr>
            <w:tcW w:w="2140" w:type="dxa"/>
            <w:tcBorders>
              <w:top w:val="nil"/>
              <w:left w:val="nil"/>
              <w:bottom w:val="nil"/>
              <w:right w:val="nil"/>
            </w:tcBorders>
            <w:shd w:val="clear" w:color="auto" w:fill="auto"/>
            <w:noWrap/>
            <w:vAlign w:val="bottom"/>
            <w:hideMark/>
          </w:tcPr>
          <w:p w14:paraId="450F066B" w14:textId="77777777" w:rsidR="00176354" w:rsidRPr="00176354" w:rsidRDefault="00176354" w:rsidP="00176354">
            <w:pPr>
              <w:spacing w:after="0" w:line="240" w:lineRule="auto"/>
              <w:rPr>
                <w:rFonts w:ascii="Aptos Narrow" w:eastAsia="Times New Roman" w:hAnsi="Aptos Narrow" w:cs="Times New Roman"/>
                <w:color w:val="000000"/>
                <w:lang w:val="en-US"/>
              </w:rPr>
            </w:pPr>
            <w:r w:rsidRPr="00176354">
              <w:rPr>
                <w:rFonts w:ascii="Aptos Narrow" w:eastAsia="Times New Roman" w:hAnsi="Aptos Narrow" w:cs="Times New Roman"/>
                <w:color w:val="000000"/>
                <w:lang w:val="en-US"/>
              </w:rPr>
              <w:t>1 (3-4 years)</w:t>
            </w:r>
          </w:p>
        </w:tc>
        <w:tc>
          <w:tcPr>
            <w:tcW w:w="1980" w:type="dxa"/>
            <w:tcBorders>
              <w:top w:val="nil"/>
              <w:left w:val="nil"/>
              <w:bottom w:val="nil"/>
              <w:right w:val="nil"/>
            </w:tcBorders>
            <w:shd w:val="clear" w:color="auto" w:fill="auto"/>
            <w:noWrap/>
            <w:vAlign w:val="bottom"/>
            <w:hideMark/>
          </w:tcPr>
          <w:p w14:paraId="6C761D72" w14:textId="77777777" w:rsidR="00176354" w:rsidRPr="00176354" w:rsidRDefault="00176354" w:rsidP="00176354">
            <w:pPr>
              <w:spacing w:after="0" w:line="240" w:lineRule="auto"/>
              <w:jc w:val="right"/>
              <w:rPr>
                <w:rFonts w:ascii="Aptos Narrow" w:eastAsia="Times New Roman" w:hAnsi="Aptos Narrow" w:cs="Times New Roman"/>
                <w:color w:val="000000"/>
                <w:lang w:val="en-US"/>
              </w:rPr>
            </w:pPr>
            <w:r w:rsidRPr="00176354">
              <w:rPr>
                <w:rFonts w:ascii="Aptos Narrow" w:eastAsia="Times New Roman" w:hAnsi="Aptos Narrow" w:cs="Times New Roman"/>
                <w:color w:val="000000"/>
                <w:lang w:val="en-US"/>
              </w:rPr>
              <w:t>83.51%</w:t>
            </w:r>
          </w:p>
        </w:tc>
        <w:tc>
          <w:tcPr>
            <w:tcW w:w="2300" w:type="dxa"/>
            <w:tcBorders>
              <w:top w:val="nil"/>
              <w:left w:val="nil"/>
              <w:bottom w:val="nil"/>
              <w:right w:val="nil"/>
            </w:tcBorders>
            <w:shd w:val="clear" w:color="auto" w:fill="auto"/>
            <w:noWrap/>
            <w:vAlign w:val="bottom"/>
            <w:hideMark/>
          </w:tcPr>
          <w:p w14:paraId="0A5491CF" w14:textId="77777777" w:rsidR="00176354" w:rsidRPr="00176354" w:rsidRDefault="00176354" w:rsidP="00176354">
            <w:pPr>
              <w:spacing w:after="0" w:line="240" w:lineRule="auto"/>
              <w:jc w:val="right"/>
              <w:rPr>
                <w:rFonts w:ascii="Aptos Narrow" w:eastAsia="Times New Roman" w:hAnsi="Aptos Narrow" w:cs="Times New Roman"/>
                <w:color w:val="000000"/>
                <w:lang w:val="en-US"/>
              </w:rPr>
            </w:pPr>
            <w:r w:rsidRPr="00176354">
              <w:rPr>
                <w:rFonts w:ascii="Aptos Narrow" w:eastAsia="Times New Roman" w:hAnsi="Aptos Narrow" w:cs="Times New Roman"/>
                <w:color w:val="000000"/>
                <w:lang w:val="en-US"/>
              </w:rPr>
              <w:t>16.49%</w:t>
            </w:r>
          </w:p>
        </w:tc>
        <w:tc>
          <w:tcPr>
            <w:tcW w:w="1080" w:type="dxa"/>
            <w:tcBorders>
              <w:top w:val="nil"/>
              <w:left w:val="nil"/>
              <w:bottom w:val="nil"/>
              <w:right w:val="nil"/>
            </w:tcBorders>
            <w:shd w:val="clear" w:color="auto" w:fill="auto"/>
            <w:noWrap/>
            <w:vAlign w:val="bottom"/>
            <w:hideMark/>
          </w:tcPr>
          <w:p w14:paraId="696A5B2F" w14:textId="77777777" w:rsidR="00176354" w:rsidRPr="00176354" w:rsidRDefault="00176354" w:rsidP="00176354">
            <w:pPr>
              <w:spacing w:after="0" w:line="240" w:lineRule="auto"/>
              <w:jc w:val="right"/>
              <w:rPr>
                <w:rFonts w:ascii="Aptos Narrow" w:eastAsia="Times New Roman" w:hAnsi="Aptos Narrow" w:cs="Times New Roman"/>
                <w:color w:val="000000"/>
                <w:lang w:val="en-US"/>
              </w:rPr>
            </w:pPr>
            <w:r w:rsidRPr="00176354">
              <w:rPr>
                <w:rFonts w:ascii="Aptos Narrow" w:eastAsia="Times New Roman" w:hAnsi="Aptos Narrow" w:cs="Times New Roman"/>
                <w:color w:val="000000"/>
                <w:lang w:val="en-US"/>
              </w:rPr>
              <w:t>100.00%</w:t>
            </w:r>
          </w:p>
        </w:tc>
      </w:tr>
      <w:tr w:rsidR="00176354" w:rsidRPr="00176354" w14:paraId="495B7084" w14:textId="77777777" w:rsidTr="00176354">
        <w:trPr>
          <w:trHeight w:val="300"/>
        </w:trPr>
        <w:tc>
          <w:tcPr>
            <w:tcW w:w="2140" w:type="dxa"/>
            <w:tcBorders>
              <w:top w:val="nil"/>
              <w:left w:val="nil"/>
              <w:bottom w:val="nil"/>
              <w:right w:val="nil"/>
            </w:tcBorders>
            <w:shd w:val="clear" w:color="auto" w:fill="auto"/>
            <w:noWrap/>
            <w:vAlign w:val="bottom"/>
            <w:hideMark/>
          </w:tcPr>
          <w:p w14:paraId="16003204" w14:textId="77777777" w:rsidR="00176354" w:rsidRPr="00176354" w:rsidRDefault="00176354" w:rsidP="00176354">
            <w:pPr>
              <w:spacing w:after="0" w:line="240" w:lineRule="auto"/>
              <w:rPr>
                <w:rFonts w:ascii="Aptos Narrow" w:eastAsia="Times New Roman" w:hAnsi="Aptos Narrow" w:cs="Times New Roman"/>
                <w:color w:val="000000"/>
                <w:lang w:val="en-US"/>
              </w:rPr>
            </w:pPr>
            <w:r w:rsidRPr="00176354">
              <w:rPr>
                <w:rFonts w:ascii="Aptos Narrow" w:eastAsia="Times New Roman" w:hAnsi="Aptos Narrow" w:cs="Times New Roman"/>
                <w:color w:val="000000"/>
                <w:lang w:val="en-US"/>
              </w:rPr>
              <w:t>2 (5-6 years)</w:t>
            </w:r>
          </w:p>
        </w:tc>
        <w:tc>
          <w:tcPr>
            <w:tcW w:w="1980" w:type="dxa"/>
            <w:tcBorders>
              <w:top w:val="nil"/>
              <w:left w:val="nil"/>
              <w:bottom w:val="nil"/>
              <w:right w:val="nil"/>
            </w:tcBorders>
            <w:shd w:val="clear" w:color="auto" w:fill="auto"/>
            <w:noWrap/>
            <w:vAlign w:val="bottom"/>
            <w:hideMark/>
          </w:tcPr>
          <w:p w14:paraId="208B8398" w14:textId="77777777" w:rsidR="00176354" w:rsidRPr="00176354" w:rsidRDefault="00176354" w:rsidP="00176354">
            <w:pPr>
              <w:spacing w:after="0" w:line="240" w:lineRule="auto"/>
              <w:jc w:val="right"/>
              <w:rPr>
                <w:rFonts w:ascii="Aptos Narrow" w:eastAsia="Times New Roman" w:hAnsi="Aptos Narrow" w:cs="Times New Roman"/>
                <w:color w:val="000000"/>
                <w:lang w:val="en-US"/>
              </w:rPr>
            </w:pPr>
            <w:r w:rsidRPr="00176354">
              <w:rPr>
                <w:rFonts w:ascii="Aptos Narrow" w:eastAsia="Times New Roman" w:hAnsi="Aptos Narrow" w:cs="Times New Roman"/>
                <w:color w:val="000000"/>
                <w:lang w:val="en-US"/>
              </w:rPr>
              <w:t>79.93%</w:t>
            </w:r>
          </w:p>
        </w:tc>
        <w:tc>
          <w:tcPr>
            <w:tcW w:w="2300" w:type="dxa"/>
            <w:tcBorders>
              <w:top w:val="nil"/>
              <w:left w:val="nil"/>
              <w:bottom w:val="nil"/>
              <w:right w:val="nil"/>
            </w:tcBorders>
            <w:shd w:val="clear" w:color="auto" w:fill="auto"/>
            <w:noWrap/>
            <w:vAlign w:val="bottom"/>
            <w:hideMark/>
          </w:tcPr>
          <w:p w14:paraId="23442447" w14:textId="77777777" w:rsidR="00176354" w:rsidRPr="00176354" w:rsidRDefault="00176354" w:rsidP="00176354">
            <w:pPr>
              <w:spacing w:after="0" w:line="240" w:lineRule="auto"/>
              <w:jc w:val="right"/>
              <w:rPr>
                <w:rFonts w:ascii="Aptos Narrow" w:eastAsia="Times New Roman" w:hAnsi="Aptos Narrow" w:cs="Times New Roman"/>
                <w:color w:val="000000"/>
                <w:lang w:val="en-US"/>
              </w:rPr>
            </w:pPr>
            <w:r w:rsidRPr="00176354">
              <w:rPr>
                <w:rFonts w:ascii="Aptos Narrow" w:eastAsia="Times New Roman" w:hAnsi="Aptos Narrow" w:cs="Times New Roman"/>
                <w:color w:val="000000"/>
                <w:lang w:val="en-US"/>
              </w:rPr>
              <w:t>20.07%</w:t>
            </w:r>
          </w:p>
        </w:tc>
        <w:tc>
          <w:tcPr>
            <w:tcW w:w="1080" w:type="dxa"/>
            <w:tcBorders>
              <w:top w:val="nil"/>
              <w:left w:val="nil"/>
              <w:bottom w:val="nil"/>
              <w:right w:val="nil"/>
            </w:tcBorders>
            <w:shd w:val="clear" w:color="auto" w:fill="auto"/>
            <w:noWrap/>
            <w:vAlign w:val="bottom"/>
            <w:hideMark/>
          </w:tcPr>
          <w:p w14:paraId="08308B44" w14:textId="77777777" w:rsidR="00176354" w:rsidRPr="00176354" w:rsidRDefault="00176354" w:rsidP="00176354">
            <w:pPr>
              <w:spacing w:after="0" w:line="240" w:lineRule="auto"/>
              <w:jc w:val="right"/>
              <w:rPr>
                <w:rFonts w:ascii="Aptos Narrow" w:eastAsia="Times New Roman" w:hAnsi="Aptos Narrow" w:cs="Times New Roman"/>
                <w:color w:val="000000"/>
                <w:lang w:val="en-US"/>
              </w:rPr>
            </w:pPr>
            <w:r w:rsidRPr="00176354">
              <w:rPr>
                <w:rFonts w:ascii="Aptos Narrow" w:eastAsia="Times New Roman" w:hAnsi="Aptos Narrow" w:cs="Times New Roman"/>
                <w:color w:val="000000"/>
                <w:lang w:val="en-US"/>
              </w:rPr>
              <w:t>100.00%</w:t>
            </w:r>
          </w:p>
        </w:tc>
      </w:tr>
      <w:tr w:rsidR="00176354" w:rsidRPr="00176354" w14:paraId="5230D3AD" w14:textId="77777777" w:rsidTr="00176354">
        <w:trPr>
          <w:trHeight w:val="300"/>
        </w:trPr>
        <w:tc>
          <w:tcPr>
            <w:tcW w:w="2140" w:type="dxa"/>
            <w:tcBorders>
              <w:top w:val="nil"/>
              <w:left w:val="nil"/>
              <w:bottom w:val="nil"/>
              <w:right w:val="nil"/>
            </w:tcBorders>
            <w:shd w:val="clear" w:color="auto" w:fill="auto"/>
            <w:noWrap/>
            <w:vAlign w:val="bottom"/>
            <w:hideMark/>
          </w:tcPr>
          <w:p w14:paraId="53F8565D" w14:textId="77777777" w:rsidR="00176354" w:rsidRPr="00176354" w:rsidRDefault="00176354" w:rsidP="00176354">
            <w:pPr>
              <w:spacing w:after="0" w:line="240" w:lineRule="auto"/>
              <w:rPr>
                <w:rFonts w:ascii="Aptos Narrow" w:eastAsia="Times New Roman" w:hAnsi="Aptos Narrow" w:cs="Times New Roman"/>
                <w:color w:val="000000"/>
                <w:lang w:val="en-US"/>
              </w:rPr>
            </w:pPr>
            <w:r w:rsidRPr="00176354">
              <w:rPr>
                <w:rFonts w:ascii="Aptos Narrow" w:eastAsia="Times New Roman" w:hAnsi="Aptos Narrow" w:cs="Times New Roman"/>
                <w:color w:val="000000"/>
                <w:lang w:val="en-US"/>
              </w:rPr>
              <w:t>3 (7-8 years)</w:t>
            </w:r>
          </w:p>
        </w:tc>
        <w:tc>
          <w:tcPr>
            <w:tcW w:w="1980" w:type="dxa"/>
            <w:tcBorders>
              <w:top w:val="nil"/>
              <w:left w:val="nil"/>
              <w:bottom w:val="nil"/>
              <w:right w:val="nil"/>
            </w:tcBorders>
            <w:shd w:val="clear" w:color="auto" w:fill="auto"/>
            <w:noWrap/>
            <w:vAlign w:val="bottom"/>
            <w:hideMark/>
          </w:tcPr>
          <w:p w14:paraId="79160287" w14:textId="77777777" w:rsidR="00176354" w:rsidRPr="00176354" w:rsidRDefault="00176354" w:rsidP="00176354">
            <w:pPr>
              <w:spacing w:after="0" w:line="240" w:lineRule="auto"/>
              <w:jc w:val="right"/>
              <w:rPr>
                <w:rFonts w:ascii="Aptos Narrow" w:eastAsia="Times New Roman" w:hAnsi="Aptos Narrow" w:cs="Times New Roman"/>
                <w:color w:val="000000"/>
                <w:lang w:val="en-US"/>
              </w:rPr>
            </w:pPr>
            <w:r w:rsidRPr="00176354">
              <w:rPr>
                <w:rFonts w:ascii="Aptos Narrow" w:eastAsia="Times New Roman" w:hAnsi="Aptos Narrow" w:cs="Times New Roman"/>
                <w:color w:val="000000"/>
                <w:lang w:val="en-US"/>
              </w:rPr>
              <w:t>85.21%</w:t>
            </w:r>
          </w:p>
        </w:tc>
        <w:tc>
          <w:tcPr>
            <w:tcW w:w="2300" w:type="dxa"/>
            <w:tcBorders>
              <w:top w:val="nil"/>
              <w:left w:val="nil"/>
              <w:bottom w:val="nil"/>
              <w:right w:val="nil"/>
            </w:tcBorders>
            <w:shd w:val="clear" w:color="auto" w:fill="auto"/>
            <w:noWrap/>
            <w:vAlign w:val="bottom"/>
            <w:hideMark/>
          </w:tcPr>
          <w:p w14:paraId="5C6BDF97" w14:textId="77777777" w:rsidR="00176354" w:rsidRPr="00176354" w:rsidRDefault="00176354" w:rsidP="00176354">
            <w:pPr>
              <w:spacing w:after="0" w:line="240" w:lineRule="auto"/>
              <w:jc w:val="right"/>
              <w:rPr>
                <w:rFonts w:ascii="Aptos Narrow" w:eastAsia="Times New Roman" w:hAnsi="Aptos Narrow" w:cs="Times New Roman"/>
                <w:color w:val="000000"/>
                <w:lang w:val="en-US"/>
              </w:rPr>
            </w:pPr>
            <w:r w:rsidRPr="00176354">
              <w:rPr>
                <w:rFonts w:ascii="Aptos Narrow" w:eastAsia="Times New Roman" w:hAnsi="Aptos Narrow" w:cs="Times New Roman"/>
                <w:color w:val="000000"/>
                <w:lang w:val="en-US"/>
              </w:rPr>
              <w:t>14.79%</w:t>
            </w:r>
          </w:p>
        </w:tc>
        <w:tc>
          <w:tcPr>
            <w:tcW w:w="1080" w:type="dxa"/>
            <w:tcBorders>
              <w:top w:val="nil"/>
              <w:left w:val="nil"/>
              <w:bottom w:val="nil"/>
              <w:right w:val="nil"/>
            </w:tcBorders>
            <w:shd w:val="clear" w:color="auto" w:fill="auto"/>
            <w:noWrap/>
            <w:vAlign w:val="bottom"/>
            <w:hideMark/>
          </w:tcPr>
          <w:p w14:paraId="316D8916" w14:textId="77777777" w:rsidR="00176354" w:rsidRPr="00176354" w:rsidRDefault="00176354" w:rsidP="00176354">
            <w:pPr>
              <w:spacing w:after="0" w:line="240" w:lineRule="auto"/>
              <w:jc w:val="right"/>
              <w:rPr>
                <w:rFonts w:ascii="Aptos Narrow" w:eastAsia="Times New Roman" w:hAnsi="Aptos Narrow" w:cs="Times New Roman"/>
                <w:color w:val="000000"/>
                <w:lang w:val="en-US"/>
              </w:rPr>
            </w:pPr>
            <w:r w:rsidRPr="00176354">
              <w:rPr>
                <w:rFonts w:ascii="Aptos Narrow" w:eastAsia="Times New Roman" w:hAnsi="Aptos Narrow" w:cs="Times New Roman"/>
                <w:color w:val="000000"/>
                <w:lang w:val="en-US"/>
              </w:rPr>
              <w:t>100.00%</w:t>
            </w:r>
          </w:p>
        </w:tc>
      </w:tr>
      <w:tr w:rsidR="00176354" w:rsidRPr="00176354" w14:paraId="2F71061B" w14:textId="77777777" w:rsidTr="00176354">
        <w:trPr>
          <w:trHeight w:val="300"/>
        </w:trPr>
        <w:tc>
          <w:tcPr>
            <w:tcW w:w="2140" w:type="dxa"/>
            <w:tcBorders>
              <w:top w:val="nil"/>
              <w:left w:val="nil"/>
              <w:bottom w:val="nil"/>
              <w:right w:val="nil"/>
            </w:tcBorders>
            <w:shd w:val="clear" w:color="auto" w:fill="auto"/>
            <w:noWrap/>
            <w:vAlign w:val="bottom"/>
            <w:hideMark/>
          </w:tcPr>
          <w:p w14:paraId="36358703" w14:textId="77777777" w:rsidR="00176354" w:rsidRPr="00176354" w:rsidRDefault="00176354" w:rsidP="00176354">
            <w:pPr>
              <w:spacing w:after="0" w:line="240" w:lineRule="auto"/>
              <w:rPr>
                <w:rFonts w:ascii="Aptos Narrow" w:eastAsia="Times New Roman" w:hAnsi="Aptos Narrow" w:cs="Times New Roman"/>
                <w:color w:val="000000"/>
                <w:lang w:val="en-US"/>
              </w:rPr>
            </w:pPr>
            <w:r w:rsidRPr="00176354">
              <w:rPr>
                <w:rFonts w:ascii="Aptos Narrow" w:eastAsia="Times New Roman" w:hAnsi="Aptos Narrow" w:cs="Times New Roman"/>
                <w:color w:val="000000"/>
                <w:lang w:val="en-US"/>
              </w:rPr>
              <w:t>4 (9-40 years)</w:t>
            </w:r>
          </w:p>
        </w:tc>
        <w:tc>
          <w:tcPr>
            <w:tcW w:w="1980" w:type="dxa"/>
            <w:tcBorders>
              <w:top w:val="nil"/>
              <w:left w:val="nil"/>
              <w:bottom w:val="nil"/>
              <w:right w:val="nil"/>
            </w:tcBorders>
            <w:shd w:val="clear" w:color="auto" w:fill="auto"/>
            <w:noWrap/>
            <w:vAlign w:val="bottom"/>
            <w:hideMark/>
          </w:tcPr>
          <w:p w14:paraId="3E895EE6" w14:textId="77777777" w:rsidR="00176354" w:rsidRPr="00176354" w:rsidRDefault="00176354" w:rsidP="00176354">
            <w:pPr>
              <w:spacing w:after="0" w:line="240" w:lineRule="auto"/>
              <w:jc w:val="right"/>
              <w:rPr>
                <w:rFonts w:ascii="Aptos Narrow" w:eastAsia="Times New Roman" w:hAnsi="Aptos Narrow" w:cs="Times New Roman"/>
                <w:color w:val="000000"/>
                <w:lang w:val="en-US"/>
              </w:rPr>
            </w:pPr>
            <w:r w:rsidRPr="00176354">
              <w:rPr>
                <w:rFonts w:ascii="Aptos Narrow" w:eastAsia="Times New Roman" w:hAnsi="Aptos Narrow" w:cs="Times New Roman"/>
                <w:color w:val="000000"/>
                <w:lang w:val="en-US"/>
              </w:rPr>
              <w:t>84.30%</w:t>
            </w:r>
          </w:p>
        </w:tc>
        <w:tc>
          <w:tcPr>
            <w:tcW w:w="2300" w:type="dxa"/>
            <w:tcBorders>
              <w:top w:val="nil"/>
              <w:left w:val="nil"/>
              <w:bottom w:val="nil"/>
              <w:right w:val="nil"/>
            </w:tcBorders>
            <w:shd w:val="clear" w:color="auto" w:fill="auto"/>
            <w:noWrap/>
            <w:vAlign w:val="bottom"/>
            <w:hideMark/>
          </w:tcPr>
          <w:p w14:paraId="370A6B1B" w14:textId="77777777" w:rsidR="00176354" w:rsidRPr="00176354" w:rsidRDefault="00176354" w:rsidP="00176354">
            <w:pPr>
              <w:spacing w:after="0" w:line="240" w:lineRule="auto"/>
              <w:jc w:val="right"/>
              <w:rPr>
                <w:rFonts w:ascii="Aptos Narrow" w:eastAsia="Times New Roman" w:hAnsi="Aptos Narrow" w:cs="Times New Roman"/>
                <w:color w:val="000000"/>
                <w:lang w:val="en-US"/>
              </w:rPr>
            </w:pPr>
            <w:r w:rsidRPr="00176354">
              <w:rPr>
                <w:rFonts w:ascii="Aptos Narrow" w:eastAsia="Times New Roman" w:hAnsi="Aptos Narrow" w:cs="Times New Roman"/>
                <w:color w:val="000000"/>
                <w:lang w:val="en-US"/>
              </w:rPr>
              <w:t>15.70%</w:t>
            </w:r>
          </w:p>
        </w:tc>
        <w:tc>
          <w:tcPr>
            <w:tcW w:w="1080" w:type="dxa"/>
            <w:tcBorders>
              <w:top w:val="nil"/>
              <w:left w:val="nil"/>
              <w:bottom w:val="nil"/>
              <w:right w:val="nil"/>
            </w:tcBorders>
            <w:shd w:val="clear" w:color="auto" w:fill="auto"/>
            <w:noWrap/>
            <w:vAlign w:val="bottom"/>
            <w:hideMark/>
          </w:tcPr>
          <w:p w14:paraId="25BBC493" w14:textId="77777777" w:rsidR="00176354" w:rsidRPr="00176354" w:rsidRDefault="00176354" w:rsidP="00176354">
            <w:pPr>
              <w:spacing w:after="0" w:line="240" w:lineRule="auto"/>
              <w:jc w:val="right"/>
              <w:rPr>
                <w:rFonts w:ascii="Aptos Narrow" w:eastAsia="Times New Roman" w:hAnsi="Aptos Narrow" w:cs="Times New Roman"/>
                <w:color w:val="000000"/>
                <w:lang w:val="en-US"/>
              </w:rPr>
            </w:pPr>
            <w:r w:rsidRPr="00176354">
              <w:rPr>
                <w:rFonts w:ascii="Aptos Narrow" w:eastAsia="Times New Roman" w:hAnsi="Aptos Narrow" w:cs="Times New Roman"/>
                <w:color w:val="000000"/>
                <w:lang w:val="en-US"/>
              </w:rPr>
              <w:t>100.00%</w:t>
            </w:r>
          </w:p>
        </w:tc>
      </w:tr>
      <w:tr w:rsidR="00176354" w:rsidRPr="00176354" w14:paraId="62195C60" w14:textId="77777777" w:rsidTr="00176354">
        <w:trPr>
          <w:trHeight w:val="300"/>
        </w:trPr>
        <w:tc>
          <w:tcPr>
            <w:tcW w:w="2140" w:type="dxa"/>
            <w:tcBorders>
              <w:top w:val="single" w:sz="4" w:space="0" w:color="44B3E1"/>
              <w:left w:val="nil"/>
              <w:bottom w:val="nil"/>
              <w:right w:val="nil"/>
            </w:tcBorders>
            <w:shd w:val="clear" w:color="C0E6F5" w:fill="C0E6F5"/>
            <w:noWrap/>
            <w:vAlign w:val="bottom"/>
            <w:hideMark/>
          </w:tcPr>
          <w:p w14:paraId="1E041752" w14:textId="77777777" w:rsidR="00176354" w:rsidRPr="00176354" w:rsidRDefault="00176354" w:rsidP="00176354">
            <w:pPr>
              <w:spacing w:after="0" w:line="240" w:lineRule="auto"/>
              <w:rPr>
                <w:rFonts w:ascii="Aptos Narrow" w:eastAsia="Times New Roman" w:hAnsi="Aptos Narrow" w:cs="Times New Roman"/>
                <w:b/>
                <w:bCs/>
                <w:color w:val="000000"/>
                <w:lang w:val="en-US"/>
              </w:rPr>
            </w:pPr>
            <w:r w:rsidRPr="00176354">
              <w:rPr>
                <w:rFonts w:ascii="Aptos Narrow" w:eastAsia="Times New Roman" w:hAnsi="Aptos Narrow" w:cs="Times New Roman"/>
                <w:b/>
                <w:bCs/>
                <w:color w:val="000000"/>
                <w:lang w:val="en-US"/>
              </w:rPr>
              <w:lastRenderedPageBreak/>
              <w:t>Grand Total</w:t>
            </w:r>
          </w:p>
        </w:tc>
        <w:tc>
          <w:tcPr>
            <w:tcW w:w="1980" w:type="dxa"/>
            <w:tcBorders>
              <w:top w:val="single" w:sz="4" w:space="0" w:color="44B3E1"/>
              <w:left w:val="nil"/>
              <w:bottom w:val="nil"/>
              <w:right w:val="nil"/>
            </w:tcBorders>
            <w:shd w:val="clear" w:color="C0E6F5" w:fill="C0E6F5"/>
            <w:noWrap/>
            <w:vAlign w:val="bottom"/>
            <w:hideMark/>
          </w:tcPr>
          <w:p w14:paraId="1DFF72A4" w14:textId="77777777" w:rsidR="00176354" w:rsidRPr="00176354" w:rsidRDefault="00176354" w:rsidP="00176354">
            <w:pPr>
              <w:spacing w:after="0" w:line="240" w:lineRule="auto"/>
              <w:jc w:val="right"/>
              <w:rPr>
                <w:rFonts w:ascii="Aptos Narrow" w:eastAsia="Times New Roman" w:hAnsi="Aptos Narrow" w:cs="Times New Roman"/>
                <w:b/>
                <w:bCs/>
                <w:color w:val="000000"/>
                <w:lang w:val="en-US"/>
              </w:rPr>
            </w:pPr>
            <w:r w:rsidRPr="00176354">
              <w:rPr>
                <w:rFonts w:ascii="Aptos Narrow" w:eastAsia="Times New Roman" w:hAnsi="Aptos Narrow" w:cs="Times New Roman"/>
                <w:b/>
                <w:bCs/>
                <w:color w:val="000000"/>
                <w:lang w:val="en-US"/>
              </w:rPr>
              <w:t>80.32%</w:t>
            </w:r>
          </w:p>
        </w:tc>
        <w:tc>
          <w:tcPr>
            <w:tcW w:w="2300" w:type="dxa"/>
            <w:tcBorders>
              <w:top w:val="single" w:sz="4" w:space="0" w:color="44B3E1"/>
              <w:left w:val="nil"/>
              <w:bottom w:val="nil"/>
              <w:right w:val="nil"/>
            </w:tcBorders>
            <w:shd w:val="clear" w:color="C0E6F5" w:fill="C0E6F5"/>
            <w:noWrap/>
            <w:vAlign w:val="bottom"/>
            <w:hideMark/>
          </w:tcPr>
          <w:p w14:paraId="6BDDCCDA" w14:textId="77777777" w:rsidR="00176354" w:rsidRPr="00176354" w:rsidRDefault="00176354" w:rsidP="00176354">
            <w:pPr>
              <w:spacing w:after="0" w:line="240" w:lineRule="auto"/>
              <w:jc w:val="right"/>
              <w:rPr>
                <w:rFonts w:ascii="Aptos Narrow" w:eastAsia="Times New Roman" w:hAnsi="Aptos Narrow" w:cs="Times New Roman"/>
                <w:b/>
                <w:bCs/>
                <w:color w:val="000000"/>
                <w:lang w:val="en-US"/>
              </w:rPr>
            </w:pPr>
            <w:r w:rsidRPr="00176354">
              <w:rPr>
                <w:rFonts w:ascii="Aptos Narrow" w:eastAsia="Times New Roman" w:hAnsi="Aptos Narrow" w:cs="Times New Roman"/>
                <w:b/>
                <w:bCs/>
                <w:color w:val="000000"/>
                <w:lang w:val="en-US"/>
              </w:rPr>
              <w:t>19.68%</w:t>
            </w:r>
          </w:p>
        </w:tc>
        <w:tc>
          <w:tcPr>
            <w:tcW w:w="1080" w:type="dxa"/>
            <w:tcBorders>
              <w:top w:val="single" w:sz="4" w:space="0" w:color="44B3E1"/>
              <w:left w:val="nil"/>
              <w:bottom w:val="nil"/>
              <w:right w:val="nil"/>
            </w:tcBorders>
            <w:shd w:val="clear" w:color="C0E6F5" w:fill="C0E6F5"/>
            <w:noWrap/>
            <w:vAlign w:val="bottom"/>
            <w:hideMark/>
          </w:tcPr>
          <w:p w14:paraId="3708A7C7" w14:textId="77777777" w:rsidR="00176354" w:rsidRPr="00176354" w:rsidRDefault="00176354" w:rsidP="00176354">
            <w:pPr>
              <w:spacing w:after="0" w:line="240" w:lineRule="auto"/>
              <w:jc w:val="right"/>
              <w:rPr>
                <w:rFonts w:ascii="Aptos Narrow" w:eastAsia="Times New Roman" w:hAnsi="Aptos Narrow" w:cs="Times New Roman"/>
                <w:b/>
                <w:bCs/>
                <w:color w:val="000000"/>
                <w:lang w:val="en-US"/>
              </w:rPr>
            </w:pPr>
            <w:r w:rsidRPr="00176354">
              <w:rPr>
                <w:rFonts w:ascii="Aptos Narrow" w:eastAsia="Times New Roman" w:hAnsi="Aptos Narrow" w:cs="Times New Roman"/>
                <w:b/>
                <w:bCs/>
                <w:color w:val="000000"/>
                <w:lang w:val="en-US"/>
              </w:rPr>
              <w:t>100.00%</w:t>
            </w:r>
          </w:p>
        </w:tc>
      </w:tr>
    </w:tbl>
    <w:p w14:paraId="666CA203" w14:textId="5D2EAEA1" w:rsidR="002F498E" w:rsidRPr="00A45ABB" w:rsidRDefault="002F498E" w:rsidP="002F498E">
      <w:pPr>
        <w:keepNext/>
        <w:rPr>
          <w:rFonts w:ascii="Times New Roman" w:hAnsi="Times New Roman" w:cs="Times New Roman"/>
        </w:rPr>
      </w:pPr>
    </w:p>
    <w:p w14:paraId="3FB3EE6A" w14:textId="4063C1DB" w:rsidR="00EA46DB" w:rsidRPr="00A45ABB" w:rsidRDefault="00EA46DB" w:rsidP="00EA46DB">
      <w:pPr>
        <w:rPr>
          <w:rFonts w:ascii="Times New Roman" w:hAnsi="Times New Roman" w:cs="Times New Roman"/>
        </w:rPr>
      </w:pPr>
      <w:r w:rsidRPr="00A45ABB">
        <w:rPr>
          <w:rFonts w:ascii="Times New Roman" w:hAnsi="Times New Roman" w:cs="Times New Roman"/>
        </w:rPr>
        <w:tab/>
        <w:t>Based on the pivot table above, we can create a bar chart to represent the numbers better.</w:t>
      </w:r>
    </w:p>
    <w:p w14:paraId="40AEA764" w14:textId="6E06D719" w:rsidR="006659AA" w:rsidRPr="006659AA" w:rsidRDefault="006659AA" w:rsidP="006659AA">
      <w:pPr>
        <w:pStyle w:val="Caption"/>
        <w:keepNext/>
        <w:rPr>
          <w:rFonts w:ascii="Times New Roman" w:hAnsi="Times New Roman" w:cs="Times New Roman"/>
          <w:color w:val="000000" w:themeColor="text1"/>
          <w:sz w:val="24"/>
          <w:szCs w:val="24"/>
        </w:rPr>
      </w:pPr>
      <w:r w:rsidRPr="006659AA">
        <w:rPr>
          <w:rFonts w:ascii="Times New Roman" w:hAnsi="Times New Roman" w:cs="Times New Roman"/>
          <w:b/>
          <w:bCs/>
          <w:i w:val="0"/>
          <w:iCs w:val="0"/>
          <w:color w:val="000000" w:themeColor="text1"/>
          <w:sz w:val="24"/>
          <w:szCs w:val="24"/>
        </w:rPr>
        <w:t xml:space="preserve">Figure </w:t>
      </w:r>
      <w:r w:rsidRPr="006659AA">
        <w:rPr>
          <w:rFonts w:ascii="Times New Roman" w:hAnsi="Times New Roman" w:cs="Times New Roman"/>
          <w:b/>
          <w:bCs/>
          <w:i w:val="0"/>
          <w:iCs w:val="0"/>
          <w:color w:val="000000" w:themeColor="text1"/>
          <w:sz w:val="24"/>
          <w:szCs w:val="24"/>
        </w:rPr>
        <w:fldChar w:fldCharType="begin"/>
      </w:r>
      <w:r w:rsidRPr="006659AA">
        <w:rPr>
          <w:rFonts w:ascii="Times New Roman" w:hAnsi="Times New Roman" w:cs="Times New Roman"/>
          <w:b/>
          <w:bCs/>
          <w:i w:val="0"/>
          <w:iCs w:val="0"/>
          <w:color w:val="000000" w:themeColor="text1"/>
          <w:sz w:val="24"/>
          <w:szCs w:val="24"/>
        </w:rPr>
        <w:instrText xml:space="preserve"> SEQ Figure \* ARABIC </w:instrText>
      </w:r>
      <w:r w:rsidRPr="006659AA">
        <w:rPr>
          <w:rFonts w:ascii="Times New Roman" w:hAnsi="Times New Roman" w:cs="Times New Roman"/>
          <w:b/>
          <w:bCs/>
          <w:i w:val="0"/>
          <w:iCs w:val="0"/>
          <w:color w:val="000000" w:themeColor="text1"/>
          <w:sz w:val="24"/>
          <w:szCs w:val="24"/>
        </w:rPr>
        <w:fldChar w:fldCharType="separate"/>
      </w:r>
      <w:r w:rsidR="007E570C">
        <w:rPr>
          <w:rFonts w:ascii="Times New Roman" w:hAnsi="Times New Roman" w:cs="Times New Roman"/>
          <w:b/>
          <w:bCs/>
          <w:i w:val="0"/>
          <w:iCs w:val="0"/>
          <w:noProof/>
          <w:color w:val="000000" w:themeColor="text1"/>
          <w:sz w:val="24"/>
          <w:szCs w:val="24"/>
        </w:rPr>
        <w:t>2</w:t>
      </w:r>
      <w:r w:rsidRPr="006659AA">
        <w:rPr>
          <w:rFonts w:ascii="Times New Roman" w:hAnsi="Times New Roman" w:cs="Times New Roman"/>
          <w:b/>
          <w:bCs/>
          <w:i w:val="0"/>
          <w:iCs w:val="0"/>
          <w:color w:val="000000" w:themeColor="text1"/>
          <w:sz w:val="24"/>
          <w:szCs w:val="24"/>
        </w:rPr>
        <w:fldChar w:fldCharType="end"/>
      </w:r>
      <w:r>
        <w:rPr>
          <w:rFonts w:ascii="Times New Roman" w:hAnsi="Times New Roman" w:cs="Times New Roman"/>
          <w:color w:val="000000" w:themeColor="text1"/>
          <w:sz w:val="24"/>
          <w:szCs w:val="24"/>
        </w:rPr>
        <w:br/>
      </w:r>
      <w:r w:rsidRPr="006659AA">
        <w:rPr>
          <w:rFonts w:ascii="Times New Roman" w:hAnsi="Times New Roman" w:cs="Times New Roman"/>
          <w:color w:val="000000" w:themeColor="text1"/>
          <w:sz w:val="24"/>
          <w:szCs w:val="24"/>
        </w:rPr>
        <w:t>Impact of Duration at Company on Attrition</w:t>
      </w:r>
    </w:p>
    <w:p w14:paraId="52990C54" w14:textId="38DD2364" w:rsidR="00DF49A9" w:rsidRPr="00A45ABB" w:rsidRDefault="006659AA" w:rsidP="00DF49A9">
      <w:pPr>
        <w:keepNext/>
        <w:rPr>
          <w:rFonts w:ascii="Times New Roman" w:hAnsi="Times New Roman" w:cs="Times New Roman"/>
        </w:rPr>
      </w:pPr>
      <w:r>
        <w:rPr>
          <w:noProof/>
        </w:rPr>
        <w:drawing>
          <wp:inline distT="0" distB="0" distL="0" distR="0" wp14:anchorId="16A381B5" wp14:editId="62AB5309">
            <wp:extent cx="5791200" cy="2838450"/>
            <wp:effectExtent l="0" t="0" r="0" b="0"/>
            <wp:docPr id="352687943" name="Chart 1">
              <a:extLst xmlns:a="http://schemas.openxmlformats.org/drawingml/2006/main">
                <a:ext uri="{FF2B5EF4-FFF2-40B4-BE49-F238E27FC236}">
                  <a16:creationId xmlns:a16="http://schemas.microsoft.com/office/drawing/2014/main" id="{E583A71F-19B7-5F03-7851-D1A32276A46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1584D1B2" w14:textId="756D1A2E" w:rsidR="00F96396" w:rsidRPr="00A45ABB" w:rsidRDefault="00F96396" w:rsidP="00A202F6">
      <w:pPr>
        <w:ind w:firstLine="720"/>
        <w:rPr>
          <w:rFonts w:ascii="Times New Roman" w:hAnsi="Times New Roman" w:cs="Times New Roman"/>
          <w:sz w:val="24"/>
          <w:szCs w:val="24"/>
        </w:rPr>
      </w:pPr>
      <w:r w:rsidRPr="00A45ABB">
        <w:rPr>
          <w:rFonts w:ascii="Times New Roman" w:hAnsi="Times New Roman" w:cs="Times New Roman"/>
          <w:sz w:val="24"/>
          <w:szCs w:val="24"/>
        </w:rPr>
        <w:t xml:space="preserve">The figure </w:t>
      </w:r>
      <w:r w:rsidR="00BA62AB" w:rsidRPr="00A45ABB">
        <w:rPr>
          <w:rFonts w:ascii="Times New Roman" w:hAnsi="Times New Roman" w:cs="Times New Roman"/>
          <w:sz w:val="24"/>
          <w:szCs w:val="24"/>
        </w:rPr>
        <w:t>4</w:t>
      </w:r>
      <w:r w:rsidRPr="00A45ABB">
        <w:rPr>
          <w:rFonts w:ascii="Times New Roman" w:hAnsi="Times New Roman" w:cs="Times New Roman"/>
          <w:sz w:val="24"/>
          <w:szCs w:val="24"/>
        </w:rPr>
        <w:t xml:space="preserve"> above shows the relationship between </w:t>
      </w:r>
      <w:r w:rsidR="00A31B7E" w:rsidRPr="00A45ABB">
        <w:rPr>
          <w:rFonts w:ascii="Times New Roman" w:hAnsi="Times New Roman" w:cs="Times New Roman"/>
          <w:sz w:val="24"/>
          <w:szCs w:val="24"/>
        </w:rPr>
        <w:t>attrition and years at the company</w:t>
      </w:r>
      <w:r w:rsidR="008E41A2" w:rsidRPr="00A45ABB">
        <w:rPr>
          <w:rFonts w:ascii="Times New Roman" w:hAnsi="Times New Roman" w:cs="Times New Roman"/>
          <w:sz w:val="24"/>
          <w:szCs w:val="24"/>
        </w:rPr>
        <w:t xml:space="preserve">. </w:t>
      </w:r>
      <w:r w:rsidR="00A31B7E" w:rsidRPr="00A45ABB">
        <w:rPr>
          <w:rFonts w:ascii="Times New Roman" w:hAnsi="Times New Roman" w:cs="Times New Roman"/>
          <w:sz w:val="24"/>
          <w:szCs w:val="24"/>
        </w:rPr>
        <w:t>The data shows that there is a large gap</w:t>
      </w:r>
      <w:r w:rsidR="000B38DB" w:rsidRPr="00A45ABB">
        <w:rPr>
          <w:rFonts w:ascii="Times New Roman" w:hAnsi="Times New Roman" w:cs="Times New Roman"/>
          <w:sz w:val="24"/>
          <w:szCs w:val="24"/>
        </w:rPr>
        <w:t>, as resignation between employees who are quite new to the company reached almost 30% attrition rate, while employees who reached 3 or more years in the company only has around 17% attrition rate on average</w:t>
      </w:r>
      <w:r w:rsidR="009B2FE5" w:rsidRPr="00A45ABB">
        <w:rPr>
          <w:rFonts w:ascii="Times New Roman" w:hAnsi="Times New Roman" w:cs="Times New Roman"/>
          <w:sz w:val="24"/>
          <w:szCs w:val="24"/>
        </w:rPr>
        <w:t>.</w:t>
      </w:r>
      <w:r w:rsidR="00C7083D" w:rsidRPr="00A45ABB">
        <w:rPr>
          <w:rFonts w:ascii="Times New Roman" w:hAnsi="Times New Roman" w:cs="Times New Roman"/>
          <w:sz w:val="24"/>
          <w:szCs w:val="24"/>
        </w:rPr>
        <w:t xml:space="preserve"> This indicates that the retention plan for new employees could need more</w:t>
      </w:r>
      <w:r w:rsidR="00E73F69" w:rsidRPr="00A45ABB">
        <w:rPr>
          <w:rFonts w:ascii="Times New Roman" w:hAnsi="Times New Roman" w:cs="Times New Roman"/>
          <w:sz w:val="24"/>
          <w:szCs w:val="24"/>
        </w:rPr>
        <w:t xml:space="preserve"> improvement and support.</w:t>
      </w:r>
    </w:p>
    <w:p w14:paraId="54D0C4C4" w14:textId="47940B5D" w:rsidR="006F3171" w:rsidRPr="00A45ABB" w:rsidRDefault="006F3171" w:rsidP="00F96396">
      <w:pPr>
        <w:ind w:firstLine="720"/>
        <w:rPr>
          <w:rFonts w:ascii="Times New Roman" w:hAnsi="Times New Roman" w:cs="Times New Roman"/>
          <w:sz w:val="24"/>
          <w:szCs w:val="24"/>
        </w:rPr>
      </w:pPr>
      <w:r w:rsidRPr="00A45ABB">
        <w:rPr>
          <w:rFonts w:ascii="Times New Roman" w:hAnsi="Times New Roman" w:cs="Times New Roman"/>
          <w:sz w:val="24"/>
          <w:szCs w:val="24"/>
        </w:rPr>
        <w:t xml:space="preserve">Aside from descriptive analytics, we can also use diagnostic analytics to see if there is a </w:t>
      </w:r>
      <w:r w:rsidR="002D3CB7" w:rsidRPr="00A45ABB">
        <w:rPr>
          <w:rFonts w:ascii="Times New Roman" w:hAnsi="Times New Roman" w:cs="Times New Roman"/>
          <w:sz w:val="24"/>
          <w:szCs w:val="24"/>
        </w:rPr>
        <w:t>trend or correlation</w:t>
      </w:r>
      <w:r w:rsidRPr="00A45ABB">
        <w:rPr>
          <w:rFonts w:ascii="Times New Roman" w:hAnsi="Times New Roman" w:cs="Times New Roman"/>
          <w:sz w:val="24"/>
          <w:szCs w:val="24"/>
        </w:rPr>
        <w:t xml:space="preserve"> between variables</w:t>
      </w:r>
      <w:r w:rsidR="00C366B6" w:rsidRPr="00A45ABB">
        <w:rPr>
          <w:rFonts w:ascii="Times New Roman" w:hAnsi="Times New Roman" w:cs="Times New Roman"/>
          <w:sz w:val="24"/>
          <w:szCs w:val="24"/>
        </w:rPr>
        <w:t xml:space="preserve">. This is useful in supporting </w:t>
      </w:r>
      <w:r w:rsidR="00664F07" w:rsidRPr="00A45ABB">
        <w:rPr>
          <w:rFonts w:ascii="Times New Roman" w:hAnsi="Times New Roman" w:cs="Times New Roman"/>
          <w:sz w:val="24"/>
          <w:szCs w:val="24"/>
        </w:rPr>
        <w:t>decisions with data</w:t>
      </w:r>
      <w:r w:rsidR="007D7970" w:rsidRPr="00A45ABB">
        <w:rPr>
          <w:rFonts w:ascii="Times New Roman" w:hAnsi="Times New Roman" w:cs="Times New Roman"/>
          <w:sz w:val="24"/>
          <w:szCs w:val="24"/>
        </w:rPr>
        <w:t xml:space="preserve"> </w:t>
      </w:r>
      <w:r w:rsidR="000424C0" w:rsidRPr="00A45ABB">
        <w:rPr>
          <w:rFonts w:ascii="Times New Roman" w:hAnsi="Times New Roman" w:cs="Times New Roman"/>
          <w:sz w:val="24"/>
          <w:szCs w:val="24"/>
        </w:rPr>
        <w:fldChar w:fldCharType="begin"/>
      </w:r>
      <w:r w:rsidR="000424C0" w:rsidRPr="00A45ABB">
        <w:rPr>
          <w:rFonts w:ascii="Times New Roman" w:hAnsi="Times New Roman" w:cs="Times New Roman"/>
          <w:sz w:val="24"/>
          <w:szCs w:val="24"/>
        </w:rPr>
        <w:instrText xml:space="preserve"> ADDIN ZOTERO_ITEM CSL_CITATION {"citationID":"zPf6ZZJT","properties":{"formattedCitation":"(Cote, 2021)","plainCitation":"(Cote, 2021)","noteIndex":0},"citationItems":[{"id":291,"uris":["http://zotero.org/users/local/Qseh2Ukg/items/ESASCIR4"],"itemData":{"id":291,"type":"article-journal","container-title":"HBS Online","journalAbbreviation":"HBS Online","title":"What Is Diagnostic Analytics? 4 Examples","URL":"https://online.hbs.edu/blog/post/diagnostic-analytics","author":[{"family":"Cote","given":"Catherine"}],"issued":{"date-parts":[["2021"]]}}}],"schema":"https://github.com/citation-style-language/schema/raw/master/csl-citation.json"} </w:instrText>
      </w:r>
      <w:r w:rsidR="000424C0" w:rsidRPr="00A45ABB">
        <w:rPr>
          <w:rFonts w:ascii="Times New Roman" w:hAnsi="Times New Roman" w:cs="Times New Roman"/>
          <w:sz w:val="24"/>
          <w:szCs w:val="24"/>
        </w:rPr>
        <w:fldChar w:fldCharType="separate"/>
      </w:r>
      <w:r w:rsidR="000424C0" w:rsidRPr="00A45ABB">
        <w:rPr>
          <w:rFonts w:ascii="Times New Roman" w:hAnsi="Times New Roman" w:cs="Times New Roman"/>
          <w:noProof/>
          <w:sz w:val="24"/>
          <w:szCs w:val="24"/>
        </w:rPr>
        <w:t>(Cote, 2021)</w:t>
      </w:r>
      <w:r w:rsidR="000424C0" w:rsidRPr="00A45ABB">
        <w:rPr>
          <w:rFonts w:ascii="Times New Roman" w:hAnsi="Times New Roman" w:cs="Times New Roman"/>
          <w:sz w:val="24"/>
          <w:szCs w:val="24"/>
        </w:rPr>
        <w:fldChar w:fldCharType="end"/>
      </w:r>
      <w:r w:rsidRPr="00A45ABB">
        <w:rPr>
          <w:rFonts w:ascii="Times New Roman" w:hAnsi="Times New Roman" w:cs="Times New Roman"/>
          <w:sz w:val="24"/>
          <w:szCs w:val="24"/>
        </w:rPr>
        <w:t>. In this case we can use it to see if there is a connection between attrition rate and employee overtime.</w:t>
      </w:r>
      <w:r w:rsidR="0006194F" w:rsidRPr="00A45ABB">
        <w:rPr>
          <w:rFonts w:ascii="Times New Roman" w:hAnsi="Times New Roman" w:cs="Times New Roman"/>
          <w:sz w:val="24"/>
          <w:szCs w:val="24"/>
        </w:rPr>
        <w:t xml:space="preserve"> </w:t>
      </w:r>
    </w:p>
    <w:p w14:paraId="7BE8BDB9" w14:textId="77777777" w:rsidR="00A12EC6" w:rsidRPr="00A45ABB" w:rsidRDefault="0006194F" w:rsidP="00331FAF">
      <w:pPr>
        <w:rPr>
          <w:rFonts w:ascii="Times New Roman" w:hAnsi="Times New Roman" w:cs="Times New Roman"/>
          <w:sz w:val="24"/>
          <w:szCs w:val="24"/>
        </w:rPr>
      </w:pPr>
      <w:r w:rsidRPr="00A45ABB">
        <w:rPr>
          <w:rFonts w:ascii="Times New Roman" w:hAnsi="Times New Roman" w:cs="Times New Roman"/>
          <w:sz w:val="24"/>
          <w:szCs w:val="24"/>
        </w:rPr>
        <w:tab/>
        <w:t>Chi-square test, a type of diagnostic analytics method, is best used when comparing categorical data</w:t>
      </w:r>
      <w:r w:rsidR="00D71FEF" w:rsidRPr="00A45ABB">
        <w:rPr>
          <w:rFonts w:ascii="Times New Roman" w:hAnsi="Times New Roman" w:cs="Times New Roman"/>
          <w:sz w:val="24"/>
          <w:szCs w:val="24"/>
        </w:rPr>
        <w:t xml:space="preserve"> </w:t>
      </w:r>
      <w:r w:rsidRPr="00A45ABB">
        <w:rPr>
          <w:rFonts w:ascii="Times New Roman" w:hAnsi="Times New Roman" w:cs="Times New Roman"/>
          <w:sz w:val="24"/>
          <w:szCs w:val="24"/>
        </w:rPr>
        <w:t>to check for null hypothesis</w:t>
      </w:r>
      <w:r w:rsidR="0007170F" w:rsidRPr="00A45ABB">
        <w:rPr>
          <w:rFonts w:ascii="Times New Roman" w:hAnsi="Times New Roman" w:cs="Times New Roman"/>
          <w:sz w:val="24"/>
          <w:szCs w:val="24"/>
        </w:rPr>
        <w:t xml:space="preserve"> </w:t>
      </w:r>
      <w:r w:rsidR="0007170F" w:rsidRPr="00A45ABB">
        <w:rPr>
          <w:rFonts w:ascii="Times New Roman" w:hAnsi="Times New Roman" w:cs="Times New Roman"/>
          <w:sz w:val="24"/>
          <w:szCs w:val="24"/>
        </w:rPr>
        <w:fldChar w:fldCharType="begin"/>
      </w:r>
      <w:r w:rsidR="0007170F" w:rsidRPr="00A45ABB">
        <w:rPr>
          <w:rFonts w:ascii="Times New Roman" w:hAnsi="Times New Roman" w:cs="Times New Roman"/>
          <w:sz w:val="24"/>
          <w:szCs w:val="24"/>
        </w:rPr>
        <w:instrText xml:space="preserve"> ADDIN ZOTERO_ITEM CSL_CITATION {"citationID":"qgXap7oa","properties":{"formattedCitation":"(Nigam, 2022)","plainCitation":"(Nigam, 2022)","noteIndex":0},"citationItems":[{"id":292,"uris":["http://zotero.org/users/local/Qseh2Ukg/items/UL9G65TX"],"itemData":{"id":292,"type":"article-journal","container-title":"Built In","journalAbbreviation":"Built In","title":"T-Test vs. Chi-Square Test: Differences and When to Use Each","URL":"https://builtin.com/data-science/t-test-vs-chi-square","author":[{"family":"Nigam","given":"Vibhor"}],"issued":{"date-parts":[["2022"]]}}}],"schema":"https://github.com/citation-style-language/schema/raw/master/csl-citation.json"} </w:instrText>
      </w:r>
      <w:r w:rsidR="0007170F" w:rsidRPr="00A45ABB">
        <w:rPr>
          <w:rFonts w:ascii="Times New Roman" w:hAnsi="Times New Roman" w:cs="Times New Roman"/>
          <w:sz w:val="24"/>
          <w:szCs w:val="24"/>
        </w:rPr>
        <w:fldChar w:fldCharType="separate"/>
      </w:r>
      <w:r w:rsidR="0007170F" w:rsidRPr="00A45ABB">
        <w:rPr>
          <w:rFonts w:ascii="Times New Roman" w:hAnsi="Times New Roman" w:cs="Times New Roman"/>
          <w:noProof/>
          <w:sz w:val="24"/>
          <w:szCs w:val="24"/>
        </w:rPr>
        <w:t>(Nigam, 2022)</w:t>
      </w:r>
      <w:r w:rsidR="0007170F" w:rsidRPr="00A45ABB">
        <w:rPr>
          <w:rFonts w:ascii="Times New Roman" w:hAnsi="Times New Roman" w:cs="Times New Roman"/>
          <w:sz w:val="24"/>
          <w:szCs w:val="24"/>
        </w:rPr>
        <w:fldChar w:fldCharType="end"/>
      </w:r>
      <w:r w:rsidR="000E0E57" w:rsidRPr="00A45ABB">
        <w:rPr>
          <w:rFonts w:ascii="Times New Roman" w:hAnsi="Times New Roman" w:cs="Times New Roman"/>
          <w:sz w:val="24"/>
          <w:szCs w:val="24"/>
        </w:rPr>
        <w:t>.</w:t>
      </w:r>
      <w:r w:rsidR="00416095" w:rsidRPr="00A45ABB">
        <w:rPr>
          <w:rFonts w:ascii="Times New Roman" w:hAnsi="Times New Roman" w:cs="Times New Roman"/>
          <w:sz w:val="24"/>
          <w:szCs w:val="24"/>
        </w:rPr>
        <w:t xml:space="preserve"> In this case</w:t>
      </w:r>
      <w:r w:rsidR="00204D8B" w:rsidRPr="00A45ABB">
        <w:rPr>
          <w:rFonts w:ascii="Times New Roman" w:hAnsi="Times New Roman" w:cs="Times New Roman"/>
          <w:sz w:val="24"/>
          <w:szCs w:val="24"/>
        </w:rPr>
        <w:t>,</w:t>
      </w:r>
      <w:r w:rsidR="00416095" w:rsidRPr="00A45ABB">
        <w:rPr>
          <w:rFonts w:ascii="Times New Roman" w:hAnsi="Times New Roman" w:cs="Times New Roman"/>
          <w:sz w:val="24"/>
          <w:szCs w:val="24"/>
        </w:rPr>
        <w:t xml:space="preserve"> </w:t>
      </w:r>
      <w:r w:rsidR="00204D8B" w:rsidRPr="00A45ABB">
        <w:rPr>
          <w:rFonts w:ascii="Times New Roman" w:hAnsi="Times New Roman" w:cs="Times New Roman"/>
          <w:sz w:val="24"/>
          <w:szCs w:val="24"/>
        </w:rPr>
        <w:t>C</w:t>
      </w:r>
      <w:r w:rsidR="00416095" w:rsidRPr="00A45ABB">
        <w:rPr>
          <w:rFonts w:ascii="Times New Roman" w:hAnsi="Times New Roman" w:cs="Times New Roman"/>
          <w:sz w:val="24"/>
          <w:szCs w:val="24"/>
        </w:rPr>
        <w:t>hi-</w:t>
      </w:r>
      <w:r w:rsidR="00827E46" w:rsidRPr="00A45ABB">
        <w:rPr>
          <w:rFonts w:ascii="Times New Roman" w:hAnsi="Times New Roman" w:cs="Times New Roman"/>
          <w:sz w:val="24"/>
          <w:szCs w:val="24"/>
        </w:rPr>
        <w:t>S</w:t>
      </w:r>
      <w:r w:rsidR="00416095" w:rsidRPr="00A45ABB">
        <w:rPr>
          <w:rFonts w:ascii="Times New Roman" w:hAnsi="Times New Roman" w:cs="Times New Roman"/>
          <w:sz w:val="24"/>
          <w:szCs w:val="24"/>
        </w:rPr>
        <w:t>quare test can be a good</w:t>
      </w:r>
      <w:r w:rsidR="00F52662" w:rsidRPr="00A45ABB">
        <w:rPr>
          <w:rFonts w:ascii="Times New Roman" w:hAnsi="Times New Roman" w:cs="Times New Roman"/>
          <w:sz w:val="24"/>
          <w:szCs w:val="24"/>
        </w:rPr>
        <w:t xml:space="preserve"> </w:t>
      </w:r>
      <w:r w:rsidR="005C1DE3" w:rsidRPr="00A45ABB">
        <w:rPr>
          <w:rFonts w:ascii="Times New Roman" w:hAnsi="Times New Roman" w:cs="Times New Roman"/>
          <w:sz w:val="24"/>
          <w:szCs w:val="24"/>
        </w:rPr>
        <w:t>indicator in checking whether there is correlation between</w:t>
      </w:r>
      <w:r w:rsidR="00416095" w:rsidRPr="00A45ABB">
        <w:rPr>
          <w:rFonts w:ascii="Times New Roman" w:hAnsi="Times New Roman" w:cs="Times New Roman"/>
          <w:sz w:val="24"/>
          <w:szCs w:val="24"/>
        </w:rPr>
        <w:t xml:space="preserve"> attrition and overtime.</w:t>
      </w:r>
      <w:r w:rsidR="00A4367A" w:rsidRPr="00A45ABB">
        <w:rPr>
          <w:rFonts w:ascii="Times New Roman" w:hAnsi="Times New Roman" w:cs="Times New Roman"/>
          <w:sz w:val="24"/>
          <w:szCs w:val="24"/>
        </w:rPr>
        <w:t xml:space="preserve"> First we create the observed value table. Then we create expected value table, then we calculate for the Chi-square using the 2 tables.</w:t>
      </w:r>
      <w:r w:rsidR="001F4A2C" w:rsidRPr="00A45ABB">
        <w:rPr>
          <w:rFonts w:ascii="Times New Roman" w:hAnsi="Times New Roman" w:cs="Times New Roman"/>
          <w:sz w:val="24"/>
          <w:szCs w:val="24"/>
        </w:rPr>
        <w:t xml:space="preserve"> </w:t>
      </w:r>
    </w:p>
    <w:p w14:paraId="6560E398" w14:textId="02B88591" w:rsidR="004419AD" w:rsidRPr="00A45ABB" w:rsidRDefault="001F4A2C" w:rsidP="00A12EC6">
      <w:pPr>
        <w:ind w:firstLine="720"/>
        <w:rPr>
          <w:rFonts w:ascii="Times New Roman" w:hAnsi="Times New Roman" w:cs="Times New Roman"/>
          <w:sz w:val="24"/>
          <w:szCs w:val="24"/>
        </w:rPr>
      </w:pPr>
      <w:r w:rsidRPr="00A45ABB">
        <w:rPr>
          <w:rFonts w:ascii="Times New Roman" w:hAnsi="Times New Roman" w:cs="Times New Roman"/>
          <w:sz w:val="24"/>
          <w:szCs w:val="24"/>
        </w:rPr>
        <w:t>The figure below shows the result of the Chi-Square Test.</w:t>
      </w:r>
    </w:p>
    <w:p w14:paraId="2EDF85ED" w14:textId="77777777" w:rsidR="00951838" w:rsidRDefault="00951838" w:rsidP="00905DA7">
      <w:pPr>
        <w:pStyle w:val="Caption"/>
        <w:keepNext/>
        <w:rPr>
          <w:rFonts w:ascii="Times New Roman" w:hAnsi="Times New Roman" w:cs="Times New Roman"/>
          <w:b/>
          <w:bCs/>
          <w:i w:val="0"/>
          <w:iCs w:val="0"/>
          <w:color w:val="000000" w:themeColor="text1"/>
          <w:sz w:val="24"/>
          <w:szCs w:val="24"/>
        </w:rPr>
      </w:pPr>
    </w:p>
    <w:p w14:paraId="33F10503" w14:textId="77777777" w:rsidR="00951838" w:rsidRDefault="00951838" w:rsidP="00905DA7">
      <w:pPr>
        <w:pStyle w:val="Caption"/>
        <w:keepNext/>
        <w:rPr>
          <w:rFonts w:ascii="Times New Roman" w:hAnsi="Times New Roman" w:cs="Times New Roman"/>
          <w:b/>
          <w:bCs/>
          <w:i w:val="0"/>
          <w:iCs w:val="0"/>
          <w:color w:val="000000" w:themeColor="text1"/>
          <w:sz w:val="24"/>
          <w:szCs w:val="24"/>
        </w:rPr>
      </w:pPr>
    </w:p>
    <w:p w14:paraId="725821FE" w14:textId="472927EC" w:rsidR="00905DA7" w:rsidRPr="00905DA7" w:rsidRDefault="00905DA7" w:rsidP="00905DA7">
      <w:pPr>
        <w:pStyle w:val="Caption"/>
        <w:keepNext/>
        <w:rPr>
          <w:rFonts w:ascii="Times New Roman" w:hAnsi="Times New Roman" w:cs="Times New Roman"/>
          <w:color w:val="000000" w:themeColor="text1"/>
          <w:sz w:val="24"/>
          <w:szCs w:val="24"/>
        </w:rPr>
      </w:pPr>
      <w:r w:rsidRPr="00905DA7">
        <w:rPr>
          <w:rFonts w:ascii="Times New Roman" w:hAnsi="Times New Roman" w:cs="Times New Roman"/>
          <w:b/>
          <w:bCs/>
          <w:i w:val="0"/>
          <w:iCs w:val="0"/>
          <w:color w:val="000000" w:themeColor="text1"/>
          <w:sz w:val="24"/>
          <w:szCs w:val="24"/>
        </w:rPr>
        <w:t xml:space="preserve">Table </w:t>
      </w:r>
      <w:r w:rsidRPr="00905DA7">
        <w:rPr>
          <w:rFonts w:ascii="Times New Roman" w:hAnsi="Times New Roman" w:cs="Times New Roman"/>
          <w:b/>
          <w:bCs/>
          <w:i w:val="0"/>
          <w:iCs w:val="0"/>
          <w:color w:val="000000" w:themeColor="text1"/>
          <w:sz w:val="24"/>
          <w:szCs w:val="24"/>
        </w:rPr>
        <w:fldChar w:fldCharType="begin"/>
      </w:r>
      <w:r w:rsidRPr="00905DA7">
        <w:rPr>
          <w:rFonts w:ascii="Times New Roman" w:hAnsi="Times New Roman" w:cs="Times New Roman"/>
          <w:b/>
          <w:bCs/>
          <w:i w:val="0"/>
          <w:iCs w:val="0"/>
          <w:color w:val="000000" w:themeColor="text1"/>
          <w:sz w:val="24"/>
          <w:szCs w:val="24"/>
        </w:rPr>
        <w:instrText xml:space="preserve"> SEQ Table \* ARABIC </w:instrText>
      </w:r>
      <w:r w:rsidRPr="00905DA7">
        <w:rPr>
          <w:rFonts w:ascii="Times New Roman" w:hAnsi="Times New Roman" w:cs="Times New Roman"/>
          <w:b/>
          <w:bCs/>
          <w:i w:val="0"/>
          <w:iCs w:val="0"/>
          <w:color w:val="000000" w:themeColor="text1"/>
          <w:sz w:val="24"/>
          <w:szCs w:val="24"/>
        </w:rPr>
        <w:fldChar w:fldCharType="separate"/>
      </w:r>
      <w:r w:rsidR="007E570C">
        <w:rPr>
          <w:rFonts w:ascii="Times New Roman" w:hAnsi="Times New Roman" w:cs="Times New Roman"/>
          <w:b/>
          <w:bCs/>
          <w:i w:val="0"/>
          <w:iCs w:val="0"/>
          <w:noProof/>
          <w:color w:val="000000" w:themeColor="text1"/>
          <w:sz w:val="24"/>
          <w:szCs w:val="24"/>
        </w:rPr>
        <w:t>6</w:t>
      </w:r>
      <w:r w:rsidRPr="00905DA7">
        <w:rPr>
          <w:rFonts w:ascii="Times New Roman" w:hAnsi="Times New Roman" w:cs="Times New Roman"/>
          <w:b/>
          <w:bCs/>
          <w:i w:val="0"/>
          <w:iCs w:val="0"/>
          <w:color w:val="000000" w:themeColor="text1"/>
          <w:sz w:val="24"/>
          <w:szCs w:val="24"/>
        </w:rPr>
        <w:fldChar w:fldCharType="end"/>
      </w:r>
      <w:r w:rsidRPr="00905DA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br/>
      </w:r>
      <w:r w:rsidRPr="00905DA7">
        <w:rPr>
          <w:rFonts w:ascii="Times New Roman" w:hAnsi="Times New Roman" w:cs="Times New Roman"/>
          <w:color w:val="000000" w:themeColor="text1"/>
          <w:sz w:val="24"/>
          <w:szCs w:val="24"/>
        </w:rPr>
        <w:t>Attrition and Overtime Chi-Square Test</w:t>
      </w:r>
    </w:p>
    <w:tbl>
      <w:tblPr>
        <w:tblW w:w="5260" w:type="dxa"/>
        <w:tblLook w:val="04A0" w:firstRow="1" w:lastRow="0" w:firstColumn="1" w:lastColumn="0" w:noHBand="0" w:noVBand="1"/>
      </w:tblPr>
      <w:tblGrid>
        <w:gridCol w:w="2060"/>
        <w:gridCol w:w="1060"/>
        <w:gridCol w:w="1060"/>
        <w:gridCol w:w="1080"/>
      </w:tblGrid>
      <w:tr w:rsidR="00905DA7" w:rsidRPr="005964D8" w14:paraId="03D17500" w14:textId="77777777" w:rsidTr="00FD1552">
        <w:trPr>
          <w:trHeight w:val="300"/>
        </w:trPr>
        <w:tc>
          <w:tcPr>
            <w:tcW w:w="2060" w:type="dxa"/>
            <w:tcBorders>
              <w:top w:val="nil"/>
              <w:left w:val="nil"/>
              <w:bottom w:val="nil"/>
              <w:right w:val="nil"/>
            </w:tcBorders>
            <w:shd w:val="clear" w:color="auto" w:fill="auto"/>
            <w:noWrap/>
            <w:vAlign w:val="bottom"/>
            <w:hideMark/>
          </w:tcPr>
          <w:p w14:paraId="0C7BF2CB"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Observed</w:t>
            </w:r>
          </w:p>
        </w:tc>
        <w:tc>
          <w:tcPr>
            <w:tcW w:w="1060" w:type="dxa"/>
            <w:tcBorders>
              <w:top w:val="nil"/>
              <w:left w:val="nil"/>
              <w:bottom w:val="nil"/>
              <w:right w:val="nil"/>
            </w:tcBorders>
            <w:shd w:val="clear" w:color="auto" w:fill="auto"/>
            <w:noWrap/>
            <w:vAlign w:val="bottom"/>
            <w:hideMark/>
          </w:tcPr>
          <w:p w14:paraId="0A1E1643"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p>
        </w:tc>
        <w:tc>
          <w:tcPr>
            <w:tcW w:w="1060" w:type="dxa"/>
            <w:tcBorders>
              <w:top w:val="nil"/>
              <w:left w:val="nil"/>
              <w:bottom w:val="nil"/>
              <w:right w:val="nil"/>
            </w:tcBorders>
            <w:shd w:val="clear" w:color="auto" w:fill="auto"/>
            <w:noWrap/>
            <w:vAlign w:val="bottom"/>
            <w:hideMark/>
          </w:tcPr>
          <w:p w14:paraId="3F48CAE0" w14:textId="77777777" w:rsidR="00905DA7" w:rsidRPr="005964D8" w:rsidRDefault="00905DA7" w:rsidP="00FD1552">
            <w:pPr>
              <w:spacing w:after="0" w:line="240" w:lineRule="auto"/>
              <w:rPr>
                <w:rFonts w:ascii="Times New Roman" w:eastAsia="Times New Roman" w:hAnsi="Times New Roman" w:cs="Times New Roman"/>
                <w:sz w:val="20"/>
                <w:szCs w:val="20"/>
                <w:lang w:eastAsia="ja-JP"/>
              </w:rPr>
            </w:pPr>
          </w:p>
        </w:tc>
        <w:tc>
          <w:tcPr>
            <w:tcW w:w="1080" w:type="dxa"/>
            <w:tcBorders>
              <w:top w:val="nil"/>
              <w:left w:val="nil"/>
              <w:bottom w:val="nil"/>
              <w:right w:val="nil"/>
            </w:tcBorders>
            <w:shd w:val="clear" w:color="auto" w:fill="auto"/>
            <w:noWrap/>
            <w:vAlign w:val="bottom"/>
            <w:hideMark/>
          </w:tcPr>
          <w:p w14:paraId="669BD89A" w14:textId="77777777" w:rsidR="00905DA7" w:rsidRPr="005964D8" w:rsidRDefault="00905DA7" w:rsidP="00FD1552">
            <w:pPr>
              <w:spacing w:after="0" w:line="240" w:lineRule="auto"/>
              <w:rPr>
                <w:rFonts w:ascii="Times New Roman" w:eastAsia="Times New Roman" w:hAnsi="Times New Roman" w:cs="Times New Roman"/>
                <w:sz w:val="20"/>
                <w:szCs w:val="20"/>
                <w:lang w:eastAsia="ja-JP"/>
              </w:rPr>
            </w:pPr>
          </w:p>
        </w:tc>
      </w:tr>
      <w:tr w:rsidR="00905DA7" w:rsidRPr="005964D8" w14:paraId="4DABDA3E" w14:textId="77777777" w:rsidTr="00FD1552">
        <w:trPr>
          <w:trHeight w:val="300"/>
        </w:trPr>
        <w:tc>
          <w:tcPr>
            <w:tcW w:w="2060" w:type="dxa"/>
            <w:tcBorders>
              <w:top w:val="nil"/>
              <w:left w:val="nil"/>
              <w:bottom w:val="nil"/>
              <w:right w:val="nil"/>
            </w:tcBorders>
            <w:shd w:val="clear" w:color="C0E6F5" w:fill="C0E6F5"/>
            <w:noWrap/>
            <w:vAlign w:val="bottom"/>
            <w:hideMark/>
          </w:tcPr>
          <w:p w14:paraId="15822771"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 of overtime</w:t>
            </w:r>
          </w:p>
        </w:tc>
        <w:tc>
          <w:tcPr>
            <w:tcW w:w="1060" w:type="dxa"/>
            <w:tcBorders>
              <w:top w:val="nil"/>
              <w:left w:val="nil"/>
              <w:bottom w:val="nil"/>
              <w:right w:val="nil"/>
            </w:tcBorders>
            <w:shd w:val="clear" w:color="C0E6F5" w:fill="C0E6F5"/>
            <w:noWrap/>
            <w:vAlign w:val="bottom"/>
            <w:hideMark/>
          </w:tcPr>
          <w:p w14:paraId="3D2FD47F"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Overtime</w:t>
            </w:r>
          </w:p>
        </w:tc>
        <w:tc>
          <w:tcPr>
            <w:tcW w:w="1060" w:type="dxa"/>
            <w:tcBorders>
              <w:top w:val="nil"/>
              <w:left w:val="nil"/>
              <w:bottom w:val="nil"/>
              <w:right w:val="nil"/>
            </w:tcBorders>
            <w:shd w:val="clear" w:color="C0E6F5" w:fill="C0E6F5"/>
            <w:noWrap/>
            <w:vAlign w:val="bottom"/>
            <w:hideMark/>
          </w:tcPr>
          <w:p w14:paraId="6EF7D9AF"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 </w:t>
            </w:r>
          </w:p>
        </w:tc>
        <w:tc>
          <w:tcPr>
            <w:tcW w:w="1080" w:type="dxa"/>
            <w:tcBorders>
              <w:top w:val="nil"/>
              <w:left w:val="nil"/>
              <w:bottom w:val="nil"/>
              <w:right w:val="nil"/>
            </w:tcBorders>
            <w:shd w:val="clear" w:color="C0E6F5" w:fill="C0E6F5"/>
            <w:noWrap/>
            <w:vAlign w:val="bottom"/>
            <w:hideMark/>
          </w:tcPr>
          <w:p w14:paraId="35670EB4"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 </w:t>
            </w:r>
          </w:p>
        </w:tc>
      </w:tr>
      <w:tr w:rsidR="00905DA7" w:rsidRPr="005964D8" w14:paraId="75FFEF56" w14:textId="77777777" w:rsidTr="00FD1552">
        <w:trPr>
          <w:trHeight w:val="300"/>
        </w:trPr>
        <w:tc>
          <w:tcPr>
            <w:tcW w:w="2060" w:type="dxa"/>
            <w:tcBorders>
              <w:top w:val="nil"/>
              <w:left w:val="nil"/>
              <w:bottom w:val="single" w:sz="4" w:space="0" w:color="44B3E1"/>
              <w:right w:val="nil"/>
            </w:tcBorders>
            <w:shd w:val="clear" w:color="C0E6F5" w:fill="C0E6F5"/>
            <w:noWrap/>
            <w:vAlign w:val="bottom"/>
            <w:hideMark/>
          </w:tcPr>
          <w:p w14:paraId="54E067F8"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Attrition</w:t>
            </w:r>
          </w:p>
        </w:tc>
        <w:tc>
          <w:tcPr>
            <w:tcW w:w="1060" w:type="dxa"/>
            <w:tcBorders>
              <w:top w:val="nil"/>
              <w:left w:val="nil"/>
              <w:bottom w:val="single" w:sz="4" w:space="0" w:color="44B3E1"/>
              <w:right w:val="nil"/>
            </w:tcBorders>
            <w:shd w:val="clear" w:color="C0E6F5" w:fill="C0E6F5"/>
            <w:noWrap/>
            <w:vAlign w:val="bottom"/>
            <w:hideMark/>
          </w:tcPr>
          <w:p w14:paraId="40018111"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No</w:t>
            </w:r>
          </w:p>
        </w:tc>
        <w:tc>
          <w:tcPr>
            <w:tcW w:w="1060" w:type="dxa"/>
            <w:tcBorders>
              <w:top w:val="nil"/>
              <w:left w:val="nil"/>
              <w:bottom w:val="single" w:sz="4" w:space="0" w:color="44B3E1"/>
              <w:right w:val="nil"/>
            </w:tcBorders>
            <w:shd w:val="clear" w:color="C0E6F5" w:fill="C0E6F5"/>
            <w:noWrap/>
            <w:vAlign w:val="bottom"/>
            <w:hideMark/>
          </w:tcPr>
          <w:p w14:paraId="14C13934"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Yes</w:t>
            </w:r>
          </w:p>
        </w:tc>
        <w:tc>
          <w:tcPr>
            <w:tcW w:w="1080" w:type="dxa"/>
            <w:tcBorders>
              <w:top w:val="nil"/>
              <w:left w:val="nil"/>
              <w:bottom w:val="single" w:sz="4" w:space="0" w:color="44B3E1"/>
              <w:right w:val="nil"/>
            </w:tcBorders>
            <w:shd w:val="clear" w:color="C0E6F5" w:fill="C0E6F5"/>
            <w:noWrap/>
            <w:vAlign w:val="bottom"/>
            <w:hideMark/>
          </w:tcPr>
          <w:p w14:paraId="53BC3311"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Grand Total</w:t>
            </w:r>
          </w:p>
        </w:tc>
      </w:tr>
      <w:tr w:rsidR="00905DA7" w:rsidRPr="005964D8" w14:paraId="600625E6" w14:textId="77777777" w:rsidTr="00FD1552">
        <w:trPr>
          <w:trHeight w:val="300"/>
        </w:trPr>
        <w:tc>
          <w:tcPr>
            <w:tcW w:w="2060" w:type="dxa"/>
            <w:tcBorders>
              <w:top w:val="nil"/>
              <w:left w:val="nil"/>
              <w:bottom w:val="nil"/>
              <w:right w:val="nil"/>
            </w:tcBorders>
            <w:shd w:val="clear" w:color="auto" w:fill="auto"/>
            <w:noWrap/>
            <w:vAlign w:val="bottom"/>
            <w:hideMark/>
          </w:tcPr>
          <w:p w14:paraId="768DA01D" w14:textId="77777777" w:rsidR="00905DA7" w:rsidRPr="005964D8" w:rsidRDefault="00905DA7" w:rsidP="00FD1552">
            <w:pPr>
              <w:spacing w:after="0" w:line="240" w:lineRule="auto"/>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Current employee</w:t>
            </w:r>
          </w:p>
        </w:tc>
        <w:tc>
          <w:tcPr>
            <w:tcW w:w="1060" w:type="dxa"/>
            <w:tcBorders>
              <w:top w:val="nil"/>
              <w:left w:val="nil"/>
              <w:bottom w:val="nil"/>
              <w:right w:val="nil"/>
            </w:tcBorders>
            <w:shd w:val="clear" w:color="auto" w:fill="auto"/>
            <w:noWrap/>
            <w:vAlign w:val="bottom"/>
            <w:hideMark/>
          </w:tcPr>
          <w:p w14:paraId="32446BB3" w14:textId="77777777" w:rsidR="00905DA7" w:rsidRPr="005964D8" w:rsidRDefault="00905DA7" w:rsidP="00FD1552">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6114</w:t>
            </w:r>
          </w:p>
        </w:tc>
        <w:tc>
          <w:tcPr>
            <w:tcW w:w="1060" w:type="dxa"/>
            <w:tcBorders>
              <w:top w:val="nil"/>
              <w:left w:val="nil"/>
              <w:bottom w:val="nil"/>
              <w:right w:val="nil"/>
            </w:tcBorders>
            <w:shd w:val="clear" w:color="auto" w:fill="auto"/>
            <w:noWrap/>
            <w:vAlign w:val="bottom"/>
            <w:hideMark/>
          </w:tcPr>
          <w:p w14:paraId="05E492EA" w14:textId="77777777" w:rsidR="00905DA7" w:rsidRPr="005964D8" w:rsidRDefault="00905DA7" w:rsidP="00FD1552">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1923</w:t>
            </w:r>
          </w:p>
        </w:tc>
        <w:tc>
          <w:tcPr>
            <w:tcW w:w="1080" w:type="dxa"/>
            <w:tcBorders>
              <w:top w:val="nil"/>
              <w:left w:val="nil"/>
              <w:bottom w:val="nil"/>
              <w:right w:val="nil"/>
            </w:tcBorders>
            <w:shd w:val="clear" w:color="auto" w:fill="auto"/>
            <w:noWrap/>
            <w:vAlign w:val="bottom"/>
            <w:hideMark/>
          </w:tcPr>
          <w:p w14:paraId="2CE4C92A" w14:textId="77777777" w:rsidR="00905DA7" w:rsidRPr="005964D8" w:rsidRDefault="00905DA7" w:rsidP="00FD1552">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8037</w:t>
            </w:r>
          </w:p>
        </w:tc>
      </w:tr>
      <w:tr w:rsidR="00905DA7" w:rsidRPr="005964D8" w14:paraId="699AA763" w14:textId="77777777" w:rsidTr="00FD1552">
        <w:trPr>
          <w:trHeight w:val="300"/>
        </w:trPr>
        <w:tc>
          <w:tcPr>
            <w:tcW w:w="2060" w:type="dxa"/>
            <w:tcBorders>
              <w:top w:val="nil"/>
              <w:left w:val="nil"/>
              <w:bottom w:val="nil"/>
              <w:right w:val="nil"/>
            </w:tcBorders>
            <w:shd w:val="clear" w:color="auto" w:fill="auto"/>
            <w:noWrap/>
            <w:vAlign w:val="bottom"/>
            <w:hideMark/>
          </w:tcPr>
          <w:p w14:paraId="66E8D9FE" w14:textId="77777777" w:rsidR="00905DA7" w:rsidRPr="005964D8" w:rsidRDefault="00905DA7" w:rsidP="00FD1552">
            <w:pPr>
              <w:spacing w:after="0" w:line="240" w:lineRule="auto"/>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Voluntary Resignation</w:t>
            </w:r>
          </w:p>
        </w:tc>
        <w:tc>
          <w:tcPr>
            <w:tcW w:w="1060" w:type="dxa"/>
            <w:tcBorders>
              <w:top w:val="nil"/>
              <w:left w:val="nil"/>
              <w:bottom w:val="nil"/>
              <w:right w:val="nil"/>
            </w:tcBorders>
            <w:shd w:val="clear" w:color="auto" w:fill="auto"/>
            <w:noWrap/>
            <w:vAlign w:val="bottom"/>
            <w:hideMark/>
          </w:tcPr>
          <w:p w14:paraId="0DFFE5A1" w14:textId="77777777" w:rsidR="00905DA7" w:rsidRPr="005964D8" w:rsidRDefault="00905DA7" w:rsidP="00FD1552">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1177</w:t>
            </w:r>
          </w:p>
        </w:tc>
        <w:tc>
          <w:tcPr>
            <w:tcW w:w="1060" w:type="dxa"/>
            <w:tcBorders>
              <w:top w:val="nil"/>
              <w:left w:val="nil"/>
              <w:bottom w:val="nil"/>
              <w:right w:val="nil"/>
            </w:tcBorders>
            <w:shd w:val="clear" w:color="auto" w:fill="auto"/>
            <w:noWrap/>
            <w:vAlign w:val="bottom"/>
            <w:hideMark/>
          </w:tcPr>
          <w:p w14:paraId="2D190ABC" w14:textId="77777777" w:rsidR="00905DA7" w:rsidRPr="005964D8" w:rsidRDefault="00905DA7" w:rsidP="00FD1552">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793</w:t>
            </w:r>
          </w:p>
        </w:tc>
        <w:tc>
          <w:tcPr>
            <w:tcW w:w="1080" w:type="dxa"/>
            <w:tcBorders>
              <w:top w:val="nil"/>
              <w:left w:val="nil"/>
              <w:bottom w:val="nil"/>
              <w:right w:val="nil"/>
            </w:tcBorders>
            <w:shd w:val="clear" w:color="auto" w:fill="auto"/>
            <w:noWrap/>
            <w:vAlign w:val="bottom"/>
            <w:hideMark/>
          </w:tcPr>
          <w:p w14:paraId="34BD9F72" w14:textId="77777777" w:rsidR="00905DA7" w:rsidRPr="005964D8" w:rsidRDefault="00905DA7" w:rsidP="00FD1552">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1970</w:t>
            </w:r>
          </w:p>
        </w:tc>
      </w:tr>
      <w:tr w:rsidR="00905DA7" w:rsidRPr="005964D8" w14:paraId="63BCD1BF" w14:textId="77777777" w:rsidTr="00FD1552">
        <w:trPr>
          <w:trHeight w:val="300"/>
        </w:trPr>
        <w:tc>
          <w:tcPr>
            <w:tcW w:w="2060" w:type="dxa"/>
            <w:tcBorders>
              <w:top w:val="single" w:sz="4" w:space="0" w:color="44B3E1"/>
              <w:left w:val="nil"/>
              <w:bottom w:val="nil"/>
              <w:right w:val="nil"/>
            </w:tcBorders>
            <w:shd w:val="clear" w:color="C0E6F5" w:fill="C0E6F5"/>
            <w:noWrap/>
            <w:vAlign w:val="bottom"/>
            <w:hideMark/>
          </w:tcPr>
          <w:p w14:paraId="6D146C09"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Grand Total</w:t>
            </w:r>
          </w:p>
        </w:tc>
        <w:tc>
          <w:tcPr>
            <w:tcW w:w="1060" w:type="dxa"/>
            <w:tcBorders>
              <w:top w:val="single" w:sz="4" w:space="0" w:color="44B3E1"/>
              <w:left w:val="nil"/>
              <w:bottom w:val="nil"/>
              <w:right w:val="nil"/>
            </w:tcBorders>
            <w:shd w:val="clear" w:color="C0E6F5" w:fill="C0E6F5"/>
            <w:noWrap/>
            <w:vAlign w:val="bottom"/>
            <w:hideMark/>
          </w:tcPr>
          <w:p w14:paraId="438184C3" w14:textId="77777777" w:rsidR="00905DA7" w:rsidRPr="005964D8" w:rsidRDefault="00905DA7" w:rsidP="00FD1552">
            <w:pPr>
              <w:spacing w:after="0" w:line="240" w:lineRule="auto"/>
              <w:jc w:val="right"/>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7291</w:t>
            </w:r>
          </w:p>
        </w:tc>
        <w:tc>
          <w:tcPr>
            <w:tcW w:w="1060" w:type="dxa"/>
            <w:tcBorders>
              <w:top w:val="single" w:sz="4" w:space="0" w:color="44B3E1"/>
              <w:left w:val="nil"/>
              <w:bottom w:val="nil"/>
              <w:right w:val="nil"/>
            </w:tcBorders>
            <w:shd w:val="clear" w:color="C0E6F5" w:fill="C0E6F5"/>
            <w:noWrap/>
            <w:vAlign w:val="bottom"/>
            <w:hideMark/>
          </w:tcPr>
          <w:p w14:paraId="5ACF1178" w14:textId="77777777" w:rsidR="00905DA7" w:rsidRPr="005964D8" w:rsidRDefault="00905DA7" w:rsidP="00FD1552">
            <w:pPr>
              <w:spacing w:after="0" w:line="240" w:lineRule="auto"/>
              <w:jc w:val="right"/>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2716</w:t>
            </w:r>
          </w:p>
        </w:tc>
        <w:tc>
          <w:tcPr>
            <w:tcW w:w="1080" w:type="dxa"/>
            <w:tcBorders>
              <w:top w:val="single" w:sz="4" w:space="0" w:color="44B3E1"/>
              <w:left w:val="nil"/>
              <w:bottom w:val="nil"/>
              <w:right w:val="nil"/>
            </w:tcBorders>
            <w:shd w:val="clear" w:color="C0E6F5" w:fill="C0E6F5"/>
            <w:noWrap/>
            <w:vAlign w:val="bottom"/>
            <w:hideMark/>
          </w:tcPr>
          <w:p w14:paraId="54DE0042" w14:textId="77777777" w:rsidR="00905DA7" w:rsidRPr="005964D8" w:rsidRDefault="00905DA7" w:rsidP="00FD1552">
            <w:pPr>
              <w:spacing w:after="0" w:line="240" w:lineRule="auto"/>
              <w:jc w:val="right"/>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10007</w:t>
            </w:r>
          </w:p>
        </w:tc>
      </w:tr>
      <w:tr w:rsidR="00905DA7" w:rsidRPr="005964D8" w14:paraId="1DCCB09C" w14:textId="77777777" w:rsidTr="00FD1552">
        <w:trPr>
          <w:trHeight w:val="300"/>
        </w:trPr>
        <w:tc>
          <w:tcPr>
            <w:tcW w:w="2060" w:type="dxa"/>
            <w:tcBorders>
              <w:top w:val="nil"/>
              <w:left w:val="nil"/>
              <w:bottom w:val="nil"/>
              <w:right w:val="nil"/>
            </w:tcBorders>
            <w:shd w:val="clear" w:color="auto" w:fill="auto"/>
            <w:noWrap/>
            <w:vAlign w:val="bottom"/>
            <w:hideMark/>
          </w:tcPr>
          <w:p w14:paraId="5DC76A32" w14:textId="77777777" w:rsidR="00905DA7" w:rsidRPr="005964D8" w:rsidRDefault="00905DA7" w:rsidP="00FD1552">
            <w:pPr>
              <w:spacing w:after="0" w:line="240" w:lineRule="auto"/>
              <w:jc w:val="right"/>
              <w:rPr>
                <w:rFonts w:ascii="Aptos Narrow" w:eastAsia="Times New Roman" w:hAnsi="Aptos Narrow" w:cs="Times New Roman"/>
                <w:b/>
                <w:bCs/>
                <w:color w:val="000000"/>
                <w:lang w:eastAsia="ja-JP"/>
              </w:rPr>
            </w:pPr>
          </w:p>
        </w:tc>
        <w:tc>
          <w:tcPr>
            <w:tcW w:w="1060" w:type="dxa"/>
            <w:tcBorders>
              <w:top w:val="nil"/>
              <w:left w:val="nil"/>
              <w:bottom w:val="nil"/>
              <w:right w:val="nil"/>
            </w:tcBorders>
            <w:shd w:val="clear" w:color="auto" w:fill="auto"/>
            <w:noWrap/>
            <w:vAlign w:val="bottom"/>
            <w:hideMark/>
          </w:tcPr>
          <w:p w14:paraId="4641E9E3" w14:textId="77777777" w:rsidR="00905DA7" w:rsidRPr="005964D8" w:rsidRDefault="00905DA7" w:rsidP="00FD1552">
            <w:pPr>
              <w:spacing w:after="0" w:line="240" w:lineRule="auto"/>
              <w:rPr>
                <w:rFonts w:ascii="Times New Roman" w:eastAsia="Times New Roman" w:hAnsi="Times New Roman" w:cs="Times New Roman"/>
                <w:sz w:val="20"/>
                <w:szCs w:val="20"/>
                <w:lang w:eastAsia="ja-JP"/>
              </w:rPr>
            </w:pPr>
          </w:p>
        </w:tc>
        <w:tc>
          <w:tcPr>
            <w:tcW w:w="1060" w:type="dxa"/>
            <w:tcBorders>
              <w:top w:val="nil"/>
              <w:left w:val="nil"/>
              <w:bottom w:val="nil"/>
              <w:right w:val="nil"/>
            </w:tcBorders>
            <w:shd w:val="clear" w:color="auto" w:fill="auto"/>
            <w:noWrap/>
            <w:vAlign w:val="bottom"/>
            <w:hideMark/>
          </w:tcPr>
          <w:p w14:paraId="69B68E9E" w14:textId="77777777" w:rsidR="00905DA7" w:rsidRPr="005964D8" w:rsidRDefault="00905DA7" w:rsidP="00FD1552">
            <w:pPr>
              <w:spacing w:after="0" w:line="240" w:lineRule="auto"/>
              <w:rPr>
                <w:rFonts w:ascii="Times New Roman" w:eastAsia="Times New Roman" w:hAnsi="Times New Roman" w:cs="Times New Roman"/>
                <w:sz w:val="20"/>
                <w:szCs w:val="20"/>
                <w:lang w:eastAsia="ja-JP"/>
              </w:rPr>
            </w:pPr>
          </w:p>
        </w:tc>
        <w:tc>
          <w:tcPr>
            <w:tcW w:w="1080" w:type="dxa"/>
            <w:tcBorders>
              <w:top w:val="nil"/>
              <w:left w:val="nil"/>
              <w:bottom w:val="nil"/>
              <w:right w:val="nil"/>
            </w:tcBorders>
            <w:shd w:val="clear" w:color="auto" w:fill="auto"/>
            <w:noWrap/>
            <w:vAlign w:val="bottom"/>
            <w:hideMark/>
          </w:tcPr>
          <w:p w14:paraId="1B8A257B" w14:textId="77777777" w:rsidR="00905DA7" w:rsidRPr="005964D8" w:rsidRDefault="00905DA7" w:rsidP="00FD1552">
            <w:pPr>
              <w:spacing w:after="0" w:line="240" w:lineRule="auto"/>
              <w:rPr>
                <w:rFonts w:ascii="Times New Roman" w:eastAsia="Times New Roman" w:hAnsi="Times New Roman" w:cs="Times New Roman"/>
                <w:sz w:val="20"/>
                <w:szCs w:val="20"/>
                <w:lang w:eastAsia="ja-JP"/>
              </w:rPr>
            </w:pPr>
          </w:p>
        </w:tc>
      </w:tr>
      <w:tr w:rsidR="00905DA7" w:rsidRPr="005964D8" w14:paraId="43AD0431" w14:textId="77777777" w:rsidTr="00FD1552">
        <w:trPr>
          <w:trHeight w:val="300"/>
        </w:trPr>
        <w:tc>
          <w:tcPr>
            <w:tcW w:w="2060" w:type="dxa"/>
            <w:tcBorders>
              <w:top w:val="nil"/>
              <w:left w:val="nil"/>
              <w:bottom w:val="nil"/>
              <w:right w:val="nil"/>
            </w:tcBorders>
            <w:shd w:val="clear" w:color="auto" w:fill="auto"/>
            <w:noWrap/>
            <w:vAlign w:val="bottom"/>
            <w:hideMark/>
          </w:tcPr>
          <w:p w14:paraId="50A00ABE"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Expected</w:t>
            </w:r>
          </w:p>
        </w:tc>
        <w:tc>
          <w:tcPr>
            <w:tcW w:w="1060" w:type="dxa"/>
            <w:tcBorders>
              <w:top w:val="nil"/>
              <w:left w:val="nil"/>
              <w:bottom w:val="nil"/>
              <w:right w:val="nil"/>
            </w:tcBorders>
            <w:shd w:val="clear" w:color="auto" w:fill="auto"/>
            <w:noWrap/>
            <w:vAlign w:val="bottom"/>
            <w:hideMark/>
          </w:tcPr>
          <w:p w14:paraId="26C8EC19"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p>
        </w:tc>
        <w:tc>
          <w:tcPr>
            <w:tcW w:w="1060" w:type="dxa"/>
            <w:tcBorders>
              <w:top w:val="nil"/>
              <w:left w:val="nil"/>
              <w:bottom w:val="nil"/>
              <w:right w:val="nil"/>
            </w:tcBorders>
            <w:shd w:val="clear" w:color="auto" w:fill="auto"/>
            <w:noWrap/>
            <w:vAlign w:val="bottom"/>
            <w:hideMark/>
          </w:tcPr>
          <w:p w14:paraId="05164318" w14:textId="77777777" w:rsidR="00905DA7" w:rsidRPr="005964D8" w:rsidRDefault="00905DA7" w:rsidP="00FD1552">
            <w:pPr>
              <w:spacing w:after="0" w:line="240" w:lineRule="auto"/>
              <w:rPr>
                <w:rFonts w:ascii="Times New Roman" w:eastAsia="Times New Roman" w:hAnsi="Times New Roman" w:cs="Times New Roman"/>
                <w:sz w:val="20"/>
                <w:szCs w:val="20"/>
                <w:lang w:eastAsia="ja-JP"/>
              </w:rPr>
            </w:pPr>
          </w:p>
        </w:tc>
        <w:tc>
          <w:tcPr>
            <w:tcW w:w="1080" w:type="dxa"/>
            <w:tcBorders>
              <w:top w:val="nil"/>
              <w:left w:val="nil"/>
              <w:bottom w:val="nil"/>
              <w:right w:val="nil"/>
            </w:tcBorders>
            <w:shd w:val="clear" w:color="auto" w:fill="auto"/>
            <w:noWrap/>
            <w:vAlign w:val="bottom"/>
            <w:hideMark/>
          </w:tcPr>
          <w:p w14:paraId="42189230" w14:textId="77777777" w:rsidR="00905DA7" w:rsidRPr="005964D8" w:rsidRDefault="00905DA7" w:rsidP="00FD1552">
            <w:pPr>
              <w:spacing w:after="0" w:line="240" w:lineRule="auto"/>
              <w:rPr>
                <w:rFonts w:ascii="Times New Roman" w:eastAsia="Times New Roman" w:hAnsi="Times New Roman" w:cs="Times New Roman"/>
                <w:sz w:val="20"/>
                <w:szCs w:val="20"/>
                <w:lang w:eastAsia="ja-JP"/>
              </w:rPr>
            </w:pPr>
          </w:p>
        </w:tc>
      </w:tr>
      <w:tr w:rsidR="00905DA7" w:rsidRPr="005964D8" w14:paraId="22673512" w14:textId="77777777" w:rsidTr="00FD1552">
        <w:trPr>
          <w:trHeight w:val="300"/>
        </w:trPr>
        <w:tc>
          <w:tcPr>
            <w:tcW w:w="2060" w:type="dxa"/>
            <w:tcBorders>
              <w:top w:val="nil"/>
              <w:left w:val="nil"/>
              <w:bottom w:val="nil"/>
              <w:right w:val="nil"/>
            </w:tcBorders>
            <w:shd w:val="clear" w:color="C0E6F5" w:fill="C0E6F5"/>
            <w:noWrap/>
            <w:vAlign w:val="bottom"/>
            <w:hideMark/>
          </w:tcPr>
          <w:p w14:paraId="5F86B3F3"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Count of Overtime</w:t>
            </w:r>
          </w:p>
        </w:tc>
        <w:tc>
          <w:tcPr>
            <w:tcW w:w="1060" w:type="dxa"/>
            <w:tcBorders>
              <w:top w:val="nil"/>
              <w:left w:val="nil"/>
              <w:bottom w:val="nil"/>
              <w:right w:val="nil"/>
            </w:tcBorders>
            <w:shd w:val="clear" w:color="C0E6F5" w:fill="C0E6F5"/>
            <w:noWrap/>
            <w:vAlign w:val="bottom"/>
            <w:hideMark/>
          </w:tcPr>
          <w:p w14:paraId="4DB25D8C"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Overtime</w:t>
            </w:r>
          </w:p>
        </w:tc>
        <w:tc>
          <w:tcPr>
            <w:tcW w:w="1060" w:type="dxa"/>
            <w:tcBorders>
              <w:top w:val="nil"/>
              <w:left w:val="nil"/>
              <w:bottom w:val="nil"/>
              <w:right w:val="nil"/>
            </w:tcBorders>
            <w:shd w:val="clear" w:color="C0E6F5" w:fill="C0E6F5"/>
            <w:noWrap/>
            <w:vAlign w:val="bottom"/>
            <w:hideMark/>
          </w:tcPr>
          <w:p w14:paraId="4EBBAFC1"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 </w:t>
            </w:r>
          </w:p>
        </w:tc>
        <w:tc>
          <w:tcPr>
            <w:tcW w:w="1080" w:type="dxa"/>
            <w:tcBorders>
              <w:top w:val="nil"/>
              <w:left w:val="nil"/>
              <w:bottom w:val="nil"/>
              <w:right w:val="nil"/>
            </w:tcBorders>
            <w:shd w:val="clear" w:color="C0E6F5" w:fill="C0E6F5"/>
            <w:noWrap/>
            <w:vAlign w:val="bottom"/>
            <w:hideMark/>
          </w:tcPr>
          <w:p w14:paraId="11526E89"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 </w:t>
            </w:r>
          </w:p>
        </w:tc>
      </w:tr>
      <w:tr w:rsidR="00905DA7" w:rsidRPr="005964D8" w14:paraId="6343046D" w14:textId="77777777" w:rsidTr="00FD1552">
        <w:trPr>
          <w:trHeight w:val="300"/>
        </w:trPr>
        <w:tc>
          <w:tcPr>
            <w:tcW w:w="2060" w:type="dxa"/>
            <w:tcBorders>
              <w:top w:val="nil"/>
              <w:left w:val="nil"/>
              <w:bottom w:val="single" w:sz="4" w:space="0" w:color="44B3E1"/>
              <w:right w:val="nil"/>
            </w:tcBorders>
            <w:shd w:val="clear" w:color="C0E6F5" w:fill="C0E6F5"/>
            <w:noWrap/>
            <w:vAlign w:val="bottom"/>
            <w:hideMark/>
          </w:tcPr>
          <w:p w14:paraId="6C6BA8F6"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Attrition</w:t>
            </w:r>
          </w:p>
        </w:tc>
        <w:tc>
          <w:tcPr>
            <w:tcW w:w="1060" w:type="dxa"/>
            <w:tcBorders>
              <w:top w:val="nil"/>
              <w:left w:val="nil"/>
              <w:bottom w:val="single" w:sz="4" w:space="0" w:color="44B3E1"/>
              <w:right w:val="nil"/>
            </w:tcBorders>
            <w:shd w:val="clear" w:color="C0E6F5" w:fill="C0E6F5"/>
            <w:noWrap/>
            <w:vAlign w:val="bottom"/>
            <w:hideMark/>
          </w:tcPr>
          <w:p w14:paraId="793DD2C2"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No</w:t>
            </w:r>
          </w:p>
        </w:tc>
        <w:tc>
          <w:tcPr>
            <w:tcW w:w="1060" w:type="dxa"/>
            <w:tcBorders>
              <w:top w:val="nil"/>
              <w:left w:val="nil"/>
              <w:bottom w:val="single" w:sz="4" w:space="0" w:color="44B3E1"/>
              <w:right w:val="nil"/>
            </w:tcBorders>
            <w:shd w:val="clear" w:color="C0E6F5" w:fill="C0E6F5"/>
            <w:noWrap/>
            <w:vAlign w:val="bottom"/>
            <w:hideMark/>
          </w:tcPr>
          <w:p w14:paraId="53CB642C"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Yes</w:t>
            </w:r>
          </w:p>
        </w:tc>
        <w:tc>
          <w:tcPr>
            <w:tcW w:w="1080" w:type="dxa"/>
            <w:tcBorders>
              <w:top w:val="nil"/>
              <w:left w:val="nil"/>
              <w:bottom w:val="single" w:sz="4" w:space="0" w:color="44B3E1"/>
              <w:right w:val="nil"/>
            </w:tcBorders>
            <w:shd w:val="clear" w:color="C0E6F5" w:fill="C0E6F5"/>
            <w:noWrap/>
            <w:vAlign w:val="bottom"/>
            <w:hideMark/>
          </w:tcPr>
          <w:p w14:paraId="3CCEC407"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Grand Total</w:t>
            </w:r>
          </w:p>
        </w:tc>
      </w:tr>
      <w:tr w:rsidR="00905DA7" w:rsidRPr="005964D8" w14:paraId="7D6CC624" w14:textId="77777777" w:rsidTr="00FD1552">
        <w:trPr>
          <w:trHeight w:val="300"/>
        </w:trPr>
        <w:tc>
          <w:tcPr>
            <w:tcW w:w="2060" w:type="dxa"/>
            <w:tcBorders>
              <w:top w:val="nil"/>
              <w:left w:val="nil"/>
              <w:bottom w:val="nil"/>
              <w:right w:val="nil"/>
            </w:tcBorders>
            <w:shd w:val="clear" w:color="auto" w:fill="auto"/>
            <w:noWrap/>
            <w:vAlign w:val="bottom"/>
            <w:hideMark/>
          </w:tcPr>
          <w:p w14:paraId="1D0DB92B" w14:textId="77777777" w:rsidR="00905DA7" w:rsidRPr="005964D8" w:rsidRDefault="00905DA7" w:rsidP="00FD1552">
            <w:pPr>
              <w:spacing w:after="0" w:line="240" w:lineRule="auto"/>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Current employee</w:t>
            </w:r>
          </w:p>
        </w:tc>
        <w:tc>
          <w:tcPr>
            <w:tcW w:w="1060" w:type="dxa"/>
            <w:tcBorders>
              <w:top w:val="nil"/>
              <w:left w:val="nil"/>
              <w:bottom w:val="nil"/>
              <w:right w:val="nil"/>
            </w:tcBorders>
            <w:shd w:val="clear" w:color="auto" w:fill="auto"/>
            <w:noWrap/>
            <w:vAlign w:val="bottom"/>
            <w:hideMark/>
          </w:tcPr>
          <w:p w14:paraId="32856BDB" w14:textId="77777777" w:rsidR="00905DA7" w:rsidRPr="005964D8" w:rsidRDefault="00905DA7" w:rsidP="00FD1552">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0</w:t>
            </w:r>
          </w:p>
        </w:tc>
        <w:tc>
          <w:tcPr>
            <w:tcW w:w="1060" w:type="dxa"/>
            <w:tcBorders>
              <w:top w:val="nil"/>
              <w:left w:val="nil"/>
              <w:bottom w:val="nil"/>
              <w:right w:val="nil"/>
            </w:tcBorders>
            <w:shd w:val="clear" w:color="auto" w:fill="auto"/>
            <w:noWrap/>
            <w:vAlign w:val="bottom"/>
            <w:hideMark/>
          </w:tcPr>
          <w:p w14:paraId="4387841B" w14:textId="77777777" w:rsidR="00905DA7" w:rsidRPr="005964D8" w:rsidRDefault="00905DA7" w:rsidP="00FD1552">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0</w:t>
            </w:r>
          </w:p>
        </w:tc>
        <w:tc>
          <w:tcPr>
            <w:tcW w:w="1080" w:type="dxa"/>
            <w:tcBorders>
              <w:top w:val="nil"/>
              <w:left w:val="nil"/>
              <w:bottom w:val="nil"/>
              <w:right w:val="nil"/>
            </w:tcBorders>
            <w:shd w:val="clear" w:color="auto" w:fill="auto"/>
            <w:noWrap/>
            <w:vAlign w:val="bottom"/>
            <w:hideMark/>
          </w:tcPr>
          <w:p w14:paraId="40E3C797" w14:textId="77777777" w:rsidR="00905DA7" w:rsidRPr="005964D8" w:rsidRDefault="00905DA7" w:rsidP="00FD1552">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0</w:t>
            </w:r>
          </w:p>
        </w:tc>
      </w:tr>
      <w:tr w:rsidR="00905DA7" w:rsidRPr="005964D8" w14:paraId="1F9F443C" w14:textId="77777777" w:rsidTr="00FD1552">
        <w:trPr>
          <w:trHeight w:val="300"/>
        </w:trPr>
        <w:tc>
          <w:tcPr>
            <w:tcW w:w="2060" w:type="dxa"/>
            <w:tcBorders>
              <w:top w:val="nil"/>
              <w:left w:val="nil"/>
              <w:bottom w:val="nil"/>
              <w:right w:val="nil"/>
            </w:tcBorders>
            <w:shd w:val="clear" w:color="auto" w:fill="auto"/>
            <w:noWrap/>
            <w:vAlign w:val="bottom"/>
            <w:hideMark/>
          </w:tcPr>
          <w:p w14:paraId="50FA4E8F" w14:textId="77777777" w:rsidR="00905DA7" w:rsidRPr="005964D8" w:rsidRDefault="00905DA7" w:rsidP="00FD1552">
            <w:pPr>
              <w:spacing w:after="0" w:line="240" w:lineRule="auto"/>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Voluntary Resignation</w:t>
            </w:r>
          </w:p>
        </w:tc>
        <w:tc>
          <w:tcPr>
            <w:tcW w:w="1060" w:type="dxa"/>
            <w:tcBorders>
              <w:top w:val="nil"/>
              <w:left w:val="nil"/>
              <w:bottom w:val="nil"/>
              <w:right w:val="nil"/>
            </w:tcBorders>
            <w:shd w:val="clear" w:color="auto" w:fill="auto"/>
            <w:noWrap/>
            <w:vAlign w:val="bottom"/>
            <w:hideMark/>
          </w:tcPr>
          <w:p w14:paraId="2DA4AAFA" w14:textId="77777777" w:rsidR="00905DA7" w:rsidRPr="005964D8" w:rsidRDefault="00905DA7" w:rsidP="00FD1552">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0</w:t>
            </w:r>
          </w:p>
        </w:tc>
        <w:tc>
          <w:tcPr>
            <w:tcW w:w="1060" w:type="dxa"/>
            <w:tcBorders>
              <w:top w:val="nil"/>
              <w:left w:val="nil"/>
              <w:bottom w:val="nil"/>
              <w:right w:val="nil"/>
            </w:tcBorders>
            <w:shd w:val="clear" w:color="auto" w:fill="auto"/>
            <w:noWrap/>
            <w:vAlign w:val="bottom"/>
            <w:hideMark/>
          </w:tcPr>
          <w:p w14:paraId="2140094C" w14:textId="77777777" w:rsidR="00905DA7" w:rsidRPr="005964D8" w:rsidRDefault="00905DA7" w:rsidP="00FD1552">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0</w:t>
            </w:r>
          </w:p>
        </w:tc>
        <w:tc>
          <w:tcPr>
            <w:tcW w:w="1080" w:type="dxa"/>
            <w:tcBorders>
              <w:top w:val="nil"/>
              <w:left w:val="nil"/>
              <w:bottom w:val="nil"/>
              <w:right w:val="nil"/>
            </w:tcBorders>
            <w:shd w:val="clear" w:color="auto" w:fill="auto"/>
            <w:noWrap/>
            <w:vAlign w:val="bottom"/>
            <w:hideMark/>
          </w:tcPr>
          <w:p w14:paraId="30B15F3C" w14:textId="77777777" w:rsidR="00905DA7" w:rsidRPr="005964D8" w:rsidRDefault="00905DA7" w:rsidP="00FD1552">
            <w:pPr>
              <w:spacing w:after="0" w:line="240" w:lineRule="auto"/>
              <w:jc w:val="right"/>
              <w:rPr>
                <w:rFonts w:ascii="Aptos Narrow" w:eastAsia="Times New Roman" w:hAnsi="Aptos Narrow" w:cs="Times New Roman"/>
                <w:color w:val="000000"/>
                <w:lang w:eastAsia="ja-JP"/>
              </w:rPr>
            </w:pPr>
            <w:r w:rsidRPr="005964D8">
              <w:rPr>
                <w:rFonts w:ascii="Aptos Narrow" w:eastAsia="Times New Roman" w:hAnsi="Aptos Narrow" w:cs="Times New Roman"/>
                <w:color w:val="000000"/>
                <w:lang w:eastAsia="ja-JP"/>
              </w:rPr>
              <w:t>0</w:t>
            </w:r>
          </w:p>
        </w:tc>
      </w:tr>
      <w:tr w:rsidR="00905DA7" w:rsidRPr="005964D8" w14:paraId="18CC6CE2" w14:textId="77777777" w:rsidTr="00FD1552">
        <w:trPr>
          <w:trHeight w:val="300"/>
        </w:trPr>
        <w:tc>
          <w:tcPr>
            <w:tcW w:w="2060" w:type="dxa"/>
            <w:tcBorders>
              <w:top w:val="single" w:sz="4" w:space="0" w:color="44B3E1"/>
              <w:left w:val="nil"/>
              <w:bottom w:val="nil"/>
              <w:right w:val="nil"/>
            </w:tcBorders>
            <w:shd w:val="clear" w:color="C0E6F5" w:fill="C0E6F5"/>
            <w:noWrap/>
            <w:vAlign w:val="bottom"/>
            <w:hideMark/>
          </w:tcPr>
          <w:p w14:paraId="3C09778E"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Grand Total</w:t>
            </w:r>
          </w:p>
        </w:tc>
        <w:tc>
          <w:tcPr>
            <w:tcW w:w="1060" w:type="dxa"/>
            <w:tcBorders>
              <w:top w:val="single" w:sz="4" w:space="0" w:color="44B3E1"/>
              <w:left w:val="nil"/>
              <w:bottom w:val="nil"/>
              <w:right w:val="nil"/>
            </w:tcBorders>
            <w:shd w:val="clear" w:color="C0E6F5" w:fill="C0E6F5"/>
            <w:noWrap/>
            <w:vAlign w:val="bottom"/>
            <w:hideMark/>
          </w:tcPr>
          <w:p w14:paraId="523C608C" w14:textId="77777777" w:rsidR="00905DA7" w:rsidRPr="005964D8" w:rsidRDefault="00905DA7" w:rsidP="00FD1552">
            <w:pPr>
              <w:spacing w:after="0" w:line="240" w:lineRule="auto"/>
              <w:jc w:val="right"/>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0</w:t>
            </w:r>
          </w:p>
        </w:tc>
        <w:tc>
          <w:tcPr>
            <w:tcW w:w="1060" w:type="dxa"/>
            <w:tcBorders>
              <w:top w:val="single" w:sz="4" w:space="0" w:color="44B3E1"/>
              <w:left w:val="nil"/>
              <w:bottom w:val="nil"/>
              <w:right w:val="nil"/>
            </w:tcBorders>
            <w:shd w:val="clear" w:color="C0E6F5" w:fill="C0E6F5"/>
            <w:noWrap/>
            <w:vAlign w:val="bottom"/>
            <w:hideMark/>
          </w:tcPr>
          <w:p w14:paraId="7150AC27" w14:textId="77777777" w:rsidR="00905DA7" w:rsidRPr="005964D8" w:rsidRDefault="00905DA7" w:rsidP="00FD1552">
            <w:pPr>
              <w:spacing w:after="0" w:line="240" w:lineRule="auto"/>
              <w:jc w:val="right"/>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0</w:t>
            </w:r>
          </w:p>
        </w:tc>
        <w:tc>
          <w:tcPr>
            <w:tcW w:w="1080" w:type="dxa"/>
            <w:tcBorders>
              <w:top w:val="single" w:sz="4" w:space="0" w:color="44B3E1"/>
              <w:left w:val="nil"/>
              <w:bottom w:val="nil"/>
              <w:right w:val="nil"/>
            </w:tcBorders>
            <w:shd w:val="clear" w:color="C0E6F5" w:fill="C0E6F5"/>
            <w:noWrap/>
            <w:vAlign w:val="bottom"/>
            <w:hideMark/>
          </w:tcPr>
          <w:p w14:paraId="3EE95771" w14:textId="77777777" w:rsidR="00905DA7" w:rsidRPr="005964D8" w:rsidRDefault="00905DA7" w:rsidP="00FD1552">
            <w:pPr>
              <w:spacing w:after="0" w:line="240" w:lineRule="auto"/>
              <w:jc w:val="right"/>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0</w:t>
            </w:r>
          </w:p>
        </w:tc>
      </w:tr>
      <w:tr w:rsidR="00905DA7" w:rsidRPr="005964D8" w14:paraId="131DA5C0" w14:textId="77777777" w:rsidTr="00FD1552">
        <w:trPr>
          <w:trHeight w:val="300"/>
        </w:trPr>
        <w:tc>
          <w:tcPr>
            <w:tcW w:w="2060" w:type="dxa"/>
            <w:tcBorders>
              <w:top w:val="nil"/>
              <w:left w:val="nil"/>
              <w:bottom w:val="nil"/>
              <w:right w:val="nil"/>
            </w:tcBorders>
            <w:shd w:val="clear" w:color="auto" w:fill="auto"/>
            <w:noWrap/>
            <w:vAlign w:val="bottom"/>
            <w:hideMark/>
          </w:tcPr>
          <w:p w14:paraId="7579E3FA" w14:textId="77777777" w:rsidR="00905DA7" w:rsidRPr="005964D8" w:rsidRDefault="00905DA7" w:rsidP="00FD1552">
            <w:pPr>
              <w:spacing w:after="0" w:line="240" w:lineRule="auto"/>
              <w:jc w:val="right"/>
              <w:rPr>
                <w:rFonts w:ascii="Aptos Narrow" w:eastAsia="Times New Roman" w:hAnsi="Aptos Narrow" w:cs="Times New Roman"/>
                <w:b/>
                <w:bCs/>
                <w:color w:val="000000"/>
                <w:lang w:eastAsia="ja-JP"/>
              </w:rPr>
            </w:pPr>
          </w:p>
        </w:tc>
        <w:tc>
          <w:tcPr>
            <w:tcW w:w="1060" w:type="dxa"/>
            <w:tcBorders>
              <w:top w:val="nil"/>
              <w:left w:val="nil"/>
              <w:bottom w:val="nil"/>
              <w:right w:val="nil"/>
            </w:tcBorders>
            <w:shd w:val="clear" w:color="auto" w:fill="auto"/>
            <w:noWrap/>
            <w:vAlign w:val="bottom"/>
            <w:hideMark/>
          </w:tcPr>
          <w:p w14:paraId="602BF1C4" w14:textId="77777777" w:rsidR="00905DA7" w:rsidRPr="005964D8" w:rsidRDefault="00905DA7" w:rsidP="00FD1552">
            <w:pPr>
              <w:spacing w:after="0" w:line="240" w:lineRule="auto"/>
              <w:rPr>
                <w:rFonts w:ascii="Times New Roman" w:eastAsia="Times New Roman" w:hAnsi="Times New Roman" w:cs="Times New Roman"/>
                <w:sz w:val="20"/>
                <w:szCs w:val="20"/>
                <w:lang w:eastAsia="ja-JP"/>
              </w:rPr>
            </w:pPr>
          </w:p>
        </w:tc>
        <w:tc>
          <w:tcPr>
            <w:tcW w:w="1060" w:type="dxa"/>
            <w:tcBorders>
              <w:top w:val="nil"/>
              <w:left w:val="nil"/>
              <w:bottom w:val="nil"/>
              <w:right w:val="nil"/>
            </w:tcBorders>
            <w:shd w:val="clear" w:color="auto" w:fill="auto"/>
            <w:noWrap/>
            <w:vAlign w:val="bottom"/>
            <w:hideMark/>
          </w:tcPr>
          <w:p w14:paraId="10E6E777" w14:textId="77777777" w:rsidR="00905DA7" w:rsidRPr="005964D8" w:rsidRDefault="00905DA7" w:rsidP="00FD1552">
            <w:pPr>
              <w:spacing w:after="0" w:line="240" w:lineRule="auto"/>
              <w:rPr>
                <w:rFonts w:ascii="Times New Roman" w:eastAsia="Times New Roman" w:hAnsi="Times New Roman" w:cs="Times New Roman"/>
                <w:sz w:val="20"/>
                <w:szCs w:val="20"/>
                <w:lang w:eastAsia="ja-JP"/>
              </w:rPr>
            </w:pPr>
          </w:p>
        </w:tc>
        <w:tc>
          <w:tcPr>
            <w:tcW w:w="1080" w:type="dxa"/>
            <w:tcBorders>
              <w:top w:val="nil"/>
              <w:left w:val="nil"/>
              <w:bottom w:val="nil"/>
              <w:right w:val="nil"/>
            </w:tcBorders>
            <w:shd w:val="clear" w:color="auto" w:fill="auto"/>
            <w:noWrap/>
            <w:vAlign w:val="bottom"/>
            <w:hideMark/>
          </w:tcPr>
          <w:p w14:paraId="054A6BFE" w14:textId="77777777" w:rsidR="00905DA7" w:rsidRPr="005964D8" w:rsidRDefault="00905DA7" w:rsidP="00FD1552">
            <w:pPr>
              <w:spacing w:after="0" w:line="240" w:lineRule="auto"/>
              <w:rPr>
                <w:rFonts w:ascii="Times New Roman" w:eastAsia="Times New Roman" w:hAnsi="Times New Roman" w:cs="Times New Roman"/>
                <w:sz w:val="20"/>
                <w:szCs w:val="20"/>
                <w:lang w:eastAsia="ja-JP"/>
              </w:rPr>
            </w:pPr>
          </w:p>
        </w:tc>
      </w:tr>
      <w:tr w:rsidR="00905DA7" w:rsidRPr="005964D8" w14:paraId="70117EE6" w14:textId="77777777" w:rsidTr="00FD1552">
        <w:trPr>
          <w:trHeight w:val="300"/>
        </w:trPr>
        <w:tc>
          <w:tcPr>
            <w:tcW w:w="2060" w:type="dxa"/>
            <w:tcBorders>
              <w:top w:val="nil"/>
              <w:left w:val="nil"/>
              <w:bottom w:val="nil"/>
              <w:right w:val="nil"/>
            </w:tcBorders>
            <w:shd w:val="clear" w:color="auto" w:fill="auto"/>
            <w:noWrap/>
            <w:vAlign w:val="bottom"/>
            <w:hideMark/>
          </w:tcPr>
          <w:p w14:paraId="736C6C3F" w14:textId="77777777" w:rsidR="00905DA7" w:rsidRPr="005964D8" w:rsidRDefault="00905DA7" w:rsidP="00FD1552">
            <w:pPr>
              <w:spacing w:after="0" w:line="240" w:lineRule="auto"/>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Chi-Square Test</w:t>
            </w:r>
          </w:p>
        </w:tc>
        <w:tc>
          <w:tcPr>
            <w:tcW w:w="1060" w:type="dxa"/>
            <w:tcBorders>
              <w:top w:val="nil"/>
              <w:left w:val="nil"/>
              <w:bottom w:val="nil"/>
              <w:right w:val="nil"/>
            </w:tcBorders>
            <w:shd w:val="clear" w:color="auto" w:fill="auto"/>
            <w:noWrap/>
            <w:vAlign w:val="bottom"/>
            <w:hideMark/>
          </w:tcPr>
          <w:p w14:paraId="2181A141" w14:textId="77777777" w:rsidR="00905DA7" w:rsidRPr="005964D8" w:rsidRDefault="00905DA7" w:rsidP="00FD1552">
            <w:pPr>
              <w:spacing w:after="0" w:line="240" w:lineRule="auto"/>
              <w:jc w:val="right"/>
              <w:rPr>
                <w:rFonts w:ascii="Aptos Narrow" w:eastAsia="Times New Roman" w:hAnsi="Aptos Narrow" w:cs="Times New Roman"/>
                <w:b/>
                <w:bCs/>
                <w:color w:val="000000"/>
                <w:lang w:eastAsia="ja-JP"/>
              </w:rPr>
            </w:pPr>
            <w:r w:rsidRPr="005964D8">
              <w:rPr>
                <w:rFonts w:ascii="Aptos Narrow" w:eastAsia="Times New Roman" w:hAnsi="Aptos Narrow" w:cs="Times New Roman"/>
                <w:b/>
                <w:bCs/>
                <w:color w:val="000000"/>
                <w:lang w:eastAsia="ja-JP"/>
              </w:rPr>
              <w:t>2.64E-48</w:t>
            </w:r>
          </w:p>
        </w:tc>
        <w:tc>
          <w:tcPr>
            <w:tcW w:w="1060" w:type="dxa"/>
            <w:tcBorders>
              <w:top w:val="nil"/>
              <w:left w:val="nil"/>
              <w:bottom w:val="nil"/>
              <w:right w:val="nil"/>
            </w:tcBorders>
            <w:shd w:val="clear" w:color="auto" w:fill="auto"/>
            <w:noWrap/>
            <w:vAlign w:val="bottom"/>
            <w:hideMark/>
          </w:tcPr>
          <w:p w14:paraId="0513F18A" w14:textId="77777777" w:rsidR="00905DA7" w:rsidRPr="005964D8" w:rsidRDefault="00905DA7" w:rsidP="00FD1552">
            <w:pPr>
              <w:spacing w:after="0" w:line="240" w:lineRule="auto"/>
              <w:jc w:val="right"/>
              <w:rPr>
                <w:rFonts w:ascii="Aptos Narrow" w:eastAsia="Times New Roman" w:hAnsi="Aptos Narrow" w:cs="Times New Roman"/>
                <w:b/>
                <w:bCs/>
                <w:color w:val="000000"/>
                <w:lang w:eastAsia="ja-JP"/>
              </w:rPr>
            </w:pPr>
          </w:p>
        </w:tc>
        <w:tc>
          <w:tcPr>
            <w:tcW w:w="1080" w:type="dxa"/>
            <w:tcBorders>
              <w:top w:val="nil"/>
              <w:left w:val="nil"/>
              <w:bottom w:val="nil"/>
              <w:right w:val="nil"/>
            </w:tcBorders>
            <w:shd w:val="clear" w:color="auto" w:fill="auto"/>
            <w:noWrap/>
            <w:vAlign w:val="bottom"/>
            <w:hideMark/>
          </w:tcPr>
          <w:p w14:paraId="6925F413" w14:textId="77777777" w:rsidR="00905DA7" w:rsidRPr="005964D8" w:rsidRDefault="00905DA7" w:rsidP="00FD1552">
            <w:pPr>
              <w:spacing w:after="0" w:line="240" w:lineRule="auto"/>
              <w:rPr>
                <w:rFonts w:ascii="Times New Roman" w:eastAsia="Times New Roman" w:hAnsi="Times New Roman" w:cs="Times New Roman"/>
                <w:sz w:val="20"/>
                <w:szCs w:val="20"/>
                <w:lang w:eastAsia="ja-JP"/>
              </w:rPr>
            </w:pPr>
          </w:p>
        </w:tc>
      </w:tr>
    </w:tbl>
    <w:p w14:paraId="138F3A8C" w14:textId="77777777" w:rsidR="00905DA7" w:rsidRDefault="00905DA7" w:rsidP="00905DA7">
      <w:pPr>
        <w:rPr>
          <w:rFonts w:ascii="Times New Roman" w:hAnsi="Times New Roman" w:cs="Times New Roman"/>
          <w:sz w:val="24"/>
          <w:szCs w:val="24"/>
        </w:rPr>
      </w:pPr>
    </w:p>
    <w:p w14:paraId="54092514" w14:textId="77777777" w:rsidR="00905DA7" w:rsidRDefault="00905DA7" w:rsidP="00905DA7">
      <w:pPr>
        <w:rPr>
          <w:rFonts w:ascii="Times New Roman" w:hAnsi="Times New Roman" w:cs="Times New Roman"/>
          <w:sz w:val="24"/>
          <w:szCs w:val="24"/>
        </w:rPr>
      </w:pPr>
    </w:p>
    <w:p w14:paraId="160BC437" w14:textId="78C5B6F7" w:rsidR="005E56E4" w:rsidRPr="00A45ABB" w:rsidRDefault="0056615E" w:rsidP="005964D8">
      <w:pPr>
        <w:ind w:firstLine="720"/>
        <w:rPr>
          <w:rFonts w:ascii="Times New Roman" w:hAnsi="Times New Roman" w:cs="Times New Roman"/>
          <w:sz w:val="24"/>
          <w:szCs w:val="24"/>
        </w:rPr>
      </w:pPr>
      <w:r w:rsidRPr="00A45ABB">
        <w:rPr>
          <w:rFonts w:ascii="Times New Roman" w:hAnsi="Times New Roman" w:cs="Times New Roman"/>
          <w:sz w:val="24"/>
          <w:szCs w:val="24"/>
        </w:rPr>
        <w:t>The value of Chi-Square test is shown in the figure</w:t>
      </w:r>
      <w:r w:rsidR="00A329EC" w:rsidRPr="00A45ABB">
        <w:rPr>
          <w:rFonts w:ascii="Times New Roman" w:hAnsi="Times New Roman" w:cs="Times New Roman"/>
          <w:sz w:val="24"/>
          <w:szCs w:val="24"/>
        </w:rPr>
        <w:t xml:space="preserve"> </w:t>
      </w:r>
      <w:r w:rsidR="00A4183E" w:rsidRPr="00A45ABB">
        <w:rPr>
          <w:rFonts w:ascii="Times New Roman" w:hAnsi="Times New Roman" w:cs="Times New Roman"/>
          <w:sz w:val="24"/>
          <w:szCs w:val="24"/>
        </w:rPr>
        <w:t>5</w:t>
      </w:r>
      <w:r w:rsidR="00306A70" w:rsidRPr="00A45ABB">
        <w:rPr>
          <w:rFonts w:ascii="Times New Roman" w:hAnsi="Times New Roman" w:cs="Times New Roman"/>
          <w:sz w:val="24"/>
          <w:szCs w:val="24"/>
        </w:rPr>
        <w:t xml:space="preserve"> above</w:t>
      </w:r>
      <w:r w:rsidRPr="00A45ABB">
        <w:rPr>
          <w:rFonts w:ascii="Times New Roman" w:hAnsi="Times New Roman" w:cs="Times New Roman"/>
          <w:sz w:val="24"/>
          <w:szCs w:val="24"/>
        </w:rPr>
        <w:t xml:space="preserve">, and since </w:t>
      </w:r>
      <w:r w:rsidR="00C85746" w:rsidRPr="00A45ABB">
        <w:rPr>
          <w:rFonts w:ascii="Times New Roman" w:hAnsi="Times New Roman" w:cs="Times New Roman"/>
          <w:sz w:val="24"/>
          <w:szCs w:val="24"/>
        </w:rPr>
        <w:t xml:space="preserve">The </w:t>
      </w:r>
      <w:r w:rsidR="00670F54">
        <w:rPr>
          <w:rFonts w:ascii="Times New Roman" w:hAnsi="Times New Roman" w:cs="Times New Roman"/>
          <w:sz w:val="24"/>
          <w:szCs w:val="24"/>
        </w:rPr>
        <w:t>P</w:t>
      </w:r>
      <w:r w:rsidR="00C85746" w:rsidRPr="00A45ABB">
        <w:rPr>
          <w:rFonts w:ascii="Times New Roman" w:hAnsi="Times New Roman" w:cs="Times New Roman"/>
          <w:sz w:val="24"/>
          <w:szCs w:val="24"/>
        </w:rPr>
        <w:t xml:space="preserve"> value(2.64E-48) is </w:t>
      </w:r>
      <w:r w:rsidRPr="00A45ABB">
        <w:rPr>
          <w:rFonts w:ascii="Times New Roman" w:hAnsi="Times New Roman" w:cs="Times New Roman"/>
          <w:sz w:val="24"/>
          <w:szCs w:val="24"/>
        </w:rPr>
        <w:t>less than 0.05, we can reject the null hypothesis and conclude that there is significant relationship between overtime and attrition.</w:t>
      </w:r>
      <w:r w:rsidR="00E8568F" w:rsidRPr="00A45ABB">
        <w:rPr>
          <w:rFonts w:ascii="Times New Roman" w:hAnsi="Times New Roman" w:cs="Times New Roman"/>
          <w:sz w:val="24"/>
          <w:szCs w:val="24"/>
        </w:rPr>
        <w:t xml:space="preserve"> </w:t>
      </w:r>
      <w:r w:rsidR="005E56E4" w:rsidRPr="00A45ABB">
        <w:rPr>
          <w:rFonts w:ascii="Times New Roman" w:hAnsi="Times New Roman" w:cs="Times New Roman"/>
          <w:sz w:val="24"/>
          <w:szCs w:val="24"/>
        </w:rPr>
        <w:t>For managers</w:t>
      </w:r>
      <w:r w:rsidR="00F13101" w:rsidRPr="00A45ABB">
        <w:rPr>
          <w:rFonts w:ascii="Times New Roman" w:hAnsi="Times New Roman" w:cs="Times New Roman"/>
          <w:sz w:val="24"/>
          <w:szCs w:val="24"/>
        </w:rPr>
        <w:t xml:space="preserve">, this means that there is </w:t>
      </w:r>
      <w:r w:rsidR="00B95D94" w:rsidRPr="00A45ABB">
        <w:rPr>
          <w:rFonts w:ascii="Times New Roman" w:hAnsi="Times New Roman" w:cs="Times New Roman"/>
          <w:sz w:val="24"/>
          <w:szCs w:val="24"/>
        </w:rPr>
        <w:t>strong statistical evidence</w:t>
      </w:r>
      <w:r w:rsidR="00F13101" w:rsidRPr="00A45ABB">
        <w:rPr>
          <w:rFonts w:ascii="Times New Roman" w:hAnsi="Times New Roman" w:cs="Times New Roman"/>
          <w:sz w:val="24"/>
          <w:szCs w:val="24"/>
        </w:rPr>
        <w:t xml:space="preserve"> linking overtime to attrition</w:t>
      </w:r>
      <w:r w:rsidR="007C7AF6" w:rsidRPr="00A45ABB">
        <w:rPr>
          <w:rFonts w:ascii="Times New Roman" w:hAnsi="Times New Roman" w:cs="Times New Roman"/>
          <w:sz w:val="24"/>
          <w:szCs w:val="24"/>
        </w:rPr>
        <w:t>.</w:t>
      </w:r>
    </w:p>
    <w:p w14:paraId="588EE32E" w14:textId="36963062" w:rsidR="00A15012" w:rsidRPr="00A15012" w:rsidRDefault="00A15012" w:rsidP="00A15012">
      <w:pPr>
        <w:pStyle w:val="Caption"/>
        <w:keepNext/>
        <w:rPr>
          <w:rFonts w:ascii="Times New Roman" w:hAnsi="Times New Roman" w:cs="Times New Roman"/>
          <w:color w:val="000000" w:themeColor="text1"/>
          <w:sz w:val="24"/>
          <w:szCs w:val="24"/>
        </w:rPr>
      </w:pPr>
      <w:r w:rsidRPr="00A15012">
        <w:rPr>
          <w:rFonts w:ascii="Times New Roman" w:hAnsi="Times New Roman" w:cs="Times New Roman"/>
          <w:b/>
          <w:bCs/>
          <w:i w:val="0"/>
          <w:iCs w:val="0"/>
          <w:color w:val="000000" w:themeColor="text1"/>
          <w:sz w:val="24"/>
          <w:szCs w:val="24"/>
        </w:rPr>
        <w:t xml:space="preserve">Table </w:t>
      </w:r>
      <w:r w:rsidRPr="00A15012">
        <w:rPr>
          <w:rFonts w:ascii="Times New Roman" w:hAnsi="Times New Roman" w:cs="Times New Roman"/>
          <w:b/>
          <w:bCs/>
          <w:i w:val="0"/>
          <w:iCs w:val="0"/>
          <w:color w:val="000000" w:themeColor="text1"/>
          <w:sz w:val="24"/>
          <w:szCs w:val="24"/>
        </w:rPr>
        <w:fldChar w:fldCharType="begin"/>
      </w:r>
      <w:r w:rsidRPr="00A15012">
        <w:rPr>
          <w:rFonts w:ascii="Times New Roman" w:hAnsi="Times New Roman" w:cs="Times New Roman"/>
          <w:b/>
          <w:bCs/>
          <w:i w:val="0"/>
          <w:iCs w:val="0"/>
          <w:color w:val="000000" w:themeColor="text1"/>
          <w:sz w:val="24"/>
          <w:szCs w:val="24"/>
        </w:rPr>
        <w:instrText xml:space="preserve"> SEQ Table \* ARABIC </w:instrText>
      </w:r>
      <w:r w:rsidRPr="00A15012">
        <w:rPr>
          <w:rFonts w:ascii="Times New Roman" w:hAnsi="Times New Roman" w:cs="Times New Roman"/>
          <w:b/>
          <w:bCs/>
          <w:i w:val="0"/>
          <w:iCs w:val="0"/>
          <w:color w:val="000000" w:themeColor="text1"/>
          <w:sz w:val="24"/>
          <w:szCs w:val="24"/>
        </w:rPr>
        <w:fldChar w:fldCharType="separate"/>
      </w:r>
      <w:r w:rsidR="007E570C">
        <w:rPr>
          <w:rFonts w:ascii="Times New Roman" w:hAnsi="Times New Roman" w:cs="Times New Roman"/>
          <w:b/>
          <w:bCs/>
          <w:i w:val="0"/>
          <w:iCs w:val="0"/>
          <w:noProof/>
          <w:color w:val="000000" w:themeColor="text1"/>
          <w:sz w:val="24"/>
          <w:szCs w:val="24"/>
        </w:rPr>
        <w:t>7</w:t>
      </w:r>
      <w:r w:rsidRPr="00A15012">
        <w:rPr>
          <w:rFonts w:ascii="Times New Roman" w:hAnsi="Times New Roman" w:cs="Times New Roman"/>
          <w:b/>
          <w:bCs/>
          <w:i w:val="0"/>
          <w:iCs w:val="0"/>
          <w:color w:val="000000" w:themeColor="text1"/>
          <w:sz w:val="24"/>
          <w:szCs w:val="24"/>
        </w:rPr>
        <w:fldChar w:fldCharType="end"/>
      </w:r>
      <w:r w:rsidRPr="00A15012">
        <w:rPr>
          <w:rFonts w:ascii="Times New Roman" w:hAnsi="Times New Roman" w:cs="Times New Roman"/>
          <w:color w:val="000000" w:themeColor="text1"/>
          <w:sz w:val="24"/>
          <w:szCs w:val="24"/>
        </w:rPr>
        <w:t xml:space="preserve"> </w:t>
      </w:r>
      <w:r w:rsidRPr="00A15012">
        <w:rPr>
          <w:rFonts w:ascii="Times New Roman" w:hAnsi="Times New Roman" w:cs="Times New Roman"/>
          <w:color w:val="000000" w:themeColor="text1"/>
          <w:sz w:val="24"/>
          <w:szCs w:val="24"/>
        </w:rPr>
        <w:br/>
        <w:t>Duration At Company and Attrition Chi-Square Test</w:t>
      </w:r>
    </w:p>
    <w:tbl>
      <w:tblPr>
        <w:tblW w:w="7500" w:type="dxa"/>
        <w:tblLook w:val="04A0" w:firstRow="1" w:lastRow="0" w:firstColumn="1" w:lastColumn="0" w:noHBand="0" w:noVBand="1"/>
      </w:tblPr>
      <w:tblGrid>
        <w:gridCol w:w="2140"/>
        <w:gridCol w:w="1980"/>
        <w:gridCol w:w="2300"/>
        <w:gridCol w:w="1080"/>
      </w:tblGrid>
      <w:tr w:rsidR="00A15012" w:rsidRPr="00A15012" w14:paraId="52484047" w14:textId="77777777" w:rsidTr="00A15012">
        <w:trPr>
          <w:trHeight w:val="300"/>
        </w:trPr>
        <w:tc>
          <w:tcPr>
            <w:tcW w:w="2140" w:type="dxa"/>
            <w:tcBorders>
              <w:top w:val="nil"/>
              <w:left w:val="nil"/>
              <w:bottom w:val="nil"/>
              <w:right w:val="nil"/>
            </w:tcBorders>
            <w:shd w:val="clear" w:color="auto" w:fill="auto"/>
            <w:noWrap/>
            <w:vAlign w:val="bottom"/>
            <w:hideMark/>
          </w:tcPr>
          <w:p w14:paraId="0DCD237F"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Observed</w:t>
            </w:r>
          </w:p>
        </w:tc>
        <w:tc>
          <w:tcPr>
            <w:tcW w:w="1980" w:type="dxa"/>
            <w:tcBorders>
              <w:top w:val="nil"/>
              <w:left w:val="nil"/>
              <w:bottom w:val="nil"/>
              <w:right w:val="nil"/>
            </w:tcBorders>
            <w:shd w:val="clear" w:color="auto" w:fill="auto"/>
            <w:noWrap/>
            <w:vAlign w:val="bottom"/>
            <w:hideMark/>
          </w:tcPr>
          <w:p w14:paraId="11D77863"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p>
        </w:tc>
        <w:tc>
          <w:tcPr>
            <w:tcW w:w="2300" w:type="dxa"/>
            <w:tcBorders>
              <w:top w:val="nil"/>
              <w:left w:val="nil"/>
              <w:bottom w:val="nil"/>
              <w:right w:val="nil"/>
            </w:tcBorders>
            <w:shd w:val="clear" w:color="auto" w:fill="auto"/>
            <w:noWrap/>
            <w:vAlign w:val="bottom"/>
            <w:hideMark/>
          </w:tcPr>
          <w:p w14:paraId="123218C1" w14:textId="77777777" w:rsidR="00A15012" w:rsidRPr="00A15012" w:rsidRDefault="00A15012" w:rsidP="00A15012">
            <w:pPr>
              <w:spacing w:after="0" w:line="240" w:lineRule="auto"/>
              <w:rPr>
                <w:rFonts w:ascii="Times New Roman" w:eastAsia="Times New Roman" w:hAnsi="Times New Roman" w:cs="Times New Roman"/>
                <w:sz w:val="20"/>
                <w:szCs w:val="20"/>
                <w:lang w:val="en-US"/>
              </w:rPr>
            </w:pPr>
          </w:p>
        </w:tc>
        <w:tc>
          <w:tcPr>
            <w:tcW w:w="1080" w:type="dxa"/>
            <w:tcBorders>
              <w:top w:val="nil"/>
              <w:left w:val="nil"/>
              <w:bottom w:val="nil"/>
              <w:right w:val="nil"/>
            </w:tcBorders>
            <w:shd w:val="clear" w:color="auto" w:fill="auto"/>
            <w:noWrap/>
            <w:vAlign w:val="bottom"/>
            <w:hideMark/>
          </w:tcPr>
          <w:p w14:paraId="26EC4CBA" w14:textId="77777777" w:rsidR="00A15012" w:rsidRPr="00A15012" w:rsidRDefault="00A15012" w:rsidP="00A15012">
            <w:pPr>
              <w:spacing w:after="0" w:line="240" w:lineRule="auto"/>
              <w:rPr>
                <w:rFonts w:ascii="Times New Roman" w:eastAsia="Times New Roman" w:hAnsi="Times New Roman" w:cs="Times New Roman"/>
                <w:sz w:val="20"/>
                <w:szCs w:val="20"/>
                <w:lang w:val="en-US"/>
              </w:rPr>
            </w:pPr>
          </w:p>
        </w:tc>
      </w:tr>
      <w:tr w:rsidR="00A15012" w:rsidRPr="00A15012" w14:paraId="1EC46F99" w14:textId="77777777" w:rsidTr="00A15012">
        <w:trPr>
          <w:trHeight w:val="300"/>
        </w:trPr>
        <w:tc>
          <w:tcPr>
            <w:tcW w:w="2140" w:type="dxa"/>
            <w:tcBorders>
              <w:top w:val="nil"/>
              <w:left w:val="nil"/>
              <w:bottom w:val="nil"/>
              <w:right w:val="nil"/>
            </w:tcBorders>
            <w:shd w:val="clear" w:color="C0E6F5" w:fill="C0E6F5"/>
            <w:noWrap/>
            <w:vAlign w:val="bottom"/>
            <w:hideMark/>
          </w:tcPr>
          <w:p w14:paraId="38D6D349"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 of attrition</w:t>
            </w:r>
          </w:p>
        </w:tc>
        <w:tc>
          <w:tcPr>
            <w:tcW w:w="1980" w:type="dxa"/>
            <w:tcBorders>
              <w:top w:val="nil"/>
              <w:left w:val="nil"/>
              <w:bottom w:val="nil"/>
              <w:right w:val="nil"/>
            </w:tcBorders>
            <w:shd w:val="clear" w:color="C0E6F5" w:fill="C0E6F5"/>
            <w:noWrap/>
            <w:vAlign w:val="bottom"/>
            <w:hideMark/>
          </w:tcPr>
          <w:p w14:paraId="24747C26"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Attrition</w:t>
            </w:r>
          </w:p>
        </w:tc>
        <w:tc>
          <w:tcPr>
            <w:tcW w:w="2300" w:type="dxa"/>
            <w:tcBorders>
              <w:top w:val="nil"/>
              <w:left w:val="nil"/>
              <w:bottom w:val="nil"/>
              <w:right w:val="nil"/>
            </w:tcBorders>
            <w:shd w:val="clear" w:color="C0E6F5" w:fill="C0E6F5"/>
            <w:noWrap/>
            <w:vAlign w:val="bottom"/>
            <w:hideMark/>
          </w:tcPr>
          <w:p w14:paraId="23CB9579"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 </w:t>
            </w:r>
          </w:p>
        </w:tc>
        <w:tc>
          <w:tcPr>
            <w:tcW w:w="1080" w:type="dxa"/>
            <w:tcBorders>
              <w:top w:val="nil"/>
              <w:left w:val="nil"/>
              <w:bottom w:val="nil"/>
              <w:right w:val="nil"/>
            </w:tcBorders>
            <w:shd w:val="clear" w:color="C0E6F5" w:fill="C0E6F5"/>
            <w:noWrap/>
            <w:vAlign w:val="bottom"/>
            <w:hideMark/>
          </w:tcPr>
          <w:p w14:paraId="54320A5D"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 </w:t>
            </w:r>
          </w:p>
        </w:tc>
      </w:tr>
      <w:tr w:rsidR="00A15012" w:rsidRPr="00A15012" w14:paraId="38B5C5F4" w14:textId="77777777" w:rsidTr="00A15012">
        <w:trPr>
          <w:trHeight w:val="300"/>
        </w:trPr>
        <w:tc>
          <w:tcPr>
            <w:tcW w:w="2140" w:type="dxa"/>
            <w:tcBorders>
              <w:top w:val="nil"/>
              <w:left w:val="nil"/>
              <w:bottom w:val="single" w:sz="4" w:space="0" w:color="44B3E1"/>
              <w:right w:val="nil"/>
            </w:tcBorders>
            <w:shd w:val="clear" w:color="C0E6F5" w:fill="C0E6F5"/>
            <w:noWrap/>
            <w:vAlign w:val="bottom"/>
            <w:hideMark/>
          </w:tcPr>
          <w:p w14:paraId="70FA03F1"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Duration At Company</w:t>
            </w:r>
          </w:p>
        </w:tc>
        <w:tc>
          <w:tcPr>
            <w:tcW w:w="1980" w:type="dxa"/>
            <w:tcBorders>
              <w:top w:val="nil"/>
              <w:left w:val="nil"/>
              <w:bottom w:val="single" w:sz="4" w:space="0" w:color="44B3E1"/>
              <w:right w:val="nil"/>
            </w:tcBorders>
            <w:shd w:val="clear" w:color="C0E6F5" w:fill="C0E6F5"/>
            <w:noWrap/>
            <w:vAlign w:val="bottom"/>
            <w:hideMark/>
          </w:tcPr>
          <w:p w14:paraId="427619B4"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Current employee</w:t>
            </w:r>
          </w:p>
        </w:tc>
        <w:tc>
          <w:tcPr>
            <w:tcW w:w="2300" w:type="dxa"/>
            <w:tcBorders>
              <w:top w:val="nil"/>
              <w:left w:val="nil"/>
              <w:bottom w:val="single" w:sz="4" w:space="0" w:color="44B3E1"/>
              <w:right w:val="nil"/>
            </w:tcBorders>
            <w:shd w:val="clear" w:color="C0E6F5" w:fill="C0E6F5"/>
            <w:noWrap/>
            <w:vAlign w:val="bottom"/>
            <w:hideMark/>
          </w:tcPr>
          <w:p w14:paraId="47C4F09F"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Voluntary Resignation</w:t>
            </w:r>
          </w:p>
        </w:tc>
        <w:tc>
          <w:tcPr>
            <w:tcW w:w="1080" w:type="dxa"/>
            <w:tcBorders>
              <w:top w:val="nil"/>
              <w:left w:val="nil"/>
              <w:bottom w:val="single" w:sz="4" w:space="0" w:color="44B3E1"/>
              <w:right w:val="nil"/>
            </w:tcBorders>
            <w:shd w:val="clear" w:color="C0E6F5" w:fill="C0E6F5"/>
            <w:noWrap/>
            <w:vAlign w:val="bottom"/>
            <w:hideMark/>
          </w:tcPr>
          <w:p w14:paraId="694FE29E"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Grand Total</w:t>
            </w:r>
          </w:p>
        </w:tc>
      </w:tr>
      <w:tr w:rsidR="00A15012" w:rsidRPr="00A15012" w14:paraId="681D16A2" w14:textId="77777777" w:rsidTr="00A15012">
        <w:trPr>
          <w:trHeight w:val="300"/>
        </w:trPr>
        <w:tc>
          <w:tcPr>
            <w:tcW w:w="2140" w:type="dxa"/>
            <w:tcBorders>
              <w:top w:val="nil"/>
              <w:left w:val="nil"/>
              <w:bottom w:val="nil"/>
              <w:right w:val="nil"/>
            </w:tcBorders>
            <w:shd w:val="clear" w:color="auto" w:fill="auto"/>
            <w:noWrap/>
            <w:vAlign w:val="bottom"/>
            <w:hideMark/>
          </w:tcPr>
          <w:p w14:paraId="3077F377" w14:textId="77777777" w:rsidR="00A15012" w:rsidRPr="00A15012" w:rsidRDefault="00A15012" w:rsidP="00A15012">
            <w:pPr>
              <w:spacing w:after="0" w:line="240" w:lineRule="auto"/>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0 (0-2 years)</w:t>
            </w:r>
          </w:p>
        </w:tc>
        <w:tc>
          <w:tcPr>
            <w:tcW w:w="1980" w:type="dxa"/>
            <w:tcBorders>
              <w:top w:val="nil"/>
              <w:left w:val="nil"/>
              <w:bottom w:val="nil"/>
              <w:right w:val="nil"/>
            </w:tcBorders>
            <w:shd w:val="clear" w:color="auto" w:fill="auto"/>
            <w:noWrap/>
            <w:vAlign w:val="bottom"/>
            <w:hideMark/>
          </w:tcPr>
          <w:p w14:paraId="04C3DD32"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1612</w:t>
            </w:r>
          </w:p>
        </w:tc>
        <w:tc>
          <w:tcPr>
            <w:tcW w:w="2300" w:type="dxa"/>
            <w:tcBorders>
              <w:top w:val="nil"/>
              <w:left w:val="nil"/>
              <w:bottom w:val="nil"/>
              <w:right w:val="nil"/>
            </w:tcBorders>
            <w:shd w:val="clear" w:color="auto" w:fill="auto"/>
            <w:noWrap/>
            <w:vAlign w:val="bottom"/>
            <w:hideMark/>
          </w:tcPr>
          <w:p w14:paraId="69098D25"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668</w:t>
            </w:r>
          </w:p>
        </w:tc>
        <w:tc>
          <w:tcPr>
            <w:tcW w:w="1080" w:type="dxa"/>
            <w:tcBorders>
              <w:top w:val="nil"/>
              <w:left w:val="nil"/>
              <w:bottom w:val="nil"/>
              <w:right w:val="nil"/>
            </w:tcBorders>
            <w:shd w:val="clear" w:color="auto" w:fill="auto"/>
            <w:noWrap/>
            <w:vAlign w:val="bottom"/>
            <w:hideMark/>
          </w:tcPr>
          <w:p w14:paraId="2E78B74F"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2280</w:t>
            </w:r>
          </w:p>
        </w:tc>
      </w:tr>
      <w:tr w:rsidR="00A15012" w:rsidRPr="00A15012" w14:paraId="66AFB0DD" w14:textId="77777777" w:rsidTr="00A15012">
        <w:trPr>
          <w:trHeight w:val="300"/>
        </w:trPr>
        <w:tc>
          <w:tcPr>
            <w:tcW w:w="2140" w:type="dxa"/>
            <w:tcBorders>
              <w:top w:val="nil"/>
              <w:left w:val="nil"/>
              <w:bottom w:val="nil"/>
              <w:right w:val="nil"/>
            </w:tcBorders>
            <w:shd w:val="clear" w:color="auto" w:fill="auto"/>
            <w:noWrap/>
            <w:vAlign w:val="bottom"/>
            <w:hideMark/>
          </w:tcPr>
          <w:p w14:paraId="3EFA22E3" w14:textId="77777777" w:rsidR="00A15012" w:rsidRPr="00A15012" w:rsidRDefault="00A15012" w:rsidP="00A15012">
            <w:pPr>
              <w:spacing w:after="0" w:line="240" w:lineRule="auto"/>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1 (3-4 years)</w:t>
            </w:r>
          </w:p>
        </w:tc>
        <w:tc>
          <w:tcPr>
            <w:tcW w:w="1980" w:type="dxa"/>
            <w:tcBorders>
              <w:top w:val="nil"/>
              <w:left w:val="nil"/>
              <w:bottom w:val="nil"/>
              <w:right w:val="nil"/>
            </w:tcBorders>
            <w:shd w:val="clear" w:color="auto" w:fill="auto"/>
            <w:noWrap/>
            <w:vAlign w:val="bottom"/>
            <w:hideMark/>
          </w:tcPr>
          <w:p w14:paraId="1D1936BC"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1317</w:t>
            </w:r>
          </w:p>
        </w:tc>
        <w:tc>
          <w:tcPr>
            <w:tcW w:w="2300" w:type="dxa"/>
            <w:tcBorders>
              <w:top w:val="nil"/>
              <w:left w:val="nil"/>
              <w:bottom w:val="nil"/>
              <w:right w:val="nil"/>
            </w:tcBorders>
            <w:shd w:val="clear" w:color="auto" w:fill="auto"/>
            <w:noWrap/>
            <w:vAlign w:val="bottom"/>
            <w:hideMark/>
          </w:tcPr>
          <w:p w14:paraId="6B557CB9"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260</w:t>
            </w:r>
          </w:p>
        </w:tc>
        <w:tc>
          <w:tcPr>
            <w:tcW w:w="1080" w:type="dxa"/>
            <w:tcBorders>
              <w:top w:val="nil"/>
              <w:left w:val="nil"/>
              <w:bottom w:val="nil"/>
              <w:right w:val="nil"/>
            </w:tcBorders>
            <w:shd w:val="clear" w:color="auto" w:fill="auto"/>
            <w:noWrap/>
            <w:vAlign w:val="bottom"/>
            <w:hideMark/>
          </w:tcPr>
          <w:p w14:paraId="499EA869"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1577</w:t>
            </w:r>
          </w:p>
        </w:tc>
      </w:tr>
      <w:tr w:rsidR="00A15012" w:rsidRPr="00A15012" w14:paraId="76316D7C" w14:textId="77777777" w:rsidTr="00A15012">
        <w:trPr>
          <w:trHeight w:val="300"/>
        </w:trPr>
        <w:tc>
          <w:tcPr>
            <w:tcW w:w="2140" w:type="dxa"/>
            <w:tcBorders>
              <w:top w:val="nil"/>
              <w:left w:val="nil"/>
              <w:bottom w:val="nil"/>
              <w:right w:val="nil"/>
            </w:tcBorders>
            <w:shd w:val="clear" w:color="auto" w:fill="auto"/>
            <w:noWrap/>
            <w:vAlign w:val="bottom"/>
            <w:hideMark/>
          </w:tcPr>
          <w:p w14:paraId="7D20FDA0" w14:textId="77777777" w:rsidR="00A15012" w:rsidRPr="00A15012" w:rsidRDefault="00A15012" w:rsidP="00A15012">
            <w:pPr>
              <w:spacing w:after="0" w:line="240" w:lineRule="auto"/>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2 (5-6 years)</w:t>
            </w:r>
          </w:p>
        </w:tc>
        <w:tc>
          <w:tcPr>
            <w:tcW w:w="1980" w:type="dxa"/>
            <w:tcBorders>
              <w:top w:val="nil"/>
              <w:left w:val="nil"/>
              <w:bottom w:val="nil"/>
              <w:right w:val="nil"/>
            </w:tcBorders>
            <w:shd w:val="clear" w:color="auto" w:fill="auto"/>
            <w:noWrap/>
            <w:vAlign w:val="bottom"/>
            <w:hideMark/>
          </w:tcPr>
          <w:p w14:paraId="75AEE02D"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1585</w:t>
            </w:r>
          </w:p>
        </w:tc>
        <w:tc>
          <w:tcPr>
            <w:tcW w:w="2300" w:type="dxa"/>
            <w:tcBorders>
              <w:top w:val="nil"/>
              <w:left w:val="nil"/>
              <w:bottom w:val="nil"/>
              <w:right w:val="nil"/>
            </w:tcBorders>
            <w:shd w:val="clear" w:color="auto" w:fill="auto"/>
            <w:noWrap/>
            <w:vAlign w:val="bottom"/>
            <w:hideMark/>
          </w:tcPr>
          <w:p w14:paraId="50DB24B2"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398</w:t>
            </w:r>
          </w:p>
        </w:tc>
        <w:tc>
          <w:tcPr>
            <w:tcW w:w="1080" w:type="dxa"/>
            <w:tcBorders>
              <w:top w:val="nil"/>
              <w:left w:val="nil"/>
              <w:bottom w:val="nil"/>
              <w:right w:val="nil"/>
            </w:tcBorders>
            <w:shd w:val="clear" w:color="auto" w:fill="auto"/>
            <w:noWrap/>
            <w:vAlign w:val="bottom"/>
            <w:hideMark/>
          </w:tcPr>
          <w:p w14:paraId="021B8E5E"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1983</w:t>
            </w:r>
          </w:p>
        </w:tc>
      </w:tr>
      <w:tr w:rsidR="00A15012" w:rsidRPr="00A15012" w14:paraId="70758425" w14:textId="77777777" w:rsidTr="00A15012">
        <w:trPr>
          <w:trHeight w:val="300"/>
        </w:trPr>
        <w:tc>
          <w:tcPr>
            <w:tcW w:w="2140" w:type="dxa"/>
            <w:tcBorders>
              <w:top w:val="nil"/>
              <w:left w:val="nil"/>
              <w:bottom w:val="nil"/>
              <w:right w:val="nil"/>
            </w:tcBorders>
            <w:shd w:val="clear" w:color="auto" w:fill="auto"/>
            <w:noWrap/>
            <w:vAlign w:val="bottom"/>
            <w:hideMark/>
          </w:tcPr>
          <w:p w14:paraId="614216DF" w14:textId="77777777" w:rsidR="00A15012" w:rsidRPr="00A15012" w:rsidRDefault="00A15012" w:rsidP="00A15012">
            <w:pPr>
              <w:spacing w:after="0" w:line="240" w:lineRule="auto"/>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3 (7-8 years)</w:t>
            </w:r>
          </w:p>
        </w:tc>
        <w:tc>
          <w:tcPr>
            <w:tcW w:w="1980" w:type="dxa"/>
            <w:tcBorders>
              <w:top w:val="nil"/>
              <w:left w:val="nil"/>
              <w:bottom w:val="nil"/>
              <w:right w:val="nil"/>
            </w:tcBorders>
            <w:shd w:val="clear" w:color="auto" w:fill="auto"/>
            <w:noWrap/>
            <w:vAlign w:val="bottom"/>
            <w:hideMark/>
          </w:tcPr>
          <w:p w14:paraId="3F745E46"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1031</w:t>
            </w:r>
          </w:p>
        </w:tc>
        <w:tc>
          <w:tcPr>
            <w:tcW w:w="2300" w:type="dxa"/>
            <w:tcBorders>
              <w:top w:val="nil"/>
              <w:left w:val="nil"/>
              <w:bottom w:val="nil"/>
              <w:right w:val="nil"/>
            </w:tcBorders>
            <w:shd w:val="clear" w:color="auto" w:fill="auto"/>
            <w:noWrap/>
            <w:vAlign w:val="bottom"/>
            <w:hideMark/>
          </w:tcPr>
          <w:p w14:paraId="6E518788"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179</w:t>
            </w:r>
          </w:p>
        </w:tc>
        <w:tc>
          <w:tcPr>
            <w:tcW w:w="1080" w:type="dxa"/>
            <w:tcBorders>
              <w:top w:val="nil"/>
              <w:left w:val="nil"/>
              <w:bottom w:val="nil"/>
              <w:right w:val="nil"/>
            </w:tcBorders>
            <w:shd w:val="clear" w:color="auto" w:fill="auto"/>
            <w:noWrap/>
            <w:vAlign w:val="bottom"/>
            <w:hideMark/>
          </w:tcPr>
          <w:p w14:paraId="48C96005"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1210</w:t>
            </w:r>
          </w:p>
        </w:tc>
      </w:tr>
      <w:tr w:rsidR="00A15012" w:rsidRPr="00A15012" w14:paraId="362A2CD8" w14:textId="77777777" w:rsidTr="00A15012">
        <w:trPr>
          <w:trHeight w:val="300"/>
        </w:trPr>
        <w:tc>
          <w:tcPr>
            <w:tcW w:w="2140" w:type="dxa"/>
            <w:tcBorders>
              <w:top w:val="nil"/>
              <w:left w:val="nil"/>
              <w:bottom w:val="nil"/>
              <w:right w:val="nil"/>
            </w:tcBorders>
            <w:shd w:val="clear" w:color="auto" w:fill="auto"/>
            <w:noWrap/>
            <w:vAlign w:val="bottom"/>
            <w:hideMark/>
          </w:tcPr>
          <w:p w14:paraId="675B6198" w14:textId="77777777" w:rsidR="00A15012" w:rsidRPr="00A15012" w:rsidRDefault="00A15012" w:rsidP="00A15012">
            <w:pPr>
              <w:spacing w:after="0" w:line="240" w:lineRule="auto"/>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4 (9-40 years)</w:t>
            </w:r>
          </w:p>
        </w:tc>
        <w:tc>
          <w:tcPr>
            <w:tcW w:w="1980" w:type="dxa"/>
            <w:tcBorders>
              <w:top w:val="nil"/>
              <w:left w:val="nil"/>
              <w:bottom w:val="nil"/>
              <w:right w:val="nil"/>
            </w:tcBorders>
            <w:shd w:val="clear" w:color="auto" w:fill="auto"/>
            <w:noWrap/>
            <w:vAlign w:val="bottom"/>
            <w:hideMark/>
          </w:tcPr>
          <w:p w14:paraId="37BC02A0"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2491</w:t>
            </w:r>
          </w:p>
        </w:tc>
        <w:tc>
          <w:tcPr>
            <w:tcW w:w="2300" w:type="dxa"/>
            <w:tcBorders>
              <w:top w:val="nil"/>
              <w:left w:val="nil"/>
              <w:bottom w:val="nil"/>
              <w:right w:val="nil"/>
            </w:tcBorders>
            <w:shd w:val="clear" w:color="auto" w:fill="auto"/>
            <w:noWrap/>
            <w:vAlign w:val="bottom"/>
            <w:hideMark/>
          </w:tcPr>
          <w:p w14:paraId="42BD7803"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464</w:t>
            </w:r>
          </w:p>
        </w:tc>
        <w:tc>
          <w:tcPr>
            <w:tcW w:w="1080" w:type="dxa"/>
            <w:tcBorders>
              <w:top w:val="nil"/>
              <w:left w:val="nil"/>
              <w:bottom w:val="nil"/>
              <w:right w:val="nil"/>
            </w:tcBorders>
            <w:shd w:val="clear" w:color="auto" w:fill="auto"/>
            <w:noWrap/>
            <w:vAlign w:val="bottom"/>
            <w:hideMark/>
          </w:tcPr>
          <w:p w14:paraId="79B1D44B"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2955</w:t>
            </w:r>
          </w:p>
        </w:tc>
      </w:tr>
      <w:tr w:rsidR="00A15012" w:rsidRPr="00A15012" w14:paraId="73DB2132" w14:textId="77777777" w:rsidTr="00A15012">
        <w:trPr>
          <w:trHeight w:val="300"/>
        </w:trPr>
        <w:tc>
          <w:tcPr>
            <w:tcW w:w="2140" w:type="dxa"/>
            <w:tcBorders>
              <w:top w:val="single" w:sz="4" w:space="0" w:color="44B3E1"/>
              <w:left w:val="nil"/>
              <w:bottom w:val="nil"/>
              <w:right w:val="nil"/>
            </w:tcBorders>
            <w:shd w:val="clear" w:color="C0E6F5" w:fill="C0E6F5"/>
            <w:noWrap/>
            <w:vAlign w:val="bottom"/>
            <w:hideMark/>
          </w:tcPr>
          <w:p w14:paraId="0B072E04"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Grand Total</w:t>
            </w:r>
          </w:p>
        </w:tc>
        <w:tc>
          <w:tcPr>
            <w:tcW w:w="1980" w:type="dxa"/>
            <w:tcBorders>
              <w:top w:val="single" w:sz="4" w:space="0" w:color="44B3E1"/>
              <w:left w:val="nil"/>
              <w:bottom w:val="nil"/>
              <w:right w:val="nil"/>
            </w:tcBorders>
            <w:shd w:val="clear" w:color="C0E6F5" w:fill="C0E6F5"/>
            <w:noWrap/>
            <w:vAlign w:val="bottom"/>
            <w:hideMark/>
          </w:tcPr>
          <w:p w14:paraId="2D7D173C" w14:textId="77777777" w:rsidR="00A15012" w:rsidRPr="00A15012" w:rsidRDefault="00A15012" w:rsidP="00A15012">
            <w:pPr>
              <w:spacing w:after="0" w:line="240" w:lineRule="auto"/>
              <w:jc w:val="right"/>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8036</w:t>
            </w:r>
          </w:p>
        </w:tc>
        <w:tc>
          <w:tcPr>
            <w:tcW w:w="2300" w:type="dxa"/>
            <w:tcBorders>
              <w:top w:val="single" w:sz="4" w:space="0" w:color="44B3E1"/>
              <w:left w:val="nil"/>
              <w:bottom w:val="nil"/>
              <w:right w:val="nil"/>
            </w:tcBorders>
            <w:shd w:val="clear" w:color="C0E6F5" w:fill="C0E6F5"/>
            <w:noWrap/>
            <w:vAlign w:val="bottom"/>
            <w:hideMark/>
          </w:tcPr>
          <w:p w14:paraId="32F13316" w14:textId="77777777" w:rsidR="00A15012" w:rsidRPr="00A15012" w:rsidRDefault="00A15012" w:rsidP="00A15012">
            <w:pPr>
              <w:spacing w:after="0" w:line="240" w:lineRule="auto"/>
              <w:jc w:val="right"/>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1969</w:t>
            </w:r>
          </w:p>
        </w:tc>
        <w:tc>
          <w:tcPr>
            <w:tcW w:w="1080" w:type="dxa"/>
            <w:tcBorders>
              <w:top w:val="single" w:sz="4" w:space="0" w:color="44B3E1"/>
              <w:left w:val="nil"/>
              <w:bottom w:val="nil"/>
              <w:right w:val="nil"/>
            </w:tcBorders>
            <w:shd w:val="clear" w:color="C0E6F5" w:fill="C0E6F5"/>
            <w:noWrap/>
            <w:vAlign w:val="bottom"/>
            <w:hideMark/>
          </w:tcPr>
          <w:p w14:paraId="6A41A81C" w14:textId="77777777" w:rsidR="00A15012" w:rsidRPr="00A15012" w:rsidRDefault="00A15012" w:rsidP="00A15012">
            <w:pPr>
              <w:spacing w:after="0" w:line="240" w:lineRule="auto"/>
              <w:jc w:val="right"/>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10005</w:t>
            </w:r>
          </w:p>
        </w:tc>
      </w:tr>
      <w:tr w:rsidR="00A15012" w:rsidRPr="00A15012" w14:paraId="2BD04FB9" w14:textId="77777777" w:rsidTr="00A15012">
        <w:trPr>
          <w:trHeight w:val="300"/>
        </w:trPr>
        <w:tc>
          <w:tcPr>
            <w:tcW w:w="2140" w:type="dxa"/>
            <w:tcBorders>
              <w:top w:val="nil"/>
              <w:left w:val="nil"/>
              <w:bottom w:val="nil"/>
              <w:right w:val="nil"/>
            </w:tcBorders>
            <w:shd w:val="clear" w:color="auto" w:fill="auto"/>
            <w:noWrap/>
            <w:vAlign w:val="bottom"/>
            <w:hideMark/>
          </w:tcPr>
          <w:p w14:paraId="38957200" w14:textId="77777777" w:rsidR="00A15012" w:rsidRPr="00A15012" w:rsidRDefault="00A15012" w:rsidP="00A15012">
            <w:pPr>
              <w:spacing w:after="0" w:line="240" w:lineRule="auto"/>
              <w:jc w:val="right"/>
              <w:rPr>
                <w:rFonts w:ascii="Aptos Narrow" w:eastAsia="Times New Roman" w:hAnsi="Aptos Narrow" w:cs="Times New Roman"/>
                <w:b/>
                <w:bCs/>
                <w:color w:val="000000"/>
                <w:lang w:val="en-US"/>
              </w:rPr>
            </w:pPr>
          </w:p>
        </w:tc>
        <w:tc>
          <w:tcPr>
            <w:tcW w:w="1980" w:type="dxa"/>
            <w:tcBorders>
              <w:top w:val="nil"/>
              <w:left w:val="nil"/>
              <w:bottom w:val="nil"/>
              <w:right w:val="nil"/>
            </w:tcBorders>
            <w:shd w:val="clear" w:color="auto" w:fill="auto"/>
            <w:noWrap/>
            <w:vAlign w:val="bottom"/>
            <w:hideMark/>
          </w:tcPr>
          <w:p w14:paraId="58434722" w14:textId="77777777" w:rsidR="00A15012" w:rsidRPr="00A15012" w:rsidRDefault="00A15012" w:rsidP="00A15012">
            <w:pPr>
              <w:spacing w:after="0" w:line="240" w:lineRule="auto"/>
              <w:rPr>
                <w:rFonts w:ascii="Times New Roman" w:eastAsia="Times New Roman" w:hAnsi="Times New Roman" w:cs="Times New Roman"/>
                <w:sz w:val="20"/>
                <w:szCs w:val="20"/>
                <w:lang w:val="en-US"/>
              </w:rPr>
            </w:pPr>
          </w:p>
        </w:tc>
        <w:tc>
          <w:tcPr>
            <w:tcW w:w="2300" w:type="dxa"/>
            <w:tcBorders>
              <w:top w:val="nil"/>
              <w:left w:val="nil"/>
              <w:bottom w:val="nil"/>
              <w:right w:val="nil"/>
            </w:tcBorders>
            <w:shd w:val="clear" w:color="auto" w:fill="auto"/>
            <w:noWrap/>
            <w:vAlign w:val="bottom"/>
            <w:hideMark/>
          </w:tcPr>
          <w:p w14:paraId="280CDB17" w14:textId="77777777" w:rsidR="00A15012" w:rsidRPr="00A15012" w:rsidRDefault="00A15012" w:rsidP="00A15012">
            <w:pPr>
              <w:spacing w:after="0" w:line="240" w:lineRule="auto"/>
              <w:rPr>
                <w:rFonts w:ascii="Times New Roman" w:eastAsia="Times New Roman" w:hAnsi="Times New Roman" w:cs="Times New Roman"/>
                <w:sz w:val="20"/>
                <w:szCs w:val="20"/>
                <w:lang w:val="en-US"/>
              </w:rPr>
            </w:pPr>
          </w:p>
        </w:tc>
        <w:tc>
          <w:tcPr>
            <w:tcW w:w="1080" w:type="dxa"/>
            <w:tcBorders>
              <w:top w:val="nil"/>
              <w:left w:val="nil"/>
              <w:bottom w:val="nil"/>
              <w:right w:val="nil"/>
            </w:tcBorders>
            <w:shd w:val="clear" w:color="auto" w:fill="auto"/>
            <w:noWrap/>
            <w:vAlign w:val="bottom"/>
            <w:hideMark/>
          </w:tcPr>
          <w:p w14:paraId="103DBEE0" w14:textId="77777777" w:rsidR="00A15012" w:rsidRPr="00A15012" w:rsidRDefault="00A15012" w:rsidP="00A15012">
            <w:pPr>
              <w:spacing w:after="0" w:line="240" w:lineRule="auto"/>
              <w:rPr>
                <w:rFonts w:ascii="Times New Roman" w:eastAsia="Times New Roman" w:hAnsi="Times New Roman" w:cs="Times New Roman"/>
                <w:sz w:val="20"/>
                <w:szCs w:val="20"/>
                <w:lang w:val="en-US"/>
              </w:rPr>
            </w:pPr>
          </w:p>
        </w:tc>
      </w:tr>
      <w:tr w:rsidR="00A15012" w:rsidRPr="00A15012" w14:paraId="5CD92986" w14:textId="77777777" w:rsidTr="00A15012">
        <w:trPr>
          <w:trHeight w:val="300"/>
        </w:trPr>
        <w:tc>
          <w:tcPr>
            <w:tcW w:w="2140" w:type="dxa"/>
            <w:tcBorders>
              <w:top w:val="nil"/>
              <w:left w:val="nil"/>
              <w:bottom w:val="nil"/>
              <w:right w:val="nil"/>
            </w:tcBorders>
            <w:shd w:val="clear" w:color="auto" w:fill="auto"/>
            <w:noWrap/>
            <w:vAlign w:val="bottom"/>
            <w:hideMark/>
          </w:tcPr>
          <w:p w14:paraId="718F3675"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lastRenderedPageBreak/>
              <w:t>Expected</w:t>
            </w:r>
          </w:p>
        </w:tc>
        <w:tc>
          <w:tcPr>
            <w:tcW w:w="1980" w:type="dxa"/>
            <w:tcBorders>
              <w:top w:val="nil"/>
              <w:left w:val="nil"/>
              <w:bottom w:val="nil"/>
              <w:right w:val="nil"/>
            </w:tcBorders>
            <w:shd w:val="clear" w:color="auto" w:fill="auto"/>
            <w:noWrap/>
            <w:vAlign w:val="bottom"/>
            <w:hideMark/>
          </w:tcPr>
          <w:p w14:paraId="1E2926EF"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p>
        </w:tc>
        <w:tc>
          <w:tcPr>
            <w:tcW w:w="2300" w:type="dxa"/>
            <w:tcBorders>
              <w:top w:val="nil"/>
              <w:left w:val="nil"/>
              <w:bottom w:val="nil"/>
              <w:right w:val="nil"/>
            </w:tcBorders>
            <w:shd w:val="clear" w:color="auto" w:fill="auto"/>
            <w:noWrap/>
            <w:vAlign w:val="bottom"/>
            <w:hideMark/>
          </w:tcPr>
          <w:p w14:paraId="2BC75F30" w14:textId="77777777" w:rsidR="00A15012" w:rsidRPr="00A15012" w:rsidRDefault="00A15012" w:rsidP="00A15012">
            <w:pPr>
              <w:spacing w:after="0" w:line="240" w:lineRule="auto"/>
              <w:rPr>
                <w:rFonts w:ascii="Times New Roman" w:eastAsia="Times New Roman" w:hAnsi="Times New Roman" w:cs="Times New Roman"/>
                <w:sz w:val="20"/>
                <w:szCs w:val="20"/>
                <w:lang w:val="en-US"/>
              </w:rPr>
            </w:pPr>
          </w:p>
        </w:tc>
        <w:tc>
          <w:tcPr>
            <w:tcW w:w="1080" w:type="dxa"/>
            <w:tcBorders>
              <w:top w:val="nil"/>
              <w:left w:val="nil"/>
              <w:bottom w:val="nil"/>
              <w:right w:val="nil"/>
            </w:tcBorders>
            <w:shd w:val="clear" w:color="auto" w:fill="auto"/>
            <w:noWrap/>
            <w:vAlign w:val="bottom"/>
            <w:hideMark/>
          </w:tcPr>
          <w:p w14:paraId="1A9B8F67" w14:textId="77777777" w:rsidR="00A15012" w:rsidRPr="00A15012" w:rsidRDefault="00A15012" w:rsidP="00A15012">
            <w:pPr>
              <w:spacing w:after="0" w:line="240" w:lineRule="auto"/>
              <w:rPr>
                <w:rFonts w:ascii="Times New Roman" w:eastAsia="Times New Roman" w:hAnsi="Times New Roman" w:cs="Times New Roman"/>
                <w:sz w:val="20"/>
                <w:szCs w:val="20"/>
                <w:lang w:val="en-US"/>
              </w:rPr>
            </w:pPr>
          </w:p>
        </w:tc>
      </w:tr>
      <w:tr w:rsidR="00A15012" w:rsidRPr="00A15012" w14:paraId="5DB7DF7F" w14:textId="77777777" w:rsidTr="00A15012">
        <w:trPr>
          <w:trHeight w:val="300"/>
        </w:trPr>
        <w:tc>
          <w:tcPr>
            <w:tcW w:w="2140" w:type="dxa"/>
            <w:tcBorders>
              <w:top w:val="nil"/>
              <w:left w:val="nil"/>
              <w:bottom w:val="nil"/>
              <w:right w:val="nil"/>
            </w:tcBorders>
            <w:shd w:val="clear" w:color="C0E6F5" w:fill="C0E6F5"/>
            <w:noWrap/>
            <w:vAlign w:val="bottom"/>
            <w:hideMark/>
          </w:tcPr>
          <w:p w14:paraId="121AE1FC"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 of attrition</w:t>
            </w:r>
          </w:p>
        </w:tc>
        <w:tc>
          <w:tcPr>
            <w:tcW w:w="1980" w:type="dxa"/>
            <w:tcBorders>
              <w:top w:val="nil"/>
              <w:left w:val="nil"/>
              <w:bottom w:val="nil"/>
              <w:right w:val="nil"/>
            </w:tcBorders>
            <w:shd w:val="clear" w:color="C0E6F5" w:fill="C0E6F5"/>
            <w:noWrap/>
            <w:vAlign w:val="bottom"/>
            <w:hideMark/>
          </w:tcPr>
          <w:p w14:paraId="2C5C2E08"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Attrition</w:t>
            </w:r>
          </w:p>
        </w:tc>
        <w:tc>
          <w:tcPr>
            <w:tcW w:w="2300" w:type="dxa"/>
            <w:tcBorders>
              <w:top w:val="nil"/>
              <w:left w:val="nil"/>
              <w:bottom w:val="nil"/>
              <w:right w:val="nil"/>
            </w:tcBorders>
            <w:shd w:val="clear" w:color="C0E6F5" w:fill="C0E6F5"/>
            <w:noWrap/>
            <w:vAlign w:val="bottom"/>
            <w:hideMark/>
          </w:tcPr>
          <w:p w14:paraId="675EA632"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 </w:t>
            </w:r>
          </w:p>
        </w:tc>
        <w:tc>
          <w:tcPr>
            <w:tcW w:w="1080" w:type="dxa"/>
            <w:tcBorders>
              <w:top w:val="nil"/>
              <w:left w:val="nil"/>
              <w:bottom w:val="nil"/>
              <w:right w:val="nil"/>
            </w:tcBorders>
            <w:shd w:val="clear" w:color="C0E6F5" w:fill="C0E6F5"/>
            <w:noWrap/>
            <w:vAlign w:val="bottom"/>
            <w:hideMark/>
          </w:tcPr>
          <w:p w14:paraId="351ABC55"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 </w:t>
            </w:r>
          </w:p>
        </w:tc>
      </w:tr>
      <w:tr w:rsidR="00A15012" w:rsidRPr="00A15012" w14:paraId="2F879027" w14:textId="77777777" w:rsidTr="00A15012">
        <w:trPr>
          <w:trHeight w:val="300"/>
        </w:trPr>
        <w:tc>
          <w:tcPr>
            <w:tcW w:w="2140" w:type="dxa"/>
            <w:tcBorders>
              <w:top w:val="nil"/>
              <w:left w:val="nil"/>
              <w:bottom w:val="single" w:sz="4" w:space="0" w:color="44B3E1"/>
              <w:right w:val="nil"/>
            </w:tcBorders>
            <w:shd w:val="clear" w:color="C0E6F5" w:fill="C0E6F5"/>
            <w:noWrap/>
            <w:vAlign w:val="bottom"/>
            <w:hideMark/>
          </w:tcPr>
          <w:p w14:paraId="7205E413"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Duration At Company</w:t>
            </w:r>
          </w:p>
        </w:tc>
        <w:tc>
          <w:tcPr>
            <w:tcW w:w="1980" w:type="dxa"/>
            <w:tcBorders>
              <w:top w:val="nil"/>
              <w:left w:val="nil"/>
              <w:bottom w:val="single" w:sz="4" w:space="0" w:color="44B3E1"/>
              <w:right w:val="nil"/>
            </w:tcBorders>
            <w:shd w:val="clear" w:color="C0E6F5" w:fill="C0E6F5"/>
            <w:noWrap/>
            <w:vAlign w:val="bottom"/>
            <w:hideMark/>
          </w:tcPr>
          <w:p w14:paraId="670B9E0B"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Current employee</w:t>
            </w:r>
          </w:p>
        </w:tc>
        <w:tc>
          <w:tcPr>
            <w:tcW w:w="2300" w:type="dxa"/>
            <w:tcBorders>
              <w:top w:val="nil"/>
              <w:left w:val="nil"/>
              <w:bottom w:val="single" w:sz="4" w:space="0" w:color="44B3E1"/>
              <w:right w:val="nil"/>
            </w:tcBorders>
            <w:shd w:val="clear" w:color="C0E6F5" w:fill="C0E6F5"/>
            <w:noWrap/>
            <w:vAlign w:val="bottom"/>
            <w:hideMark/>
          </w:tcPr>
          <w:p w14:paraId="43BAF0A0"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Voluntary Resignation</w:t>
            </w:r>
          </w:p>
        </w:tc>
        <w:tc>
          <w:tcPr>
            <w:tcW w:w="1080" w:type="dxa"/>
            <w:tcBorders>
              <w:top w:val="nil"/>
              <w:left w:val="nil"/>
              <w:bottom w:val="single" w:sz="4" w:space="0" w:color="44B3E1"/>
              <w:right w:val="nil"/>
            </w:tcBorders>
            <w:shd w:val="clear" w:color="C0E6F5" w:fill="C0E6F5"/>
            <w:noWrap/>
            <w:vAlign w:val="bottom"/>
            <w:hideMark/>
          </w:tcPr>
          <w:p w14:paraId="75AE01CA"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Grand Total</w:t>
            </w:r>
          </w:p>
        </w:tc>
      </w:tr>
      <w:tr w:rsidR="00A15012" w:rsidRPr="00A15012" w14:paraId="05A42E43" w14:textId="77777777" w:rsidTr="00A15012">
        <w:trPr>
          <w:trHeight w:val="300"/>
        </w:trPr>
        <w:tc>
          <w:tcPr>
            <w:tcW w:w="2140" w:type="dxa"/>
            <w:tcBorders>
              <w:top w:val="nil"/>
              <w:left w:val="nil"/>
              <w:bottom w:val="nil"/>
              <w:right w:val="nil"/>
            </w:tcBorders>
            <w:shd w:val="clear" w:color="auto" w:fill="auto"/>
            <w:noWrap/>
            <w:vAlign w:val="bottom"/>
            <w:hideMark/>
          </w:tcPr>
          <w:p w14:paraId="7EB2060D" w14:textId="77777777" w:rsidR="00A15012" w:rsidRPr="00A15012" w:rsidRDefault="00A15012" w:rsidP="00A15012">
            <w:pPr>
              <w:spacing w:after="0" w:line="240" w:lineRule="auto"/>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0 (0-2 years)</w:t>
            </w:r>
          </w:p>
        </w:tc>
        <w:tc>
          <w:tcPr>
            <w:tcW w:w="1980" w:type="dxa"/>
            <w:tcBorders>
              <w:top w:val="nil"/>
              <w:left w:val="nil"/>
              <w:bottom w:val="nil"/>
              <w:right w:val="nil"/>
            </w:tcBorders>
            <w:shd w:val="clear" w:color="auto" w:fill="auto"/>
            <w:noWrap/>
            <w:vAlign w:val="bottom"/>
            <w:hideMark/>
          </w:tcPr>
          <w:p w14:paraId="0E9F116B"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1831.292354</w:t>
            </w:r>
          </w:p>
        </w:tc>
        <w:tc>
          <w:tcPr>
            <w:tcW w:w="2300" w:type="dxa"/>
            <w:tcBorders>
              <w:top w:val="nil"/>
              <w:left w:val="nil"/>
              <w:bottom w:val="nil"/>
              <w:right w:val="nil"/>
            </w:tcBorders>
            <w:shd w:val="clear" w:color="auto" w:fill="auto"/>
            <w:noWrap/>
            <w:vAlign w:val="bottom"/>
            <w:hideMark/>
          </w:tcPr>
          <w:p w14:paraId="076BF08B"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448.7076462</w:t>
            </w:r>
          </w:p>
        </w:tc>
        <w:tc>
          <w:tcPr>
            <w:tcW w:w="1080" w:type="dxa"/>
            <w:tcBorders>
              <w:top w:val="nil"/>
              <w:left w:val="nil"/>
              <w:bottom w:val="nil"/>
              <w:right w:val="nil"/>
            </w:tcBorders>
            <w:shd w:val="clear" w:color="auto" w:fill="auto"/>
            <w:noWrap/>
            <w:vAlign w:val="bottom"/>
            <w:hideMark/>
          </w:tcPr>
          <w:p w14:paraId="52F7C096"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2280</w:t>
            </w:r>
          </w:p>
        </w:tc>
      </w:tr>
      <w:tr w:rsidR="00A15012" w:rsidRPr="00A15012" w14:paraId="562DA153" w14:textId="77777777" w:rsidTr="00A15012">
        <w:trPr>
          <w:trHeight w:val="300"/>
        </w:trPr>
        <w:tc>
          <w:tcPr>
            <w:tcW w:w="2140" w:type="dxa"/>
            <w:tcBorders>
              <w:top w:val="nil"/>
              <w:left w:val="nil"/>
              <w:bottom w:val="nil"/>
              <w:right w:val="nil"/>
            </w:tcBorders>
            <w:shd w:val="clear" w:color="auto" w:fill="auto"/>
            <w:noWrap/>
            <w:vAlign w:val="bottom"/>
            <w:hideMark/>
          </w:tcPr>
          <w:p w14:paraId="068F65CF" w14:textId="77777777" w:rsidR="00A15012" w:rsidRPr="00A15012" w:rsidRDefault="00A15012" w:rsidP="00A15012">
            <w:pPr>
              <w:spacing w:after="0" w:line="240" w:lineRule="auto"/>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1 (3-4 years)</w:t>
            </w:r>
          </w:p>
        </w:tc>
        <w:tc>
          <w:tcPr>
            <w:tcW w:w="1980" w:type="dxa"/>
            <w:tcBorders>
              <w:top w:val="nil"/>
              <w:left w:val="nil"/>
              <w:bottom w:val="nil"/>
              <w:right w:val="nil"/>
            </w:tcBorders>
            <w:shd w:val="clear" w:color="auto" w:fill="auto"/>
            <w:noWrap/>
            <w:vAlign w:val="bottom"/>
            <w:hideMark/>
          </w:tcPr>
          <w:p w14:paraId="464162C8"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1266.643878</w:t>
            </w:r>
          </w:p>
        </w:tc>
        <w:tc>
          <w:tcPr>
            <w:tcW w:w="2300" w:type="dxa"/>
            <w:tcBorders>
              <w:top w:val="nil"/>
              <w:left w:val="nil"/>
              <w:bottom w:val="nil"/>
              <w:right w:val="nil"/>
            </w:tcBorders>
            <w:shd w:val="clear" w:color="auto" w:fill="auto"/>
            <w:noWrap/>
            <w:vAlign w:val="bottom"/>
            <w:hideMark/>
          </w:tcPr>
          <w:p w14:paraId="55776F6B"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310.3561219</w:t>
            </w:r>
          </w:p>
        </w:tc>
        <w:tc>
          <w:tcPr>
            <w:tcW w:w="1080" w:type="dxa"/>
            <w:tcBorders>
              <w:top w:val="nil"/>
              <w:left w:val="nil"/>
              <w:bottom w:val="nil"/>
              <w:right w:val="nil"/>
            </w:tcBorders>
            <w:shd w:val="clear" w:color="auto" w:fill="auto"/>
            <w:noWrap/>
            <w:vAlign w:val="bottom"/>
            <w:hideMark/>
          </w:tcPr>
          <w:p w14:paraId="61FA30C3"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1577</w:t>
            </w:r>
          </w:p>
        </w:tc>
      </w:tr>
      <w:tr w:rsidR="00A15012" w:rsidRPr="00A15012" w14:paraId="3D1A9CD3" w14:textId="77777777" w:rsidTr="00A15012">
        <w:trPr>
          <w:trHeight w:val="300"/>
        </w:trPr>
        <w:tc>
          <w:tcPr>
            <w:tcW w:w="2140" w:type="dxa"/>
            <w:tcBorders>
              <w:top w:val="nil"/>
              <w:left w:val="nil"/>
              <w:bottom w:val="nil"/>
              <w:right w:val="nil"/>
            </w:tcBorders>
            <w:shd w:val="clear" w:color="auto" w:fill="auto"/>
            <w:noWrap/>
            <w:vAlign w:val="bottom"/>
            <w:hideMark/>
          </w:tcPr>
          <w:p w14:paraId="2F92C9FD" w14:textId="77777777" w:rsidR="00A15012" w:rsidRPr="00A15012" w:rsidRDefault="00A15012" w:rsidP="00A15012">
            <w:pPr>
              <w:spacing w:after="0" w:line="240" w:lineRule="auto"/>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2 (5-6 years)</w:t>
            </w:r>
          </w:p>
        </w:tc>
        <w:tc>
          <w:tcPr>
            <w:tcW w:w="1980" w:type="dxa"/>
            <w:tcBorders>
              <w:top w:val="nil"/>
              <w:left w:val="nil"/>
              <w:bottom w:val="nil"/>
              <w:right w:val="nil"/>
            </w:tcBorders>
            <w:shd w:val="clear" w:color="auto" w:fill="auto"/>
            <w:noWrap/>
            <w:vAlign w:val="bottom"/>
            <w:hideMark/>
          </w:tcPr>
          <w:p w14:paraId="2D5BCAC6"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1592.742429</w:t>
            </w:r>
          </w:p>
        </w:tc>
        <w:tc>
          <w:tcPr>
            <w:tcW w:w="2300" w:type="dxa"/>
            <w:tcBorders>
              <w:top w:val="nil"/>
              <w:left w:val="nil"/>
              <w:bottom w:val="nil"/>
              <w:right w:val="nil"/>
            </w:tcBorders>
            <w:shd w:val="clear" w:color="auto" w:fill="auto"/>
            <w:noWrap/>
            <w:vAlign w:val="bottom"/>
            <w:hideMark/>
          </w:tcPr>
          <w:p w14:paraId="357EDBEE"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390.2575712</w:t>
            </w:r>
          </w:p>
        </w:tc>
        <w:tc>
          <w:tcPr>
            <w:tcW w:w="1080" w:type="dxa"/>
            <w:tcBorders>
              <w:top w:val="nil"/>
              <w:left w:val="nil"/>
              <w:bottom w:val="nil"/>
              <w:right w:val="nil"/>
            </w:tcBorders>
            <w:shd w:val="clear" w:color="auto" w:fill="auto"/>
            <w:noWrap/>
            <w:vAlign w:val="bottom"/>
            <w:hideMark/>
          </w:tcPr>
          <w:p w14:paraId="5EC816AC"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1983</w:t>
            </w:r>
          </w:p>
        </w:tc>
      </w:tr>
      <w:tr w:rsidR="00A15012" w:rsidRPr="00A15012" w14:paraId="02B241CB" w14:textId="77777777" w:rsidTr="00A15012">
        <w:trPr>
          <w:trHeight w:val="300"/>
        </w:trPr>
        <w:tc>
          <w:tcPr>
            <w:tcW w:w="2140" w:type="dxa"/>
            <w:tcBorders>
              <w:top w:val="nil"/>
              <w:left w:val="nil"/>
              <w:bottom w:val="nil"/>
              <w:right w:val="nil"/>
            </w:tcBorders>
            <w:shd w:val="clear" w:color="auto" w:fill="auto"/>
            <w:noWrap/>
            <w:vAlign w:val="bottom"/>
            <w:hideMark/>
          </w:tcPr>
          <w:p w14:paraId="40FF2A69" w14:textId="77777777" w:rsidR="00A15012" w:rsidRPr="00A15012" w:rsidRDefault="00A15012" w:rsidP="00A15012">
            <w:pPr>
              <w:spacing w:after="0" w:line="240" w:lineRule="auto"/>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3 (7-8 years)</w:t>
            </w:r>
          </w:p>
        </w:tc>
        <w:tc>
          <w:tcPr>
            <w:tcW w:w="1980" w:type="dxa"/>
            <w:tcBorders>
              <w:top w:val="nil"/>
              <w:left w:val="nil"/>
              <w:bottom w:val="nil"/>
              <w:right w:val="nil"/>
            </w:tcBorders>
            <w:shd w:val="clear" w:color="auto" w:fill="auto"/>
            <w:noWrap/>
            <w:vAlign w:val="bottom"/>
            <w:hideMark/>
          </w:tcPr>
          <w:p w14:paraId="180ADD3B"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971.870065</w:t>
            </w:r>
          </w:p>
        </w:tc>
        <w:tc>
          <w:tcPr>
            <w:tcW w:w="2300" w:type="dxa"/>
            <w:tcBorders>
              <w:top w:val="nil"/>
              <w:left w:val="nil"/>
              <w:bottom w:val="nil"/>
              <w:right w:val="nil"/>
            </w:tcBorders>
            <w:shd w:val="clear" w:color="auto" w:fill="auto"/>
            <w:noWrap/>
            <w:vAlign w:val="bottom"/>
            <w:hideMark/>
          </w:tcPr>
          <w:p w14:paraId="73D5E72A"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238.129935</w:t>
            </w:r>
          </w:p>
        </w:tc>
        <w:tc>
          <w:tcPr>
            <w:tcW w:w="1080" w:type="dxa"/>
            <w:tcBorders>
              <w:top w:val="nil"/>
              <w:left w:val="nil"/>
              <w:bottom w:val="nil"/>
              <w:right w:val="nil"/>
            </w:tcBorders>
            <w:shd w:val="clear" w:color="auto" w:fill="auto"/>
            <w:noWrap/>
            <w:vAlign w:val="bottom"/>
            <w:hideMark/>
          </w:tcPr>
          <w:p w14:paraId="70122214"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1210</w:t>
            </w:r>
          </w:p>
        </w:tc>
      </w:tr>
      <w:tr w:rsidR="00A15012" w:rsidRPr="00A15012" w14:paraId="76CBB53F" w14:textId="77777777" w:rsidTr="00A15012">
        <w:trPr>
          <w:trHeight w:val="300"/>
        </w:trPr>
        <w:tc>
          <w:tcPr>
            <w:tcW w:w="2140" w:type="dxa"/>
            <w:tcBorders>
              <w:top w:val="nil"/>
              <w:left w:val="nil"/>
              <w:bottom w:val="nil"/>
              <w:right w:val="nil"/>
            </w:tcBorders>
            <w:shd w:val="clear" w:color="auto" w:fill="auto"/>
            <w:noWrap/>
            <w:vAlign w:val="bottom"/>
            <w:hideMark/>
          </w:tcPr>
          <w:p w14:paraId="0B92CB36" w14:textId="77777777" w:rsidR="00A15012" w:rsidRPr="00A15012" w:rsidRDefault="00A15012" w:rsidP="00A15012">
            <w:pPr>
              <w:spacing w:after="0" w:line="240" w:lineRule="auto"/>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4 (9-40 years)</w:t>
            </w:r>
          </w:p>
        </w:tc>
        <w:tc>
          <w:tcPr>
            <w:tcW w:w="1980" w:type="dxa"/>
            <w:tcBorders>
              <w:top w:val="nil"/>
              <w:left w:val="nil"/>
              <w:bottom w:val="nil"/>
              <w:right w:val="nil"/>
            </w:tcBorders>
            <w:shd w:val="clear" w:color="auto" w:fill="auto"/>
            <w:noWrap/>
            <w:vAlign w:val="bottom"/>
            <w:hideMark/>
          </w:tcPr>
          <w:p w14:paraId="198A8E85"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2373.451274</w:t>
            </w:r>
          </w:p>
        </w:tc>
        <w:tc>
          <w:tcPr>
            <w:tcW w:w="2300" w:type="dxa"/>
            <w:tcBorders>
              <w:top w:val="nil"/>
              <w:left w:val="nil"/>
              <w:bottom w:val="nil"/>
              <w:right w:val="nil"/>
            </w:tcBorders>
            <w:shd w:val="clear" w:color="auto" w:fill="auto"/>
            <w:noWrap/>
            <w:vAlign w:val="bottom"/>
            <w:hideMark/>
          </w:tcPr>
          <w:p w14:paraId="738A3BC0"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581.5487256</w:t>
            </w:r>
          </w:p>
        </w:tc>
        <w:tc>
          <w:tcPr>
            <w:tcW w:w="1080" w:type="dxa"/>
            <w:tcBorders>
              <w:top w:val="nil"/>
              <w:left w:val="nil"/>
              <w:bottom w:val="nil"/>
              <w:right w:val="nil"/>
            </w:tcBorders>
            <w:shd w:val="clear" w:color="auto" w:fill="auto"/>
            <w:noWrap/>
            <w:vAlign w:val="bottom"/>
            <w:hideMark/>
          </w:tcPr>
          <w:p w14:paraId="19233598" w14:textId="77777777" w:rsidR="00A15012" w:rsidRPr="00A15012" w:rsidRDefault="00A15012" w:rsidP="00A15012">
            <w:pPr>
              <w:spacing w:after="0" w:line="240" w:lineRule="auto"/>
              <w:jc w:val="right"/>
              <w:rPr>
                <w:rFonts w:ascii="Aptos Narrow" w:eastAsia="Times New Roman" w:hAnsi="Aptos Narrow" w:cs="Times New Roman"/>
                <w:color w:val="000000"/>
                <w:lang w:val="en-US"/>
              </w:rPr>
            </w:pPr>
            <w:r w:rsidRPr="00A15012">
              <w:rPr>
                <w:rFonts w:ascii="Aptos Narrow" w:eastAsia="Times New Roman" w:hAnsi="Aptos Narrow" w:cs="Times New Roman"/>
                <w:color w:val="000000"/>
                <w:lang w:val="en-US"/>
              </w:rPr>
              <w:t>2955</w:t>
            </w:r>
          </w:p>
        </w:tc>
      </w:tr>
      <w:tr w:rsidR="00A15012" w:rsidRPr="00A15012" w14:paraId="56BA409A" w14:textId="77777777" w:rsidTr="00A15012">
        <w:trPr>
          <w:trHeight w:val="300"/>
        </w:trPr>
        <w:tc>
          <w:tcPr>
            <w:tcW w:w="2140" w:type="dxa"/>
            <w:tcBorders>
              <w:top w:val="single" w:sz="4" w:space="0" w:color="44B3E1"/>
              <w:left w:val="nil"/>
              <w:bottom w:val="nil"/>
              <w:right w:val="nil"/>
            </w:tcBorders>
            <w:shd w:val="clear" w:color="C0E6F5" w:fill="C0E6F5"/>
            <w:noWrap/>
            <w:vAlign w:val="bottom"/>
            <w:hideMark/>
          </w:tcPr>
          <w:p w14:paraId="7FF53874"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Grand Total</w:t>
            </w:r>
          </w:p>
        </w:tc>
        <w:tc>
          <w:tcPr>
            <w:tcW w:w="1980" w:type="dxa"/>
            <w:tcBorders>
              <w:top w:val="single" w:sz="4" w:space="0" w:color="44B3E1"/>
              <w:left w:val="nil"/>
              <w:bottom w:val="nil"/>
              <w:right w:val="nil"/>
            </w:tcBorders>
            <w:shd w:val="clear" w:color="C0E6F5" w:fill="C0E6F5"/>
            <w:noWrap/>
            <w:vAlign w:val="bottom"/>
            <w:hideMark/>
          </w:tcPr>
          <w:p w14:paraId="7D83C308" w14:textId="77777777" w:rsidR="00A15012" w:rsidRPr="00A15012" w:rsidRDefault="00A15012" w:rsidP="00A15012">
            <w:pPr>
              <w:spacing w:after="0" w:line="240" w:lineRule="auto"/>
              <w:jc w:val="right"/>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8036</w:t>
            </w:r>
          </w:p>
        </w:tc>
        <w:tc>
          <w:tcPr>
            <w:tcW w:w="2300" w:type="dxa"/>
            <w:tcBorders>
              <w:top w:val="single" w:sz="4" w:space="0" w:color="44B3E1"/>
              <w:left w:val="nil"/>
              <w:bottom w:val="nil"/>
              <w:right w:val="nil"/>
            </w:tcBorders>
            <w:shd w:val="clear" w:color="C0E6F5" w:fill="C0E6F5"/>
            <w:noWrap/>
            <w:vAlign w:val="bottom"/>
            <w:hideMark/>
          </w:tcPr>
          <w:p w14:paraId="42DE04B7" w14:textId="77777777" w:rsidR="00A15012" w:rsidRPr="00A15012" w:rsidRDefault="00A15012" w:rsidP="00A15012">
            <w:pPr>
              <w:spacing w:after="0" w:line="240" w:lineRule="auto"/>
              <w:jc w:val="right"/>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1969</w:t>
            </w:r>
          </w:p>
        </w:tc>
        <w:tc>
          <w:tcPr>
            <w:tcW w:w="1080" w:type="dxa"/>
            <w:tcBorders>
              <w:top w:val="single" w:sz="4" w:space="0" w:color="44B3E1"/>
              <w:left w:val="nil"/>
              <w:bottom w:val="nil"/>
              <w:right w:val="nil"/>
            </w:tcBorders>
            <w:shd w:val="clear" w:color="C0E6F5" w:fill="C0E6F5"/>
            <w:noWrap/>
            <w:vAlign w:val="bottom"/>
            <w:hideMark/>
          </w:tcPr>
          <w:p w14:paraId="5A67AF3B" w14:textId="77777777" w:rsidR="00A15012" w:rsidRPr="00A15012" w:rsidRDefault="00A15012" w:rsidP="00A15012">
            <w:pPr>
              <w:spacing w:after="0" w:line="240" w:lineRule="auto"/>
              <w:jc w:val="right"/>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10005</w:t>
            </w:r>
          </w:p>
        </w:tc>
      </w:tr>
      <w:tr w:rsidR="00A15012" w:rsidRPr="00A15012" w14:paraId="43F1C38B" w14:textId="77777777" w:rsidTr="00A15012">
        <w:trPr>
          <w:trHeight w:val="300"/>
        </w:trPr>
        <w:tc>
          <w:tcPr>
            <w:tcW w:w="2140" w:type="dxa"/>
            <w:tcBorders>
              <w:top w:val="nil"/>
              <w:left w:val="nil"/>
              <w:bottom w:val="nil"/>
              <w:right w:val="nil"/>
            </w:tcBorders>
            <w:shd w:val="clear" w:color="auto" w:fill="auto"/>
            <w:noWrap/>
            <w:vAlign w:val="bottom"/>
            <w:hideMark/>
          </w:tcPr>
          <w:p w14:paraId="424D2970" w14:textId="77777777" w:rsidR="00A15012" w:rsidRPr="00A15012" w:rsidRDefault="00A15012" w:rsidP="00A15012">
            <w:pPr>
              <w:spacing w:after="0" w:line="240" w:lineRule="auto"/>
              <w:jc w:val="right"/>
              <w:rPr>
                <w:rFonts w:ascii="Aptos Narrow" w:eastAsia="Times New Roman" w:hAnsi="Aptos Narrow" w:cs="Times New Roman"/>
                <w:b/>
                <w:bCs/>
                <w:color w:val="000000"/>
                <w:lang w:val="en-US"/>
              </w:rPr>
            </w:pPr>
          </w:p>
        </w:tc>
        <w:tc>
          <w:tcPr>
            <w:tcW w:w="1980" w:type="dxa"/>
            <w:tcBorders>
              <w:top w:val="nil"/>
              <w:left w:val="nil"/>
              <w:bottom w:val="nil"/>
              <w:right w:val="nil"/>
            </w:tcBorders>
            <w:shd w:val="clear" w:color="auto" w:fill="auto"/>
            <w:noWrap/>
            <w:vAlign w:val="bottom"/>
            <w:hideMark/>
          </w:tcPr>
          <w:p w14:paraId="253B9132" w14:textId="77777777" w:rsidR="00A15012" w:rsidRPr="00A15012" w:rsidRDefault="00A15012" w:rsidP="00A15012">
            <w:pPr>
              <w:spacing w:after="0" w:line="240" w:lineRule="auto"/>
              <w:rPr>
                <w:rFonts w:ascii="Times New Roman" w:eastAsia="Times New Roman" w:hAnsi="Times New Roman" w:cs="Times New Roman"/>
                <w:sz w:val="20"/>
                <w:szCs w:val="20"/>
                <w:lang w:val="en-US"/>
              </w:rPr>
            </w:pPr>
          </w:p>
        </w:tc>
        <w:tc>
          <w:tcPr>
            <w:tcW w:w="2300" w:type="dxa"/>
            <w:tcBorders>
              <w:top w:val="nil"/>
              <w:left w:val="nil"/>
              <w:bottom w:val="nil"/>
              <w:right w:val="nil"/>
            </w:tcBorders>
            <w:shd w:val="clear" w:color="auto" w:fill="auto"/>
            <w:noWrap/>
            <w:vAlign w:val="bottom"/>
            <w:hideMark/>
          </w:tcPr>
          <w:p w14:paraId="793DE707" w14:textId="77777777" w:rsidR="00A15012" w:rsidRPr="00A15012" w:rsidRDefault="00A15012" w:rsidP="00A15012">
            <w:pPr>
              <w:spacing w:after="0" w:line="240" w:lineRule="auto"/>
              <w:rPr>
                <w:rFonts w:ascii="Times New Roman" w:eastAsia="Times New Roman" w:hAnsi="Times New Roman" w:cs="Times New Roman"/>
                <w:sz w:val="20"/>
                <w:szCs w:val="20"/>
                <w:lang w:val="en-US"/>
              </w:rPr>
            </w:pPr>
          </w:p>
        </w:tc>
        <w:tc>
          <w:tcPr>
            <w:tcW w:w="1080" w:type="dxa"/>
            <w:tcBorders>
              <w:top w:val="nil"/>
              <w:left w:val="nil"/>
              <w:bottom w:val="nil"/>
              <w:right w:val="nil"/>
            </w:tcBorders>
            <w:shd w:val="clear" w:color="auto" w:fill="auto"/>
            <w:noWrap/>
            <w:vAlign w:val="bottom"/>
            <w:hideMark/>
          </w:tcPr>
          <w:p w14:paraId="56D4FCC4" w14:textId="77777777" w:rsidR="00A15012" w:rsidRPr="00A15012" w:rsidRDefault="00A15012" w:rsidP="00A15012">
            <w:pPr>
              <w:spacing w:after="0" w:line="240" w:lineRule="auto"/>
              <w:rPr>
                <w:rFonts w:ascii="Times New Roman" w:eastAsia="Times New Roman" w:hAnsi="Times New Roman" w:cs="Times New Roman"/>
                <w:sz w:val="20"/>
                <w:szCs w:val="20"/>
                <w:lang w:val="en-US"/>
              </w:rPr>
            </w:pPr>
          </w:p>
        </w:tc>
      </w:tr>
      <w:tr w:rsidR="00A15012" w:rsidRPr="00A15012" w14:paraId="61603A0F" w14:textId="77777777" w:rsidTr="00A15012">
        <w:trPr>
          <w:trHeight w:val="300"/>
        </w:trPr>
        <w:tc>
          <w:tcPr>
            <w:tcW w:w="2140" w:type="dxa"/>
            <w:tcBorders>
              <w:top w:val="nil"/>
              <w:left w:val="nil"/>
              <w:bottom w:val="nil"/>
              <w:right w:val="nil"/>
            </w:tcBorders>
            <w:shd w:val="clear" w:color="auto" w:fill="auto"/>
            <w:noWrap/>
            <w:vAlign w:val="bottom"/>
            <w:hideMark/>
          </w:tcPr>
          <w:p w14:paraId="2CE78B42" w14:textId="77777777" w:rsidR="00A15012" w:rsidRPr="00A15012" w:rsidRDefault="00A15012" w:rsidP="00A15012">
            <w:pPr>
              <w:spacing w:after="0" w:line="240" w:lineRule="auto"/>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Chi-Square Test</w:t>
            </w:r>
          </w:p>
        </w:tc>
        <w:tc>
          <w:tcPr>
            <w:tcW w:w="1980" w:type="dxa"/>
            <w:tcBorders>
              <w:top w:val="nil"/>
              <w:left w:val="nil"/>
              <w:bottom w:val="nil"/>
              <w:right w:val="nil"/>
            </w:tcBorders>
            <w:shd w:val="clear" w:color="auto" w:fill="auto"/>
            <w:noWrap/>
            <w:vAlign w:val="bottom"/>
            <w:hideMark/>
          </w:tcPr>
          <w:p w14:paraId="49D61BB2" w14:textId="77777777" w:rsidR="00A15012" w:rsidRPr="00A15012" w:rsidRDefault="00A15012" w:rsidP="00A15012">
            <w:pPr>
              <w:spacing w:after="0" w:line="240" w:lineRule="auto"/>
              <w:jc w:val="right"/>
              <w:rPr>
                <w:rFonts w:ascii="Aptos Narrow" w:eastAsia="Times New Roman" w:hAnsi="Aptos Narrow" w:cs="Times New Roman"/>
                <w:b/>
                <w:bCs/>
                <w:color w:val="000000"/>
                <w:lang w:val="en-US"/>
              </w:rPr>
            </w:pPr>
            <w:r w:rsidRPr="00A15012">
              <w:rPr>
                <w:rFonts w:ascii="Aptos Narrow" w:eastAsia="Times New Roman" w:hAnsi="Aptos Narrow" w:cs="Times New Roman"/>
                <w:b/>
                <w:bCs/>
                <w:color w:val="000000"/>
                <w:lang w:val="en-US"/>
              </w:rPr>
              <w:t>2.33365E-40</w:t>
            </w:r>
          </w:p>
        </w:tc>
        <w:tc>
          <w:tcPr>
            <w:tcW w:w="2300" w:type="dxa"/>
            <w:tcBorders>
              <w:top w:val="nil"/>
              <w:left w:val="nil"/>
              <w:bottom w:val="nil"/>
              <w:right w:val="nil"/>
            </w:tcBorders>
            <w:shd w:val="clear" w:color="auto" w:fill="auto"/>
            <w:noWrap/>
            <w:vAlign w:val="bottom"/>
            <w:hideMark/>
          </w:tcPr>
          <w:p w14:paraId="35F168C3" w14:textId="77777777" w:rsidR="00A15012" w:rsidRPr="00A15012" w:rsidRDefault="00A15012" w:rsidP="00A15012">
            <w:pPr>
              <w:spacing w:after="0" w:line="240" w:lineRule="auto"/>
              <w:jc w:val="right"/>
              <w:rPr>
                <w:rFonts w:ascii="Aptos Narrow" w:eastAsia="Times New Roman" w:hAnsi="Aptos Narrow" w:cs="Times New Roman"/>
                <w:b/>
                <w:bCs/>
                <w:color w:val="000000"/>
                <w:lang w:val="en-US"/>
              </w:rPr>
            </w:pPr>
          </w:p>
        </w:tc>
        <w:tc>
          <w:tcPr>
            <w:tcW w:w="1080" w:type="dxa"/>
            <w:tcBorders>
              <w:top w:val="nil"/>
              <w:left w:val="nil"/>
              <w:bottom w:val="nil"/>
              <w:right w:val="nil"/>
            </w:tcBorders>
            <w:shd w:val="clear" w:color="auto" w:fill="auto"/>
            <w:noWrap/>
            <w:vAlign w:val="bottom"/>
            <w:hideMark/>
          </w:tcPr>
          <w:p w14:paraId="094CC64D" w14:textId="77777777" w:rsidR="00A15012" w:rsidRPr="00A15012" w:rsidRDefault="00A15012" w:rsidP="00A15012">
            <w:pPr>
              <w:spacing w:after="0" w:line="240" w:lineRule="auto"/>
              <w:rPr>
                <w:rFonts w:ascii="Times New Roman" w:eastAsia="Times New Roman" w:hAnsi="Times New Roman" w:cs="Times New Roman"/>
                <w:sz w:val="20"/>
                <w:szCs w:val="20"/>
                <w:lang w:val="en-US"/>
              </w:rPr>
            </w:pPr>
          </w:p>
        </w:tc>
      </w:tr>
    </w:tbl>
    <w:p w14:paraId="3EA05B60" w14:textId="619D7216" w:rsidR="009B79DB" w:rsidRPr="00A45ABB" w:rsidRDefault="009B79DB" w:rsidP="009B79DB">
      <w:pPr>
        <w:keepNext/>
        <w:rPr>
          <w:rFonts w:ascii="Times New Roman" w:hAnsi="Times New Roman" w:cs="Times New Roman"/>
          <w:color w:val="000000" w:themeColor="text1"/>
          <w:sz w:val="24"/>
          <w:szCs w:val="24"/>
        </w:rPr>
      </w:pPr>
    </w:p>
    <w:p w14:paraId="60D140AF" w14:textId="782A14E1" w:rsidR="003657E2" w:rsidRPr="00A45ABB" w:rsidRDefault="009B79DB" w:rsidP="00331FAF">
      <w:pPr>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ab/>
      </w:r>
      <w:r w:rsidR="00BA2F98" w:rsidRPr="00A45ABB">
        <w:rPr>
          <w:rFonts w:ascii="Times New Roman" w:hAnsi="Times New Roman" w:cs="Times New Roman"/>
          <w:color w:val="000000" w:themeColor="text1"/>
          <w:sz w:val="24"/>
          <w:szCs w:val="24"/>
        </w:rPr>
        <w:t xml:space="preserve">Although </w:t>
      </w:r>
      <w:r w:rsidR="00CF3601" w:rsidRPr="00A45ABB">
        <w:rPr>
          <w:rFonts w:ascii="Times New Roman" w:hAnsi="Times New Roman" w:cs="Times New Roman"/>
          <w:color w:val="000000" w:themeColor="text1"/>
          <w:sz w:val="24"/>
          <w:szCs w:val="24"/>
        </w:rPr>
        <w:t>‘Duration At Company’ is not categorical per se, it is now</w:t>
      </w:r>
      <w:r w:rsidR="00BA2F98" w:rsidRPr="00A45ABB">
        <w:rPr>
          <w:rFonts w:ascii="Times New Roman" w:hAnsi="Times New Roman" w:cs="Times New Roman"/>
          <w:color w:val="000000" w:themeColor="text1"/>
          <w:sz w:val="24"/>
          <w:szCs w:val="24"/>
        </w:rPr>
        <w:t xml:space="preserve"> categorical since we grouped the values. This makes Chi-Square Test a valid </w:t>
      </w:r>
      <w:r w:rsidR="00355F4E" w:rsidRPr="00A45ABB">
        <w:rPr>
          <w:rFonts w:ascii="Times New Roman" w:hAnsi="Times New Roman" w:cs="Times New Roman"/>
          <w:color w:val="000000" w:themeColor="text1"/>
          <w:sz w:val="24"/>
          <w:szCs w:val="24"/>
        </w:rPr>
        <w:t>method</w:t>
      </w:r>
      <w:r w:rsidR="00BA2F98" w:rsidRPr="00A45ABB">
        <w:rPr>
          <w:rFonts w:ascii="Times New Roman" w:hAnsi="Times New Roman" w:cs="Times New Roman"/>
          <w:color w:val="000000" w:themeColor="text1"/>
          <w:sz w:val="24"/>
          <w:szCs w:val="24"/>
        </w:rPr>
        <w:t xml:space="preserve"> for this. The value of Chi-Square test is shown in the figure </w:t>
      </w:r>
      <w:r w:rsidR="00FA7936" w:rsidRPr="00A45ABB">
        <w:rPr>
          <w:rFonts w:ascii="Times New Roman" w:hAnsi="Times New Roman" w:cs="Times New Roman"/>
          <w:color w:val="000000" w:themeColor="text1"/>
          <w:sz w:val="24"/>
          <w:szCs w:val="24"/>
        </w:rPr>
        <w:t>4</w:t>
      </w:r>
      <w:r w:rsidR="00BA2F98" w:rsidRPr="00A45ABB">
        <w:rPr>
          <w:rFonts w:ascii="Times New Roman" w:hAnsi="Times New Roman" w:cs="Times New Roman"/>
          <w:color w:val="000000" w:themeColor="text1"/>
          <w:sz w:val="24"/>
          <w:szCs w:val="24"/>
        </w:rPr>
        <w:t xml:space="preserve"> above, and since The </w:t>
      </w:r>
      <w:r w:rsidR="00D14554">
        <w:rPr>
          <w:rFonts w:ascii="Times New Roman" w:hAnsi="Times New Roman" w:cs="Times New Roman"/>
          <w:color w:val="000000" w:themeColor="text1"/>
          <w:sz w:val="24"/>
          <w:szCs w:val="24"/>
        </w:rPr>
        <w:t>P</w:t>
      </w:r>
      <w:r w:rsidR="00BA2F98" w:rsidRPr="00A45ABB">
        <w:rPr>
          <w:rFonts w:ascii="Times New Roman" w:hAnsi="Times New Roman" w:cs="Times New Roman"/>
          <w:color w:val="000000" w:themeColor="text1"/>
          <w:sz w:val="24"/>
          <w:szCs w:val="24"/>
        </w:rPr>
        <w:t xml:space="preserve"> </w:t>
      </w:r>
      <w:r w:rsidR="00D81ED4" w:rsidRPr="00A45ABB">
        <w:rPr>
          <w:rFonts w:ascii="Times New Roman" w:hAnsi="Times New Roman" w:cs="Times New Roman"/>
          <w:color w:val="000000" w:themeColor="text1"/>
          <w:sz w:val="24"/>
          <w:szCs w:val="24"/>
        </w:rPr>
        <w:t>value (</w:t>
      </w:r>
      <w:r w:rsidR="00E70983" w:rsidRPr="00A45ABB">
        <w:rPr>
          <w:rFonts w:ascii="Times New Roman" w:hAnsi="Times New Roman" w:cs="Times New Roman"/>
          <w:color w:val="000000" w:themeColor="text1"/>
          <w:sz w:val="24"/>
          <w:szCs w:val="24"/>
        </w:rPr>
        <w:t>2.33365E</w:t>
      </w:r>
      <w:r w:rsidR="00BA2F98" w:rsidRPr="00A45ABB">
        <w:rPr>
          <w:rFonts w:ascii="Times New Roman" w:hAnsi="Times New Roman" w:cs="Times New Roman"/>
          <w:color w:val="000000" w:themeColor="text1"/>
          <w:sz w:val="24"/>
          <w:szCs w:val="24"/>
        </w:rPr>
        <w:t>-</w:t>
      </w:r>
      <w:r w:rsidR="00E70983" w:rsidRPr="00A45ABB">
        <w:rPr>
          <w:rFonts w:ascii="Times New Roman" w:hAnsi="Times New Roman" w:cs="Times New Roman"/>
          <w:color w:val="000000" w:themeColor="text1"/>
          <w:sz w:val="24"/>
          <w:szCs w:val="24"/>
        </w:rPr>
        <w:t>40</w:t>
      </w:r>
      <w:r w:rsidR="00BA2F98" w:rsidRPr="00A45ABB">
        <w:rPr>
          <w:rFonts w:ascii="Times New Roman" w:hAnsi="Times New Roman" w:cs="Times New Roman"/>
          <w:color w:val="000000" w:themeColor="text1"/>
          <w:sz w:val="24"/>
          <w:szCs w:val="24"/>
        </w:rPr>
        <w:t xml:space="preserve">) is less than 0.05, we can reject the null hypothesis and conclude that there is significant relationship between </w:t>
      </w:r>
      <w:r w:rsidR="00504789" w:rsidRPr="00A45ABB">
        <w:rPr>
          <w:rFonts w:ascii="Times New Roman" w:hAnsi="Times New Roman" w:cs="Times New Roman"/>
          <w:color w:val="000000" w:themeColor="text1"/>
          <w:sz w:val="24"/>
          <w:szCs w:val="24"/>
        </w:rPr>
        <w:t>duration at company</w:t>
      </w:r>
      <w:r w:rsidR="00BA2F98" w:rsidRPr="00A45ABB">
        <w:rPr>
          <w:rFonts w:ascii="Times New Roman" w:hAnsi="Times New Roman" w:cs="Times New Roman"/>
          <w:color w:val="000000" w:themeColor="text1"/>
          <w:sz w:val="24"/>
          <w:szCs w:val="24"/>
        </w:rPr>
        <w:t xml:space="preserve"> and attrition.</w:t>
      </w:r>
      <w:r w:rsidR="00E411E7" w:rsidRPr="00A45ABB">
        <w:rPr>
          <w:rFonts w:ascii="Times New Roman" w:hAnsi="Times New Roman" w:cs="Times New Roman"/>
          <w:color w:val="000000" w:themeColor="text1"/>
          <w:sz w:val="24"/>
          <w:szCs w:val="24"/>
        </w:rPr>
        <w:t xml:space="preserve"> For managers, this means that there is </w:t>
      </w:r>
      <w:r w:rsidR="00195F98" w:rsidRPr="00A45ABB">
        <w:rPr>
          <w:rFonts w:ascii="Times New Roman" w:hAnsi="Times New Roman" w:cs="Times New Roman"/>
          <w:color w:val="000000" w:themeColor="text1"/>
          <w:sz w:val="24"/>
          <w:szCs w:val="24"/>
        </w:rPr>
        <w:t>strong statistical evidence</w:t>
      </w:r>
      <w:r w:rsidR="00E411E7" w:rsidRPr="00A45ABB">
        <w:rPr>
          <w:rFonts w:ascii="Times New Roman" w:hAnsi="Times New Roman" w:cs="Times New Roman"/>
          <w:color w:val="000000" w:themeColor="text1"/>
          <w:sz w:val="24"/>
          <w:szCs w:val="24"/>
        </w:rPr>
        <w:t xml:space="preserve"> linking employee duration at company </w:t>
      </w:r>
      <w:r w:rsidR="00752F24" w:rsidRPr="00A45ABB">
        <w:rPr>
          <w:rFonts w:ascii="Times New Roman" w:hAnsi="Times New Roman" w:cs="Times New Roman"/>
          <w:color w:val="000000" w:themeColor="text1"/>
          <w:sz w:val="24"/>
          <w:szCs w:val="24"/>
        </w:rPr>
        <w:t>to</w:t>
      </w:r>
      <w:r w:rsidR="00E411E7" w:rsidRPr="00A45ABB">
        <w:rPr>
          <w:rFonts w:ascii="Times New Roman" w:hAnsi="Times New Roman" w:cs="Times New Roman"/>
          <w:color w:val="000000" w:themeColor="text1"/>
          <w:sz w:val="24"/>
          <w:szCs w:val="24"/>
        </w:rPr>
        <w:t xml:space="preserve"> attrition.</w:t>
      </w:r>
    </w:p>
    <w:p w14:paraId="292DA974" w14:textId="77777777" w:rsidR="00801B9B" w:rsidRPr="00A45ABB" w:rsidRDefault="00525E4D" w:rsidP="00331FAF">
      <w:pPr>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ab/>
        <w:t>Using predictive analytics, we can use historical data to forecast future scenarios</w:t>
      </w:r>
      <w:r w:rsidR="006B29AE" w:rsidRPr="00A45ABB">
        <w:rPr>
          <w:rFonts w:ascii="Times New Roman" w:hAnsi="Times New Roman" w:cs="Times New Roman"/>
          <w:color w:val="000000" w:themeColor="text1"/>
          <w:sz w:val="24"/>
          <w:szCs w:val="24"/>
        </w:rPr>
        <w:t xml:space="preserve"> or identify the likelihood of something happening</w:t>
      </w:r>
      <w:r w:rsidR="009B6035" w:rsidRPr="00A45ABB">
        <w:rPr>
          <w:rFonts w:ascii="Times New Roman" w:hAnsi="Times New Roman" w:cs="Times New Roman"/>
          <w:color w:val="000000" w:themeColor="text1"/>
          <w:sz w:val="24"/>
          <w:szCs w:val="24"/>
        </w:rPr>
        <w:t xml:space="preserve"> </w:t>
      </w:r>
      <w:r w:rsidR="009B6035" w:rsidRPr="00A45ABB">
        <w:rPr>
          <w:rFonts w:ascii="Times New Roman" w:hAnsi="Times New Roman" w:cs="Times New Roman"/>
          <w:color w:val="000000" w:themeColor="text1"/>
          <w:sz w:val="24"/>
          <w:szCs w:val="24"/>
        </w:rPr>
        <w:fldChar w:fldCharType="begin"/>
      </w:r>
      <w:r w:rsidR="009B6035" w:rsidRPr="00A45ABB">
        <w:rPr>
          <w:rFonts w:ascii="Times New Roman" w:hAnsi="Times New Roman" w:cs="Times New Roman"/>
          <w:color w:val="000000" w:themeColor="text1"/>
          <w:sz w:val="24"/>
          <w:szCs w:val="24"/>
        </w:rPr>
        <w:instrText xml:space="preserve"> ADDIN ZOTERO_ITEM CSL_CITATION {"citationID":"L6t7Fyki","properties":{"formattedCitation":"(Edwards &amp; Olavsrud, 2025)","plainCitation":"(Edwards &amp; Olavsrud, 2025)","noteIndex":0},"citationItems":[{"id":294,"uris":["http://zotero.org/users/local/Qseh2Ukg/items/RUAHFLUN"],"itemData":{"id":294,"type":"article-journal","container-title":"CIO","journalAbbreviation":"CIO","title":"What is Predictive Analytics? Transforming Data into Future Insights","URL":"https://www.cio.com/article/228901/what-is-predictive-analytics-transforming-data-into-future-insights.html","author":[{"family":"Edwards","given":"John"},{"family":"Olavsrud","given":"Thor"}],"issued":{"date-parts":[["2025"]]}}}],"schema":"https://github.com/citation-style-language/schema/raw/master/csl-citation.json"} </w:instrText>
      </w:r>
      <w:r w:rsidR="009B6035" w:rsidRPr="00A45ABB">
        <w:rPr>
          <w:rFonts w:ascii="Times New Roman" w:hAnsi="Times New Roman" w:cs="Times New Roman"/>
          <w:color w:val="000000" w:themeColor="text1"/>
          <w:sz w:val="24"/>
          <w:szCs w:val="24"/>
        </w:rPr>
        <w:fldChar w:fldCharType="separate"/>
      </w:r>
      <w:r w:rsidR="009B6035" w:rsidRPr="00A45ABB">
        <w:rPr>
          <w:rFonts w:ascii="Times New Roman" w:hAnsi="Times New Roman" w:cs="Times New Roman"/>
          <w:noProof/>
          <w:color w:val="000000" w:themeColor="text1"/>
          <w:sz w:val="24"/>
          <w:szCs w:val="24"/>
        </w:rPr>
        <w:t>(Edwards &amp; Olavsrud, 2025)</w:t>
      </w:r>
      <w:r w:rsidR="009B6035" w:rsidRPr="00A45ABB">
        <w:rPr>
          <w:rFonts w:ascii="Times New Roman" w:hAnsi="Times New Roman" w:cs="Times New Roman"/>
          <w:color w:val="000000" w:themeColor="text1"/>
          <w:sz w:val="24"/>
          <w:szCs w:val="24"/>
        </w:rPr>
        <w:fldChar w:fldCharType="end"/>
      </w:r>
      <w:r w:rsidR="009B6035" w:rsidRPr="00A45ABB">
        <w:rPr>
          <w:rFonts w:ascii="Times New Roman" w:hAnsi="Times New Roman" w:cs="Times New Roman"/>
          <w:color w:val="000000" w:themeColor="text1"/>
          <w:sz w:val="24"/>
          <w:szCs w:val="24"/>
        </w:rPr>
        <w:t>.</w:t>
      </w:r>
      <w:r w:rsidR="000C60D8" w:rsidRPr="00A45ABB">
        <w:rPr>
          <w:rFonts w:ascii="Times New Roman" w:hAnsi="Times New Roman" w:cs="Times New Roman"/>
          <w:color w:val="000000" w:themeColor="text1"/>
          <w:sz w:val="24"/>
          <w:szCs w:val="24"/>
        </w:rPr>
        <w:t xml:space="preserve"> In this case we can use it to predict the likelihood of an employee resigning in relation to </w:t>
      </w:r>
      <w:r w:rsidR="00653DE1" w:rsidRPr="00A45ABB">
        <w:rPr>
          <w:rFonts w:ascii="Times New Roman" w:hAnsi="Times New Roman" w:cs="Times New Roman"/>
          <w:color w:val="000000" w:themeColor="text1"/>
          <w:sz w:val="24"/>
          <w:szCs w:val="24"/>
        </w:rPr>
        <w:t>overtime.</w:t>
      </w:r>
      <w:r w:rsidR="00E604C4" w:rsidRPr="00A45ABB">
        <w:rPr>
          <w:rFonts w:ascii="Times New Roman" w:hAnsi="Times New Roman" w:cs="Times New Roman"/>
          <w:color w:val="000000" w:themeColor="text1"/>
          <w:sz w:val="24"/>
          <w:szCs w:val="24"/>
        </w:rPr>
        <w:t xml:space="preserve"> The predictive analytics method that will be used in this scenario will be the logistic aggression as it is best used </w:t>
      </w:r>
      <w:r w:rsidR="0052057F" w:rsidRPr="00A45ABB">
        <w:rPr>
          <w:rFonts w:ascii="Times New Roman" w:hAnsi="Times New Roman" w:cs="Times New Roman"/>
          <w:color w:val="000000" w:themeColor="text1"/>
          <w:sz w:val="24"/>
          <w:szCs w:val="24"/>
        </w:rPr>
        <w:t xml:space="preserve">in predictive analytics </w:t>
      </w:r>
      <w:r w:rsidR="00E604C4" w:rsidRPr="00A45ABB">
        <w:rPr>
          <w:rFonts w:ascii="Times New Roman" w:hAnsi="Times New Roman" w:cs="Times New Roman"/>
          <w:color w:val="000000" w:themeColor="text1"/>
          <w:sz w:val="24"/>
          <w:szCs w:val="24"/>
        </w:rPr>
        <w:t xml:space="preserve">when the outcome is limited to two possible outcomes: yes/no, 0/1, </w:t>
      </w:r>
      <w:r w:rsidR="00626344" w:rsidRPr="00A45ABB">
        <w:rPr>
          <w:rFonts w:ascii="Times New Roman" w:hAnsi="Times New Roman" w:cs="Times New Roman"/>
          <w:color w:val="000000" w:themeColor="text1"/>
          <w:sz w:val="24"/>
          <w:szCs w:val="24"/>
        </w:rPr>
        <w:t xml:space="preserve">and </w:t>
      </w:r>
      <w:r w:rsidR="00E604C4" w:rsidRPr="00A45ABB">
        <w:rPr>
          <w:rFonts w:ascii="Times New Roman" w:hAnsi="Times New Roman" w:cs="Times New Roman"/>
          <w:color w:val="000000" w:themeColor="text1"/>
          <w:sz w:val="24"/>
          <w:szCs w:val="24"/>
        </w:rPr>
        <w:t>true/false</w:t>
      </w:r>
      <w:r w:rsidR="0082451E" w:rsidRPr="00A45ABB">
        <w:rPr>
          <w:rFonts w:ascii="Times New Roman" w:hAnsi="Times New Roman" w:cs="Times New Roman"/>
          <w:color w:val="000000" w:themeColor="text1"/>
          <w:sz w:val="24"/>
          <w:szCs w:val="24"/>
        </w:rPr>
        <w:t xml:space="preserve"> </w:t>
      </w:r>
      <w:r w:rsidR="0082451E" w:rsidRPr="00A45ABB">
        <w:rPr>
          <w:rFonts w:ascii="Times New Roman" w:hAnsi="Times New Roman" w:cs="Times New Roman"/>
          <w:color w:val="000000" w:themeColor="text1"/>
          <w:sz w:val="24"/>
          <w:szCs w:val="24"/>
        </w:rPr>
        <w:fldChar w:fldCharType="begin"/>
      </w:r>
      <w:r w:rsidR="0082451E" w:rsidRPr="00A45ABB">
        <w:rPr>
          <w:rFonts w:ascii="Times New Roman" w:hAnsi="Times New Roman" w:cs="Times New Roman"/>
          <w:color w:val="000000" w:themeColor="text1"/>
          <w:sz w:val="24"/>
          <w:szCs w:val="24"/>
        </w:rPr>
        <w:instrText xml:space="preserve"> ADDIN ZOTERO_ITEM CSL_CITATION {"citationID":"OVRmQymJ","properties":{"formattedCitation":"(Kanade, 2022)","plainCitation":"(Kanade, 2022)","noteIndex":0},"citationItems":[{"id":295,"uris":["http://zotero.org/users/local/Qseh2Ukg/items/EQYVUNDY"],"itemData":{"id":295,"type":"article-journal","container-title":"Spiceworks","journalAbbreviation":"Spiceworks","title":"What Is Logistic Regression? Equation, Assumptions, Types, and Best Practices","URL":"https://www.spiceworks.com/tech/artificial-intelligence/articles/what-is-logistic-regression/","author":[{"family":"Kanade","given":"Vijay"}],"issued":{"date-parts":[["2022"]]}}}],"schema":"https://github.com/citation-style-language/schema/raw/master/csl-citation.json"} </w:instrText>
      </w:r>
      <w:r w:rsidR="0082451E" w:rsidRPr="00A45ABB">
        <w:rPr>
          <w:rFonts w:ascii="Times New Roman" w:hAnsi="Times New Roman" w:cs="Times New Roman"/>
          <w:color w:val="000000" w:themeColor="text1"/>
          <w:sz w:val="24"/>
          <w:szCs w:val="24"/>
        </w:rPr>
        <w:fldChar w:fldCharType="separate"/>
      </w:r>
      <w:r w:rsidR="0082451E" w:rsidRPr="00A45ABB">
        <w:rPr>
          <w:rFonts w:ascii="Times New Roman" w:hAnsi="Times New Roman" w:cs="Times New Roman"/>
          <w:noProof/>
          <w:color w:val="000000" w:themeColor="text1"/>
          <w:sz w:val="24"/>
          <w:szCs w:val="24"/>
        </w:rPr>
        <w:t>(Kanade, 2022)</w:t>
      </w:r>
      <w:r w:rsidR="0082451E" w:rsidRPr="00A45ABB">
        <w:rPr>
          <w:rFonts w:ascii="Times New Roman" w:hAnsi="Times New Roman" w:cs="Times New Roman"/>
          <w:color w:val="000000" w:themeColor="text1"/>
          <w:sz w:val="24"/>
          <w:szCs w:val="24"/>
        </w:rPr>
        <w:fldChar w:fldCharType="end"/>
      </w:r>
      <w:r w:rsidR="00E604C4" w:rsidRPr="00A45ABB">
        <w:rPr>
          <w:rFonts w:ascii="Times New Roman" w:hAnsi="Times New Roman" w:cs="Times New Roman"/>
          <w:color w:val="000000" w:themeColor="text1"/>
          <w:sz w:val="24"/>
          <w:szCs w:val="24"/>
        </w:rPr>
        <w:t>.</w:t>
      </w:r>
      <w:r w:rsidR="0052057F" w:rsidRPr="00A45ABB">
        <w:rPr>
          <w:rFonts w:ascii="Times New Roman" w:hAnsi="Times New Roman" w:cs="Times New Roman"/>
          <w:color w:val="000000" w:themeColor="text1"/>
          <w:sz w:val="24"/>
          <w:szCs w:val="24"/>
        </w:rPr>
        <w:t xml:space="preserve"> </w:t>
      </w:r>
    </w:p>
    <w:p w14:paraId="55FA0971" w14:textId="744AF7F2" w:rsidR="001D749D" w:rsidRPr="00A45ABB" w:rsidRDefault="00801B9B" w:rsidP="00003455">
      <w:pPr>
        <w:spacing w:line="240" w:lineRule="auto"/>
        <w:ind w:firstLine="720"/>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 xml:space="preserve">By setting up attrition as the dependent variable, and the overtime as the independent variable. </w:t>
      </w:r>
      <w:r w:rsidR="008513AD" w:rsidRPr="00A45ABB">
        <w:rPr>
          <w:rFonts w:ascii="Times New Roman" w:hAnsi="Times New Roman" w:cs="Times New Roman"/>
          <w:color w:val="000000" w:themeColor="text1"/>
          <w:sz w:val="24"/>
          <w:szCs w:val="24"/>
        </w:rPr>
        <w:t>The figure below shows the result of logistic regression using Rapidminer.</w:t>
      </w:r>
    </w:p>
    <w:p w14:paraId="0B11F6DF" w14:textId="41D9E86E" w:rsidR="00356B6F" w:rsidRPr="00356B6F" w:rsidRDefault="00356B6F" w:rsidP="00356B6F">
      <w:pPr>
        <w:pStyle w:val="Caption"/>
        <w:keepNext/>
        <w:rPr>
          <w:rFonts w:ascii="Times New Roman" w:hAnsi="Times New Roman" w:cs="Times New Roman"/>
          <w:color w:val="000000" w:themeColor="text1"/>
          <w:sz w:val="24"/>
          <w:szCs w:val="24"/>
        </w:rPr>
      </w:pPr>
      <w:r w:rsidRPr="00356B6F">
        <w:rPr>
          <w:rFonts w:ascii="Times New Roman" w:hAnsi="Times New Roman" w:cs="Times New Roman"/>
          <w:b/>
          <w:bCs/>
          <w:i w:val="0"/>
          <w:iCs w:val="0"/>
          <w:color w:val="000000" w:themeColor="text1"/>
          <w:sz w:val="24"/>
          <w:szCs w:val="24"/>
        </w:rPr>
        <w:t xml:space="preserve">Figure </w:t>
      </w:r>
      <w:r w:rsidRPr="00356B6F">
        <w:rPr>
          <w:rFonts w:ascii="Times New Roman" w:hAnsi="Times New Roman" w:cs="Times New Roman"/>
          <w:b/>
          <w:bCs/>
          <w:i w:val="0"/>
          <w:iCs w:val="0"/>
          <w:color w:val="000000" w:themeColor="text1"/>
          <w:sz w:val="24"/>
          <w:szCs w:val="24"/>
        </w:rPr>
        <w:fldChar w:fldCharType="begin"/>
      </w:r>
      <w:r w:rsidRPr="00356B6F">
        <w:rPr>
          <w:rFonts w:ascii="Times New Roman" w:hAnsi="Times New Roman" w:cs="Times New Roman"/>
          <w:b/>
          <w:bCs/>
          <w:i w:val="0"/>
          <w:iCs w:val="0"/>
          <w:color w:val="000000" w:themeColor="text1"/>
          <w:sz w:val="24"/>
          <w:szCs w:val="24"/>
        </w:rPr>
        <w:instrText xml:space="preserve"> SEQ Figure \* ARABIC </w:instrText>
      </w:r>
      <w:r w:rsidRPr="00356B6F">
        <w:rPr>
          <w:rFonts w:ascii="Times New Roman" w:hAnsi="Times New Roman" w:cs="Times New Roman"/>
          <w:b/>
          <w:bCs/>
          <w:i w:val="0"/>
          <w:iCs w:val="0"/>
          <w:color w:val="000000" w:themeColor="text1"/>
          <w:sz w:val="24"/>
          <w:szCs w:val="24"/>
        </w:rPr>
        <w:fldChar w:fldCharType="separate"/>
      </w:r>
      <w:r w:rsidR="007E570C">
        <w:rPr>
          <w:rFonts w:ascii="Times New Roman" w:hAnsi="Times New Roman" w:cs="Times New Roman"/>
          <w:b/>
          <w:bCs/>
          <w:i w:val="0"/>
          <w:iCs w:val="0"/>
          <w:noProof/>
          <w:color w:val="000000" w:themeColor="text1"/>
          <w:sz w:val="24"/>
          <w:szCs w:val="24"/>
        </w:rPr>
        <w:t>3</w:t>
      </w:r>
      <w:r w:rsidRPr="00356B6F">
        <w:rPr>
          <w:rFonts w:ascii="Times New Roman" w:hAnsi="Times New Roman" w:cs="Times New Roman"/>
          <w:b/>
          <w:bCs/>
          <w:i w:val="0"/>
          <w:iCs w:val="0"/>
          <w:color w:val="000000" w:themeColor="text1"/>
          <w:sz w:val="24"/>
          <w:szCs w:val="24"/>
        </w:rPr>
        <w:fldChar w:fldCharType="end"/>
      </w:r>
      <w:r w:rsidRPr="00356B6F">
        <w:rPr>
          <w:rFonts w:ascii="Times New Roman" w:hAnsi="Times New Roman" w:cs="Times New Roman"/>
          <w:color w:val="000000" w:themeColor="text1"/>
          <w:sz w:val="24"/>
          <w:szCs w:val="24"/>
        </w:rPr>
        <w:t xml:space="preserve"> </w:t>
      </w:r>
      <w:r w:rsidRPr="00356B6F">
        <w:rPr>
          <w:rFonts w:ascii="Times New Roman" w:hAnsi="Times New Roman" w:cs="Times New Roman"/>
          <w:color w:val="000000" w:themeColor="text1"/>
          <w:sz w:val="24"/>
          <w:szCs w:val="24"/>
        </w:rPr>
        <w:br/>
        <w:t>Logistic Regression result of Overtime and Attrition in RapidMiner</w:t>
      </w:r>
    </w:p>
    <w:p w14:paraId="651D4482" w14:textId="18C4160A" w:rsidR="00A670FA" w:rsidRPr="00A45ABB" w:rsidRDefault="00356B6F" w:rsidP="00A670FA">
      <w:pPr>
        <w:keepNext/>
        <w:rPr>
          <w:rFonts w:ascii="Times New Roman" w:hAnsi="Times New Roman" w:cs="Times New Roman"/>
          <w:color w:val="000000" w:themeColor="text1"/>
          <w:sz w:val="24"/>
          <w:szCs w:val="24"/>
        </w:rPr>
      </w:pPr>
      <w:r w:rsidRPr="00A45ABB">
        <w:rPr>
          <w:rFonts w:ascii="Times New Roman" w:hAnsi="Times New Roman" w:cs="Times New Roman"/>
          <w:noProof/>
          <w:color w:val="000000" w:themeColor="text1"/>
          <w:sz w:val="24"/>
          <w:szCs w:val="24"/>
        </w:rPr>
        <w:drawing>
          <wp:inline distT="0" distB="0" distL="0" distR="0" wp14:anchorId="358E2D10" wp14:editId="6B06F5CD">
            <wp:extent cx="5731510" cy="708289"/>
            <wp:effectExtent l="0" t="0" r="2540" b="0"/>
            <wp:docPr id="1477381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92008" name=""/>
                    <pic:cNvPicPr/>
                  </pic:nvPicPr>
                  <pic:blipFill>
                    <a:blip r:embed="rId13"/>
                    <a:stretch>
                      <a:fillRect/>
                    </a:stretch>
                  </pic:blipFill>
                  <pic:spPr>
                    <a:xfrm>
                      <a:off x="0" y="0"/>
                      <a:ext cx="5731510" cy="708289"/>
                    </a:xfrm>
                    <a:prstGeom prst="rect">
                      <a:avLst/>
                    </a:prstGeom>
                  </pic:spPr>
                </pic:pic>
              </a:graphicData>
            </a:graphic>
          </wp:inline>
        </w:drawing>
      </w:r>
    </w:p>
    <w:p w14:paraId="181BCF3F" w14:textId="2E854FBB" w:rsidR="00D63422" w:rsidRPr="00A45ABB" w:rsidRDefault="00D63422" w:rsidP="00D63422">
      <w:pPr>
        <w:keepNext/>
        <w:rPr>
          <w:rFonts w:ascii="Times New Roman" w:hAnsi="Times New Roman" w:cs="Times New Roman"/>
          <w:color w:val="000000" w:themeColor="text1"/>
          <w:sz w:val="24"/>
          <w:szCs w:val="24"/>
        </w:rPr>
      </w:pPr>
    </w:p>
    <w:p w14:paraId="7788C544" w14:textId="77777777" w:rsidR="00003455" w:rsidRDefault="00003455" w:rsidP="00965AB5">
      <w:pPr>
        <w:ind w:firstLine="720"/>
        <w:rPr>
          <w:rFonts w:ascii="Times New Roman" w:hAnsi="Times New Roman" w:cs="Times New Roman"/>
          <w:color w:val="000000" w:themeColor="text1"/>
          <w:sz w:val="24"/>
          <w:szCs w:val="24"/>
        </w:rPr>
      </w:pPr>
    </w:p>
    <w:p w14:paraId="4A83BC6A" w14:textId="594455BF" w:rsidR="00003455" w:rsidRPr="00003455" w:rsidRDefault="00003455" w:rsidP="00003455">
      <w:pPr>
        <w:pStyle w:val="Caption"/>
        <w:keepNext/>
        <w:rPr>
          <w:rFonts w:ascii="Times New Roman" w:hAnsi="Times New Roman" w:cs="Times New Roman"/>
          <w:color w:val="000000" w:themeColor="text1"/>
          <w:sz w:val="24"/>
          <w:szCs w:val="24"/>
        </w:rPr>
      </w:pPr>
      <w:r w:rsidRPr="00003455">
        <w:rPr>
          <w:rFonts w:ascii="Times New Roman" w:hAnsi="Times New Roman" w:cs="Times New Roman"/>
          <w:b/>
          <w:bCs/>
          <w:i w:val="0"/>
          <w:iCs w:val="0"/>
          <w:color w:val="000000" w:themeColor="text1"/>
          <w:sz w:val="24"/>
          <w:szCs w:val="24"/>
        </w:rPr>
        <w:lastRenderedPageBreak/>
        <w:t xml:space="preserve">Figure </w:t>
      </w:r>
      <w:r w:rsidRPr="00003455">
        <w:rPr>
          <w:rFonts w:ascii="Times New Roman" w:hAnsi="Times New Roman" w:cs="Times New Roman"/>
          <w:b/>
          <w:bCs/>
          <w:i w:val="0"/>
          <w:iCs w:val="0"/>
          <w:color w:val="000000" w:themeColor="text1"/>
          <w:sz w:val="24"/>
          <w:szCs w:val="24"/>
        </w:rPr>
        <w:fldChar w:fldCharType="begin"/>
      </w:r>
      <w:r w:rsidRPr="00003455">
        <w:rPr>
          <w:rFonts w:ascii="Times New Roman" w:hAnsi="Times New Roman" w:cs="Times New Roman"/>
          <w:b/>
          <w:bCs/>
          <w:i w:val="0"/>
          <w:iCs w:val="0"/>
          <w:color w:val="000000" w:themeColor="text1"/>
          <w:sz w:val="24"/>
          <w:szCs w:val="24"/>
        </w:rPr>
        <w:instrText xml:space="preserve"> SEQ Figure \* ARABIC </w:instrText>
      </w:r>
      <w:r w:rsidRPr="00003455">
        <w:rPr>
          <w:rFonts w:ascii="Times New Roman" w:hAnsi="Times New Roman" w:cs="Times New Roman"/>
          <w:b/>
          <w:bCs/>
          <w:i w:val="0"/>
          <w:iCs w:val="0"/>
          <w:color w:val="000000" w:themeColor="text1"/>
          <w:sz w:val="24"/>
          <w:szCs w:val="24"/>
        </w:rPr>
        <w:fldChar w:fldCharType="separate"/>
      </w:r>
      <w:r w:rsidR="007E570C">
        <w:rPr>
          <w:rFonts w:ascii="Times New Roman" w:hAnsi="Times New Roman" w:cs="Times New Roman"/>
          <w:b/>
          <w:bCs/>
          <w:i w:val="0"/>
          <w:iCs w:val="0"/>
          <w:noProof/>
          <w:color w:val="000000" w:themeColor="text1"/>
          <w:sz w:val="24"/>
          <w:szCs w:val="24"/>
        </w:rPr>
        <w:t>4</w:t>
      </w:r>
      <w:r w:rsidRPr="00003455">
        <w:rPr>
          <w:rFonts w:ascii="Times New Roman" w:hAnsi="Times New Roman" w:cs="Times New Roman"/>
          <w:b/>
          <w:bCs/>
          <w:i w:val="0"/>
          <w:iCs w:val="0"/>
          <w:color w:val="000000" w:themeColor="text1"/>
          <w:sz w:val="24"/>
          <w:szCs w:val="24"/>
        </w:rPr>
        <w:fldChar w:fldCharType="end"/>
      </w:r>
      <w:r w:rsidRPr="00003455">
        <w:rPr>
          <w:rFonts w:ascii="Times New Roman" w:hAnsi="Times New Roman" w:cs="Times New Roman"/>
          <w:color w:val="000000" w:themeColor="text1"/>
          <w:sz w:val="24"/>
          <w:szCs w:val="24"/>
        </w:rPr>
        <w:t xml:space="preserve"> </w:t>
      </w:r>
      <w:r w:rsidRPr="00003455">
        <w:rPr>
          <w:rFonts w:ascii="Times New Roman" w:hAnsi="Times New Roman" w:cs="Times New Roman"/>
          <w:color w:val="000000" w:themeColor="text1"/>
          <w:sz w:val="24"/>
          <w:szCs w:val="24"/>
        </w:rPr>
        <w:br/>
        <w:t>Logis</w:t>
      </w:r>
      <w:r w:rsidRPr="00003455">
        <w:rPr>
          <w:rFonts w:ascii="Times New Roman" w:hAnsi="Times New Roman" w:cs="Times New Roman"/>
          <w:noProof/>
          <w:color w:val="000000" w:themeColor="text1"/>
          <w:sz w:val="24"/>
          <w:szCs w:val="24"/>
        </w:rPr>
        <w:t>tic Regression result of Overtime and Duration At Company in RapidMiner</w:t>
      </w:r>
    </w:p>
    <w:p w14:paraId="3344CAF5" w14:textId="29720E2D" w:rsidR="00003455" w:rsidRDefault="00003455" w:rsidP="00003455">
      <w:pPr>
        <w:rPr>
          <w:rFonts w:ascii="Times New Roman" w:hAnsi="Times New Roman" w:cs="Times New Roman"/>
          <w:color w:val="000000" w:themeColor="text1"/>
          <w:sz w:val="24"/>
          <w:szCs w:val="24"/>
        </w:rPr>
      </w:pPr>
      <w:r w:rsidRPr="00A45ABB">
        <w:rPr>
          <w:rFonts w:ascii="Times New Roman" w:hAnsi="Times New Roman" w:cs="Times New Roman"/>
          <w:noProof/>
          <w:color w:val="000000" w:themeColor="text1"/>
          <w:sz w:val="24"/>
          <w:szCs w:val="24"/>
        </w:rPr>
        <w:drawing>
          <wp:inline distT="0" distB="0" distL="0" distR="0" wp14:anchorId="1796A499" wp14:editId="680242DA">
            <wp:extent cx="5731510" cy="703580"/>
            <wp:effectExtent l="0" t="0" r="2540" b="1270"/>
            <wp:docPr id="30291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57580" name=""/>
                    <pic:cNvPicPr/>
                  </pic:nvPicPr>
                  <pic:blipFill>
                    <a:blip r:embed="rId14"/>
                    <a:stretch>
                      <a:fillRect/>
                    </a:stretch>
                  </pic:blipFill>
                  <pic:spPr>
                    <a:xfrm>
                      <a:off x="0" y="0"/>
                      <a:ext cx="5731510" cy="703580"/>
                    </a:xfrm>
                    <a:prstGeom prst="rect">
                      <a:avLst/>
                    </a:prstGeom>
                  </pic:spPr>
                </pic:pic>
              </a:graphicData>
            </a:graphic>
          </wp:inline>
        </w:drawing>
      </w:r>
    </w:p>
    <w:p w14:paraId="1A3A2615" w14:textId="5504C6A0" w:rsidR="00E15D5A" w:rsidRPr="00A45ABB" w:rsidRDefault="00957E22" w:rsidP="00965AB5">
      <w:pPr>
        <w:ind w:firstLine="720"/>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 xml:space="preserve">The figure </w:t>
      </w:r>
      <w:r w:rsidR="008D767A" w:rsidRPr="00A45ABB">
        <w:rPr>
          <w:rFonts w:ascii="Times New Roman" w:hAnsi="Times New Roman" w:cs="Times New Roman"/>
          <w:color w:val="000000" w:themeColor="text1"/>
          <w:sz w:val="24"/>
          <w:szCs w:val="24"/>
        </w:rPr>
        <w:t>7</w:t>
      </w:r>
      <w:r w:rsidRPr="00A45ABB">
        <w:rPr>
          <w:rFonts w:ascii="Times New Roman" w:hAnsi="Times New Roman" w:cs="Times New Roman"/>
          <w:color w:val="000000" w:themeColor="text1"/>
          <w:sz w:val="24"/>
          <w:szCs w:val="24"/>
        </w:rPr>
        <w:t xml:space="preserve"> above shows the P-Value and the Coefficient results of logistic regression between Attrition and Overtime. The P-value result (0) shows that since it is less than 0.05, there is statistical significance between Attrition and Overtime. The Coefficient value signifies two things, first is that since it is greater than 0, there is a positive relationship between Attrition and Overtime. It means that as the does overtime, the risk of resigning increases. Second is that we can compute for the probability using the figure</w:t>
      </w:r>
      <w:r w:rsidR="004842AA" w:rsidRPr="00A45ABB">
        <w:rPr>
          <w:rFonts w:ascii="Times New Roman" w:hAnsi="Times New Roman" w:cs="Times New Roman"/>
          <w:color w:val="000000" w:themeColor="text1"/>
          <w:sz w:val="24"/>
          <w:szCs w:val="24"/>
        </w:rPr>
        <w:t xml:space="preserve"> 1</w:t>
      </w:r>
      <w:r w:rsidR="00606336" w:rsidRPr="00A45ABB">
        <w:rPr>
          <w:rFonts w:ascii="Times New Roman" w:hAnsi="Times New Roman" w:cs="Times New Roman"/>
          <w:color w:val="000000" w:themeColor="text1"/>
          <w:sz w:val="24"/>
          <w:szCs w:val="24"/>
        </w:rPr>
        <w:t>2</w:t>
      </w:r>
      <w:r w:rsidRPr="00A45ABB">
        <w:rPr>
          <w:rFonts w:ascii="Times New Roman" w:hAnsi="Times New Roman" w:cs="Times New Roman"/>
          <w:color w:val="000000" w:themeColor="text1"/>
          <w:sz w:val="24"/>
          <w:szCs w:val="24"/>
        </w:rPr>
        <w:t xml:space="preserve"> below.</w:t>
      </w:r>
    </w:p>
    <w:p w14:paraId="25CB3019" w14:textId="4CA41739" w:rsidR="00686EB8" w:rsidRPr="00A45ABB" w:rsidRDefault="00686EB8" w:rsidP="00E15D5A">
      <w:pPr>
        <w:ind w:firstLine="720"/>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 xml:space="preserve">For the figure </w:t>
      </w:r>
      <w:r w:rsidR="008D767A" w:rsidRPr="00A45ABB">
        <w:rPr>
          <w:rFonts w:ascii="Times New Roman" w:hAnsi="Times New Roman" w:cs="Times New Roman"/>
          <w:color w:val="000000" w:themeColor="text1"/>
          <w:sz w:val="24"/>
          <w:szCs w:val="24"/>
        </w:rPr>
        <w:t>8</w:t>
      </w:r>
      <w:r w:rsidRPr="00A45ABB">
        <w:rPr>
          <w:rFonts w:ascii="Times New Roman" w:hAnsi="Times New Roman" w:cs="Times New Roman"/>
          <w:color w:val="000000" w:themeColor="text1"/>
          <w:sz w:val="24"/>
          <w:szCs w:val="24"/>
        </w:rPr>
        <w:t xml:space="preserve"> above, there is also statistical significance between </w:t>
      </w:r>
      <w:r w:rsidR="00957E22" w:rsidRPr="00A45ABB">
        <w:rPr>
          <w:rFonts w:ascii="Times New Roman" w:hAnsi="Times New Roman" w:cs="Times New Roman"/>
          <w:color w:val="000000" w:themeColor="text1"/>
          <w:sz w:val="24"/>
          <w:szCs w:val="24"/>
        </w:rPr>
        <w:t>‘Duration At Work’</w:t>
      </w:r>
      <w:r w:rsidRPr="00A45ABB">
        <w:rPr>
          <w:rFonts w:ascii="Times New Roman" w:hAnsi="Times New Roman" w:cs="Times New Roman"/>
          <w:color w:val="000000" w:themeColor="text1"/>
          <w:sz w:val="24"/>
          <w:szCs w:val="24"/>
        </w:rPr>
        <w:t xml:space="preserve"> and Attrition (0 &lt; 0.05). However for the coefficient, we cannot say that there is negative relationship between duration at work and attrition because </w:t>
      </w:r>
      <w:r w:rsidR="008F6D58" w:rsidRPr="00A45ABB">
        <w:rPr>
          <w:rFonts w:ascii="Times New Roman" w:hAnsi="Times New Roman" w:cs="Times New Roman"/>
          <w:color w:val="000000" w:themeColor="text1"/>
          <w:sz w:val="24"/>
          <w:szCs w:val="24"/>
        </w:rPr>
        <w:t xml:space="preserve">the attrition </w:t>
      </w:r>
      <w:r w:rsidRPr="00A45ABB">
        <w:rPr>
          <w:rFonts w:ascii="Times New Roman" w:hAnsi="Times New Roman" w:cs="Times New Roman"/>
          <w:color w:val="000000" w:themeColor="text1"/>
          <w:sz w:val="24"/>
          <w:szCs w:val="24"/>
        </w:rPr>
        <w:t xml:space="preserve">is not </w:t>
      </w:r>
      <w:r w:rsidR="000F48CE" w:rsidRPr="00A45ABB">
        <w:rPr>
          <w:rFonts w:ascii="Times New Roman" w:hAnsi="Times New Roman" w:cs="Times New Roman"/>
          <w:color w:val="000000" w:themeColor="text1"/>
          <w:sz w:val="24"/>
          <w:szCs w:val="24"/>
        </w:rPr>
        <w:t xml:space="preserve">in </w:t>
      </w:r>
      <w:r w:rsidRPr="00A45ABB">
        <w:rPr>
          <w:rFonts w:ascii="Times New Roman" w:hAnsi="Times New Roman" w:cs="Times New Roman"/>
          <w:color w:val="000000" w:themeColor="text1"/>
          <w:sz w:val="24"/>
          <w:szCs w:val="24"/>
        </w:rPr>
        <w:t>a downward trend in figure 2.</w:t>
      </w:r>
      <w:r w:rsidR="00C139DD" w:rsidRPr="00A45ABB">
        <w:rPr>
          <w:rFonts w:ascii="Times New Roman" w:hAnsi="Times New Roman" w:cs="Times New Roman"/>
          <w:color w:val="000000" w:themeColor="text1"/>
          <w:sz w:val="24"/>
          <w:szCs w:val="24"/>
        </w:rPr>
        <w:t xml:space="preserve"> Therefore calculating for the probability will not make any sense.</w:t>
      </w:r>
      <w:r w:rsidRPr="00A45ABB">
        <w:rPr>
          <w:rFonts w:ascii="Times New Roman" w:hAnsi="Times New Roman" w:cs="Times New Roman"/>
          <w:color w:val="000000" w:themeColor="text1"/>
          <w:sz w:val="24"/>
          <w:szCs w:val="24"/>
        </w:rPr>
        <w:t xml:space="preserve">  </w:t>
      </w:r>
    </w:p>
    <w:p w14:paraId="44A3F101" w14:textId="08B7E095" w:rsidR="00E31043" w:rsidRDefault="00E31043" w:rsidP="00E31043">
      <w:pPr>
        <w:pStyle w:val="Caption"/>
        <w:keepNext/>
      </w:pPr>
      <w:r w:rsidRPr="00E31043">
        <w:rPr>
          <w:rFonts w:ascii="Times New Roman" w:hAnsi="Times New Roman" w:cs="Times New Roman"/>
          <w:b/>
          <w:bCs/>
          <w:i w:val="0"/>
          <w:iCs w:val="0"/>
          <w:color w:val="000000" w:themeColor="text1"/>
          <w:sz w:val="24"/>
          <w:szCs w:val="24"/>
        </w:rPr>
        <w:t xml:space="preserve">Figure </w:t>
      </w:r>
      <w:r w:rsidRPr="00E31043">
        <w:rPr>
          <w:rFonts w:ascii="Times New Roman" w:hAnsi="Times New Roman" w:cs="Times New Roman"/>
          <w:b/>
          <w:bCs/>
          <w:i w:val="0"/>
          <w:iCs w:val="0"/>
          <w:color w:val="000000" w:themeColor="text1"/>
          <w:sz w:val="24"/>
          <w:szCs w:val="24"/>
        </w:rPr>
        <w:fldChar w:fldCharType="begin"/>
      </w:r>
      <w:r w:rsidRPr="00E31043">
        <w:rPr>
          <w:rFonts w:ascii="Times New Roman" w:hAnsi="Times New Roman" w:cs="Times New Roman"/>
          <w:b/>
          <w:bCs/>
          <w:i w:val="0"/>
          <w:iCs w:val="0"/>
          <w:color w:val="000000" w:themeColor="text1"/>
          <w:sz w:val="24"/>
          <w:szCs w:val="24"/>
        </w:rPr>
        <w:instrText xml:space="preserve"> SEQ Figure \* ARABIC </w:instrText>
      </w:r>
      <w:r w:rsidRPr="00E31043">
        <w:rPr>
          <w:rFonts w:ascii="Times New Roman" w:hAnsi="Times New Roman" w:cs="Times New Roman"/>
          <w:b/>
          <w:bCs/>
          <w:i w:val="0"/>
          <w:iCs w:val="0"/>
          <w:color w:val="000000" w:themeColor="text1"/>
          <w:sz w:val="24"/>
          <w:szCs w:val="24"/>
        </w:rPr>
        <w:fldChar w:fldCharType="separate"/>
      </w:r>
      <w:r w:rsidR="007E570C">
        <w:rPr>
          <w:rFonts w:ascii="Times New Roman" w:hAnsi="Times New Roman" w:cs="Times New Roman"/>
          <w:b/>
          <w:bCs/>
          <w:i w:val="0"/>
          <w:iCs w:val="0"/>
          <w:noProof/>
          <w:color w:val="000000" w:themeColor="text1"/>
          <w:sz w:val="24"/>
          <w:szCs w:val="24"/>
        </w:rPr>
        <w:t>5</w:t>
      </w:r>
      <w:r w:rsidRPr="00E31043">
        <w:rPr>
          <w:rFonts w:ascii="Times New Roman" w:hAnsi="Times New Roman" w:cs="Times New Roman"/>
          <w:b/>
          <w:bCs/>
          <w:i w:val="0"/>
          <w:iCs w:val="0"/>
          <w:color w:val="000000" w:themeColor="text1"/>
          <w:sz w:val="24"/>
          <w:szCs w:val="24"/>
        </w:rPr>
        <w:fldChar w:fldCharType="end"/>
      </w:r>
      <w:r w:rsidRPr="00E31043">
        <w:rPr>
          <w:rFonts w:ascii="Times New Roman" w:hAnsi="Times New Roman" w:cs="Times New Roman"/>
          <w:color w:val="000000" w:themeColor="text1"/>
          <w:sz w:val="24"/>
          <w:szCs w:val="24"/>
        </w:rPr>
        <w:t xml:space="preserve"> </w:t>
      </w:r>
      <w:r w:rsidRPr="00E31043">
        <w:rPr>
          <w:rFonts w:ascii="Times New Roman" w:hAnsi="Times New Roman" w:cs="Times New Roman"/>
          <w:color w:val="000000" w:themeColor="text1"/>
          <w:sz w:val="24"/>
          <w:szCs w:val="24"/>
        </w:rPr>
        <w:br/>
        <w:t>Logistic Regression Accuracy(Attrition and Overtime</w:t>
      </w:r>
      <w:r>
        <w:t>)</w:t>
      </w:r>
    </w:p>
    <w:p w14:paraId="18025FF6" w14:textId="631C8E24" w:rsidR="00FC30D8" w:rsidRDefault="00E31043" w:rsidP="00FC30D8">
      <w:pPr>
        <w:keepNext/>
        <w:rPr>
          <w:rFonts w:ascii="Times New Roman" w:hAnsi="Times New Roman" w:cs="Times New Roman"/>
          <w:color w:val="000000" w:themeColor="text1"/>
          <w:sz w:val="24"/>
          <w:szCs w:val="24"/>
        </w:rPr>
      </w:pPr>
      <w:r w:rsidRPr="00A45ABB">
        <w:rPr>
          <w:rFonts w:ascii="Times New Roman" w:hAnsi="Times New Roman" w:cs="Times New Roman"/>
          <w:noProof/>
          <w:color w:val="000000" w:themeColor="text1"/>
          <w:sz w:val="24"/>
          <w:szCs w:val="24"/>
        </w:rPr>
        <w:drawing>
          <wp:inline distT="0" distB="0" distL="0" distR="0" wp14:anchorId="2A2B4D15" wp14:editId="32AB8388">
            <wp:extent cx="5731510" cy="1414780"/>
            <wp:effectExtent l="0" t="0" r="2540" b="0"/>
            <wp:docPr id="646449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68833" name="Picture 1" descr="A screenshot of a computer&#10;&#10;AI-generated content may be incorrect."/>
                    <pic:cNvPicPr/>
                  </pic:nvPicPr>
                  <pic:blipFill>
                    <a:blip r:embed="rId15"/>
                    <a:stretch>
                      <a:fillRect/>
                    </a:stretch>
                  </pic:blipFill>
                  <pic:spPr>
                    <a:xfrm>
                      <a:off x="0" y="0"/>
                      <a:ext cx="5731510" cy="1414780"/>
                    </a:xfrm>
                    <a:prstGeom prst="rect">
                      <a:avLst/>
                    </a:prstGeom>
                  </pic:spPr>
                </pic:pic>
              </a:graphicData>
            </a:graphic>
          </wp:inline>
        </w:drawing>
      </w:r>
    </w:p>
    <w:p w14:paraId="7EE9E5AB" w14:textId="77777777" w:rsidR="00C5578B" w:rsidRPr="00A45ABB" w:rsidRDefault="00C5578B" w:rsidP="00FC30D8">
      <w:pPr>
        <w:keepNext/>
        <w:rPr>
          <w:rFonts w:ascii="Times New Roman" w:hAnsi="Times New Roman" w:cs="Times New Roman"/>
          <w:color w:val="000000" w:themeColor="text1"/>
          <w:sz w:val="24"/>
          <w:szCs w:val="24"/>
        </w:rPr>
      </w:pPr>
    </w:p>
    <w:p w14:paraId="70BE2991" w14:textId="6DD4EB65" w:rsidR="00592834" w:rsidRPr="00592834" w:rsidRDefault="00592834" w:rsidP="00592834">
      <w:pPr>
        <w:pStyle w:val="Caption"/>
        <w:keepNext/>
        <w:rPr>
          <w:rFonts w:ascii="Times New Roman" w:hAnsi="Times New Roman" w:cs="Times New Roman"/>
          <w:color w:val="000000" w:themeColor="text1"/>
          <w:sz w:val="24"/>
          <w:szCs w:val="24"/>
        </w:rPr>
      </w:pPr>
      <w:r w:rsidRPr="00592834">
        <w:rPr>
          <w:rFonts w:ascii="Times New Roman" w:hAnsi="Times New Roman" w:cs="Times New Roman"/>
          <w:b/>
          <w:bCs/>
          <w:i w:val="0"/>
          <w:iCs w:val="0"/>
          <w:color w:val="000000" w:themeColor="text1"/>
          <w:sz w:val="24"/>
          <w:szCs w:val="24"/>
        </w:rPr>
        <w:t xml:space="preserve">Figure </w:t>
      </w:r>
      <w:r w:rsidRPr="00592834">
        <w:rPr>
          <w:rFonts w:ascii="Times New Roman" w:hAnsi="Times New Roman" w:cs="Times New Roman"/>
          <w:b/>
          <w:bCs/>
          <w:i w:val="0"/>
          <w:iCs w:val="0"/>
          <w:color w:val="000000" w:themeColor="text1"/>
          <w:sz w:val="24"/>
          <w:szCs w:val="24"/>
        </w:rPr>
        <w:fldChar w:fldCharType="begin"/>
      </w:r>
      <w:r w:rsidRPr="00592834">
        <w:rPr>
          <w:rFonts w:ascii="Times New Roman" w:hAnsi="Times New Roman" w:cs="Times New Roman"/>
          <w:b/>
          <w:bCs/>
          <w:i w:val="0"/>
          <w:iCs w:val="0"/>
          <w:color w:val="000000" w:themeColor="text1"/>
          <w:sz w:val="24"/>
          <w:szCs w:val="24"/>
        </w:rPr>
        <w:instrText xml:space="preserve"> SEQ Figure \* ARABIC </w:instrText>
      </w:r>
      <w:r w:rsidRPr="00592834">
        <w:rPr>
          <w:rFonts w:ascii="Times New Roman" w:hAnsi="Times New Roman" w:cs="Times New Roman"/>
          <w:b/>
          <w:bCs/>
          <w:i w:val="0"/>
          <w:iCs w:val="0"/>
          <w:color w:val="000000" w:themeColor="text1"/>
          <w:sz w:val="24"/>
          <w:szCs w:val="24"/>
        </w:rPr>
        <w:fldChar w:fldCharType="separate"/>
      </w:r>
      <w:r w:rsidR="007E570C">
        <w:rPr>
          <w:rFonts w:ascii="Times New Roman" w:hAnsi="Times New Roman" w:cs="Times New Roman"/>
          <w:b/>
          <w:bCs/>
          <w:i w:val="0"/>
          <w:iCs w:val="0"/>
          <w:noProof/>
          <w:color w:val="000000" w:themeColor="text1"/>
          <w:sz w:val="24"/>
          <w:szCs w:val="24"/>
        </w:rPr>
        <w:t>6</w:t>
      </w:r>
      <w:r w:rsidRPr="00592834">
        <w:rPr>
          <w:rFonts w:ascii="Times New Roman" w:hAnsi="Times New Roman" w:cs="Times New Roman"/>
          <w:b/>
          <w:bCs/>
          <w:i w:val="0"/>
          <w:iCs w:val="0"/>
          <w:color w:val="000000" w:themeColor="text1"/>
          <w:sz w:val="24"/>
          <w:szCs w:val="24"/>
        </w:rPr>
        <w:fldChar w:fldCharType="end"/>
      </w:r>
      <w:r w:rsidRPr="00592834">
        <w:rPr>
          <w:rFonts w:ascii="Times New Roman" w:hAnsi="Times New Roman" w:cs="Times New Roman"/>
          <w:color w:val="000000" w:themeColor="text1"/>
          <w:sz w:val="24"/>
          <w:szCs w:val="24"/>
        </w:rPr>
        <w:t xml:space="preserve"> </w:t>
      </w:r>
      <w:r w:rsidRPr="00592834">
        <w:rPr>
          <w:rFonts w:ascii="Times New Roman" w:hAnsi="Times New Roman" w:cs="Times New Roman"/>
          <w:color w:val="000000" w:themeColor="text1"/>
          <w:sz w:val="24"/>
          <w:szCs w:val="24"/>
        </w:rPr>
        <w:br/>
        <w:t>Logistic Regression Accuracy(Attrition and Duration At Company)</w:t>
      </w:r>
    </w:p>
    <w:p w14:paraId="3662B5B2" w14:textId="03E1463C" w:rsidR="00592834" w:rsidRDefault="00592834" w:rsidP="00592834">
      <w:pPr>
        <w:rPr>
          <w:rFonts w:ascii="Times New Roman" w:hAnsi="Times New Roman" w:cs="Times New Roman"/>
          <w:color w:val="000000" w:themeColor="text1"/>
          <w:sz w:val="24"/>
          <w:szCs w:val="24"/>
        </w:rPr>
      </w:pPr>
      <w:r w:rsidRPr="00A45ABB">
        <w:rPr>
          <w:rFonts w:ascii="Times New Roman" w:hAnsi="Times New Roman" w:cs="Times New Roman"/>
          <w:noProof/>
          <w:color w:val="000000" w:themeColor="text1"/>
          <w:sz w:val="24"/>
          <w:szCs w:val="24"/>
        </w:rPr>
        <w:drawing>
          <wp:inline distT="0" distB="0" distL="0" distR="0" wp14:anchorId="745013BB" wp14:editId="7C84BD42">
            <wp:extent cx="5731510" cy="1833245"/>
            <wp:effectExtent l="0" t="0" r="2540" b="0"/>
            <wp:docPr id="7784786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83093" name="Picture 1" descr="A screenshot of a computer&#10;&#10;AI-generated content may be incorrect."/>
                    <pic:cNvPicPr/>
                  </pic:nvPicPr>
                  <pic:blipFill>
                    <a:blip r:embed="rId16"/>
                    <a:stretch>
                      <a:fillRect/>
                    </a:stretch>
                  </pic:blipFill>
                  <pic:spPr>
                    <a:xfrm>
                      <a:off x="0" y="0"/>
                      <a:ext cx="5731510" cy="1833245"/>
                    </a:xfrm>
                    <a:prstGeom prst="rect">
                      <a:avLst/>
                    </a:prstGeom>
                  </pic:spPr>
                </pic:pic>
              </a:graphicData>
            </a:graphic>
          </wp:inline>
        </w:drawing>
      </w:r>
    </w:p>
    <w:p w14:paraId="5BF3D874" w14:textId="27850D79" w:rsidR="003A51D7" w:rsidRPr="00A45ABB" w:rsidRDefault="003A51D7" w:rsidP="00E15D5A">
      <w:pPr>
        <w:ind w:firstLine="720"/>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lastRenderedPageBreak/>
        <w:t xml:space="preserve">Regarding the accuracy of the logistic regression, the accuracy of both tests are above 80% as shown in figure 9 and </w:t>
      </w:r>
      <w:r w:rsidR="00567EF7" w:rsidRPr="00A45ABB">
        <w:rPr>
          <w:rFonts w:ascii="Times New Roman" w:hAnsi="Times New Roman" w:cs="Times New Roman"/>
          <w:color w:val="000000" w:themeColor="text1"/>
          <w:sz w:val="24"/>
          <w:szCs w:val="24"/>
        </w:rPr>
        <w:t>10</w:t>
      </w:r>
      <w:r w:rsidR="000D7048">
        <w:rPr>
          <w:rFonts w:ascii="Times New Roman" w:hAnsi="Times New Roman" w:cs="Times New Roman"/>
          <w:color w:val="000000" w:themeColor="text1"/>
          <w:sz w:val="24"/>
          <w:szCs w:val="24"/>
        </w:rPr>
        <w:t xml:space="preserve"> which is a good figure when using predictive analytic methods</w:t>
      </w:r>
      <w:r w:rsidR="00516F2A" w:rsidRPr="00A45ABB">
        <w:rPr>
          <w:rFonts w:ascii="Times New Roman" w:hAnsi="Times New Roman" w:cs="Times New Roman"/>
          <w:color w:val="000000" w:themeColor="text1"/>
          <w:sz w:val="24"/>
          <w:szCs w:val="24"/>
        </w:rPr>
        <w:t>.</w:t>
      </w:r>
    </w:p>
    <w:p w14:paraId="7216D776" w14:textId="189CE98C" w:rsidR="00FF5F87" w:rsidRPr="00FF5F87" w:rsidRDefault="00FF5F87" w:rsidP="00FF5F87">
      <w:pPr>
        <w:pStyle w:val="Caption"/>
        <w:keepNext/>
        <w:rPr>
          <w:rFonts w:ascii="Times New Roman" w:hAnsi="Times New Roman" w:cs="Times New Roman"/>
          <w:color w:val="000000" w:themeColor="text1"/>
          <w:sz w:val="24"/>
          <w:szCs w:val="24"/>
        </w:rPr>
      </w:pPr>
      <w:r w:rsidRPr="00FF5F87">
        <w:rPr>
          <w:rFonts w:ascii="Times New Roman" w:hAnsi="Times New Roman" w:cs="Times New Roman"/>
          <w:b/>
          <w:bCs/>
          <w:i w:val="0"/>
          <w:iCs w:val="0"/>
          <w:color w:val="000000" w:themeColor="text1"/>
          <w:sz w:val="24"/>
          <w:szCs w:val="24"/>
        </w:rPr>
        <w:t xml:space="preserve">Figure </w:t>
      </w:r>
      <w:r w:rsidRPr="00FF5F87">
        <w:rPr>
          <w:rFonts w:ascii="Times New Roman" w:hAnsi="Times New Roman" w:cs="Times New Roman"/>
          <w:b/>
          <w:bCs/>
          <w:i w:val="0"/>
          <w:iCs w:val="0"/>
          <w:color w:val="000000" w:themeColor="text1"/>
          <w:sz w:val="24"/>
          <w:szCs w:val="24"/>
        </w:rPr>
        <w:fldChar w:fldCharType="begin"/>
      </w:r>
      <w:r w:rsidRPr="00FF5F87">
        <w:rPr>
          <w:rFonts w:ascii="Times New Roman" w:hAnsi="Times New Roman" w:cs="Times New Roman"/>
          <w:b/>
          <w:bCs/>
          <w:i w:val="0"/>
          <w:iCs w:val="0"/>
          <w:color w:val="000000" w:themeColor="text1"/>
          <w:sz w:val="24"/>
          <w:szCs w:val="24"/>
        </w:rPr>
        <w:instrText xml:space="preserve"> SEQ Figure \* ARABIC </w:instrText>
      </w:r>
      <w:r w:rsidRPr="00FF5F87">
        <w:rPr>
          <w:rFonts w:ascii="Times New Roman" w:hAnsi="Times New Roman" w:cs="Times New Roman"/>
          <w:b/>
          <w:bCs/>
          <w:i w:val="0"/>
          <w:iCs w:val="0"/>
          <w:color w:val="000000" w:themeColor="text1"/>
          <w:sz w:val="24"/>
          <w:szCs w:val="24"/>
        </w:rPr>
        <w:fldChar w:fldCharType="separate"/>
      </w:r>
      <w:r w:rsidR="007E570C">
        <w:rPr>
          <w:rFonts w:ascii="Times New Roman" w:hAnsi="Times New Roman" w:cs="Times New Roman"/>
          <w:b/>
          <w:bCs/>
          <w:i w:val="0"/>
          <w:iCs w:val="0"/>
          <w:noProof/>
          <w:color w:val="000000" w:themeColor="text1"/>
          <w:sz w:val="24"/>
          <w:szCs w:val="24"/>
        </w:rPr>
        <w:t>7</w:t>
      </w:r>
      <w:r w:rsidRPr="00FF5F87">
        <w:rPr>
          <w:rFonts w:ascii="Times New Roman" w:hAnsi="Times New Roman" w:cs="Times New Roman"/>
          <w:b/>
          <w:bCs/>
          <w:i w:val="0"/>
          <w:iCs w:val="0"/>
          <w:color w:val="000000" w:themeColor="text1"/>
          <w:sz w:val="24"/>
          <w:szCs w:val="24"/>
        </w:rPr>
        <w:fldChar w:fldCharType="end"/>
      </w:r>
      <w:r w:rsidRPr="00FF5F87">
        <w:rPr>
          <w:rFonts w:ascii="Times New Roman" w:hAnsi="Times New Roman" w:cs="Times New Roman"/>
          <w:color w:val="000000" w:themeColor="text1"/>
          <w:sz w:val="24"/>
          <w:szCs w:val="24"/>
        </w:rPr>
        <w:t xml:space="preserve"> </w:t>
      </w:r>
      <w:r w:rsidRPr="00FF5F87">
        <w:rPr>
          <w:rFonts w:ascii="Times New Roman" w:hAnsi="Times New Roman" w:cs="Times New Roman"/>
          <w:color w:val="000000" w:themeColor="text1"/>
          <w:sz w:val="24"/>
          <w:szCs w:val="24"/>
        </w:rPr>
        <w:br/>
        <w:t>Probability Formula</w:t>
      </w:r>
      <w:r w:rsidR="00250D6C">
        <w:rPr>
          <w:rFonts w:ascii="Times New Roman" w:hAnsi="Times New Roman" w:cs="Times New Roman"/>
          <w:color w:val="000000" w:themeColor="text1"/>
          <w:sz w:val="24"/>
          <w:szCs w:val="24"/>
        </w:rPr>
        <w:t xml:space="preserve"> </w:t>
      </w:r>
      <w:r w:rsidR="00250D6C" w:rsidRPr="00A45ABB">
        <w:rPr>
          <w:rFonts w:ascii="Times New Roman" w:hAnsi="Times New Roman" w:cs="Times New Roman"/>
          <w:noProof/>
          <w:color w:val="000000" w:themeColor="text1"/>
          <w:sz w:val="24"/>
          <w:szCs w:val="24"/>
        </w:rPr>
        <w:fldChar w:fldCharType="begin"/>
      </w:r>
      <w:r w:rsidR="00250D6C" w:rsidRPr="00A45ABB">
        <w:rPr>
          <w:rFonts w:ascii="Times New Roman" w:hAnsi="Times New Roman" w:cs="Times New Roman"/>
          <w:noProof/>
          <w:color w:val="000000" w:themeColor="text1"/>
          <w:sz w:val="24"/>
          <w:szCs w:val="24"/>
        </w:rPr>
        <w:instrText xml:space="preserve"> ADDIN ZOTERO_ITEM CSL_CITATION {"citationID":"lykoHqhZ","properties":{"formattedCitation":"(TIBCO Software Inc., 2025)","plainCitation":"(TIBCO Software Inc., 2025)","noteIndex":0},"citationItems":[{"id":296,"uris":["http://zotero.org/users/local/Qseh2Ukg/items/793HNICT"],"itemData":{"id":296,"type":"webpage","title":"Probability Calculation Using Logistic Regression","URL":"https://docs.tibco.com/pub/sfire-dsc/6.5.0/doc/html/TIB_sfire-dsc_user-guide/GUID-C4D05ED0-3392-4407-B62A-7D29B26DC566.html","author":[{"literal":"TIBCO Software Inc."}],"issued":{"date-parts":[["2025"]]}}}],"schema":"https://github.com/citation-style-language/schema/raw/master/csl-citation.json"} </w:instrText>
      </w:r>
      <w:r w:rsidR="00250D6C" w:rsidRPr="00A45ABB">
        <w:rPr>
          <w:rFonts w:ascii="Times New Roman" w:hAnsi="Times New Roman" w:cs="Times New Roman"/>
          <w:noProof/>
          <w:color w:val="000000" w:themeColor="text1"/>
          <w:sz w:val="24"/>
          <w:szCs w:val="24"/>
        </w:rPr>
        <w:fldChar w:fldCharType="separate"/>
      </w:r>
      <w:r w:rsidR="00250D6C" w:rsidRPr="00A45ABB">
        <w:rPr>
          <w:rFonts w:ascii="Times New Roman" w:hAnsi="Times New Roman" w:cs="Times New Roman"/>
          <w:noProof/>
          <w:color w:val="000000" w:themeColor="text1"/>
          <w:sz w:val="24"/>
          <w:szCs w:val="24"/>
        </w:rPr>
        <w:t>(TIBCO Software Inc., 2025)</w:t>
      </w:r>
      <w:r w:rsidR="00250D6C" w:rsidRPr="00A45ABB">
        <w:rPr>
          <w:rFonts w:ascii="Times New Roman" w:hAnsi="Times New Roman" w:cs="Times New Roman"/>
          <w:noProof/>
          <w:color w:val="000000" w:themeColor="text1"/>
          <w:sz w:val="24"/>
          <w:szCs w:val="24"/>
        </w:rPr>
        <w:fldChar w:fldCharType="end"/>
      </w:r>
    </w:p>
    <w:p w14:paraId="4F864361" w14:textId="77777777" w:rsidR="00B22A36" w:rsidRPr="00A45ABB" w:rsidRDefault="00CE0A7C" w:rsidP="00B22A36">
      <w:pPr>
        <w:keepNext/>
        <w:jc w:val="center"/>
        <w:rPr>
          <w:rFonts w:ascii="Times New Roman" w:hAnsi="Times New Roman" w:cs="Times New Roman"/>
          <w:color w:val="000000" w:themeColor="text1"/>
          <w:sz w:val="24"/>
          <w:szCs w:val="24"/>
        </w:rPr>
      </w:pPr>
      <w:r w:rsidRPr="00A45ABB">
        <w:rPr>
          <w:rFonts w:ascii="Times New Roman" w:hAnsi="Times New Roman" w:cs="Times New Roman"/>
          <w:noProof/>
          <w:color w:val="000000" w:themeColor="text1"/>
          <w:sz w:val="24"/>
          <w:szCs w:val="24"/>
        </w:rPr>
        <w:drawing>
          <wp:inline distT="0" distB="0" distL="0" distR="0" wp14:anchorId="4DD36A4B" wp14:editId="3A2D66BC">
            <wp:extent cx="4188279" cy="557311"/>
            <wp:effectExtent l="0" t="0" r="3175" b="1905"/>
            <wp:docPr id="580023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23017" name="Picture 580023017"/>
                    <pic:cNvPicPr/>
                  </pic:nvPicPr>
                  <pic:blipFill>
                    <a:blip r:embed="rId17">
                      <a:extLst>
                        <a:ext uri="{28A0092B-C50C-407E-A947-70E740481C1C}">
                          <a14:useLocalDpi xmlns:a14="http://schemas.microsoft.com/office/drawing/2010/main" val="0"/>
                        </a:ext>
                      </a:extLst>
                    </a:blip>
                    <a:stretch>
                      <a:fillRect/>
                    </a:stretch>
                  </pic:blipFill>
                  <pic:spPr>
                    <a:xfrm>
                      <a:off x="0" y="0"/>
                      <a:ext cx="4262095" cy="567133"/>
                    </a:xfrm>
                    <a:prstGeom prst="rect">
                      <a:avLst/>
                    </a:prstGeom>
                  </pic:spPr>
                </pic:pic>
              </a:graphicData>
            </a:graphic>
          </wp:inline>
        </w:drawing>
      </w:r>
    </w:p>
    <w:p w14:paraId="37C8F80B" w14:textId="2DB13907" w:rsidR="0097713A" w:rsidRDefault="00CE0A7C" w:rsidP="00D615D6">
      <w:pPr>
        <w:rPr>
          <w:rFonts w:ascii="Times New Roman" w:hAnsi="Times New Roman" w:cs="Times New Roman"/>
          <w:color w:val="000000" w:themeColor="text1"/>
          <w:sz w:val="24"/>
          <w:szCs w:val="24"/>
        </w:rPr>
      </w:pPr>
      <w:r w:rsidRPr="00A45ABB">
        <w:rPr>
          <w:rFonts w:ascii="Times New Roman" w:hAnsi="Times New Roman" w:cs="Times New Roman"/>
          <w:color w:val="000000" w:themeColor="text1"/>
          <w:sz w:val="24"/>
          <w:szCs w:val="24"/>
        </w:rPr>
        <w:tab/>
        <w:t>Using the formula</w:t>
      </w:r>
      <w:r w:rsidR="000B75C3" w:rsidRPr="00A45ABB">
        <w:rPr>
          <w:rFonts w:ascii="Times New Roman" w:hAnsi="Times New Roman" w:cs="Times New Roman"/>
          <w:color w:val="000000" w:themeColor="text1"/>
          <w:sz w:val="24"/>
          <w:szCs w:val="24"/>
        </w:rPr>
        <w:t xml:space="preserve"> in figure </w:t>
      </w:r>
      <w:r w:rsidR="007E4DB4" w:rsidRPr="00A45ABB">
        <w:rPr>
          <w:rFonts w:ascii="Times New Roman" w:hAnsi="Times New Roman" w:cs="Times New Roman"/>
          <w:color w:val="000000" w:themeColor="text1"/>
          <w:sz w:val="24"/>
          <w:szCs w:val="24"/>
        </w:rPr>
        <w:t>11</w:t>
      </w:r>
      <w:r w:rsidR="00A44A64" w:rsidRPr="00A45ABB">
        <w:rPr>
          <w:rFonts w:ascii="Times New Roman" w:hAnsi="Times New Roman" w:cs="Times New Roman"/>
          <w:color w:val="000000" w:themeColor="text1"/>
          <w:sz w:val="24"/>
          <w:szCs w:val="24"/>
        </w:rPr>
        <w:t>,</w:t>
      </w:r>
      <w:r w:rsidRPr="00A45ABB">
        <w:rPr>
          <w:rFonts w:ascii="Times New Roman" w:hAnsi="Times New Roman" w:cs="Times New Roman"/>
          <w:color w:val="000000" w:themeColor="text1"/>
          <w:sz w:val="24"/>
          <w:szCs w:val="24"/>
        </w:rPr>
        <w:t xml:space="preserve"> we can calculate for the probability of an employee resigning when they do overtime.</w:t>
      </w:r>
    </w:p>
    <w:p w14:paraId="60F99F2C" w14:textId="1B10F1B9" w:rsidR="00CF768F" w:rsidRPr="00CF768F" w:rsidRDefault="00CF768F" w:rsidP="00CF768F">
      <w:pPr>
        <w:pStyle w:val="Caption"/>
        <w:keepNext/>
        <w:rPr>
          <w:rFonts w:ascii="Times New Roman" w:hAnsi="Times New Roman" w:cs="Times New Roman"/>
          <w:color w:val="000000" w:themeColor="text1"/>
          <w:sz w:val="24"/>
          <w:szCs w:val="24"/>
        </w:rPr>
      </w:pPr>
      <w:r w:rsidRPr="00CF768F">
        <w:rPr>
          <w:rFonts w:ascii="Times New Roman" w:hAnsi="Times New Roman" w:cs="Times New Roman"/>
          <w:b/>
          <w:bCs/>
          <w:i w:val="0"/>
          <w:iCs w:val="0"/>
          <w:color w:val="000000" w:themeColor="text1"/>
          <w:sz w:val="24"/>
          <w:szCs w:val="24"/>
        </w:rPr>
        <w:t xml:space="preserve">Equation </w:t>
      </w:r>
      <w:r w:rsidRPr="00CF768F">
        <w:rPr>
          <w:rFonts w:ascii="Times New Roman" w:hAnsi="Times New Roman" w:cs="Times New Roman"/>
          <w:b/>
          <w:bCs/>
          <w:i w:val="0"/>
          <w:iCs w:val="0"/>
          <w:color w:val="000000" w:themeColor="text1"/>
          <w:sz w:val="24"/>
          <w:szCs w:val="24"/>
        </w:rPr>
        <w:fldChar w:fldCharType="begin"/>
      </w:r>
      <w:r w:rsidRPr="00CF768F">
        <w:rPr>
          <w:rFonts w:ascii="Times New Roman" w:hAnsi="Times New Roman" w:cs="Times New Roman"/>
          <w:b/>
          <w:bCs/>
          <w:i w:val="0"/>
          <w:iCs w:val="0"/>
          <w:color w:val="000000" w:themeColor="text1"/>
          <w:sz w:val="24"/>
          <w:szCs w:val="24"/>
        </w:rPr>
        <w:instrText xml:space="preserve"> SEQ Equation \* ARABIC </w:instrText>
      </w:r>
      <w:r w:rsidRPr="00CF768F">
        <w:rPr>
          <w:rFonts w:ascii="Times New Roman" w:hAnsi="Times New Roman" w:cs="Times New Roman"/>
          <w:b/>
          <w:bCs/>
          <w:i w:val="0"/>
          <w:iCs w:val="0"/>
          <w:color w:val="000000" w:themeColor="text1"/>
          <w:sz w:val="24"/>
          <w:szCs w:val="24"/>
        </w:rPr>
        <w:fldChar w:fldCharType="separate"/>
      </w:r>
      <w:r w:rsidR="007E570C">
        <w:rPr>
          <w:rFonts w:ascii="Times New Roman" w:hAnsi="Times New Roman" w:cs="Times New Roman"/>
          <w:b/>
          <w:bCs/>
          <w:i w:val="0"/>
          <w:iCs w:val="0"/>
          <w:noProof/>
          <w:color w:val="000000" w:themeColor="text1"/>
          <w:sz w:val="24"/>
          <w:szCs w:val="24"/>
        </w:rPr>
        <w:t>1</w:t>
      </w:r>
      <w:r w:rsidRPr="00CF768F">
        <w:rPr>
          <w:rFonts w:ascii="Times New Roman" w:hAnsi="Times New Roman" w:cs="Times New Roman"/>
          <w:b/>
          <w:bCs/>
          <w:i w:val="0"/>
          <w:iCs w:val="0"/>
          <w:color w:val="000000" w:themeColor="text1"/>
          <w:sz w:val="24"/>
          <w:szCs w:val="24"/>
        </w:rPr>
        <w:fldChar w:fldCharType="end"/>
      </w:r>
      <w:r w:rsidRPr="00CF768F">
        <w:rPr>
          <w:rFonts w:ascii="Times New Roman" w:hAnsi="Times New Roman" w:cs="Times New Roman"/>
          <w:color w:val="000000" w:themeColor="text1"/>
          <w:sz w:val="24"/>
          <w:szCs w:val="24"/>
        </w:rPr>
        <w:t xml:space="preserve"> </w:t>
      </w:r>
      <w:r w:rsidRPr="00CF768F">
        <w:rPr>
          <w:rFonts w:ascii="Times New Roman" w:hAnsi="Times New Roman" w:cs="Times New Roman"/>
          <w:color w:val="000000" w:themeColor="text1"/>
          <w:sz w:val="24"/>
          <w:szCs w:val="24"/>
        </w:rPr>
        <w:br/>
        <w:t>Probability Calculation</w:t>
      </w:r>
    </w:p>
    <w:tbl>
      <w:tblPr>
        <w:tblW w:w="2326" w:type="dxa"/>
        <w:tblLook w:val="04A0" w:firstRow="1" w:lastRow="0" w:firstColumn="1" w:lastColumn="0" w:noHBand="0" w:noVBand="1"/>
      </w:tblPr>
      <w:tblGrid>
        <w:gridCol w:w="2326"/>
      </w:tblGrid>
      <w:tr w:rsidR="00CF768F" w:rsidRPr="00CF768F" w14:paraId="77791727" w14:textId="77777777" w:rsidTr="00CF768F">
        <w:trPr>
          <w:trHeight w:val="300"/>
        </w:trPr>
        <w:tc>
          <w:tcPr>
            <w:tcW w:w="2326" w:type="dxa"/>
            <w:tcBorders>
              <w:top w:val="nil"/>
              <w:left w:val="nil"/>
              <w:bottom w:val="nil"/>
              <w:right w:val="nil"/>
            </w:tcBorders>
            <w:shd w:val="clear" w:color="auto" w:fill="auto"/>
            <w:noWrap/>
            <w:vAlign w:val="bottom"/>
            <w:hideMark/>
          </w:tcPr>
          <w:p w14:paraId="0BCDF693" w14:textId="77777777" w:rsidR="00CF768F" w:rsidRPr="00CF768F" w:rsidRDefault="00CF768F" w:rsidP="00CF768F">
            <w:pPr>
              <w:spacing w:after="0" w:line="240" w:lineRule="auto"/>
              <w:rPr>
                <w:rFonts w:ascii="Aptos Narrow" w:eastAsia="Times New Roman" w:hAnsi="Aptos Narrow" w:cs="Times New Roman"/>
                <w:b/>
                <w:bCs/>
                <w:color w:val="000000"/>
                <w:lang w:val="en-US"/>
              </w:rPr>
            </w:pPr>
            <w:r w:rsidRPr="00CF768F">
              <w:rPr>
                <w:rFonts w:ascii="Aptos Narrow" w:eastAsia="Times New Roman" w:hAnsi="Aptos Narrow" w:cs="Times New Roman"/>
                <w:b/>
                <w:bCs/>
                <w:color w:val="000000"/>
                <w:lang w:val="en-US"/>
              </w:rPr>
              <w:t>Probability Calculation</w:t>
            </w:r>
          </w:p>
        </w:tc>
      </w:tr>
      <w:tr w:rsidR="00CF768F" w:rsidRPr="00CF768F" w14:paraId="17D2AF20" w14:textId="77777777" w:rsidTr="00CF768F">
        <w:trPr>
          <w:trHeight w:val="300"/>
        </w:trPr>
        <w:tc>
          <w:tcPr>
            <w:tcW w:w="2326" w:type="dxa"/>
            <w:tcBorders>
              <w:top w:val="nil"/>
              <w:left w:val="nil"/>
              <w:bottom w:val="nil"/>
              <w:right w:val="nil"/>
            </w:tcBorders>
            <w:shd w:val="clear" w:color="auto" w:fill="auto"/>
            <w:noWrap/>
            <w:vAlign w:val="bottom"/>
            <w:hideMark/>
          </w:tcPr>
          <w:p w14:paraId="7B7A2462" w14:textId="77777777" w:rsidR="00CF768F" w:rsidRPr="00CF768F" w:rsidRDefault="00CF768F" w:rsidP="00CF768F">
            <w:pPr>
              <w:spacing w:after="0" w:line="240" w:lineRule="auto"/>
              <w:rPr>
                <w:rFonts w:ascii="Aptos Narrow" w:eastAsia="Times New Roman" w:hAnsi="Aptos Narrow" w:cs="Times New Roman"/>
                <w:b/>
                <w:bCs/>
                <w:color w:val="000000"/>
                <w:lang w:val="en-US"/>
              </w:rPr>
            </w:pPr>
          </w:p>
        </w:tc>
      </w:tr>
      <w:tr w:rsidR="00CF768F" w:rsidRPr="00CF768F" w14:paraId="5DAA15AA" w14:textId="77777777" w:rsidTr="00CF768F">
        <w:trPr>
          <w:trHeight w:val="300"/>
        </w:trPr>
        <w:tc>
          <w:tcPr>
            <w:tcW w:w="2326" w:type="dxa"/>
            <w:tcBorders>
              <w:top w:val="nil"/>
              <w:left w:val="nil"/>
              <w:bottom w:val="nil"/>
              <w:right w:val="nil"/>
            </w:tcBorders>
            <w:shd w:val="clear" w:color="auto" w:fill="auto"/>
            <w:noWrap/>
            <w:vAlign w:val="bottom"/>
            <w:hideMark/>
          </w:tcPr>
          <w:p w14:paraId="08952B48" w14:textId="77777777" w:rsidR="00CF768F" w:rsidRPr="00CF768F" w:rsidRDefault="00CF768F" w:rsidP="00CF768F">
            <w:pPr>
              <w:spacing w:after="0" w:line="240" w:lineRule="auto"/>
              <w:rPr>
                <w:rFonts w:ascii="Aptos Narrow" w:eastAsia="Times New Roman" w:hAnsi="Aptos Narrow" w:cs="Times New Roman"/>
                <w:color w:val="000000"/>
                <w:lang w:val="en-US"/>
              </w:rPr>
            </w:pPr>
            <w:r w:rsidRPr="00CF768F">
              <w:rPr>
                <w:rFonts w:ascii="Aptos Narrow" w:eastAsia="Times New Roman" w:hAnsi="Aptos Narrow" w:cs="Times New Roman"/>
                <w:color w:val="000000"/>
                <w:lang w:val="en-US"/>
              </w:rPr>
              <w:t>= 1/(1+EXP(-0.77)) x 100%</w:t>
            </w:r>
          </w:p>
        </w:tc>
      </w:tr>
      <w:tr w:rsidR="00CF768F" w:rsidRPr="00CF768F" w14:paraId="6ED22A3C" w14:textId="77777777" w:rsidTr="00CF768F">
        <w:trPr>
          <w:trHeight w:val="300"/>
        </w:trPr>
        <w:tc>
          <w:tcPr>
            <w:tcW w:w="2326" w:type="dxa"/>
            <w:tcBorders>
              <w:top w:val="nil"/>
              <w:left w:val="nil"/>
              <w:bottom w:val="nil"/>
              <w:right w:val="nil"/>
            </w:tcBorders>
            <w:shd w:val="clear" w:color="auto" w:fill="auto"/>
            <w:noWrap/>
            <w:vAlign w:val="bottom"/>
            <w:hideMark/>
          </w:tcPr>
          <w:p w14:paraId="610DF08D" w14:textId="77777777" w:rsidR="00CF768F" w:rsidRPr="00CF768F" w:rsidRDefault="00CF768F" w:rsidP="00CF768F">
            <w:pPr>
              <w:spacing w:after="0" w:line="240" w:lineRule="auto"/>
              <w:rPr>
                <w:rFonts w:ascii="Aptos Narrow" w:eastAsia="Times New Roman" w:hAnsi="Aptos Narrow" w:cs="Times New Roman"/>
                <w:color w:val="000000"/>
                <w:lang w:val="en-US"/>
              </w:rPr>
            </w:pPr>
            <w:r w:rsidRPr="00CF768F">
              <w:rPr>
                <w:rFonts w:ascii="Aptos Narrow" w:eastAsia="Times New Roman" w:hAnsi="Aptos Narrow" w:cs="Times New Roman"/>
                <w:color w:val="000000"/>
                <w:lang w:val="en-US"/>
              </w:rPr>
              <w:t>= 0.6835209 x 100%</w:t>
            </w:r>
          </w:p>
        </w:tc>
      </w:tr>
      <w:tr w:rsidR="00CF768F" w:rsidRPr="00CF768F" w14:paraId="368C9FB7" w14:textId="77777777" w:rsidTr="00CF768F">
        <w:trPr>
          <w:trHeight w:val="300"/>
        </w:trPr>
        <w:tc>
          <w:tcPr>
            <w:tcW w:w="2326" w:type="dxa"/>
            <w:tcBorders>
              <w:top w:val="nil"/>
              <w:left w:val="nil"/>
              <w:bottom w:val="nil"/>
              <w:right w:val="nil"/>
            </w:tcBorders>
            <w:shd w:val="clear" w:color="auto" w:fill="auto"/>
            <w:noWrap/>
            <w:vAlign w:val="bottom"/>
            <w:hideMark/>
          </w:tcPr>
          <w:p w14:paraId="0FAB37E9" w14:textId="77777777" w:rsidR="00CF768F" w:rsidRPr="00CF768F" w:rsidRDefault="00CF768F" w:rsidP="00CF768F">
            <w:pPr>
              <w:spacing w:after="0" w:line="240" w:lineRule="auto"/>
              <w:rPr>
                <w:rFonts w:ascii="Aptos Narrow" w:eastAsia="Times New Roman" w:hAnsi="Aptos Narrow" w:cs="Times New Roman"/>
                <w:b/>
                <w:bCs/>
                <w:color w:val="000000"/>
                <w:lang w:val="en-US"/>
              </w:rPr>
            </w:pPr>
            <w:r w:rsidRPr="00CF768F">
              <w:rPr>
                <w:rFonts w:ascii="Aptos Narrow" w:eastAsia="Times New Roman" w:hAnsi="Aptos Narrow" w:cs="Times New Roman"/>
                <w:b/>
                <w:bCs/>
                <w:color w:val="000000"/>
                <w:lang w:val="en-US"/>
              </w:rPr>
              <w:t>= 68.35%</w:t>
            </w:r>
          </w:p>
        </w:tc>
      </w:tr>
    </w:tbl>
    <w:p w14:paraId="79CD7F84" w14:textId="77777777" w:rsidR="00CF768F" w:rsidRPr="00A45ABB" w:rsidRDefault="00CF768F" w:rsidP="0097713A">
      <w:pPr>
        <w:keepNext/>
        <w:jc w:val="center"/>
        <w:rPr>
          <w:rFonts w:ascii="Times New Roman" w:hAnsi="Times New Roman" w:cs="Times New Roman"/>
          <w:color w:val="000000" w:themeColor="text1"/>
          <w:sz w:val="24"/>
          <w:szCs w:val="24"/>
        </w:rPr>
      </w:pPr>
    </w:p>
    <w:p w14:paraId="5DD99D36" w14:textId="7CD4EFF3" w:rsidR="00A202F6" w:rsidRPr="00A45ABB" w:rsidRDefault="006B425F" w:rsidP="00A202F6">
      <w:pPr>
        <w:ind w:firstLine="720"/>
        <w:rPr>
          <w:rFonts w:ascii="Times New Roman" w:hAnsi="Times New Roman" w:cs="Times New Roman"/>
          <w:sz w:val="24"/>
          <w:szCs w:val="24"/>
        </w:rPr>
      </w:pPr>
      <w:r w:rsidRPr="00A45ABB">
        <w:rPr>
          <w:rFonts w:ascii="Times New Roman" w:hAnsi="Times New Roman" w:cs="Times New Roman"/>
          <w:color w:val="000000" w:themeColor="text1"/>
          <w:sz w:val="24"/>
          <w:szCs w:val="24"/>
        </w:rPr>
        <w:t xml:space="preserve">According to the calculation, there is almost 69% of employee resigning when they do overtime. </w:t>
      </w:r>
      <w:r w:rsidR="00A202F6" w:rsidRPr="00A45ABB">
        <w:rPr>
          <w:rFonts w:ascii="Times New Roman" w:hAnsi="Times New Roman" w:cs="Times New Roman"/>
          <w:color w:val="000000" w:themeColor="text1"/>
          <w:sz w:val="24"/>
          <w:szCs w:val="24"/>
        </w:rPr>
        <w:t xml:space="preserve">Regarding the analytics methods used, descriptive analytics is a good representation as it does </w:t>
      </w:r>
      <w:r w:rsidR="00A202F6" w:rsidRPr="00A45ABB">
        <w:rPr>
          <w:rFonts w:ascii="Times New Roman" w:hAnsi="Times New Roman" w:cs="Times New Roman"/>
          <w:sz w:val="24"/>
          <w:szCs w:val="24"/>
        </w:rPr>
        <w:t xml:space="preserve">show the trend </w:t>
      </w:r>
      <w:r w:rsidR="009A4969" w:rsidRPr="00A45ABB">
        <w:rPr>
          <w:rFonts w:ascii="Times New Roman" w:hAnsi="Times New Roman" w:cs="Times New Roman"/>
          <w:sz w:val="24"/>
          <w:szCs w:val="24"/>
        </w:rPr>
        <w:t>of what happened to the previous and current employees. Diagnostic analytics is also good at finding correlation and supporting the descriptive analytics, however both focus on past event and not focusing on current or future events.</w:t>
      </w:r>
      <w:r w:rsidR="006F72E4" w:rsidRPr="00A45ABB">
        <w:rPr>
          <w:rFonts w:ascii="Times New Roman" w:hAnsi="Times New Roman" w:cs="Times New Roman"/>
          <w:sz w:val="24"/>
          <w:szCs w:val="24"/>
        </w:rPr>
        <w:t xml:space="preserve"> Predictive analytics is also good at predicting future events, however they require quality data to make good prediction</w:t>
      </w:r>
      <w:r w:rsidR="00A41F92" w:rsidRPr="00A45ABB">
        <w:rPr>
          <w:rFonts w:ascii="Times New Roman" w:hAnsi="Times New Roman" w:cs="Times New Roman"/>
          <w:sz w:val="24"/>
          <w:szCs w:val="24"/>
        </w:rPr>
        <w:t xml:space="preserve"> </w:t>
      </w:r>
      <w:r w:rsidR="00A41F92" w:rsidRPr="00A45ABB">
        <w:rPr>
          <w:rFonts w:ascii="Times New Roman" w:hAnsi="Times New Roman" w:cs="Times New Roman"/>
          <w:sz w:val="24"/>
          <w:szCs w:val="24"/>
        </w:rPr>
        <w:fldChar w:fldCharType="begin"/>
      </w:r>
      <w:r w:rsidR="00A41F92" w:rsidRPr="00A45ABB">
        <w:rPr>
          <w:rFonts w:ascii="Times New Roman" w:hAnsi="Times New Roman" w:cs="Times New Roman"/>
          <w:sz w:val="24"/>
          <w:szCs w:val="24"/>
        </w:rPr>
        <w:instrText xml:space="preserve"> ADDIN ZOTERO_ITEM CSL_CITATION {"citationID":"tSss7X5J","properties":{"formattedCitation":"(Balali et al., 2020)","plainCitation":"(Balali et al., 2020)","noteIndex":0},"citationItems":[{"id":311,"uris":["http://zotero.org/users/local/Qseh2Ukg/items/67P9TRMY"],"itemData":{"id":311,"type":"book","note":"DOI: 10.1007/978-3-030-35930-0","title":"Data Intensive Industrial Asset Management","author":[{"family":"Balali","given":"Farhad"},{"family":"Nouri","given":"Jessie"},{"family":"Nasiri","given":"Adel"},{"family":"Zhao","given":"Tian"}],"issued":{"date-parts":[["2020"]]}}}],"schema":"https://github.com/citation-style-language/schema/raw/master/csl-citation.json"} </w:instrText>
      </w:r>
      <w:r w:rsidR="00A41F92" w:rsidRPr="00A45ABB">
        <w:rPr>
          <w:rFonts w:ascii="Times New Roman" w:hAnsi="Times New Roman" w:cs="Times New Roman"/>
          <w:sz w:val="24"/>
          <w:szCs w:val="24"/>
        </w:rPr>
        <w:fldChar w:fldCharType="separate"/>
      </w:r>
      <w:r w:rsidR="00A41F92" w:rsidRPr="00A45ABB">
        <w:rPr>
          <w:rFonts w:ascii="Times New Roman" w:hAnsi="Times New Roman" w:cs="Times New Roman"/>
          <w:noProof/>
          <w:sz w:val="24"/>
          <w:szCs w:val="24"/>
        </w:rPr>
        <w:t>(Balali et al., 2020)</w:t>
      </w:r>
      <w:r w:rsidR="00A41F92" w:rsidRPr="00A45ABB">
        <w:rPr>
          <w:rFonts w:ascii="Times New Roman" w:hAnsi="Times New Roman" w:cs="Times New Roman"/>
          <w:sz w:val="24"/>
          <w:szCs w:val="24"/>
        </w:rPr>
        <w:fldChar w:fldCharType="end"/>
      </w:r>
      <w:r w:rsidR="006F72E4" w:rsidRPr="00A45ABB">
        <w:rPr>
          <w:rFonts w:ascii="Times New Roman" w:hAnsi="Times New Roman" w:cs="Times New Roman"/>
          <w:sz w:val="24"/>
          <w:szCs w:val="24"/>
        </w:rPr>
        <w:t>.</w:t>
      </w:r>
      <w:r w:rsidR="006F467A" w:rsidRPr="00A45ABB">
        <w:rPr>
          <w:rFonts w:ascii="Times New Roman" w:hAnsi="Times New Roman" w:cs="Times New Roman"/>
          <w:sz w:val="24"/>
          <w:szCs w:val="24"/>
        </w:rPr>
        <w:t xml:space="preserve"> In this case, predictive analytics would make better prediction if overtime hours is included in the dataset.</w:t>
      </w:r>
    </w:p>
    <w:p w14:paraId="2616BD48" w14:textId="1EEF1298" w:rsidR="002B0BEA" w:rsidRPr="00A45ABB" w:rsidRDefault="00B15CF1" w:rsidP="003029EE">
      <w:pPr>
        <w:ind w:firstLine="720"/>
        <w:rPr>
          <w:rFonts w:ascii="Times New Roman" w:hAnsi="Times New Roman" w:cs="Times New Roman"/>
          <w:sz w:val="24"/>
          <w:szCs w:val="24"/>
        </w:rPr>
      </w:pPr>
      <w:r w:rsidRPr="00A45ABB">
        <w:rPr>
          <w:rFonts w:ascii="Times New Roman" w:hAnsi="Times New Roman" w:cs="Times New Roman"/>
          <w:sz w:val="24"/>
          <w:szCs w:val="24"/>
        </w:rPr>
        <w:t xml:space="preserve">As a manager of a team in this company, one thing that can be done is have accurate planning to properly estimate effort needed so the overtime can be avoided or lessened. Although there is no significant relationship between overtime and work-life balance in this study, overtime has a linear relationship various stress responses such as irritability, fatigue, anxiety, depression, and somatic responses </w:t>
      </w:r>
      <w:r w:rsidRPr="00A45ABB">
        <w:rPr>
          <w:rFonts w:ascii="Times New Roman" w:hAnsi="Times New Roman" w:cs="Times New Roman"/>
          <w:sz w:val="24"/>
          <w:szCs w:val="24"/>
        </w:rPr>
        <w:fldChar w:fldCharType="begin"/>
      </w:r>
      <w:r w:rsidRPr="00A45ABB">
        <w:rPr>
          <w:rFonts w:ascii="Times New Roman" w:hAnsi="Times New Roman" w:cs="Times New Roman"/>
          <w:sz w:val="24"/>
          <w:szCs w:val="24"/>
        </w:rPr>
        <w:instrText xml:space="preserve"> ADDIN ZOTERO_ITEM CSL_CITATION {"citationID":"HDr5ahB0","properties":{"formattedCitation":"(Kikuchi et al., 2020)","plainCitation":"(Kikuchi et al., 2020)","noteIndex":0},"citationItems":[{"id":297,"uris":["http://zotero.org/users/local/Qseh2Ukg/items/G48HNM2R"],"itemData":{"id":297,"type":"article-journal","container-title":"PloS One","DOI":"10.1371/journal.pone.0229506","issue":"3","journalAbbreviation":"PloS One","page":"e0229506","title":"Association of overtime work hours with various stress responses in 59,021 Japanese workers: Retrospective cross-sectional study","volume":"15","author":[{"family":"Kikuchi","given":"Hiroyuki"},{"family":"Odagiri","given":"Yuko"},{"family":"Ohya","given":"Yumiko"},{"family":"Nakanishi","given":"Yutaka"},{"family":"Shimomitsu","given":"Teruichi"},{"family":"Theorell","given":"Tores"},{"family":"Inoue","given":"Shigeru"}],"issued":{"date-parts":[["2020"]]}}}],"schema":"https://github.com/citation-style-language/schema/raw/master/csl-citation.json"} </w:instrText>
      </w:r>
      <w:r w:rsidRPr="00A45ABB">
        <w:rPr>
          <w:rFonts w:ascii="Times New Roman" w:hAnsi="Times New Roman" w:cs="Times New Roman"/>
          <w:sz w:val="24"/>
          <w:szCs w:val="24"/>
        </w:rPr>
        <w:fldChar w:fldCharType="separate"/>
      </w:r>
      <w:r w:rsidRPr="00A45ABB">
        <w:rPr>
          <w:rFonts w:ascii="Times New Roman" w:hAnsi="Times New Roman" w:cs="Times New Roman"/>
          <w:noProof/>
          <w:sz w:val="24"/>
          <w:szCs w:val="24"/>
        </w:rPr>
        <w:t>(Kikuchi et al., 2020)</w:t>
      </w:r>
      <w:r w:rsidRPr="00A45ABB">
        <w:rPr>
          <w:rFonts w:ascii="Times New Roman" w:hAnsi="Times New Roman" w:cs="Times New Roman"/>
          <w:sz w:val="24"/>
          <w:szCs w:val="24"/>
        </w:rPr>
        <w:fldChar w:fldCharType="end"/>
      </w:r>
      <w:r w:rsidRPr="00A45ABB">
        <w:rPr>
          <w:rFonts w:ascii="Times New Roman" w:hAnsi="Times New Roman" w:cs="Times New Roman"/>
          <w:sz w:val="24"/>
          <w:szCs w:val="24"/>
        </w:rPr>
        <w:t>.</w:t>
      </w:r>
      <w:r w:rsidR="008E0818" w:rsidRPr="00A45ABB">
        <w:rPr>
          <w:rFonts w:ascii="Times New Roman" w:hAnsi="Times New Roman" w:cs="Times New Roman"/>
          <w:sz w:val="24"/>
          <w:szCs w:val="24"/>
        </w:rPr>
        <w:t xml:space="preserve"> Focus on training and development, social support, work-life balance, compensation, development opportunities and autonomy could address employee retention of new employees of the company</w:t>
      </w:r>
      <w:r w:rsidR="00505685" w:rsidRPr="00A45ABB">
        <w:rPr>
          <w:rFonts w:ascii="Times New Roman" w:hAnsi="Times New Roman" w:cs="Times New Roman"/>
          <w:sz w:val="24"/>
          <w:szCs w:val="24"/>
        </w:rPr>
        <w:t xml:space="preserve"> </w:t>
      </w:r>
      <w:r w:rsidR="00505685" w:rsidRPr="00A45ABB">
        <w:rPr>
          <w:rFonts w:ascii="Times New Roman" w:hAnsi="Times New Roman" w:cs="Times New Roman"/>
          <w:sz w:val="24"/>
          <w:szCs w:val="24"/>
        </w:rPr>
        <w:fldChar w:fldCharType="begin"/>
      </w:r>
      <w:r w:rsidR="00505685" w:rsidRPr="00A45ABB">
        <w:rPr>
          <w:rFonts w:ascii="Times New Roman" w:hAnsi="Times New Roman" w:cs="Times New Roman"/>
          <w:sz w:val="24"/>
          <w:szCs w:val="24"/>
        </w:rPr>
        <w:instrText xml:space="preserve"> ADDIN ZOTERO_ITEM CSL_CITATION {"citationID":"LgxERg2z","properties":{"formattedCitation":"(Kossivi et al., 2016)","plainCitation":"(Kossivi et al., 2016)","noteIndex":0},"citationItems":[{"id":298,"uris":["http://zotero.org/users/local/Qseh2Ukg/items/9WMUU3MY"],"itemData":{"id":298,"type":"article-journal","container-title":"Open Journal of Social Sciences","DOI":"10.4236/jss.2016.45029","journalAbbreviation":"Open Journal of Social Sciences","page":"261-268","title":"Study on Determining Factors of Employee Retention","volume":"4","author":[{"family":"Kossivi","given":"Bodjrenou"},{"family":"Xu","given":"Ming"},{"family":"Kalgora","given":"Bomboma"}],"issued":{"date-parts":[["2016"]]}}}],"schema":"https://github.com/citation-style-language/schema/raw/master/csl-citation.json"} </w:instrText>
      </w:r>
      <w:r w:rsidR="00505685" w:rsidRPr="00A45ABB">
        <w:rPr>
          <w:rFonts w:ascii="Times New Roman" w:hAnsi="Times New Roman" w:cs="Times New Roman"/>
          <w:sz w:val="24"/>
          <w:szCs w:val="24"/>
        </w:rPr>
        <w:fldChar w:fldCharType="separate"/>
      </w:r>
      <w:r w:rsidR="00505685" w:rsidRPr="00A45ABB">
        <w:rPr>
          <w:rFonts w:ascii="Times New Roman" w:hAnsi="Times New Roman" w:cs="Times New Roman"/>
          <w:noProof/>
          <w:sz w:val="24"/>
          <w:szCs w:val="24"/>
        </w:rPr>
        <w:t>(Kossivi et al., 2016)</w:t>
      </w:r>
      <w:r w:rsidR="00505685" w:rsidRPr="00A45ABB">
        <w:rPr>
          <w:rFonts w:ascii="Times New Roman" w:hAnsi="Times New Roman" w:cs="Times New Roman"/>
          <w:sz w:val="24"/>
          <w:szCs w:val="24"/>
        </w:rPr>
        <w:fldChar w:fldCharType="end"/>
      </w:r>
      <w:r w:rsidR="008E0818" w:rsidRPr="00A45ABB">
        <w:rPr>
          <w:rFonts w:ascii="Times New Roman" w:hAnsi="Times New Roman" w:cs="Times New Roman"/>
          <w:sz w:val="24"/>
          <w:szCs w:val="24"/>
        </w:rPr>
        <w:t>.</w:t>
      </w:r>
      <w:r w:rsidR="00AC58BC" w:rsidRPr="00A45ABB">
        <w:rPr>
          <w:rFonts w:ascii="Times New Roman" w:hAnsi="Times New Roman" w:cs="Times New Roman"/>
          <w:sz w:val="24"/>
          <w:szCs w:val="24"/>
        </w:rPr>
        <w:t xml:space="preserve"> According to one study, slower learning rate was attributed to employee retention as there is mutual benefit from both employee and company</w:t>
      </w:r>
      <w:r w:rsidR="00435A18">
        <w:rPr>
          <w:rFonts w:ascii="Times New Roman" w:hAnsi="Times New Roman" w:cs="Times New Roman"/>
          <w:sz w:val="24"/>
          <w:szCs w:val="24"/>
        </w:rPr>
        <w:t xml:space="preserve"> </w:t>
      </w:r>
      <w:r w:rsidR="00435A18">
        <w:rPr>
          <w:rFonts w:ascii="Times New Roman" w:hAnsi="Times New Roman" w:cs="Times New Roman"/>
          <w:sz w:val="24"/>
          <w:szCs w:val="24"/>
        </w:rPr>
        <w:fldChar w:fldCharType="begin"/>
      </w:r>
      <w:r w:rsidR="00435A18">
        <w:rPr>
          <w:rFonts w:ascii="Times New Roman" w:hAnsi="Times New Roman" w:cs="Times New Roman"/>
          <w:sz w:val="24"/>
          <w:szCs w:val="24"/>
        </w:rPr>
        <w:instrText xml:space="preserve"> ADDIN ZOTERO_ITEM CSL_CITATION {"citationID":"Q3nFDUpj","properties":{"formattedCitation":"(Kwon &amp; and Yoo, 2017)","plainCitation":"(Kwon &amp; and Yoo, 2017)","noteIndex":0},"citationItems":[{"id":312,"uris":["http://zotero.org/users/local/Qseh2Ukg/items/SBIVMRGP"],"itemData":{"id":312,"type":"article-journal","container-title":"IISE Transactions","DOI":"10.1080/24725854.2017.1325028","ISSN":"2472-5854","issue":"10","journalAbbreviation":"IISE Transactions","note":"publisher: Taylor &amp; Francis","page":"927-941","title":"Retention of capable new employees under uncertainty: Impact of strategic interactions","volume":"49","author":[{"family":"Kwon","given":"H. Dharma"},{"family":"Yoo","given":"Onesun Steve","non-dropping-particle":"and"}],"issued":{"date-parts":[["2017",10,3]]}}}],"schema":"https://github.com/citation-style-language/schema/raw/master/csl-citation.json"} </w:instrText>
      </w:r>
      <w:r w:rsidR="00435A18">
        <w:rPr>
          <w:rFonts w:ascii="Times New Roman" w:hAnsi="Times New Roman" w:cs="Times New Roman"/>
          <w:sz w:val="24"/>
          <w:szCs w:val="24"/>
        </w:rPr>
        <w:fldChar w:fldCharType="separate"/>
      </w:r>
      <w:r w:rsidR="00435A18">
        <w:rPr>
          <w:rFonts w:ascii="Times New Roman" w:hAnsi="Times New Roman" w:cs="Times New Roman"/>
          <w:noProof/>
          <w:sz w:val="24"/>
          <w:szCs w:val="24"/>
        </w:rPr>
        <w:t>(Kwon &amp; and Yoo, 2017)</w:t>
      </w:r>
      <w:r w:rsidR="00435A18">
        <w:rPr>
          <w:rFonts w:ascii="Times New Roman" w:hAnsi="Times New Roman" w:cs="Times New Roman"/>
          <w:sz w:val="24"/>
          <w:szCs w:val="24"/>
        </w:rPr>
        <w:fldChar w:fldCharType="end"/>
      </w:r>
      <w:r w:rsidR="00435A18">
        <w:rPr>
          <w:rFonts w:ascii="Times New Roman" w:hAnsi="Times New Roman" w:cs="Times New Roman"/>
          <w:sz w:val="24"/>
          <w:szCs w:val="24"/>
        </w:rPr>
        <w:t>.</w:t>
      </w:r>
    </w:p>
    <w:p w14:paraId="2267049D" w14:textId="77777777" w:rsidR="00AA5B79" w:rsidRPr="00A45ABB" w:rsidRDefault="00AA5B79" w:rsidP="002006DC">
      <w:pPr>
        <w:rPr>
          <w:rFonts w:ascii="Times New Roman" w:hAnsi="Times New Roman" w:cs="Times New Roman"/>
          <w:sz w:val="24"/>
          <w:szCs w:val="24"/>
        </w:rPr>
      </w:pPr>
    </w:p>
    <w:p w14:paraId="40A9146D" w14:textId="26FDBF73" w:rsidR="00C119D5" w:rsidRPr="00A45ABB" w:rsidRDefault="00094325" w:rsidP="00094325">
      <w:pPr>
        <w:pStyle w:val="Heading2"/>
        <w:rPr>
          <w:rFonts w:ascii="Times New Roman" w:hAnsi="Times New Roman" w:cs="Times New Roman"/>
          <w:b/>
          <w:bCs/>
          <w:color w:val="000000" w:themeColor="text1"/>
        </w:rPr>
      </w:pPr>
      <w:bookmarkStart w:id="6" w:name="_Toc194952213"/>
      <w:r w:rsidRPr="00A45ABB">
        <w:rPr>
          <w:rFonts w:ascii="Times New Roman" w:hAnsi="Times New Roman" w:cs="Times New Roman"/>
          <w:b/>
          <w:bCs/>
          <w:color w:val="000000" w:themeColor="text1"/>
        </w:rPr>
        <w:lastRenderedPageBreak/>
        <w:t xml:space="preserve">3.2 </w:t>
      </w:r>
      <w:r w:rsidR="005461B8" w:rsidRPr="00A45ABB">
        <w:rPr>
          <w:rFonts w:ascii="Times New Roman" w:hAnsi="Times New Roman" w:cs="Times New Roman"/>
          <w:b/>
          <w:bCs/>
          <w:color w:val="000000" w:themeColor="text1"/>
        </w:rPr>
        <w:t>Identifying and Analysing Factors that affect Job Satisfaction in a company</w:t>
      </w:r>
      <w:bookmarkEnd w:id="6"/>
    </w:p>
    <w:p w14:paraId="17637A87" w14:textId="77777777" w:rsidR="00104466" w:rsidRDefault="00104466" w:rsidP="00331FAF">
      <w:pPr>
        <w:rPr>
          <w:rFonts w:ascii="Times New Roman" w:hAnsi="Times New Roman" w:cs="Times New Roman"/>
          <w:sz w:val="24"/>
          <w:szCs w:val="24"/>
        </w:rPr>
      </w:pPr>
    </w:p>
    <w:p w14:paraId="1D6BBE89" w14:textId="33E5EB51" w:rsidR="00080FBD" w:rsidRDefault="00080FBD" w:rsidP="00104466">
      <w:pPr>
        <w:ind w:firstLine="720"/>
        <w:rPr>
          <w:rFonts w:ascii="Times New Roman" w:hAnsi="Times New Roman" w:cs="Times New Roman"/>
          <w:sz w:val="24"/>
          <w:szCs w:val="24"/>
        </w:rPr>
      </w:pPr>
      <w:r>
        <w:rPr>
          <w:rFonts w:ascii="Times New Roman" w:hAnsi="Times New Roman" w:cs="Times New Roman"/>
          <w:sz w:val="24"/>
          <w:szCs w:val="24"/>
        </w:rPr>
        <w:t xml:space="preserve">You might ask, </w:t>
      </w:r>
      <w:r w:rsidR="00BA69E3">
        <w:rPr>
          <w:rFonts w:ascii="Times New Roman" w:hAnsi="Times New Roman" w:cs="Times New Roman"/>
          <w:sz w:val="24"/>
          <w:szCs w:val="24"/>
        </w:rPr>
        <w:t xml:space="preserve">what </w:t>
      </w:r>
      <w:r w:rsidR="00CF3F3A">
        <w:rPr>
          <w:rFonts w:ascii="Times New Roman" w:hAnsi="Times New Roman" w:cs="Times New Roman"/>
          <w:sz w:val="24"/>
          <w:szCs w:val="24"/>
        </w:rPr>
        <w:t>does</w:t>
      </w:r>
      <w:r w:rsidR="00BA69E3">
        <w:rPr>
          <w:rFonts w:ascii="Times New Roman" w:hAnsi="Times New Roman" w:cs="Times New Roman"/>
          <w:sz w:val="24"/>
          <w:szCs w:val="24"/>
        </w:rPr>
        <w:t xml:space="preserve"> the effect of good </w:t>
      </w:r>
      <w:r>
        <w:rPr>
          <w:rFonts w:ascii="Times New Roman" w:hAnsi="Times New Roman" w:cs="Times New Roman"/>
          <w:sz w:val="24"/>
          <w:szCs w:val="24"/>
        </w:rPr>
        <w:t>job satisfaction</w:t>
      </w:r>
      <w:r w:rsidR="00B716EA">
        <w:rPr>
          <w:rFonts w:ascii="Times New Roman" w:hAnsi="Times New Roman" w:cs="Times New Roman"/>
          <w:sz w:val="24"/>
          <w:szCs w:val="24"/>
        </w:rPr>
        <w:t xml:space="preserve"> affect</w:t>
      </w:r>
      <w:r>
        <w:rPr>
          <w:rFonts w:ascii="Times New Roman" w:hAnsi="Times New Roman" w:cs="Times New Roman"/>
          <w:sz w:val="24"/>
          <w:szCs w:val="24"/>
        </w:rPr>
        <w:t xml:space="preserve"> in a company?</w:t>
      </w:r>
      <w:r w:rsidR="00BA69E3">
        <w:rPr>
          <w:rFonts w:ascii="Times New Roman" w:hAnsi="Times New Roman" w:cs="Times New Roman"/>
          <w:sz w:val="24"/>
          <w:szCs w:val="24"/>
        </w:rPr>
        <w:t xml:space="preserve"> According to </w:t>
      </w:r>
      <w:r w:rsidR="00BA69E3">
        <w:rPr>
          <w:rFonts w:ascii="Times New Roman" w:hAnsi="Times New Roman" w:cs="Times New Roman"/>
          <w:sz w:val="24"/>
          <w:szCs w:val="24"/>
        </w:rPr>
        <w:fldChar w:fldCharType="begin"/>
      </w:r>
      <w:r w:rsidR="005F689A">
        <w:rPr>
          <w:rFonts w:ascii="Times New Roman" w:hAnsi="Times New Roman" w:cs="Times New Roman"/>
          <w:sz w:val="24"/>
          <w:szCs w:val="24"/>
        </w:rPr>
        <w:instrText xml:space="preserve"> ADDIN ZOTERO_ITEM CSL_CITATION {"citationID":"PUOhoz7n","properties":{"formattedCitation":"(Ismail &amp; Razak, 2016)","plainCitation":"(Ismail &amp; Razak, 2016)","dontUpdate":true,"noteIndex":0},"citationItems":[{"id":319,"uris":["http://zotero.org/users/local/Qseh2Ukg/items/3MC9395H"],"itemData":{"id":319,"type":"article-journal","container-title":"Management &amp; Marketing Journal","issue":"1","journalAbbreviation":"Management &amp; Marketing Journal","title":"EFFECT OF JOB SATISFACTION ON ORGANIZATIONAL COMMITMENT","volume":"14","author":[{"family":"Ismail","given":"Azman"},{"family":"Razak","given":"Mohd Ridwan Abd"}],"issued":{"date-parts":[["2016"]]}}}],"schema":"https://github.com/citation-style-language/schema/raw/master/csl-citation.json"} </w:instrText>
      </w:r>
      <w:r w:rsidR="00BA69E3">
        <w:rPr>
          <w:rFonts w:ascii="Times New Roman" w:hAnsi="Times New Roman" w:cs="Times New Roman"/>
          <w:sz w:val="24"/>
          <w:szCs w:val="24"/>
        </w:rPr>
        <w:fldChar w:fldCharType="separate"/>
      </w:r>
      <w:r w:rsidR="00BA69E3">
        <w:rPr>
          <w:rFonts w:ascii="Times New Roman" w:hAnsi="Times New Roman" w:cs="Times New Roman"/>
          <w:noProof/>
          <w:sz w:val="24"/>
          <w:szCs w:val="24"/>
        </w:rPr>
        <w:t>Ismail &amp; Razak (2016</w:t>
      </w:r>
      <w:r w:rsidR="00BA69E3">
        <w:rPr>
          <w:rFonts w:ascii="Times New Roman" w:hAnsi="Times New Roman" w:cs="Times New Roman"/>
          <w:sz w:val="24"/>
          <w:szCs w:val="24"/>
        </w:rPr>
        <w:fldChar w:fldCharType="end"/>
      </w:r>
      <w:r w:rsidR="00BA69E3">
        <w:rPr>
          <w:rFonts w:ascii="Times New Roman" w:hAnsi="Times New Roman" w:cs="Times New Roman"/>
          <w:sz w:val="24"/>
          <w:szCs w:val="24"/>
        </w:rPr>
        <w:t xml:space="preserve">), commitment, employee retention, motivation and productivity, loyalty and confidence, etc.. are improved in companies that have good job </w:t>
      </w:r>
      <w:r w:rsidR="008116B4">
        <w:rPr>
          <w:rFonts w:ascii="Times New Roman" w:hAnsi="Times New Roman" w:cs="Times New Roman"/>
          <w:sz w:val="24"/>
          <w:szCs w:val="24"/>
        </w:rPr>
        <w:t>satisfaction,</w:t>
      </w:r>
      <w:r w:rsidR="00BA69E3">
        <w:rPr>
          <w:rFonts w:ascii="Times New Roman" w:hAnsi="Times New Roman" w:cs="Times New Roman"/>
          <w:sz w:val="24"/>
          <w:szCs w:val="24"/>
        </w:rPr>
        <w:t xml:space="preserve"> and it also lessens negative behaviour such as absentees and turnover.</w:t>
      </w:r>
      <w:r w:rsidR="00B93B4F">
        <w:rPr>
          <w:rFonts w:ascii="Times New Roman" w:hAnsi="Times New Roman" w:cs="Times New Roman"/>
          <w:sz w:val="24"/>
          <w:szCs w:val="24"/>
        </w:rPr>
        <w:t xml:space="preserve"> As a result, if your company is struggling with improving job satisfaction, it can affect company performance in the process.</w:t>
      </w:r>
    </w:p>
    <w:p w14:paraId="78B8520B" w14:textId="7BB752A9" w:rsidR="00D60C3A" w:rsidRDefault="008116B4" w:rsidP="00104466">
      <w:pPr>
        <w:ind w:firstLine="720"/>
        <w:rPr>
          <w:rFonts w:ascii="Times New Roman" w:hAnsi="Times New Roman" w:cs="Times New Roman"/>
          <w:sz w:val="24"/>
          <w:szCs w:val="24"/>
        </w:rPr>
      </w:pPr>
      <w:r>
        <w:rPr>
          <w:rFonts w:ascii="Times New Roman" w:hAnsi="Times New Roman" w:cs="Times New Roman"/>
          <w:sz w:val="24"/>
          <w:szCs w:val="24"/>
        </w:rPr>
        <w:t>So,</w:t>
      </w:r>
      <w:r w:rsidR="00A3553B">
        <w:rPr>
          <w:rFonts w:ascii="Times New Roman" w:hAnsi="Times New Roman" w:cs="Times New Roman"/>
          <w:sz w:val="24"/>
          <w:szCs w:val="24"/>
        </w:rPr>
        <w:t xml:space="preserve"> w</w:t>
      </w:r>
      <w:r w:rsidR="00104466">
        <w:rPr>
          <w:rFonts w:ascii="Times New Roman" w:hAnsi="Times New Roman" w:cs="Times New Roman"/>
          <w:sz w:val="24"/>
          <w:szCs w:val="24"/>
        </w:rPr>
        <w:t>hat affects job satisfaction in a company?</w:t>
      </w:r>
      <w:r w:rsidR="00484161">
        <w:rPr>
          <w:rFonts w:ascii="Times New Roman" w:hAnsi="Times New Roman" w:cs="Times New Roman"/>
          <w:sz w:val="24"/>
          <w:szCs w:val="24"/>
        </w:rPr>
        <w:t xml:space="preserve"> According to </w:t>
      </w:r>
      <w:r w:rsidR="00493FA5">
        <w:rPr>
          <w:rFonts w:ascii="Times New Roman" w:hAnsi="Times New Roman" w:cs="Times New Roman"/>
          <w:sz w:val="24"/>
          <w:szCs w:val="24"/>
        </w:rPr>
        <w:fldChar w:fldCharType="begin"/>
      </w:r>
      <w:r w:rsidR="005F689A">
        <w:rPr>
          <w:rFonts w:ascii="Times New Roman" w:hAnsi="Times New Roman" w:cs="Times New Roman"/>
          <w:sz w:val="24"/>
          <w:szCs w:val="24"/>
        </w:rPr>
        <w:instrText xml:space="preserve"> ADDIN ZOTERO_ITEM CSL_CITATION {"citationID":"qSeAaEMn","properties":{"formattedCitation":"(Iqbal et al., 2017)","plainCitation":"(Iqbal et al., 2017)","dontUpdate":true,"noteIndex":0},"citationItems":[{"id":314,"uris":["http://zotero.org/users/local/Qseh2Ukg/items/QSW2EVGH"],"itemData":{"id":314,"type":"article-journal","container-title":"Review of Public Administration and Management","issue":"3","journalAbbreviation":"Review of Public Administration and Management","page":"1-7","title":"Effects of job organizational culture, benefits, salary on job satisfaction ultimately affecting employee retention","volume":"5","author":[{"family":"Iqbal","given":"Shuja"},{"family":"Guohao","given":"Li"},{"family":"Akhtar","given":"Shamim"}],"issued":{"date-parts":[["2017"]]}}}],"schema":"https://github.com/citation-style-language/schema/raw/master/csl-citation.json"} </w:instrText>
      </w:r>
      <w:r w:rsidR="00493FA5">
        <w:rPr>
          <w:rFonts w:ascii="Times New Roman" w:hAnsi="Times New Roman" w:cs="Times New Roman"/>
          <w:sz w:val="24"/>
          <w:szCs w:val="24"/>
        </w:rPr>
        <w:fldChar w:fldCharType="separate"/>
      </w:r>
      <w:r w:rsidR="00493FA5">
        <w:rPr>
          <w:rFonts w:ascii="Times New Roman" w:hAnsi="Times New Roman" w:cs="Times New Roman"/>
          <w:noProof/>
          <w:sz w:val="24"/>
          <w:szCs w:val="24"/>
        </w:rPr>
        <w:t>Iqbal et al., (2017)</w:t>
      </w:r>
      <w:r w:rsidR="00493FA5">
        <w:rPr>
          <w:rFonts w:ascii="Times New Roman" w:hAnsi="Times New Roman" w:cs="Times New Roman"/>
          <w:sz w:val="24"/>
          <w:szCs w:val="24"/>
        </w:rPr>
        <w:fldChar w:fldCharType="end"/>
      </w:r>
      <w:r w:rsidR="00493FA5">
        <w:rPr>
          <w:rFonts w:ascii="Times New Roman" w:hAnsi="Times New Roman" w:cs="Times New Roman"/>
          <w:sz w:val="24"/>
          <w:szCs w:val="24"/>
        </w:rPr>
        <w:t xml:space="preserve">, </w:t>
      </w:r>
      <w:r w:rsidR="0099298B">
        <w:rPr>
          <w:rFonts w:ascii="Times New Roman" w:hAnsi="Times New Roman" w:cs="Times New Roman"/>
          <w:sz w:val="24"/>
          <w:szCs w:val="24"/>
        </w:rPr>
        <w:t>organisational culture, benefits, salary,</w:t>
      </w:r>
      <w:r w:rsidR="00493FA5">
        <w:rPr>
          <w:rFonts w:ascii="Times New Roman" w:hAnsi="Times New Roman" w:cs="Times New Roman"/>
          <w:sz w:val="24"/>
          <w:szCs w:val="24"/>
        </w:rPr>
        <w:t xml:space="preserve"> rewards,</w:t>
      </w:r>
      <w:r w:rsidR="0099298B">
        <w:rPr>
          <w:rFonts w:ascii="Times New Roman" w:hAnsi="Times New Roman" w:cs="Times New Roman"/>
          <w:sz w:val="24"/>
          <w:szCs w:val="24"/>
        </w:rPr>
        <w:t xml:space="preserve"> relationship with supervision, work environment</w:t>
      </w:r>
      <w:r w:rsidR="00493FA5">
        <w:rPr>
          <w:rFonts w:ascii="Times New Roman" w:hAnsi="Times New Roman" w:cs="Times New Roman"/>
          <w:sz w:val="24"/>
          <w:szCs w:val="24"/>
        </w:rPr>
        <w:t>, autonomy, job expectation are some of the factors that affect job satisfaction.</w:t>
      </w:r>
      <w:r w:rsidR="0043416A">
        <w:rPr>
          <w:rFonts w:ascii="Times New Roman" w:hAnsi="Times New Roman" w:cs="Times New Roman"/>
          <w:sz w:val="24"/>
          <w:szCs w:val="24"/>
        </w:rPr>
        <w:t xml:space="preserve"> Low job satisfaction can impact company performance</w:t>
      </w:r>
      <w:r w:rsidR="007A2FEF">
        <w:rPr>
          <w:rFonts w:ascii="Times New Roman" w:hAnsi="Times New Roman" w:cs="Times New Roman"/>
          <w:sz w:val="24"/>
          <w:szCs w:val="24"/>
        </w:rPr>
        <w:t>, making productivity a critical challenge for businesses</w:t>
      </w:r>
      <w:r w:rsidR="00642C81">
        <w:rPr>
          <w:rFonts w:ascii="Times New Roman" w:hAnsi="Times New Roman" w:cs="Times New Roman"/>
          <w:sz w:val="24"/>
          <w:szCs w:val="24"/>
        </w:rPr>
        <w:t xml:space="preserve"> </w:t>
      </w:r>
      <w:r w:rsidR="00642C81">
        <w:rPr>
          <w:rFonts w:ascii="Times New Roman" w:hAnsi="Times New Roman" w:cs="Times New Roman"/>
          <w:sz w:val="24"/>
          <w:szCs w:val="24"/>
        </w:rPr>
        <w:fldChar w:fldCharType="begin"/>
      </w:r>
      <w:r w:rsidR="00642C81">
        <w:rPr>
          <w:rFonts w:ascii="Times New Roman" w:hAnsi="Times New Roman" w:cs="Times New Roman"/>
          <w:sz w:val="24"/>
          <w:szCs w:val="24"/>
        </w:rPr>
        <w:instrText xml:space="preserve"> ADDIN ZOTERO_ITEM CSL_CITATION {"citationID":"yNYfD3fz","properties":{"formattedCitation":"(Hartika et al., 2023)","plainCitation":"(Hartika et al., 2023)","noteIndex":0},"citationItems":[{"id":320,"uris":["http://zotero.org/users/local/Qseh2Ukg/items/G4KUWFAE"],"itemData":{"id":320,"type":"article-journal","container-title":"Journal of Information Systems and Management (JISMA)","issue":"3","journalAbbreviation":"Journal of Information Systems and Management (JISMA)","page":"9-15","title":"The effect of job satisfaction and job loyalty on employee performance: A narrative literature review","volume":"2","author":[{"family":"Hartika","given":"Adelia"},{"family":"Fitridiani","given":"Mutiara"},{"family":"Asbari","given":"Masduki"}],"issued":{"date-parts":[["2023"]]}}}],"schema":"https://github.com/citation-style-language/schema/raw/master/csl-citation.json"} </w:instrText>
      </w:r>
      <w:r w:rsidR="00642C81">
        <w:rPr>
          <w:rFonts w:ascii="Times New Roman" w:hAnsi="Times New Roman" w:cs="Times New Roman"/>
          <w:sz w:val="24"/>
          <w:szCs w:val="24"/>
        </w:rPr>
        <w:fldChar w:fldCharType="separate"/>
      </w:r>
      <w:r w:rsidR="00642C81">
        <w:rPr>
          <w:rFonts w:ascii="Times New Roman" w:hAnsi="Times New Roman" w:cs="Times New Roman"/>
          <w:noProof/>
          <w:sz w:val="24"/>
          <w:szCs w:val="24"/>
        </w:rPr>
        <w:t>(Hartika et al., 2023)</w:t>
      </w:r>
      <w:r w:rsidR="00642C81">
        <w:rPr>
          <w:rFonts w:ascii="Times New Roman" w:hAnsi="Times New Roman" w:cs="Times New Roman"/>
          <w:sz w:val="24"/>
          <w:szCs w:val="24"/>
        </w:rPr>
        <w:fldChar w:fldCharType="end"/>
      </w:r>
      <w:r w:rsidR="007A2FEF">
        <w:rPr>
          <w:rFonts w:ascii="Times New Roman" w:hAnsi="Times New Roman" w:cs="Times New Roman"/>
          <w:sz w:val="24"/>
          <w:szCs w:val="24"/>
        </w:rPr>
        <w:t>.</w:t>
      </w:r>
    </w:p>
    <w:p w14:paraId="41DC2D9C" w14:textId="33125FB9" w:rsidR="00FC4250" w:rsidRDefault="00BC693F" w:rsidP="00104466">
      <w:pPr>
        <w:ind w:firstLine="720"/>
        <w:rPr>
          <w:rFonts w:ascii="Times New Roman" w:hAnsi="Times New Roman" w:cs="Times New Roman"/>
          <w:sz w:val="24"/>
          <w:szCs w:val="24"/>
        </w:rPr>
      </w:pPr>
      <w:r>
        <w:rPr>
          <w:rFonts w:ascii="Times New Roman" w:hAnsi="Times New Roman" w:cs="Times New Roman"/>
          <w:sz w:val="24"/>
          <w:szCs w:val="24"/>
        </w:rPr>
        <w:t xml:space="preserve">In </w:t>
      </w:r>
      <w:r w:rsidR="008116B4">
        <w:rPr>
          <w:rFonts w:ascii="Times New Roman" w:hAnsi="Times New Roman" w:cs="Times New Roman"/>
          <w:sz w:val="24"/>
          <w:szCs w:val="24"/>
        </w:rPr>
        <w:t>these analyses</w:t>
      </w:r>
      <w:r>
        <w:rPr>
          <w:rFonts w:ascii="Times New Roman" w:hAnsi="Times New Roman" w:cs="Times New Roman"/>
          <w:sz w:val="24"/>
          <w:szCs w:val="24"/>
        </w:rPr>
        <w:t xml:space="preserve">, job satisfaction and </w:t>
      </w:r>
      <w:r w:rsidR="00BD4A67">
        <w:rPr>
          <w:rFonts w:ascii="Times New Roman" w:hAnsi="Times New Roman" w:cs="Times New Roman"/>
          <w:sz w:val="24"/>
          <w:szCs w:val="24"/>
        </w:rPr>
        <w:t>hourly rate</w:t>
      </w:r>
      <w:r w:rsidR="005366B1">
        <w:rPr>
          <w:rFonts w:ascii="Times New Roman" w:hAnsi="Times New Roman" w:cs="Times New Roman"/>
          <w:sz w:val="24"/>
          <w:szCs w:val="24"/>
        </w:rPr>
        <w:t xml:space="preserve"> bracket</w:t>
      </w:r>
      <w:r w:rsidR="00BD4A67">
        <w:rPr>
          <w:rFonts w:ascii="Times New Roman" w:hAnsi="Times New Roman" w:cs="Times New Roman"/>
          <w:sz w:val="24"/>
          <w:szCs w:val="24"/>
        </w:rPr>
        <w:t xml:space="preserve"> </w:t>
      </w:r>
      <w:r w:rsidR="00D76A6E">
        <w:rPr>
          <w:rFonts w:ascii="Times New Roman" w:hAnsi="Times New Roman" w:cs="Times New Roman"/>
          <w:sz w:val="24"/>
          <w:szCs w:val="24"/>
        </w:rPr>
        <w:t>are used to address the relationship between them.</w:t>
      </w:r>
    </w:p>
    <w:p w14:paraId="79C0C74F" w14:textId="7E7C261D" w:rsidR="0064341F" w:rsidRDefault="003D5298" w:rsidP="00D60C3A">
      <w:pPr>
        <w:rPr>
          <w:rFonts w:ascii="Times New Roman" w:hAnsi="Times New Roman" w:cs="Times New Roman"/>
          <w:sz w:val="24"/>
          <w:szCs w:val="24"/>
        </w:rPr>
      </w:pPr>
      <w:r>
        <w:rPr>
          <w:rFonts w:ascii="Times New Roman" w:hAnsi="Times New Roman" w:cs="Times New Roman"/>
          <w:sz w:val="24"/>
          <w:szCs w:val="24"/>
        </w:rPr>
        <w:tab/>
      </w:r>
      <w:r w:rsidR="007D1CF9">
        <w:rPr>
          <w:rFonts w:ascii="Times New Roman" w:hAnsi="Times New Roman" w:cs="Times New Roman"/>
          <w:sz w:val="24"/>
          <w:szCs w:val="24"/>
        </w:rPr>
        <w:t xml:space="preserve">Since the columns are less than 10, vertical bar charts would be a good chart to show the chart between hourly rate bracket and job satisfaction </w:t>
      </w:r>
      <w:r w:rsidR="007D1CF9">
        <w:rPr>
          <w:rFonts w:ascii="Times New Roman" w:hAnsi="Times New Roman" w:cs="Times New Roman"/>
          <w:sz w:val="24"/>
          <w:szCs w:val="24"/>
        </w:rPr>
        <w:fldChar w:fldCharType="begin"/>
      </w:r>
      <w:r w:rsidR="007D1CF9">
        <w:rPr>
          <w:rFonts w:ascii="Times New Roman" w:hAnsi="Times New Roman" w:cs="Times New Roman"/>
          <w:sz w:val="24"/>
          <w:szCs w:val="24"/>
        </w:rPr>
        <w:instrText xml:space="preserve"> ADDIN ZOTERO_ITEM CSL_CITATION {"citationID":"x6HGIqLM","properties":{"formattedCitation":"(Murray, 2019)","plainCitation":"(Murray, 2019)","noteIndex":0},"citationItems":[{"id":290,"uris":["http://zotero.org/users/local/Qseh2Ukg/items/6M3ST9HG"],"itemData":{"id":290,"type":"article-journal","container-title":"Forbes","journalAbbreviation":"Forbes","title":"Why Do Bar Charts Work?","URL":"https://www.forbes.com/sites/evamurray/2019/04/04/why-do-bar-charts-work/","author":[{"family":"Murray","given":"Eva"}],"issued":{"date-parts":[["2019"]]}}}],"schema":"https://github.com/citation-style-language/schema/raw/master/csl-citation.json"} </w:instrText>
      </w:r>
      <w:r w:rsidR="007D1CF9">
        <w:rPr>
          <w:rFonts w:ascii="Times New Roman" w:hAnsi="Times New Roman" w:cs="Times New Roman"/>
          <w:sz w:val="24"/>
          <w:szCs w:val="24"/>
        </w:rPr>
        <w:fldChar w:fldCharType="separate"/>
      </w:r>
      <w:r w:rsidR="007D1CF9">
        <w:rPr>
          <w:rFonts w:ascii="Times New Roman" w:hAnsi="Times New Roman" w:cs="Times New Roman"/>
          <w:noProof/>
          <w:sz w:val="24"/>
          <w:szCs w:val="24"/>
        </w:rPr>
        <w:t>(Murray, 2019)</w:t>
      </w:r>
      <w:r w:rsidR="007D1CF9">
        <w:rPr>
          <w:rFonts w:ascii="Times New Roman" w:hAnsi="Times New Roman" w:cs="Times New Roman"/>
          <w:sz w:val="24"/>
          <w:szCs w:val="24"/>
        </w:rPr>
        <w:fldChar w:fldCharType="end"/>
      </w:r>
      <w:r w:rsidR="007D1CF9">
        <w:rPr>
          <w:rFonts w:ascii="Times New Roman" w:hAnsi="Times New Roman" w:cs="Times New Roman"/>
          <w:sz w:val="24"/>
          <w:szCs w:val="24"/>
        </w:rPr>
        <w:t>.</w:t>
      </w:r>
      <w:r>
        <w:rPr>
          <w:rFonts w:ascii="Times New Roman" w:hAnsi="Times New Roman" w:cs="Times New Roman"/>
          <w:sz w:val="24"/>
          <w:szCs w:val="24"/>
        </w:rPr>
        <w:t xml:space="preserve"> </w:t>
      </w:r>
      <w:r w:rsidR="008B120A">
        <w:rPr>
          <w:rFonts w:ascii="Times New Roman" w:hAnsi="Times New Roman" w:cs="Times New Roman"/>
          <w:sz w:val="24"/>
          <w:szCs w:val="24"/>
        </w:rPr>
        <w:t xml:space="preserve">By </w:t>
      </w:r>
      <w:r>
        <w:rPr>
          <w:rFonts w:ascii="Times New Roman" w:hAnsi="Times New Roman" w:cs="Times New Roman"/>
          <w:sz w:val="24"/>
          <w:szCs w:val="24"/>
        </w:rPr>
        <w:t>creating a pivot table using hourly rate bracket in rows and using average job satisfaction in the values, the data shows the average job satisfaction between difference hourly rate brackets.</w:t>
      </w:r>
      <w:r w:rsidR="00787B2A">
        <w:rPr>
          <w:rFonts w:ascii="Times New Roman" w:hAnsi="Times New Roman" w:cs="Times New Roman"/>
          <w:sz w:val="24"/>
          <w:szCs w:val="24"/>
        </w:rPr>
        <w:t xml:space="preserve"> </w:t>
      </w:r>
    </w:p>
    <w:p w14:paraId="6C7A635E" w14:textId="3B885F67" w:rsidR="00D60C3A" w:rsidRDefault="00787B2A" w:rsidP="0064341F">
      <w:pPr>
        <w:ind w:firstLine="720"/>
        <w:rPr>
          <w:rFonts w:ascii="Times New Roman" w:hAnsi="Times New Roman" w:cs="Times New Roman"/>
          <w:sz w:val="24"/>
          <w:szCs w:val="24"/>
        </w:rPr>
      </w:pPr>
      <w:r>
        <w:rPr>
          <w:rFonts w:ascii="Times New Roman" w:hAnsi="Times New Roman" w:cs="Times New Roman"/>
          <w:sz w:val="24"/>
          <w:szCs w:val="24"/>
        </w:rPr>
        <w:t>The table below shows the pivot table</w:t>
      </w:r>
      <w:r w:rsidR="006718EA">
        <w:rPr>
          <w:rFonts w:ascii="Times New Roman" w:hAnsi="Times New Roman" w:cs="Times New Roman"/>
          <w:sz w:val="24"/>
          <w:szCs w:val="24"/>
        </w:rPr>
        <w:t>.</w:t>
      </w:r>
    </w:p>
    <w:p w14:paraId="66F5D3AA" w14:textId="207908FF" w:rsidR="003A71EC" w:rsidRPr="003A71EC" w:rsidRDefault="003A71EC" w:rsidP="003A71EC">
      <w:pPr>
        <w:pStyle w:val="Caption"/>
        <w:keepNext/>
        <w:rPr>
          <w:rFonts w:ascii="Times New Roman" w:hAnsi="Times New Roman" w:cs="Times New Roman"/>
          <w:b/>
          <w:bCs/>
          <w:i w:val="0"/>
          <w:iCs w:val="0"/>
          <w:color w:val="000000" w:themeColor="text1"/>
          <w:sz w:val="24"/>
          <w:szCs w:val="24"/>
        </w:rPr>
      </w:pPr>
      <w:r w:rsidRPr="003A71EC">
        <w:rPr>
          <w:rFonts w:ascii="Times New Roman" w:hAnsi="Times New Roman" w:cs="Times New Roman"/>
          <w:b/>
          <w:bCs/>
          <w:i w:val="0"/>
          <w:iCs w:val="0"/>
          <w:color w:val="000000" w:themeColor="text1"/>
          <w:sz w:val="24"/>
          <w:szCs w:val="24"/>
        </w:rPr>
        <w:t xml:space="preserve">Table </w:t>
      </w:r>
      <w:r w:rsidRPr="003A71EC">
        <w:rPr>
          <w:rFonts w:ascii="Times New Roman" w:hAnsi="Times New Roman" w:cs="Times New Roman"/>
          <w:b/>
          <w:bCs/>
          <w:i w:val="0"/>
          <w:iCs w:val="0"/>
          <w:color w:val="000000" w:themeColor="text1"/>
          <w:sz w:val="24"/>
          <w:szCs w:val="24"/>
        </w:rPr>
        <w:fldChar w:fldCharType="begin"/>
      </w:r>
      <w:r w:rsidRPr="003A71EC">
        <w:rPr>
          <w:rFonts w:ascii="Times New Roman" w:hAnsi="Times New Roman" w:cs="Times New Roman"/>
          <w:b/>
          <w:bCs/>
          <w:i w:val="0"/>
          <w:iCs w:val="0"/>
          <w:color w:val="000000" w:themeColor="text1"/>
          <w:sz w:val="24"/>
          <w:szCs w:val="24"/>
        </w:rPr>
        <w:instrText xml:space="preserve"> SEQ Table \* ARABIC </w:instrText>
      </w:r>
      <w:r w:rsidRPr="003A71EC">
        <w:rPr>
          <w:rFonts w:ascii="Times New Roman" w:hAnsi="Times New Roman" w:cs="Times New Roman"/>
          <w:b/>
          <w:bCs/>
          <w:i w:val="0"/>
          <w:iCs w:val="0"/>
          <w:color w:val="000000" w:themeColor="text1"/>
          <w:sz w:val="24"/>
          <w:szCs w:val="24"/>
        </w:rPr>
        <w:fldChar w:fldCharType="separate"/>
      </w:r>
      <w:r w:rsidR="007E570C">
        <w:rPr>
          <w:rFonts w:ascii="Times New Roman" w:hAnsi="Times New Roman" w:cs="Times New Roman"/>
          <w:b/>
          <w:bCs/>
          <w:i w:val="0"/>
          <w:iCs w:val="0"/>
          <w:noProof/>
          <w:color w:val="000000" w:themeColor="text1"/>
          <w:sz w:val="24"/>
          <w:szCs w:val="24"/>
        </w:rPr>
        <w:t>8</w:t>
      </w:r>
      <w:r w:rsidRPr="003A71EC">
        <w:rPr>
          <w:rFonts w:ascii="Times New Roman" w:hAnsi="Times New Roman" w:cs="Times New Roman"/>
          <w:b/>
          <w:bCs/>
          <w:i w:val="0"/>
          <w:iCs w:val="0"/>
          <w:color w:val="000000" w:themeColor="text1"/>
          <w:sz w:val="24"/>
          <w:szCs w:val="24"/>
        </w:rPr>
        <w:fldChar w:fldCharType="end"/>
      </w:r>
      <w:r w:rsidRPr="003A71EC">
        <w:rPr>
          <w:rFonts w:ascii="Times New Roman" w:hAnsi="Times New Roman" w:cs="Times New Roman"/>
          <w:b/>
          <w:bCs/>
          <w:i w:val="0"/>
          <w:iCs w:val="0"/>
          <w:color w:val="000000" w:themeColor="text1"/>
          <w:sz w:val="24"/>
          <w:szCs w:val="24"/>
        </w:rPr>
        <w:t xml:space="preserve"> </w:t>
      </w:r>
      <w:r>
        <w:rPr>
          <w:rFonts w:ascii="Times New Roman" w:hAnsi="Times New Roman" w:cs="Times New Roman"/>
          <w:b/>
          <w:bCs/>
          <w:i w:val="0"/>
          <w:iCs w:val="0"/>
          <w:color w:val="000000" w:themeColor="text1"/>
          <w:sz w:val="24"/>
          <w:szCs w:val="24"/>
        </w:rPr>
        <w:br/>
      </w:r>
      <w:r w:rsidRPr="003A71EC">
        <w:rPr>
          <w:rFonts w:ascii="Times New Roman" w:hAnsi="Times New Roman" w:cs="Times New Roman"/>
          <w:color w:val="000000" w:themeColor="text1"/>
          <w:sz w:val="24"/>
          <w:szCs w:val="24"/>
        </w:rPr>
        <w:t>Hourly Rate Bracket and Job satisfaction</w:t>
      </w:r>
    </w:p>
    <w:tbl>
      <w:tblPr>
        <w:tblW w:w="6146" w:type="dxa"/>
        <w:tblLook w:val="04A0" w:firstRow="1" w:lastRow="0" w:firstColumn="1" w:lastColumn="0" w:noHBand="0" w:noVBand="1"/>
      </w:tblPr>
      <w:tblGrid>
        <w:gridCol w:w="1312"/>
        <w:gridCol w:w="1035"/>
        <w:gridCol w:w="743"/>
        <w:gridCol w:w="743"/>
        <w:gridCol w:w="740"/>
        <w:gridCol w:w="800"/>
        <w:gridCol w:w="773"/>
      </w:tblGrid>
      <w:tr w:rsidR="00941A3F" w:rsidRPr="00941A3F" w14:paraId="6F9EFE50" w14:textId="77777777" w:rsidTr="003A71EC">
        <w:trPr>
          <w:trHeight w:val="300"/>
        </w:trPr>
        <w:tc>
          <w:tcPr>
            <w:tcW w:w="1312" w:type="dxa"/>
            <w:tcBorders>
              <w:top w:val="nil"/>
              <w:left w:val="nil"/>
              <w:bottom w:val="nil"/>
              <w:right w:val="nil"/>
            </w:tcBorders>
            <w:shd w:val="clear" w:color="C0E6F5" w:fill="C0E6F5"/>
            <w:noWrap/>
            <w:vAlign w:val="bottom"/>
            <w:hideMark/>
          </w:tcPr>
          <w:p w14:paraId="1A902140"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 </w:t>
            </w:r>
          </w:p>
        </w:tc>
        <w:tc>
          <w:tcPr>
            <w:tcW w:w="2521" w:type="dxa"/>
            <w:gridSpan w:val="3"/>
            <w:tcBorders>
              <w:top w:val="nil"/>
              <w:left w:val="nil"/>
              <w:bottom w:val="nil"/>
              <w:right w:val="nil"/>
            </w:tcBorders>
            <w:shd w:val="clear" w:color="C0E6F5" w:fill="C0E6F5"/>
            <w:noWrap/>
            <w:vAlign w:val="bottom"/>
            <w:hideMark/>
          </w:tcPr>
          <w:p w14:paraId="265866BF"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Hourly Rate Bracket</w:t>
            </w:r>
          </w:p>
        </w:tc>
        <w:tc>
          <w:tcPr>
            <w:tcW w:w="740" w:type="dxa"/>
            <w:tcBorders>
              <w:top w:val="nil"/>
              <w:left w:val="nil"/>
              <w:bottom w:val="nil"/>
              <w:right w:val="nil"/>
            </w:tcBorders>
            <w:shd w:val="clear" w:color="C0E6F5" w:fill="C0E6F5"/>
            <w:noWrap/>
            <w:vAlign w:val="bottom"/>
            <w:hideMark/>
          </w:tcPr>
          <w:p w14:paraId="286A86B4"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 </w:t>
            </w:r>
          </w:p>
        </w:tc>
        <w:tc>
          <w:tcPr>
            <w:tcW w:w="800" w:type="dxa"/>
            <w:tcBorders>
              <w:top w:val="nil"/>
              <w:left w:val="nil"/>
              <w:bottom w:val="nil"/>
              <w:right w:val="nil"/>
            </w:tcBorders>
            <w:shd w:val="clear" w:color="C0E6F5" w:fill="C0E6F5"/>
            <w:noWrap/>
            <w:vAlign w:val="bottom"/>
            <w:hideMark/>
          </w:tcPr>
          <w:p w14:paraId="19BE6EA6"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 </w:t>
            </w:r>
          </w:p>
        </w:tc>
        <w:tc>
          <w:tcPr>
            <w:tcW w:w="773" w:type="dxa"/>
            <w:tcBorders>
              <w:top w:val="nil"/>
              <w:left w:val="nil"/>
              <w:bottom w:val="nil"/>
              <w:right w:val="nil"/>
            </w:tcBorders>
            <w:shd w:val="clear" w:color="C0E6F5" w:fill="C0E6F5"/>
            <w:noWrap/>
            <w:vAlign w:val="bottom"/>
            <w:hideMark/>
          </w:tcPr>
          <w:p w14:paraId="39A7A62E"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 </w:t>
            </w:r>
          </w:p>
        </w:tc>
      </w:tr>
      <w:tr w:rsidR="00941A3F" w:rsidRPr="00941A3F" w14:paraId="2EBB1384" w14:textId="77777777" w:rsidTr="003A71EC">
        <w:trPr>
          <w:trHeight w:val="640"/>
        </w:trPr>
        <w:tc>
          <w:tcPr>
            <w:tcW w:w="1312" w:type="dxa"/>
            <w:tcBorders>
              <w:top w:val="nil"/>
              <w:left w:val="nil"/>
              <w:bottom w:val="single" w:sz="4" w:space="0" w:color="44B3E1"/>
              <w:right w:val="nil"/>
            </w:tcBorders>
            <w:shd w:val="clear" w:color="C0E6F5" w:fill="C0E6F5"/>
            <w:noWrap/>
            <w:vAlign w:val="bottom"/>
            <w:hideMark/>
          </w:tcPr>
          <w:p w14:paraId="418F2777"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 </w:t>
            </w:r>
          </w:p>
        </w:tc>
        <w:tc>
          <w:tcPr>
            <w:tcW w:w="1035" w:type="dxa"/>
            <w:tcBorders>
              <w:top w:val="nil"/>
              <w:left w:val="nil"/>
              <w:bottom w:val="single" w:sz="4" w:space="0" w:color="44B3E1"/>
              <w:right w:val="nil"/>
            </w:tcBorders>
            <w:shd w:val="clear" w:color="C0E6F5" w:fill="C0E6F5"/>
            <w:noWrap/>
            <w:vAlign w:val="bottom"/>
            <w:hideMark/>
          </w:tcPr>
          <w:p w14:paraId="2BE9E95B"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30-45</w:t>
            </w:r>
          </w:p>
        </w:tc>
        <w:tc>
          <w:tcPr>
            <w:tcW w:w="743" w:type="dxa"/>
            <w:tcBorders>
              <w:top w:val="nil"/>
              <w:left w:val="nil"/>
              <w:bottom w:val="single" w:sz="4" w:space="0" w:color="44B3E1"/>
              <w:right w:val="nil"/>
            </w:tcBorders>
            <w:shd w:val="clear" w:color="C0E6F5" w:fill="C0E6F5"/>
            <w:noWrap/>
            <w:vAlign w:val="bottom"/>
            <w:hideMark/>
          </w:tcPr>
          <w:p w14:paraId="47AA1BD4"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46-60</w:t>
            </w:r>
          </w:p>
        </w:tc>
        <w:tc>
          <w:tcPr>
            <w:tcW w:w="743" w:type="dxa"/>
            <w:tcBorders>
              <w:top w:val="nil"/>
              <w:left w:val="nil"/>
              <w:bottom w:val="single" w:sz="4" w:space="0" w:color="44B3E1"/>
              <w:right w:val="nil"/>
            </w:tcBorders>
            <w:shd w:val="clear" w:color="C0E6F5" w:fill="C0E6F5"/>
            <w:noWrap/>
            <w:vAlign w:val="bottom"/>
            <w:hideMark/>
          </w:tcPr>
          <w:p w14:paraId="63FA70B3"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61-75</w:t>
            </w:r>
          </w:p>
        </w:tc>
        <w:tc>
          <w:tcPr>
            <w:tcW w:w="740" w:type="dxa"/>
            <w:tcBorders>
              <w:top w:val="nil"/>
              <w:left w:val="nil"/>
              <w:bottom w:val="single" w:sz="4" w:space="0" w:color="44B3E1"/>
              <w:right w:val="nil"/>
            </w:tcBorders>
            <w:shd w:val="clear" w:color="C0E6F5" w:fill="C0E6F5"/>
            <w:noWrap/>
            <w:vAlign w:val="bottom"/>
            <w:hideMark/>
          </w:tcPr>
          <w:p w14:paraId="19C27752"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76-90</w:t>
            </w:r>
          </w:p>
        </w:tc>
        <w:tc>
          <w:tcPr>
            <w:tcW w:w="800" w:type="dxa"/>
            <w:tcBorders>
              <w:top w:val="nil"/>
              <w:left w:val="nil"/>
              <w:bottom w:val="single" w:sz="4" w:space="0" w:color="44B3E1"/>
              <w:right w:val="nil"/>
            </w:tcBorders>
            <w:shd w:val="clear" w:color="C0E6F5" w:fill="C0E6F5"/>
            <w:noWrap/>
            <w:vAlign w:val="bottom"/>
            <w:hideMark/>
          </w:tcPr>
          <w:p w14:paraId="546834AB"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91-100</w:t>
            </w:r>
          </w:p>
        </w:tc>
        <w:tc>
          <w:tcPr>
            <w:tcW w:w="773" w:type="dxa"/>
            <w:tcBorders>
              <w:top w:val="nil"/>
              <w:left w:val="nil"/>
              <w:bottom w:val="single" w:sz="4" w:space="0" w:color="44B3E1"/>
              <w:right w:val="nil"/>
            </w:tcBorders>
            <w:shd w:val="clear" w:color="C0E6F5" w:fill="C0E6F5"/>
            <w:vAlign w:val="bottom"/>
            <w:hideMark/>
          </w:tcPr>
          <w:p w14:paraId="3CB96095"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Grand Total</w:t>
            </w:r>
          </w:p>
        </w:tc>
      </w:tr>
      <w:tr w:rsidR="00941A3F" w:rsidRPr="00941A3F" w14:paraId="051CF488" w14:textId="77777777" w:rsidTr="003A71EC">
        <w:trPr>
          <w:trHeight w:val="1280"/>
        </w:trPr>
        <w:tc>
          <w:tcPr>
            <w:tcW w:w="1312" w:type="dxa"/>
            <w:tcBorders>
              <w:top w:val="nil"/>
              <w:left w:val="nil"/>
              <w:bottom w:val="nil"/>
              <w:right w:val="nil"/>
            </w:tcBorders>
            <w:shd w:val="clear" w:color="C0E6F5" w:fill="C0E6F5"/>
            <w:vAlign w:val="bottom"/>
            <w:hideMark/>
          </w:tcPr>
          <w:p w14:paraId="59E86B32" w14:textId="77777777" w:rsidR="00941A3F" w:rsidRPr="00941A3F" w:rsidRDefault="00941A3F" w:rsidP="00941A3F">
            <w:pPr>
              <w:spacing w:after="0" w:line="240" w:lineRule="auto"/>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Average of Job Satisfaction</w:t>
            </w:r>
          </w:p>
        </w:tc>
        <w:tc>
          <w:tcPr>
            <w:tcW w:w="1035" w:type="dxa"/>
            <w:tcBorders>
              <w:top w:val="nil"/>
              <w:left w:val="nil"/>
              <w:bottom w:val="nil"/>
              <w:right w:val="nil"/>
            </w:tcBorders>
            <w:shd w:val="clear" w:color="C0E6F5" w:fill="C0E6F5"/>
            <w:noWrap/>
            <w:vAlign w:val="bottom"/>
            <w:hideMark/>
          </w:tcPr>
          <w:p w14:paraId="44653880" w14:textId="77777777" w:rsidR="00941A3F" w:rsidRPr="00941A3F" w:rsidRDefault="00941A3F" w:rsidP="00941A3F">
            <w:pPr>
              <w:spacing w:after="0" w:line="240" w:lineRule="auto"/>
              <w:jc w:val="right"/>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2.88317</w:t>
            </w:r>
          </w:p>
        </w:tc>
        <w:tc>
          <w:tcPr>
            <w:tcW w:w="743" w:type="dxa"/>
            <w:tcBorders>
              <w:top w:val="nil"/>
              <w:left w:val="nil"/>
              <w:bottom w:val="nil"/>
              <w:right w:val="nil"/>
            </w:tcBorders>
            <w:shd w:val="clear" w:color="C0E6F5" w:fill="C0E6F5"/>
            <w:noWrap/>
            <w:vAlign w:val="bottom"/>
            <w:hideMark/>
          </w:tcPr>
          <w:p w14:paraId="7A357072" w14:textId="77777777" w:rsidR="00941A3F" w:rsidRPr="00941A3F" w:rsidRDefault="00941A3F" w:rsidP="00941A3F">
            <w:pPr>
              <w:spacing w:after="0" w:line="240" w:lineRule="auto"/>
              <w:jc w:val="right"/>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2.901</w:t>
            </w:r>
          </w:p>
        </w:tc>
        <w:tc>
          <w:tcPr>
            <w:tcW w:w="743" w:type="dxa"/>
            <w:tcBorders>
              <w:top w:val="nil"/>
              <w:left w:val="nil"/>
              <w:bottom w:val="nil"/>
              <w:right w:val="nil"/>
            </w:tcBorders>
            <w:shd w:val="clear" w:color="C0E6F5" w:fill="C0E6F5"/>
            <w:noWrap/>
            <w:vAlign w:val="bottom"/>
            <w:hideMark/>
          </w:tcPr>
          <w:p w14:paraId="6F27BF78" w14:textId="77777777" w:rsidR="00941A3F" w:rsidRPr="00941A3F" w:rsidRDefault="00941A3F" w:rsidP="00941A3F">
            <w:pPr>
              <w:spacing w:after="0" w:line="240" w:lineRule="auto"/>
              <w:jc w:val="right"/>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2.74</w:t>
            </w:r>
          </w:p>
        </w:tc>
        <w:tc>
          <w:tcPr>
            <w:tcW w:w="740" w:type="dxa"/>
            <w:tcBorders>
              <w:top w:val="nil"/>
              <w:left w:val="nil"/>
              <w:bottom w:val="nil"/>
              <w:right w:val="nil"/>
            </w:tcBorders>
            <w:shd w:val="clear" w:color="C0E6F5" w:fill="C0E6F5"/>
            <w:noWrap/>
            <w:vAlign w:val="bottom"/>
            <w:hideMark/>
          </w:tcPr>
          <w:p w14:paraId="62E95AC0" w14:textId="77777777" w:rsidR="00941A3F" w:rsidRPr="00941A3F" w:rsidRDefault="00941A3F" w:rsidP="00941A3F">
            <w:pPr>
              <w:spacing w:after="0" w:line="240" w:lineRule="auto"/>
              <w:jc w:val="right"/>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2.625</w:t>
            </w:r>
          </w:p>
        </w:tc>
        <w:tc>
          <w:tcPr>
            <w:tcW w:w="800" w:type="dxa"/>
            <w:tcBorders>
              <w:top w:val="nil"/>
              <w:left w:val="nil"/>
              <w:bottom w:val="nil"/>
              <w:right w:val="nil"/>
            </w:tcBorders>
            <w:shd w:val="clear" w:color="C0E6F5" w:fill="C0E6F5"/>
            <w:noWrap/>
            <w:vAlign w:val="bottom"/>
            <w:hideMark/>
          </w:tcPr>
          <w:p w14:paraId="2D4B50D7" w14:textId="77777777" w:rsidR="00941A3F" w:rsidRPr="00941A3F" w:rsidRDefault="00941A3F" w:rsidP="00941A3F">
            <w:pPr>
              <w:spacing w:after="0" w:line="240" w:lineRule="auto"/>
              <w:jc w:val="right"/>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2.538</w:t>
            </w:r>
          </w:p>
        </w:tc>
        <w:tc>
          <w:tcPr>
            <w:tcW w:w="773" w:type="dxa"/>
            <w:tcBorders>
              <w:top w:val="nil"/>
              <w:left w:val="nil"/>
              <w:bottom w:val="nil"/>
              <w:right w:val="nil"/>
            </w:tcBorders>
            <w:shd w:val="clear" w:color="C0E6F5" w:fill="C0E6F5"/>
            <w:noWrap/>
            <w:vAlign w:val="bottom"/>
            <w:hideMark/>
          </w:tcPr>
          <w:p w14:paraId="3D6920D2" w14:textId="77777777" w:rsidR="00941A3F" w:rsidRPr="00941A3F" w:rsidRDefault="00941A3F" w:rsidP="00941A3F">
            <w:pPr>
              <w:spacing w:after="0" w:line="240" w:lineRule="auto"/>
              <w:jc w:val="right"/>
              <w:rPr>
                <w:rFonts w:ascii="Aptos Narrow" w:eastAsia="Times New Roman" w:hAnsi="Aptos Narrow" w:cs="Times New Roman"/>
                <w:b/>
                <w:bCs/>
                <w:color w:val="000000"/>
                <w:lang w:eastAsia="ja-JP"/>
              </w:rPr>
            </w:pPr>
            <w:r w:rsidRPr="00941A3F">
              <w:rPr>
                <w:rFonts w:ascii="Aptos Narrow" w:eastAsia="Times New Roman" w:hAnsi="Aptos Narrow" w:cs="Times New Roman"/>
                <w:b/>
                <w:bCs/>
                <w:color w:val="000000"/>
                <w:lang w:eastAsia="ja-JP"/>
              </w:rPr>
              <w:t>2.748</w:t>
            </w:r>
          </w:p>
        </w:tc>
      </w:tr>
    </w:tbl>
    <w:p w14:paraId="0740B4E5" w14:textId="77777777" w:rsidR="00941A3F" w:rsidRDefault="00941A3F" w:rsidP="0064341F">
      <w:pPr>
        <w:ind w:firstLine="720"/>
        <w:rPr>
          <w:rFonts w:ascii="Times New Roman" w:hAnsi="Times New Roman" w:cs="Times New Roman"/>
          <w:sz w:val="24"/>
          <w:szCs w:val="24"/>
        </w:rPr>
      </w:pPr>
    </w:p>
    <w:p w14:paraId="4EABF373" w14:textId="4CA71DEA" w:rsidR="006A35E8" w:rsidRDefault="006A35E8" w:rsidP="0064341F">
      <w:pPr>
        <w:ind w:firstLine="720"/>
        <w:rPr>
          <w:rFonts w:ascii="Times New Roman" w:hAnsi="Times New Roman" w:cs="Times New Roman"/>
          <w:sz w:val="24"/>
          <w:szCs w:val="24"/>
        </w:rPr>
      </w:pPr>
      <w:r>
        <w:rPr>
          <w:rFonts w:ascii="Times New Roman" w:hAnsi="Times New Roman" w:cs="Times New Roman"/>
          <w:sz w:val="24"/>
          <w:szCs w:val="24"/>
        </w:rPr>
        <w:t>The bar chart of the pivot table above is shown below.</w:t>
      </w:r>
    </w:p>
    <w:p w14:paraId="5385531E" w14:textId="76E58998" w:rsidR="000A0473" w:rsidRPr="000A0473" w:rsidRDefault="000A0473" w:rsidP="000A0473">
      <w:pPr>
        <w:pStyle w:val="Caption"/>
        <w:keepNext/>
        <w:rPr>
          <w:rFonts w:ascii="Times New Roman" w:hAnsi="Times New Roman" w:cs="Times New Roman"/>
          <w:color w:val="000000" w:themeColor="text1"/>
          <w:sz w:val="24"/>
          <w:szCs w:val="24"/>
        </w:rPr>
      </w:pPr>
      <w:r w:rsidRPr="000A0473">
        <w:rPr>
          <w:rFonts w:ascii="Times New Roman" w:hAnsi="Times New Roman" w:cs="Times New Roman"/>
          <w:b/>
          <w:bCs/>
          <w:i w:val="0"/>
          <w:iCs w:val="0"/>
          <w:color w:val="000000" w:themeColor="text1"/>
          <w:sz w:val="24"/>
          <w:szCs w:val="24"/>
        </w:rPr>
        <w:lastRenderedPageBreak/>
        <w:t xml:space="preserve">Figure </w:t>
      </w:r>
      <w:r w:rsidR="006659AA">
        <w:rPr>
          <w:rFonts w:ascii="Times New Roman" w:hAnsi="Times New Roman" w:cs="Times New Roman"/>
          <w:b/>
          <w:bCs/>
          <w:i w:val="0"/>
          <w:iCs w:val="0"/>
          <w:color w:val="000000" w:themeColor="text1"/>
          <w:sz w:val="24"/>
          <w:szCs w:val="24"/>
        </w:rPr>
        <w:fldChar w:fldCharType="begin"/>
      </w:r>
      <w:r w:rsidR="006659AA">
        <w:rPr>
          <w:rFonts w:ascii="Times New Roman" w:hAnsi="Times New Roman" w:cs="Times New Roman"/>
          <w:b/>
          <w:bCs/>
          <w:i w:val="0"/>
          <w:iCs w:val="0"/>
          <w:color w:val="000000" w:themeColor="text1"/>
          <w:sz w:val="24"/>
          <w:szCs w:val="24"/>
        </w:rPr>
        <w:instrText xml:space="preserve"> SEQ Figure \* ARABIC </w:instrText>
      </w:r>
      <w:r w:rsidR="006659AA">
        <w:rPr>
          <w:rFonts w:ascii="Times New Roman" w:hAnsi="Times New Roman" w:cs="Times New Roman"/>
          <w:b/>
          <w:bCs/>
          <w:i w:val="0"/>
          <w:iCs w:val="0"/>
          <w:color w:val="000000" w:themeColor="text1"/>
          <w:sz w:val="24"/>
          <w:szCs w:val="24"/>
        </w:rPr>
        <w:fldChar w:fldCharType="separate"/>
      </w:r>
      <w:r w:rsidR="007E570C">
        <w:rPr>
          <w:rFonts w:ascii="Times New Roman" w:hAnsi="Times New Roman" w:cs="Times New Roman"/>
          <w:b/>
          <w:bCs/>
          <w:i w:val="0"/>
          <w:iCs w:val="0"/>
          <w:noProof/>
          <w:color w:val="000000" w:themeColor="text1"/>
          <w:sz w:val="24"/>
          <w:szCs w:val="24"/>
        </w:rPr>
        <w:t>8</w:t>
      </w:r>
      <w:r w:rsidR="006659AA">
        <w:rPr>
          <w:rFonts w:ascii="Times New Roman" w:hAnsi="Times New Roman" w:cs="Times New Roman"/>
          <w:b/>
          <w:bCs/>
          <w:i w:val="0"/>
          <w:iCs w:val="0"/>
          <w:color w:val="000000" w:themeColor="text1"/>
          <w:sz w:val="24"/>
          <w:szCs w:val="24"/>
        </w:rPr>
        <w:fldChar w:fldCharType="end"/>
      </w:r>
      <w:r w:rsidRPr="000A0473">
        <w:rPr>
          <w:rFonts w:ascii="Times New Roman" w:hAnsi="Times New Roman" w:cs="Times New Roman"/>
          <w:b/>
          <w:bCs/>
          <w:i w:val="0"/>
          <w:iCs w:val="0"/>
          <w:color w:val="000000" w:themeColor="text1"/>
          <w:sz w:val="24"/>
          <w:szCs w:val="24"/>
        </w:rPr>
        <w:t xml:space="preserve"> </w:t>
      </w:r>
      <w:r>
        <w:rPr>
          <w:rFonts w:ascii="Times New Roman" w:hAnsi="Times New Roman" w:cs="Times New Roman"/>
          <w:b/>
          <w:bCs/>
          <w:i w:val="0"/>
          <w:iCs w:val="0"/>
          <w:color w:val="000000" w:themeColor="text1"/>
          <w:sz w:val="24"/>
          <w:szCs w:val="24"/>
        </w:rPr>
        <w:br/>
      </w:r>
      <w:r w:rsidRPr="000A0473">
        <w:rPr>
          <w:rFonts w:ascii="Times New Roman" w:hAnsi="Times New Roman" w:cs="Times New Roman"/>
          <w:color w:val="000000" w:themeColor="text1"/>
          <w:sz w:val="24"/>
          <w:szCs w:val="24"/>
        </w:rPr>
        <w:t>Hourly Rate Bracket and Job Satisfaction Chart</w:t>
      </w:r>
    </w:p>
    <w:p w14:paraId="4C7CCBA8" w14:textId="060A4A51" w:rsidR="006A35E8" w:rsidRDefault="006D04E1" w:rsidP="006A35E8">
      <w:pPr>
        <w:rPr>
          <w:rFonts w:ascii="Times New Roman" w:hAnsi="Times New Roman" w:cs="Times New Roman"/>
          <w:sz w:val="24"/>
          <w:szCs w:val="24"/>
        </w:rPr>
      </w:pPr>
      <w:r>
        <w:rPr>
          <w:noProof/>
        </w:rPr>
        <w:drawing>
          <wp:inline distT="0" distB="0" distL="0" distR="0" wp14:anchorId="53D1B36E" wp14:editId="4D59C994">
            <wp:extent cx="5731510" cy="2409190"/>
            <wp:effectExtent l="0" t="0" r="2540" b="10160"/>
            <wp:docPr id="1643909092" name="Chart 1">
              <a:extLst xmlns:a="http://schemas.openxmlformats.org/drawingml/2006/main">
                <a:ext uri="{FF2B5EF4-FFF2-40B4-BE49-F238E27FC236}">
                  <a16:creationId xmlns:a16="http://schemas.microsoft.com/office/drawing/2014/main" id="{C66BCCFF-A575-7B53-85F7-48AA37FDDAB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179A2E8" w14:textId="77777777" w:rsidR="000A75FC" w:rsidRDefault="000A75FC" w:rsidP="00D60C3A">
      <w:pPr>
        <w:rPr>
          <w:rFonts w:ascii="Times New Roman" w:hAnsi="Times New Roman" w:cs="Times New Roman"/>
          <w:sz w:val="24"/>
          <w:szCs w:val="24"/>
        </w:rPr>
      </w:pPr>
    </w:p>
    <w:p w14:paraId="0BF55C97" w14:textId="6B0779C4" w:rsidR="000A75FC" w:rsidRDefault="000A75FC" w:rsidP="00D60C3A">
      <w:pPr>
        <w:rPr>
          <w:rFonts w:ascii="Times New Roman" w:hAnsi="Times New Roman" w:cs="Times New Roman"/>
          <w:sz w:val="24"/>
          <w:szCs w:val="24"/>
        </w:rPr>
      </w:pPr>
      <w:r>
        <w:rPr>
          <w:rFonts w:ascii="Times New Roman" w:hAnsi="Times New Roman" w:cs="Times New Roman"/>
          <w:sz w:val="24"/>
          <w:szCs w:val="24"/>
        </w:rPr>
        <w:tab/>
        <w:t>The bar chart from the figure above shows that the average job satisfaction increases as the hourly rate increases from 30-45 to 46-6</w:t>
      </w:r>
      <w:r w:rsidR="00570480">
        <w:rPr>
          <w:rFonts w:ascii="Times New Roman" w:hAnsi="Times New Roman" w:cs="Times New Roman"/>
          <w:sz w:val="24"/>
          <w:szCs w:val="24"/>
        </w:rPr>
        <w:t>0</w:t>
      </w:r>
      <w:r>
        <w:rPr>
          <w:rFonts w:ascii="Times New Roman" w:hAnsi="Times New Roman" w:cs="Times New Roman"/>
          <w:sz w:val="24"/>
          <w:szCs w:val="24"/>
        </w:rPr>
        <w:t xml:space="preserve">. However, </w:t>
      </w:r>
      <w:r w:rsidR="00D73F40">
        <w:rPr>
          <w:rFonts w:ascii="Times New Roman" w:hAnsi="Times New Roman" w:cs="Times New Roman"/>
          <w:sz w:val="24"/>
          <w:szCs w:val="24"/>
        </w:rPr>
        <w:t>from that point on, the average job satisfaction decreases as hourly rate increases.</w:t>
      </w:r>
      <w:r w:rsidR="00A44588">
        <w:rPr>
          <w:rFonts w:ascii="Times New Roman" w:hAnsi="Times New Roman" w:cs="Times New Roman"/>
          <w:sz w:val="24"/>
          <w:szCs w:val="24"/>
        </w:rPr>
        <w:t xml:space="preserve"> This suggests many things, first is that the increase in hourly rate (30-45 to 46-60), can contribute to </w:t>
      </w:r>
      <w:r w:rsidR="008737CF">
        <w:rPr>
          <w:rFonts w:ascii="Times New Roman" w:hAnsi="Times New Roman" w:cs="Times New Roman"/>
          <w:sz w:val="24"/>
          <w:szCs w:val="24"/>
        </w:rPr>
        <w:t>improved</w:t>
      </w:r>
      <w:r w:rsidR="00A44588">
        <w:rPr>
          <w:rFonts w:ascii="Times New Roman" w:hAnsi="Times New Roman" w:cs="Times New Roman"/>
          <w:sz w:val="24"/>
          <w:szCs w:val="24"/>
        </w:rPr>
        <w:t xml:space="preserve"> job satisfaction</w:t>
      </w:r>
      <w:r w:rsidR="008737CF">
        <w:rPr>
          <w:rFonts w:ascii="Times New Roman" w:hAnsi="Times New Roman" w:cs="Times New Roman"/>
          <w:sz w:val="24"/>
          <w:szCs w:val="24"/>
        </w:rPr>
        <w:t xml:space="preserve"> for the employees in that range</w:t>
      </w:r>
      <w:r w:rsidR="00D17D0D">
        <w:rPr>
          <w:rFonts w:ascii="Times New Roman" w:hAnsi="Times New Roman" w:cs="Times New Roman"/>
          <w:sz w:val="24"/>
          <w:szCs w:val="24"/>
        </w:rPr>
        <w:t>, which could be the new employees getting a raise or promotion</w:t>
      </w:r>
      <w:r w:rsidR="00A44588">
        <w:rPr>
          <w:rFonts w:ascii="Times New Roman" w:hAnsi="Times New Roman" w:cs="Times New Roman"/>
          <w:sz w:val="24"/>
          <w:szCs w:val="24"/>
        </w:rPr>
        <w:t>.</w:t>
      </w:r>
      <w:r w:rsidR="00E86B40">
        <w:rPr>
          <w:rFonts w:ascii="Times New Roman" w:hAnsi="Times New Roman" w:cs="Times New Roman"/>
          <w:sz w:val="24"/>
          <w:szCs w:val="24"/>
        </w:rPr>
        <w:t xml:space="preserve"> However, from that point on, as the hourly rate increases, the job satisfaction decreases.</w:t>
      </w:r>
      <w:r w:rsidR="002C4B66">
        <w:rPr>
          <w:rFonts w:ascii="Times New Roman" w:hAnsi="Times New Roman" w:cs="Times New Roman"/>
          <w:sz w:val="24"/>
          <w:szCs w:val="24"/>
        </w:rPr>
        <w:t xml:space="preserve"> This can suggest</w:t>
      </w:r>
      <w:r w:rsidR="00895F6D">
        <w:rPr>
          <w:rFonts w:ascii="Times New Roman" w:hAnsi="Times New Roman" w:cs="Times New Roman"/>
          <w:sz w:val="24"/>
          <w:szCs w:val="24"/>
        </w:rPr>
        <w:t xml:space="preserve"> that the increase in pay does not fully address the job satisfaction</w:t>
      </w:r>
      <w:r w:rsidR="0076030D">
        <w:rPr>
          <w:rFonts w:ascii="Times New Roman" w:hAnsi="Times New Roman" w:cs="Times New Roman"/>
          <w:sz w:val="24"/>
          <w:szCs w:val="24"/>
        </w:rPr>
        <w:t xml:space="preserve"> and</w:t>
      </w:r>
      <w:r w:rsidR="002C4B66">
        <w:rPr>
          <w:rFonts w:ascii="Times New Roman" w:hAnsi="Times New Roman" w:cs="Times New Roman"/>
          <w:sz w:val="24"/>
          <w:szCs w:val="24"/>
        </w:rPr>
        <w:t xml:space="preserve"> that the added workload is n</w:t>
      </w:r>
      <w:r w:rsidR="00660068">
        <w:rPr>
          <w:rFonts w:ascii="Times New Roman" w:hAnsi="Times New Roman" w:cs="Times New Roman"/>
          <w:sz w:val="24"/>
          <w:szCs w:val="24"/>
        </w:rPr>
        <w:t xml:space="preserve">ot equivalent or enough for the added </w:t>
      </w:r>
      <w:r w:rsidR="00E03209">
        <w:rPr>
          <w:rFonts w:ascii="Times New Roman" w:hAnsi="Times New Roman" w:cs="Times New Roman"/>
          <w:sz w:val="24"/>
          <w:szCs w:val="24"/>
        </w:rPr>
        <w:t>hourly rate</w:t>
      </w:r>
      <w:r w:rsidR="00660068">
        <w:rPr>
          <w:rFonts w:ascii="Times New Roman" w:hAnsi="Times New Roman" w:cs="Times New Roman"/>
          <w:sz w:val="24"/>
          <w:szCs w:val="24"/>
        </w:rPr>
        <w:t>.</w:t>
      </w:r>
      <w:r w:rsidR="00F37088">
        <w:rPr>
          <w:rFonts w:ascii="Times New Roman" w:hAnsi="Times New Roman" w:cs="Times New Roman"/>
          <w:sz w:val="24"/>
          <w:szCs w:val="24"/>
        </w:rPr>
        <w:t xml:space="preserve"> A similar study conducted attributed </w:t>
      </w:r>
      <w:r w:rsidR="00556387">
        <w:rPr>
          <w:rFonts w:ascii="Times New Roman" w:hAnsi="Times New Roman" w:cs="Times New Roman"/>
          <w:sz w:val="24"/>
          <w:szCs w:val="24"/>
        </w:rPr>
        <w:t>decrease in job satisfaction to economic conditions</w:t>
      </w:r>
      <w:r w:rsidR="00A3300C">
        <w:rPr>
          <w:rFonts w:ascii="Times New Roman" w:hAnsi="Times New Roman" w:cs="Times New Roman"/>
          <w:sz w:val="24"/>
          <w:szCs w:val="24"/>
        </w:rPr>
        <w:t xml:space="preserve"> (inflation and uncertainties)</w:t>
      </w:r>
      <w:r w:rsidR="007B4611">
        <w:rPr>
          <w:rFonts w:ascii="Times New Roman" w:hAnsi="Times New Roman" w:cs="Times New Roman"/>
          <w:sz w:val="24"/>
          <w:szCs w:val="24"/>
        </w:rPr>
        <w:t xml:space="preserve">, </w:t>
      </w:r>
      <w:r w:rsidR="00556387">
        <w:rPr>
          <w:rFonts w:ascii="Times New Roman" w:hAnsi="Times New Roman" w:cs="Times New Roman"/>
          <w:sz w:val="24"/>
          <w:szCs w:val="24"/>
        </w:rPr>
        <w:t>increased work load</w:t>
      </w:r>
      <w:r w:rsidR="00654920">
        <w:rPr>
          <w:rFonts w:ascii="Times New Roman" w:hAnsi="Times New Roman" w:cs="Times New Roman"/>
          <w:sz w:val="24"/>
          <w:szCs w:val="24"/>
        </w:rPr>
        <w:t>,</w:t>
      </w:r>
      <w:r w:rsidR="007B4611">
        <w:rPr>
          <w:rFonts w:ascii="Times New Roman" w:hAnsi="Times New Roman" w:cs="Times New Roman"/>
          <w:sz w:val="24"/>
          <w:szCs w:val="24"/>
        </w:rPr>
        <w:t xml:space="preserve"> and work life balance</w:t>
      </w:r>
      <w:r w:rsidR="003657B9">
        <w:rPr>
          <w:rFonts w:ascii="Times New Roman" w:hAnsi="Times New Roman" w:cs="Times New Roman"/>
          <w:sz w:val="24"/>
          <w:szCs w:val="24"/>
        </w:rPr>
        <w:t>,</w:t>
      </w:r>
      <w:r w:rsidR="00AD6A95">
        <w:rPr>
          <w:rFonts w:ascii="Times New Roman" w:hAnsi="Times New Roman" w:cs="Times New Roman"/>
          <w:sz w:val="24"/>
          <w:szCs w:val="24"/>
        </w:rPr>
        <w:t xml:space="preserve"> thus outweighing the positive impact of increase</w:t>
      </w:r>
      <w:r w:rsidR="00A567FA">
        <w:rPr>
          <w:rFonts w:ascii="Times New Roman" w:hAnsi="Times New Roman" w:cs="Times New Roman"/>
          <w:sz w:val="24"/>
          <w:szCs w:val="24"/>
        </w:rPr>
        <w:t>d pay</w:t>
      </w:r>
      <w:r w:rsidR="00DF2562">
        <w:rPr>
          <w:rFonts w:ascii="Times New Roman" w:hAnsi="Times New Roman" w:cs="Times New Roman"/>
          <w:sz w:val="24"/>
          <w:szCs w:val="24"/>
        </w:rPr>
        <w:t xml:space="preserve"> </w:t>
      </w:r>
      <w:r w:rsidR="00DF2562">
        <w:rPr>
          <w:rFonts w:ascii="Times New Roman" w:hAnsi="Times New Roman" w:cs="Times New Roman"/>
          <w:sz w:val="24"/>
          <w:szCs w:val="24"/>
        </w:rPr>
        <w:fldChar w:fldCharType="begin"/>
      </w:r>
      <w:r w:rsidR="00DF2562">
        <w:rPr>
          <w:rFonts w:ascii="Times New Roman" w:hAnsi="Times New Roman" w:cs="Times New Roman"/>
          <w:sz w:val="24"/>
          <w:szCs w:val="24"/>
        </w:rPr>
        <w:instrText xml:space="preserve"> ADDIN ZOTERO_ITEM CSL_CITATION {"citationID":"p59pvmYr","properties":{"formattedCitation":"(Shyamadanthi et al., 2024)","plainCitation":"(Shyamadanthi et al., 2024)","noteIndex":0},"citationItems":[{"id":325,"uris":["http://zotero.org/users/local/Qseh2Ukg/items/G63MBLD6"],"itemData":{"id":325,"type":"article-journal","title":"Impact of Work Life Balance on Job Satisfaction With Mediating Relationships of Employee Engagement and Organizational Commitment","author":[{"family":"Shyamadanthi","given":"Dilhara"},{"family":"Kaluarachchige","given":"Indika"},{"family":"Lanka","given":"Sri"}],"issued":{"date-parts":[["2024",4,13]]}}}],"schema":"https://github.com/citation-style-language/schema/raw/master/csl-citation.json"} </w:instrText>
      </w:r>
      <w:r w:rsidR="00DF2562">
        <w:rPr>
          <w:rFonts w:ascii="Times New Roman" w:hAnsi="Times New Roman" w:cs="Times New Roman"/>
          <w:sz w:val="24"/>
          <w:szCs w:val="24"/>
        </w:rPr>
        <w:fldChar w:fldCharType="separate"/>
      </w:r>
      <w:r w:rsidR="00DF2562">
        <w:rPr>
          <w:rFonts w:ascii="Times New Roman" w:hAnsi="Times New Roman" w:cs="Times New Roman"/>
          <w:noProof/>
          <w:sz w:val="24"/>
          <w:szCs w:val="24"/>
        </w:rPr>
        <w:t>(Shyamadanthi et al., 2024)</w:t>
      </w:r>
      <w:r w:rsidR="00DF2562">
        <w:rPr>
          <w:rFonts w:ascii="Times New Roman" w:hAnsi="Times New Roman" w:cs="Times New Roman"/>
          <w:sz w:val="24"/>
          <w:szCs w:val="24"/>
        </w:rPr>
        <w:fldChar w:fldCharType="end"/>
      </w:r>
      <w:r w:rsidR="00556387">
        <w:rPr>
          <w:rFonts w:ascii="Times New Roman" w:hAnsi="Times New Roman" w:cs="Times New Roman"/>
          <w:sz w:val="24"/>
          <w:szCs w:val="24"/>
        </w:rPr>
        <w:t>.</w:t>
      </w:r>
      <w:r w:rsidR="00F37088">
        <w:rPr>
          <w:rFonts w:ascii="Times New Roman" w:hAnsi="Times New Roman" w:cs="Times New Roman"/>
          <w:sz w:val="24"/>
          <w:szCs w:val="24"/>
        </w:rPr>
        <w:t xml:space="preserve"> </w:t>
      </w:r>
      <w:r w:rsidR="009F6514">
        <w:rPr>
          <w:rFonts w:ascii="Times New Roman" w:hAnsi="Times New Roman" w:cs="Times New Roman"/>
          <w:sz w:val="24"/>
          <w:szCs w:val="24"/>
        </w:rPr>
        <w:t xml:space="preserve">Another study attributed decrease in job satisfaction to benefits, work flexibility, and </w:t>
      </w:r>
      <w:r w:rsidR="00942F01">
        <w:rPr>
          <w:rFonts w:ascii="Times New Roman" w:hAnsi="Times New Roman" w:cs="Times New Roman"/>
          <w:sz w:val="24"/>
          <w:szCs w:val="24"/>
        </w:rPr>
        <w:t>employee recognition and advancement</w:t>
      </w:r>
      <w:r w:rsidR="009A18F7">
        <w:rPr>
          <w:rFonts w:ascii="Times New Roman" w:hAnsi="Times New Roman" w:cs="Times New Roman"/>
          <w:sz w:val="24"/>
          <w:szCs w:val="24"/>
        </w:rPr>
        <w:t xml:space="preserve"> </w:t>
      </w:r>
      <w:r w:rsidR="004275B0">
        <w:rPr>
          <w:rFonts w:ascii="Times New Roman" w:hAnsi="Times New Roman" w:cs="Times New Roman"/>
          <w:sz w:val="24"/>
          <w:szCs w:val="24"/>
        </w:rPr>
        <w:fldChar w:fldCharType="begin"/>
      </w:r>
      <w:r w:rsidR="004275B0">
        <w:rPr>
          <w:rFonts w:ascii="Times New Roman" w:hAnsi="Times New Roman" w:cs="Times New Roman"/>
          <w:sz w:val="24"/>
          <w:szCs w:val="24"/>
        </w:rPr>
        <w:instrText xml:space="preserve"> ADDIN ZOTERO_ITEM CSL_CITATION {"citationID":"p2t6xVIG","properties":{"formattedCitation":"(Mabaso &amp; Dlamini, 2017)","plainCitation":"(Mabaso &amp; Dlamini, 2017)","noteIndex":0},"citationItems":[{"id":326,"uris":["http://zotero.org/users/local/Qseh2Ukg/items/T7ITGLJH"],"itemData":{"id":326,"type":"article-journal","container-title":"Research Journal of Business Management","DOI":"10.3923/rjbm.2017.80.90","journalAbbreviation":"Research Journal of Business Management","page":"80-90","title":"Impact of Compensation and Benefits on Job Satisfaction","volume":"11","author":[{"family":"Mabaso","given":"Calvin"},{"family":"Dlamini","given":"Bongani"}],"issued":{"date-parts":[["2017",3,15]]}}}],"schema":"https://github.com/citation-style-language/schema/raw/master/csl-citation.json"} </w:instrText>
      </w:r>
      <w:r w:rsidR="004275B0">
        <w:rPr>
          <w:rFonts w:ascii="Times New Roman" w:hAnsi="Times New Roman" w:cs="Times New Roman"/>
          <w:sz w:val="24"/>
          <w:szCs w:val="24"/>
        </w:rPr>
        <w:fldChar w:fldCharType="separate"/>
      </w:r>
      <w:r w:rsidR="004275B0">
        <w:rPr>
          <w:rFonts w:ascii="Times New Roman" w:hAnsi="Times New Roman" w:cs="Times New Roman"/>
          <w:noProof/>
          <w:sz w:val="24"/>
          <w:szCs w:val="24"/>
        </w:rPr>
        <w:t>(Mabaso &amp; Dlamini, 2017)</w:t>
      </w:r>
      <w:r w:rsidR="004275B0">
        <w:rPr>
          <w:rFonts w:ascii="Times New Roman" w:hAnsi="Times New Roman" w:cs="Times New Roman"/>
          <w:sz w:val="24"/>
          <w:szCs w:val="24"/>
        </w:rPr>
        <w:fldChar w:fldCharType="end"/>
      </w:r>
      <w:r w:rsidR="00942F01">
        <w:rPr>
          <w:rFonts w:ascii="Times New Roman" w:hAnsi="Times New Roman" w:cs="Times New Roman"/>
          <w:sz w:val="24"/>
          <w:szCs w:val="24"/>
        </w:rPr>
        <w:t>.</w:t>
      </w:r>
    </w:p>
    <w:p w14:paraId="442D7F18" w14:textId="19BDB9CA" w:rsidR="00B5746C" w:rsidRDefault="00B5746C" w:rsidP="00D60C3A">
      <w:pPr>
        <w:rPr>
          <w:rFonts w:ascii="Times New Roman" w:hAnsi="Times New Roman" w:cs="Times New Roman"/>
          <w:sz w:val="24"/>
          <w:szCs w:val="24"/>
        </w:rPr>
      </w:pPr>
      <w:r>
        <w:rPr>
          <w:rFonts w:ascii="Times New Roman" w:hAnsi="Times New Roman" w:cs="Times New Roman"/>
          <w:sz w:val="24"/>
          <w:szCs w:val="24"/>
        </w:rPr>
        <w:tab/>
        <w:t xml:space="preserve"> </w:t>
      </w:r>
      <w:r w:rsidR="0076030D">
        <w:rPr>
          <w:rFonts w:ascii="Times New Roman" w:hAnsi="Times New Roman" w:cs="Times New Roman"/>
          <w:sz w:val="24"/>
          <w:szCs w:val="24"/>
        </w:rPr>
        <w:t xml:space="preserve">For managers, this </w:t>
      </w:r>
      <w:r w:rsidR="007B4611">
        <w:rPr>
          <w:rFonts w:ascii="Times New Roman" w:hAnsi="Times New Roman" w:cs="Times New Roman"/>
          <w:sz w:val="24"/>
          <w:szCs w:val="24"/>
        </w:rPr>
        <w:t>could mean that the increase in salary does not outweigh the other aspects of work such as increased work load</w:t>
      </w:r>
      <w:r w:rsidR="00132894">
        <w:rPr>
          <w:rFonts w:ascii="Times New Roman" w:hAnsi="Times New Roman" w:cs="Times New Roman"/>
          <w:sz w:val="24"/>
          <w:szCs w:val="24"/>
        </w:rPr>
        <w:t xml:space="preserve">, and </w:t>
      </w:r>
      <w:r w:rsidR="007B4611">
        <w:rPr>
          <w:rFonts w:ascii="Times New Roman" w:hAnsi="Times New Roman" w:cs="Times New Roman"/>
          <w:sz w:val="24"/>
          <w:szCs w:val="24"/>
        </w:rPr>
        <w:t>work flexibility</w:t>
      </w:r>
      <w:r w:rsidR="002E1455">
        <w:rPr>
          <w:rFonts w:ascii="Times New Roman" w:hAnsi="Times New Roman" w:cs="Times New Roman"/>
          <w:sz w:val="24"/>
          <w:szCs w:val="24"/>
        </w:rPr>
        <w:t>.</w:t>
      </w:r>
      <w:r w:rsidR="00F0578C">
        <w:rPr>
          <w:rFonts w:ascii="Times New Roman" w:hAnsi="Times New Roman" w:cs="Times New Roman"/>
          <w:sz w:val="24"/>
          <w:szCs w:val="24"/>
        </w:rPr>
        <w:t xml:space="preserve"> Aside from increased budget, managers could look into improving benefits</w:t>
      </w:r>
      <w:r w:rsidR="009F6514">
        <w:rPr>
          <w:rFonts w:ascii="Times New Roman" w:hAnsi="Times New Roman" w:cs="Times New Roman"/>
          <w:sz w:val="24"/>
          <w:szCs w:val="24"/>
        </w:rPr>
        <w:t>, work flexibility,</w:t>
      </w:r>
      <w:r w:rsidR="001D62AF">
        <w:rPr>
          <w:rFonts w:ascii="Times New Roman" w:hAnsi="Times New Roman" w:cs="Times New Roman"/>
          <w:sz w:val="24"/>
          <w:szCs w:val="24"/>
        </w:rPr>
        <w:t xml:space="preserve"> work life balance,</w:t>
      </w:r>
      <w:r w:rsidR="009F6514">
        <w:rPr>
          <w:rFonts w:ascii="Times New Roman" w:hAnsi="Times New Roman" w:cs="Times New Roman"/>
          <w:sz w:val="24"/>
          <w:szCs w:val="24"/>
        </w:rPr>
        <w:t xml:space="preserve"> and employee recognition</w:t>
      </w:r>
      <w:r w:rsidR="008D7205">
        <w:rPr>
          <w:rFonts w:ascii="Times New Roman" w:hAnsi="Times New Roman" w:cs="Times New Roman"/>
          <w:sz w:val="24"/>
          <w:szCs w:val="24"/>
        </w:rPr>
        <w:t xml:space="preserve"> and advancement</w:t>
      </w:r>
      <w:r w:rsidR="008C2CFC">
        <w:rPr>
          <w:rFonts w:ascii="Times New Roman" w:hAnsi="Times New Roman" w:cs="Times New Roman"/>
          <w:sz w:val="24"/>
          <w:szCs w:val="24"/>
        </w:rPr>
        <w:t xml:space="preserve"> </w:t>
      </w:r>
      <w:r w:rsidR="008C2CFC">
        <w:rPr>
          <w:rFonts w:ascii="Times New Roman" w:hAnsi="Times New Roman" w:cs="Times New Roman"/>
          <w:sz w:val="24"/>
          <w:szCs w:val="24"/>
        </w:rPr>
        <w:fldChar w:fldCharType="begin"/>
      </w:r>
      <w:r w:rsidR="008C2CFC">
        <w:rPr>
          <w:rFonts w:ascii="Times New Roman" w:hAnsi="Times New Roman" w:cs="Times New Roman"/>
          <w:sz w:val="24"/>
          <w:szCs w:val="24"/>
        </w:rPr>
        <w:instrText xml:space="preserve"> ADDIN ZOTERO_ITEM CSL_CITATION {"citationID":"25rc7Lwi","properties":{"formattedCitation":"(Mabaso &amp; Dlamini, 2017; Shyamadanthi et al., 2024)","plainCitation":"(Mabaso &amp; Dlamini, 2017; Shyamadanthi et al., 2024)","noteIndex":0},"citationItems":[{"id":326,"uris":["http://zotero.org/users/local/Qseh2Ukg/items/T7ITGLJH"],"itemData":{"id":326,"type":"article-journal","container-title":"Research Journal of Business Management","DOI":"10.3923/rjbm.2017.80.90","journalAbbreviation":"Research Journal of Business Management","page":"80-90","title":"Impact of Compensation and Benefits on Job Satisfaction","volume":"11","author":[{"family":"Mabaso","given":"Calvin"},{"family":"Dlamini","given":"Bongani"}],"issued":{"date-parts":[["2017",3,15]]}}},{"id":325,"uris":["http://zotero.org/users/local/Qseh2Ukg/items/G63MBLD6"],"itemData":{"id":325,"type":"article-journal","title":"Impact of Work Life Balance on Job Satisfaction With Mediating Relationships of Employee Engagement and Organizational Commitment","author":[{"family":"Shyamadanthi","given":"Dilhara"},{"family":"Kaluarachchige","given":"Indika"},{"family":"Lanka","given":"Sri"}],"issued":{"date-parts":[["2024",4,13]]}}}],"schema":"https://github.com/citation-style-language/schema/raw/master/csl-citation.json"} </w:instrText>
      </w:r>
      <w:r w:rsidR="008C2CFC">
        <w:rPr>
          <w:rFonts w:ascii="Times New Roman" w:hAnsi="Times New Roman" w:cs="Times New Roman"/>
          <w:sz w:val="24"/>
          <w:szCs w:val="24"/>
        </w:rPr>
        <w:fldChar w:fldCharType="separate"/>
      </w:r>
      <w:r w:rsidR="008C2CFC">
        <w:rPr>
          <w:rFonts w:ascii="Times New Roman" w:hAnsi="Times New Roman" w:cs="Times New Roman"/>
          <w:noProof/>
          <w:sz w:val="24"/>
          <w:szCs w:val="24"/>
        </w:rPr>
        <w:t>(Mabaso &amp; Dlamini, 2017; Shyamadanthi et al., 2024)</w:t>
      </w:r>
      <w:r w:rsidR="008C2CFC">
        <w:rPr>
          <w:rFonts w:ascii="Times New Roman" w:hAnsi="Times New Roman" w:cs="Times New Roman"/>
          <w:sz w:val="24"/>
          <w:szCs w:val="24"/>
        </w:rPr>
        <w:fldChar w:fldCharType="end"/>
      </w:r>
      <w:r w:rsidR="00F21A11">
        <w:rPr>
          <w:rFonts w:ascii="Times New Roman" w:hAnsi="Times New Roman" w:cs="Times New Roman"/>
          <w:sz w:val="24"/>
          <w:szCs w:val="24"/>
        </w:rPr>
        <w:t>.</w:t>
      </w:r>
    </w:p>
    <w:p w14:paraId="5414E362" w14:textId="47BFEE0B" w:rsidR="00EF2B22" w:rsidRDefault="00063C87" w:rsidP="00D60C3A">
      <w:pPr>
        <w:rPr>
          <w:rFonts w:ascii="Times New Roman" w:hAnsi="Times New Roman" w:cs="Times New Roman"/>
          <w:sz w:val="24"/>
          <w:szCs w:val="24"/>
        </w:rPr>
      </w:pPr>
      <w:r>
        <w:rPr>
          <w:rFonts w:ascii="Times New Roman" w:hAnsi="Times New Roman" w:cs="Times New Roman"/>
          <w:sz w:val="24"/>
          <w:szCs w:val="24"/>
        </w:rPr>
        <w:tab/>
      </w:r>
      <w:r w:rsidR="00A237C1">
        <w:rPr>
          <w:rFonts w:ascii="Times New Roman" w:hAnsi="Times New Roman" w:cs="Times New Roman"/>
          <w:sz w:val="24"/>
          <w:szCs w:val="24"/>
        </w:rPr>
        <w:t>Regarding diagnostic analytics, we can use chi-square test to see if there is connection between hourly pay</w:t>
      </w:r>
      <w:r w:rsidR="00F840F6">
        <w:rPr>
          <w:rFonts w:ascii="Times New Roman" w:hAnsi="Times New Roman" w:cs="Times New Roman"/>
          <w:sz w:val="24"/>
          <w:szCs w:val="24"/>
        </w:rPr>
        <w:t xml:space="preserve"> bracket</w:t>
      </w:r>
      <w:r w:rsidR="00A237C1">
        <w:rPr>
          <w:rFonts w:ascii="Times New Roman" w:hAnsi="Times New Roman" w:cs="Times New Roman"/>
          <w:sz w:val="24"/>
          <w:szCs w:val="24"/>
        </w:rPr>
        <w:t xml:space="preserve"> and job satisfaction.</w:t>
      </w:r>
      <w:r w:rsidR="00F840F6">
        <w:rPr>
          <w:rFonts w:ascii="Times New Roman" w:hAnsi="Times New Roman" w:cs="Times New Roman"/>
          <w:sz w:val="24"/>
          <w:szCs w:val="24"/>
        </w:rPr>
        <w:t xml:space="preserve"> Since hourly pay bracket is now categorized, Chi-square test makes valid sense as a way to see a connection between the two variables.</w:t>
      </w:r>
    </w:p>
    <w:p w14:paraId="592C6CCE" w14:textId="77777777" w:rsidR="00EF2B22" w:rsidRDefault="00EF2B22" w:rsidP="00D60C3A">
      <w:pPr>
        <w:rPr>
          <w:rFonts w:ascii="Times New Roman" w:hAnsi="Times New Roman" w:cs="Times New Roman"/>
          <w:sz w:val="24"/>
          <w:szCs w:val="24"/>
        </w:rPr>
      </w:pPr>
    </w:p>
    <w:p w14:paraId="7E898E7A" w14:textId="52C80E12" w:rsidR="00833232" w:rsidRPr="00833232" w:rsidRDefault="00833232" w:rsidP="00833232">
      <w:pPr>
        <w:pStyle w:val="Caption"/>
        <w:keepNext/>
        <w:rPr>
          <w:color w:val="auto"/>
        </w:rPr>
      </w:pPr>
      <w:r w:rsidRPr="00833232">
        <w:rPr>
          <w:rFonts w:ascii="Times New Roman" w:hAnsi="Times New Roman" w:cs="Times New Roman"/>
          <w:b/>
          <w:bCs/>
          <w:color w:val="auto"/>
          <w:sz w:val="24"/>
          <w:szCs w:val="24"/>
        </w:rPr>
        <w:lastRenderedPageBreak/>
        <w:t xml:space="preserve">Table </w:t>
      </w:r>
      <w:r w:rsidRPr="00833232">
        <w:rPr>
          <w:rFonts w:ascii="Times New Roman" w:hAnsi="Times New Roman" w:cs="Times New Roman"/>
          <w:b/>
          <w:bCs/>
          <w:color w:val="auto"/>
          <w:sz w:val="24"/>
          <w:szCs w:val="24"/>
        </w:rPr>
        <w:fldChar w:fldCharType="begin"/>
      </w:r>
      <w:r w:rsidRPr="00833232">
        <w:rPr>
          <w:rFonts w:ascii="Times New Roman" w:hAnsi="Times New Roman" w:cs="Times New Roman"/>
          <w:b/>
          <w:bCs/>
          <w:color w:val="auto"/>
          <w:sz w:val="24"/>
          <w:szCs w:val="24"/>
        </w:rPr>
        <w:instrText xml:space="preserve"> SEQ Table \* ARABIC </w:instrText>
      </w:r>
      <w:r w:rsidRPr="00833232">
        <w:rPr>
          <w:rFonts w:ascii="Times New Roman" w:hAnsi="Times New Roman" w:cs="Times New Roman"/>
          <w:b/>
          <w:bCs/>
          <w:color w:val="auto"/>
          <w:sz w:val="24"/>
          <w:szCs w:val="24"/>
        </w:rPr>
        <w:fldChar w:fldCharType="separate"/>
      </w:r>
      <w:r w:rsidR="007E570C">
        <w:rPr>
          <w:rFonts w:ascii="Times New Roman" w:hAnsi="Times New Roman" w:cs="Times New Roman"/>
          <w:b/>
          <w:bCs/>
          <w:noProof/>
          <w:color w:val="auto"/>
          <w:sz w:val="24"/>
          <w:szCs w:val="24"/>
        </w:rPr>
        <w:t>9</w:t>
      </w:r>
      <w:r w:rsidRPr="00833232">
        <w:rPr>
          <w:rFonts w:ascii="Times New Roman" w:hAnsi="Times New Roman" w:cs="Times New Roman"/>
          <w:b/>
          <w:bCs/>
          <w:color w:val="auto"/>
          <w:sz w:val="24"/>
          <w:szCs w:val="24"/>
        </w:rPr>
        <w:fldChar w:fldCharType="end"/>
      </w:r>
      <w:r w:rsidRPr="00833232">
        <w:rPr>
          <w:color w:val="auto"/>
        </w:rPr>
        <w:t xml:space="preserve"> </w:t>
      </w:r>
      <w:r w:rsidRPr="00833232">
        <w:rPr>
          <w:color w:val="auto"/>
        </w:rPr>
        <w:br/>
      </w:r>
      <w:r w:rsidRPr="00833232">
        <w:rPr>
          <w:rFonts w:ascii="Times New Roman" w:hAnsi="Times New Roman" w:cs="Times New Roman"/>
          <w:color w:val="auto"/>
          <w:sz w:val="24"/>
          <w:szCs w:val="24"/>
        </w:rPr>
        <w:t>Job Satisfaction and Hourly Rate Bracket Chi-Square Test</w:t>
      </w:r>
    </w:p>
    <w:tbl>
      <w:tblPr>
        <w:tblW w:w="9026" w:type="dxa"/>
        <w:tblLook w:val="04A0" w:firstRow="1" w:lastRow="0" w:firstColumn="1" w:lastColumn="0" w:noHBand="0" w:noVBand="1"/>
      </w:tblPr>
      <w:tblGrid>
        <w:gridCol w:w="2617"/>
        <w:gridCol w:w="2239"/>
        <w:gridCol w:w="720"/>
        <w:gridCol w:w="720"/>
        <w:gridCol w:w="720"/>
        <w:gridCol w:w="831"/>
        <w:gridCol w:w="1179"/>
      </w:tblGrid>
      <w:tr w:rsidR="00EF2B22" w:rsidRPr="00EF2B22" w14:paraId="2DC26435" w14:textId="77777777" w:rsidTr="00833232">
        <w:trPr>
          <w:trHeight w:val="300"/>
        </w:trPr>
        <w:tc>
          <w:tcPr>
            <w:tcW w:w="2617" w:type="dxa"/>
            <w:tcBorders>
              <w:top w:val="nil"/>
              <w:left w:val="nil"/>
              <w:bottom w:val="nil"/>
              <w:right w:val="nil"/>
            </w:tcBorders>
            <w:shd w:val="clear" w:color="auto" w:fill="auto"/>
            <w:noWrap/>
            <w:vAlign w:val="bottom"/>
            <w:hideMark/>
          </w:tcPr>
          <w:p w14:paraId="520461B2"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Observed</w:t>
            </w:r>
          </w:p>
        </w:tc>
        <w:tc>
          <w:tcPr>
            <w:tcW w:w="2239" w:type="dxa"/>
            <w:tcBorders>
              <w:top w:val="nil"/>
              <w:left w:val="nil"/>
              <w:bottom w:val="nil"/>
              <w:right w:val="nil"/>
            </w:tcBorders>
            <w:shd w:val="clear" w:color="auto" w:fill="auto"/>
            <w:noWrap/>
            <w:vAlign w:val="bottom"/>
            <w:hideMark/>
          </w:tcPr>
          <w:p w14:paraId="0D24DCE8"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p>
        </w:tc>
        <w:tc>
          <w:tcPr>
            <w:tcW w:w="720" w:type="dxa"/>
            <w:tcBorders>
              <w:top w:val="nil"/>
              <w:left w:val="nil"/>
              <w:bottom w:val="nil"/>
              <w:right w:val="nil"/>
            </w:tcBorders>
            <w:shd w:val="clear" w:color="auto" w:fill="auto"/>
            <w:noWrap/>
            <w:vAlign w:val="bottom"/>
            <w:hideMark/>
          </w:tcPr>
          <w:p w14:paraId="5A3B71B1"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35858318"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5E0309DB"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831" w:type="dxa"/>
            <w:tcBorders>
              <w:top w:val="nil"/>
              <w:left w:val="nil"/>
              <w:bottom w:val="nil"/>
              <w:right w:val="nil"/>
            </w:tcBorders>
            <w:shd w:val="clear" w:color="auto" w:fill="auto"/>
            <w:noWrap/>
            <w:vAlign w:val="bottom"/>
            <w:hideMark/>
          </w:tcPr>
          <w:p w14:paraId="359E041B"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1179" w:type="dxa"/>
            <w:tcBorders>
              <w:top w:val="nil"/>
              <w:left w:val="nil"/>
              <w:bottom w:val="nil"/>
              <w:right w:val="nil"/>
            </w:tcBorders>
            <w:shd w:val="clear" w:color="auto" w:fill="auto"/>
            <w:noWrap/>
            <w:vAlign w:val="bottom"/>
            <w:hideMark/>
          </w:tcPr>
          <w:p w14:paraId="0A1048B8"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r>
      <w:tr w:rsidR="00EF2B22" w:rsidRPr="00EF2B22" w14:paraId="31EC274A" w14:textId="77777777" w:rsidTr="00833232">
        <w:trPr>
          <w:trHeight w:val="300"/>
        </w:trPr>
        <w:tc>
          <w:tcPr>
            <w:tcW w:w="2617" w:type="dxa"/>
            <w:tcBorders>
              <w:top w:val="nil"/>
              <w:left w:val="nil"/>
              <w:bottom w:val="nil"/>
              <w:right w:val="nil"/>
            </w:tcBorders>
            <w:shd w:val="clear" w:color="C0E6F5" w:fill="C0E6F5"/>
            <w:noWrap/>
            <w:vAlign w:val="bottom"/>
            <w:hideMark/>
          </w:tcPr>
          <w:p w14:paraId="158B02EC" w14:textId="4927E8C4"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Count of Job</w:t>
            </w:r>
            <w:r>
              <w:rPr>
                <w:rFonts w:ascii="Aptos Narrow" w:eastAsia="Times New Roman" w:hAnsi="Aptos Narrow" w:cs="Times New Roman"/>
                <w:b/>
                <w:bCs/>
                <w:color w:val="000000"/>
                <w:lang w:eastAsia="en-NZ"/>
              </w:rPr>
              <w:t xml:space="preserve"> </w:t>
            </w:r>
            <w:r w:rsidRPr="00EF2B22">
              <w:rPr>
                <w:rFonts w:ascii="Aptos Narrow" w:eastAsia="Times New Roman" w:hAnsi="Aptos Narrow" w:cs="Times New Roman"/>
                <w:b/>
                <w:bCs/>
                <w:color w:val="000000"/>
                <w:lang w:eastAsia="en-NZ"/>
              </w:rPr>
              <w:t>Satisfaction</w:t>
            </w:r>
          </w:p>
        </w:tc>
        <w:tc>
          <w:tcPr>
            <w:tcW w:w="2239" w:type="dxa"/>
            <w:tcBorders>
              <w:top w:val="nil"/>
              <w:left w:val="nil"/>
              <w:bottom w:val="nil"/>
              <w:right w:val="nil"/>
            </w:tcBorders>
            <w:shd w:val="clear" w:color="C0E6F5" w:fill="C0E6F5"/>
            <w:noWrap/>
            <w:vAlign w:val="bottom"/>
            <w:hideMark/>
          </w:tcPr>
          <w:p w14:paraId="10FBDE05"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Hourly Rate Bracket</w:t>
            </w:r>
          </w:p>
        </w:tc>
        <w:tc>
          <w:tcPr>
            <w:tcW w:w="720" w:type="dxa"/>
            <w:tcBorders>
              <w:top w:val="nil"/>
              <w:left w:val="nil"/>
              <w:bottom w:val="nil"/>
              <w:right w:val="nil"/>
            </w:tcBorders>
            <w:shd w:val="clear" w:color="C0E6F5" w:fill="C0E6F5"/>
            <w:noWrap/>
            <w:vAlign w:val="bottom"/>
            <w:hideMark/>
          </w:tcPr>
          <w:p w14:paraId="298127D4"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c>
          <w:tcPr>
            <w:tcW w:w="720" w:type="dxa"/>
            <w:tcBorders>
              <w:top w:val="nil"/>
              <w:left w:val="nil"/>
              <w:bottom w:val="nil"/>
              <w:right w:val="nil"/>
            </w:tcBorders>
            <w:shd w:val="clear" w:color="C0E6F5" w:fill="C0E6F5"/>
            <w:noWrap/>
            <w:vAlign w:val="bottom"/>
            <w:hideMark/>
          </w:tcPr>
          <w:p w14:paraId="5AE1CAD4"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c>
          <w:tcPr>
            <w:tcW w:w="720" w:type="dxa"/>
            <w:tcBorders>
              <w:top w:val="nil"/>
              <w:left w:val="nil"/>
              <w:bottom w:val="nil"/>
              <w:right w:val="nil"/>
            </w:tcBorders>
            <w:shd w:val="clear" w:color="C0E6F5" w:fill="C0E6F5"/>
            <w:noWrap/>
            <w:vAlign w:val="bottom"/>
            <w:hideMark/>
          </w:tcPr>
          <w:p w14:paraId="232F068D"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c>
          <w:tcPr>
            <w:tcW w:w="831" w:type="dxa"/>
            <w:tcBorders>
              <w:top w:val="nil"/>
              <w:left w:val="nil"/>
              <w:bottom w:val="nil"/>
              <w:right w:val="nil"/>
            </w:tcBorders>
            <w:shd w:val="clear" w:color="C0E6F5" w:fill="C0E6F5"/>
            <w:noWrap/>
            <w:vAlign w:val="bottom"/>
            <w:hideMark/>
          </w:tcPr>
          <w:p w14:paraId="5E1B1966"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c>
          <w:tcPr>
            <w:tcW w:w="1179" w:type="dxa"/>
            <w:tcBorders>
              <w:top w:val="nil"/>
              <w:left w:val="nil"/>
              <w:bottom w:val="nil"/>
              <w:right w:val="nil"/>
            </w:tcBorders>
            <w:shd w:val="clear" w:color="C0E6F5" w:fill="C0E6F5"/>
            <w:noWrap/>
            <w:vAlign w:val="bottom"/>
            <w:hideMark/>
          </w:tcPr>
          <w:p w14:paraId="50AA5783"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r>
      <w:tr w:rsidR="00EF2B22" w:rsidRPr="00EF2B22" w14:paraId="0E55A81E" w14:textId="77777777" w:rsidTr="00833232">
        <w:trPr>
          <w:trHeight w:val="300"/>
        </w:trPr>
        <w:tc>
          <w:tcPr>
            <w:tcW w:w="2617" w:type="dxa"/>
            <w:tcBorders>
              <w:top w:val="nil"/>
              <w:left w:val="nil"/>
              <w:bottom w:val="single" w:sz="4" w:space="0" w:color="44B3E1"/>
              <w:right w:val="nil"/>
            </w:tcBorders>
            <w:shd w:val="clear" w:color="C0E6F5" w:fill="C0E6F5"/>
            <w:noWrap/>
            <w:vAlign w:val="bottom"/>
            <w:hideMark/>
          </w:tcPr>
          <w:p w14:paraId="4BAC0E89"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Job Satisfaction</w:t>
            </w:r>
          </w:p>
        </w:tc>
        <w:tc>
          <w:tcPr>
            <w:tcW w:w="2239" w:type="dxa"/>
            <w:tcBorders>
              <w:top w:val="nil"/>
              <w:left w:val="nil"/>
              <w:bottom w:val="single" w:sz="4" w:space="0" w:color="44B3E1"/>
              <w:right w:val="nil"/>
            </w:tcBorders>
            <w:shd w:val="clear" w:color="C0E6F5" w:fill="C0E6F5"/>
            <w:noWrap/>
            <w:vAlign w:val="bottom"/>
            <w:hideMark/>
          </w:tcPr>
          <w:p w14:paraId="22B670A4"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30-45</w:t>
            </w:r>
          </w:p>
        </w:tc>
        <w:tc>
          <w:tcPr>
            <w:tcW w:w="720" w:type="dxa"/>
            <w:tcBorders>
              <w:top w:val="nil"/>
              <w:left w:val="nil"/>
              <w:bottom w:val="single" w:sz="4" w:space="0" w:color="44B3E1"/>
              <w:right w:val="nil"/>
            </w:tcBorders>
            <w:shd w:val="clear" w:color="C0E6F5" w:fill="C0E6F5"/>
            <w:noWrap/>
            <w:vAlign w:val="bottom"/>
            <w:hideMark/>
          </w:tcPr>
          <w:p w14:paraId="4C0C195F"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46-60</w:t>
            </w:r>
          </w:p>
        </w:tc>
        <w:tc>
          <w:tcPr>
            <w:tcW w:w="720" w:type="dxa"/>
            <w:tcBorders>
              <w:top w:val="nil"/>
              <w:left w:val="nil"/>
              <w:bottom w:val="single" w:sz="4" w:space="0" w:color="44B3E1"/>
              <w:right w:val="nil"/>
            </w:tcBorders>
            <w:shd w:val="clear" w:color="C0E6F5" w:fill="C0E6F5"/>
            <w:noWrap/>
            <w:vAlign w:val="bottom"/>
            <w:hideMark/>
          </w:tcPr>
          <w:p w14:paraId="07362A88"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61-75</w:t>
            </w:r>
          </w:p>
        </w:tc>
        <w:tc>
          <w:tcPr>
            <w:tcW w:w="720" w:type="dxa"/>
            <w:tcBorders>
              <w:top w:val="nil"/>
              <w:left w:val="nil"/>
              <w:bottom w:val="single" w:sz="4" w:space="0" w:color="44B3E1"/>
              <w:right w:val="nil"/>
            </w:tcBorders>
            <w:shd w:val="clear" w:color="C0E6F5" w:fill="C0E6F5"/>
            <w:noWrap/>
            <w:vAlign w:val="bottom"/>
            <w:hideMark/>
          </w:tcPr>
          <w:p w14:paraId="440A4ECA"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76-90</w:t>
            </w:r>
          </w:p>
        </w:tc>
        <w:tc>
          <w:tcPr>
            <w:tcW w:w="831" w:type="dxa"/>
            <w:tcBorders>
              <w:top w:val="nil"/>
              <w:left w:val="nil"/>
              <w:bottom w:val="single" w:sz="4" w:space="0" w:color="44B3E1"/>
              <w:right w:val="nil"/>
            </w:tcBorders>
            <w:shd w:val="clear" w:color="C0E6F5" w:fill="C0E6F5"/>
            <w:noWrap/>
            <w:vAlign w:val="bottom"/>
            <w:hideMark/>
          </w:tcPr>
          <w:p w14:paraId="5A7D7BBD"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91-100</w:t>
            </w:r>
          </w:p>
        </w:tc>
        <w:tc>
          <w:tcPr>
            <w:tcW w:w="1179" w:type="dxa"/>
            <w:tcBorders>
              <w:top w:val="nil"/>
              <w:left w:val="nil"/>
              <w:bottom w:val="single" w:sz="4" w:space="0" w:color="44B3E1"/>
              <w:right w:val="nil"/>
            </w:tcBorders>
            <w:shd w:val="clear" w:color="C0E6F5" w:fill="C0E6F5"/>
            <w:noWrap/>
            <w:vAlign w:val="bottom"/>
            <w:hideMark/>
          </w:tcPr>
          <w:p w14:paraId="1B00F221"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Grand Total</w:t>
            </w:r>
          </w:p>
        </w:tc>
      </w:tr>
      <w:tr w:rsidR="00EF2B22" w:rsidRPr="00EF2B22" w14:paraId="3BA8B9C0" w14:textId="77777777" w:rsidTr="00833232">
        <w:trPr>
          <w:trHeight w:val="300"/>
        </w:trPr>
        <w:tc>
          <w:tcPr>
            <w:tcW w:w="2617" w:type="dxa"/>
            <w:tcBorders>
              <w:top w:val="nil"/>
              <w:left w:val="nil"/>
              <w:bottom w:val="nil"/>
              <w:right w:val="nil"/>
            </w:tcBorders>
            <w:shd w:val="clear" w:color="auto" w:fill="auto"/>
            <w:noWrap/>
            <w:vAlign w:val="bottom"/>
            <w:hideMark/>
          </w:tcPr>
          <w:p w14:paraId="071F4F5C" w14:textId="77777777" w:rsidR="00EF2B22" w:rsidRPr="00EF2B22" w:rsidRDefault="00EF2B22" w:rsidP="00EF2B22">
            <w:pPr>
              <w:spacing w:after="0" w:line="240" w:lineRule="auto"/>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1</w:t>
            </w:r>
          </w:p>
        </w:tc>
        <w:tc>
          <w:tcPr>
            <w:tcW w:w="2239" w:type="dxa"/>
            <w:tcBorders>
              <w:top w:val="nil"/>
              <w:left w:val="nil"/>
              <w:bottom w:val="nil"/>
              <w:right w:val="nil"/>
            </w:tcBorders>
            <w:shd w:val="clear" w:color="auto" w:fill="auto"/>
            <w:noWrap/>
            <w:vAlign w:val="bottom"/>
            <w:hideMark/>
          </w:tcPr>
          <w:p w14:paraId="57342256"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320</w:t>
            </w:r>
          </w:p>
        </w:tc>
        <w:tc>
          <w:tcPr>
            <w:tcW w:w="720" w:type="dxa"/>
            <w:tcBorders>
              <w:top w:val="nil"/>
              <w:left w:val="nil"/>
              <w:bottom w:val="nil"/>
              <w:right w:val="nil"/>
            </w:tcBorders>
            <w:shd w:val="clear" w:color="auto" w:fill="auto"/>
            <w:noWrap/>
            <w:vAlign w:val="bottom"/>
            <w:hideMark/>
          </w:tcPr>
          <w:p w14:paraId="061613A3"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340</w:t>
            </w:r>
          </w:p>
        </w:tc>
        <w:tc>
          <w:tcPr>
            <w:tcW w:w="720" w:type="dxa"/>
            <w:tcBorders>
              <w:top w:val="nil"/>
              <w:left w:val="nil"/>
              <w:bottom w:val="nil"/>
              <w:right w:val="nil"/>
            </w:tcBorders>
            <w:shd w:val="clear" w:color="auto" w:fill="auto"/>
            <w:noWrap/>
            <w:vAlign w:val="bottom"/>
            <w:hideMark/>
          </w:tcPr>
          <w:p w14:paraId="17FC1841"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401</w:t>
            </w:r>
          </w:p>
        </w:tc>
        <w:tc>
          <w:tcPr>
            <w:tcW w:w="720" w:type="dxa"/>
            <w:tcBorders>
              <w:top w:val="nil"/>
              <w:left w:val="nil"/>
              <w:bottom w:val="nil"/>
              <w:right w:val="nil"/>
            </w:tcBorders>
            <w:shd w:val="clear" w:color="auto" w:fill="auto"/>
            <w:noWrap/>
            <w:vAlign w:val="bottom"/>
            <w:hideMark/>
          </w:tcPr>
          <w:p w14:paraId="3D3B2664"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556</w:t>
            </w:r>
          </w:p>
        </w:tc>
        <w:tc>
          <w:tcPr>
            <w:tcW w:w="831" w:type="dxa"/>
            <w:tcBorders>
              <w:top w:val="nil"/>
              <w:left w:val="nil"/>
              <w:bottom w:val="nil"/>
              <w:right w:val="nil"/>
            </w:tcBorders>
            <w:shd w:val="clear" w:color="auto" w:fill="auto"/>
            <w:noWrap/>
            <w:vAlign w:val="bottom"/>
            <w:hideMark/>
          </w:tcPr>
          <w:p w14:paraId="213CADAF"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439</w:t>
            </w:r>
          </w:p>
        </w:tc>
        <w:tc>
          <w:tcPr>
            <w:tcW w:w="1179" w:type="dxa"/>
            <w:tcBorders>
              <w:top w:val="nil"/>
              <w:left w:val="nil"/>
              <w:bottom w:val="nil"/>
              <w:right w:val="nil"/>
            </w:tcBorders>
            <w:shd w:val="clear" w:color="auto" w:fill="auto"/>
            <w:noWrap/>
            <w:vAlign w:val="bottom"/>
            <w:hideMark/>
          </w:tcPr>
          <w:p w14:paraId="2FDFE6DF"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2056</w:t>
            </w:r>
          </w:p>
        </w:tc>
      </w:tr>
      <w:tr w:rsidR="00EF2B22" w:rsidRPr="00EF2B22" w14:paraId="375E58FF" w14:textId="77777777" w:rsidTr="00833232">
        <w:trPr>
          <w:trHeight w:val="300"/>
        </w:trPr>
        <w:tc>
          <w:tcPr>
            <w:tcW w:w="2617" w:type="dxa"/>
            <w:tcBorders>
              <w:top w:val="nil"/>
              <w:left w:val="nil"/>
              <w:bottom w:val="nil"/>
              <w:right w:val="nil"/>
            </w:tcBorders>
            <w:shd w:val="clear" w:color="auto" w:fill="auto"/>
            <w:noWrap/>
            <w:vAlign w:val="bottom"/>
            <w:hideMark/>
          </w:tcPr>
          <w:p w14:paraId="52EAD231" w14:textId="77777777" w:rsidR="00EF2B22" w:rsidRPr="00EF2B22" w:rsidRDefault="00EF2B22" w:rsidP="00EF2B22">
            <w:pPr>
              <w:spacing w:after="0" w:line="240" w:lineRule="auto"/>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2</w:t>
            </w:r>
          </w:p>
        </w:tc>
        <w:tc>
          <w:tcPr>
            <w:tcW w:w="2239" w:type="dxa"/>
            <w:tcBorders>
              <w:top w:val="nil"/>
              <w:left w:val="nil"/>
              <w:bottom w:val="nil"/>
              <w:right w:val="nil"/>
            </w:tcBorders>
            <w:shd w:val="clear" w:color="auto" w:fill="auto"/>
            <w:noWrap/>
            <w:vAlign w:val="bottom"/>
            <w:hideMark/>
          </w:tcPr>
          <w:p w14:paraId="158E7AAB"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390</w:t>
            </w:r>
          </w:p>
        </w:tc>
        <w:tc>
          <w:tcPr>
            <w:tcW w:w="720" w:type="dxa"/>
            <w:tcBorders>
              <w:top w:val="nil"/>
              <w:left w:val="nil"/>
              <w:bottom w:val="nil"/>
              <w:right w:val="nil"/>
            </w:tcBorders>
            <w:shd w:val="clear" w:color="auto" w:fill="auto"/>
            <w:noWrap/>
            <w:vAlign w:val="bottom"/>
            <w:hideMark/>
          </w:tcPr>
          <w:p w14:paraId="1604B5EF"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318</w:t>
            </w:r>
          </w:p>
        </w:tc>
        <w:tc>
          <w:tcPr>
            <w:tcW w:w="720" w:type="dxa"/>
            <w:tcBorders>
              <w:top w:val="nil"/>
              <w:left w:val="nil"/>
              <w:bottom w:val="nil"/>
              <w:right w:val="nil"/>
            </w:tcBorders>
            <w:shd w:val="clear" w:color="auto" w:fill="auto"/>
            <w:noWrap/>
            <w:vAlign w:val="bottom"/>
            <w:hideMark/>
          </w:tcPr>
          <w:p w14:paraId="4DC4540F"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335</w:t>
            </w:r>
          </w:p>
        </w:tc>
        <w:tc>
          <w:tcPr>
            <w:tcW w:w="720" w:type="dxa"/>
            <w:tcBorders>
              <w:top w:val="nil"/>
              <w:left w:val="nil"/>
              <w:bottom w:val="nil"/>
              <w:right w:val="nil"/>
            </w:tcBorders>
            <w:shd w:val="clear" w:color="auto" w:fill="auto"/>
            <w:noWrap/>
            <w:vAlign w:val="bottom"/>
            <w:hideMark/>
          </w:tcPr>
          <w:p w14:paraId="7FD9B32A"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395</w:t>
            </w:r>
          </w:p>
        </w:tc>
        <w:tc>
          <w:tcPr>
            <w:tcW w:w="831" w:type="dxa"/>
            <w:tcBorders>
              <w:top w:val="nil"/>
              <w:left w:val="nil"/>
              <w:bottom w:val="nil"/>
              <w:right w:val="nil"/>
            </w:tcBorders>
            <w:shd w:val="clear" w:color="auto" w:fill="auto"/>
            <w:noWrap/>
            <w:vAlign w:val="bottom"/>
            <w:hideMark/>
          </w:tcPr>
          <w:p w14:paraId="5DBB4BCA"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253</w:t>
            </w:r>
          </w:p>
        </w:tc>
        <w:tc>
          <w:tcPr>
            <w:tcW w:w="1179" w:type="dxa"/>
            <w:tcBorders>
              <w:top w:val="nil"/>
              <w:left w:val="nil"/>
              <w:bottom w:val="nil"/>
              <w:right w:val="nil"/>
            </w:tcBorders>
            <w:shd w:val="clear" w:color="auto" w:fill="auto"/>
            <w:noWrap/>
            <w:vAlign w:val="bottom"/>
            <w:hideMark/>
          </w:tcPr>
          <w:p w14:paraId="75577632"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1691</w:t>
            </w:r>
          </w:p>
        </w:tc>
      </w:tr>
      <w:tr w:rsidR="00EF2B22" w:rsidRPr="00EF2B22" w14:paraId="2ACB207D" w14:textId="77777777" w:rsidTr="00833232">
        <w:trPr>
          <w:trHeight w:val="300"/>
        </w:trPr>
        <w:tc>
          <w:tcPr>
            <w:tcW w:w="2617" w:type="dxa"/>
            <w:tcBorders>
              <w:top w:val="nil"/>
              <w:left w:val="nil"/>
              <w:bottom w:val="nil"/>
              <w:right w:val="nil"/>
            </w:tcBorders>
            <w:shd w:val="clear" w:color="auto" w:fill="auto"/>
            <w:noWrap/>
            <w:vAlign w:val="bottom"/>
            <w:hideMark/>
          </w:tcPr>
          <w:p w14:paraId="3988F9CA" w14:textId="77777777" w:rsidR="00EF2B22" w:rsidRPr="00EF2B22" w:rsidRDefault="00EF2B22" w:rsidP="00EF2B22">
            <w:pPr>
              <w:spacing w:after="0" w:line="240" w:lineRule="auto"/>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w:t>
            </w:r>
          </w:p>
        </w:tc>
        <w:tc>
          <w:tcPr>
            <w:tcW w:w="2239" w:type="dxa"/>
            <w:tcBorders>
              <w:top w:val="nil"/>
              <w:left w:val="nil"/>
              <w:bottom w:val="nil"/>
              <w:right w:val="nil"/>
            </w:tcBorders>
            <w:shd w:val="clear" w:color="auto" w:fill="auto"/>
            <w:noWrap/>
            <w:vAlign w:val="bottom"/>
            <w:hideMark/>
          </w:tcPr>
          <w:p w14:paraId="56E39B57"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602</w:t>
            </w:r>
          </w:p>
        </w:tc>
        <w:tc>
          <w:tcPr>
            <w:tcW w:w="720" w:type="dxa"/>
            <w:tcBorders>
              <w:top w:val="nil"/>
              <w:left w:val="nil"/>
              <w:bottom w:val="nil"/>
              <w:right w:val="nil"/>
            </w:tcBorders>
            <w:shd w:val="clear" w:color="auto" w:fill="auto"/>
            <w:noWrap/>
            <w:vAlign w:val="bottom"/>
            <w:hideMark/>
          </w:tcPr>
          <w:p w14:paraId="74CB3417"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733</w:t>
            </w:r>
          </w:p>
        </w:tc>
        <w:tc>
          <w:tcPr>
            <w:tcW w:w="720" w:type="dxa"/>
            <w:tcBorders>
              <w:top w:val="nil"/>
              <w:left w:val="nil"/>
              <w:bottom w:val="nil"/>
              <w:right w:val="nil"/>
            </w:tcBorders>
            <w:shd w:val="clear" w:color="auto" w:fill="auto"/>
            <w:noWrap/>
            <w:vAlign w:val="bottom"/>
            <w:hideMark/>
          </w:tcPr>
          <w:p w14:paraId="329A4E3E"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552</w:t>
            </w:r>
          </w:p>
        </w:tc>
        <w:tc>
          <w:tcPr>
            <w:tcW w:w="720" w:type="dxa"/>
            <w:tcBorders>
              <w:top w:val="nil"/>
              <w:left w:val="nil"/>
              <w:bottom w:val="nil"/>
              <w:right w:val="nil"/>
            </w:tcBorders>
            <w:shd w:val="clear" w:color="auto" w:fill="auto"/>
            <w:noWrap/>
            <w:vAlign w:val="bottom"/>
            <w:hideMark/>
          </w:tcPr>
          <w:p w14:paraId="64B86BF9"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667</w:t>
            </w:r>
          </w:p>
        </w:tc>
        <w:tc>
          <w:tcPr>
            <w:tcW w:w="831" w:type="dxa"/>
            <w:tcBorders>
              <w:top w:val="nil"/>
              <w:left w:val="nil"/>
              <w:bottom w:val="nil"/>
              <w:right w:val="nil"/>
            </w:tcBorders>
            <w:shd w:val="clear" w:color="auto" w:fill="auto"/>
            <w:noWrap/>
            <w:vAlign w:val="bottom"/>
            <w:hideMark/>
          </w:tcPr>
          <w:p w14:paraId="12132C4A"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424</w:t>
            </w:r>
          </w:p>
        </w:tc>
        <w:tc>
          <w:tcPr>
            <w:tcW w:w="1179" w:type="dxa"/>
            <w:tcBorders>
              <w:top w:val="nil"/>
              <w:left w:val="nil"/>
              <w:bottom w:val="nil"/>
              <w:right w:val="nil"/>
            </w:tcBorders>
            <w:shd w:val="clear" w:color="auto" w:fill="auto"/>
            <w:noWrap/>
            <w:vAlign w:val="bottom"/>
            <w:hideMark/>
          </w:tcPr>
          <w:p w14:paraId="0496DDE4"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2978</w:t>
            </w:r>
          </w:p>
        </w:tc>
      </w:tr>
      <w:tr w:rsidR="00EF2B22" w:rsidRPr="00EF2B22" w14:paraId="34165C9E" w14:textId="77777777" w:rsidTr="00833232">
        <w:trPr>
          <w:trHeight w:val="300"/>
        </w:trPr>
        <w:tc>
          <w:tcPr>
            <w:tcW w:w="2617" w:type="dxa"/>
            <w:tcBorders>
              <w:top w:val="nil"/>
              <w:left w:val="nil"/>
              <w:bottom w:val="nil"/>
              <w:right w:val="nil"/>
            </w:tcBorders>
            <w:shd w:val="clear" w:color="auto" w:fill="auto"/>
            <w:noWrap/>
            <w:vAlign w:val="bottom"/>
            <w:hideMark/>
          </w:tcPr>
          <w:p w14:paraId="4DAA18C7" w14:textId="77777777" w:rsidR="00EF2B22" w:rsidRPr="00EF2B22" w:rsidRDefault="00EF2B22" w:rsidP="00EF2B22">
            <w:pPr>
              <w:spacing w:after="0" w:line="240" w:lineRule="auto"/>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w:t>
            </w:r>
          </w:p>
        </w:tc>
        <w:tc>
          <w:tcPr>
            <w:tcW w:w="2239" w:type="dxa"/>
            <w:tcBorders>
              <w:top w:val="nil"/>
              <w:left w:val="nil"/>
              <w:bottom w:val="nil"/>
              <w:right w:val="nil"/>
            </w:tcBorders>
            <w:shd w:val="clear" w:color="auto" w:fill="auto"/>
            <w:noWrap/>
            <w:vAlign w:val="bottom"/>
            <w:hideMark/>
          </w:tcPr>
          <w:p w14:paraId="11855B12"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785</w:t>
            </w:r>
          </w:p>
        </w:tc>
        <w:tc>
          <w:tcPr>
            <w:tcW w:w="720" w:type="dxa"/>
            <w:tcBorders>
              <w:top w:val="nil"/>
              <w:left w:val="nil"/>
              <w:bottom w:val="nil"/>
              <w:right w:val="nil"/>
            </w:tcBorders>
            <w:shd w:val="clear" w:color="auto" w:fill="auto"/>
            <w:noWrap/>
            <w:vAlign w:val="bottom"/>
            <w:hideMark/>
          </w:tcPr>
          <w:p w14:paraId="44036DAC"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783</w:t>
            </w:r>
          </w:p>
        </w:tc>
        <w:tc>
          <w:tcPr>
            <w:tcW w:w="720" w:type="dxa"/>
            <w:tcBorders>
              <w:top w:val="nil"/>
              <w:left w:val="nil"/>
              <w:bottom w:val="nil"/>
              <w:right w:val="nil"/>
            </w:tcBorders>
            <w:shd w:val="clear" w:color="auto" w:fill="auto"/>
            <w:noWrap/>
            <w:vAlign w:val="bottom"/>
            <w:hideMark/>
          </w:tcPr>
          <w:p w14:paraId="529338CC"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637</w:t>
            </w:r>
          </w:p>
        </w:tc>
        <w:tc>
          <w:tcPr>
            <w:tcW w:w="720" w:type="dxa"/>
            <w:tcBorders>
              <w:top w:val="nil"/>
              <w:left w:val="nil"/>
              <w:bottom w:val="nil"/>
              <w:right w:val="nil"/>
            </w:tcBorders>
            <w:shd w:val="clear" w:color="auto" w:fill="auto"/>
            <w:noWrap/>
            <w:vAlign w:val="bottom"/>
            <w:hideMark/>
          </w:tcPr>
          <w:p w14:paraId="74F6D7BA"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654</w:t>
            </w:r>
          </w:p>
        </w:tc>
        <w:tc>
          <w:tcPr>
            <w:tcW w:w="831" w:type="dxa"/>
            <w:tcBorders>
              <w:top w:val="nil"/>
              <w:left w:val="nil"/>
              <w:bottom w:val="nil"/>
              <w:right w:val="nil"/>
            </w:tcBorders>
            <w:shd w:val="clear" w:color="auto" w:fill="auto"/>
            <w:noWrap/>
            <w:vAlign w:val="bottom"/>
            <w:hideMark/>
          </w:tcPr>
          <w:p w14:paraId="3CBEF0CF"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421</w:t>
            </w:r>
          </w:p>
        </w:tc>
        <w:tc>
          <w:tcPr>
            <w:tcW w:w="1179" w:type="dxa"/>
            <w:tcBorders>
              <w:top w:val="nil"/>
              <w:left w:val="nil"/>
              <w:bottom w:val="nil"/>
              <w:right w:val="nil"/>
            </w:tcBorders>
            <w:shd w:val="clear" w:color="auto" w:fill="auto"/>
            <w:noWrap/>
            <w:vAlign w:val="bottom"/>
            <w:hideMark/>
          </w:tcPr>
          <w:p w14:paraId="042900F5"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3280</w:t>
            </w:r>
          </w:p>
        </w:tc>
      </w:tr>
      <w:tr w:rsidR="00EF2B22" w:rsidRPr="00EF2B22" w14:paraId="1BF4B0E1" w14:textId="77777777" w:rsidTr="00833232">
        <w:trPr>
          <w:trHeight w:val="300"/>
        </w:trPr>
        <w:tc>
          <w:tcPr>
            <w:tcW w:w="2617" w:type="dxa"/>
            <w:tcBorders>
              <w:top w:val="single" w:sz="4" w:space="0" w:color="44B3E1"/>
              <w:left w:val="nil"/>
              <w:bottom w:val="nil"/>
              <w:right w:val="nil"/>
            </w:tcBorders>
            <w:shd w:val="clear" w:color="C0E6F5" w:fill="C0E6F5"/>
            <w:noWrap/>
            <w:vAlign w:val="bottom"/>
            <w:hideMark/>
          </w:tcPr>
          <w:p w14:paraId="58EBFA48"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Grand Total</w:t>
            </w:r>
          </w:p>
        </w:tc>
        <w:tc>
          <w:tcPr>
            <w:tcW w:w="2239" w:type="dxa"/>
            <w:tcBorders>
              <w:top w:val="single" w:sz="4" w:space="0" w:color="44B3E1"/>
              <w:left w:val="nil"/>
              <w:bottom w:val="nil"/>
              <w:right w:val="nil"/>
            </w:tcBorders>
            <w:shd w:val="clear" w:color="C0E6F5" w:fill="C0E6F5"/>
            <w:noWrap/>
            <w:vAlign w:val="bottom"/>
            <w:hideMark/>
          </w:tcPr>
          <w:p w14:paraId="6FED70AC"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2097</w:t>
            </w:r>
          </w:p>
        </w:tc>
        <w:tc>
          <w:tcPr>
            <w:tcW w:w="720" w:type="dxa"/>
            <w:tcBorders>
              <w:top w:val="single" w:sz="4" w:space="0" w:color="44B3E1"/>
              <w:left w:val="nil"/>
              <w:bottom w:val="nil"/>
              <w:right w:val="nil"/>
            </w:tcBorders>
            <w:shd w:val="clear" w:color="C0E6F5" w:fill="C0E6F5"/>
            <w:noWrap/>
            <w:vAlign w:val="bottom"/>
            <w:hideMark/>
          </w:tcPr>
          <w:p w14:paraId="0308727F"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2174</w:t>
            </w:r>
          </w:p>
        </w:tc>
        <w:tc>
          <w:tcPr>
            <w:tcW w:w="720" w:type="dxa"/>
            <w:tcBorders>
              <w:top w:val="single" w:sz="4" w:space="0" w:color="44B3E1"/>
              <w:left w:val="nil"/>
              <w:bottom w:val="nil"/>
              <w:right w:val="nil"/>
            </w:tcBorders>
            <w:shd w:val="clear" w:color="C0E6F5" w:fill="C0E6F5"/>
            <w:noWrap/>
            <w:vAlign w:val="bottom"/>
            <w:hideMark/>
          </w:tcPr>
          <w:p w14:paraId="761D16EC"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1925</w:t>
            </w:r>
          </w:p>
        </w:tc>
        <w:tc>
          <w:tcPr>
            <w:tcW w:w="720" w:type="dxa"/>
            <w:tcBorders>
              <w:top w:val="single" w:sz="4" w:space="0" w:color="44B3E1"/>
              <w:left w:val="nil"/>
              <w:bottom w:val="nil"/>
              <w:right w:val="nil"/>
            </w:tcBorders>
            <w:shd w:val="clear" w:color="C0E6F5" w:fill="C0E6F5"/>
            <w:noWrap/>
            <w:vAlign w:val="bottom"/>
            <w:hideMark/>
          </w:tcPr>
          <w:p w14:paraId="5505630E"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2272</w:t>
            </w:r>
          </w:p>
        </w:tc>
        <w:tc>
          <w:tcPr>
            <w:tcW w:w="831" w:type="dxa"/>
            <w:tcBorders>
              <w:top w:val="single" w:sz="4" w:space="0" w:color="44B3E1"/>
              <w:left w:val="nil"/>
              <w:bottom w:val="nil"/>
              <w:right w:val="nil"/>
            </w:tcBorders>
            <w:shd w:val="clear" w:color="C0E6F5" w:fill="C0E6F5"/>
            <w:noWrap/>
            <w:vAlign w:val="bottom"/>
            <w:hideMark/>
          </w:tcPr>
          <w:p w14:paraId="4AB602A7"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1537</w:t>
            </w:r>
          </w:p>
        </w:tc>
        <w:tc>
          <w:tcPr>
            <w:tcW w:w="1179" w:type="dxa"/>
            <w:tcBorders>
              <w:top w:val="single" w:sz="4" w:space="0" w:color="44B3E1"/>
              <w:left w:val="nil"/>
              <w:bottom w:val="nil"/>
              <w:right w:val="nil"/>
            </w:tcBorders>
            <w:shd w:val="clear" w:color="C0E6F5" w:fill="C0E6F5"/>
            <w:noWrap/>
            <w:vAlign w:val="bottom"/>
            <w:hideMark/>
          </w:tcPr>
          <w:p w14:paraId="43909018"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10005</w:t>
            </w:r>
          </w:p>
        </w:tc>
      </w:tr>
      <w:tr w:rsidR="00EF2B22" w:rsidRPr="00EF2B22" w14:paraId="0634F013" w14:textId="77777777" w:rsidTr="00833232">
        <w:trPr>
          <w:trHeight w:val="300"/>
        </w:trPr>
        <w:tc>
          <w:tcPr>
            <w:tcW w:w="2617" w:type="dxa"/>
            <w:tcBorders>
              <w:top w:val="nil"/>
              <w:left w:val="nil"/>
              <w:bottom w:val="nil"/>
              <w:right w:val="nil"/>
            </w:tcBorders>
            <w:shd w:val="clear" w:color="auto" w:fill="auto"/>
            <w:noWrap/>
            <w:vAlign w:val="bottom"/>
            <w:hideMark/>
          </w:tcPr>
          <w:p w14:paraId="15325825"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p>
        </w:tc>
        <w:tc>
          <w:tcPr>
            <w:tcW w:w="2239" w:type="dxa"/>
            <w:tcBorders>
              <w:top w:val="nil"/>
              <w:left w:val="nil"/>
              <w:bottom w:val="nil"/>
              <w:right w:val="nil"/>
            </w:tcBorders>
            <w:shd w:val="clear" w:color="auto" w:fill="auto"/>
            <w:noWrap/>
            <w:vAlign w:val="bottom"/>
            <w:hideMark/>
          </w:tcPr>
          <w:p w14:paraId="476C43F4"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1F77D08B"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5288235C"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4BC16979"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831" w:type="dxa"/>
            <w:tcBorders>
              <w:top w:val="nil"/>
              <w:left w:val="nil"/>
              <w:bottom w:val="nil"/>
              <w:right w:val="nil"/>
            </w:tcBorders>
            <w:shd w:val="clear" w:color="auto" w:fill="auto"/>
            <w:noWrap/>
            <w:vAlign w:val="bottom"/>
            <w:hideMark/>
          </w:tcPr>
          <w:p w14:paraId="55F813C2"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1179" w:type="dxa"/>
            <w:tcBorders>
              <w:top w:val="nil"/>
              <w:left w:val="nil"/>
              <w:bottom w:val="nil"/>
              <w:right w:val="nil"/>
            </w:tcBorders>
            <w:shd w:val="clear" w:color="auto" w:fill="auto"/>
            <w:noWrap/>
            <w:vAlign w:val="bottom"/>
            <w:hideMark/>
          </w:tcPr>
          <w:p w14:paraId="291ADA49"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r>
      <w:tr w:rsidR="00EF2B22" w:rsidRPr="00EF2B22" w14:paraId="4EC3E370" w14:textId="77777777" w:rsidTr="00833232">
        <w:trPr>
          <w:trHeight w:val="300"/>
        </w:trPr>
        <w:tc>
          <w:tcPr>
            <w:tcW w:w="2617" w:type="dxa"/>
            <w:tcBorders>
              <w:top w:val="nil"/>
              <w:left w:val="nil"/>
              <w:bottom w:val="nil"/>
              <w:right w:val="nil"/>
            </w:tcBorders>
            <w:shd w:val="clear" w:color="auto" w:fill="auto"/>
            <w:noWrap/>
            <w:vAlign w:val="bottom"/>
            <w:hideMark/>
          </w:tcPr>
          <w:p w14:paraId="37EABC4E"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Expected</w:t>
            </w:r>
          </w:p>
        </w:tc>
        <w:tc>
          <w:tcPr>
            <w:tcW w:w="2239" w:type="dxa"/>
            <w:tcBorders>
              <w:top w:val="nil"/>
              <w:left w:val="nil"/>
              <w:bottom w:val="nil"/>
              <w:right w:val="nil"/>
            </w:tcBorders>
            <w:shd w:val="clear" w:color="auto" w:fill="auto"/>
            <w:noWrap/>
            <w:vAlign w:val="bottom"/>
            <w:hideMark/>
          </w:tcPr>
          <w:p w14:paraId="4346C70A"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p>
        </w:tc>
        <w:tc>
          <w:tcPr>
            <w:tcW w:w="720" w:type="dxa"/>
            <w:tcBorders>
              <w:top w:val="nil"/>
              <w:left w:val="nil"/>
              <w:bottom w:val="nil"/>
              <w:right w:val="nil"/>
            </w:tcBorders>
            <w:shd w:val="clear" w:color="auto" w:fill="auto"/>
            <w:noWrap/>
            <w:vAlign w:val="bottom"/>
            <w:hideMark/>
          </w:tcPr>
          <w:p w14:paraId="0D4EA826"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1D95614B"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06C24986"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831" w:type="dxa"/>
            <w:tcBorders>
              <w:top w:val="nil"/>
              <w:left w:val="nil"/>
              <w:bottom w:val="nil"/>
              <w:right w:val="nil"/>
            </w:tcBorders>
            <w:shd w:val="clear" w:color="auto" w:fill="auto"/>
            <w:noWrap/>
            <w:vAlign w:val="bottom"/>
            <w:hideMark/>
          </w:tcPr>
          <w:p w14:paraId="668B53E6"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1179" w:type="dxa"/>
            <w:tcBorders>
              <w:top w:val="nil"/>
              <w:left w:val="nil"/>
              <w:bottom w:val="nil"/>
              <w:right w:val="nil"/>
            </w:tcBorders>
            <w:shd w:val="clear" w:color="auto" w:fill="auto"/>
            <w:noWrap/>
            <w:vAlign w:val="bottom"/>
            <w:hideMark/>
          </w:tcPr>
          <w:p w14:paraId="0A1E7D91"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r>
      <w:tr w:rsidR="00EF2B22" w:rsidRPr="00EF2B22" w14:paraId="55D032CB" w14:textId="77777777" w:rsidTr="00833232">
        <w:trPr>
          <w:trHeight w:val="300"/>
        </w:trPr>
        <w:tc>
          <w:tcPr>
            <w:tcW w:w="2617" w:type="dxa"/>
            <w:tcBorders>
              <w:top w:val="nil"/>
              <w:left w:val="nil"/>
              <w:bottom w:val="nil"/>
              <w:right w:val="nil"/>
            </w:tcBorders>
            <w:shd w:val="clear" w:color="C0E6F5" w:fill="C0E6F5"/>
            <w:noWrap/>
            <w:vAlign w:val="bottom"/>
            <w:hideMark/>
          </w:tcPr>
          <w:p w14:paraId="4BF92FA1" w14:textId="1B199520"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Count of Job</w:t>
            </w:r>
            <w:r>
              <w:rPr>
                <w:rFonts w:ascii="Aptos Narrow" w:eastAsia="Times New Roman" w:hAnsi="Aptos Narrow" w:cs="Times New Roman"/>
                <w:b/>
                <w:bCs/>
                <w:color w:val="000000"/>
                <w:lang w:eastAsia="en-NZ"/>
              </w:rPr>
              <w:t xml:space="preserve"> </w:t>
            </w:r>
            <w:r w:rsidRPr="00EF2B22">
              <w:rPr>
                <w:rFonts w:ascii="Aptos Narrow" w:eastAsia="Times New Roman" w:hAnsi="Aptos Narrow" w:cs="Times New Roman"/>
                <w:b/>
                <w:bCs/>
                <w:color w:val="000000"/>
                <w:lang w:eastAsia="en-NZ"/>
              </w:rPr>
              <w:t>Satisfaction</w:t>
            </w:r>
          </w:p>
        </w:tc>
        <w:tc>
          <w:tcPr>
            <w:tcW w:w="2239" w:type="dxa"/>
            <w:tcBorders>
              <w:top w:val="nil"/>
              <w:left w:val="nil"/>
              <w:bottom w:val="nil"/>
              <w:right w:val="nil"/>
            </w:tcBorders>
            <w:shd w:val="clear" w:color="C0E6F5" w:fill="C0E6F5"/>
            <w:noWrap/>
            <w:vAlign w:val="bottom"/>
            <w:hideMark/>
          </w:tcPr>
          <w:p w14:paraId="31A51B91"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Hourly Rate Bracket</w:t>
            </w:r>
          </w:p>
        </w:tc>
        <w:tc>
          <w:tcPr>
            <w:tcW w:w="720" w:type="dxa"/>
            <w:tcBorders>
              <w:top w:val="nil"/>
              <w:left w:val="nil"/>
              <w:bottom w:val="nil"/>
              <w:right w:val="nil"/>
            </w:tcBorders>
            <w:shd w:val="clear" w:color="C0E6F5" w:fill="C0E6F5"/>
            <w:noWrap/>
            <w:vAlign w:val="bottom"/>
            <w:hideMark/>
          </w:tcPr>
          <w:p w14:paraId="261F489E"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c>
          <w:tcPr>
            <w:tcW w:w="720" w:type="dxa"/>
            <w:tcBorders>
              <w:top w:val="nil"/>
              <w:left w:val="nil"/>
              <w:bottom w:val="nil"/>
              <w:right w:val="nil"/>
            </w:tcBorders>
            <w:shd w:val="clear" w:color="C0E6F5" w:fill="C0E6F5"/>
            <w:noWrap/>
            <w:vAlign w:val="bottom"/>
            <w:hideMark/>
          </w:tcPr>
          <w:p w14:paraId="19319F0E"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c>
          <w:tcPr>
            <w:tcW w:w="720" w:type="dxa"/>
            <w:tcBorders>
              <w:top w:val="nil"/>
              <w:left w:val="nil"/>
              <w:bottom w:val="nil"/>
              <w:right w:val="nil"/>
            </w:tcBorders>
            <w:shd w:val="clear" w:color="C0E6F5" w:fill="C0E6F5"/>
            <w:noWrap/>
            <w:vAlign w:val="bottom"/>
            <w:hideMark/>
          </w:tcPr>
          <w:p w14:paraId="1FAFA4C5"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c>
          <w:tcPr>
            <w:tcW w:w="831" w:type="dxa"/>
            <w:tcBorders>
              <w:top w:val="nil"/>
              <w:left w:val="nil"/>
              <w:bottom w:val="nil"/>
              <w:right w:val="nil"/>
            </w:tcBorders>
            <w:shd w:val="clear" w:color="C0E6F5" w:fill="C0E6F5"/>
            <w:noWrap/>
            <w:vAlign w:val="bottom"/>
            <w:hideMark/>
          </w:tcPr>
          <w:p w14:paraId="3050D463"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c>
          <w:tcPr>
            <w:tcW w:w="1179" w:type="dxa"/>
            <w:tcBorders>
              <w:top w:val="nil"/>
              <w:left w:val="nil"/>
              <w:bottom w:val="nil"/>
              <w:right w:val="nil"/>
            </w:tcBorders>
            <w:shd w:val="clear" w:color="C0E6F5" w:fill="C0E6F5"/>
            <w:noWrap/>
            <w:vAlign w:val="bottom"/>
            <w:hideMark/>
          </w:tcPr>
          <w:p w14:paraId="27F0A3FF"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 </w:t>
            </w:r>
          </w:p>
        </w:tc>
      </w:tr>
      <w:tr w:rsidR="00EF2B22" w:rsidRPr="00EF2B22" w14:paraId="5A25BBE1" w14:textId="77777777" w:rsidTr="00833232">
        <w:trPr>
          <w:trHeight w:val="300"/>
        </w:trPr>
        <w:tc>
          <w:tcPr>
            <w:tcW w:w="2617" w:type="dxa"/>
            <w:tcBorders>
              <w:top w:val="nil"/>
              <w:left w:val="nil"/>
              <w:bottom w:val="single" w:sz="4" w:space="0" w:color="44B3E1"/>
              <w:right w:val="nil"/>
            </w:tcBorders>
            <w:shd w:val="clear" w:color="C0E6F5" w:fill="C0E6F5"/>
            <w:noWrap/>
            <w:vAlign w:val="bottom"/>
            <w:hideMark/>
          </w:tcPr>
          <w:p w14:paraId="2F3988B0"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Job Satisfaction</w:t>
            </w:r>
          </w:p>
        </w:tc>
        <w:tc>
          <w:tcPr>
            <w:tcW w:w="2239" w:type="dxa"/>
            <w:tcBorders>
              <w:top w:val="nil"/>
              <w:left w:val="nil"/>
              <w:bottom w:val="single" w:sz="4" w:space="0" w:color="44B3E1"/>
              <w:right w:val="nil"/>
            </w:tcBorders>
            <w:shd w:val="clear" w:color="C0E6F5" w:fill="C0E6F5"/>
            <w:noWrap/>
            <w:vAlign w:val="bottom"/>
            <w:hideMark/>
          </w:tcPr>
          <w:p w14:paraId="4D3D93D7"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30-45</w:t>
            </w:r>
          </w:p>
        </w:tc>
        <w:tc>
          <w:tcPr>
            <w:tcW w:w="720" w:type="dxa"/>
            <w:tcBorders>
              <w:top w:val="nil"/>
              <w:left w:val="nil"/>
              <w:bottom w:val="single" w:sz="4" w:space="0" w:color="44B3E1"/>
              <w:right w:val="nil"/>
            </w:tcBorders>
            <w:shd w:val="clear" w:color="C0E6F5" w:fill="C0E6F5"/>
            <w:noWrap/>
            <w:vAlign w:val="bottom"/>
            <w:hideMark/>
          </w:tcPr>
          <w:p w14:paraId="4E5D7905"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46-60</w:t>
            </w:r>
          </w:p>
        </w:tc>
        <w:tc>
          <w:tcPr>
            <w:tcW w:w="720" w:type="dxa"/>
            <w:tcBorders>
              <w:top w:val="nil"/>
              <w:left w:val="nil"/>
              <w:bottom w:val="single" w:sz="4" w:space="0" w:color="44B3E1"/>
              <w:right w:val="nil"/>
            </w:tcBorders>
            <w:shd w:val="clear" w:color="C0E6F5" w:fill="C0E6F5"/>
            <w:noWrap/>
            <w:vAlign w:val="bottom"/>
            <w:hideMark/>
          </w:tcPr>
          <w:p w14:paraId="72F88D74"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61-75</w:t>
            </w:r>
          </w:p>
        </w:tc>
        <w:tc>
          <w:tcPr>
            <w:tcW w:w="720" w:type="dxa"/>
            <w:tcBorders>
              <w:top w:val="nil"/>
              <w:left w:val="nil"/>
              <w:bottom w:val="single" w:sz="4" w:space="0" w:color="44B3E1"/>
              <w:right w:val="nil"/>
            </w:tcBorders>
            <w:shd w:val="clear" w:color="C0E6F5" w:fill="C0E6F5"/>
            <w:noWrap/>
            <w:vAlign w:val="bottom"/>
            <w:hideMark/>
          </w:tcPr>
          <w:p w14:paraId="445796C6"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76-90</w:t>
            </w:r>
          </w:p>
        </w:tc>
        <w:tc>
          <w:tcPr>
            <w:tcW w:w="831" w:type="dxa"/>
            <w:tcBorders>
              <w:top w:val="nil"/>
              <w:left w:val="nil"/>
              <w:bottom w:val="single" w:sz="4" w:space="0" w:color="44B3E1"/>
              <w:right w:val="nil"/>
            </w:tcBorders>
            <w:shd w:val="clear" w:color="C0E6F5" w:fill="C0E6F5"/>
            <w:noWrap/>
            <w:vAlign w:val="bottom"/>
            <w:hideMark/>
          </w:tcPr>
          <w:p w14:paraId="6F3FF8AD"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91-100</w:t>
            </w:r>
          </w:p>
        </w:tc>
        <w:tc>
          <w:tcPr>
            <w:tcW w:w="1179" w:type="dxa"/>
            <w:tcBorders>
              <w:top w:val="nil"/>
              <w:left w:val="nil"/>
              <w:bottom w:val="single" w:sz="4" w:space="0" w:color="44B3E1"/>
              <w:right w:val="nil"/>
            </w:tcBorders>
            <w:shd w:val="clear" w:color="C0E6F5" w:fill="C0E6F5"/>
            <w:noWrap/>
            <w:vAlign w:val="bottom"/>
            <w:hideMark/>
          </w:tcPr>
          <w:p w14:paraId="04340162"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Grand Total</w:t>
            </w:r>
          </w:p>
        </w:tc>
      </w:tr>
      <w:tr w:rsidR="00EF2B22" w:rsidRPr="00EF2B22" w14:paraId="20E16F4F" w14:textId="77777777" w:rsidTr="00833232">
        <w:trPr>
          <w:trHeight w:val="300"/>
        </w:trPr>
        <w:tc>
          <w:tcPr>
            <w:tcW w:w="2617" w:type="dxa"/>
            <w:tcBorders>
              <w:top w:val="nil"/>
              <w:left w:val="nil"/>
              <w:bottom w:val="nil"/>
              <w:right w:val="nil"/>
            </w:tcBorders>
            <w:shd w:val="clear" w:color="auto" w:fill="auto"/>
            <w:noWrap/>
            <w:vAlign w:val="bottom"/>
            <w:hideMark/>
          </w:tcPr>
          <w:p w14:paraId="74A5982D" w14:textId="77777777" w:rsidR="00EF2B22" w:rsidRPr="00EF2B22" w:rsidRDefault="00EF2B22" w:rsidP="00EF2B22">
            <w:pPr>
              <w:spacing w:after="0" w:line="240" w:lineRule="auto"/>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1</w:t>
            </w:r>
          </w:p>
        </w:tc>
        <w:tc>
          <w:tcPr>
            <w:tcW w:w="2239" w:type="dxa"/>
            <w:tcBorders>
              <w:top w:val="nil"/>
              <w:left w:val="nil"/>
              <w:bottom w:val="nil"/>
              <w:right w:val="nil"/>
            </w:tcBorders>
            <w:shd w:val="clear" w:color="auto" w:fill="auto"/>
            <w:noWrap/>
            <w:vAlign w:val="bottom"/>
            <w:hideMark/>
          </w:tcPr>
          <w:p w14:paraId="0FCBF6B4"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430.9277361</w:t>
            </w:r>
          </w:p>
        </w:tc>
        <w:tc>
          <w:tcPr>
            <w:tcW w:w="720" w:type="dxa"/>
            <w:tcBorders>
              <w:top w:val="nil"/>
              <w:left w:val="nil"/>
              <w:bottom w:val="nil"/>
              <w:right w:val="nil"/>
            </w:tcBorders>
            <w:shd w:val="clear" w:color="auto" w:fill="auto"/>
            <w:noWrap/>
            <w:vAlign w:val="bottom"/>
            <w:hideMark/>
          </w:tcPr>
          <w:p w14:paraId="1EC410B7"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446.8</w:t>
            </w:r>
          </w:p>
        </w:tc>
        <w:tc>
          <w:tcPr>
            <w:tcW w:w="720" w:type="dxa"/>
            <w:tcBorders>
              <w:top w:val="nil"/>
              <w:left w:val="nil"/>
              <w:bottom w:val="nil"/>
              <w:right w:val="nil"/>
            </w:tcBorders>
            <w:shd w:val="clear" w:color="auto" w:fill="auto"/>
            <w:noWrap/>
            <w:vAlign w:val="bottom"/>
            <w:hideMark/>
          </w:tcPr>
          <w:p w14:paraId="62C1EE3B"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395.6</w:t>
            </w:r>
          </w:p>
        </w:tc>
        <w:tc>
          <w:tcPr>
            <w:tcW w:w="720" w:type="dxa"/>
            <w:tcBorders>
              <w:top w:val="nil"/>
              <w:left w:val="nil"/>
              <w:bottom w:val="nil"/>
              <w:right w:val="nil"/>
            </w:tcBorders>
            <w:shd w:val="clear" w:color="auto" w:fill="auto"/>
            <w:noWrap/>
            <w:vAlign w:val="bottom"/>
            <w:hideMark/>
          </w:tcPr>
          <w:p w14:paraId="44DD3EA6"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466.9</w:t>
            </w:r>
          </w:p>
        </w:tc>
        <w:tc>
          <w:tcPr>
            <w:tcW w:w="831" w:type="dxa"/>
            <w:tcBorders>
              <w:top w:val="nil"/>
              <w:left w:val="nil"/>
              <w:bottom w:val="nil"/>
              <w:right w:val="nil"/>
            </w:tcBorders>
            <w:shd w:val="clear" w:color="auto" w:fill="auto"/>
            <w:noWrap/>
            <w:vAlign w:val="bottom"/>
            <w:hideMark/>
          </w:tcPr>
          <w:p w14:paraId="76B951C0"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315.85</w:t>
            </w:r>
          </w:p>
        </w:tc>
        <w:tc>
          <w:tcPr>
            <w:tcW w:w="1179" w:type="dxa"/>
            <w:tcBorders>
              <w:top w:val="nil"/>
              <w:left w:val="nil"/>
              <w:bottom w:val="nil"/>
              <w:right w:val="nil"/>
            </w:tcBorders>
            <w:shd w:val="clear" w:color="auto" w:fill="auto"/>
            <w:noWrap/>
            <w:vAlign w:val="bottom"/>
            <w:hideMark/>
          </w:tcPr>
          <w:p w14:paraId="3E821EB9"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2056</w:t>
            </w:r>
          </w:p>
        </w:tc>
      </w:tr>
      <w:tr w:rsidR="00EF2B22" w:rsidRPr="00EF2B22" w14:paraId="03FC3321" w14:textId="77777777" w:rsidTr="00833232">
        <w:trPr>
          <w:trHeight w:val="300"/>
        </w:trPr>
        <w:tc>
          <w:tcPr>
            <w:tcW w:w="2617" w:type="dxa"/>
            <w:tcBorders>
              <w:top w:val="nil"/>
              <w:left w:val="nil"/>
              <w:bottom w:val="nil"/>
              <w:right w:val="nil"/>
            </w:tcBorders>
            <w:shd w:val="clear" w:color="auto" w:fill="auto"/>
            <w:noWrap/>
            <w:vAlign w:val="bottom"/>
            <w:hideMark/>
          </w:tcPr>
          <w:p w14:paraId="0377E3D9" w14:textId="77777777" w:rsidR="00EF2B22" w:rsidRPr="00EF2B22" w:rsidRDefault="00EF2B22" w:rsidP="00EF2B22">
            <w:pPr>
              <w:spacing w:after="0" w:line="240" w:lineRule="auto"/>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2</w:t>
            </w:r>
          </w:p>
        </w:tc>
        <w:tc>
          <w:tcPr>
            <w:tcW w:w="2239" w:type="dxa"/>
            <w:tcBorders>
              <w:top w:val="nil"/>
              <w:left w:val="nil"/>
              <w:bottom w:val="nil"/>
              <w:right w:val="nil"/>
            </w:tcBorders>
            <w:shd w:val="clear" w:color="auto" w:fill="auto"/>
            <w:noWrap/>
            <w:vAlign w:val="bottom"/>
            <w:hideMark/>
          </w:tcPr>
          <w:p w14:paraId="296CAD83"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354.4254873</w:t>
            </w:r>
          </w:p>
        </w:tc>
        <w:tc>
          <w:tcPr>
            <w:tcW w:w="720" w:type="dxa"/>
            <w:tcBorders>
              <w:top w:val="nil"/>
              <w:left w:val="nil"/>
              <w:bottom w:val="nil"/>
              <w:right w:val="nil"/>
            </w:tcBorders>
            <w:shd w:val="clear" w:color="auto" w:fill="auto"/>
            <w:noWrap/>
            <w:vAlign w:val="bottom"/>
            <w:hideMark/>
          </w:tcPr>
          <w:p w14:paraId="49493E7A"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367.4</w:t>
            </w:r>
          </w:p>
        </w:tc>
        <w:tc>
          <w:tcPr>
            <w:tcW w:w="720" w:type="dxa"/>
            <w:tcBorders>
              <w:top w:val="nil"/>
              <w:left w:val="nil"/>
              <w:bottom w:val="nil"/>
              <w:right w:val="nil"/>
            </w:tcBorders>
            <w:shd w:val="clear" w:color="auto" w:fill="auto"/>
            <w:noWrap/>
            <w:vAlign w:val="bottom"/>
            <w:hideMark/>
          </w:tcPr>
          <w:p w14:paraId="19EE9787"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325.4</w:t>
            </w:r>
          </w:p>
        </w:tc>
        <w:tc>
          <w:tcPr>
            <w:tcW w:w="720" w:type="dxa"/>
            <w:tcBorders>
              <w:top w:val="nil"/>
              <w:left w:val="nil"/>
              <w:bottom w:val="nil"/>
              <w:right w:val="nil"/>
            </w:tcBorders>
            <w:shd w:val="clear" w:color="auto" w:fill="auto"/>
            <w:noWrap/>
            <w:vAlign w:val="bottom"/>
            <w:hideMark/>
          </w:tcPr>
          <w:p w14:paraId="7137DB46"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384</w:t>
            </w:r>
          </w:p>
        </w:tc>
        <w:tc>
          <w:tcPr>
            <w:tcW w:w="831" w:type="dxa"/>
            <w:tcBorders>
              <w:top w:val="nil"/>
              <w:left w:val="nil"/>
              <w:bottom w:val="nil"/>
              <w:right w:val="nil"/>
            </w:tcBorders>
            <w:shd w:val="clear" w:color="auto" w:fill="auto"/>
            <w:noWrap/>
            <w:vAlign w:val="bottom"/>
            <w:hideMark/>
          </w:tcPr>
          <w:p w14:paraId="06E40658"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259.78</w:t>
            </w:r>
          </w:p>
        </w:tc>
        <w:tc>
          <w:tcPr>
            <w:tcW w:w="1179" w:type="dxa"/>
            <w:tcBorders>
              <w:top w:val="nil"/>
              <w:left w:val="nil"/>
              <w:bottom w:val="nil"/>
              <w:right w:val="nil"/>
            </w:tcBorders>
            <w:shd w:val="clear" w:color="auto" w:fill="auto"/>
            <w:noWrap/>
            <w:vAlign w:val="bottom"/>
            <w:hideMark/>
          </w:tcPr>
          <w:p w14:paraId="74D3FF75"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1691</w:t>
            </w:r>
          </w:p>
        </w:tc>
      </w:tr>
      <w:tr w:rsidR="00EF2B22" w:rsidRPr="00EF2B22" w14:paraId="6AE98E45" w14:textId="77777777" w:rsidTr="00833232">
        <w:trPr>
          <w:trHeight w:val="300"/>
        </w:trPr>
        <w:tc>
          <w:tcPr>
            <w:tcW w:w="2617" w:type="dxa"/>
            <w:tcBorders>
              <w:top w:val="nil"/>
              <w:left w:val="nil"/>
              <w:bottom w:val="nil"/>
              <w:right w:val="nil"/>
            </w:tcBorders>
            <w:shd w:val="clear" w:color="auto" w:fill="auto"/>
            <w:noWrap/>
            <w:vAlign w:val="bottom"/>
            <w:hideMark/>
          </w:tcPr>
          <w:p w14:paraId="7D4223C5" w14:textId="77777777" w:rsidR="00EF2B22" w:rsidRPr="00EF2B22" w:rsidRDefault="00EF2B22" w:rsidP="00EF2B22">
            <w:pPr>
              <w:spacing w:after="0" w:line="240" w:lineRule="auto"/>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w:t>
            </w:r>
          </w:p>
        </w:tc>
        <w:tc>
          <w:tcPr>
            <w:tcW w:w="2239" w:type="dxa"/>
            <w:tcBorders>
              <w:top w:val="nil"/>
              <w:left w:val="nil"/>
              <w:bottom w:val="nil"/>
              <w:right w:val="nil"/>
            </w:tcBorders>
            <w:shd w:val="clear" w:color="auto" w:fill="auto"/>
            <w:noWrap/>
            <w:vAlign w:val="bottom"/>
            <w:hideMark/>
          </w:tcPr>
          <w:p w14:paraId="6D6331E7"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624.1745127</w:t>
            </w:r>
          </w:p>
        </w:tc>
        <w:tc>
          <w:tcPr>
            <w:tcW w:w="720" w:type="dxa"/>
            <w:tcBorders>
              <w:top w:val="nil"/>
              <w:left w:val="nil"/>
              <w:bottom w:val="nil"/>
              <w:right w:val="nil"/>
            </w:tcBorders>
            <w:shd w:val="clear" w:color="auto" w:fill="auto"/>
            <w:noWrap/>
            <w:vAlign w:val="bottom"/>
            <w:hideMark/>
          </w:tcPr>
          <w:p w14:paraId="117E5625"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647.1</w:t>
            </w:r>
          </w:p>
        </w:tc>
        <w:tc>
          <w:tcPr>
            <w:tcW w:w="720" w:type="dxa"/>
            <w:tcBorders>
              <w:top w:val="nil"/>
              <w:left w:val="nil"/>
              <w:bottom w:val="nil"/>
              <w:right w:val="nil"/>
            </w:tcBorders>
            <w:shd w:val="clear" w:color="auto" w:fill="auto"/>
            <w:noWrap/>
            <w:vAlign w:val="bottom"/>
            <w:hideMark/>
          </w:tcPr>
          <w:p w14:paraId="36BB7A38"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573</w:t>
            </w:r>
          </w:p>
        </w:tc>
        <w:tc>
          <w:tcPr>
            <w:tcW w:w="720" w:type="dxa"/>
            <w:tcBorders>
              <w:top w:val="nil"/>
              <w:left w:val="nil"/>
              <w:bottom w:val="nil"/>
              <w:right w:val="nil"/>
            </w:tcBorders>
            <w:shd w:val="clear" w:color="auto" w:fill="auto"/>
            <w:noWrap/>
            <w:vAlign w:val="bottom"/>
            <w:hideMark/>
          </w:tcPr>
          <w:p w14:paraId="514C99B3"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676.3</w:t>
            </w:r>
          </w:p>
        </w:tc>
        <w:tc>
          <w:tcPr>
            <w:tcW w:w="831" w:type="dxa"/>
            <w:tcBorders>
              <w:top w:val="nil"/>
              <w:left w:val="nil"/>
              <w:bottom w:val="nil"/>
              <w:right w:val="nil"/>
            </w:tcBorders>
            <w:shd w:val="clear" w:color="auto" w:fill="auto"/>
            <w:noWrap/>
            <w:vAlign w:val="bottom"/>
            <w:hideMark/>
          </w:tcPr>
          <w:p w14:paraId="02B13C53"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457.49</w:t>
            </w:r>
          </w:p>
        </w:tc>
        <w:tc>
          <w:tcPr>
            <w:tcW w:w="1179" w:type="dxa"/>
            <w:tcBorders>
              <w:top w:val="nil"/>
              <w:left w:val="nil"/>
              <w:bottom w:val="nil"/>
              <w:right w:val="nil"/>
            </w:tcBorders>
            <w:shd w:val="clear" w:color="auto" w:fill="auto"/>
            <w:noWrap/>
            <w:vAlign w:val="bottom"/>
            <w:hideMark/>
          </w:tcPr>
          <w:p w14:paraId="6463FCE3"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2978</w:t>
            </w:r>
          </w:p>
        </w:tc>
      </w:tr>
      <w:tr w:rsidR="00EF2B22" w:rsidRPr="00EF2B22" w14:paraId="3402BE30" w14:textId="77777777" w:rsidTr="00833232">
        <w:trPr>
          <w:trHeight w:val="300"/>
        </w:trPr>
        <w:tc>
          <w:tcPr>
            <w:tcW w:w="2617" w:type="dxa"/>
            <w:tcBorders>
              <w:top w:val="nil"/>
              <w:left w:val="nil"/>
              <w:bottom w:val="nil"/>
              <w:right w:val="nil"/>
            </w:tcBorders>
            <w:shd w:val="clear" w:color="auto" w:fill="auto"/>
            <w:noWrap/>
            <w:vAlign w:val="bottom"/>
            <w:hideMark/>
          </w:tcPr>
          <w:p w14:paraId="1D03DCF0" w14:textId="77777777" w:rsidR="00EF2B22" w:rsidRPr="00EF2B22" w:rsidRDefault="00EF2B22" w:rsidP="00EF2B22">
            <w:pPr>
              <w:spacing w:after="0" w:line="240" w:lineRule="auto"/>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4</w:t>
            </w:r>
          </w:p>
        </w:tc>
        <w:tc>
          <w:tcPr>
            <w:tcW w:w="2239" w:type="dxa"/>
            <w:tcBorders>
              <w:top w:val="nil"/>
              <w:left w:val="nil"/>
              <w:bottom w:val="nil"/>
              <w:right w:val="nil"/>
            </w:tcBorders>
            <w:shd w:val="clear" w:color="auto" w:fill="auto"/>
            <w:noWrap/>
            <w:vAlign w:val="bottom"/>
            <w:hideMark/>
          </w:tcPr>
          <w:p w14:paraId="383F9E02"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687.4722639</w:t>
            </w:r>
          </w:p>
        </w:tc>
        <w:tc>
          <w:tcPr>
            <w:tcW w:w="720" w:type="dxa"/>
            <w:tcBorders>
              <w:top w:val="nil"/>
              <w:left w:val="nil"/>
              <w:bottom w:val="nil"/>
              <w:right w:val="nil"/>
            </w:tcBorders>
            <w:shd w:val="clear" w:color="auto" w:fill="auto"/>
            <w:noWrap/>
            <w:vAlign w:val="bottom"/>
            <w:hideMark/>
          </w:tcPr>
          <w:p w14:paraId="7B9D7CC1"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712.7</w:t>
            </w:r>
          </w:p>
        </w:tc>
        <w:tc>
          <w:tcPr>
            <w:tcW w:w="720" w:type="dxa"/>
            <w:tcBorders>
              <w:top w:val="nil"/>
              <w:left w:val="nil"/>
              <w:bottom w:val="nil"/>
              <w:right w:val="nil"/>
            </w:tcBorders>
            <w:shd w:val="clear" w:color="auto" w:fill="auto"/>
            <w:noWrap/>
            <w:vAlign w:val="bottom"/>
            <w:hideMark/>
          </w:tcPr>
          <w:p w14:paraId="63C7E3A2"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631.1</w:t>
            </w:r>
          </w:p>
        </w:tc>
        <w:tc>
          <w:tcPr>
            <w:tcW w:w="720" w:type="dxa"/>
            <w:tcBorders>
              <w:top w:val="nil"/>
              <w:left w:val="nil"/>
              <w:bottom w:val="nil"/>
              <w:right w:val="nil"/>
            </w:tcBorders>
            <w:shd w:val="clear" w:color="auto" w:fill="auto"/>
            <w:noWrap/>
            <w:vAlign w:val="bottom"/>
            <w:hideMark/>
          </w:tcPr>
          <w:p w14:paraId="0674B0DF"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744.8</w:t>
            </w:r>
          </w:p>
        </w:tc>
        <w:tc>
          <w:tcPr>
            <w:tcW w:w="831" w:type="dxa"/>
            <w:tcBorders>
              <w:top w:val="nil"/>
              <w:left w:val="nil"/>
              <w:bottom w:val="nil"/>
              <w:right w:val="nil"/>
            </w:tcBorders>
            <w:shd w:val="clear" w:color="auto" w:fill="auto"/>
            <w:noWrap/>
            <w:vAlign w:val="bottom"/>
            <w:hideMark/>
          </w:tcPr>
          <w:p w14:paraId="45B20785"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503.88</w:t>
            </w:r>
          </w:p>
        </w:tc>
        <w:tc>
          <w:tcPr>
            <w:tcW w:w="1179" w:type="dxa"/>
            <w:tcBorders>
              <w:top w:val="nil"/>
              <w:left w:val="nil"/>
              <w:bottom w:val="nil"/>
              <w:right w:val="nil"/>
            </w:tcBorders>
            <w:shd w:val="clear" w:color="auto" w:fill="auto"/>
            <w:noWrap/>
            <w:vAlign w:val="bottom"/>
            <w:hideMark/>
          </w:tcPr>
          <w:p w14:paraId="59D74F1C" w14:textId="77777777" w:rsidR="00EF2B22" w:rsidRPr="00EF2B22" w:rsidRDefault="00EF2B22" w:rsidP="00EF2B22">
            <w:pPr>
              <w:spacing w:after="0" w:line="240" w:lineRule="auto"/>
              <w:jc w:val="right"/>
              <w:rPr>
                <w:rFonts w:ascii="Aptos Narrow" w:eastAsia="Times New Roman" w:hAnsi="Aptos Narrow" w:cs="Times New Roman"/>
                <w:color w:val="000000"/>
                <w:lang w:eastAsia="en-NZ"/>
              </w:rPr>
            </w:pPr>
            <w:r w:rsidRPr="00EF2B22">
              <w:rPr>
                <w:rFonts w:ascii="Aptos Narrow" w:eastAsia="Times New Roman" w:hAnsi="Aptos Narrow" w:cs="Times New Roman"/>
                <w:color w:val="000000"/>
                <w:lang w:eastAsia="en-NZ"/>
              </w:rPr>
              <w:t>3280</w:t>
            </w:r>
          </w:p>
        </w:tc>
      </w:tr>
      <w:tr w:rsidR="00EF2B22" w:rsidRPr="00EF2B22" w14:paraId="2DFCA48A" w14:textId="77777777" w:rsidTr="00833232">
        <w:trPr>
          <w:trHeight w:val="300"/>
        </w:trPr>
        <w:tc>
          <w:tcPr>
            <w:tcW w:w="2617" w:type="dxa"/>
            <w:tcBorders>
              <w:top w:val="single" w:sz="4" w:space="0" w:color="44B3E1"/>
              <w:left w:val="nil"/>
              <w:bottom w:val="nil"/>
              <w:right w:val="nil"/>
            </w:tcBorders>
            <w:shd w:val="clear" w:color="C0E6F5" w:fill="C0E6F5"/>
            <w:noWrap/>
            <w:vAlign w:val="bottom"/>
            <w:hideMark/>
          </w:tcPr>
          <w:p w14:paraId="6847092F"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Grand Total</w:t>
            </w:r>
          </w:p>
        </w:tc>
        <w:tc>
          <w:tcPr>
            <w:tcW w:w="2239" w:type="dxa"/>
            <w:tcBorders>
              <w:top w:val="single" w:sz="4" w:space="0" w:color="44B3E1"/>
              <w:left w:val="nil"/>
              <w:bottom w:val="nil"/>
              <w:right w:val="nil"/>
            </w:tcBorders>
            <w:shd w:val="clear" w:color="C0E6F5" w:fill="C0E6F5"/>
            <w:noWrap/>
            <w:vAlign w:val="bottom"/>
            <w:hideMark/>
          </w:tcPr>
          <w:p w14:paraId="08383070"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2097</w:t>
            </w:r>
          </w:p>
        </w:tc>
        <w:tc>
          <w:tcPr>
            <w:tcW w:w="720" w:type="dxa"/>
            <w:tcBorders>
              <w:top w:val="single" w:sz="4" w:space="0" w:color="44B3E1"/>
              <w:left w:val="nil"/>
              <w:bottom w:val="nil"/>
              <w:right w:val="nil"/>
            </w:tcBorders>
            <w:shd w:val="clear" w:color="C0E6F5" w:fill="C0E6F5"/>
            <w:noWrap/>
            <w:vAlign w:val="bottom"/>
            <w:hideMark/>
          </w:tcPr>
          <w:p w14:paraId="6EA6DC6D"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2174</w:t>
            </w:r>
          </w:p>
        </w:tc>
        <w:tc>
          <w:tcPr>
            <w:tcW w:w="720" w:type="dxa"/>
            <w:tcBorders>
              <w:top w:val="single" w:sz="4" w:space="0" w:color="44B3E1"/>
              <w:left w:val="nil"/>
              <w:bottom w:val="nil"/>
              <w:right w:val="nil"/>
            </w:tcBorders>
            <w:shd w:val="clear" w:color="C0E6F5" w:fill="C0E6F5"/>
            <w:noWrap/>
            <w:vAlign w:val="bottom"/>
            <w:hideMark/>
          </w:tcPr>
          <w:p w14:paraId="12633417"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1925</w:t>
            </w:r>
          </w:p>
        </w:tc>
        <w:tc>
          <w:tcPr>
            <w:tcW w:w="720" w:type="dxa"/>
            <w:tcBorders>
              <w:top w:val="single" w:sz="4" w:space="0" w:color="44B3E1"/>
              <w:left w:val="nil"/>
              <w:bottom w:val="nil"/>
              <w:right w:val="nil"/>
            </w:tcBorders>
            <w:shd w:val="clear" w:color="C0E6F5" w:fill="C0E6F5"/>
            <w:noWrap/>
            <w:vAlign w:val="bottom"/>
            <w:hideMark/>
          </w:tcPr>
          <w:p w14:paraId="02D21ED1"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2272</w:t>
            </w:r>
          </w:p>
        </w:tc>
        <w:tc>
          <w:tcPr>
            <w:tcW w:w="831" w:type="dxa"/>
            <w:tcBorders>
              <w:top w:val="single" w:sz="4" w:space="0" w:color="44B3E1"/>
              <w:left w:val="nil"/>
              <w:bottom w:val="nil"/>
              <w:right w:val="nil"/>
            </w:tcBorders>
            <w:shd w:val="clear" w:color="C0E6F5" w:fill="C0E6F5"/>
            <w:noWrap/>
            <w:vAlign w:val="bottom"/>
            <w:hideMark/>
          </w:tcPr>
          <w:p w14:paraId="51F4DDD7"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1537</w:t>
            </w:r>
          </w:p>
        </w:tc>
        <w:tc>
          <w:tcPr>
            <w:tcW w:w="1179" w:type="dxa"/>
            <w:tcBorders>
              <w:top w:val="single" w:sz="4" w:space="0" w:color="44B3E1"/>
              <w:left w:val="nil"/>
              <w:bottom w:val="nil"/>
              <w:right w:val="nil"/>
            </w:tcBorders>
            <w:shd w:val="clear" w:color="C0E6F5" w:fill="C0E6F5"/>
            <w:noWrap/>
            <w:vAlign w:val="bottom"/>
            <w:hideMark/>
          </w:tcPr>
          <w:p w14:paraId="39EF5780"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10005</w:t>
            </w:r>
          </w:p>
        </w:tc>
      </w:tr>
      <w:tr w:rsidR="00EF2B22" w:rsidRPr="00EF2B22" w14:paraId="385916B0" w14:textId="77777777" w:rsidTr="00833232">
        <w:trPr>
          <w:trHeight w:val="300"/>
        </w:trPr>
        <w:tc>
          <w:tcPr>
            <w:tcW w:w="2617" w:type="dxa"/>
            <w:tcBorders>
              <w:top w:val="nil"/>
              <w:left w:val="nil"/>
              <w:bottom w:val="nil"/>
              <w:right w:val="nil"/>
            </w:tcBorders>
            <w:shd w:val="clear" w:color="auto" w:fill="auto"/>
            <w:noWrap/>
            <w:vAlign w:val="bottom"/>
            <w:hideMark/>
          </w:tcPr>
          <w:p w14:paraId="50411035"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p>
        </w:tc>
        <w:tc>
          <w:tcPr>
            <w:tcW w:w="2239" w:type="dxa"/>
            <w:tcBorders>
              <w:top w:val="nil"/>
              <w:left w:val="nil"/>
              <w:bottom w:val="nil"/>
              <w:right w:val="nil"/>
            </w:tcBorders>
            <w:shd w:val="clear" w:color="auto" w:fill="auto"/>
            <w:noWrap/>
            <w:vAlign w:val="bottom"/>
            <w:hideMark/>
          </w:tcPr>
          <w:p w14:paraId="6B17A56E"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0532678C"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79BB1FA0"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1AB93F0E"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831" w:type="dxa"/>
            <w:tcBorders>
              <w:top w:val="nil"/>
              <w:left w:val="nil"/>
              <w:bottom w:val="nil"/>
              <w:right w:val="nil"/>
            </w:tcBorders>
            <w:shd w:val="clear" w:color="auto" w:fill="auto"/>
            <w:noWrap/>
            <w:vAlign w:val="bottom"/>
            <w:hideMark/>
          </w:tcPr>
          <w:p w14:paraId="4FB4AE5D"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1179" w:type="dxa"/>
            <w:tcBorders>
              <w:top w:val="nil"/>
              <w:left w:val="nil"/>
              <w:bottom w:val="nil"/>
              <w:right w:val="nil"/>
            </w:tcBorders>
            <w:shd w:val="clear" w:color="auto" w:fill="auto"/>
            <w:noWrap/>
            <w:vAlign w:val="bottom"/>
            <w:hideMark/>
          </w:tcPr>
          <w:p w14:paraId="6191FB0D"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r>
      <w:tr w:rsidR="00EF2B22" w:rsidRPr="00EF2B22" w14:paraId="4AAF6CF3" w14:textId="77777777" w:rsidTr="00833232">
        <w:trPr>
          <w:trHeight w:val="300"/>
        </w:trPr>
        <w:tc>
          <w:tcPr>
            <w:tcW w:w="2617" w:type="dxa"/>
            <w:tcBorders>
              <w:top w:val="nil"/>
              <w:left w:val="nil"/>
              <w:bottom w:val="nil"/>
              <w:right w:val="nil"/>
            </w:tcBorders>
            <w:shd w:val="clear" w:color="auto" w:fill="auto"/>
            <w:noWrap/>
            <w:vAlign w:val="bottom"/>
            <w:hideMark/>
          </w:tcPr>
          <w:p w14:paraId="4CC8262B" w14:textId="77777777" w:rsidR="00EF2B22" w:rsidRPr="00EF2B22" w:rsidRDefault="00EF2B22" w:rsidP="00EF2B22">
            <w:pPr>
              <w:spacing w:after="0" w:line="240" w:lineRule="auto"/>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Chi-Square Test</w:t>
            </w:r>
          </w:p>
        </w:tc>
        <w:tc>
          <w:tcPr>
            <w:tcW w:w="2239" w:type="dxa"/>
            <w:tcBorders>
              <w:top w:val="nil"/>
              <w:left w:val="nil"/>
              <w:bottom w:val="nil"/>
              <w:right w:val="nil"/>
            </w:tcBorders>
            <w:shd w:val="clear" w:color="auto" w:fill="auto"/>
            <w:noWrap/>
            <w:vAlign w:val="bottom"/>
            <w:hideMark/>
          </w:tcPr>
          <w:p w14:paraId="356D1D5B"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r w:rsidRPr="00EF2B22">
              <w:rPr>
                <w:rFonts w:ascii="Aptos Narrow" w:eastAsia="Times New Roman" w:hAnsi="Aptos Narrow" w:cs="Times New Roman"/>
                <w:b/>
                <w:bCs/>
                <w:color w:val="000000"/>
                <w:lang w:eastAsia="en-NZ"/>
              </w:rPr>
              <w:t>2.09002E-34</w:t>
            </w:r>
          </w:p>
        </w:tc>
        <w:tc>
          <w:tcPr>
            <w:tcW w:w="720" w:type="dxa"/>
            <w:tcBorders>
              <w:top w:val="nil"/>
              <w:left w:val="nil"/>
              <w:bottom w:val="nil"/>
              <w:right w:val="nil"/>
            </w:tcBorders>
            <w:shd w:val="clear" w:color="auto" w:fill="auto"/>
            <w:noWrap/>
            <w:vAlign w:val="bottom"/>
            <w:hideMark/>
          </w:tcPr>
          <w:p w14:paraId="360C0ED1" w14:textId="77777777" w:rsidR="00EF2B22" w:rsidRPr="00EF2B22" w:rsidRDefault="00EF2B22" w:rsidP="00EF2B22">
            <w:pPr>
              <w:spacing w:after="0" w:line="240" w:lineRule="auto"/>
              <w:jc w:val="right"/>
              <w:rPr>
                <w:rFonts w:ascii="Aptos Narrow" w:eastAsia="Times New Roman" w:hAnsi="Aptos Narrow" w:cs="Times New Roman"/>
                <w:b/>
                <w:bCs/>
                <w:color w:val="000000"/>
                <w:lang w:eastAsia="en-NZ"/>
              </w:rPr>
            </w:pPr>
          </w:p>
        </w:tc>
        <w:tc>
          <w:tcPr>
            <w:tcW w:w="720" w:type="dxa"/>
            <w:tcBorders>
              <w:top w:val="nil"/>
              <w:left w:val="nil"/>
              <w:bottom w:val="nil"/>
              <w:right w:val="nil"/>
            </w:tcBorders>
            <w:shd w:val="clear" w:color="auto" w:fill="auto"/>
            <w:noWrap/>
            <w:vAlign w:val="bottom"/>
            <w:hideMark/>
          </w:tcPr>
          <w:p w14:paraId="07A12AD7"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720" w:type="dxa"/>
            <w:tcBorders>
              <w:top w:val="nil"/>
              <w:left w:val="nil"/>
              <w:bottom w:val="nil"/>
              <w:right w:val="nil"/>
            </w:tcBorders>
            <w:shd w:val="clear" w:color="auto" w:fill="auto"/>
            <w:noWrap/>
            <w:vAlign w:val="bottom"/>
            <w:hideMark/>
          </w:tcPr>
          <w:p w14:paraId="4CF53573"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831" w:type="dxa"/>
            <w:tcBorders>
              <w:top w:val="nil"/>
              <w:left w:val="nil"/>
              <w:bottom w:val="nil"/>
              <w:right w:val="nil"/>
            </w:tcBorders>
            <w:shd w:val="clear" w:color="auto" w:fill="auto"/>
            <w:noWrap/>
            <w:vAlign w:val="bottom"/>
            <w:hideMark/>
          </w:tcPr>
          <w:p w14:paraId="76105138"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c>
          <w:tcPr>
            <w:tcW w:w="1179" w:type="dxa"/>
            <w:tcBorders>
              <w:top w:val="nil"/>
              <w:left w:val="nil"/>
              <w:bottom w:val="nil"/>
              <w:right w:val="nil"/>
            </w:tcBorders>
            <w:shd w:val="clear" w:color="auto" w:fill="auto"/>
            <w:noWrap/>
            <w:vAlign w:val="bottom"/>
            <w:hideMark/>
          </w:tcPr>
          <w:p w14:paraId="6B08C661" w14:textId="77777777" w:rsidR="00EF2B22" w:rsidRPr="00EF2B22" w:rsidRDefault="00EF2B22" w:rsidP="00EF2B22">
            <w:pPr>
              <w:spacing w:after="0" w:line="240" w:lineRule="auto"/>
              <w:rPr>
                <w:rFonts w:ascii="Times New Roman" w:eastAsia="Times New Roman" w:hAnsi="Times New Roman" w:cs="Times New Roman"/>
                <w:sz w:val="20"/>
                <w:szCs w:val="20"/>
                <w:lang w:eastAsia="en-NZ"/>
              </w:rPr>
            </w:pPr>
          </w:p>
        </w:tc>
      </w:tr>
    </w:tbl>
    <w:p w14:paraId="715947A4" w14:textId="40640BFB" w:rsidR="00063C87" w:rsidRDefault="00A237C1" w:rsidP="00D60C3A">
      <w:pPr>
        <w:rPr>
          <w:rFonts w:ascii="Times New Roman" w:hAnsi="Times New Roman" w:cs="Times New Roman"/>
          <w:sz w:val="24"/>
          <w:szCs w:val="24"/>
        </w:rPr>
      </w:pPr>
      <w:r>
        <w:rPr>
          <w:rFonts w:ascii="Times New Roman" w:hAnsi="Times New Roman" w:cs="Times New Roman"/>
          <w:sz w:val="24"/>
          <w:szCs w:val="24"/>
        </w:rPr>
        <w:t xml:space="preserve"> </w:t>
      </w:r>
    </w:p>
    <w:p w14:paraId="617134A1" w14:textId="3D38C940" w:rsidR="000A75FC" w:rsidRDefault="00587F99" w:rsidP="00D60C3A">
      <w:pPr>
        <w:rPr>
          <w:rFonts w:ascii="Times New Roman" w:hAnsi="Times New Roman" w:cs="Times New Roman"/>
          <w:sz w:val="24"/>
          <w:szCs w:val="24"/>
        </w:rPr>
      </w:pPr>
      <w:r>
        <w:rPr>
          <w:rFonts w:ascii="Times New Roman" w:hAnsi="Times New Roman" w:cs="Times New Roman"/>
          <w:sz w:val="24"/>
          <w:szCs w:val="24"/>
        </w:rPr>
        <w:tab/>
        <w:t xml:space="preserve">Based on the chi-square test from the table above, we can say that there is </w:t>
      </w:r>
      <w:r w:rsidR="00B55F26">
        <w:rPr>
          <w:rFonts w:ascii="Times New Roman" w:hAnsi="Times New Roman" w:cs="Times New Roman"/>
          <w:sz w:val="24"/>
          <w:szCs w:val="24"/>
        </w:rPr>
        <w:t xml:space="preserve">significant </w:t>
      </w:r>
      <w:r>
        <w:rPr>
          <w:rFonts w:ascii="Times New Roman" w:hAnsi="Times New Roman" w:cs="Times New Roman"/>
          <w:sz w:val="24"/>
          <w:szCs w:val="24"/>
        </w:rPr>
        <w:t>connection between hourly pay and job satisfaction</w:t>
      </w:r>
      <w:r w:rsidR="00B55F26">
        <w:rPr>
          <w:rFonts w:ascii="Times New Roman" w:hAnsi="Times New Roman" w:cs="Times New Roman"/>
          <w:sz w:val="24"/>
          <w:szCs w:val="24"/>
        </w:rPr>
        <w:t xml:space="preserve">, attributed to the </w:t>
      </w:r>
      <w:r w:rsidR="003A0A13">
        <w:rPr>
          <w:rFonts w:ascii="Times New Roman" w:hAnsi="Times New Roman" w:cs="Times New Roman"/>
          <w:sz w:val="24"/>
          <w:szCs w:val="24"/>
        </w:rPr>
        <w:t xml:space="preserve">chi-square test and the </w:t>
      </w:r>
      <w:r w:rsidR="00B55F26">
        <w:rPr>
          <w:rFonts w:ascii="Times New Roman" w:hAnsi="Times New Roman" w:cs="Times New Roman"/>
          <w:sz w:val="24"/>
          <w:szCs w:val="24"/>
        </w:rPr>
        <w:t>decreasing trend as showed in the analysis previously</w:t>
      </w:r>
      <w:r w:rsidR="00D860E8">
        <w:rPr>
          <w:rFonts w:ascii="Times New Roman" w:hAnsi="Times New Roman" w:cs="Times New Roman"/>
          <w:sz w:val="24"/>
          <w:szCs w:val="24"/>
        </w:rPr>
        <w:t xml:space="preserve">. A similar study </w:t>
      </w:r>
      <w:r w:rsidR="00EE70F5">
        <w:rPr>
          <w:rFonts w:ascii="Times New Roman" w:hAnsi="Times New Roman" w:cs="Times New Roman"/>
          <w:sz w:val="24"/>
          <w:szCs w:val="24"/>
        </w:rPr>
        <w:t>attributed</w:t>
      </w:r>
      <w:r w:rsidR="00D860E8">
        <w:rPr>
          <w:rFonts w:ascii="Times New Roman" w:hAnsi="Times New Roman" w:cs="Times New Roman"/>
          <w:sz w:val="24"/>
          <w:szCs w:val="24"/>
        </w:rPr>
        <w:t xml:space="preserve"> it to adaptations to wage increases. Increased pay has</w:t>
      </w:r>
      <w:r w:rsidR="00C44E41">
        <w:rPr>
          <w:rFonts w:ascii="Times New Roman" w:hAnsi="Times New Roman" w:cs="Times New Roman"/>
          <w:sz w:val="24"/>
          <w:szCs w:val="24"/>
        </w:rPr>
        <w:t xml:space="preserve"> statistically significant</w:t>
      </w:r>
      <w:r w:rsidR="00D860E8">
        <w:rPr>
          <w:rFonts w:ascii="Times New Roman" w:hAnsi="Times New Roman" w:cs="Times New Roman"/>
          <w:sz w:val="24"/>
          <w:szCs w:val="24"/>
        </w:rPr>
        <w:t xml:space="preserve"> positive effect on job satisfaction initially, but it declines over time.</w:t>
      </w:r>
    </w:p>
    <w:p w14:paraId="2B55512D" w14:textId="6F59DA38" w:rsidR="00D551EF" w:rsidRDefault="00D551EF" w:rsidP="00D60C3A">
      <w:pPr>
        <w:rPr>
          <w:rFonts w:ascii="Times New Roman" w:hAnsi="Times New Roman" w:cs="Times New Roman"/>
          <w:sz w:val="24"/>
          <w:szCs w:val="24"/>
        </w:rPr>
      </w:pPr>
      <w:r>
        <w:rPr>
          <w:rFonts w:ascii="Times New Roman" w:hAnsi="Times New Roman" w:cs="Times New Roman"/>
          <w:sz w:val="24"/>
          <w:szCs w:val="24"/>
        </w:rPr>
        <w:tab/>
        <w:t>For managers, this could mean that the increase in salary does have significant connection with job satisfaction and could leverage it to improve job satisfaction.</w:t>
      </w:r>
      <w:r w:rsidR="00BA53A0">
        <w:rPr>
          <w:rFonts w:ascii="Times New Roman" w:hAnsi="Times New Roman" w:cs="Times New Roman"/>
          <w:sz w:val="24"/>
          <w:szCs w:val="24"/>
        </w:rPr>
        <w:t xml:space="preserve"> Aside from increasing budget for employees, managers could look into changing the way salary increase is implemented. Instead of less frequent high increases, small, but regular increases can be an effective way to increase job satisfaction for employees in the long run</w:t>
      </w:r>
      <w:r w:rsidR="00E54D50">
        <w:rPr>
          <w:rFonts w:ascii="Times New Roman" w:hAnsi="Times New Roman" w:cs="Times New Roman"/>
          <w:sz w:val="24"/>
          <w:szCs w:val="24"/>
        </w:rPr>
        <w:t xml:space="preserve"> </w:t>
      </w:r>
      <w:r w:rsidR="00E54D50">
        <w:rPr>
          <w:rFonts w:ascii="Times New Roman" w:hAnsi="Times New Roman" w:cs="Times New Roman"/>
          <w:sz w:val="24"/>
          <w:szCs w:val="24"/>
        </w:rPr>
        <w:fldChar w:fldCharType="begin"/>
      </w:r>
      <w:r w:rsidR="00E54D50">
        <w:rPr>
          <w:rFonts w:ascii="Times New Roman" w:hAnsi="Times New Roman" w:cs="Times New Roman"/>
          <w:sz w:val="24"/>
          <w:szCs w:val="24"/>
        </w:rPr>
        <w:instrText xml:space="preserve"> ADDIN ZOTERO_ITEM CSL_CITATION {"citationID":"1ZpK68R7","properties":{"formattedCitation":"(Diriwaechter &amp; Shvartsman, 2018)","plainCitation":"(Diriwaechter &amp; Shvartsman, 2018)","noteIndex":0},"citationItems":[{"id":328,"uris":["http://zotero.org/users/local/Qseh2Ukg/items/LXEPM2F8"],"itemData":{"id":328,"type":"article-journal","abstract":"This paper analyses how individual job satisfaction is affected by wage changes. In order to account for potential dynamic effects of wage changes on job satisfaction, we include lead and lag effects of wage changes in our analysis. Furthermore, we examine the role of social comparisons. This strategy allows us to account for implications of behavioural theory and permits an appropriate methodological approach. Our results indicate that wage changes have a statistically significant positive effect on job satisfaction. This effect exhibits a dynamic pattern. We observe an anticipation effect and positive, but declining effects on job satisfaction four years after the wage increase, i.e., partial adaptation. We find that an additional increase in job satisfaction is obtained when the individuals’ wage changes exceed the average wage changes for their reference group. However, this effect does not appear to persist, since it fades out two years after the wage change.","container-title":"Journal of Economic Behavior &amp; Organization","DOI":"10.1016/j.jebo.2017.12.010","ISSN":"0167-2681","journalAbbreviation":"Journal of Economic Behavior &amp; Organization","page":"116-140","title":"The anticipation and adaptation effects of intra- and interpersonal wage changes on job satisfaction","volume":"146","author":[{"family":"Diriwaechter","given":"Patric"},{"family":"Shvartsman","given":"Elena"}],"issued":{"date-parts":[["2018",2,1]]}}}],"schema":"https://github.com/citation-style-language/schema/raw/master/csl-citation.json"} </w:instrText>
      </w:r>
      <w:r w:rsidR="00E54D50">
        <w:rPr>
          <w:rFonts w:ascii="Times New Roman" w:hAnsi="Times New Roman" w:cs="Times New Roman"/>
          <w:sz w:val="24"/>
          <w:szCs w:val="24"/>
        </w:rPr>
        <w:fldChar w:fldCharType="separate"/>
      </w:r>
      <w:r w:rsidR="00E54D50">
        <w:rPr>
          <w:rFonts w:ascii="Times New Roman" w:hAnsi="Times New Roman" w:cs="Times New Roman"/>
          <w:noProof/>
          <w:sz w:val="24"/>
          <w:szCs w:val="24"/>
        </w:rPr>
        <w:t>(Diriwaechter &amp; Shvartsman, 2018)</w:t>
      </w:r>
      <w:r w:rsidR="00E54D50">
        <w:rPr>
          <w:rFonts w:ascii="Times New Roman" w:hAnsi="Times New Roman" w:cs="Times New Roman"/>
          <w:sz w:val="24"/>
          <w:szCs w:val="24"/>
        </w:rPr>
        <w:fldChar w:fldCharType="end"/>
      </w:r>
      <w:r w:rsidR="00BA53A0">
        <w:rPr>
          <w:rFonts w:ascii="Times New Roman" w:hAnsi="Times New Roman" w:cs="Times New Roman"/>
          <w:sz w:val="24"/>
          <w:szCs w:val="24"/>
        </w:rPr>
        <w:t>.</w:t>
      </w:r>
    </w:p>
    <w:p w14:paraId="64148AAD" w14:textId="77777777" w:rsidR="006265C0" w:rsidRPr="00A45ABB" w:rsidRDefault="006265C0" w:rsidP="00331FAF">
      <w:pPr>
        <w:rPr>
          <w:rFonts w:ascii="Times New Roman" w:hAnsi="Times New Roman" w:cs="Times New Roman"/>
          <w:sz w:val="24"/>
          <w:szCs w:val="24"/>
        </w:rPr>
      </w:pPr>
    </w:p>
    <w:p w14:paraId="4A20602E" w14:textId="63DECC8E" w:rsidR="00D3151F" w:rsidRPr="00A45ABB" w:rsidRDefault="008F3C80" w:rsidP="007A3DC4">
      <w:pPr>
        <w:pStyle w:val="Heading2"/>
        <w:rPr>
          <w:rFonts w:ascii="Times New Roman" w:hAnsi="Times New Roman" w:cs="Times New Roman"/>
          <w:b/>
          <w:bCs/>
          <w:color w:val="000000" w:themeColor="text1"/>
        </w:rPr>
      </w:pPr>
      <w:bookmarkStart w:id="7" w:name="_Toc194952214"/>
      <w:r w:rsidRPr="00A45ABB">
        <w:rPr>
          <w:rFonts w:ascii="Times New Roman" w:hAnsi="Times New Roman" w:cs="Times New Roman"/>
          <w:b/>
          <w:bCs/>
          <w:color w:val="000000" w:themeColor="text1"/>
        </w:rPr>
        <w:t xml:space="preserve">3.3 </w:t>
      </w:r>
      <w:r w:rsidR="00D3151F" w:rsidRPr="00A45ABB">
        <w:rPr>
          <w:rFonts w:ascii="Times New Roman" w:hAnsi="Times New Roman" w:cs="Times New Roman"/>
          <w:b/>
          <w:bCs/>
          <w:color w:val="000000" w:themeColor="text1"/>
        </w:rPr>
        <w:t xml:space="preserve">Identifying and Analysing Factors that affect </w:t>
      </w:r>
      <w:r w:rsidR="004E54D7">
        <w:rPr>
          <w:rFonts w:ascii="Times New Roman" w:hAnsi="Times New Roman" w:cs="Times New Roman"/>
          <w:b/>
          <w:bCs/>
          <w:color w:val="000000" w:themeColor="text1"/>
        </w:rPr>
        <w:t>Relationship Satisfaction</w:t>
      </w:r>
      <w:r w:rsidR="00D3151F" w:rsidRPr="00A45ABB">
        <w:rPr>
          <w:rFonts w:ascii="Times New Roman" w:hAnsi="Times New Roman" w:cs="Times New Roman"/>
          <w:b/>
          <w:bCs/>
          <w:color w:val="000000" w:themeColor="text1"/>
        </w:rPr>
        <w:t xml:space="preserve"> in a company</w:t>
      </w:r>
      <w:bookmarkEnd w:id="7"/>
    </w:p>
    <w:p w14:paraId="1D6477C4" w14:textId="77777777" w:rsidR="000C4907" w:rsidRDefault="000C4907" w:rsidP="00331FAF">
      <w:pPr>
        <w:rPr>
          <w:rFonts w:ascii="Times New Roman" w:hAnsi="Times New Roman" w:cs="Times New Roman"/>
          <w:sz w:val="24"/>
          <w:szCs w:val="24"/>
        </w:rPr>
      </w:pPr>
    </w:p>
    <w:p w14:paraId="5C642BF1" w14:textId="1594F022" w:rsidR="00180713" w:rsidRDefault="000C4907" w:rsidP="00331FAF">
      <w:pPr>
        <w:rPr>
          <w:rFonts w:ascii="Times New Roman" w:hAnsi="Times New Roman" w:cs="Times New Roman"/>
          <w:sz w:val="24"/>
          <w:szCs w:val="24"/>
        </w:rPr>
      </w:pPr>
      <w:r>
        <w:rPr>
          <w:rFonts w:ascii="Times New Roman" w:hAnsi="Times New Roman" w:cs="Times New Roman"/>
          <w:sz w:val="24"/>
          <w:szCs w:val="24"/>
        </w:rPr>
        <w:tab/>
      </w:r>
      <w:r w:rsidR="00180713">
        <w:rPr>
          <w:rFonts w:ascii="Times New Roman" w:hAnsi="Times New Roman" w:cs="Times New Roman"/>
          <w:sz w:val="24"/>
          <w:szCs w:val="24"/>
        </w:rPr>
        <w:t xml:space="preserve">What is relationship satisfaction? According to </w:t>
      </w:r>
      <w:r w:rsidR="005F689A">
        <w:rPr>
          <w:rFonts w:ascii="Times New Roman" w:hAnsi="Times New Roman" w:cs="Times New Roman"/>
          <w:sz w:val="24"/>
          <w:szCs w:val="24"/>
        </w:rPr>
        <w:fldChar w:fldCharType="begin"/>
      </w:r>
      <w:r w:rsidR="00F341A2">
        <w:rPr>
          <w:rFonts w:ascii="Times New Roman" w:hAnsi="Times New Roman" w:cs="Times New Roman"/>
          <w:sz w:val="24"/>
          <w:szCs w:val="24"/>
        </w:rPr>
        <w:instrText xml:space="preserve"> ADDIN ZOTERO_ITEM CSL_CITATION {"citationID":"O0Nozgh4","properties":{"formattedCitation":"(Haider et al., 2018)","plainCitation":"(Haider et al., 2018)","dontUpdate":true,"noteIndex":0},"citationItems":[{"id":322,"uris":["http://zotero.org/users/local/Qseh2Ukg/items/BY7HKFUS"],"itemData":{"id":322,"type":"article-journal","container-title":"Revista de Psicología del Trabajo y de las Organizaciones","issue":"1","journalAbbreviation":"Revista de Psicología del Trabajo y de las Organizaciones","page":"29-37","title":"Moderated mediation between work-life balance and employee job performance: The role of psychological wellbeing and satisfaction with coworkers","volume":"34","author":[{"family":"Haider","given":"S."},{"family":"Jabeen","given":"S."},{"family":"Ahmad","given":"J."}],"issued":{"date-parts":[["2018"]]}}}],"schema":"https://github.com/citation-style-language/schema/raw/master/csl-citation.json"} </w:instrText>
      </w:r>
      <w:r w:rsidR="005F689A">
        <w:rPr>
          <w:rFonts w:ascii="Times New Roman" w:hAnsi="Times New Roman" w:cs="Times New Roman"/>
          <w:sz w:val="24"/>
          <w:szCs w:val="24"/>
        </w:rPr>
        <w:fldChar w:fldCharType="separate"/>
      </w:r>
      <w:r w:rsidR="005F689A">
        <w:rPr>
          <w:rFonts w:ascii="Times New Roman" w:hAnsi="Times New Roman" w:cs="Times New Roman"/>
          <w:noProof/>
          <w:sz w:val="24"/>
          <w:szCs w:val="24"/>
        </w:rPr>
        <w:t>Haider et al., (2018)</w:t>
      </w:r>
      <w:r w:rsidR="005F689A">
        <w:rPr>
          <w:rFonts w:ascii="Times New Roman" w:hAnsi="Times New Roman" w:cs="Times New Roman"/>
          <w:sz w:val="24"/>
          <w:szCs w:val="24"/>
        </w:rPr>
        <w:fldChar w:fldCharType="end"/>
      </w:r>
      <w:r w:rsidR="005F689A">
        <w:rPr>
          <w:rFonts w:ascii="Times New Roman" w:hAnsi="Times New Roman" w:cs="Times New Roman"/>
          <w:sz w:val="24"/>
          <w:szCs w:val="24"/>
        </w:rPr>
        <w:t xml:space="preserve">, it is the satisfaction with coworkers, which is described as a positive feeling about a coworker, </w:t>
      </w:r>
      <w:r w:rsidR="005F689A">
        <w:rPr>
          <w:rFonts w:ascii="Times New Roman" w:hAnsi="Times New Roman" w:cs="Times New Roman"/>
          <w:sz w:val="24"/>
          <w:szCs w:val="24"/>
        </w:rPr>
        <w:lastRenderedPageBreak/>
        <w:t>resulting from an evaluation of her or his characteristics. But what is the benefit of relationship satisfaction and how will it benefit companies?</w:t>
      </w:r>
      <w:r w:rsidR="003F6871">
        <w:rPr>
          <w:rFonts w:ascii="Times New Roman" w:hAnsi="Times New Roman" w:cs="Times New Roman"/>
          <w:sz w:val="24"/>
          <w:szCs w:val="24"/>
        </w:rPr>
        <w:t xml:space="preserve"> According to </w:t>
      </w:r>
      <w:r w:rsidR="003F6871">
        <w:rPr>
          <w:rFonts w:ascii="Times New Roman" w:hAnsi="Times New Roman" w:cs="Times New Roman"/>
          <w:sz w:val="24"/>
          <w:szCs w:val="24"/>
        </w:rPr>
        <w:fldChar w:fldCharType="begin"/>
      </w:r>
      <w:r w:rsidR="00F341A2">
        <w:rPr>
          <w:rFonts w:ascii="Times New Roman" w:hAnsi="Times New Roman" w:cs="Times New Roman"/>
          <w:sz w:val="24"/>
          <w:szCs w:val="24"/>
        </w:rPr>
        <w:instrText xml:space="preserve"> ADDIN ZOTERO_ITEM CSL_CITATION {"citationID":"odJrPhZh","properties":{"formattedCitation":"(Sepp\\uc0\\u228{}l\\uc0\\u228{} &amp; McNichols, 2022)","plainCitation":"(Seppälä &amp; McNichols, 2022)","dontUpdate":true,"noteIndex":0},"citationItems":[{"id":323,"uris":["http://zotero.org/users/local/Qseh2Ukg/items/6SEPSEI2"],"itemData":{"id":323,"type":"article-journal","container-title":"Harvard Business Review","journalAbbreviation":"Harvard Business Review","title":"The Power of Healthy Relationships at Work","URL":"https://hbr.org/2022/06/the-power-of-healthy-relationships-at-work","author":[{"family":"Seppälä","given":"E."},{"family":"McNichols","given":"N. K."}],"issued":{"date-parts":[["2022"]]}}}],"schema":"https://github.com/citation-style-language/schema/raw/master/csl-citation.json"} </w:instrText>
      </w:r>
      <w:r w:rsidR="003F6871">
        <w:rPr>
          <w:rFonts w:ascii="Times New Roman" w:hAnsi="Times New Roman" w:cs="Times New Roman"/>
          <w:sz w:val="24"/>
          <w:szCs w:val="24"/>
        </w:rPr>
        <w:fldChar w:fldCharType="separate"/>
      </w:r>
      <w:r w:rsidR="003F6871" w:rsidRPr="003F6871">
        <w:rPr>
          <w:rFonts w:ascii="Times New Roman" w:hAnsi="Times New Roman" w:cs="Times New Roman"/>
          <w:sz w:val="24"/>
          <w:lang w:val="en-GB"/>
        </w:rPr>
        <w:t xml:space="preserve">Seppälä &amp; McNichols, </w:t>
      </w:r>
      <w:r w:rsidR="003F6871">
        <w:rPr>
          <w:rFonts w:ascii="Times New Roman" w:hAnsi="Times New Roman" w:cs="Times New Roman"/>
          <w:sz w:val="24"/>
          <w:lang w:val="en-GB"/>
        </w:rPr>
        <w:t>(</w:t>
      </w:r>
      <w:r w:rsidR="003F6871" w:rsidRPr="003F6871">
        <w:rPr>
          <w:rFonts w:ascii="Times New Roman" w:hAnsi="Times New Roman" w:cs="Times New Roman"/>
          <w:sz w:val="24"/>
          <w:lang w:val="en-GB"/>
        </w:rPr>
        <w:t>2022)</w:t>
      </w:r>
      <w:r w:rsidR="003F6871">
        <w:rPr>
          <w:rFonts w:ascii="Times New Roman" w:hAnsi="Times New Roman" w:cs="Times New Roman"/>
          <w:sz w:val="24"/>
          <w:szCs w:val="24"/>
        </w:rPr>
        <w:fldChar w:fldCharType="end"/>
      </w:r>
      <w:r w:rsidR="003F6871">
        <w:rPr>
          <w:rFonts w:ascii="Times New Roman" w:hAnsi="Times New Roman" w:cs="Times New Roman"/>
          <w:sz w:val="24"/>
          <w:szCs w:val="24"/>
        </w:rPr>
        <w:t xml:space="preserve">, research shows that </w:t>
      </w:r>
      <w:r w:rsidR="003F6871" w:rsidRPr="003F6871">
        <w:rPr>
          <w:rFonts w:ascii="Times New Roman" w:hAnsi="Times New Roman" w:cs="Times New Roman"/>
          <w:sz w:val="24"/>
          <w:szCs w:val="24"/>
        </w:rPr>
        <w:t xml:space="preserve">leaders who prioritize relationships with their employees and lead from a place of positivity and kindness simply do better, and company culture has a bigger influence on employee well-being than salary and benefits. When it comes to cultivating happiness at work, it comes down to fostering positive relationships at work. </w:t>
      </w:r>
      <w:r w:rsidR="003F6871" w:rsidRPr="003F6871">
        <w:rPr>
          <w:rFonts w:ascii="Times New Roman" w:hAnsi="Times New Roman" w:cs="Times New Roman"/>
          <w:sz w:val="24"/>
          <w:lang w:val="en-GB"/>
        </w:rPr>
        <w:t>Seppälä &amp; McNichols</w:t>
      </w:r>
      <w:r w:rsidR="003F6871" w:rsidRPr="003F6871">
        <w:rPr>
          <w:rFonts w:ascii="Times New Roman" w:hAnsi="Times New Roman" w:cs="Times New Roman"/>
          <w:sz w:val="24"/>
          <w:szCs w:val="24"/>
        </w:rPr>
        <w:t xml:space="preserve"> </w:t>
      </w:r>
      <w:r w:rsidR="003F6871">
        <w:rPr>
          <w:rFonts w:ascii="Times New Roman" w:hAnsi="Times New Roman" w:cs="Times New Roman"/>
          <w:sz w:val="24"/>
          <w:szCs w:val="24"/>
        </w:rPr>
        <w:t xml:space="preserve">also </w:t>
      </w:r>
      <w:r w:rsidR="003F6871" w:rsidRPr="003F6871">
        <w:rPr>
          <w:rFonts w:ascii="Times New Roman" w:hAnsi="Times New Roman" w:cs="Times New Roman"/>
          <w:sz w:val="24"/>
          <w:szCs w:val="24"/>
        </w:rPr>
        <w:t>outline</w:t>
      </w:r>
      <w:r w:rsidR="003F6871">
        <w:rPr>
          <w:rFonts w:ascii="Times New Roman" w:hAnsi="Times New Roman" w:cs="Times New Roman"/>
          <w:sz w:val="24"/>
          <w:szCs w:val="24"/>
        </w:rPr>
        <w:t>d that the</w:t>
      </w:r>
      <w:r w:rsidR="003F6871" w:rsidRPr="003F6871">
        <w:rPr>
          <w:rFonts w:ascii="Times New Roman" w:hAnsi="Times New Roman" w:cs="Times New Roman"/>
          <w:sz w:val="24"/>
          <w:szCs w:val="24"/>
        </w:rPr>
        <w:t xml:space="preserve"> five core principles that make all relationships, personal or professional, thrive</w:t>
      </w:r>
      <w:r w:rsidR="003F6871">
        <w:rPr>
          <w:rFonts w:ascii="Times New Roman" w:hAnsi="Times New Roman" w:cs="Times New Roman"/>
          <w:sz w:val="24"/>
          <w:szCs w:val="24"/>
        </w:rPr>
        <w:t xml:space="preserve"> are</w:t>
      </w:r>
      <w:r w:rsidR="003F6871" w:rsidRPr="003F6871">
        <w:rPr>
          <w:rFonts w:ascii="Times New Roman" w:hAnsi="Times New Roman" w:cs="Times New Roman"/>
          <w:sz w:val="24"/>
          <w:szCs w:val="24"/>
        </w:rPr>
        <w:t xml:space="preserve"> transparency and authenticity</w:t>
      </w:r>
      <w:r w:rsidR="003F6871">
        <w:rPr>
          <w:rFonts w:ascii="Times New Roman" w:hAnsi="Times New Roman" w:cs="Times New Roman"/>
          <w:sz w:val="24"/>
          <w:szCs w:val="24"/>
        </w:rPr>
        <w:t>,</w:t>
      </w:r>
      <w:r w:rsidR="003F6871" w:rsidRPr="003F6871">
        <w:rPr>
          <w:rFonts w:ascii="Times New Roman" w:hAnsi="Times New Roman" w:cs="Times New Roman"/>
          <w:sz w:val="24"/>
          <w:szCs w:val="24"/>
        </w:rPr>
        <w:t xml:space="preserve"> inspiration,</w:t>
      </w:r>
      <w:r w:rsidR="003F6871">
        <w:rPr>
          <w:rFonts w:ascii="Times New Roman" w:hAnsi="Times New Roman" w:cs="Times New Roman"/>
          <w:sz w:val="24"/>
          <w:szCs w:val="24"/>
        </w:rPr>
        <w:t xml:space="preserve"> </w:t>
      </w:r>
      <w:r w:rsidR="003F6871" w:rsidRPr="003F6871">
        <w:rPr>
          <w:rFonts w:ascii="Times New Roman" w:hAnsi="Times New Roman" w:cs="Times New Roman"/>
          <w:sz w:val="24"/>
          <w:szCs w:val="24"/>
        </w:rPr>
        <w:t xml:space="preserve">emotional intelligence, self-care, </w:t>
      </w:r>
      <w:r w:rsidR="002929A5" w:rsidRPr="003F6871">
        <w:rPr>
          <w:rFonts w:ascii="Times New Roman" w:hAnsi="Times New Roman" w:cs="Times New Roman"/>
          <w:sz w:val="24"/>
          <w:szCs w:val="24"/>
        </w:rPr>
        <w:t>and</w:t>
      </w:r>
      <w:r w:rsidR="003F6871" w:rsidRPr="003F6871">
        <w:rPr>
          <w:rFonts w:ascii="Times New Roman" w:hAnsi="Times New Roman" w:cs="Times New Roman"/>
          <w:sz w:val="24"/>
          <w:szCs w:val="24"/>
        </w:rPr>
        <w:t xml:space="preserve"> values</w:t>
      </w:r>
      <w:r w:rsidR="006F4D6D">
        <w:rPr>
          <w:rFonts w:ascii="Times New Roman" w:hAnsi="Times New Roman" w:cs="Times New Roman"/>
          <w:sz w:val="24"/>
          <w:szCs w:val="24"/>
        </w:rPr>
        <w:t>.</w:t>
      </w:r>
      <w:r w:rsidR="002D2E7A">
        <w:rPr>
          <w:rFonts w:ascii="Times New Roman" w:hAnsi="Times New Roman" w:cs="Times New Roman"/>
          <w:sz w:val="24"/>
          <w:szCs w:val="24"/>
        </w:rPr>
        <w:t xml:space="preserve"> Thus, lack of relationship satisfaction can result to less productivity and performance, less employee satisfaction, increased stress</w:t>
      </w:r>
      <w:r w:rsidR="0093245F">
        <w:rPr>
          <w:rFonts w:ascii="Times New Roman" w:hAnsi="Times New Roman" w:cs="Times New Roman"/>
          <w:sz w:val="24"/>
          <w:szCs w:val="24"/>
        </w:rPr>
        <w:t>, and additional costs in the workplace</w:t>
      </w:r>
      <w:r w:rsidR="00881E0F">
        <w:rPr>
          <w:rFonts w:ascii="Times New Roman" w:hAnsi="Times New Roman" w:cs="Times New Roman"/>
          <w:sz w:val="24"/>
          <w:szCs w:val="24"/>
        </w:rPr>
        <w:t xml:space="preserve"> </w:t>
      </w:r>
      <w:r w:rsidR="00881E0F">
        <w:rPr>
          <w:rFonts w:ascii="Times New Roman" w:hAnsi="Times New Roman" w:cs="Times New Roman"/>
          <w:sz w:val="24"/>
          <w:szCs w:val="24"/>
        </w:rPr>
        <w:fldChar w:fldCharType="begin"/>
      </w:r>
      <w:r w:rsidR="00881E0F">
        <w:rPr>
          <w:rFonts w:ascii="Times New Roman" w:hAnsi="Times New Roman" w:cs="Times New Roman"/>
          <w:sz w:val="24"/>
          <w:szCs w:val="24"/>
        </w:rPr>
        <w:instrText xml:space="preserve"> ADDIN ZOTERO_ITEM CSL_CITATION {"citationID":"yINEB4zW","properties":{"formattedCitation":"(B\\uc0\\u259{}la\\uc0\\u537{}a et al., 2023)","plainCitation":"(Bălașa et al., 2023)","noteIndex":0},"citationItems":[{"id":329,"uris":["http://zotero.org/users/local/Qseh2Ukg/items/ZWRZ3K57"],"itemData":{"id":329,"type":"article-journal","container-title":"The „Black Sea” Journal of Psychology","DOI":"10.47577/bspsychology.bsjop.v14i4.267","issue":"4","journalAbbreviation":"The „Black Sea” Journal of Psychology","page":"89-102","title":"The effects of interpersonal conflict on employee satisfaction and productivity in the workplace","volume":"14","author":[{"family":"Bălașa","given":"Maria Adela"},{"family":"Sterghiuli","given":"Alexandra"},{"family":"Tănase","given":"Maria Alexandra"},{"family":"Matei","given":"Silvia Raluca"}],"issued":{"date-parts":[["2023"]]}}}],"schema":"https://github.com/citation-style-language/schema/raw/master/csl-citation.json"} </w:instrText>
      </w:r>
      <w:r w:rsidR="00881E0F">
        <w:rPr>
          <w:rFonts w:ascii="Times New Roman" w:hAnsi="Times New Roman" w:cs="Times New Roman"/>
          <w:sz w:val="24"/>
          <w:szCs w:val="24"/>
        </w:rPr>
        <w:fldChar w:fldCharType="separate"/>
      </w:r>
      <w:r w:rsidR="00881E0F" w:rsidRPr="00881E0F">
        <w:rPr>
          <w:rFonts w:ascii="Times New Roman" w:hAnsi="Times New Roman" w:cs="Times New Roman"/>
          <w:sz w:val="24"/>
          <w:lang w:val="en-GB"/>
        </w:rPr>
        <w:t>(Bălașa et al., 2023)</w:t>
      </w:r>
      <w:r w:rsidR="00881E0F">
        <w:rPr>
          <w:rFonts w:ascii="Times New Roman" w:hAnsi="Times New Roman" w:cs="Times New Roman"/>
          <w:sz w:val="24"/>
          <w:szCs w:val="24"/>
        </w:rPr>
        <w:fldChar w:fldCharType="end"/>
      </w:r>
      <w:r w:rsidR="002D2E7A">
        <w:rPr>
          <w:rFonts w:ascii="Times New Roman" w:hAnsi="Times New Roman" w:cs="Times New Roman"/>
          <w:sz w:val="24"/>
          <w:szCs w:val="24"/>
        </w:rPr>
        <w:t>.</w:t>
      </w:r>
    </w:p>
    <w:p w14:paraId="7B77A077" w14:textId="24C46298" w:rsidR="007A65AF" w:rsidRDefault="007A65AF" w:rsidP="00331FAF">
      <w:pPr>
        <w:rPr>
          <w:rFonts w:ascii="Times New Roman" w:hAnsi="Times New Roman" w:cs="Times New Roman"/>
          <w:sz w:val="24"/>
          <w:szCs w:val="24"/>
        </w:rPr>
      </w:pPr>
      <w:r>
        <w:rPr>
          <w:rFonts w:ascii="Times New Roman" w:hAnsi="Times New Roman" w:cs="Times New Roman"/>
          <w:sz w:val="24"/>
          <w:szCs w:val="24"/>
        </w:rPr>
        <w:tab/>
        <w:t>In this analysis, the variables relationship satisfaction, and work life balance are used to address the relationship between the two.</w:t>
      </w:r>
    </w:p>
    <w:p w14:paraId="55165773" w14:textId="77777777" w:rsidR="004E19CF" w:rsidRDefault="007A65AF" w:rsidP="00331FAF">
      <w:pPr>
        <w:rPr>
          <w:rFonts w:ascii="Times New Roman" w:hAnsi="Times New Roman" w:cs="Times New Roman"/>
          <w:sz w:val="24"/>
          <w:szCs w:val="24"/>
        </w:rPr>
      </w:pPr>
      <w:r>
        <w:rPr>
          <w:rFonts w:ascii="Times New Roman" w:hAnsi="Times New Roman" w:cs="Times New Roman"/>
          <w:sz w:val="24"/>
          <w:szCs w:val="24"/>
        </w:rPr>
        <w:tab/>
      </w:r>
      <w:r w:rsidR="00E907AA">
        <w:rPr>
          <w:rFonts w:ascii="Times New Roman" w:hAnsi="Times New Roman" w:cs="Times New Roman"/>
          <w:sz w:val="24"/>
          <w:szCs w:val="24"/>
        </w:rPr>
        <w:t xml:space="preserve">In descriptive analytics, vertical bar chart are good at showing comparisons between 2 variables with less than 10 columns </w:t>
      </w:r>
      <w:r w:rsidR="00E907AA">
        <w:rPr>
          <w:rFonts w:ascii="Times New Roman" w:hAnsi="Times New Roman" w:cs="Times New Roman"/>
          <w:sz w:val="24"/>
          <w:szCs w:val="24"/>
        </w:rPr>
        <w:fldChar w:fldCharType="begin"/>
      </w:r>
      <w:r w:rsidR="00E907AA">
        <w:rPr>
          <w:rFonts w:ascii="Times New Roman" w:hAnsi="Times New Roman" w:cs="Times New Roman"/>
          <w:sz w:val="24"/>
          <w:szCs w:val="24"/>
        </w:rPr>
        <w:instrText xml:space="preserve"> ADDIN ZOTERO_ITEM CSL_CITATION {"citationID":"Az7UjO7h","properties":{"formattedCitation":"(Murray, 2019)","plainCitation":"(Murray, 2019)","noteIndex":0},"citationItems":[{"id":290,"uris":["http://zotero.org/users/local/Qseh2Ukg/items/6M3ST9HG"],"itemData":{"id":290,"type":"article-journal","container-title":"Forbes","journalAbbreviation":"Forbes","title":"Why Do Bar Charts Work?","URL":"https://www.forbes.com/sites/evamurray/2019/04/04/why-do-bar-charts-work/","author":[{"family":"Murray","given":"Eva"}],"issued":{"date-parts":[["2019"]]}}}],"schema":"https://github.com/citation-style-language/schema/raw/master/csl-citation.json"} </w:instrText>
      </w:r>
      <w:r w:rsidR="00E907AA">
        <w:rPr>
          <w:rFonts w:ascii="Times New Roman" w:hAnsi="Times New Roman" w:cs="Times New Roman"/>
          <w:sz w:val="24"/>
          <w:szCs w:val="24"/>
        </w:rPr>
        <w:fldChar w:fldCharType="separate"/>
      </w:r>
      <w:r w:rsidR="00E907AA">
        <w:rPr>
          <w:rFonts w:ascii="Times New Roman" w:hAnsi="Times New Roman" w:cs="Times New Roman"/>
          <w:noProof/>
          <w:sz w:val="24"/>
          <w:szCs w:val="24"/>
        </w:rPr>
        <w:t>(Murray, 2019)</w:t>
      </w:r>
      <w:r w:rsidR="00E907AA">
        <w:rPr>
          <w:rFonts w:ascii="Times New Roman" w:hAnsi="Times New Roman" w:cs="Times New Roman"/>
          <w:sz w:val="24"/>
          <w:szCs w:val="24"/>
        </w:rPr>
        <w:fldChar w:fldCharType="end"/>
      </w:r>
      <w:r w:rsidR="00E907AA">
        <w:rPr>
          <w:rFonts w:ascii="Times New Roman" w:hAnsi="Times New Roman" w:cs="Times New Roman"/>
          <w:sz w:val="24"/>
          <w:szCs w:val="24"/>
        </w:rPr>
        <w:t>.</w:t>
      </w:r>
      <w:r w:rsidR="004E19CF">
        <w:rPr>
          <w:rFonts w:ascii="Times New Roman" w:hAnsi="Times New Roman" w:cs="Times New Roman"/>
          <w:sz w:val="24"/>
          <w:szCs w:val="24"/>
        </w:rPr>
        <w:t xml:space="preserve"> By creating a pivot table showing the averaged relationship satisfaction in relation to work life balance. We can show the trend by creating a bar chart based on the pivot table.</w:t>
      </w:r>
    </w:p>
    <w:p w14:paraId="354CCFD8" w14:textId="22964DE2" w:rsidR="007A65AF" w:rsidRDefault="004E19CF" w:rsidP="00331FAF">
      <w:pPr>
        <w:rPr>
          <w:rFonts w:ascii="Times New Roman" w:hAnsi="Times New Roman" w:cs="Times New Roman"/>
          <w:sz w:val="24"/>
          <w:szCs w:val="24"/>
        </w:rPr>
      </w:pPr>
      <w:r>
        <w:rPr>
          <w:rFonts w:ascii="Times New Roman" w:hAnsi="Times New Roman" w:cs="Times New Roman"/>
          <w:sz w:val="24"/>
          <w:szCs w:val="24"/>
        </w:rPr>
        <w:tab/>
        <w:t>Figure below shows the pivot table and bar chart of relationship satisfaction and work life balance.</w:t>
      </w:r>
      <w:r w:rsidR="00E907AA">
        <w:rPr>
          <w:rFonts w:ascii="Times New Roman" w:hAnsi="Times New Roman" w:cs="Times New Roman"/>
          <w:sz w:val="24"/>
          <w:szCs w:val="24"/>
        </w:rPr>
        <w:t xml:space="preserve"> </w:t>
      </w:r>
    </w:p>
    <w:p w14:paraId="3FCE6A53" w14:textId="464772B8" w:rsidR="00B76737" w:rsidRPr="00B76737" w:rsidRDefault="00B76737" w:rsidP="00B76737">
      <w:pPr>
        <w:pStyle w:val="Caption"/>
        <w:keepNext/>
        <w:rPr>
          <w:rFonts w:ascii="Times New Roman" w:hAnsi="Times New Roman" w:cs="Times New Roman"/>
          <w:color w:val="000000" w:themeColor="text1"/>
          <w:sz w:val="24"/>
          <w:szCs w:val="24"/>
        </w:rPr>
      </w:pPr>
      <w:r w:rsidRPr="00B76737">
        <w:rPr>
          <w:rFonts w:ascii="Times New Roman" w:hAnsi="Times New Roman" w:cs="Times New Roman"/>
          <w:b/>
          <w:bCs/>
          <w:i w:val="0"/>
          <w:iCs w:val="0"/>
          <w:color w:val="000000" w:themeColor="text1"/>
          <w:sz w:val="24"/>
          <w:szCs w:val="24"/>
        </w:rPr>
        <w:t xml:space="preserve">Table </w:t>
      </w:r>
      <w:r w:rsidRPr="00B76737">
        <w:rPr>
          <w:rFonts w:ascii="Times New Roman" w:hAnsi="Times New Roman" w:cs="Times New Roman"/>
          <w:b/>
          <w:bCs/>
          <w:i w:val="0"/>
          <w:iCs w:val="0"/>
          <w:color w:val="000000" w:themeColor="text1"/>
          <w:sz w:val="24"/>
          <w:szCs w:val="24"/>
        </w:rPr>
        <w:fldChar w:fldCharType="begin"/>
      </w:r>
      <w:r w:rsidRPr="00B76737">
        <w:rPr>
          <w:rFonts w:ascii="Times New Roman" w:hAnsi="Times New Roman" w:cs="Times New Roman"/>
          <w:b/>
          <w:bCs/>
          <w:i w:val="0"/>
          <w:iCs w:val="0"/>
          <w:color w:val="000000" w:themeColor="text1"/>
          <w:sz w:val="24"/>
          <w:szCs w:val="24"/>
        </w:rPr>
        <w:instrText xml:space="preserve"> SEQ Table \* ARABIC </w:instrText>
      </w:r>
      <w:r w:rsidRPr="00B76737">
        <w:rPr>
          <w:rFonts w:ascii="Times New Roman" w:hAnsi="Times New Roman" w:cs="Times New Roman"/>
          <w:b/>
          <w:bCs/>
          <w:i w:val="0"/>
          <w:iCs w:val="0"/>
          <w:color w:val="000000" w:themeColor="text1"/>
          <w:sz w:val="24"/>
          <w:szCs w:val="24"/>
        </w:rPr>
        <w:fldChar w:fldCharType="separate"/>
      </w:r>
      <w:r w:rsidR="007E570C">
        <w:rPr>
          <w:rFonts w:ascii="Times New Roman" w:hAnsi="Times New Roman" w:cs="Times New Roman"/>
          <w:b/>
          <w:bCs/>
          <w:i w:val="0"/>
          <w:iCs w:val="0"/>
          <w:noProof/>
          <w:color w:val="000000" w:themeColor="text1"/>
          <w:sz w:val="24"/>
          <w:szCs w:val="24"/>
        </w:rPr>
        <w:t>10</w:t>
      </w:r>
      <w:r w:rsidRPr="00B76737">
        <w:rPr>
          <w:rFonts w:ascii="Times New Roman" w:hAnsi="Times New Roman" w:cs="Times New Roman"/>
          <w:b/>
          <w:bCs/>
          <w:i w:val="0"/>
          <w:iCs w:val="0"/>
          <w:color w:val="000000" w:themeColor="text1"/>
          <w:sz w:val="24"/>
          <w:szCs w:val="24"/>
        </w:rPr>
        <w:fldChar w:fldCharType="end"/>
      </w:r>
      <w:r w:rsidRPr="00B76737">
        <w:rPr>
          <w:rFonts w:ascii="Times New Roman" w:hAnsi="Times New Roman" w:cs="Times New Roman"/>
          <w:color w:val="000000" w:themeColor="text1"/>
          <w:sz w:val="24"/>
          <w:szCs w:val="24"/>
        </w:rPr>
        <w:t xml:space="preserve"> </w:t>
      </w:r>
      <w:r w:rsidRPr="00B76737">
        <w:rPr>
          <w:rFonts w:ascii="Times New Roman" w:hAnsi="Times New Roman" w:cs="Times New Roman"/>
          <w:color w:val="000000" w:themeColor="text1"/>
          <w:sz w:val="24"/>
          <w:szCs w:val="24"/>
        </w:rPr>
        <w:br/>
        <w:t>Impact of Work Life Balance on Relationship Satisfaction</w:t>
      </w:r>
    </w:p>
    <w:tbl>
      <w:tblPr>
        <w:tblW w:w="8316" w:type="dxa"/>
        <w:jc w:val="center"/>
        <w:tblLook w:val="04A0" w:firstRow="1" w:lastRow="0" w:firstColumn="1" w:lastColumn="0" w:noHBand="0" w:noVBand="1"/>
      </w:tblPr>
      <w:tblGrid>
        <w:gridCol w:w="1366"/>
        <w:gridCol w:w="1390"/>
        <w:gridCol w:w="1390"/>
        <w:gridCol w:w="1390"/>
        <w:gridCol w:w="1390"/>
        <w:gridCol w:w="1390"/>
      </w:tblGrid>
      <w:tr w:rsidR="00B76737" w:rsidRPr="00F26562" w14:paraId="2D0E35A2" w14:textId="77777777" w:rsidTr="007B21B9">
        <w:trPr>
          <w:trHeight w:val="600"/>
          <w:jc w:val="center"/>
        </w:trPr>
        <w:tc>
          <w:tcPr>
            <w:tcW w:w="1366" w:type="dxa"/>
            <w:tcBorders>
              <w:top w:val="nil"/>
              <w:left w:val="nil"/>
              <w:bottom w:val="nil"/>
              <w:right w:val="nil"/>
            </w:tcBorders>
            <w:shd w:val="clear" w:color="C0E6F5" w:fill="C0E6F5"/>
            <w:noWrap/>
            <w:vAlign w:val="bottom"/>
            <w:hideMark/>
          </w:tcPr>
          <w:p w14:paraId="7EB583DC" w14:textId="77777777" w:rsidR="00B76737" w:rsidRPr="00F26562" w:rsidRDefault="00B76737" w:rsidP="007B21B9">
            <w:pPr>
              <w:spacing w:after="0" w:line="240" w:lineRule="auto"/>
              <w:rPr>
                <w:rFonts w:ascii="Times New Roman" w:eastAsia="Times New Roman" w:hAnsi="Times New Roman" w:cs="Times New Roman"/>
                <w:sz w:val="20"/>
                <w:szCs w:val="20"/>
                <w:lang w:val="en-US"/>
              </w:rPr>
            </w:pPr>
          </w:p>
        </w:tc>
        <w:tc>
          <w:tcPr>
            <w:tcW w:w="1390" w:type="dxa"/>
            <w:tcBorders>
              <w:top w:val="nil"/>
              <w:left w:val="nil"/>
              <w:bottom w:val="nil"/>
              <w:right w:val="nil"/>
            </w:tcBorders>
            <w:shd w:val="clear" w:color="C0E6F5" w:fill="C0E6F5"/>
            <w:vAlign w:val="bottom"/>
            <w:hideMark/>
          </w:tcPr>
          <w:p w14:paraId="149091D3" w14:textId="77777777" w:rsidR="00B76737" w:rsidRPr="00F26562" w:rsidRDefault="00B76737" w:rsidP="007B21B9">
            <w:pPr>
              <w:spacing w:after="0" w:line="240" w:lineRule="auto"/>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Work Life Balance</w:t>
            </w:r>
          </w:p>
        </w:tc>
        <w:tc>
          <w:tcPr>
            <w:tcW w:w="1390" w:type="dxa"/>
            <w:tcBorders>
              <w:top w:val="nil"/>
              <w:left w:val="nil"/>
              <w:bottom w:val="nil"/>
              <w:right w:val="nil"/>
            </w:tcBorders>
            <w:shd w:val="clear" w:color="C0E6F5" w:fill="C0E6F5"/>
            <w:noWrap/>
            <w:vAlign w:val="bottom"/>
            <w:hideMark/>
          </w:tcPr>
          <w:p w14:paraId="09370BB8" w14:textId="77777777" w:rsidR="00B76737" w:rsidRPr="00F26562" w:rsidRDefault="00B76737" w:rsidP="007B21B9">
            <w:pPr>
              <w:spacing w:after="0" w:line="240" w:lineRule="auto"/>
              <w:rPr>
                <w:rFonts w:ascii="Aptos Narrow" w:eastAsia="Times New Roman" w:hAnsi="Aptos Narrow" w:cs="Times New Roman"/>
                <w:b/>
                <w:bCs/>
                <w:color w:val="000000"/>
                <w:lang w:val="en-US"/>
              </w:rPr>
            </w:pPr>
          </w:p>
        </w:tc>
        <w:tc>
          <w:tcPr>
            <w:tcW w:w="1390" w:type="dxa"/>
            <w:tcBorders>
              <w:top w:val="nil"/>
              <w:left w:val="nil"/>
              <w:bottom w:val="nil"/>
              <w:right w:val="nil"/>
            </w:tcBorders>
            <w:shd w:val="clear" w:color="C0E6F5" w:fill="C0E6F5"/>
            <w:noWrap/>
            <w:vAlign w:val="bottom"/>
            <w:hideMark/>
          </w:tcPr>
          <w:p w14:paraId="1FC950F0" w14:textId="77777777" w:rsidR="00B76737" w:rsidRPr="00F26562" w:rsidRDefault="00B76737" w:rsidP="007B21B9">
            <w:pPr>
              <w:spacing w:after="0" w:line="240" w:lineRule="auto"/>
              <w:rPr>
                <w:rFonts w:ascii="Times New Roman" w:eastAsia="Times New Roman" w:hAnsi="Times New Roman" w:cs="Times New Roman"/>
                <w:sz w:val="20"/>
                <w:szCs w:val="20"/>
                <w:lang w:val="en-US"/>
              </w:rPr>
            </w:pPr>
          </w:p>
        </w:tc>
        <w:tc>
          <w:tcPr>
            <w:tcW w:w="1390" w:type="dxa"/>
            <w:tcBorders>
              <w:top w:val="nil"/>
              <w:left w:val="nil"/>
              <w:bottom w:val="nil"/>
              <w:right w:val="nil"/>
            </w:tcBorders>
            <w:shd w:val="clear" w:color="C0E6F5" w:fill="C0E6F5"/>
            <w:noWrap/>
            <w:vAlign w:val="bottom"/>
            <w:hideMark/>
          </w:tcPr>
          <w:p w14:paraId="0932B86B" w14:textId="77777777" w:rsidR="00B76737" w:rsidRPr="00F26562" w:rsidRDefault="00B76737" w:rsidP="007B21B9">
            <w:pPr>
              <w:spacing w:after="0" w:line="240" w:lineRule="auto"/>
              <w:rPr>
                <w:rFonts w:ascii="Times New Roman" w:eastAsia="Times New Roman" w:hAnsi="Times New Roman" w:cs="Times New Roman"/>
                <w:sz w:val="20"/>
                <w:szCs w:val="20"/>
                <w:lang w:val="en-US"/>
              </w:rPr>
            </w:pPr>
          </w:p>
        </w:tc>
        <w:tc>
          <w:tcPr>
            <w:tcW w:w="1390" w:type="dxa"/>
            <w:tcBorders>
              <w:top w:val="nil"/>
              <w:left w:val="nil"/>
              <w:bottom w:val="nil"/>
              <w:right w:val="nil"/>
            </w:tcBorders>
            <w:shd w:val="clear" w:color="C0E6F5" w:fill="C0E6F5"/>
            <w:noWrap/>
            <w:vAlign w:val="bottom"/>
            <w:hideMark/>
          </w:tcPr>
          <w:p w14:paraId="79D9A14E" w14:textId="77777777" w:rsidR="00B76737" w:rsidRPr="00F26562" w:rsidRDefault="00B76737" w:rsidP="007B21B9">
            <w:pPr>
              <w:spacing w:after="0" w:line="240" w:lineRule="auto"/>
              <w:rPr>
                <w:rFonts w:ascii="Times New Roman" w:eastAsia="Times New Roman" w:hAnsi="Times New Roman" w:cs="Times New Roman"/>
                <w:sz w:val="20"/>
                <w:szCs w:val="20"/>
                <w:lang w:val="en-US"/>
              </w:rPr>
            </w:pPr>
          </w:p>
        </w:tc>
      </w:tr>
      <w:tr w:rsidR="00B76737" w:rsidRPr="00F26562" w14:paraId="70D93393" w14:textId="77777777" w:rsidTr="007B21B9">
        <w:trPr>
          <w:trHeight w:val="300"/>
          <w:jc w:val="center"/>
        </w:trPr>
        <w:tc>
          <w:tcPr>
            <w:tcW w:w="1366" w:type="dxa"/>
            <w:tcBorders>
              <w:top w:val="nil"/>
              <w:left w:val="nil"/>
              <w:bottom w:val="single" w:sz="4" w:space="0" w:color="44B3E1"/>
              <w:right w:val="nil"/>
            </w:tcBorders>
            <w:shd w:val="clear" w:color="C0E6F5" w:fill="C0E6F5"/>
            <w:noWrap/>
            <w:vAlign w:val="bottom"/>
            <w:hideMark/>
          </w:tcPr>
          <w:p w14:paraId="152C4AEA" w14:textId="77777777" w:rsidR="00B76737" w:rsidRPr="00F26562" w:rsidRDefault="00B76737" w:rsidP="007B21B9">
            <w:pPr>
              <w:spacing w:after="0" w:line="240" w:lineRule="auto"/>
              <w:rPr>
                <w:rFonts w:ascii="Times New Roman" w:eastAsia="Times New Roman" w:hAnsi="Times New Roman" w:cs="Times New Roman"/>
                <w:sz w:val="20"/>
                <w:szCs w:val="20"/>
                <w:lang w:val="en-US"/>
              </w:rPr>
            </w:pPr>
          </w:p>
        </w:tc>
        <w:tc>
          <w:tcPr>
            <w:tcW w:w="1390" w:type="dxa"/>
            <w:tcBorders>
              <w:top w:val="nil"/>
              <w:left w:val="nil"/>
              <w:bottom w:val="single" w:sz="4" w:space="0" w:color="44B3E1"/>
              <w:right w:val="nil"/>
            </w:tcBorders>
            <w:shd w:val="clear" w:color="C0E6F5" w:fill="C0E6F5"/>
            <w:noWrap/>
            <w:vAlign w:val="bottom"/>
            <w:hideMark/>
          </w:tcPr>
          <w:p w14:paraId="5F42BC49" w14:textId="77777777" w:rsidR="00B76737" w:rsidRPr="00F26562" w:rsidRDefault="00B76737" w:rsidP="007B21B9">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1</w:t>
            </w:r>
          </w:p>
        </w:tc>
        <w:tc>
          <w:tcPr>
            <w:tcW w:w="1390" w:type="dxa"/>
            <w:tcBorders>
              <w:top w:val="nil"/>
              <w:left w:val="nil"/>
              <w:bottom w:val="single" w:sz="4" w:space="0" w:color="44B3E1"/>
              <w:right w:val="nil"/>
            </w:tcBorders>
            <w:shd w:val="clear" w:color="C0E6F5" w:fill="C0E6F5"/>
            <w:noWrap/>
            <w:vAlign w:val="bottom"/>
            <w:hideMark/>
          </w:tcPr>
          <w:p w14:paraId="1E3E2F16" w14:textId="77777777" w:rsidR="00B76737" w:rsidRPr="00F26562" w:rsidRDefault="00B76737" w:rsidP="007B21B9">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2</w:t>
            </w:r>
          </w:p>
        </w:tc>
        <w:tc>
          <w:tcPr>
            <w:tcW w:w="1390" w:type="dxa"/>
            <w:tcBorders>
              <w:top w:val="nil"/>
              <w:left w:val="nil"/>
              <w:bottom w:val="single" w:sz="4" w:space="0" w:color="44B3E1"/>
              <w:right w:val="nil"/>
            </w:tcBorders>
            <w:shd w:val="clear" w:color="C0E6F5" w:fill="C0E6F5"/>
            <w:noWrap/>
            <w:vAlign w:val="bottom"/>
            <w:hideMark/>
          </w:tcPr>
          <w:p w14:paraId="52A12E6A" w14:textId="77777777" w:rsidR="00B76737" w:rsidRPr="00F26562" w:rsidRDefault="00B76737" w:rsidP="007B21B9">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3</w:t>
            </w:r>
          </w:p>
        </w:tc>
        <w:tc>
          <w:tcPr>
            <w:tcW w:w="1390" w:type="dxa"/>
            <w:tcBorders>
              <w:top w:val="nil"/>
              <w:left w:val="nil"/>
              <w:bottom w:val="single" w:sz="4" w:space="0" w:color="44B3E1"/>
              <w:right w:val="nil"/>
            </w:tcBorders>
            <w:shd w:val="clear" w:color="C0E6F5" w:fill="C0E6F5"/>
            <w:noWrap/>
            <w:vAlign w:val="bottom"/>
            <w:hideMark/>
          </w:tcPr>
          <w:p w14:paraId="0C7E8708" w14:textId="77777777" w:rsidR="00B76737" w:rsidRPr="00F26562" w:rsidRDefault="00B76737" w:rsidP="007B21B9">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4</w:t>
            </w:r>
          </w:p>
        </w:tc>
        <w:tc>
          <w:tcPr>
            <w:tcW w:w="1390" w:type="dxa"/>
            <w:tcBorders>
              <w:top w:val="nil"/>
              <w:left w:val="nil"/>
              <w:bottom w:val="single" w:sz="4" w:space="0" w:color="44B3E1"/>
              <w:right w:val="nil"/>
            </w:tcBorders>
            <w:shd w:val="clear" w:color="C0E6F5" w:fill="C0E6F5"/>
            <w:noWrap/>
            <w:vAlign w:val="bottom"/>
            <w:hideMark/>
          </w:tcPr>
          <w:p w14:paraId="6D0EEE4F" w14:textId="77777777" w:rsidR="00B76737" w:rsidRPr="00F26562" w:rsidRDefault="00B76737" w:rsidP="007B21B9">
            <w:pPr>
              <w:spacing w:after="0" w:line="240" w:lineRule="auto"/>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Grand Total</w:t>
            </w:r>
          </w:p>
        </w:tc>
      </w:tr>
      <w:tr w:rsidR="00B76737" w:rsidRPr="00F26562" w14:paraId="45C77868" w14:textId="77777777" w:rsidTr="007B21B9">
        <w:trPr>
          <w:trHeight w:val="900"/>
          <w:jc w:val="center"/>
        </w:trPr>
        <w:tc>
          <w:tcPr>
            <w:tcW w:w="1366" w:type="dxa"/>
            <w:tcBorders>
              <w:top w:val="single" w:sz="4" w:space="0" w:color="44B3E1"/>
              <w:left w:val="nil"/>
              <w:bottom w:val="nil"/>
              <w:right w:val="nil"/>
            </w:tcBorders>
            <w:shd w:val="clear" w:color="C0E6F5" w:fill="C0E6F5"/>
            <w:vAlign w:val="bottom"/>
            <w:hideMark/>
          </w:tcPr>
          <w:p w14:paraId="579C7760" w14:textId="77777777" w:rsidR="00B76737" w:rsidRPr="00F26562" w:rsidRDefault="00B76737" w:rsidP="007B21B9">
            <w:pPr>
              <w:spacing w:after="0" w:line="240" w:lineRule="auto"/>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Average of Relationship Satisfaction</w:t>
            </w:r>
          </w:p>
        </w:tc>
        <w:tc>
          <w:tcPr>
            <w:tcW w:w="1390" w:type="dxa"/>
            <w:tcBorders>
              <w:top w:val="single" w:sz="4" w:space="0" w:color="44B3E1"/>
              <w:left w:val="nil"/>
              <w:bottom w:val="nil"/>
              <w:right w:val="nil"/>
            </w:tcBorders>
            <w:shd w:val="clear" w:color="C0E6F5" w:fill="C0E6F5"/>
            <w:noWrap/>
            <w:vAlign w:val="bottom"/>
            <w:hideMark/>
          </w:tcPr>
          <w:p w14:paraId="289C8A26" w14:textId="77777777" w:rsidR="00B76737" w:rsidRPr="00F26562" w:rsidRDefault="00B76737" w:rsidP="007B21B9">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2.517887564</w:t>
            </w:r>
          </w:p>
        </w:tc>
        <w:tc>
          <w:tcPr>
            <w:tcW w:w="1390" w:type="dxa"/>
            <w:tcBorders>
              <w:top w:val="single" w:sz="4" w:space="0" w:color="44B3E1"/>
              <w:left w:val="nil"/>
              <w:bottom w:val="nil"/>
              <w:right w:val="nil"/>
            </w:tcBorders>
            <w:shd w:val="clear" w:color="C0E6F5" w:fill="C0E6F5"/>
            <w:noWrap/>
            <w:vAlign w:val="bottom"/>
            <w:hideMark/>
          </w:tcPr>
          <w:p w14:paraId="186C9957" w14:textId="77777777" w:rsidR="00B76737" w:rsidRPr="00F26562" w:rsidRDefault="00B76737" w:rsidP="007B21B9">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2.658843981</w:t>
            </w:r>
          </w:p>
        </w:tc>
        <w:tc>
          <w:tcPr>
            <w:tcW w:w="1390" w:type="dxa"/>
            <w:tcBorders>
              <w:top w:val="single" w:sz="4" w:space="0" w:color="44B3E1"/>
              <w:left w:val="nil"/>
              <w:bottom w:val="nil"/>
              <w:right w:val="nil"/>
            </w:tcBorders>
            <w:shd w:val="clear" w:color="C0E6F5" w:fill="C0E6F5"/>
            <w:noWrap/>
            <w:vAlign w:val="bottom"/>
            <w:hideMark/>
          </w:tcPr>
          <w:p w14:paraId="194367AA" w14:textId="77777777" w:rsidR="00B76737" w:rsidRPr="00F26562" w:rsidRDefault="00B76737" w:rsidP="007B21B9">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2.686997869</w:t>
            </w:r>
          </w:p>
        </w:tc>
        <w:tc>
          <w:tcPr>
            <w:tcW w:w="1390" w:type="dxa"/>
            <w:tcBorders>
              <w:top w:val="single" w:sz="4" w:space="0" w:color="44B3E1"/>
              <w:left w:val="nil"/>
              <w:bottom w:val="nil"/>
              <w:right w:val="nil"/>
            </w:tcBorders>
            <w:shd w:val="clear" w:color="C0E6F5" w:fill="C0E6F5"/>
            <w:noWrap/>
            <w:vAlign w:val="bottom"/>
            <w:hideMark/>
          </w:tcPr>
          <w:p w14:paraId="49EC9C0E" w14:textId="77777777" w:rsidR="00B76737" w:rsidRPr="00F26562" w:rsidRDefault="00B76737" w:rsidP="007B21B9">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2.809430255</w:t>
            </w:r>
          </w:p>
        </w:tc>
        <w:tc>
          <w:tcPr>
            <w:tcW w:w="1390" w:type="dxa"/>
            <w:tcBorders>
              <w:top w:val="single" w:sz="4" w:space="0" w:color="44B3E1"/>
              <w:left w:val="nil"/>
              <w:bottom w:val="nil"/>
              <w:right w:val="nil"/>
            </w:tcBorders>
            <w:shd w:val="clear" w:color="C0E6F5" w:fill="C0E6F5"/>
            <w:noWrap/>
            <w:vAlign w:val="bottom"/>
            <w:hideMark/>
          </w:tcPr>
          <w:p w14:paraId="152BA0E0" w14:textId="77777777" w:rsidR="00B76737" w:rsidRPr="00F26562" w:rsidRDefault="00B76737" w:rsidP="007B21B9">
            <w:pPr>
              <w:spacing w:after="0" w:line="240" w:lineRule="auto"/>
              <w:jc w:val="right"/>
              <w:rPr>
                <w:rFonts w:ascii="Aptos Narrow" w:eastAsia="Times New Roman" w:hAnsi="Aptos Narrow" w:cs="Times New Roman"/>
                <w:b/>
                <w:bCs/>
                <w:color w:val="000000"/>
                <w:lang w:val="en-US"/>
              </w:rPr>
            </w:pPr>
            <w:r w:rsidRPr="00F26562">
              <w:rPr>
                <w:rFonts w:ascii="Aptos Narrow" w:eastAsia="Times New Roman" w:hAnsi="Aptos Narrow" w:cs="Times New Roman"/>
                <w:b/>
                <w:bCs/>
                <w:color w:val="000000"/>
                <w:lang w:val="en-US"/>
              </w:rPr>
              <w:t>2.683058471</w:t>
            </w:r>
          </w:p>
        </w:tc>
      </w:tr>
    </w:tbl>
    <w:p w14:paraId="357F30A0" w14:textId="77777777" w:rsidR="00602FF1" w:rsidRDefault="00602FF1" w:rsidP="00331FAF">
      <w:pPr>
        <w:rPr>
          <w:rFonts w:ascii="Times New Roman" w:hAnsi="Times New Roman" w:cs="Times New Roman"/>
          <w:sz w:val="24"/>
          <w:szCs w:val="24"/>
        </w:rPr>
      </w:pPr>
    </w:p>
    <w:p w14:paraId="2AFABADC" w14:textId="40E3298E" w:rsidR="00CE7C27" w:rsidRPr="00CE7C27" w:rsidRDefault="00CE7C27" w:rsidP="00CE7C27">
      <w:pPr>
        <w:pStyle w:val="Caption"/>
        <w:keepNext/>
        <w:rPr>
          <w:rFonts w:ascii="Times New Roman" w:hAnsi="Times New Roman" w:cs="Times New Roman"/>
          <w:color w:val="000000" w:themeColor="text1"/>
          <w:sz w:val="24"/>
          <w:szCs w:val="24"/>
        </w:rPr>
      </w:pPr>
      <w:r w:rsidRPr="00CE7C27">
        <w:rPr>
          <w:rFonts w:ascii="Times New Roman" w:hAnsi="Times New Roman" w:cs="Times New Roman"/>
          <w:b/>
          <w:bCs/>
          <w:i w:val="0"/>
          <w:iCs w:val="0"/>
          <w:color w:val="000000" w:themeColor="text1"/>
          <w:sz w:val="24"/>
          <w:szCs w:val="24"/>
        </w:rPr>
        <w:lastRenderedPageBreak/>
        <w:t xml:space="preserve">Table </w:t>
      </w:r>
      <w:r w:rsidRPr="00CE7C27">
        <w:rPr>
          <w:rFonts w:ascii="Times New Roman" w:hAnsi="Times New Roman" w:cs="Times New Roman"/>
          <w:b/>
          <w:bCs/>
          <w:i w:val="0"/>
          <w:iCs w:val="0"/>
          <w:color w:val="000000" w:themeColor="text1"/>
          <w:sz w:val="24"/>
          <w:szCs w:val="24"/>
        </w:rPr>
        <w:fldChar w:fldCharType="begin"/>
      </w:r>
      <w:r w:rsidRPr="00CE7C27">
        <w:rPr>
          <w:rFonts w:ascii="Times New Roman" w:hAnsi="Times New Roman" w:cs="Times New Roman"/>
          <w:b/>
          <w:bCs/>
          <w:i w:val="0"/>
          <w:iCs w:val="0"/>
          <w:color w:val="000000" w:themeColor="text1"/>
          <w:sz w:val="24"/>
          <w:szCs w:val="24"/>
        </w:rPr>
        <w:instrText xml:space="preserve"> SEQ Table \* ARABIC </w:instrText>
      </w:r>
      <w:r w:rsidRPr="00CE7C27">
        <w:rPr>
          <w:rFonts w:ascii="Times New Roman" w:hAnsi="Times New Roman" w:cs="Times New Roman"/>
          <w:b/>
          <w:bCs/>
          <w:i w:val="0"/>
          <w:iCs w:val="0"/>
          <w:color w:val="000000" w:themeColor="text1"/>
          <w:sz w:val="24"/>
          <w:szCs w:val="24"/>
        </w:rPr>
        <w:fldChar w:fldCharType="separate"/>
      </w:r>
      <w:r w:rsidR="007E570C">
        <w:rPr>
          <w:rFonts w:ascii="Times New Roman" w:hAnsi="Times New Roman" w:cs="Times New Roman"/>
          <w:b/>
          <w:bCs/>
          <w:i w:val="0"/>
          <w:iCs w:val="0"/>
          <w:noProof/>
          <w:color w:val="000000" w:themeColor="text1"/>
          <w:sz w:val="24"/>
          <w:szCs w:val="24"/>
        </w:rPr>
        <w:t>11</w:t>
      </w:r>
      <w:r w:rsidRPr="00CE7C27">
        <w:rPr>
          <w:rFonts w:ascii="Times New Roman" w:hAnsi="Times New Roman" w:cs="Times New Roman"/>
          <w:b/>
          <w:bCs/>
          <w:i w:val="0"/>
          <w:iCs w:val="0"/>
          <w:color w:val="000000" w:themeColor="text1"/>
          <w:sz w:val="24"/>
          <w:szCs w:val="24"/>
        </w:rPr>
        <w:fldChar w:fldCharType="end"/>
      </w:r>
      <w:r w:rsidRPr="00CE7C27">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br/>
      </w:r>
      <w:r w:rsidRPr="00CE7C27">
        <w:rPr>
          <w:rFonts w:ascii="Times New Roman" w:hAnsi="Times New Roman" w:cs="Times New Roman"/>
          <w:color w:val="000000" w:themeColor="text1"/>
          <w:sz w:val="24"/>
          <w:szCs w:val="24"/>
        </w:rPr>
        <w:t>Impact of Work Life Balance on Relationship Satisfaction</w:t>
      </w:r>
    </w:p>
    <w:p w14:paraId="1C4F2580" w14:textId="235E6C27" w:rsidR="00B76737" w:rsidRDefault="00B76737" w:rsidP="00331FAF">
      <w:pPr>
        <w:rPr>
          <w:rFonts w:ascii="Times New Roman" w:hAnsi="Times New Roman" w:cs="Times New Roman"/>
          <w:sz w:val="24"/>
          <w:szCs w:val="24"/>
        </w:rPr>
      </w:pPr>
      <w:r>
        <w:rPr>
          <w:noProof/>
        </w:rPr>
        <w:drawing>
          <wp:inline distT="0" distB="0" distL="0" distR="0" wp14:anchorId="7867E709" wp14:editId="5D55C4BF">
            <wp:extent cx="5731510" cy="3103245"/>
            <wp:effectExtent l="0" t="0" r="8890" b="8255"/>
            <wp:docPr id="141686636" name="Chart 1">
              <a:extLst xmlns:a="http://schemas.openxmlformats.org/drawingml/2006/main">
                <a:ext uri="{FF2B5EF4-FFF2-40B4-BE49-F238E27FC236}">
                  <a16:creationId xmlns:a16="http://schemas.microsoft.com/office/drawing/2014/main" id="{B1D6632A-7ABD-38B5-968E-EDADC99540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3B5BCD5" w14:textId="77777777" w:rsidR="00C61EA2" w:rsidRDefault="0065380B" w:rsidP="00331FAF">
      <w:pPr>
        <w:rPr>
          <w:rFonts w:ascii="Times New Roman" w:hAnsi="Times New Roman" w:cs="Times New Roman"/>
          <w:sz w:val="24"/>
          <w:szCs w:val="24"/>
        </w:rPr>
      </w:pPr>
      <w:r>
        <w:rPr>
          <w:rFonts w:ascii="Times New Roman" w:hAnsi="Times New Roman" w:cs="Times New Roman"/>
          <w:sz w:val="24"/>
          <w:szCs w:val="24"/>
        </w:rPr>
        <w:tab/>
        <w:t>The bar chart above shows the upward trend of relationship satisfaction in relation to work life balance.</w:t>
      </w:r>
      <w:r w:rsidR="00491153">
        <w:rPr>
          <w:rFonts w:ascii="Times New Roman" w:hAnsi="Times New Roman" w:cs="Times New Roman"/>
          <w:sz w:val="24"/>
          <w:szCs w:val="24"/>
        </w:rPr>
        <w:t xml:space="preserve"> Data shows that relationship satisfaction tends to improve as work life balance improve.</w:t>
      </w:r>
      <w:r w:rsidR="00A97B24">
        <w:rPr>
          <w:rFonts w:ascii="Times New Roman" w:hAnsi="Times New Roman" w:cs="Times New Roman"/>
          <w:sz w:val="24"/>
          <w:szCs w:val="24"/>
        </w:rPr>
        <w:t xml:space="preserve"> </w:t>
      </w:r>
    </w:p>
    <w:p w14:paraId="229955CA" w14:textId="16FB7105" w:rsidR="00602FF1" w:rsidRDefault="0016067B" w:rsidP="00C61EA2">
      <w:pPr>
        <w:ind w:firstLine="720"/>
        <w:rPr>
          <w:rFonts w:ascii="Times New Roman" w:hAnsi="Times New Roman" w:cs="Times New Roman"/>
          <w:sz w:val="24"/>
          <w:szCs w:val="24"/>
        </w:rPr>
      </w:pPr>
      <w:r>
        <w:rPr>
          <w:rFonts w:ascii="Times New Roman" w:hAnsi="Times New Roman" w:cs="Times New Roman"/>
          <w:sz w:val="24"/>
          <w:szCs w:val="24"/>
        </w:rPr>
        <w:t xml:space="preserve">For managers, this suggests that improving work life balance also improves relationship satisfaction in the company. </w:t>
      </w:r>
      <w:r w:rsidR="00A97B24">
        <w:rPr>
          <w:rFonts w:ascii="Times New Roman" w:hAnsi="Times New Roman" w:cs="Times New Roman"/>
          <w:sz w:val="24"/>
          <w:szCs w:val="24"/>
        </w:rPr>
        <w:t>As a manager that wants to improve the relationship satisfaction, there are various programmes that is used to increase work life balance in the workplace, the following are workload monitoring and flexible work arrangements, health and wellness programmes, childcare benefits, leave provisions, company understanding and support</w:t>
      </w:r>
      <w:r w:rsidR="00041D8F">
        <w:rPr>
          <w:rFonts w:ascii="Times New Roman" w:hAnsi="Times New Roman" w:cs="Times New Roman"/>
          <w:sz w:val="24"/>
          <w:szCs w:val="24"/>
        </w:rPr>
        <w:t xml:space="preserve"> </w:t>
      </w:r>
      <w:r w:rsidR="00041D8F">
        <w:rPr>
          <w:rFonts w:ascii="Times New Roman" w:hAnsi="Times New Roman" w:cs="Times New Roman"/>
          <w:sz w:val="24"/>
          <w:szCs w:val="24"/>
        </w:rPr>
        <w:fldChar w:fldCharType="begin"/>
      </w:r>
      <w:r w:rsidR="00041D8F">
        <w:rPr>
          <w:rFonts w:ascii="Times New Roman" w:hAnsi="Times New Roman" w:cs="Times New Roman"/>
          <w:sz w:val="24"/>
          <w:szCs w:val="24"/>
        </w:rPr>
        <w:instrText xml:space="preserve"> ADDIN ZOTERO_ITEM CSL_CITATION {"citationID":"U1vqvfxC","properties":{"formattedCitation":"(Zheng et al., 2015)","plainCitation":"(Zheng et al., 2015)","noteIndex":0},"citationItems":[{"id":324,"uris":["http://zotero.org/users/local/Qseh2Ukg/items/568TLF9J"],"itemData":{"id":324,"type":"article-journal","container-title":"Employee Relations","issue":"3","journalAbbreviation":"Employee Relations","page":"354-379","title":"Developing individual and organisational work-life balance strategies to improve employee health and wellbeing","volume":"37","author":[{"family":"Zheng","given":"Connie"},{"family":"Molineux","given":"John"},{"family":"Mirshekary","given":"Soheila"},{"family":"Scarparo","given":"Simona"}],"issued":{"date-parts":[["2015"]]}}}],"schema":"https://github.com/citation-style-language/schema/raw/master/csl-citation.json"} </w:instrText>
      </w:r>
      <w:r w:rsidR="00041D8F">
        <w:rPr>
          <w:rFonts w:ascii="Times New Roman" w:hAnsi="Times New Roman" w:cs="Times New Roman"/>
          <w:sz w:val="24"/>
          <w:szCs w:val="24"/>
        </w:rPr>
        <w:fldChar w:fldCharType="separate"/>
      </w:r>
      <w:r w:rsidR="00041D8F">
        <w:rPr>
          <w:rFonts w:ascii="Times New Roman" w:hAnsi="Times New Roman" w:cs="Times New Roman"/>
          <w:noProof/>
          <w:sz w:val="24"/>
          <w:szCs w:val="24"/>
        </w:rPr>
        <w:t>(Zheng et al., 2015)</w:t>
      </w:r>
      <w:r w:rsidR="00041D8F">
        <w:rPr>
          <w:rFonts w:ascii="Times New Roman" w:hAnsi="Times New Roman" w:cs="Times New Roman"/>
          <w:sz w:val="24"/>
          <w:szCs w:val="24"/>
        </w:rPr>
        <w:fldChar w:fldCharType="end"/>
      </w:r>
      <w:r w:rsidR="00A97B24">
        <w:rPr>
          <w:rFonts w:ascii="Times New Roman" w:hAnsi="Times New Roman" w:cs="Times New Roman"/>
          <w:sz w:val="24"/>
          <w:szCs w:val="24"/>
        </w:rPr>
        <w:t>.</w:t>
      </w:r>
      <w:r w:rsidR="00CB22EF">
        <w:rPr>
          <w:rFonts w:ascii="Times New Roman" w:hAnsi="Times New Roman" w:cs="Times New Roman"/>
          <w:sz w:val="24"/>
          <w:szCs w:val="24"/>
        </w:rPr>
        <w:t xml:space="preserve"> Improving on these aspects can further improve work life balance in the workplace and could also improve relationship satisfaction.</w:t>
      </w:r>
    </w:p>
    <w:p w14:paraId="1B7AF71B" w14:textId="3B6D663B" w:rsidR="0006714D" w:rsidRDefault="0006714D" w:rsidP="00331FAF">
      <w:pPr>
        <w:rPr>
          <w:rFonts w:ascii="Times New Roman" w:hAnsi="Times New Roman" w:cs="Times New Roman"/>
          <w:sz w:val="24"/>
          <w:szCs w:val="24"/>
        </w:rPr>
      </w:pPr>
      <w:r>
        <w:rPr>
          <w:rFonts w:ascii="Times New Roman" w:hAnsi="Times New Roman" w:cs="Times New Roman"/>
          <w:sz w:val="24"/>
          <w:szCs w:val="24"/>
        </w:rPr>
        <w:tab/>
        <w:t>Using diagnostic analytics we can use Chi-Square test to further check if there is connection between relationship satisfaction and work life balance.</w:t>
      </w:r>
    </w:p>
    <w:p w14:paraId="05E75524" w14:textId="1B323285" w:rsidR="00C129CC" w:rsidRDefault="002B0D95" w:rsidP="00331FAF">
      <w:pPr>
        <w:rPr>
          <w:rFonts w:ascii="Times New Roman" w:hAnsi="Times New Roman" w:cs="Times New Roman"/>
          <w:sz w:val="24"/>
          <w:szCs w:val="24"/>
        </w:rPr>
      </w:pPr>
      <w:r>
        <w:rPr>
          <w:rFonts w:ascii="Times New Roman" w:hAnsi="Times New Roman" w:cs="Times New Roman"/>
          <w:sz w:val="24"/>
          <w:szCs w:val="24"/>
        </w:rPr>
        <w:tab/>
        <w:t>The tables below shows the observed and expected tables as well as the result of the Chi-Square Test.</w:t>
      </w:r>
    </w:p>
    <w:p w14:paraId="31898C38" w14:textId="16C8AA97" w:rsidR="00C129CC" w:rsidRPr="00C129CC" w:rsidRDefault="00C129CC" w:rsidP="00C129CC">
      <w:pPr>
        <w:pStyle w:val="Caption"/>
        <w:keepNext/>
        <w:rPr>
          <w:rFonts w:ascii="Times New Roman" w:hAnsi="Times New Roman" w:cs="Times New Roman"/>
          <w:color w:val="000000" w:themeColor="text1"/>
          <w:sz w:val="24"/>
          <w:szCs w:val="24"/>
        </w:rPr>
      </w:pPr>
      <w:r w:rsidRPr="00C129CC">
        <w:rPr>
          <w:rFonts w:ascii="Times New Roman" w:hAnsi="Times New Roman" w:cs="Times New Roman"/>
          <w:b/>
          <w:bCs/>
          <w:i w:val="0"/>
          <w:iCs w:val="0"/>
          <w:color w:val="000000" w:themeColor="text1"/>
          <w:sz w:val="24"/>
          <w:szCs w:val="24"/>
        </w:rPr>
        <w:t xml:space="preserve">Table </w:t>
      </w:r>
      <w:r w:rsidRPr="00C129CC">
        <w:rPr>
          <w:rFonts w:ascii="Times New Roman" w:hAnsi="Times New Roman" w:cs="Times New Roman"/>
          <w:b/>
          <w:bCs/>
          <w:i w:val="0"/>
          <w:iCs w:val="0"/>
          <w:color w:val="000000" w:themeColor="text1"/>
          <w:sz w:val="24"/>
          <w:szCs w:val="24"/>
        </w:rPr>
        <w:fldChar w:fldCharType="begin"/>
      </w:r>
      <w:r w:rsidRPr="00C129CC">
        <w:rPr>
          <w:rFonts w:ascii="Times New Roman" w:hAnsi="Times New Roman" w:cs="Times New Roman"/>
          <w:b/>
          <w:bCs/>
          <w:i w:val="0"/>
          <w:iCs w:val="0"/>
          <w:color w:val="000000" w:themeColor="text1"/>
          <w:sz w:val="24"/>
          <w:szCs w:val="24"/>
        </w:rPr>
        <w:instrText xml:space="preserve"> SEQ Table \* ARABIC </w:instrText>
      </w:r>
      <w:r w:rsidRPr="00C129CC">
        <w:rPr>
          <w:rFonts w:ascii="Times New Roman" w:hAnsi="Times New Roman" w:cs="Times New Roman"/>
          <w:b/>
          <w:bCs/>
          <w:i w:val="0"/>
          <w:iCs w:val="0"/>
          <w:color w:val="000000" w:themeColor="text1"/>
          <w:sz w:val="24"/>
          <w:szCs w:val="24"/>
        </w:rPr>
        <w:fldChar w:fldCharType="separate"/>
      </w:r>
      <w:r w:rsidR="007E570C">
        <w:rPr>
          <w:rFonts w:ascii="Times New Roman" w:hAnsi="Times New Roman" w:cs="Times New Roman"/>
          <w:b/>
          <w:bCs/>
          <w:i w:val="0"/>
          <w:iCs w:val="0"/>
          <w:noProof/>
          <w:color w:val="000000" w:themeColor="text1"/>
          <w:sz w:val="24"/>
          <w:szCs w:val="24"/>
        </w:rPr>
        <w:t>12</w:t>
      </w:r>
      <w:r w:rsidRPr="00C129CC">
        <w:rPr>
          <w:rFonts w:ascii="Times New Roman" w:hAnsi="Times New Roman" w:cs="Times New Roman"/>
          <w:b/>
          <w:bCs/>
          <w:i w:val="0"/>
          <w:iCs w:val="0"/>
          <w:color w:val="000000" w:themeColor="text1"/>
          <w:sz w:val="24"/>
          <w:szCs w:val="24"/>
        </w:rPr>
        <w:fldChar w:fldCharType="end"/>
      </w:r>
      <w:r w:rsidRPr="00C129CC">
        <w:rPr>
          <w:rFonts w:ascii="Times New Roman" w:hAnsi="Times New Roman" w:cs="Times New Roman"/>
          <w:color w:val="000000" w:themeColor="text1"/>
          <w:sz w:val="24"/>
          <w:szCs w:val="24"/>
        </w:rPr>
        <w:t xml:space="preserve"> </w:t>
      </w:r>
      <w:r w:rsidRPr="00C129CC">
        <w:rPr>
          <w:rFonts w:ascii="Times New Roman" w:hAnsi="Times New Roman" w:cs="Times New Roman"/>
          <w:color w:val="000000" w:themeColor="text1"/>
          <w:sz w:val="24"/>
          <w:szCs w:val="24"/>
        </w:rPr>
        <w:br/>
        <w:t>Work Life Balance vs Relationship Satisfaction Chi Square Test</w:t>
      </w:r>
    </w:p>
    <w:tbl>
      <w:tblPr>
        <w:tblW w:w="8009" w:type="dxa"/>
        <w:tblLook w:val="04A0" w:firstRow="1" w:lastRow="0" w:firstColumn="1" w:lastColumn="0" w:noHBand="0" w:noVBand="1"/>
      </w:tblPr>
      <w:tblGrid>
        <w:gridCol w:w="3360"/>
        <w:gridCol w:w="1460"/>
        <w:gridCol w:w="663"/>
        <w:gridCol w:w="663"/>
        <w:gridCol w:w="663"/>
        <w:gridCol w:w="1200"/>
      </w:tblGrid>
      <w:tr w:rsidR="00C129CC" w:rsidRPr="00C129CC" w14:paraId="40EE53E9" w14:textId="77777777" w:rsidTr="00C129CC">
        <w:trPr>
          <w:trHeight w:val="300"/>
        </w:trPr>
        <w:tc>
          <w:tcPr>
            <w:tcW w:w="3360" w:type="dxa"/>
            <w:tcBorders>
              <w:top w:val="nil"/>
              <w:left w:val="nil"/>
              <w:bottom w:val="nil"/>
              <w:right w:val="nil"/>
            </w:tcBorders>
            <w:shd w:val="clear" w:color="auto" w:fill="auto"/>
            <w:noWrap/>
            <w:vAlign w:val="bottom"/>
            <w:hideMark/>
          </w:tcPr>
          <w:p w14:paraId="16B9F3F9"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Observed</w:t>
            </w:r>
          </w:p>
        </w:tc>
        <w:tc>
          <w:tcPr>
            <w:tcW w:w="1460" w:type="dxa"/>
            <w:tcBorders>
              <w:top w:val="nil"/>
              <w:left w:val="nil"/>
              <w:bottom w:val="nil"/>
              <w:right w:val="nil"/>
            </w:tcBorders>
            <w:shd w:val="clear" w:color="auto" w:fill="auto"/>
            <w:noWrap/>
            <w:vAlign w:val="bottom"/>
            <w:hideMark/>
          </w:tcPr>
          <w:p w14:paraId="76D167E4"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p>
        </w:tc>
        <w:tc>
          <w:tcPr>
            <w:tcW w:w="663" w:type="dxa"/>
            <w:tcBorders>
              <w:top w:val="nil"/>
              <w:left w:val="nil"/>
              <w:bottom w:val="nil"/>
              <w:right w:val="nil"/>
            </w:tcBorders>
            <w:shd w:val="clear" w:color="auto" w:fill="auto"/>
            <w:noWrap/>
            <w:vAlign w:val="bottom"/>
            <w:hideMark/>
          </w:tcPr>
          <w:p w14:paraId="5A8B8283"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663" w:type="dxa"/>
            <w:tcBorders>
              <w:top w:val="nil"/>
              <w:left w:val="nil"/>
              <w:bottom w:val="nil"/>
              <w:right w:val="nil"/>
            </w:tcBorders>
            <w:shd w:val="clear" w:color="auto" w:fill="auto"/>
            <w:noWrap/>
            <w:vAlign w:val="bottom"/>
            <w:hideMark/>
          </w:tcPr>
          <w:p w14:paraId="351AB462"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663" w:type="dxa"/>
            <w:tcBorders>
              <w:top w:val="nil"/>
              <w:left w:val="nil"/>
              <w:bottom w:val="nil"/>
              <w:right w:val="nil"/>
            </w:tcBorders>
            <w:shd w:val="clear" w:color="auto" w:fill="auto"/>
            <w:noWrap/>
            <w:vAlign w:val="bottom"/>
            <w:hideMark/>
          </w:tcPr>
          <w:p w14:paraId="5C86D071"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1200" w:type="dxa"/>
            <w:tcBorders>
              <w:top w:val="nil"/>
              <w:left w:val="nil"/>
              <w:bottom w:val="nil"/>
              <w:right w:val="nil"/>
            </w:tcBorders>
            <w:shd w:val="clear" w:color="auto" w:fill="auto"/>
            <w:noWrap/>
            <w:vAlign w:val="bottom"/>
            <w:hideMark/>
          </w:tcPr>
          <w:p w14:paraId="3AF76BC6"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r>
      <w:tr w:rsidR="00C129CC" w:rsidRPr="00C129CC" w14:paraId="389C9125" w14:textId="77777777" w:rsidTr="00C129CC">
        <w:trPr>
          <w:trHeight w:val="640"/>
        </w:trPr>
        <w:tc>
          <w:tcPr>
            <w:tcW w:w="3360" w:type="dxa"/>
            <w:tcBorders>
              <w:top w:val="nil"/>
              <w:left w:val="nil"/>
              <w:bottom w:val="nil"/>
              <w:right w:val="nil"/>
            </w:tcBorders>
            <w:shd w:val="clear" w:color="C0E6F5" w:fill="C0E6F5"/>
            <w:noWrap/>
            <w:vAlign w:val="bottom"/>
            <w:hideMark/>
          </w:tcPr>
          <w:p w14:paraId="1215E857"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Count of Relationship Satisfaction</w:t>
            </w:r>
          </w:p>
        </w:tc>
        <w:tc>
          <w:tcPr>
            <w:tcW w:w="1460" w:type="dxa"/>
            <w:tcBorders>
              <w:top w:val="nil"/>
              <w:left w:val="nil"/>
              <w:bottom w:val="nil"/>
              <w:right w:val="nil"/>
            </w:tcBorders>
            <w:shd w:val="clear" w:color="C0E6F5" w:fill="C0E6F5"/>
            <w:vAlign w:val="bottom"/>
            <w:hideMark/>
          </w:tcPr>
          <w:p w14:paraId="6D7F0B26"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Work Life Balance</w:t>
            </w:r>
          </w:p>
        </w:tc>
        <w:tc>
          <w:tcPr>
            <w:tcW w:w="663" w:type="dxa"/>
            <w:tcBorders>
              <w:top w:val="nil"/>
              <w:left w:val="nil"/>
              <w:bottom w:val="nil"/>
              <w:right w:val="nil"/>
            </w:tcBorders>
            <w:shd w:val="clear" w:color="C0E6F5" w:fill="C0E6F5"/>
            <w:noWrap/>
            <w:vAlign w:val="bottom"/>
            <w:hideMark/>
          </w:tcPr>
          <w:p w14:paraId="3DDB9DD3"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 </w:t>
            </w:r>
          </w:p>
        </w:tc>
        <w:tc>
          <w:tcPr>
            <w:tcW w:w="663" w:type="dxa"/>
            <w:tcBorders>
              <w:top w:val="nil"/>
              <w:left w:val="nil"/>
              <w:bottom w:val="nil"/>
              <w:right w:val="nil"/>
            </w:tcBorders>
            <w:shd w:val="clear" w:color="C0E6F5" w:fill="C0E6F5"/>
            <w:noWrap/>
            <w:vAlign w:val="bottom"/>
            <w:hideMark/>
          </w:tcPr>
          <w:p w14:paraId="2D428C95"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 </w:t>
            </w:r>
          </w:p>
        </w:tc>
        <w:tc>
          <w:tcPr>
            <w:tcW w:w="663" w:type="dxa"/>
            <w:tcBorders>
              <w:top w:val="nil"/>
              <w:left w:val="nil"/>
              <w:bottom w:val="nil"/>
              <w:right w:val="nil"/>
            </w:tcBorders>
            <w:shd w:val="clear" w:color="C0E6F5" w:fill="C0E6F5"/>
            <w:noWrap/>
            <w:vAlign w:val="bottom"/>
            <w:hideMark/>
          </w:tcPr>
          <w:p w14:paraId="6D17FD4D"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 </w:t>
            </w:r>
          </w:p>
        </w:tc>
        <w:tc>
          <w:tcPr>
            <w:tcW w:w="1200" w:type="dxa"/>
            <w:tcBorders>
              <w:top w:val="nil"/>
              <w:left w:val="nil"/>
              <w:bottom w:val="nil"/>
              <w:right w:val="nil"/>
            </w:tcBorders>
            <w:shd w:val="clear" w:color="C0E6F5" w:fill="C0E6F5"/>
            <w:noWrap/>
            <w:vAlign w:val="bottom"/>
            <w:hideMark/>
          </w:tcPr>
          <w:p w14:paraId="4C5D769F"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 </w:t>
            </w:r>
          </w:p>
        </w:tc>
      </w:tr>
      <w:tr w:rsidR="00C129CC" w:rsidRPr="00C129CC" w14:paraId="65AD6D1C" w14:textId="77777777" w:rsidTr="00C129CC">
        <w:trPr>
          <w:trHeight w:val="300"/>
        </w:trPr>
        <w:tc>
          <w:tcPr>
            <w:tcW w:w="3360" w:type="dxa"/>
            <w:tcBorders>
              <w:top w:val="nil"/>
              <w:left w:val="nil"/>
              <w:bottom w:val="single" w:sz="4" w:space="0" w:color="44B3E1"/>
              <w:right w:val="nil"/>
            </w:tcBorders>
            <w:shd w:val="clear" w:color="C0E6F5" w:fill="C0E6F5"/>
            <w:noWrap/>
            <w:vAlign w:val="bottom"/>
            <w:hideMark/>
          </w:tcPr>
          <w:p w14:paraId="69791B0B"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Work Life Balance</w:t>
            </w:r>
          </w:p>
        </w:tc>
        <w:tc>
          <w:tcPr>
            <w:tcW w:w="1460" w:type="dxa"/>
            <w:tcBorders>
              <w:top w:val="nil"/>
              <w:left w:val="nil"/>
              <w:bottom w:val="single" w:sz="4" w:space="0" w:color="44B3E1"/>
              <w:right w:val="nil"/>
            </w:tcBorders>
            <w:shd w:val="clear" w:color="C0E6F5" w:fill="C0E6F5"/>
            <w:noWrap/>
            <w:vAlign w:val="bottom"/>
            <w:hideMark/>
          </w:tcPr>
          <w:p w14:paraId="660F76B2"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1</w:t>
            </w:r>
          </w:p>
        </w:tc>
        <w:tc>
          <w:tcPr>
            <w:tcW w:w="663" w:type="dxa"/>
            <w:tcBorders>
              <w:top w:val="nil"/>
              <w:left w:val="nil"/>
              <w:bottom w:val="single" w:sz="4" w:space="0" w:color="44B3E1"/>
              <w:right w:val="nil"/>
            </w:tcBorders>
            <w:shd w:val="clear" w:color="C0E6F5" w:fill="C0E6F5"/>
            <w:noWrap/>
            <w:vAlign w:val="bottom"/>
            <w:hideMark/>
          </w:tcPr>
          <w:p w14:paraId="7A49749C"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2</w:t>
            </w:r>
          </w:p>
        </w:tc>
        <w:tc>
          <w:tcPr>
            <w:tcW w:w="663" w:type="dxa"/>
            <w:tcBorders>
              <w:top w:val="nil"/>
              <w:left w:val="nil"/>
              <w:bottom w:val="single" w:sz="4" w:space="0" w:color="44B3E1"/>
              <w:right w:val="nil"/>
            </w:tcBorders>
            <w:shd w:val="clear" w:color="C0E6F5" w:fill="C0E6F5"/>
            <w:noWrap/>
            <w:vAlign w:val="bottom"/>
            <w:hideMark/>
          </w:tcPr>
          <w:p w14:paraId="6F0B7EBA"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3</w:t>
            </w:r>
          </w:p>
        </w:tc>
        <w:tc>
          <w:tcPr>
            <w:tcW w:w="663" w:type="dxa"/>
            <w:tcBorders>
              <w:top w:val="nil"/>
              <w:left w:val="nil"/>
              <w:bottom w:val="single" w:sz="4" w:space="0" w:color="44B3E1"/>
              <w:right w:val="nil"/>
            </w:tcBorders>
            <w:shd w:val="clear" w:color="C0E6F5" w:fill="C0E6F5"/>
            <w:noWrap/>
            <w:vAlign w:val="bottom"/>
            <w:hideMark/>
          </w:tcPr>
          <w:p w14:paraId="2709A1BA"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4</w:t>
            </w:r>
          </w:p>
        </w:tc>
        <w:tc>
          <w:tcPr>
            <w:tcW w:w="1200" w:type="dxa"/>
            <w:tcBorders>
              <w:top w:val="nil"/>
              <w:left w:val="nil"/>
              <w:bottom w:val="single" w:sz="4" w:space="0" w:color="44B3E1"/>
              <w:right w:val="nil"/>
            </w:tcBorders>
            <w:shd w:val="clear" w:color="C0E6F5" w:fill="C0E6F5"/>
            <w:noWrap/>
            <w:vAlign w:val="bottom"/>
            <w:hideMark/>
          </w:tcPr>
          <w:p w14:paraId="378E35A9"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Grand Total</w:t>
            </w:r>
          </w:p>
        </w:tc>
      </w:tr>
      <w:tr w:rsidR="00C129CC" w:rsidRPr="00C129CC" w14:paraId="0A439A7C" w14:textId="77777777" w:rsidTr="00C129CC">
        <w:trPr>
          <w:trHeight w:val="300"/>
        </w:trPr>
        <w:tc>
          <w:tcPr>
            <w:tcW w:w="3360" w:type="dxa"/>
            <w:tcBorders>
              <w:top w:val="nil"/>
              <w:left w:val="nil"/>
              <w:bottom w:val="nil"/>
              <w:right w:val="nil"/>
            </w:tcBorders>
            <w:shd w:val="clear" w:color="auto" w:fill="auto"/>
            <w:noWrap/>
            <w:vAlign w:val="bottom"/>
            <w:hideMark/>
          </w:tcPr>
          <w:p w14:paraId="493FA769" w14:textId="77777777" w:rsidR="00C129CC" w:rsidRPr="00C129CC" w:rsidRDefault="00C129CC" w:rsidP="00C129CC">
            <w:pPr>
              <w:spacing w:after="0" w:line="240" w:lineRule="auto"/>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w:t>
            </w:r>
          </w:p>
        </w:tc>
        <w:tc>
          <w:tcPr>
            <w:tcW w:w="1460" w:type="dxa"/>
            <w:tcBorders>
              <w:top w:val="nil"/>
              <w:left w:val="nil"/>
              <w:bottom w:val="nil"/>
              <w:right w:val="nil"/>
            </w:tcBorders>
            <w:shd w:val="clear" w:color="auto" w:fill="auto"/>
            <w:noWrap/>
            <w:vAlign w:val="bottom"/>
            <w:hideMark/>
          </w:tcPr>
          <w:p w14:paraId="2A0631A0"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181</w:t>
            </w:r>
          </w:p>
        </w:tc>
        <w:tc>
          <w:tcPr>
            <w:tcW w:w="663" w:type="dxa"/>
            <w:tcBorders>
              <w:top w:val="nil"/>
              <w:left w:val="nil"/>
              <w:bottom w:val="nil"/>
              <w:right w:val="nil"/>
            </w:tcBorders>
            <w:shd w:val="clear" w:color="auto" w:fill="auto"/>
            <w:noWrap/>
            <w:vAlign w:val="bottom"/>
            <w:hideMark/>
          </w:tcPr>
          <w:p w14:paraId="4AAA8FBB"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435</w:t>
            </w:r>
          </w:p>
        </w:tc>
        <w:tc>
          <w:tcPr>
            <w:tcW w:w="663" w:type="dxa"/>
            <w:tcBorders>
              <w:top w:val="nil"/>
              <w:left w:val="nil"/>
              <w:bottom w:val="nil"/>
              <w:right w:val="nil"/>
            </w:tcBorders>
            <w:shd w:val="clear" w:color="auto" w:fill="auto"/>
            <w:noWrap/>
            <w:vAlign w:val="bottom"/>
            <w:hideMark/>
          </w:tcPr>
          <w:p w14:paraId="0C58D327"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1209</w:t>
            </w:r>
          </w:p>
        </w:tc>
        <w:tc>
          <w:tcPr>
            <w:tcW w:w="663" w:type="dxa"/>
            <w:tcBorders>
              <w:top w:val="nil"/>
              <w:left w:val="nil"/>
              <w:bottom w:val="nil"/>
              <w:right w:val="nil"/>
            </w:tcBorders>
            <w:shd w:val="clear" w:color="auto" w:fill="auto"/>
            <w:noWrap/>
            <w:vAlign w:val="bottom"/>
            <w:hideMark/>
          </w:tcPr>
          <w:p w14:paraId="46A926F4"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143</w:t>
            </w:r>
          </w:p>
        </w:tc>
        <w:tc>
          <w:tcPr>
            <w:tcW w:w="1200" w:type="dxa"/>
            <w:tcBorders>
              <w:top w:val="nil"/>
              <w:left w:val="nil"/>
              <w:bottom w:val="nil"/>
              <w:right w:val="nil"/>
            </w:tcBorders>
            <w:shd w:val="clear" w:color="auto" w:fill="auto"/>
            <w:noWrap/>
            <w:vAlign w:val="bottom"/>
            <w:hideMark/>
          </w:tcPr>
          <w:p w14:paraId="624849C9"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1968</w:t>
            </w:r>
          </w:p>
        </w:tc>
      </w:tr>
      <w:tr w:rsidR="00C129CC" w:rsidRPr="00C129CC" w14:paraId="374D0D7C" w14:textId="77777777" w:rsidTr="00C129CC">
        <w:trPr>
          <w:trHeight w:val="300"/>
        </w:trPr>
        <w:tc>
          <w:tcPr>
            <w:tcW w:w="3360" w:type="dxa"/>
            <w:tcBorders>
              <w:top w:val="nil"/>
              <w:left w:val="nil"/>
              <w:bottom w:val="nil"/>
              <w:right w:val="nil"/>
            </w:tcBorders>
            <w:shd w:val="clear" w:color="auto" w:fill="auto"/>
            <w:noWrap/>
            <w:vAlign w:val="bottom"/>
            <w:hideMark/>
          </w:tcPr>
          <w:p w14:paraId="5E8A4131" w14:textId="77777777" w:rsidR="00C129CC" w:rsidRPr="00C129CC" w:rsidRDefault="00C129CC" w:rsidP="00C129CC">
            <w:pPr>
              <w:spacing w:after="0" w:line="240" w:lineRule="auto"/>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lastRenderedPageBreak/>
              <w:t>2</w:t>
            </w:r>
          </w:p>
        </w:tc>
        <w:tc>
          <w:tcPr>
            <w:tcW w:w="1460" w:type="dxa"/>
            <w:tcBorders>
              <w:top w:val="nil"/>
              <w:left w:val="nil"/>
              <w:bottom w:val="nil"/>
              <w:right w:val="nil"/>
            </w:tcBorders>
            <w:shd w:val="clear" w:color="auto" w:fill="auto"/>
            <w:noWrap/>
            <w:vAlign w:val="bottom"/>
            <w:hideMark/>
          </w:tcPr>
          <w:p w14:paraId="78F3CCD7"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64</w:t>
            </w:r>
          </w:p>
        </w:tc>
        <w:tc>
          <w:tcPr>
            <w:tcW w:w="663" w:type="dxa"/>
            <w:tcBorders>
              <w:top w:val="nil"/>
              <w:left w:val="nil"/>
              <w:bottom w:val="nil"/>
              <w:right w:val="nil"/>
            </w:tcBorders>
            <w:shd w:val="clear" w:color="auto" w:fill="auto"/>
            <w:noWrap/>
            <w:vAlign w:val="bottom"/>
            <w:hideMark/>
          </w:tcPr>
          <w:p w14:paraId="3C063E5B"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503</w:t>
            </w:r>
          </w:p>
        </w:tc>
        <w:tc>
          <w:tcPr>
            <w:tcW w:w="663" w:type="dxa"/>
            <w:tcBorders>
              <w:top w:val="nil"/>
              <w:left w:val="nil"/>
              <w:bottom w:val="nil"/>
              <w:right w:val="nil"/>
            </w:tcBorders>
            <w:shd w:val="clear" w:color="auto" w:fill="auto"/>
            <w:noWrap/>
            <w:vAlign w:val="bottom"/>
            <w:hideMark/>
          </w:tcPr>
          <w:p w14:paraId="5692F26A"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1235</w:t>
            </w:r>
          </w:p>
        </w:tc>
        <w:tc>
          <w:tcPr>
            <w:tcW w:w="663" w:type="dxa"/>
            <w:tcBorders>
              <w:top w:val="nil"/>
              <w:left w:val="nil"/>
              <w:bottom w:val="nil"/>
              <w:right w:val="nil"/>
            </w:tcBorders>
            <w:shd w:val="clear" w:color="auto" w:fill="auto"/>
            <w:noWrap/>
            <w:vAlign w:val="bottom"/>
            <w:hideMark/>
          </w:tcPr>
          <w:p w14:paraId="5E6A9FAD"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264</w:t>
            </w:r>
          </w:p>
        </w:tc>
        <w:tc>
          <w:tcPr>
            <w:tcW w:w="1200" w:type="dxa"/>
            <w:tcBorders>
              <w:top w:val="nil"/>
              <w:left w:val="nil"/>
              <w:bottom w:val="nil"/>
              <w:right w:val="nil"/>
            </w:tcBorders>
            <w:shd w:val="clear" w:color="auto" w:fill="auto"/>
            <w:noWrap/>
            <w:vAlign w:val="bottom"/>
            <w:hideMark/>
          </w:tcPr>
          <w:p w14:paraId="3B7CA184"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2066</w:t>
            </w:r>
          </w:p>
        </w:tc>
      </w:tr>
      <w:tr w:rsidR="00C129CC" w:rsidRPr="00C129CC" w14:paraId="5D1F4FD2" w14:textId="77777777" w:rsidTr="00C129CC">
        <w:trPr>
          <w:trHeight w:val="300"/>
        </w:trPr>
        <w:tc>
          <w:tcPr>
            <w:tcW w:w="3360" w:type="dxa"/>
            <w:tcBorders>
              <w:top w:val="nil"/>
              <w:left w:val="nil"/>
              <w:bottom w:val="nil"/>
              <w:right w:val="nil"/>
            </w:tcBorders>
            <w:shd w:val="clear" w:color="auto" w:fill="auto"/>
            <w:noWrap/>
            <w:vAlign w:val="bottom"/>
            <w:hideMark/>
          </w:tcPr>
          <w:p w14:paraId="220B214B" w14:textId="77777777" w:rsidR="00C129CC" w:rsidRPr="00C129CC" w:rsidRDefault="00C129CC" w:rsidP="00C129CC">
            <w:pPr>
              <w:spacing w:after="0" w:line="240" w:lineRule="auto"/>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3</w:t>
            </w:r>
          </w:p>
        </w:tc>
        <w:tc>
          <w:tcPr>
            <w:tcW w:w="1460" w:type="dxa"/>
            <w:tcBorders>
              <w:top w:val="nil"/>
              <w:left w:val="nil"/>
              <w:bottom w:val="nil"/>
              <w:right w:val="nil"/>
            </w:tcBorders>
            <w:shd w:val="clear" w:color="auto" w:fill="auto"/>
            <w:noWrap/>
            <w:vAlign w:val="bottom"/>
            <w:hideMark/>
          </w:tcPr>
          <w:p w14:paraId="20090C85"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199</w:t>
            </w:r>
          </w:p>
        </w:tc>
        <w:tc>
          <w:tcPr>
            <w:tcW w:w="663" w:type="dxa"/>
            <w:tcBorders>
              <w:top w:val="nil"/>
              <w:left w:val="nil"/>
              <w:bottom w:val="nil"/>
              <w:right w:val="nil"/>
            </w:tcBorders>
            <w:shd w:val="clear" w:color="auto" w:fill="auto"/>
            <w:noWrap/>
            <w:vAlign w:val="bottom"/>
            <w:hideMark/>
          </w:tcPr>
          <w:p w14:paraId="16320EBB"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775</w:t>
            </w:r>
          </w:p>
        </w:tc>
        <w:tc>
          <w:tcPr>
            <w:tcW w:w="663" w:type="dxa"/>
            <w:tcBorders>
              <w:top w:val="nil"/>
              <w:left w:val="nil"/>
              <w:bottom w:val="nil"/>
              <w:right w:val="nil"/>
            </w:tcBorders>
            <w:shd w:val="clear" w:color="auto" w:fill="auto"/>
            <w:noWrap/>
            <w:vAlign w:val="bottom"/>
            <w:hideMark/>
          </w:tcPr>
          <w:p w14:paraId="196BC931"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1911</w:t>
            </w:r>
          </w:p>
        </w:tc>
        <w:tc>
          <w:tcPr>
            <w:tcW w:w="663" w:type="dxa"/>
            <w:tcBorders>
              <w:top w:val="nil"/>
              <w:left w:val="nil"/>
              <w:bottom w:val="nil"/>
              <w:right w:val="nil"/>
            </w:tcBorders>
            <w:shd w:val="clear" w:color="auto" w:fill="auto"/>
            <w:noWrap/>
            <w:vAlign w:val="bottom"/>
            <w:hideMark/>
          </w:tcPr>
          <w:p w14:paraId="57122B8D"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255</w:t>
            </w:r>
          </w:p>
        </w:tc>
        <w:tc>
          <w:tcPr>
            <w:tcW w:w="1200" w:type="dxa"/>
            <w:tcBorders>
              <w:top w:val="nil"/>
              <w:left w:val="nil"/>
              <w:bottom w:val="nil"/>
              <w:right w:val="nil"/>
            </w:tcBorders>
            <w:shd w:val="clear" w:color="auto" w:fill="auto"/>
            <w:noWrap/>
            <w:vAlign w:val="bottom"/>
            <w:hideMark/>
          </w:tcPr>
          <w:p w14:paraId="6F1D9663"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3140</w:t>
            </w:r>
          </w:p>
        </w:tc>
      </w:tr>
      <w:tr w:rsidR="00C129CC" w:rsidRPr="00C129CC" w14:paraId="1A82EC8D" w14:textId="77777777" w:rsidTr="00C129CC">
        <w:trPr>
          <w:trHeight w:val="300"/>
        </w:trPr>
        <w:tc>
          <w:tcPr>
            <w:tcW w:w="3360" w:type="dxa"/>
            <w:tcBorders>
              <w:top w:val="nil"/>
              <w:left w:val="nil"/>
              <w:bottom w:val="nil"/>
              <w:right w:val="nil"/>
            </w:tcBorders>
            <w:shd w:val="clear" w:color="auto" w:fill="auto"/>
            <w:noWrap/>
            <w:vAlign w:val="bottom"/>
            <w:hideMark/>
          </w:tcPr>
          <w:p w14:paraId="15460EDF" w14:textId="77777777" w:rsidR="00C129CC" w:rsidRPr="00C129CC" w:rsidRDefault="00C129CC" w:rsidP="00C129CC">
            <w:pPr>
              <w:spacing w:after="0" w:line="240" w:lineRule="auto"/>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4</w:t>
            </w:r>
          </w:p>
        </w:tc>
        <w:tc>
          <w:tcPr>
            <w:tcW w:w="1460" w:type="dxa"/>
            <w:tcBorders>
              <w:top w:val="nil"/>
              <w:left w:val="nil"/>
              <w:bottom w:val="nil"/>
              <w:right w:val="nil"/>
            </w:tcBorders>
            <w:shd w:val="clear" w:color="auto" w:fill="auto"/>
            <w:noWrap/>
            <w:vAlign w:val="bottom"/>
            <w:hideMark/>
          </w:tcPr>
          <w:p w14:paraId="3BB543D9"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143</w:t>
            </w:r>
          </w:p>
        </w:tc>
        <w:tc>
          <w:tcPr>
            <w:tcW w:w="663" w:type="dxa"/>
            <w:tcBorders>
              <w:top w:val="nil"/>
              <w:left w:val="nil"/>
              <w:bottom w:val="nil"/>
              <w:right w:val="nil"/>
            </w:tcBorders>
            <w:shd w:val="clear" w:color="auto" w:fill="auto"/>
            <w:noWrap/>
            <w:vAlign w:val="bottom"/>
            <w:hideMark/>
          </w:tcPr>
          <w:p w14:paraId="33F8B692"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588</w:t>
            </w:r>
          </w:p>
        </w:tc>
        <w:tc>
          <w:tcPr>
            <w:tcW w:w="663" w:type="dxa"/>
            <w:tcBorders>
              <w:top w:val="nil"/>
              <w:left w:val="nil"/>
              <w:bottom w:val="nil"/>
              <w:right w:val="nil"/>
            </w:tcBorders>
            <w:shd w:val="clear" w:color="auto" w:fill="auto"/>
            <w:noWrap/>
            <w:vAlign w:val="bottom"/>
            <w:hideMark/>
          </w:tcPr>
          <w:p w14:paraId="6780D79A"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1744</w:t>
            </w:r>
          </w:p>
        </w:tc>
        <w:tc>
          <w:tcPr>
            <w:tcW w:w="663" w:type="dxa"/>
            <w:tcBorders>
              <w:top w:val="nil"/>
              <w:left w:val="nil"/>
              <w:bottom w:val="nil"/>
              <w:right w:val="nil"/>
            </w:tcBorders>
            <w:shd w:val="clear" w:color="auto" w:fill="auto"/>
            <w:noWrap/>
            <w:vAlign w:val="bottom"/>
            <w:hideMark/>
          </w:tcPr>
          <w:p w14:paraId="54DC239C"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356</w:t>
            </w:r>
          </w:p>
        </w:tc>
        <w:tc>
          <w:tcPr>
            <w:tcW w:w="1200" w:type="dxa"/>
            <w:tcBorders>
              <w:top w:val="nil"/>
              <w:left w:val="nil"/>
              <w:bottom w:val="nil"/>
              <w:right w:val="nil"/>
            </w:tcBorders>
            <w:shd w:val="clear" w:color="auto" w:fill="auto"/>
            <w:noWrap/>
            <w:vAlign w:val="bottom"/>
            <w:hideMark/>
          </w:tcPr>
          <w:p w14:paraId="1C4EEA65"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2831</w:t>
            </w:r>
          </w:p>
        </w:tc>
      </w:tr>
      <w:tr w:rsidR="00C129CC" w:rsidRPr="00C129CC" w14:paraId="2088E905" w14:textId="77777777" w:rsidTr="00C129CC">
        <w:trPr>
          <w:trHeight w:val="300"/>
        </w:trPr>
        <w:tc>
          <w:tcPr>
            <w:tcW w:w="3360" w:type="dxa"/>
            <w:tcBorders>
              <w:top w:val="single" w:sz="4" w:space="0" w:color="44B3E1"/>
              <w:left w:val="nil"/>
              <w:bottom w:val="nil"/>
              <w:right w:val="nil"/>
            </w:tcBorders>
            <w:shd w:val="clear" w:color="C0E6F5" w:fill="C0E6F5"/>
            <w:noWrap/>
            <w:vAlign w:val="bottom"/>
            <w:hideMark/>
          </w:tcPr>
          <w:p w14:paraId="2BB9981E"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Grand Total</w:t>
            </w:r>
          </w:p>
        </w:tc>
        <w:tc>
          <w:tcPr>
            <w:tcW w:w="1460" w:type="dxa"/>
            <w:tcBorders>
              <w:top w:val="single" w:sz="4" w:space="0" w:color="44B3E1"/>
              <w:left w:val="nil"/>
              <w:bottom w:val="nil"/>
              <w:right w:val="nil"/>
            </w:tcBorders>
            <w:shd w:val="clear" w:color="C0E6F5" w:fill="C0E6F5"/>
            <w:noWrap/>
            <w:vAlign w:val="bottom"/>
            <w:hideMark/>
          </w:tcPr>
          <w:p w14:paraId="0A0D87E6"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587</w:t>
            </w:r>
          </w:p>
        </w:tc>
        <w:tc>
          <w:tcPr>
            <w:tcW w:w="663" w:type="dxa"/>
            <w:tcBorders>
              <w:top w:val="single" w:sz="4" w:space="0" w:color="44B3E1"/>
              <w:left w:val="nil"/>
              <w:bottom w:val="nil"/>
              <w:right w:val="nil"/>
            </w:tcBorders>
            <w:shd w:val="clear" w:color="C0E6F5" w:fill="C0E6F5"/>
            <w:noWrap/>
            <w:vAlign w:val="bottom"/>
            <w:hideMark/>
          </w:tcPr>
          <w:p w14:paraId="44234398"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2301</w:t>
            </w:r>
          </w:p>
        </w:tc>
        <w:tc>
          <w:tcPr>
            <w:tcW w:w="663" w:type="dxa"/>
            <w:tcBorders>
              <w:top w:val="single" w:sz="4" w:space="0" w:color="44B3E1"/>
              <w:left w:val="nil"/>
              <w:bottom w:val="nil"/>
              <w:right w:val="nil"/>
            </w:tcBorders>
            <w:shd w:val="clear" w:color="C0E6F5" w:fill="C0E6F5"/>
            <w:noWrap/>
            <w:vAlign w:val="bottom"/>
            <w:hideMark/>
          </w:tcPr>
          <w:p w14:paraId="17E4EB2C"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6099</w:t>
            </w:r>
          </w:p>
        </w:tc>
        <w:tc>
          <w:tcPr>
            <w:tcW w:w="663" w:type="dxa"/>
            <w:tcBorders>
              <w:top w:val="single" w:sz="4" w:space="0" w:color="44B3E1"/>
              <w:left w:val="nil"/>
              <w:bottom w:val="nil"/>
              <w:right w:val="nil"/>
            </w:tcBorders>
            <w:shd w:val="clear" w:color="C0E6F5" w:fill="C0E6F5"/>
            <w:noWrap/>
            <w:vAlign w:val="bottom"/>
            <w:hideMark/>
          </w:tcPr>
          <w:p w14:paraId="441EBF5D"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1018</w:t>
            </w:r>
          </w:p>
        </w:tc>
        <w:tc>
          <w:tcPr>
            <w:tcW w:w="1200" w:type="dxa"/>
            <w:tcBorders>
              <w:top w:val="single" w:sz="4" w:space="0" w:color="44B3E1"/>
              <w:left w:val="nil"/>
              <w:bottom w:val="nil"/>
              <w:right w:val="nil"/>
            </w:tcBorders>
            <w:shd w:val="clear" w:color="C0E6F5" w:fill="C0E6F5"/>
            <w:noWrap/>
            <w:vAlign w:val="bottom"/>
            <w:hideMark/>
          </w:tcPr>
          <w:p w14:paraId="6AA03E74"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10005</w:t>
            </w:r>
          </w:p>
        </w:tc>
      </w:tr>
      <w:tr w:rsidR="00C129CC" w:rsidRPr="00C129CC" w14:paraId="2C6E58CE" w14:textId="77777777" w:rsidTr="00C129CC">
        <w:trPr>
          <w:trHeight w:val="300"/>
        </w:trPr>
        <w:tc>
          <w:tcPr>
            <w:tcW w:w="3360" w:type="dxa"/>
            <w:tcBorders>
              <w:top w:val="nil"/>
              <w:left w:val="nil"/>
              <w:bottom w:val="nil"/>
              <w:right w:val="nil"/>
            </w:tcBorders>
            <w:shd w:val="clear" w:color="auto" w:fill="auto"/>
            <w:noWrap/>
            <w:vAlign w:val="bottom"/>
            <w:hideMark/>
          </w:tcPr>
          <w:p w14:paraId="3F60287A"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p>
        </w:tc>
        <w:tc>
          <w:tcPr>
            <w:tcW w:w="1460" w:type="dxa"/>
            <w:tcBorders>
              <w:top w:val="nil"/>
              <w:left w:val="nil"/>
              <w:bottom w:val="nil"/>
              <w:right w:val="nil"/>
            </w:tcBorders>
            <w:shd w:val="clear" w:color="auto" w:fill="auto"/>
            <w:noWrap/>
            <w:vAlign w:val="bottom"/>
            <w:hideMark/>
          </w:tcPr>
          <w:p w14:paraId="66FDAAFB"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663" w:type="dxa"/>
            <w:tcBorders>
              <w:top w:val="nil"/>
              <w:left w:val="nil"/>
              <w:bottom w:val="nil"/>
              <w:right w:val="nil"/>
            </w:tcBorders>
            <w:shd w:val="clear" w:color="auto" w:fill="auto"/>
            <w:noWrap/>
            <w:vAlign w:val="bottom"/>
            <w:hideMark/>
          </w:tcPr>
          <w:p w14:paraId="2C955725"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663" w:type="dxa"/>
            <w:tcBorders>
              <w:top w:val="nil"/>
              <w:left w:val="nil"/>
              <w:bottom w:val="nil"/>
              <w:right w:val="nil"/>
            </w:tcBorders>
            <w:shd w:val="clear" w:color="auto" w:fill="auto"/>
            <w:noWrap/>
            <w:vAlign w:val="bottom"/>
            <w:hideMark/>
          </w:tcPr>
          <w:p w14:paraId="783CF8DC"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663" w:type="dxa"/>
            <w:tcBorders>
              <w:top w:val="nil"/>
              <w:left w:val="nil"/>
              <w:bottom w:val="nil"/>
              <w:right w:val="nil"/>
            </w:tcBorders>
            <w:shd w:val="clear" w:color="auto" w:fill="auto"/>
            <w:noWrap/>
            <w:vAlign w:val="bottom"/>
            <w:hideMark/>
          </w:tcPr>
          <w:p w14:paraId="562408A1"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1200" w:type="dxa"/>
            <w:tcBorders>
              <w:top w:val="nil"/>
              <w:left w:val="nil"/>
              <w:bottom w:val="nil"/>
              <w:right w:val="nil"/>
            </w:tcBorders>
            <w:shd w:val="clear" w:color="auto" w:fill="auto"/>
            <w:noWrap/>
            <w:vAlign w:val="bottom"/>
            <w:hideMark/>
          </w:tcPr>
          <w:p w14:paraId="3F6BFA4E"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r>
      <w:tr w:rsidR="00C129CC" w:rsidRPr="00C129CC" w14:paraId="18C3D486" w14:textId="77777777" w:rsidTr="00C129CC">
        <w:trPr>
          <w:trHeight w:val="300"/>
        </w:trPr>
        <w:tc>
          <w:tcPr>
            <w:tcW w:w="3360" w:type="dxa"/>
            <w:tcBorders>
              <w:top w:val="nil"/>
              <w:left w:val="nil"/>
              <w:bottom w:val="nil"/>
              <w:right w:val="nil"/>
            </w:tcBorders>
            <w:shd w:val="clear" w:color="auto" w:fill="auto"/>
            <w:noWrap/>
            <w:vAlign w:val="bottom"/>
            <w:hideMark/>
          </w:tcPr>
          <w:p w14:paraId="2051A1D7"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Expected</w:t>
            </w:r>
          </w:p>
        </w:tc>
        <w:tc>
          <w:tcPr>
            <w:tcW w:w="1460" w:type="dxa"/>
            <w:tcBorders>
              <w:top w:val="nil"/>
              <w:left w:val="nil"/>
              <w:bottom w:val="nil"/>
              <w:right w:val="nil"/>
            </w:tcBorders>
            <w:shd w:val="clear" w:color="auto" w:fill="auto"/>
            <w:noWrap/>
            <w:vAlign w:val="bottom"/>
            <w:hideMark/>
          </w:tcPr>
          <w:p w14:paraId="76BA881F"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p>
        </w:tc>
        <w:tc>
          <w:tcPr>
            <w:tcW w:w="663" w:type="dxa"/>
            <w:tcBorders>
              <w:top w:val="nil"/>
              <w:left w:val="nil"/>
              <w:bottom w:val="nil"/>
              <w:right w:val="nil"/>
            </w:tcBorders>
            <w:shd w:val="clear" w:color="auto" w:fill="auto"/>
            <w:noWrap/>
            <w:vAlign w:val="bottom"/>
            <w:hideMark/>
          </w:tcPr>
          <w:p w14:paraId="6D05175A"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663" w:type="dxa"/>
            <w:tcBorders>
              <w:top w:val="nil"/>
              <w:left w:val="nil"/>
              <w:bottom w:val="nil"/>
              <w:right w:val="nil"/>
            </w:tcBorders>
            <w:shd w:val="clear" w:color="auto" w:fill="auto"/>
            <w:noWrap/>
            <w:vAlign w:val="bottom"/>
            <w:hideMark/>
          </w:tcPr>
          <w:p w14:paraId="775DCEE7"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663" w:type="dxa"/>
            <w:tcBorders>
              <w:top w:val="nil"/>
              <w:left w:val="nil"/>
              <w:bottom w:val="nil"/>
              <w:right w:val="nil"/>
            </w:tcBorders>
            <w:shd w:val="clear" w:color="auto" w:fill="auto"/>
            <w:noWrap/>
            <w:vAlign w:val="bottom"/>
            <w:hideMark/>
          </w:tcPr>
          <w:p w14:paraId="64D773D2"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1200" w:type="dxa"/>
            <w:tcBorders>
              <w:top w:val="nil"/>
              <w:left w:val="nil"/>
              <w:bottom w:val="nil"/>
              <w:right w:val="nil"/>
            </w:tcBorders>
            <w:shd w:val="clear" w:color="auto" w:fill="auto"/>
            <w:noWrap/>
            <w:vAlign w:val="bottom"/>
            <w:hideMark/>
          </w:tcPr>
          <w:p w14:paraId="38831B87"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r>
      <w:tr w:rsidR="00C129CC" w:rsidRPr="00C129CC" w14:paraId="5CCA03A7" w14:textId="77777777" w:rsidTr="00C129CC">
        <w:trPr>
          <w:trHeight w:val="640"/>
        </w:trPr>
        <w:tc>
          <w:tcPr>
            <w:tcW w:w="3360" w:type="dxa"/>
            <w:tcBorders>
              <w:top w:val="nil"/>
              <w:left w:val="nil"/>
              <w:bottom w:val="nil"/>
              <w:right w:val="nil"/>
            </w:tcBorders>
            <w:shd w:val="clear" w:color="C0E6F5" w:fill="C0E6F5"/>
            <w:noWrap/>
            <w:vAlign w:val="bottom"/>
            <w:hideMark/>
          </w:tcPr>
          <w:p w14:paraId="2BBCE149"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Count of Relationship Satisfaction</w:t>
            </w:r>
          </w:p>
        </w:tc>
        <w:tc>
          <w:tcPr>
            <w:tcW w:w="1460" w:type="dxa"/>
            <w:tcBorders>
              <w:top w:val="nil"/>
              <w:left w:val="nil"/>
              <w:bottom w:val="nil"/>
              <w:right w:val="nil"/>
            </w:tcBorders>
            <w:shd w:val="clear" w:color="C0E6F5" w:fill="C0E6F5"/>
            <w:vAlign w:val="bottom"/>
            <w:hideMark/>
          </w:tcPr>
          <w:p w14:paraId="081B87BD"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Work Life Balance</w:t>
            </w:r>
          </w:p>
        </w:tc>
        <w:tc>
          <w:tcPr>
            <w:tcW w:w="663" w:type="dxa"/>
            <w:tcBorders>
              <w:top w:val="nil"/>
              <w:left w:val="nil"/>
              <w:bottom w:val="nil"/>
              <w:right w:val="nil"/>
            </w:tcBorders>
            <w:shd w:val="clear" w:color="C0E6F5" w:fill="C0E6F5"/>
            <w:noWrap/>
            <w:vAlign w:val="bottom"/>
            <w:hideMark/>
          </w:tcPr>
          <w:p w14:paraId="23330573"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 </w:t>
            </w:r>
          </w:p>
        </w:tc>
        <w:tc>
          <w:tcPr>
            <w:tcW w:w="663" w:type="dxa"/>
            <w:tcBorders>
              <w:top w:val="nil"/>
              <w:left w:val="nil"/>
              <w:bottom w:val="nil"/>
              <w:right w:val="nil"/>
            </w:tcBorders>
            <w:shd w:val="clear" w:color="C0E6F5" w:fill="C0E6F5"/>
            <w:noWrap/>
            <w:vAlign w:val="bottom"/>
            <w:hideMark/>
          </w:tcPr>
          <w:p w14:paraId="7764D18F"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 </w:t>
            </w:r>
          </w:p>
        </w:tc>
        <w:tc>
          <w:tcPr>
            <w:tcW w:w="663" w:type="dxa"/>
            <w:tcBorders>
              <w:top w:val="nil"/>
              <w:left w:val="nil"/>
              <w:bottom w:val="nil"/>
              <w:right w:val="nil"/>
            </w:tcBorders>
            <w:shd w:val="clear" w:color="C0E6F5" w:fill="C0E6F5"/>
            <w:noWrap/>
            <w:vAlign w:val="bottom"/>
            <w:hideMark/>
          </w:tcPr>
          <w:p w14:paraId="71C85168"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 </w:t>
            </w:r>
          </w:p>
        </w:tc>
        <w:tc>
          <w:tcPr>
            <w:tcW w:w="1200" w:type="dxa"/>
            <w:tcBorders>
              <w:top w:val="nil"/>
              <w:left w:val="nil"/>
              <w:bottom w:val="nil"/>
              <w:right w:val="nil"/>
            </w:tcBorders>
            <w:shd w:val="clear" w:color="C0E6F5" w:fill="C0E6F5"/>
            <w:noWrap/>
            <w:vAlign w:val="bottom"/>
            <w:hideMark/>
          </w:tcPr>
          <w:p w14:paraId="2CE809BB"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 </w:t>
            </w:r>
          </w:p>
        </w:tc>
      </w:tr>
      <w:tr w:rsidR="00C129CC" w:rsidRPr="00C129CC" w14:paraId="46142587" w14:textId="77777777" w:rsidTr="00C129CC">
        <w:trPr>
          <w:trHeight w:val="300"/>
        </w:trPr>
        <w:tc>
          <w:tcPr>
            <w:tcW w:w="3360" w:type="dxa"/>
            <w:tcBorders>
              <w:top w:val="nil"/>
              <w:left w:val="nil"/>
              <w:bottom w:val="single" w:sz="4" w:space="0" w:color="44B3E1"/>
              <w:right w:val="nil"/>
            </w:tcBorders>
            <w:shd w:val="clear" w:color="C0E6F5" w:fill="C0E6F5"/>
            <w:noWrap/>
            <w:vAlign w:val="bottom"/>
            <w:hideMark/>
          </w:tcPr>
          <w:p w14:paraId="4CFB0AC3"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Work Life Balance</w:t>
            </w:r>
          </w:p>
        </w:tc>
        <w:tc>
          <w:tcPr>
            <w:tcW w:w="1460" w:type="dxa"/>
            <w:tcBorders>
              <w:top w:val="nil"/>
              <w:left w:val="nil"/>
              <w:bottom w:val="single" w:sz="4" w:space="0" w:color="44B3E1"/>
              <w:right w:val="nil"/>
            </w:tcBorders>
            <w:shd w:val="clear" w:color="C0E6F5" w:fill="C0E6F5"/>
            <w:noWrap/>
            <w:vAlign w:val="bottom"/>
            <w:hideMark/>
          </w:tcPr>
          <w:p w14:paraId="55D8C6A9"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1</w:t>
            </w:r>
          </w:p>
        </w:tc>
        <w:tc>
          <w:tcPr>
            <w:tcW w:w="663" w:type="dxa"/>
            <w:tcBorders>
              <w:top w:val="nil"/>
              <w:left w:val="nil"/>
              <w:bottom w:val="single" w:sz="4" w:space="0" w:color="44B3E1"/>
              <w:right w:val="nil"/>
            </w:tcBorders>
            <w:shd w:val="clear" w:color="C0E6F5" w:fill="C0E6F5"/>
            <w:noWrap/>
            <w:vAlign w:val="bottom"/>
            <w:hideMark/>
          </w:tcPr>
          <w:p w14:paraId="784A29D7"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2</w:t>
            </w:r>
          </w:p>
        </w:tc>
        <w:tc>
          <w:tcPr>
            <w:tcW w:w="663" w:type="dxa"/>
            <w:tcBorders>
              <w:top w:val="nil"/>
              <w:left w:val="nil"/>
              <w:bottom w:val="single" w:sz="4" w:space="0" w:color="44B3E1"/>
              <w:right w:val="nil"/>
            </w:tcBorders>
            <w:shd w:val="clear" w:color="C0E6F5" w:fill="C0E6F5"/>
            <w:noWrap/>
            <w:vAlign w:val="bottom"/>
            <w:hideMark/>
          </w:tcPr>
          <w:p w14:paraId="50342540"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3</w:t>
            </w:r>
          </w:p>
        </w:tc>
        <w:tc>
          <w:tcPr>
            <w:tcW w:w="663" w:type="dxa"/>
            <w:tcBorders>
              <w:top w:val="nil"/>
              <w:left w:val="nil"/>
              <w:bottom w:val="single" w:sz="4" w:space="0" w:color="44B3E1"/>
              <w:right w:val="nil"/>
            </w:tcBorders>
            <w:shd w:val="clear" w:color="C0E6F5" w:fill="C0E6F5"/>
            <w:noWrap/>
            <w:vAlign w:val="bottom"/>
            <w:hideMark/>
          </w:tcPr>
          <w:p w14:paraId="7B85E3BC"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4</w:t>
            </w:r>
          </w:p>
        </w:tc>
        <w:tc>
          <w:tcPr>
            <w:tcW w:w="1200" w:type="dxa"/>
            <w:tcBorders>
              <w:top w:val="nil"/>
              <w:left w:val="nil"/>
              <w:bottom w:val="single" w:sz="4" w:space="0" w:color="44B3E1"/>
              <w:right w:val="nil"/>
            </w:tcBorders>
            <w:shd w:val="clear" w:color="C0E6F5" w:fill="C0E6F5"/>
            <w:noWrap/>
            <w:vAlign w:val="bottom"/>
            <w:hideMark/>
          </w:tcPr>
          <w:p w14:paraId="5A7E9B2E"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Grand Total</w:t>
            </w:r>
          </w:p>
        </w:tc>
      </w:tr>
      <w:tr w:rsidR="00C129CC" w:rsidRPr="00C129CC" w14:paraId="78DBF470" w14:textId="77777777" w:rsidTr="00C129CC">
        <w:trPr>
          <w:trHeight w:val="300"/>
        </w:trPr>
        <w:tc>
          <w:tcPr>
            <w:tcW w:w="3360" w:type="dxa"/>
            <w:tcBorders>
              <w:top w:val="nil"/>
              <w:left w:val="nil"/>
              <w:bottom w:val="nil"/>
              <w:right w:val="nil"/>
            </w:tcBorders>
            <w:shd w:val="clear" w:color="auto" w:fill="auto"/>
            <w:noWrap/>
            <w:vAlign w:val="bottom"/>
            <w:hideMark/>
          </w:tcPr>
          <w:p w14:paraId="0DF08283" w14:textId="77777777" w:rsidR="00C129CC" w:rsidRPr="00C129CC" w:rsidRDefault="00C129CC" w:rsidP="00C129CC">
            <w:pPr>
              <w:spacing w:after="0" w:line="240" w:lineRule="auto"/>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w:t>
            </w:r>
          </w:p>
        </w:tc>
        <w:tc>
          <w:tcPr>
            <w:tcW w:w="1460" w:type="dxa"/>
            <w:tcBorders>
              <w:top w:val="nil"/>
              <w:left w:val="nil"/>
              <w:bottom w:val="nil"/>
              <w:right w:val="nil"/>
            </w:tcBorders>
            <w:shd w:val="clear" w:color="auto" w:fill="auto"/>
            <w:noWrap/>
            <w:vAlign w:val="bottom"/>
            <w:hideMark/>
          </w:tcPr>
          <w:p w14:paraId="5ECBA697"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115.4638681</w:t>
            </w:r>
          </w:p>
        </w:tc>
        <w:tc>
          <w:tcPr>
            <w:tcW w:w="663" w:type="dxa"/>
            <w:tcBorders>
              <w:top w:val="nil"/>
              <w:left w:val="nil"/>
              <w:bottom w:val="nil"/>
              <w:right w:val="nil"/>
            </w:tcBorders>
            <w:shd w:val="clear" w:color="auto" w:fill="auto"/>
            <w:noWrap/>
            <w:vAlign w:val="bottom"/>
            <w:hideMark/>
          </w:tcPr>
          <w:p w14:paraId="45C2E83D"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453</w:t>
            </w:r>
          </w:p>
        </w:tc>
        <w:tc>
          <w:tcPr>
            <w:tcW w:w="663" w:type="dxa"/>
            <w:tcBorders>
              <w:top w:val="nil"/>
              <w:left w:val="nil"/>
              <w:bottom w:val="nil"/>
              <w:right w:val="nil"/>
            </w:tcBorders>
            <w:shd w:val="clear" w:color="auto" w:fill="auto"/>
            <w:noWrap/>
            <w:vAlign w:val="bottom"/>
            <w:hideMark/>
          </w:tcPr>
          <w:p w14:paraId="61544FE3"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1200</w:t>
            </w:r>
          </w:p>
        </w:tc>
        <w:tc>
          <w:tcPr>
            <w:tcW w:w="663" w:type="dxa"/>
            <w:tcBorders>
              <w:top w:val="nil"/>
              <w:left w:val="nil"/>
              <w:bottom w:val="nil"/>
              <w:right w:val="nil"/>
            </w:tcBorders>
            <w:shd w:val="clear" w:color="auto" w:fill="auto"/>
            <w:noWrap/>
            <w:vAlign w:val="bottom"/>
            <w:hideMark/>
          </w:tcPr>
          <w:p w14:paraId="7A89AE99"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200</w:t>
            </w:r>
          </w:p>
        </w:tc>
        <w:tc>
          <w:tcPr>
            <w:tcW w:w="1200" w:type="dxa"/>
            <w:tcBorders>
              <w:top w:val="nil"/>
              <w:left w:val="nil"/>
              <w:bottom w:val="nil"/>
              <w:right w:val="nil"/>
            </w:tcBorders>
            <w:shd w:val="clear" w:color="auto" w:fill="auto"/>
            <w:noWrap/>
            <w:vAlign w:val="bottom"/>
            <w:hideMark/>
          </w:tcPr>
          <w:p w14:paraId="0EFC1C72"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1968</w:t>
            </w:r>
          </w:p>
        </w:tc>
      </w:tr>
      <w:tr w:rsidR="00C129CC" w:rsidRPr="00C129CC" w14:paraId="4675FC76" w14:textId="77777777" w:rsidTr="00C129CC">
        <w:trPr>
          <w:trHeight w:val="300"/>
        </w:trPr>
        <w:tc>
          <w:tcPr>
            <w:tcW w:w="3360" w:type="dxa"/>
            <w:tcBorders>
              <w:top w:val="nil"/>
              <w:left w:val="nil"/>
              <w:bottom w:val="nil"/>
              <w:right w:val="nil"/>
            </w:tcBorders>
            <w:shd w:val="clear" w:color="auto" w:fill="auto"/>
            <w:noWrap/>
            <w:vAlign w:val="bottom"/>
            <w:hideMark/>
          </w:tcPr>
          <w:p w14:paraId="293D6147" w14:textId="77777777" w:rsidR="00C129CC" w:rsidRPr="00C129CC" w:rsidRDefault="00C129CC" w:rsidP="00C129CC">
            <w:pPr>
              <w:spacing w:after="0" w:line="240" w:lineRule="auto"/>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2</w:t>
            </w:r>
          </w:p>
        </w:tc>
        <w:tc>
          <w:tcPr>
            <w:tcW w:w="1460" w:type="dxa"/>
            <w:tcBorders>
              <w:top w:val="nil"/>
              <w:left w:val="nil"/>
              <w:bottom w:val="nil"/>
              <w:right w:val="nil"/>
            </w:tcBorders>
            <w:shd w:val="clear" w:color="auto" w:fill="auto"/>
            <w:noWrap/>
            <w:vAlign w:val="bottom"/>
            <w:hideMark/>
          </w:tcPr>
          <w:p w14:paraId="32C9AC8C"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121.2135932</w:t>
            </w:r>
          </w:p>
        </w:tc>
        <w:tc>
          <w:tcPr>
            <w:tcW w:w="663" w:type="dxa"/>
            <w:tcBorders>
              <w:top w:val="nil"/>
              <w:left w:val="nil"/>
              <w:bottom w:val="nil"/>
              <w:right w:val="nil"/>
            </w:tcBorders>
            <w:shd w:val="clear" w:color="auto" w:fill="auto"/>
            <w:noWrap/>
            <w:vAlign w:val="bottom"/>
            <w:hideMark/>
          </w:tcPr>
          <w:p w14:paraId="7DED42D5"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475</w:t>
            </w:r>
          </w:p>
        </w:tc>
        <w:tc>
          <w:tcPr>
            <w:tcW w:w="663" w:type="dxa"/>
            <w:tcBorders>
              <w:top w:val="nil"/>
              <w:left w:val="nil"/>
              <w:bottom w:val="nil"/>
              <w:right w:val="nil"/>
            </w:tcBorders>
            <w:shd w:val="clear" w:color="auto" w:fill="auto"/>
            <w:noWrap/>
            <w:vAlign w:val="bottom"/>
            <w:hideMark/>
          </w:tcPr>
          <w:p w14:paraId="1229ECA1"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1259</w:t>
            </w:r>
          </w:p>
        </w:tc>
        <w:tc>
          <w:tcPr>
            <w:tcW w:w="663" w:type="dxa"/>
            <w:tcBorders>
              <w:top w:val="nil"/>
              <w:left w:val="nil"/>
              <w:bottom w:val="nil"/>
              <w:right w:val="nil"/>
            </w:tcBorders>
            <w:shd w:val="clear" w:color="auto" w:fill="auto"/>
            <w:noWrap/>
            <w:vAlign w:val="bottom"/>
            <w:hideMark/>
          </w:tcPr>
          <w:p w14:paraId="6D678AB7"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210</w:t>
            </w:r>
          </w:p>
        </w:tc>
        <w:tc>
          <w:tcPr>
            <w:tcW w:w="1200" w:type="dxa"/>
            <w:tcBorders>
              <w:top w:val="nil"/>
              <w:left w:val="nil"/>
              <w:bottom w:val="nil"/>
              <w:right w:val="nil"/>
            </w:tcBorders>
            <w:shd w:val="clear" w:color="auto" w:fill="auto"/>
            <w:noWrap/>
            <w:vAlign w:val="bottom"/>
            <w:hideMark/>
          </w:tcPr>
          <w:p w14:paraId="38419175"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2066</w:t>
            </w:r>
          </w:p>
        </w:tc>
      </w:tr>
      <w:tr w:rsidR="00C129CC" w:rsidRPr="00C129CC" w14:paraId="5F36A8C3" w14:textId="77777777" w:rsidTr="00C129CC">
        <w:trPr>
          <w:trHeight w:val="300"/>
        </w:trPr>
        <w:tc>
          <w:tcPr>
            <w:tcW w:w="3360" w:type="dxa"/>
            <w:tcBorders>
              <w:top w:val="nil"/>
              <w:left w:val="nil"/>
              <w:bottom w:val="nil"/>
              <w:right w:val="nil"/>
            </w:tcBorders>
            <w:shd w:val="clear" w:color="auto" w:fill="auto"/>
            <w:noWrap/>
            <w:vAlign w:val="bottom"/>
            <w:hideMark/>
          </w:tcPr>
          <w:p w14:paraId="3763153B" w14:textId="77777777" w:rsidR="00C129CC" w:rsidRPr="00C129CC" w:rsidRDefault="00C129CC" w:rsidP="00C129CC">
            <w:pPr>
              <w:spacing w:after="0" w:line="240" w:lineRule="auto"/>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3</w:t>
            </w:r>
          </w:p>
        </w:tc>
        <w:tc>
          <w:tcPr>
            <w:tcW w:w="1460" w:type="dxa"/>
            <w:tcBorders>
              <w:top w:val="nil"/>
              <w:left w:val="nil"/>
              <w:bottom w:val="nil"/>
              <w:right w:val="nil"/>
            </w:tcBorders>
            <w:shd w:val="clear" w:color="auto" w:fill="auto"/>
            <w:noWrap/>
            <w:vAlign w:val="bottom"/>
            <w:hideMark/>
          </w:tcPr>
          <w:p w14:paraId="6F325485"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184.2258871</w:t>
            </w:r>
          </w:p>
        </w:tc>
        <w:tc>
          <w:tcPr>
            <w:tcW w:w="663" w:type="dxa"/>
            <w:tcBorders>
              <w:top w:val="nil"/>
              <w:left w:val="nil"/>
              <w:bottom w:val="nil"/>
              <w:right w:val="nil"/>
            </w:tcBorders>
            <w:shd w:val="clear" w:color="auto" w:fill="auto"/>
            <w:noWrap/>
            <w:vAlign w:val="bottom"/>
            <w:hideMark/>
          </w:tcPr>
          <w:p w14:paraId="78E15538"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722</w:t>
            </w:r>
          </w:p>
        </w:tc>
        <w:tc>
          <w:tcPr>
            <w:tcW w:w="663" w:type="dxa"/>
            <w:tcBorders>
              <w:top w:val="nil"/>
              <w:left w:val="nil"/>
              <w:bottom w:val="nil"/>
              <w:right w:val="nil"/>
            </w:tcBorders>
            <w:shd w:val="clear" w:color="auto" w:fill="auto"/>
            <w:noWrap/>
            <w:vAlign w:val="bottom"/>
            <w:hideMark/>
          </w:tcPr>
          <w:p w14:paraId="778F3C8D"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1914</w:t>
            </w:r>
          </w:p>
        </w:tc>
        <w:tc>
          <w:tcPr>
            <w:tcW w:w="663" w:type="dxa"/>
            <w:tcBorders>
              <w:top w:val="nil"/>
              <w:left w:val="nil"/>
              <w:bottom w:val="nil"/>
              <w:right w:val="nil"/>
            </w:tcBorders>
            <w:shd w:val="clear" w:color="auto" w:fill="auto"/>
            <w:noWrap/>
            <w:vAlign w:val="bottom"/>
            <w:hideMark/>
          </w:tcPr>
          <w:p w14:paraId="4D12ED20"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319</w:t>
            </w:r>
          </w:p>
        </w:tc>
        <w:tc>
          <w:tcPr>
            <w:tcW w:w="1200" w:type="dxa"/>
            <w:tcBorders>
              <w:top w:val="nil"/>
              <w:left w:val="nil"/>
              <w:bottom w:val="nil"/>
              <w:right w:val="nil"/>
            </w:tcBorders>
            <w:shd w:val="clear" w:color="auto" w:fill="auto"/>
            <w:noWrap/>
            <w:vAlign w:val="bottom"/>
            <w:hideMark/>
          </w:tcPr>
          <w:p w14:paraId="6A1FC0DC"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3140</w:t>
            </w:r>
          </w:p>
        </w:tc>
      </w:tr>
      <w:tr w:rsidR="00C129CC" w:rsidRPr="00C129CC" w14:paraId="20B1AECC" w14:textId="77777777" w:rsidTr="00C129CC">
        <w:trPr>
          <w:trHeight w:val="300"/>
        </w:trPr>
        <w:tc>
          <w:tcPr>
            <w:tcW w:w="3360" w:type="dxa"/>
            <w:tcBorders>
              <w:top w:val="nil"/>
              <w:left w:val="nil"/>
              <w:bottom w:val="nil"/>
              <w:right w:val="nil"/>
            </w:tcBorders>
            <w:shd w:val="clear" w:color="auto" w:fill="auto"/>
            <w:noWrap/>
            <w:vAlign w:val="bottom"/>
            <w:hideMark/>
          </w:tcPr>
          <w:p w14:paraId="4EF52FCF" w14:textId="77777777" w:rsidR="00C129CC" w:rsidRPr="00C129CC" w:rsidRDefault="00C129CC" w:rsidP="00C129CC">
            <w:pPr>
              <w:spacing w:after="0" w:line="240" w:lineRule="auto"/>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4</w:t>
            </w:r>
          </w:p>
        </w:tc>
        <w:tc>
          <w:tcPr>
            <w:tcW w:w="1460" w:type="dxa"/>
            <w:tcBorders>
              <w:top w:val="nil"/>
              <w:left w:val="nil"/>
              <w:bottom w:val="nil"/>
              <w:right w:val="nil"/>
            </w:tcBorders>
            <w:shd w:val="clear" w:color="auto" w:fill="auto"/>
            <w:noWrap/>
            <w:vAlign w:val="bottom"/>
            <w:hideMark/>
          </w:tcPr>
          <w:p w14:paraId="2F37F26A"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166.0966517</w:t>
            </w:r>
          </w:p>
        </w:tc>
        <w:tc>
          <w:tcPr>
            <w:tcW w:w="663" w:type="dxa"/>
            <w:tcBorders>
              <w:top w:val="nil"/>
              <w:left w:val="nil"/>
              <w:bottom w:val="nil"/>
              <w:right w:val="nil"/>
            </w:tcBorders>
            <w:shd w:val="clear" w:color="auto" w:fill="auto"/>
            <w:noWrap/>
            <w:vAlign w:val="bottom"/>
            <w:hideMark/>
          </w:tcPr>
          <w:p w14:paraId="105B9AA9"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651</w:t>
            </w:r>
          </w:p>
        </w:tc>
        <w:tc>
          <w:tcPr>
            <w:tcW w:w="663" w:type="dxa"/>
            <w:tcBorders>
              <w:top w:val="nil"/>
              <w:left w:val="nil"/>
              <w:bottom w:val="nil"/>
              <w:right w:val="nil"/>
            </w:tcBorders>
            <w:shd w:val="clear" w:color="auto" w:fill="auto"/>
            <w:noWrap/>
            <w:vAlign w:val="bottom"/>
            <w:hideMark/>
          </w:tcPr>
          <w:p w14:paraId="25490A2E"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1726</w:t>
            </w:r>
          </w:p>
        </w:tc>
        <w:tc>
          <w:tcPr>
            <w:tcW w:w="663" w:type="dxa"/>
            <w:tcBorders>
              <w:top w:val="nil"/>
              <w:left w:val="nil"/>
              <w:bottom w:val="nil"/>
              <w:right w:val="nil"/>
            </w:tcBorders>
            <w:shd w:val="clear" w:color="auto" w:fill="auto"/>
            <w:noWrap/>
            <w:vAlign w:val="bottom"/>
            <w:hideMark/>
          </w:tcPr>
          <w:p w14:paraId="7E1856CE"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288</w:t>
            </w:r>
          </w:p>
        </w:tc>
        <w:tc>
          <w:tcPr>
            <w:tcW w:w="1200" w:type="dxa"/>
            <w:tcBorders>
              <w:top w:val="nil"/>
              <w:left w:val="nil"/>
              <w:bottom w:val="nil"/>
              <w:right w:val="nil"/>
            </w:tcBorders>
            <w:shd w:val="clear" w:color="auto" w:fill="auto"/>
            <w:noWrap/>
            <w:vAlign w:val="bottom"/>
            <w:hideMark/>
          </w:tcPr>
          <w:p w14:paraId="06C723B6" w14:textId="77777777" w:rsidR="00C129CC" w:rsidRPr="00C129CC" w:rsidRDefault="00C129CC" w:rsidP="00C129CC">
            <w:pPr>
              <w:spacing w:after="0" w:line="240" w:lineRule="auto"/>
              <w:jc w:val="right"/>
              <w:rPr>
                <w:rFonts w:ascii="Aptos Narrow" w:eastAsia="Times New Roman" w:hAnsi="Aptos Narrow" w:cs="Times New Roman"/>
                <w:color w:val="000000"/>
                <w:lang w:eastAsia="ja-JP"/>
              </w:rPr>
            </w:pPr>
            <w:r w:rsidRPr="00C129CC">
              <w:rPr>
                <w:rFonts w:ascii="Aptos Narrow" w:eastAsia="Times New Roman" w:hAnsi="Aptos Narrow" w:cs="Times New Roman"/>
                <w:color w:val="000000"/>
                <w:lang w:eastAsia="ja-JP"/>
              </w:rPr>
              <w:t>2831</w:t>
            </w:r>
          </w:p>
        </w:tc>
      </w:tr>
      <w:tr w:rsidR="00C129CC" w:rsidRPr="00C129CC" w14:paraId="788A5BCB" w14:textId="77777777" w:rsidTr="00C129CC">
        <w:trPr>
          <w:trHeight w:val="300"/>
        </w:trPr>
        <w:tc>
          <w:tcPr>
            <w:tcW w:w="3360" w:type="dxa"/>
            <w:tcBorders>
              <w:top w:val="single" w:sz="4" w:space="0" w:color="44B3E1"/>
              <w:left w:val="nil"/>
              <w:bottom w:val="nil"/>
              <w:right w:val="nil"/>
            </w:tcBorders>
            <w:shd w:val="clear" w:color="C0E6F5" w:fill="C0E6F5"/>
            <w:noWrap/>
            <w:vAlign w:val="bottom"/>
            <w:hideMark/>
          </w:tcPr>
          <w:p w14:paraId="5B8B8BFE"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Grand Total</w:t>
            </w:r>
          </w:p>
        </w:tc>
        <w:tc>
          <w:tcPr>
            <w:tcW w:w="1460" w:type="dxa"/>
            <w:tcBorders>
              <w:top w:val="single" w:sz="4" w:space="0" w:color="44B3E1"/>
              <w:left w:val="nil"/>
              <w:bottom w:val="nil"/>
              <w:right w:val="nil"/>
            </w:tcBorders>
            <w:shd w:val="clear" w:color="C0E6F5" w:fill="C0E6F5"/>
            <w:noWrap/>
            <w:vAlign w:val="bottom"/>
            <w:hideMark/>
          </w:tcPr>
          <w:p w14:paraId="13867ED8"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587</w:t>
            </w:r>
          </w:p>
        </w:tc>
        <w:tc>
          <w:tcPr>
            <w:tcW w:w="663" w:type="dxa"/>
            <w:tcBorders>
              <w:top w:val="single" w:sz="4" w:space="0" w:color="44B3E1"/>
              <w:left w:val="nil"/>
              <w:bottom w:val="nil"/>
              <w:right w:val="nil"/>
            </w:tcBorders>
            <w:shd w:val="clear" w:color="C0E6F5" w:fill="C0E6F5"/>
            <w:noWrap/>
            <w:vAlign w:val="bottom"/>
            <w:hideMark/>
          </w:tcPr>
          <w:p w14:paraId="29BCE9B4"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2301</w:t>
            </w:r>
          </w:p>
        </w:tc>
        <w:tc>
          <w:tcPr>
            <w:tcW w:w="663" w:type="dxa"/>
            <w:tcBorders>
              <w:top w:val="single" w:sz="4" w:space="0" w:color="44B3E1"/>
              <w:left w:val="nil"/>
              <w:bottom w:val="nil"/>
              <w:right w:val="nil"/>
            </w:tcBorders>
            <w:shd w:val="clear" w:color="C0E6F5" w:fill="C0E6F5"/>
            <w:noWrap/>
            <w:vAlign w:val="bottom"/>
            <w:hideMark/>
          </w:tcPr>
          <w:p w14:paraId="4F5E71EF"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6099</w:t>
            </w:r>
          </w:p>
        </w:tc>
        <w:tc>
          <w:tcPr>
            <w:tcW w:w="663" w:type="dxa"/>
            <w:tcBorders>
              <w:top w:val="single" w:sz="4" w:space="0" w:color="44B3E1"/>
              <w:left w:val="nil"/>
              <w:bottom w:val="nil"/>
              <w:right w:val="nil"/>
            </w:tcBorders>
            <w:shd w:val="clear" w:color="C0E6F5" w:fill="C0E6F5"/>
            <w:noWrap/>
            <w:vAlign w:val="bottom"/>
            <w:hideMark/>
          </w:tcPr>
          <w:p w14:paraId="7545CBF7"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1018</w:t>
            </w:r>
          </w:p>
        </w:tc>
        <w:tc>
          <w:tcPr>
            <w:tcW w:w="1200" w:type="dxa"/>
            <w:tcBorders>
              <w:top w:val="single" w:sz="4" w:space="0" w:color="44B3E1"/>
              <w:left w:val="nil"/>
              <w:bottom w:val="nil"/>
              <w:right w:val="nil"/>
            </w:tcBorders>
            <w:shd w:val="clear" w:color="C0E6F5" w:fill="C0E6F5"/>
            <w:noWrap/>
            <w:vAlign w:val="bottom"/>
            <w:hideMark/>
          </w:tcPr>
          <w:p w14:paraId="11AEC363"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10005</w:t>
            </w:r>
          </w:p>
        </w:tc>
      </w:tr>
      <w:tr w:rsidR="00C129CC" w:rsidRPr="00C129CC" w14:paraId="1B64CBAF" w14:textId="77777777" w:rsidTr="00C129CC">
        <w:trPr>
          <w:trHeight w:val="300"/>
        </w:trPr>
        <w:tc>
          <w:tcPr>
            <w:tcW w:w="3360" w:type="dxa"/>
            <w:tcBorders>
              <w:top w:val="nil"/>
              <w:left w:val="nil"/>
              <w:bottom w:val="nil"/>
              <w:right w:val="nil"/>
            </w:tcBorders>
            <w:shd w:val="clear" w:color="auto" w:fill="auto"/>
            <w:noWrap/>
            <w:vAlign w:val="bottom"/>
            <w:hideMark/>
          </w:tcPr>
          <w:p w14:paraId="6EF068BD"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p>
        </w:tc>
        <w:tc>
          <w:tcPr>
            <w:tcW w:w="1460" w:type="dxa"/>
            <w:tcBorders>
              <w:top w:val="nil"/>
              <w:left w:val="nil"/>
              <w:bottom w:val="nil"/>
              <w:right w:val="nil"/>
            </w:tcBorders>
            <w:shd w:val="clear" w:color="auto" w:fill="auto"/>
            <w:noWrap/>
            <w:vAlign w:val="bottom"/>
            <w:hideMark/>
          </w:tcPr>
          <w:p w14:paraId="17EF0D61"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663" w:type="dxa"/>
            <w:tcBorders>
              <w:top w:val="nil"/>
              <w:left w:val="nil"/>
              <w:bottom w:val="nil"/>
              <w:right w:val="nil"/>
            </w:tcBorders>
            <w:shd w:val="clear" w:color="auto" w:fill="auto"/>
            <w:noWrap/>
            <w:vAlign w:val="bottom"/>
            <w:hideMark/>
          </w:tcPr>
          <w:p w14:paraId="48E0F94F"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663" w:type="dxa"/>
            <w:tcBorders>
              <w:top w:val="nil"/>
              <w:left w:val="nil"/>
              <w:bottom w:val="nil"/>
              <w:right w:val="nil"/>
            </w:tcBorders>
            <w:shd w:val="clear" w:color="auto" w:fill="auto"/>
            <w:noWrap/>
            <w:vAlign w:val="bottom"/>
            <w:hideMark/>
          </w:tcPr>
          <w:p w14:paraId="79C938F1"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663" w:type="dxa"/>
            <w:tcBorders>
              <w:top w:val="nil"/>
              <w:left w:val="nil"/>
              <w:bottom w:val="nil"/>
              <w:right w:val="nil"/>
            </w:tcBorders>
            <w:shd w:val="clear" w:color="auto" w:fill="auto"/>
            <w:noWrap/>
            <w:vAlign w:val="bottom"/>
            <w:hideMark/>
          </w:tcPr>
          <w:p w14:paraId="379A6F4F"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1200" w:type="dxa"/>
            <w:tcBorders>
              <w:top w:val="nil"/>
              <w:left w:val="nil"/>
              <w:bottom w:val="nil"/>
              <w:right w:val="nil"/>
            </w:tcBorders>
            <w:shd w:val="clear" w:color="auto" w:fill="auto"/>
            <w:noWrap/>
            <w:vAlign w:val="bottom"/>
            <w:hideMark/>
          </w:tcPr>
          <w:p w14:paraId="3AAD09FC"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r>
      <w:tr w:rsidR="00C129CC" w:rsidRPr="00C129CC" w14:paraId="7005B7D4" w14:textId="77777777" w:rsidTr="00C129CC">
        <w:trPr>
          <w:trHeight w:val="300"/>
        </w:trPr>
        <w:tc>
          <w:tcPr>
            <w:tcW w:w="3360" w:type="dxa"/>
            <w:tcBorders>
              <w:top w:val="nil"/>
              <w:left w:val="nil"/>
              <w:bottom w:val="nil"/>
              <w:right w:val="nil"/>
            </w:tcBorders>
            <w:shd w:val="clear" w:color="auto" w:fill="auto"/>
            <w:noWrap/>
            <w:vAlign w:val="bottom"/>
            <w:hideMark/>
          </w:tcPr>
          <w:p w14:paraId="04E6C8D4" w14:textId="77777777" w:rsidR="00C129CC" w:rsidRPr="00C129CC" w:rsidRDefault="00C129CC" w:rsidP="00C129CC">
            <w:pPr>
              <w:spacing w:after="0" w:line="240" w:lineRule="auto"/>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Chi-Square Test</w:t>
            </w:r>
          </w:p>
        </w:tc>
        <w:tc>
          <w:tcPr>
            <w:tcW w:w="1460" w:type="dxa"/>
            <w:tcBorders>
              <w:top w:val="nil"/>
              <w:left w:val="nil"/>
              <w:bottom w:val="nil"/>
              <w:right w:val="nil"/>
            </w:tcBorders>
            <w:shd w:val="clear" w:color="auto" w:fill="auto"/>
            <w:noWrap/>
            <w:vAlign w:val="bottom"/>
            <w:hideMark/>
          </w:tcPr>
          <w:p w14:paraId="24B30EBC"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r w:rsidRPr="00C129CC">
              <w:rPr>
                <w:rFonts w:ascii="Aptos Narrow" w:eastAsia="Times New Roman" w:hAnsi="Aptos Narrow" w:cs="Times New Roman"/>
                <w:b/>
                <w:bCs/>
                <w:color w:val="000000"/>
                <w:lang w:eastAsia="ja-JP"/>
              </w:rPr>
              <w:t>7.00818E-26</w:t>
            </w:r>
          </w:p>
        </w:tc>
        <w:tc>
          <w:tcPr>
            <w:tcW w:w="663" w:type="dxa"/>
            <w:tcBorders>
              <w:top w:val="nil"/>
              <w:left w:val="nil"/>
              <w:bottom w:val="nil"/>
              <w:right w:val="nil"/>
            </w:tcBorders>
            <w:shd w:val="clear" w:color="auto" w:fill="auto"/>
            <w:noWrap/>
            <w:vAlign w:val="bottom"/>
            <w:hideMark/>
          </w:tcPr>
          <w:p w14:paraId="04491219" w14:textId="77777777" w:rsidR="00C129CC" w:rsidRPr="00C129CC" w:rsidRDefault="00C129CC" w:rsidP="00C129CC">
            <w:pPr>
              <w:spacing w:after="0" w:line="240" w:lineRule="auto"/>
              <w:jc w:val="right"/>
              <w:rPr>
                <w:rFonts w:ascii="Aptos Narrow" w:eastAsia="Times New Roman" w:hAnsi="Aptos Narrow" w:cs="Times New Roman"/>
                <w:b/>
                <w:bCs/>
                <w:color w:val="000000"/>
                <w:lang w:eastAsia="ja-JP"/>
              </w:rPr>
            </w:pPr>
          </w:p>
        </w:tc>
        <w:tc>
          <w:tcPr>
            <w:tcW w:w="663" w:type="dxa"/>
            <w:tcBorders>
              <w:top w:val="nil"/>
              <w:left w:val="nil"/>
              <w:bottom w:val="nil"/>
              <w:right w:val="nil"/>
            </w:tcBorders>
            <w:shd w:val="clear" w:color="auto" w:fill="auto"/>
            <w:noWrap/>
            <w:vAlign w:val="bottom"/>
            <w:hideMark/>
          </w:tcPr>
          <w:p w14:paraId="02480DB8"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663" w:type="dxa"/>
            <w:tcBorders>
              <w:top w:val="nil"/>
              <w:left w:val="nil"/>
              <w:bottom w:val="nil"/>
              <w:right w:val="nil"/>
            </w:tcBorders>
            <w:shd w:val="clear" w:color="auto" w:fill="auto"/>
            <w:noWrap/>
            <w:vAlign w:val="bottom"/>
            <w:hideMark/>
          </w:tcPr>
          <w:p w14:paraId="21430E02"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c>
          <w:tcPr>
            <w:tcW w:w="1200" w:type="dxa"/>
            <w:tcBorders>
              <w:top w:val="nil"/>
              <w:left w:val="nil"/>
              <w:bottom w:val="nil"/>
              <w:right w:val="nil"/>
            </w:tcBorders>
            <w:shd w:val="clear" w:color="auto" w:fill="auto"/>
            <w:noWrap/>
            <w:vAlign w:val="bottom"/>
            <w:hideMark/>
          </w:tcPr>
          <w:p w14:paraId="247D251E" w14:textId="77777777" w:rsidR="00C129CC" w:rsidRPr="00C129CC" w:rsidRDefault="00C129CC" w:rsidP="00C129CC">
            <w:pPr>
              <w:spacing w:after="0" w:line="240" w:lineRule="auto"/>
              <w:rPr>
                <w:rFonts w:ascii="Times New Roman" w:eastAsia="Times New Roman" w:hAnsi="Times New Roman" w:cs="Times New Roman"/>
                <w:sz w:val="20"/>
                <w:szCs w:val="20"/>
                <w:lang w:eastAsia="ja-JP"/>
              </w:rPr>
            </w:pPr>
          </w:p>
        </w:tc>
      </w:tr>
    </w:tbl>
    <w:p w14:paraId="31EB5864" w14:textId="08D59CA7" w:rsidR="00A97B24" w:rsidRDefault="00A97B24" w:rsidP="00331FAF">
      <w:pPr>
        <w:rPr>
          <w:rFonts w:ascii="Times New Roman" w:hAnsi="Times New Roman" w:cs="Times New Roman"/>
          <w:sz w:val="24"/>
          <w:szCs w:val="24"/>
        </w:rPr>
      </w:pPr>
    </w:p>
    <w:p w14:paraId="2F695CA8" w14:textId="54DFEB8F" w:rsidR="00A97B24" w:rsidRDefault="00D25FAA" w:rsidP="00331FAF">
      <w:pPr>
        <w:rPr>
          <w:rFonts w:ascii="Times New Roman" w:hAnsi="Times New Roman" w:cs="Times New Roman"/>
          <w:sz w:val="24"/>
          <w:szCs w:val="24"/>
        </w:rPr>
      </w:pPr>
      <w:r>
        <w:rPr>
          <w:rFonts w:ascii="Times New Roman" w:hAnsi="Times New Roman" w:cs="Times New Roman"/>
          <w:sz w:val="24"/>
          <w:szCs w:val="24"/>
        </w:rPr>
        <w:tab/>
        <w:t xml:space="preserve">Based on the chi-square test from the table above, we can say that there is significant connection between relationship satisfaction and work life balance, attributed to the </w:t>
      </w:r>
      <w:r w:rsidR="003A0A13">
        <w:rPr>
          <w:rFonts w:ascii="Times New Roman" w:hAnsi="Times New Roman" w:cs="Times New Roman"/>
          <w:sz w:val="24"/>
          <w:szCs w:val="24"/>
        </w:rPr>
        <w:t xml:space="preserve">chi-square test and the </w:t>
      </w:r>
      <w:r w:rsidR="0020206A">
        <w:rPr>
          <w:rFonts w:ascii="Times New Roman" w:hAnsi="Times New Roman" w:cs="Times New Roman"/>
          <w:sz w:val="24"/>
          <w:szCs w:val="24"/>
        </w:rPr>
        <w:t>increasing</w:t>
      </w:r>
      <w:r>
        <w:rPr>
          <w:rFonts w:ascii="Times New Roman" w:hAnsi="Times New Roman" w:cs="Times New Roman"/>
          <w:sz w:val="24"/>
          <w:szCs w:val="24"/>
        </w:rPr>
        <w:t xml:space="preserve"> trend as showed in the analysis previously.</w:t>
      </w:r>
      <w:r w:rsidR="003A0A13">
        <w:rPr>
          <w:rFonts w:ascii="Times New Roman" w:hAnsi="Times New Roman" w:cs="Times New Roman"/>
          <w:sz w:val="24"/>
          <w:szCs w:val="24"/>
        </w:rPr>
        <w:t xml:space="preserve"> </w:t>
      </w:r>
    </w:p>
    <w:p w14:paraId="5F7243F6" w14:textId="32EF9B4C" w:rsidR="00D72DC6" w:rsidRDefault="00D72DC6" w:rsidP="00331FAF">
      <w:pPr>
        <w:rPr>
          <w:rFonts w:ascii="Times New Roman" w:hAnsi="Times New Roman" w:cs="Times New Roman"/>
          <w:sz w:val="24"/>
          <w:szCs w:val="24"/>
        </w:rPr>
      </w:pPr>
      <w:r>
        <w:rPr>
          <w:rFonts w:ascii="Times New Roman" w:hAnsi="Times New Roman" w:cs="Times New Roman"/>
          <w:sz w:val="24"/>
          <w:szCs w:val="24"/>
        </w:rPr>
        <w:tab/>
        <w:t>For managers, this analysis could mean that there is significant connection between relationship satisfaction and work life balance and that improving work life balance could also improve relationship satisfaction in the workplace.</w:t>
      </w:r>
      <w:r w:rsidR="00E608DC">
        <w:rPr>
          <w:rFonts w:ascii="Times New Roman" w:hAnsi="Times New Roman" w:cs="Times New Roman"/>
          <w:sz w:val="24"/>
          <w:szCs w:val="24"/>
        </w:rPr>
        <w:t xml:space="preserve"> </w:t>
      </w:r>
      <w:r w:rsidR="004168D1">
        <w:rPr>
          <w:rFonts w:ascii="Times New Roman" w:hAnsi="Times New Roman" w:cs="Times New Roman"/>
          <w:sz w:val="24"/>
          <w:szCs w:val="24"/>
        </w:rPr>
        <w:t>As a manager that wants to improve the relationship satisfaction</w:t>
      </w:r>
      <w:r w:rsidR="00A832D2">
        <w:rPr>
          <w:rFonts w:ascii="Times New Roman" w:hAnsi="Times New Roman" w:cs="Times New Roman"/>
          <w:sz w:val="24"/>
          <w:szCs w:val="24"/>
        </w:rPr>
        <w:t>, various programmes such as flexible work times, flexible work place, parental leaves, reducing unnecessary meetings, minimizing administrative tasks, adding work family benefits could improve work life balance</w:t>
      </w:r>
      <w:r w:rsidR="009D73E8">
        <w:rPr>
          <w:rFonts w:ascii="Times New Roman" w:hAnsi="Times New Roman" w:cs="Times New Roman"/>
          <w:sz w:val="24"/>
          <w:szCs w:val="24"/>
        </w:rPr>
        <w:t xml:space="preserve"> </w:t>
      </w:r>
      <w:r w:rsidR="009D73E8">
        <w:rPr>
          <w:rFonts w:ascii="Times New Roman" w:hAnsi="Times New Roman" w:cs="Times New Roman"/>
          <w:sz w:val="24"/>
          <w:szCs w:val="24"/>
        </w:rPr>
        <w:fldChar w:fldCharType="begin"/>
      </w:r>
      <w:r w:rsidR="009D73E8">
        <w:rPr>
          <w:rFonts w:ascii="Times New Roman" w:hAnsi="Times New Roman" w:cs="Times New Roman"/>
          <w:sz w:val="24"/>
          <w:szCs w:val="24"/>
        </w:rPr>
        <w:instrText xml:space="preserve"> ADDIN ZOTERO_ITEM CSL_CITATION {"citationID":"fnKLXraB","properties":{"formattedCitation":"(Wood et al., 2020)","plainCitation":"(Wood et al., 2020)","noteIndex":0},"citationItems":[{"id":330,"uris":["http://zotero.org/users/local/Qseh2Ukg/items/6WXRK2Q5"],"itemData":{"id":330,"type":"article-journal","container-title":"Human Resource Development Review","DOI":"10.1177/1534484320917560","issue":"3","journalAbbreviation":"Human Resource Development Review","page":"240-262","title":"The Relationship Between Work Engagement and Work–Life Balance in Organizations: A Review of the Empirical Research","volume":"19","author":[{"family":"Wood","given":"Jacob"},{"family":"Oh","given":"Jihye"},{"family":"Park","given":"Jiwon"},{"family":"Kim","given":"Woocheol"}],"issued":{"date-parts":[["2020"]]}}}],"schema":"https://github.com/citation-style-language/schema/raw/master/csl-citation.json"} </w:instrText>
      </w:r>
      <w:r w:rsidR="009D73E8">
        <w:rPr>
          <w:rFonts w:ascii="Times New Roman" w:hAnsi="Times New Roman" w:cs="Times New Roman"/>
          <w:sz w:val="24"/>
          <w:szCs w:val="24"/>
        </w:rPr>
        <w:fldChar w:fldCharType="separate"/>
      </w:r>
      <w:r w:rsidR="009D73E8">
        <w:rPr>
          <w:rFonts w:ascii="Times New Roman" w:hAnsi="Times New Roman" w:cs="Times New Roman"/>
          <w:noProof/>
          <w:sz w:val="24"/>
          <w:szCs w:val="24"/>
        </w:rPr>
        <w:t>(Wood et al., 2020)</w:t>
      </w:r>
      <w:r w:rsidR="009D73E8">
        <w:rPr>
          <w:rFonts w:ascii="Times New Roman" w:hAnsi="Times New Roman" w:cs="Times New Roman"/>
          <w:sz w:val="24"/>
          <w:szCs w:val="24"/>
        </w:rPr>
        <w:fldChar w:fldCharType="end"/>
      </w:r>
      <w:r w:rsidR="004079CC">
        <w:rPr>
          <w:rFonts w:ascii="Times New Roman" w:hAnsi="Times New Roman" w:cs="Times New Roman"/>
          <w:sz w:val="24"/>
          <w:szCs w:val="24"/>
        </w:rPr>
        <w:t>.</w:t>
      </w:r>
      <w:r w:rsidR="00A832D2">
        <w:rPr>
          <w:rFonts w:ascii="Times New Roman" w:hAnsi="Times New Roman" w:cs="Times New Roman"/>
          <w:sz w:val="24"/>
          <w:szCs w:val="24"/>
        </w:rPr>
        <w:t xml:space="preserve"> </w:t>
      </w:r>
      <w:r w:rsidR="004079CC">
        <w:rPr>
          <w:rFonts w:ascii="Times New Roman" w:hAnsi="Times New Roman" w:cs="Times New Roman"/>
          <w:sz w:val="24"/>
          <w:szCs w:val="24"/>
        </w:rPr>
        <w:t>T</w:t>
      </w:r>
      <w:r w:rsidR="00A832D2">
        <w:rPr>
          <w:rFonts w:ascii="Times New Roman" w:hAnsi="Times New Roman" w:cs="Times New Roman"/>
          <w:sz w:val="24"/>
          <w:szCs w:val="24"/>
        </w:rPr>
        <w:t xml:space="preserve">hus </w:t>
      </w:r>
      <w:r w:rsidR="004079CC">
        <w:rPr>
          <w:rFonts w:ascii="Times New Roman" w:hAnsi="Times New Roman" w:cs="Times New Roman"/>
          <w:sz w:val="24"/>
          <w:szCs w:val="24"/>
        </w:rPr>
        <w:t xml:space="preserve">it </w:t>
      </w:r>
      <w:r w:rsidR="00A832D2">
        <w:rPr>
          <w:rFonts w:ascii="Times New Roman" w:hAnsi="Times New Roman" w:cs="Times New Roman"/>
          <w:sz w:val="24"/>
          <w:szCs w:val="24"/>
        </w:rPr>
        <w:t xml:space="preserve">could also improve relationship satisfaction in the company. </w:t>
      </w:r>
    </w:p>
    <w:p w14:paraId="6D661C91" w14:textId="77777777" w:rsidR="0082525F" w:rsidRDefault="0082525F" w:rsidP="00331FAF">
      <w:pPr>
        <w:rPr>
          <w:rFonts w:ascii="Times New Roman" w:hAnsi="Times New Roman" w:cs="Times New Roman"/>
          <w:sz w:val="24"/>
          <w:szCs w:val="24"/>
        </w:rPr>
      </w:pPr>
    </w:p>
    <w:p w14:paraId="0854E6E7" w14:textId="406836C1" w:rsidR="00BE27C7" w:rsidRPr="00157469" w:rsidRDefault="002A04FC" w:rsidP="00157469">
      <w:pPr>
        <w:pStyle w:val="Heading1"/>
        <w:rPr>
          <w:rFonts w:ascii="Times New Roman" w:hAnsi="Times New Roman" w:cs="Times New Roman"/>
          <w:b/>
          <w:bCs/>
          <w:color w:val="000000" w:themeColor="text1"/>
          <w:sz w:val="24"/>
          <w:szCs w:val="24"/>
        </w:rPr>
      </w:pPr>
      <w:bookmarkStart w:id="8" w:name="_Toc194952215"/>
      <w:r w:rsidRPr="00A45ABB">
        <w:rPr>
          <w:rFonts w:ascii="Times New Roman" w:hAnsi="Times New Roman" w:cs="Times New Roman"/>
          <w:b/>
          <w:bCs/>
          <w:color w:val="000000" w:themeColor="text1"/>
          <w:sz w:val="24"/>
          <w:szCs w:val="24"/>
        </w:rPr>
        <w:t xml:space="preserve">4. </w:t>
      </w:r>
      <w:r w:rsidR="00331FAF" w:rsidRPr="00A45ABB">
        <w:rPr>
          <w:rFonts w:ascii="Times New Roman" w:hAnsi="Times New Roman" w:cs="Times New Roman"/>
          <w:b/>
          <w:bCs/>
          <w:color w:val="000000" w:themeColor="text1"/>
          <w:sz w:val="24"/>
          <w:szCs w:val="24"/>
        </w:rPr>
        <w:t>Conclusion</w:t>
      </w:r>
      <w:bookmarkEnd w:id="8"/>
      <w:r w:rsidR="00331FAF" w:rsidRPr="00A45ABB">
        <w:rPr>
          <w:rFonts w:ascii="Times New Roman" w:hAnsi="Times New Roman" w:cs="Times New Roman"/>
          <w:b/>
          <w:bCs/>
          <w:color w:val="000000" w:themeColor="text1"/>
          <w:sz w:val="24"/>
          <w:szCs w:val="24"/>
        </w:rPr>
        <w:t xml:space="preserve"> </w:t>
      </w:r>
    </w:p>
    <w:p w14:paraId="6E8C37AA" w14:textId="77777777" w:rsidR="00207E27" w:rsidRDefault="005F1C90" w:rsidP="00FB0966">
      <w:pPr>
        <w:rPr>
          <w:rFonts w:ascii="Times New Roman" w:hAnsi="Times New Roman" w:cs="Times New Roman"/>
          <w:sz w:val="24"/>
          <w:szCs w:val="24"/>
        </w:rPr>
      </w:pPr>
      <w:r>
        <w:rPr>
          <w:rFonts w:ascii="Times New Roman" w:hAnsi="Times New Roman" w:cs="Times New Roman"/>
          <w:sz w:val="24"/>
          <w:szCs w:val="24"/>
        </w:rPr>
        <w:tab/>
      </w:r>
    </w:p>
    <w:p w14:paraId="0843EE26" w14:textId="36C9F960" w:rsidR="00207E27" w:rsidRDefault="00207E27" w:rsidP="00FB0966">
      <w:pPr>
        <w:rPr>
          <w:rFonts w:ascii="Times New Roman" w:hAnsi="Times New Roman" w:cs="Times New Roman"/>
          <w:sz w:val="24"/>
          <w:szCs w:val="24"/>
        </w:rPr>
      </w:pPr>
      <w:r>
        <w:rPr>
          <w:rFonts w:ascii="Times New Roman" w:hAnsi="Times New Roman" w:cs="Times New Roman"/>
          <w:sz w:val="24"/>
          <w:szCs w:val="24"/>
        </w:rPr>
        <w:tab/>
      </w:r>
      <w:r w:rsidR="00DD6D4A">
        <w:rPr>
          <w:rFonts w:ascii="Times New Roman" w:hAnsi="Times New Roman" w:cs="Times New Roman"/>
          <w:sz w:val="24"/>
          <w:szCs w:val="24"/>
        </w:rPr>
        <w:t>This report tackle</w:t>
      </w:r>
      <w:r w:rsidR="00CF2C15">
        <w:rPr>
          <w:rFonts w:ascii="Times New Roman" w:hAnsi="Times New Roman" w:cs="Times New Roman"/>
          <w:sz w:val="24"/>
          <w:szCs w:val="24"/>
        </w:rPr>
        <w:t>d</w:t>
      </w:r>
      <w:r w:rsidR="00DD6D4A">
        <w:rPr>
          <w:rFonts w:ascii="Times New Roman" w:hAnsi="Times New Roman" w:cs="Times New Roman"/>
          <w:sz w:val="24"/>
          <w:szCs w:val="24"/>
        </w:rPr>
        <w:t xml:space="preserve"> some of the problems in the HR industry by using analytics method</w:t>
      </w:r>
      <w:r w:rsidR="0085581F">
        <w:rPr>
          <w:rFonts w:ascii="Times New Roman" w:hAnsi="Times New Roman" w:cs="Times New Roman"/>
          <w:sz w:val="24"/>
          <w:szCs w:val="24"/>
        </w:rPr>
        <w:t>s</w:t>
      </w:r>
      <w:r w:rsidR="00DD6D4A">
        <w:rPr>
          <w:rFonts w:ascii="Times New Roman" w:hAnsi="Times New Roman" w:cs="Times New Roman"/>
          <w:sz w:val="24"/>
          <w:szCs w:val="24"/>
        </w:rPr>
        <w:t xml:space="preserve"> to </w:t>
      </w:r>
      <w:r w:rsidR="00EE1C90">
        <w:rPr>
          <w:rFonts w:ascii="Times New Roman" w:hAnsi="Times New Roman" w:cs="Times New Roman"/>
          <w:sz w:val="24"/>
          <w:szCs w:val="24"/>
        </w:rPr>
        <w:t>help HR Managers make</w:t>
      </w:r>
      <w:r w:rsidR="00DD6D4A">
        <w:rPr>
          <w:rFonts w:ascii="Times New Roman" w:hAnsi="Times New Roman" w:cs="Times New Roman"/>
          <w:sz w:val="24"/>
          <w:szCs w:val="24"/>
        </w:rPr>
        <w:t xml:space="preserve"> data driven decisions and recommendation</w:t>
      </w:r>
      <w:r w:rsidR="00EE1C90">
        <w:rPr>
          <w:rFonts w:ascii="Times New Roman" w:hAnsi="Times New Roman" w:cs="Times New Roman"/>
          <w:sz w:val="24"/>
          <w:szCs w:val="24"/>
        </w:rPr>
        <w:t>s.</w:t>
      </w:r>
      <w:r w:rsidR="00F267EF">
        <w:rPr>
          <w:rFonts w:ascii="Times New Roman" w:hAnsi="Times New Roman" w:cs="Times New Roman"/>
          <w:sz w:val="24"/>
          <w:szCs w:val="24"/>
        </w:rPr>
        <w:t xml:space="preserve"> While these analyses are useful in the real world, </w:t>
      </w:r>
      <w:r w:rsidR="000B5128">
        <w:rPr>
          <w:rFonts w:ascii="Times New Roman" w:hAnsi="Times New Roman" w:cs="Times New Roman"/>
          <w:sz w:val="24"/>
          <w:szCs w:val="24"/>
        </w:rPr>
        <w:t>these analyses</w:t>
      </w:r>
      <w:r w:rsidR="00F267EF">
        <w:rPr>
          <w:rFonts w:ascii="Times New Roman" w:hAnsi="Times New Roman" w:cs="Times New Roman"/>
          <w:sz w:val="24"/>
          <w:szCs w:val="24"/>
        </w:rPr>
        <w:t xml:space="preserve"> could be improved by having access to </w:t>
      </w:r>
      <w:r w:rsidR="00714C3D">
        <w:rPr>
          <w:rFonts w:ascii="Times New Roman" w:hAnsi="Times New Roman" w:cs="Times New Roman"/>
          <w:sz w:val="24"/>
          <w:szCs w:val="24"/>
        </w:rPr>
        <w:t>other</w:t>
      </w:r>
      <w:r w:rsidR="00F267EF">
        <w:rPr>
          <w:rFonts w:ascii="Times New Roman" w:hAnsi="Times New Roman" w:cs="Times New Roman"/>
          <w:sz w:val="24"/>
          <w:szCs w:val="24"/>
        </w:rPr>
        <w:t xml:space="preserve"> </w:t>
      </w:r>
      <w:r w:rsidR="006F261A">
        <w:rPr>
          <w:rFonts w:ascii="Times New Roman" w:hAnsi="Times New Roman" w:cs="Times New Roman"/>
          <w:sz w:val="24"/>
          <w:szCs w:val="24"/>
        </w:rPr>
        <w:t xml:space="preserve">real </w:t>
      </w:r>
      <w:r w:rsidR="00F267EF">
        <w:rPr>
          <w:rFonts w:ascii="Times New Roman" w:hAnsi="Times New Roman" w:cs="Times New Roman"/>
          <w:sz w:val="24"/>
          <w:szCs w:val="24"/>
        </w:rPr>
        <w:t>HR data such as overtime hours, per year performance, etc..</w:t>
      </w:r>
    </w:p>
    <w:p w14:paraId="5AC30928" w14:textId="64781A0C" w:rsidR="005F1C90" w:rsidRDefault="005F1C90" w:rsidP="00207E27">
      <w:pPr>
        <w:ind w:firstLine="720"/>
        <w:rPr>
          <w:rFonts w:ascii="Times New Roman" w:hAnsi="Times New Roman" w:cs="Times New Roman"/>
          <w:sz w:val="24"/>
          <w:szCs w:val="24"/>
        </w:rPr>
      </w:pPr>
      <w:r>
        <w:rPr>
          <w:rFonts w:ascii="Times New Roman" w:hAnsi="Times New Roman" w:cs="Times New Roman"/>
          <w:sz w:val="24"/>
          <w:szCs w:val="24"/>
        </w:rPr>
        <w:t xml:space="preserve">The first business problem tackled about the factors that affect the attrition rate in a company. For the analyses, </w:t>
      </w:r>
      <w:r w:rsidR="006851B5">
        <w:rPr>
          <w:rFonts w:ascii="Times New Roman" w:hAnsi="Times New Roman" w:cs="Times New Roman"/>
          <w:sz w:val="24"/>
          <w:szCs w:val="24"/>
        </w:rPr>
        <w:t>pivot tables, charts, Chi-Square tests, and logistic regression</w:t>
      </w:r>
      <w:r>
        <w:rPr>
          <w:rFonts w:ascii="Times New Roman" w:hAnsi="Times New Roman" w:cs="Times New Roman"/>
          <w:sz w:val="24"/>
          <w:szCs w:val="24"/>
        </w:rPr>
        <w:t xml:space="preserve"> </w:t>
      </w:r>
      <w:r w:rsidR="007E570C">
        <w:rPr>
          <w:rFonts w:ascii="Times New Roman" w:hAnsi="Times New Roman" w:cs="Times New Roman"/>
          <w:sz w:val="24"/>
          <w:szCs w:val="24"/>
        </w:rPr>
        <w:t>were</w:t>
      </w:r>
      <w:r>
        <w:rPr>
          <w:rFonts w:ascii="Times New Roman" w:hAnsi="Times New Roman" w:cs="Times New Roman"/>
          <w:sz w:val="24"/>
          <w:szCs w:val="24"/>
        </w:rPr>
        <w:t xml:space="preserve"> done to properly </w:t>
      </w:r>
      <w:r w:rsidR="00966AE0">
        <w:rPr>
          <w:rFonts w:ascii="Times New Roman" w:hAnsi="Times New Roman" w:cs="Times New Roman"/>
          <w:sz w:val="24"/>
          <w:szCs w:val="24"/>
        </w:rPr>
        <w:t>analyse</w:t>
      </w:r>
      <w:r>
        <w:rPr>
          <w:rFonts w:ascii="Times New Roman" w:hAnsi="Times New Roman" w:cs="Times New Roman"/>
          <w:sz w:val="24"/>
          <w:szCs w:val="24"/>
        </w:rPr>
        <w:t xml:space="preserve"> the relationship between overtime, duration at company, and attrition</w:t>
      </w:r>
      <w:r w:rsidR="007E570C">
        <w:rPr>
          <w:rFonts w:ascii="Times New Roman" w:hAnsi="Times New Roman" w:cs="Times New Roman"/>
          <w:sz w:val="24"/>
          <w:szCs w:val="24"/>
        </w:rPr>
        <w:t xml:space="preserve"> and </w:t>
      </w:r>
      <w:r w:rsidR="00C710A4">
        <w:rPr>
          <w:rFonts w:ascii="Times New Roman" w:hAnsi="Times New Roman" w:cs="Times New Roman"/>
          <w:sz w:val="24"/>
          <w:szCs w:val="24"/>
        </w:rPr>
        <w:t xml:space="preserve">to </w:t>
      </w:r>
      <w:r w:rsidR="007E570C">
        <w:rPr>
          <w:rFonts w:ascii="Times New Roman" w:hAnsi="Times New Roman" w:cs="Times New Roman"/>
          <w:sz w:val="24"/>
          <w:szCs w:val="24"/>
        </w:rPr>
        <w:t>properly predict</w:t>
      </w:r>
      <w:r w:rsidR="00C710A4">
        <w:rPr>
          <w:rFonts w:ascii="Times New Roman" w:hAnsi="Times New Roman" w:cs="Times New Roman"/>
          <w:sz w:val="24"/>
          <w:szCs w:val="24"/>
        </w:rPr>
        <w:t xml:space="preserve"> the probability of an employee resigning</w:t>
      </w:r>
      <w:r>
        <w:rPr>
          <w:rFonts w:ascii="Times New Roman" w:hAnsi="Times New Roman" w:cs="Times New Roman"/>
          <w:sz w:val="24"/>
          <w:szCs w:val="24"/>
        </w:rPr>
        <w:t>.</w:t>
      </w:r>
      <w:r w:rsidR="00A90807">
        <w:rPr>
          <w:rFonts w:ascii="Times New Roman" w:hAnsi="Times New Roman" w:cs="Times New Roman"/>
          <w:sz w:val="24"/>
          <w:szCs w:val="24"/>
        </w:rPr>
        <w:t xml:space="preserve"> Recommendations </w:t>
      </w:r>
      <w:r w:rsidR="006E4657">
        <w:rPr>
          <w:rFonts w:ascii="Times New Roman" w:hAnsi="Times New Roman" w:cs="Times New Roman"/>
          <w:sz w:val="24"/>
          <w:szCs w:val="24"/>
        </w:rPr>
        <w:t>to address attrition</w:t>
      </w:r>
      <w:r w:rsidR="00A90807">
        <w:rPr>
          <w:rFonts w:ascii="Times New Roman" w:hAnsi="Times New Roman" w:cs="Times New Roman"/>
          <w:sz w:val="24"/>
          <w:szCs w:val="24"/>
        </w:rPr>
        <w:t xml:space="preserve"> included such as</w:t>
      </w:r>
      <w:r w:rsidR="0053377E">
        <w:rPr>
          <w:rFonts w:ascii="Times New Roman" w:hAnsi="Times New Roman" w:cs="Times New Roman"/>
          <w:sz w:val="24"/>
          <w:szCs w:val="24"/>
        </w:rPr>
        <w:t xml:space="preserve"> adding additional employees,</w:t>
      </w:r>
      <w:r w:rsidR="00A90807">
        <w:rPr>
          <w:rFonts w:ascii="Times New Roman" w:hAnsi="Times New Roman" w:cs="Times New Roman"/>
          <w:sz w:val="24"/>
          <w:szCs w:val="24"/>
        </w:rPr>
        <w:t xml:space="preserve"> </w:t>
      </w:r>
      <w:r w:rsidR="00304D4A">
        <w:rPr>
          <w:rFonts w:ascii="Times New Roman" w:hAnsi="Times New Roman" w:cs="Times New Roman"/>
          <w:sz w:val="24"/>
          <w:szCs w:val="24"/>
        </w:rPr>
        <w:t>long-term</w:t>
      </w:r>
      <w:r w:rsidR="00A90807">
        <w:rPr>
          <w:rFonts w:ascii="Times New Roman" w:hAnsi="Times New Roman" w:cs="Times New Roman"/>
          <w:sz w:val="24"/>
          <w:szCs w:val="24"/>
        </w:rPr>
        <w:t xml:space="preserve"> planning</w:t>
      </w:r>
      <w:r w:rsidR="00904CC8">
        <w:rPr>
          <w:rFonts w:ascii="Times New Roman" w:hAnsi="Times New Roman" w:cs="Times New Roman"/>
          <w:sz w:val="24"/>
          <w:szCs w:val="24"/>
        </w:rPr>
        <w:t>, work time flexibility</w:t>
      </w:r>
      <w:r w:rsidR="00A90807">
        <w:rPr>
          <w:rFonts w:ascii="Times New Roman" w:hAnsi="Times New Roman" w:cs="Times New Roman"/>
          <w:sz w:val="24"/>
          <w:szCs w:val="24"/>
        </w:rPr>
        <w:t xml:space="preserve"> to avoid overtime. </w:t>
      </w:r>
    </w:p>
    <w:p w14:paraId="65E9050C" w14:textId="63AC6B4A" w:rsidR="00C710A4" w:rsidRDefault="005F1C90" w:rsidP="00FB0966">
      <w:pPr>
        <w:rPr>
          <w:rFonts w:ascii="Times New Roman" w:hAnsi="Times New Roman" w:cs="Times New Roman"/>
          <w:sz w:val="24"/>
          <w:szCs w:val="24"/>
        </w:rPr>
      </w:pPr>
      <w:r>
        <w:rPr>
          <w:rFonts w:ascii="Times New Roman" w:hAnsi="Times New Roman" w:cs="Times New Roman"/>
          <w:sz w:val="24"/>
          <w:szCs w:val="24"/>
        </w:rPr>
        <w:lastRenderedPageBreak/>
        <w:tab/>
        <w:t xml:space="preserve">The second business problem tackled on the factors that affect </w:t>
      </w:r>
      <w:r w:rsidR="007E570C">
        <w:rPr>
          <w:rFonts w:ascii="Times New Roman" w:hAnsi="Times New Roman" w:cs="Times New Roman"/>
          <w:sz w:val="24"/>
          <w:szCs w:val="24"/>
        </w:rPr>
        <w:t xml:space="preserve">job satisfaction in a company. For the analyses, </w:t>
      </w:r>
      <w:r w:rsidR="00A64321">
        <w:rPr>
          <w:rFonts w:ascii="Times New Roman" w:hAnsi="Times New Roman" w:cs="Times New Roman"/>
          <w:sz w:val="24"/>
          <w:szCs w:val="24"/>
        </w:rPr>
        <w:t>pivot tables, charts, and Chi-Square test</w:t>
      </w:r>
      <w:r w:rsidR="007E570C">
        <w:rPr>
          <w:rFonts w:ascii="Times New Roman" w:hAnsi="Times New Roman" w:cs="Times New Roman"/>
          <w:sz w:val="24"/>
          <w:szCs w:val="24"/>
        </w:rPr>
        <w:t xml:space="preserve"> were done</w:t>
      </w:r>
      <w:r w:rsidR="00A90807">
        <w:rPr>
          <w:rFonts w:ascii="Times New Roman" w:hAnsi="Times New Roman" w:cs="Times New Roman"/>
          <w:sz w:val="24"/>
          <w:szCs w:val="24"/>
        </w:rPr>
        <w:t xml:space="preserve"> to properly </w:t>
      </w:r>
      <w:r w:rsidR="00A9358D">
        <w:rPr>
          <w:rFonts w:ascii="Times New Roman" w:hAnsi="Times New Roman" w:cs="Times New Roman"/>
          <w:sz w:val="24"/>
          <w:szCs w:val="24"/>
        </w:rPr>
        <w:t>analyse</w:t>
      </w:r>
      <w:r w:rsidR="00A90807">
        <w:rPr>
          <w:rFonts w:ascii="Times New Roman" w:hAnsi="Times New Roman" w:cs="Times New Roman"/>
          <w:sz w:val="24"/>
          <w:szCs w:val="24"/>
        </w:rPr>
        <w:t xml:space="preserve"> the relationship between hourly rate and job satisfaction.</w:t>
      </w:r>
      <w:r w:rsidR="00CA0BCC">
        <w:rPr>
          <w:rFonts w:ascii="Times New Roman" w:hAnsi="Times New Roman" w:cs="Times New Roman"/>
          <w:sz w:val="24"/>
          <w:szCs w:val="24"/>
        </w:rPr>
        <w:t xml:space="preserve"> Recommendations </w:t>
      </w:r>
      <w:r w:rsidR="00E37D9B">
        <w:rPr>
          <w:rFonts w:ascii="Times New Roman" w:hAnsi="Times New Roman" w:cs="Times New Roman"/>
          <w:sz w:val="24"/>
          <w:szCs w:val="24"/>
        </w:rPr>
        <w:t xml:space="preserve">to address job satisfaction included </w:t>
      </w:r>
      <w:r w:rsidR="00CA0BCC">
        <w:rPr>
          <w:rFonts w:ascii="Times New Roman" w:hAnsi="Times New Roman" w:cs="Times New Roman"/>
          <w:sz w:val="24"/>
          <w:szCs w:val="24"/>
        </w:rPr>
        <w:t>increasing budget for employee hourly rate and implementing small but regular increases instead of less frequent high increases in hourly rate.</w:t>
      </w:r>
    </w:p>
    <w:p w14:paraId="20B3178D" w14:textId="394F8B62" w:rsidR="0008606E" w:rsidRDefault="00C710A4" w:rsidP="00FB0966">
      <w:pPr>
        <w:rPr>
          <w:rFonts w:ascii="Times New Roman" w:hAnsi="Times New Roman" w:cs="Times New Roman"/>
          <w:sz w:val="24"/>
          <w:szCs w:val="24"/>
        </w:rPr>
      </w:pPr>
      <w:r>
        <w:rPr>
          <w:rFonts w:ascii="Times New Roman" w:hAnsi="Times New Roman" w:cs="Times New Roman"/>
          <w:sz w:val="24"/>
          <w:szCs w:val="24"/>
        </w:rPr>
        <w:tab/>
        <w:t xml:space="preserve">The third business problem </w:t>
      </w:r>
      <w:r w:rsidR="00BB14AA">
        <w:rPr>
          <w:rFonts w:ascii="Times New Roman" w:hAnsi="Times New Roman" w:cs="Times New Roman"/>
          <w:sz w:val="24"/>
          <w:szCs w:val="24"/>
        </w:rPr>
        <w:t>tackled</w:t>
      </w:r>
      <w:r>
        <w:rPr>
          <w:rFonts w:ascii="Times New Roman" w:hAnsi="Times New Roman" w:cs="Times New Roman"/>
          <w:sz w:val="24"/>
          <w:szCs w:val="24"/>
        </w:rPr>
        <w:t xml:space="preserve"> on the factors that affect relationship satisfaction in a company. For the analyses, </w:t>
      </w:r>
      <w:r w:rsidR="00A9358D">
        <w:rPr>
          <w:rFonts w:ascii="Times New Roman" w:hAnsi="Times New Roman" w:cs="Times New Roman"/>
          <w:sz w:val="24"/>
          <w:szCs w:val="24"/>
        </w:rPr>
        <w:t>pivot tables, charts, and Chi-Square tests</w:t>
      </w:r>
      <w:r>
        <w:rPr>
          <w:rFonts w:ascii="Times New Roman" w:hAnsi="Times New Roman" w:cs="Times New Roman"/>
          <w:sz w:val="24"/>
          <w:szCs w:val="24"/>
        </w:rPr>
        <w:t xml:space="preserve"> were done to properly analyze the relationship between work life balance and relationship satisfaction.</w:t>
      </w:r>
      <w:r w:rsidR="00E37D9B">
        <w:rPr>
          <w:rFonts w:ascii="Times New Roman" w:hAnsi="Times New Roman" w:cs="Times New Roman"/>
          <w:sz w:val="24"/>
          <w:szCs w:val="24"/>
        </w:rPr>
        <w:t xml:space="preserve"> Recommendations to address </w:t>
      </w:r>
      <w:r w:rsidR="001C5429">
        <w:rPr>
          <w:rFonts w:ascii="Times New Roman" w:hAnsi="Times New Roman" w:cs="Times New Roman"/>
          <w:sz w:val="24"/>
          <w:szCs w:val="24"/>
        </w:rPr>
        <w:t>relationship satisfaction included</w:t>
      </w:r>
      <w:r w:rsidR="00BD7021">
        <w:rPr>
          <w:rFonts w:ascii="Times New Roman" w:hAnsi="Times New Roman" w:cs="Times New Roman"/>
          <w:sz w:val="24"/>
          <w:szCs w:val="24"/>
        </w:rPr>
        <w:t xml:space="preserve"> implementing flexible work times, flexible </w:t>
      </w:r>
      <w:r w:rsidR="00FA5F42">
        <w:rPr>
          <w:rFonts w:ascii="Times New Roman" w:hAnsi="Times New Roman" w:cs="Times New Roman"/>
          <w:sz w:val="24"/>
          <w:szCs w:val="24"/>
        </w:rPr>
        <w:t>workplace</w:t>
      </w:r>
      <w:r w:rsidR="00BD7021">
        <w:rPr>
          <w:rFonts w:ascii="Times New Roman" w:hAnsi="Times New Roman" w:cs="Times New Roman"/>
          <w:sz w:val="24"/>
          <w:szCs w:val="24"/>
        </w:rPr>
        <w:t>, parental leaves, reducing unnecessary meetings, minimizing administrative tasks, adding work family benefits.</w:t>
      </w:r>
      <w:r w:rsidR="003670CC">
        <w:rPr>
          <w:rFonts w:ascii="Times New Roman" w:hAnsi="Times New Roman" w:cs="Times New Roman"/>
          <w:sz w:val="24"/>
          <w:szCs w:val="24"/>
        </w:rPr>
        <w:t xml:space="preserve"> </w:t>
      </w:r>
    </w:p>
    <w:p w14:paraId="7945602F" w14:textId="77777777" w:rsidR="00215C8E" w:rsidRPr="00A45ABB" w:rsidRDefault="00215C8E" w:rsidP="00FB0966">
      <w:pPr>
        <w:rPr>
          <w:rFonts w:ascii="Times New Roman" w:hAnsi="Times New Roman" w:cs="Times New Roman"/>
          <w:sz w:val="24"/>
          <w:szCs w:val="24"/>
        </w:rPr>
      </w:pPr>
    </w:p>
    <w:p w14:paraId="762CCF2C" w14:textId="5076A236" w:rsidR="0008606E" w:rsidRPr="00A45ABB" w:rsidRDefault="004148B5" w:rsidP="0008606E">
      <w:pPr>
        <w:pStyle w:val="Heading1"/>
        <w:rPr>
          <w:rFonts w:ascii="Times New Roman" w:hAnsi="Times New Roman" w:cs="Times New Roman"/>
          <w:b/>
          <w:bCs/>
          <w:color w:val="000000" w:themeColor="text1"/>
          <w:sz w:val="24"/>
          <w:szCs w:val="24"/>
        </w:rPr>
      </w:pPr>
      <w:bookmarkStart w:id="9" w:name="_Toc194952216"/>
      <w:r w:rsidRPr="00A45ABB">
        <w:rPr>
          <w:rFonts w:ascii="Times New Roman" w:hAnsi="Times New Roman" w:cs="Times New Roman"/>
          <w:b/>
          <w:bCs/>
          <w:color w:val="000000" w:themeColor="text1"/>
          <w:sz w:val="24"/>
          <w:szCs w:val="24"/>
        </w:rPr>
        <w:t xml:space="preserve">5. </w:t>
      </w:r>
      <w:r w:rsidR="0008606E" w:rsidRPr="00A45ABB">
        <w:rPr>
          <w:rFonts w:ascii="Times New Roman" w:hAnsi="Times New Roman" w:cs="Times New Roman"/>
          <w:b/>
          <w:bCs/>
          <w:color w:val="000000" w:themeColor="text1"/>
          <w:sz w:val="24"/>
          <w:szCs w:val="24"/>
        </w:rPr>
        <w:t>References</w:t>
      </w:r>
      <w:bookmarkEnd w:id="9"/>
    </w:p>
    <w:p w14:paraId="0B64A1FA" w14:textId="77777777" w:rsidR="0008606E" w:rsidRPr="00A45ABB" w:rsidRDefault="0008606E" w:rsidP="00FB0966">
      <w:pPr>
        <w:rPr>
          <w:rFonts w:ascii="Times New Roman" w:hAnsi="Times New Roman" w:cs="Times New Roman"/>
          <w:sz w:val="24"/>
          <w:szCs w:val="24"/>
        </w:rPr>
      </w:pPr>
    </w:p>
    <w:p w14:paraId="74F735E0" w14:textId="77777777" w:rsidR="009D73E8" w:rsidRPr="009D73E8" w:rsidRDefault="00717FF5" w:rsidP="009D73E8">
      <w:pPr>
        <w:pStyle w:val="Bibliography"/>
        <w:rPr>
          <w:rFonts w:ascii="Times New Roman" w:hAnsi="Times New Roman" w:cs="Times New Roman"/>
          <w:sz w:val="24"/>
          <w:lang w:val="en-GB"/>
        </w:rPr>
      </w:pPr>
      <w:r w:rsidRPr="00A45ABB">
        <w:rPr>
          <w:sz w:val="24"/>
          <w:szCs w:val="24"/>
        </w:rPr>
        <w:fldChar w:fldCharType="begin"/>
      </w:r>
      <w:r w:rsidRPr="00A45ABB">
        <w:rPr>
          <w:sz w:val="24"/>
          <w:szCs w:val="24"/>
        </w:rPr>
        <w:instrText xml:space="preserve"> ADDIN ZOTERO_BIBL {"uncited":[],"omitted":[],"custom":[]} CSL_BIBLIOGRAPHY </w:instrText>
      </w:r>
      <w:r w:rsidRPr="00A45ABB">
        <w:rPr>
          <w:sz w:val="24"/>
          <w:szCs w:val="24"/>
        </w:rPr>
        <w:fldChar w:fldCharType="separate"/>
      </w:r>
      <w:r w:rsidR="009D73E8" w:rsidRPr="009D73E8">
        <w:rPr>
          <w:rFonts w:ascii="Times New Roman" w:hAnsi="Times New Roman" w:cs="Times New Roman"/>
          <w:sz w:val="24"/>
          <w:lang w:val="en-GB"/>
        </w:rPr>
        <w:t xml:space="preserve">Balali, F., Nouri, J., Nasiri, A., &amp; Zhao, T. (2020). </w:t>
      </w:r>
      <w:r w:rsidR="009D73E8" w:rsidRPr="009D73E8">
        <w:rPr>
          <w:rFonts w:ascii="Times New Roman" w:hAnsi="Times New Roman" w:cs="Times New Roman"/>
          <w:i/>
          <w:iCs/>
          <w:sz w:val="24"/>
          <w:lang w:val="en-GB"/>
        </w:rPr>
        <w:t>Data Intensive Industrial Asset Management</w:t>
      </w:r>
      <w:r w:rsidR="009D73E8" w:rsidRPr="009D73E8">
        <w:rPr>
          <w:rFonts w:ascii="Times New Roman" w:hAnsi="Times New Roman" w:cs="Times New Roman"/>
          <w:sz w:val="24"/>
          <w:lang w:val="en-GB"/>
        </w:rPr>
        <w:t>. https://doi.org/10.1007/978-3-030-35930-0</w:t>
      </w:r>
    </w:p>
    <w:p w14:paraId="4ADAC2FE"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Bălașa, M. A., Sterghiuli, A., Tănase, M. A., &amp; Matei, S. R. (2023). The effects of interpersonal conflict on employee satisfaction and productivity in the workplace. </w:t>
      </w:r>
      <w:r w:rsidRPr="009D73E8">
        <w:rPr>
          <w:rFonts w:ascii="Times New Roman" w:hAnsi="Times New Roman" w:cs="Times New Roman"/>
          <w:i/>
          <w:iCs/>
          <w:sz w:val="24"/>
          <w:lang w:val="en-GB"/>
        </w:rPr>
        <w:t>The „Black Sea” Journal of Psychology</w:t>
      </w:r>
      <w:r w:rsidRPr="009D73E8">
        <w:rPr>
          <w:rFonts w:ascii="Times New Roman" w:hAnsi="Times New Roman" w:cs="Times New Roman"/>
          <w:sz w:val="24"/>
          <w:lang w:val="en-GB"/>
        </w:rPr>
        <w:t xml:space="preserve">, </w:t>
      </w:r>
      <w:r w:rsidRPr="009D73E8">
        <w:rPr>
          <w:rFonts w:ascii="Times New Roman" w:hAnsi="Times New Roman" w:cs="Times New Roman"/>
          <w:i/>
          <w:iCs/>
          <w:sz w:val="24"/>
          <w:lang w:val="en-GB"/>
        </w:rPr>
        <w:t>14</w:t>
      </w:r>
      <w:r w:rsidRPr="009D73E8">
        <w:rPr>
          <w:rFonts w:ascii="Times New Roman" w:hAnsi="Times New Roman" w:cs="Times New Roman"/>
          <w:sz w:val="24"/>
          <w:lang w:val="en-GB"/>
        </w:rPr>
        <w:t>(4), 89–102. https://doi.org/10.47577/bspsychology.bsjop.v14i4.267</w:t>
      </w:r>
    </w:p>
    <w:p w14:paraId="4577646A"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Basariya, R., &amp; Ahmed, R. R. (2019). A Study on Attrition – Turnover Intentions of Employees. </w:t>
      </w:r>
      <w:r w:rsidRPr="009D73E8">
        <w:rPr>
          <w:rFonts w:ascii="Times New Roman" w:hAnsi="Times New Roman" w:cs="Times New Roman"/>
          <w:i/>
          <w:iCs/>
          <w:sz w:val="24"/>
          <w:lang w:val="en-GB"/>
        </w:rPr>
        <w:t>International Journal of Civil Engineering and Technology (IJCIET)</w:t>
      </w:r>
      <w:r w:rsidRPr="009D73E8">
        <w:rPr>
          <w:rFonts w:ascii="Times New Roman" w:hAnsi="Times New Roman" w:cs="Times New Roman"/>
          <w:sz w:val="24"/>
          <w:lang w:val="en-GB"/>
        </w:rPr>
        <w:t xml:space="preserve">, </w:t>
      </w:r>
      <w:r w:rsidRPr="009D73E8">
        <w:rPr>
          <w:rFonts w:ascii="Times New Roman" w:hAnsi="Times New Roman" w:cs="Times New Roman"/>
          <w:i/>
          <w:iCs/>
          <w:sz w:val="24"/>
          <w:lang w:val="en-GB"/>
        </w:rPr>
        <w:t>10</w:t>
      </w:r>
      <w:r w:rsidRPr="009D73E8">
        <w:rPr>
          <w:rFonts w:ascii="Times New Roman" w:hAnsi="Times New Roman" w:cs="Times New Roman"/>
          <w:sz w:val="24"/>
          <w:lang w:val="en-GB"/>
        </w:rPr>
        <w:t>(1), 2594–2601.</w:t>
      </w:r>
    </w:p>
    <w:p w14:paraId="1053FDB1"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Cote, C. (2021). What Is Diagnostic Analytics? 4 Examples. </w:t>
      </w:r>
      <w:r w:rsidRPr="009D73E8">
        <w:rPr>
          <w:rFonts w:ascii="Times New Roman" w:hAnsi="Times New Roman" w:cs="Times New Roman"/>
          <w:i/>
          <w:iCs/>
          <w:sz w:val="24"/>
          <w:lang w:val="en-GB"/>
        </w:rPr>
        <w:t>HBS Online</w:t>
      </w:r>
      <w:r w:rsidRPr="009D73E8">
        <w:rPr>
          <w:rFonts w:ascii="Times New Roman" w:hAnsi="Times New Roman" w:cs="Times New Roman"/>
          <w:sz w:val="24"/>
          <w:lang w:val="en-GB"/>
        </w:rPr>
        <w:t>. https://online.hbs.edu/blog/post/diagnostic-analytics</w:t>
      </w:r>
    </w:p>
    <w:p w14:paraId="01383836"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Diriwaechter, P., &amp; Shvartsman, E. (2018). The anticipation and adaptation effects of intra- and interpersonal wage changes on job satisfaction. </w:t>
      </w:r>
      <w:r w:rsidRPr="009D73E8">
        <w:rPr>
          <w:rFonts w:ascii="Times New Roman" w:hAnsi="Times New Roman" w:cs="Times New Roman"/>
          <w:i/>
          <w:iCs/>
          <w:sz w:val="24"/>
          <w:lang w:val="en-GB"/>
        </w:rPr>
        <w:t>Journal of Economic Behavior &amp; Organization</w:t>
      </w:r>
      <w:r w:rsidRPr="009D73E8">
        <w:rPr>
          <w:rFonts w:ascii="Times New Roman" w:hAnsi="Times New Roman" w:cs="Times New Roman"/>
          <w:sz w:val="24"/>
          <w:lang w:val="en-GB"/>
        </w:rPr>
        <w:t xml:space="preserve">, </w:t>
      </w:r>
      <w:r w:rsidRPr="009D73E8">
        <w:rPr>
          <w:rFonts w:ascii="Times New Roman" w:hAnsi="Times New Roman" w:cs="Times New Roman"/>
          <w:i/>
          <w:iCs/>
          <w:sz w:val="24"/>
          <w:lang w:val="en-GB"/>
        </w:rPr>
        <w:t>146</w:t>
      </w:r>
      <w:r w:rsidRPr="009D73E8">
        <w:rPr>
          <w:rFonts w:ascii="Times New Roman" w:hAnsi="Times New Roman" w:cs="Times New Roman"/>
          <w:sz w:val="24"/>
          <w:lang w:val="en-GB"/>
        </w:rPr>
        <w:t>, 116–140. https://doi.org/10.1016/j.jebo.2017.12.010</w:t>
      </w:r>
    </w:p>
    <w:p w14:paraId="64D118FA"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lastRenderedPageBreak/>
        <w:t xml:space="preserve">Edwards, J., &amp; Olavsrud, T. (2025). What is Predictive Analytics? Transforming Data into Future Insights. </w:t>
      </w:r>
      <w:r w:rsidRPr="009D73E8">
        <w:rPr>
          <w:rFonts w:ascii="Times New Roman" w:hAnsi="Times New Roman" w:cs="Times New Roman"/>
          <w:i/>
          <w:iCs/>
          <w:sz w:val="24"/>
          <w:lang w:val="en-GB"/>
        </w:rPr>
        <w:t>CIO</w:t>
      </w:r>
      <w:r w:rsidRPr="009D73E8">
        <w:rPr>
          <w:rFonts w:ascii="Times New Roman" w:hAnsi="Times New Roman" w:cs="Times New Roman"/>
          <w:sz w:val="24"/>
          <w:lang w:val="en-GB"/>
        </w:rPr>
        <w:t>. https://www.cio.com/article/228901/what-is-predictive-analytics-transforming-data-into-future-insights.html</w:t>
      </w:r>
    </w:p>
    <w:p w14:paraId="44B812DA"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Fallucchi, F., Coladangelo, M., Giuliano, R., &amp; William De Luca, E. (2020). Predicting Employee Attrition Using Machine Learning Techniques. </w:t>
      </w:r>
      <w:r w:rsidRPr="009D73E8">
        <w:rPr>
          <w:rFonts w:ascii="Times New Roman" w:hAnsi="Times New Roman" w:cs="Times New Roman"/>
          <w:i/>
          <w:iCs/>
          <w:sz w:val="24"/>
          <w:lang w:val="en-GB"/>
        </w:rPr>
        <w:t>Computers</w:t>
      </w:r>
      <w:r w:rsidRPr="009D73E8">
        <w:rPr>
          <w:rFonts w:ascii="Times New Roman" w:hAnsi="Times New Roman" w:cs="Times New Roman"/>
          <w:sz w:val="24"/>
          <w:lang w:val="en-GB"/>
        </w:rPr>
        <w:t xml:space="preserve">, </w:t>
      </w:r>
      <w:r w:rsidRPr="009D73E8">
        <w:rPr>
          <w:rFonts w:ascii="Times New Roman" w:hAnsi="Times New Roman" w:cs="Times New Roman"/>
          <w:i/>
          <w:iCs/>
          <w:sz w:val="24"/>
          <w:lang w:val="en-GB"/>
        </w:rPr>
        <w:t>9</w:t>
      </w:r>
      <w:r w:rsidRPr="009D73E8">
        <w:rPr>
          <w:rFonts w:ascii="Times New Roman" w:hAnsi="Times New Roman" w:cs="Times New Roman"/>
          <w:sz w:val="24"/>
          <w:lang w:val="en-GB"/>
        </w:rPr>
        <w:t>(4). https://doi.org/10.3390/computers9040086</w:t>
      </w:r>
    </w:p>
    <w:p w14:paraId="64B806F1"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Ghate, R. (2020). </w:t>
      </w:r>
      <w:r w:rsidRPr="009D73E8">
        <w:rPr>
          <w:rFonts w:ascii="Times New Roman" w:hAnsi="Times New Roman" w:cs="Times New Roman"/>
          <w:i/>
          <w:iCs/>
          <w:sz w:val="24"/>
          <w:lang w:val="en-GB"/>
        </w:rPr>
        <w:t>Capstone Project-IBM Employee Attrition Prediction</w:t>
      </w:r>
      <w:r w:rsidRPr="009D73E8">
        <w:rPr>
          <w:rFonts w:ascii="Times New Roman" w:hAnsi="Times New Roman" w:cs="Times New Roman"/>
          <w:sz w:val="24"/>
          <w:lang w:val="en-GB"/>
        </w:rPr>
        <w:t xml:space="preserve"> [Dataset]. Kaggle. https://www.kaggle.com/datasets/rushikeshghate/capstone-projectibm-employee-attrition-prediction</w:t>
      </w:r>
    </w:p>
    <w:p w14:paraId="02EF2BEA"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Ghate, R. (2025). </w:t>
      </w:r>
      <w:r w:rsidRPr="009D73E8">
        <w:rPr>
          <w:rFonts w:ascii="Times New Roman" w:hAnsi="Times New Roman" w:cs="Times New Roman"/>
          <w:i/>
          <w:iCs/>
          <w:sz w:val="24"/>
          <w:lang w:val="en-GB"/>
        </w:rPr>
        <w:t>Capstone Project-IBM Employee Attrition Prediction</w:t>
      </w:r>
      <w:r w:rsidRPr="009D73E8">
        <w:rPr>
          <w:rFonts w:ascii="Times New Roman" w:hAnsi="Times New Roman" w:cs="Times New Roman"/>
          <w:sz w:val="24"/>
          <w:lang w:val="en-GB"/>
        </w:rPr>
        <w:t xml:space="preserve"> [Dataset]. Kaggle. https://www.kaggle.com/datasets/rushikeshghate/capstone-projectibm-employee-attrition-prediction</w:t>
      </w:r>
    </w:p>
    <w:p w14:paraId="2C7453C0"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Haider, S., Jabeen, S., &amp; Ahmad, J. (2018). Moderated mediation between work-life balance and employee job performance: The role of psychological wellbeing and satisfaction with coworkers. </w:t>
      </w:r>
      <w:r w:rsidRPr="009D73E8">
        <w:rPr>
          <w:rFonts w:ascii="Times New Roman" w:hAnsi="Times New Roman" w:cs="Times New Roman"/>
          <w:i/>
          <w:iCs/>
          <w:sz w:val="24"/>
          <w:lang w:val="en-GB"/>
        </w:rPr>
        <w:t>Revista de Psicología Del Trabajo y de Las Organizaciones</w:t>
      </w:r>
      <w:r w:rsidRPr="009D73E8">
        <w:rPr>
          <w:rFonts w:ascii="Times New Roman" w:hAnsi="Times New Roman" w:cs="Times New Roman"/>
          <w:sz w:val="24"/>
          <w:lang w:val="en-GB"/>
        </w:rPr>
        <w:t xml:space="preserve">, </w:t>
      </w:r>
      <w:r w:rsidRPr="009D73E8">
        <w:rPr>
          <w:rFonts w:ascii="Times New Roman" w:hAnsi="Times New Roman" w:cs="Times New Roman"/>
          <w:i/>
          <w:iCs/>
          <w:sz w:val="24"/>
          <w:lang w:val="en-GB"/>
        </w:rPr>
        <w:t>34</w:t>
      </w:r>
      <w:r w:rsidRPr="009D73E8">
        <w:rPr>
          <w:rFonts w:ascii="Times New Roman" w:hAnsi="Times New Roman" w:cs="Times New Roman"/>
          <w:sz w:val="24"/>
          <w:lang w:val="en-GB"/>
        </w:rPr>
        <w:t>(1), 29–37.</w:t>
      </w:r>
    </w:p>
    <w:p w14:paraId="05BDB8E2"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Hartika, A., Fitridiani, M., &amp; Asbari, M. (2023). The effect of job satisfaction and job loyalty on employee performance: A narrative literature review. </w:t>
      </w:r>
      <w:r w:rsidRPr="009D73E8">
        <w:rPr>
          <w:rFonts w:ascii="Times New Roman" w:hAnsi="Times New Roman" w:cs="Times New Roman"/>
          <w:i/>
          <w:iCs/>
          <w:sz w:val="24"/>
          <w:lang w:val="en-GB"/>
        </w:rPr>
        <w:t>Journal of Information Systems and Management (JISMA)</w:t>
      </w:r>
      <w:r w:rsidRPr="009D73E8">
        <w:rPr>
          <w:rFonts w:ascii="Times New Roman" w:hAnsi="Times New Roman" w:cs="Times New Roman"/>
          <w:sz w:val="24"/>
          <w:lang w:val="en-GB"/>
        </w:rPr>
        <w:t xml:space="preserve">, </w:t>
      </w:r>
      <w:r w:rsidRPr="009D73E8">
        <w:rPr>
          <w:rFonts w:ascii="Times New Roman" w:hAnsi="Times New Roman" w:cs="Times New Roman"/>
          <w:i/>
          <w:iCs/>
          <w:sz w:val="24"/>
          <w:lang w:val="en-GB"/>
        </w:rPr>
        <w:t>2</w:t>
      </w:r>
      <w:r w:rsidRPr="009D73E8">
        <w:rPr>
          <w:rFonts w:ascii="Times New Roman" w:hAnsi="Times New Roman" w:cs="Times New Roman"/>
          <w:sz w:val="24"/>
          <w:lang w:val="en-GB"/>
        </w:rPr>
        <w:t>(3), 9–15.</w:t>
      </w:r>
    </w:p>
    <w:p w14:paraId="5A6A6F32"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Hassan, M., Jambulingam, M., Alam, M. N., &amp; Islam, S. (2019). Redesigning the retention strategy against the emerging turnover of Generation Y: Revisiting the long-standing problems from 20Th to 21St century. </w:t>
      </w:r>
      <w:r w:rsidRPr="009D73E8">
        <w:rPr>
          <w:rFonts w:ascii="Times New Roman" w:hAnsi="Times New Roman" w:cs="Times New Roman"/>
          <w:i/>
          <w:iCs/>
          <w:sz w:val="24"/>
          <w:lang w:val="en-GB"/>
        </w:rPr>
        <w:t>International Journal of Entrepreneurship</w:t>
      </w:r>
      <w:r w:rsidRPr="009D73E8">
        <w:rPr>
          <w:rFonts w:ascii="Times New Roman" w:hAnsi="Times New Roman" w:cs="Times New Roman"/>
          <w:sz w:val="24"/>
          <w:lang w:val="en-GB"/>
        </w:rPr>
        <w:t xml:space="preserve">, </w:t>
      </w:r>
      <w:r w:rsidRPr="009D73E8">
        <w:rPr>
          <w:rFonts w:ascii="Times New Roman" w:hAnsi="Times New Roman" w:cs="Times New Roman"/>
          <w:i/>
          <w:iCs/>
          <w:sz w:val="24"/>
          <w:lang w:val="en-GB"/>
        </w:rPr>
        <w:t>23</w:t>
      </w:r>
      <w:r w:rsidRPr="009D73E8">
        <w:rPr>
          <w:rFonts w:ascii="Times New Roman" w:hAnsi="Times New Roman" w:cs="Times New Roman"/>
          <w:sz w:val="24"/>
          <w:lang w:val="en-GB"/>
        </w:rPr>
        <w:t>(2), 1–16.</w:t>
      </w:r>
    </w:p>
    <w:p w14:paraId="4038BABD"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lastRenderedPageBreak/>
        <w:t xml:space="preserve">Iqbal, S., Guohao, L., &amp; Akhtar, S. (2017). Effects of job organizational culture, benefits, salary on job satisfaction ultimately affecting employee retention. </w:t>
      </w:r>
      <w:r w:rsidRPr="009D73E8">
        <w:rPr>
          <w:rFonts w:ascii="Times New Roman" w:hAnsi="Times New Roman" w:cs="Times New Roman"/>
          <w:i/>
          <w:iCs/>
          <w:sz w:val="24"/>
          <w:lang w:val="en-GB"/>
        </w:rPr>
        <w:t>Review of Public Administration and Management</w:t>
      </w:r>
      <w:r w:rsidRPr="009D73E8">
        <w:rPr>
          <w:rFonts w:ascii="Times New Roman" w:hAnsi="Times New Roman" w:cs="Times New Roman"/>
          <w:sz w:val="24"/>
          <w:lang w:val="en-GB"/>
        </w:rPr>
        <w:t xml:space="preserve">, </w:t>
      </w:r>
      <w:r w:rsidRPr="009D73E8">
        <w:rPr>
          <w:rFonts w:ascii="Times New Roman" w:hAnsi="Times New Roman" w:cs="Times New Roman"/>
          <w:i/>
          <w:iCs/>
          <w:sz w:val="24"/>
          <w:lang w:val="en-GB"/>
        </w:rPr>
        <w:t>5</w:t>
      </w:r>
      <w:r w:rsidRPr="009D73E8">
        <w:rPr>
          <w:rFonts w:ascii="Times New Roman" w:hAnsi="Times New Roman" w:cs="Times New Roman"/>
          <w:sz w:val="24"/>
          <w:lang w:val="en-GB"/>
        </w:rPr>
        <w:t>(3), 1–7.</w:t>
      </w:r>
    </w:p>
    <w:p w14:paraId="5B60BBE0"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Ismail, A., &amp; Razak, M. R. A. (2016). EFFECT OF JOB SATISFACTION ON ORGANIZATIONAL COMMITMENT. </w:t>
      </w:r>
      <w:r w:rsidRPr="009D73E8">
        <w:rPr>
          <w:rFonts w:ascii="Times New Roman" w:hAnsi="Times New Roman" w:cs="Times New Roman"/>
          <w:i/>
          <w:iCs/>
          <w:sz w:val="24"/>
          <w:lang w:val="en-GB"/>
        </w:rPr>
        <w:t>Management &amp; Marketing Journal</w:t>
      </w:r>
      <w:r w:rsidRPr="009D73E8">
        <w:rPr>
          <w:rFonts w:ascii="Times New Roman" w:hAnsi="Times New Roman" w:cs="Times New Roman"/>
          <w:sz w:val="24"/>
          <w:lang w:val="en-GB"/>
        </w:rPr>
        <w:t xml:space="preserve">, </w:t>
      </w:r>
      <w:r w:rsidRPr="009D73E8">
        <w:rPr>
          <w:rFonts w:ascii="Times New Roman" w:hAnsi="Times New Roman" w:cs="Times New Roman"/>
          <w:i/>
          <w:iCs/>
          <w:sz w:val="24"/>
          <w:lang w:val="en-GB"/>
        </w:rPr>
        <w:t>14</w:t>
      </w:r>
      <w:r w:rsidRPr="009D73E8">
        <w:rPr>
          <w:rFonts w:ascii="Times New Roman" w:hAnsi="Times New Roman" w:cs="Times New Roman"/>
          <w:sz w:val="24"/>
          <w:lang w:val="en-GB"/>
        </w:rPr>
        <w:t>(1).</w:t>
      </w:r>
    </w:p>
    <w:p w14:paraId="29146AB3"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Kanade, V. (2022). What Is Logistic Regression? Equation, Assumptions, Types, and Best Practices. </w:t>
      </w:r>
      <w:r w:rsidRPr="009D73E8">
        <w:rPr>
          <w:rFonts w:ascii="Times New Roman" w:hAnsi="Times New Roman" w:cs="Times New Roman"/>
          <w:i/>
          <w:iCs/>
          <w:sz w:val="24"/>
          <w:lang w:val="en-GB"/>
        </w:rPr>
        <w:t>Spiceworks</w:t>
      </w:r>
      <w:r w:rsidRPr="009D73E8">
        <w:rPr>
          <w:rFonts w:ascii="Times New Roman" w:hAnsi="Times New Roman" w:cs="Times New Roman"/>
          <w:sz w:val="24"/>
          <w:lang w:val="en-GB"/>
        </w:rPr>
        <w:t>. https://www.spiceworks.com/tech/artificial-intelligence/articles/what-is-logistic-regression/</w:t>
      </w:r>
    </w:p>
    <w:p w14:paraId="0F4E2534"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Kennedy, R. (2023). Focusing on the High Cost of Employee Turnover. </w:t>
      </w:r>
      <w:r w:rsidRPr="009D73E8">
        <w:rPr>
          <w:rFonts w:ascii="Times New Roman" w:hAnsi="Times New Roman" w:cs="Times New Roman"/>
          <w:i/>
          <w:iCs/>
          <w:sz w:val="24"/>
          <w:lang w:val="en-GB"/>
        </w:rPr>
        <w:t>Randstad New Zealand</w:t>
      </w:r>
      <w:r w:rsidRPr="009D73E8">
        <w:rPr>
          <w:rFonts w:ascii="Times New Roman" w:hAnsi="Times New Roman" w:cs="Times New Roman"/>
          <w:sz w:val="24"/>
          <w:lang w:val="en-GB"/>
        </w:rPr>
        <w:t>. https://www.randstad.co.nz/hr-news/attracting-recruiting-talent/focusing-high-cost-employee-turnover/</w:t>
      </w:r>
    </w:p>
    <w:p w14:paraId="43F5FD01"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Kikuchi, H., Odagiri, Y., Ohya, Y., Nakanishi, Y., Shimomitsu, T., Theorell, T., &amp; Inoue, S. (2020). Association of overtime work hours with various stress responses in 59,021 Japanese workers: Retrospective cross-sectional study. </w:t>
      </w:r>
      <w:r w:rsidRPr="009D73E8">
        <w:rPr>
          <w:rFonts w:ascii="Times New Roman" w:hAnsi="Times New Roman" w:cs="Times New Roman"/>
          <w:i/>
          <w:iCs/>
          <w:sz w:val="24"/>
          <w:lang w:val="en-GB"/>
        </w:rPr>
        <w:t>PloS One</w:t>
      </w:r>
      <w:r w:rsidRPr="009D73E8">
        <w:rPr>
          <w:rFonts w:ascii="Times New Roman" w:hAnsi="Times New Roman" w:cs="Times New Roman"/>
          <w:sz w:val="24"/>
          <w:lang w:val="en-GB"/>
        </w:rPr>
        <w:t xml:space="preserve">, </w:t>
      </w:r>
      <w:r w:rsidRPr="009D73E8">
        <w:rPr>
          <w:rFonts w:ascii="Times New Roman" w:hAnsi="Times New Roman" w:cs="Times New Roman"/>
          <w:i/>
          <w:iCs/>
          <w:sz w:val="24"/>
          <w:lang w:val="en-GB"/>
        </w:rPr>
        <w:t>15</w:t>
      </w:r>
      <w:r w:rsidRPr="009D73E8">
        <w:rPr>
          <w:rFonts w:ascii="Times New Roman" w:hAnsi="Times New Roman" w:cs="Times New Roman"/>
          <w:sz w:val="24"/>
          <w:lang w:val="en-GB"/>
        </w:rPr>
        <w:t>(3), e0229506. https://doi.org/10.1371/journal.pone.0229506</w:t>
      </w:r>
    </w:p>
    <w:p w14:paraId="4EF7E348"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Kossivi, B., Xu, M., &amp; Kalgora, B. (2016). Study on Determining Factors of Employee Retention. </w:t>
      </w:r>
      <w:r w:rsidRPr="009D73E8">
        <w:rPr>
          <w:rFonts w:ascii="Times New Roman" w:hAnsi="Times New Roman" w:cs="Times New Roman"/>
          <w:i/>
          <w:iCs/>
          <w:sz w:val="24"/>
          <w:lang w:val="en-GB"/>
        </w:rPr>
        <w:t>Open Journal of Social Sciences</w:t>
      </w:r>
      <w:r w:rsidRPr="009D73E8">
        <w:rPr>
          <w:rFonts w:ascii="Times New Roman" w:hAnsi="Times New Roman" w:cs="Times New Roman"/>
          <w:sz w:val="24"/>
          <w:lang w:val="en-GB"/>
        </w:rPr>
        <w:t xml:space="preserve">, </w:t>
      </w:r>
      <w:r w:rsidRPr="009D73E8">
        <w:rPr>
          <w:rFonts w:ascii="Times New Roman" w:hAnsi="Times New Roman" w:cs="Times New Roman"/>
          <w:i/>
          <w:iCs/>
          <w:sz w:val="24"/>
          <w:lang w:val="en-GB"/>
        </w:rPr>
        <w:t>4</w:t>
      </w:r>
      <w:r w:rsidRPr="009D73E8">
        <w:rPr>
          <w:rFonts w:ascii="Times New Roman" w:hAnsi="Times New Roman" w:cs="Times New Roman"/>
          <w:sz w:val="24"/>
          <w:lang w:val="en-GB"/>
        </w:rPr>
        <w:t>, 261–268. https://doi.org/10.4236/jss.2016.45029</w:t>
      </w:r>
    </w:p>
    <w:p w14:paraId="16D72BC8"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Kwon, H. D., &amp; and Yoo, O. S. (2017). Retention of capable new employees under uncertainty: Impact of strategic interactions. </w:t>
      </w:r>
      <w:r w:rsidRPr="009D73E8">
        <w:rPr>
          <w:rFonts w:ascii="Times New Roman" w:hAnsi="Times New Roman" w:cs="Times New Roman"/>
          <w:i/>
          <w:iCs/>
          <w:sz w:val="24"/>
          <w:lang w:val="en-GB"/>
        </w:rPr>
        <w:t>IISE Transactions</w:t>
      </w:r>
      <w:r w:rsidRPr="009D73E8">
        <w:rPr>
          <w:rFonts w:ascii="Times New Roman" w:hAnsi="Times New Roman" w:cs="Times New Roman"/>
          <w:sz w:val="24"/>
          <w:lang w:val="en-GB"/>
        </w:rPr>
        <w:t xml:space="preserve">, </w:t>
      </w:r>
      <w:r w:rsidRPr="009D73E8">
        <w:rPr>
          <w:rFonts w:ascii="Times New Roman" w:hAnsi="Times New Roman" w:cs="Times New Roman"/>
          <w:i/>
          <w:iCs/>
          <w:sz w:val="24"/>
          <w:lang w:val="en-GB"/>
        </w:rPr>
        <w:t>49</w:t>
      </w:r>
      <w:r w:rsidRPr="009D73E8">
        <w:rPr>
          <w:rFonts w:ascii="Times New Roman" w:hAnsi="Times New Roman" w:cs="Times New Roman"/>
          <w:sz w:val="24"/>
          <w:lang w:val="en-GB"/>
        </w:rPr>
        <w:t>(10), 927–941. https://doi.org/10.1080/24725854.2017.1325028</w:t>
      </w:r>
    </w:p>
    <w:p w14:paraId="57B75D57"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Lalwani, P. (2025). </w:t>
      </w:r>
      <w:r w:rsidRPr="009D73E8">
        <w:rPr>
          <w:rFonts w:ascii="Times New Roman" w:hAnsi="Times New Roman" w:cs="Times New Roman"/>
          <w:i/>
          <w:iCs/>
          <w:sz w:val="24"/>
          <w:lang w:val="en-GB"/>
        </w:rPr>
        <w:t>What Is HR Analytics? Definition, Importance, Key Metrics, Data Requirements, and Implementation</w:t>
      </w:r>
      <w:r w:rsidRPr="009D73E8">
        <w:rPr>
          <w:rFonts w:ascii="Times New Roman" w:hAnsi="Times New Roman" w:cs="Times New Roman"/>
          <w:sz w:val="24"/>
          <w:lang w:val="en-GB"/>
        </w:rPr>
        <w:t>. Spiceworks. https://www.spiceworks.com/hr/hr-analytics/articles/what-is-hr-analytics/</w:t>
      </w:r>
    </w:p>
    <w:p w14:paraId="3084A999"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lastRenderedPageBreak/>
        <w:t xml:space="preserve">Mabaso, C., &amp; Dlamini, B. (2017). Impact of Compensation and Benefits on Job Satisfaction. </w:t>
      </w:r>
      <w:r w:rsidRPr="009D73E8">
        <w:rPr>
          <w:rFonts w:ascii="Times New Roman" w:hAnsi="Times New Roman" w:cs="Times New Roman"/>
          <w:i/>
          <w:iCs/>
          <w:sz w:val="24"/>
          <w:lang w:val="en-GB"/>
        </w:rPr>
        <w:t>Research Journal of Business Management</w:t>
      </w:r>
      <w:r w:rsidRPr="009D73E8">
        <w:rPr>
          <w:rFonts w:ascii="Times New Roman" w:hAnsi="Times New Roman" w:cs="Times New Roman"/>
          <w:sz w:val="24"/>
          <w:lang w:val="en-GB"/>
        </w:rPr>
        <w:t xml:space="preserve">, </w:t>
      </w:r>
      <w:r w:rsidRPr="009D73E8">
        <w:rPr>
          <w:rFonts w:ascii="Times New Roman" w:hAnsi="Times New Roman" w:cs="Times New Roman"/>
          <w:i/>
          <w:iCs/>
          <w:sz w:val="24"/>
          <w:lang w:val="en-GB"/>
        </w:rPr>
        <w:t>11</w:t>
      </w:r>
      <w:r w:rsidRPr="009D73E8">
        <w:rPr>
          <w:rFonts w:ascii="Times New Roman" w:hAnsi="Times New Roman" w:cs="Times New Roman"/>
          <w:sz w:val="24"/>
          <w:lang w:val="en-GB"/>
        </w:rPr>
        <w:t>, 80–90. https://doi.org/10.3923/rjbm.2017.80.90</w:t>
      </w:r>
    </w:p>
    <w:p w14:paraId="6C6B27FF"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Marler, J. H., &amp; and Boudreau, J. W. (2017). An evidence-based review of HR Analytics. </w:t>
      </w:r>
      <w:r w:rsidRPr="009D73E8">
        <w:rPr>
          <w:rFonts w:ascii="Times New Roman" w:hAnsi="Times New Roman" w:cs="Times New Roman"/>
          <w:i/>
          <w:iCs/>
          <w:sz w:val="24"/>
          <w:lang w:val="en-GB"/>
        </w:rPr>
        <w:t>The International Journal of Human Resource Management</w:t>
      </w:r>
      <w:r w:rsidRPr="009D73E8">
        <w:rPr>
          <w:rFonts w:ascii="Times New Roman" w:hAnsi="Times New Roman" w:cs="Times New Roman"/>
          <w:sz w:val="24"/>
          <w:lang w:val="en-GB"/>
        </w:rPr>
        <w:t xml:space="preserve">, </w:t>
      </w:r>
      <w:r w:rsidRPr="009D73E8">
        <w:rPr>
          <w:rFonts w:ascii="Times New Roman" w:hAnsi="Times New Roman" w:cs="Times New Roman"/>
          <w:i/>
          <w:iCs/>
          <w:sz w:val="24"/>
          <w:lang w:val="en-GB"/>
        </w:rPr>
        <w:t>28</w:t>
      </w:r>
      <w:r w:rsidRPr="009D73E8">
        <w:rPr>
          <w:rFonts w:ascii="Times New Roman" w:hAnsi="Times New Roman" w:cs="Times New Roman"/>
          <w:sz w:val="24"/>
          <w:lang w:val="en-GB"/>
        </w:rPr>
        <w:t>(1), 3–26. https://doi.org/10.1080/09585192.2016.1244699</w:t>
      </w:r>
    </w:p>
    <w:p w14:paraId="65EA6489"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Murray, E. (2019). Why Do Bar Charts Work? </w:t>
      </w:r>
      <w:r w:rsidRPr="009D73E8">
        <w:rPr>
          <w:rFonts w:ascii="Times New Roman" w:hAnsi="Times New Roman" w:cs="Times New Roman"/>
          <w:i/>
          <w:iCs/>
          <w:sz w:val="24"/>
          <w:lang w:val="en-GB"/>
        </w:rPr>
        <w:t>Forbes</w:t>
      </w:r>
      <w:r w:rsidRPr="009D73E8">
        <w:rPr>
          <w:rFonts w:ascii="Times New Roman" w:hAnsi="Times New Roman" w:cs="Times New Roman"/>
          <w:sz w:val="24"/>
          <w:lang w:val="en-GB"/>
        </w:rPr>
        <w:t>. https://www.forbes.com/sites/evamurray/2019/04/04/why-do-bar-charts-work/</w:t>
      </w:r>
    </w:p>
    <w:p w14:paraId="6C1FC232"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Nigam, V. (2022). T-Test vs. Chi-Square Test: Differences and When to Use Each. </w:t>
      </w:r>
      <w:r w:rsidRPr="009D73E8">
        <w:rPr>
          <w:rFonts w:ascii="Times New Roman" w:hAnsi="Times New Roman" w:cs="Times New Roman"/>
          <w:i/>
          <w:iCs/>
          <w:sz w:val="24"/>
          <w:lang w:val="en-GB"/>
        </w:rPr>
        <w:t>Built In</w:t>
      </w:r>
      <w:r w:rsidRPr="009D73E8">
        <w:rPr>
          <w:rFonts w:ascii="Times New Roman" w:hAnsi="Times New Roman" w:cs="Times New Roman"/>
          <w:sz w:val="24"/>
          <w:lang w:val="en-GB"/>
        </w:rPr>
        <w:t>. https://builtin.com/data-science/t-test-vs-chi-square</w:t>
      </w:r>
    </w:p>
    <w:p w14:paraId="1969DD9F"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Pecherskiy, M. (2016). </w:t>
      </w:r>
      <w:r w:rsidRPr="009D73E8">
        <w:rPr>
          <w:rFonts w:ascii="Times New Roman" w:hAnsi="Times New Roman" w:cs="Times New Roman"/>
          <w:i/>
          <w:iCs/>
          <w:sz w:val="24"/>
          <w:lang w:val="en-GB"/>
        </w:rPr>
        <w:t>What Is A Dataset? A Delicious Explanation.</w:t>
      </w:r>
      <w:r w:rsidRPr="009D73E8">
        <w:rPr>
          <w:rFonts w:ascii="Times New Roman" w:hAnsi="Times New Roman" w:cs="Times New Roman"/>
          <w:sz w:val="24"/>
          <w:lang w:val="en-GB"/>
        </w:rPr>
        <w:t xml:space="preserve"> https://medium.com/quandary-dot-io/what-is-a-dataset-a-delicious-explanation-81ca1723c227</w:t>
      </w:r>
    </w:p>
    <w:p w14:paraId="0D67CE25"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Seppälä, E., &amp; McNichols, N. K. (2022). The Power of Healthy Relationships at Work. </w:t>
      </w:r>
      <w:r w:rsidRPr="009D73E8">
        <w:rPr>
          <w:rFonts w:ascii="Times New Roman" w:hAnsi="Times New Roman" w:cs="Times New Roman"/>
          <w:i/>
          <w:iCs/>
          <w:sz w:val="24"/>
          <w:lang w:val="en-GB"/>
        </w:rPr>
        <w:t>Harvard Business Review</w:t>
      </w:r>
      <w:r w:rsidRPr="009D73E8">
        <w:rPr>
          <w:rFonts w:ascii="Times New Roman" w:hAnsi="Times New Roman" w:cs="Times New Roman"/>
          <w:sz w:val="24"/>
          <w:lang w:val="en-GB"/>
        </w:rPr>
        <w:t>. https://hbr.org/2022/06/the-power-of-healthy-relationships-at-work</w:t>
      </w:r>
    </w:p>
    <w:p w14:paraId="625C0974"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Shyamadanthi, D., Kaluarachchige, I., &amp; Lanka, S. (2024). </w:t>
      </w:r>
      <w:r w:rsidRPr="009D73E8">
        <w:rPr>
          <w:rFonts w:ascii="Times New Roman" w:hAnsi="Times New Roman" w:cs="Times New Roman"/>
          <w:i/>
          <w:iCs/>
          <w:sz w:val="24"/>
          <w:lang w:val="en-GB"/>
        </w:rPr>
        <w:t>Impact of Work Life Balance on Job Satisfaction With Mediating Relationships of Employee Engagement and Organizational Commitment</w:t>
      </w:r>
      <w:r w:rsidRPr="009D73E8">
        <w:rPr>
          <w:rFonts w:ascii="Times New Roman" w:hAnsi="Times New Roman" w:cs="Times New Roman"/>
          <w:sz w:val="24"/>
          <w:lang w:val="en-GB"/>
        </w:rPr>
        <w:t>.</w:t>
      </w:r>
    </w:p>
    <w:p w14:paraId="7FE380D4"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Stevens, E. (2023). </w:t>
      </w:r>
      <w:r w:rsidRPr="009D73E8">
        <w:rPr>
          <w:rFonts w:ascii="Times New Roman" w:hAnsi="Times New Roman" w:cs="Times New Roman"/>
          <w:i/>
          <w:iCs/>
          <w:sz w:val="24"/>
          <w:lang w:val="en-GB"/>
        </w:rPr>
        <w:t>4 Levels of Measurement: Nominal, Ordinal, Interval &amp; Ratio</w:t>
      </w:r>
      <w:r w:rsidRPr="009D73E8">
        <w:rPr>
          <w:rFonts w:ascii="Times New Roman" w:hAnsi="Times New Roman" w:cs="Times New Roman"/>
          <w:sz w:val="24"/>
          <w:lang w:val="en-GB"/>
        </w:rPr>
        <w:t>. https://careerfoundry.com/en/blog/data-analytics/data-levels-of-measurement/</w:t>
      </w:r>
    </w:p>
    <w:p w14:paraId="55D22F1D"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TIBCO Software Inc. (2025). </w:t>
      </w:r>
      <w:r w:rsidRPr="009D73E8">
        <w:rPr>
          <w:rFonts w:ascii="Times New Roman" w:hAnsi="Times New Roman" w:cs="Times New Roman"/>
          <w:i/>
          <w:iCs/>
          <w:sz w:val="24"/>
          <w:lang w:val="en-GB"/>
        </w:rPr>
        <w:t>Probability Calculation Using Logistic Regression</w:t>
      </w:r>
      <w:r w:rsidRPr="009D73E8">
        <w:rPr>
          <w:rFonts w:ascii="Times New Roman" w:hAnsi="Times New Roman" w:cs="Times New Roman"/>
          <w:sz w:val="24"/>
          <w:lang w:val="en-GB"/>
        </w:rPr>
        <w:t>. https://docs.tibco.com/pub/sfire-dsc/6.5.0/doc/html/TIB_sfire-dsc_user-guide/GUID-C4D05ED0-3392-4407-B62A-7D29B26DC566.html</w:t>
      </w:r>
    </w:p>
    <w:p w14:paraId="7B664D2A"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lastRenderedPageBreak/>
        <w:t xml:space="preserve">Wood, J., Oh, J., Park, J., &amp; Kim, W. (2020). The Relationship Between Work Engagement and Work–Life Balance in Organizations: A Review of the Empirical Research. </w:t>
      </w:r>
      <w:r w:rsidRPr="009D73E8">
        <w:rPr>
          <w:rFonts w:ascii="Times New Roman" w:hAnsi="Times New Roman" w:cs="Times New Roman"/>
          <w:i/>
          <w:iCs/>
          <w:sz w:val="24"/>
          <w:lang w:val="en-GB"/>
        </w:rPr>
        <w:t>Human Resource Development Review</w:t>
      </w:r>
      <w:r w:rsidRPr="009D73E8">
        <w:rPr>
          <w:rFonts w:ascii="Times New Roman" w:hAnsi="Times New Roman" w:cs="Times New Roman"/>
          <w:sz w:val="24"/>
          <w:lang w:val="en-GB"/>
        </w:rPr>
        <w:t xml:space="preserve">, </w:t>
      </w:r>
      <w:r w:rsidRPr="009D73E8">
        <w:rPr>
          <w:rFonts w:ascii="Times New Roman" w:hAnsi="Times New Roman" w:cs="Times New Roman"/>
          <w:i/>
          <w:iCs/>
          <w:sz w:val="24"/>
          <w:lang w:val="en-GB"/>
        </w:rPr>
        <w:t>19</w:t>
      </w:r>
      <w:r w:rsidRPr="009D73E8">
        <w:rPr>
          <w:rFonts w:ascii="Times New Roman" w:hAnsi="Times New Roman" w:cs="Times New Roman"/>
          <w:sz w:val="24"/>
          <w:lang w:val="en-GB"/>
        </w:rPr>
        <w:t>(3), 240–262. https://doi.org/10.1177/1534484320917560</w:t>
      </w:r>
    </w:p>
    <w:p w14:paraId="1EAB3819" w14:textId="77777777" w:rsidR="009D73E8" w:rsidRPr="009D73E8" w:rsidRDefault="009D73E8" w:rsidP="009D73E8">
      <w:pPr>
        <w:pStyle w:val="Bibliography"/>
        <w:rPr>
          <w:rFonts w:ascii="Times New Roman" w:hAnsi="Times New Roman" w:cs="Times New Roman"/>
          <w:sz w:val="24"/>
          <w:lang w:val="en-GB"/>
        </w:rPr>
      </w:pPr>
      <w:r w:rsidRPr="009D73E8">
        <w:rPr>
          <w:rFonts w:ascii="Times New Roman" w:hAnsi="Times New Roman" w:cs="Times New Roman"/>
          <w:sz w:val="24"/>
          <w:lang w:val="en-GB"/>
        </w:rPr>
        <w:t xml:space="preserve">Zheng, C., Molineux, J., Mirshekary, S., &amp; Scarparo, S. (2015). Developing individual and organisational work-life balance strategies to improve employee health and wellbeing. </w:t>
      </w:r>
      <w:r w:rsidRPr="009D73E8">
        <w:rPr>
          <w:rFonts w:ascii="Times New Roman" w:hAnsi="Times New Roman" w:cs="Times New Roman"/>
          <w:i/>
          <w:iCs/>
          <w:sz w:val="24"/>
          <w:lang w:val="en-GB"/>
        </w:rPr>
        <w:t>Employee Relations</w:t>
      </w:r>
      <w:r w:rsidRPr="009D73E8">
        <w:rPr>
          <w:rFonts w:ascii="Times New Roman" w:hAnsi="Times New Roman" w:cs="Times New Roman"/>
          <w:sz w:val="24"/>
          <w:lang w:val="en-GB"/>
        </w:rPr>
        <w:t xml:space="preserve">, </w:t>
      </w:r>
      <w:r w:rsidRPr="009D73E8">
        <w:rPr>
          <w:rFonts w:ascii="Times New Roman" w:hAnsi="Times New Roman" w:cs="Times New Roman"/>
          <w:i/>
          <w:iCs/>
          <w:sz w:val="24"/>
          <w:lang w:val="en-GB"/>
        </w:rPr>
        <w:t>37</w:t>
      </w:r>
      <w:r w:rsidRPr="009D73E8">
        <w:rPr>
          <w:rFonts w:ascii="Times New Roman" w:hAnsi="Times New Roman" w:cs="Times New Roman"/>
          <w:sz w:val="24"/>
          <w:lang w:val="en-GB"/>
        </w:rPr>
        <w:t>(3), 354–379.</w:t>
      </w:r>
    </w:p>
    <w:p w14:paraId="4A16A429" w14:textId="27E74419" w:rsidR="0008606E" w:rsidRPr="00A45ABB" w:rsidRDefault="00717FF5" w:rsidP="00FB0966">
      <w:pPr>
        <w:rPr>
          <w:rFonts w:ascii="Times New Roman" w:hAnsi="Times New Roman" w:cs="Times New Roman"/>
          <w:sz w:val="24"/>
          <w:szCs w:val="24"/>
        </w:rPr>
      </w:pPr>
      <w:r w:rsidRPr="00A45ABB">
        <w:rPr>
          <w:rFonts w:ascii="Times New Roman" w:hAnsi="Times New Roman" w:cs="Times New Roman"/>
          <w:sz w:val="24"/>
          <w:szCs w:val="24"/>
        </w:rPr>
        <w:fldChar w:fldCharType="end"/>
      </w:r>
    </w:p>
    <w:sectPr w:rsidR="0008606E" w:rsidRPr="00A45ABB">
      <w:headerReference w:type="default" r:id="rId20"/>
      <w:pgSz w:w="11906" w:h="16838"/>
      <w:pgMar w:top="1440"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30714" w14:textId="77777777" w:rsidR="005B15B9" w:rsidRDefault="005B15B9">
      <w:pPr>
        <w:spacing w:line="240" w:lineRule="auto"/>
      </w:pPr>
      <w:r>
        <w:separator/>
      </w:r>
    </w:p>
  </w:endnote>
  <w:endnote w:type="continuationSeparator" w:id="0">
    <w:p w14:paraId="1859600A" w14:textId="77777777" w:rsidR="005B15B9" w:rsidRDefault="005B15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FB487" w14:textId="77777777" w:rsidR="005B15B9" w:rsidRDefault="005B15B9">
      <w:pPr>
        <w:spacing w:after="0"/>
      </w:pPr>
      <w:r>
        <w:separator/>
      </w:r>
    </w:p>
  </w:footnote>
  <w:footnote w:type="continuationSeparator" w:id="0">
    <w:p w14:paraId="47FF6AE5" w14:textId="77777777" w:rsidR="005B15B9" w:rsidRDefault="005B15B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3FFDC" w14:textId="77777777" w:rsidR="00885D3C" w:rsidRDefault="00885D3C">
    <w:pPr>
      <w:pStyle w:val="Header"/>
    </w:pPr>
  </w:p>
  <w:p w14:paraId="5DBB60FA" w14:textId="77777777" w:rsidR="00885D3C" w:rsidRDefault="00885D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56778"/>
    <w:multiLevelType w:val="multilevel"/>
    <w:tmpl w:val="0DD567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E617138"/>
    <w:multiLevelType w:val="hybridMultilevel"/>
    <w:tmpl w:val="A438A8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63555085">
    <w:abstractNumId w:val="0"/>
  </w:num>
  <w:num w:numId="2" w16cid:durableId="10323398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e2MDc1NjY1NzI0NTNU0lEKTi0uzszPAymwrAUAttcdRSwAAAA="/>
  </w:docVars>
  <w:rsids>
    <w:rsidRoot w:val="003C4D56"/>
    <w:rsid w:val="0000030A"/>
    <w:rsid w:val="0000211C"/>
    <w:rsid w:val="000023F4"/>
    <w:rsid w:val="000024F3"/>
    <w:rsid w:val="00003455"/>
    <w:rsid w:val="000055F5"/>
    <w:rsid w:val="00005F1A"/>
    <w:rsid w:val="000174C0"/>
    <w:rsid w:val="000177EB"/>
    <w:rsid w:val="00020C9C"/>
    <w:rsid w:val="00021C4C"/>
    <w:rsid w:val="0002712C"/>
    <w:rsid w:val="000343C1"/>
    <w:rsid w:val="00034611"/>
    <w:rsid w:val="00041D8F"/>
    <w:rsid w:val="00041FB5"/>
    <w:rsid w:val="000424C0"/>
    <w:rsid w:val="00056BE2"/>
    <w:rsid w:val="0006194F"/>
    <w:rsid w:val="00063C87"/>
    <w:rsid w:val="0006714D"/>
    <w:rsid w:val="000679C2"/>
    <w:rsid w:val="0007170F"/>
    <w:rsid w:val="00074088"/>
    <w:rsid w:val="00080FBD"/>
    <w:rsid w:val="00083498"/>
    <w:rsid w:val="00084227"/>
    <w:rsid w:val="0008606E"/>
    <w:rsid w:val="0008693D"/>
    <w:rsid w:val="00092CAC"/>
    <w:rsid w:val="00093EB5"/>
    <w:rsid w:val="00094325"/>
    <w:rsid w:val="0009756E"/>
    <w:rsid w:val="000A0473"/>
    <w:rsid w:val="000A25AF"/>
    <w:rsid w:val="000A2EE5"/>
    <w:rsid w:val="000A4666"/>
    <w:rsid w:val="000A5C49"/>
    <w:rsid w:val="000A75FC"/>
    <w:rsid w:val="000A7D5F"/>
    <w:rsid w:val="000B17B1"/>
    <w:rsid w:val="000B1A1C"/>
    <w:rsid w:val="000B38DB"/>
    <w:rsid w:val="000B5128"/>
    <w:rsid w:val="000B75C3"/>
    <w:rsid w:val="000C0811"/>
    <w:rsid w:val="000C4907"/>
    <w:rsid w:val="000C56B1"/>
    <w:rsid w:val="000C60D8"/>
    <w:rsid w:val="000C7426"/>
    <w:rsid w:val="000D11D7"/>
    <w:rsid w:val="000D7048"/>
    <w:rsid w:val="000E0E57"/>
    <w:rsid w:val="000E3EC8"/>
    <w:rsid w:val="000E677A"/>
    <w:rsid w:val="000E7ACA"/>
    <w:rsid w:val="000F1189"/>
    <w:rsid w:val="000F1C0B"/>
    <w:rsid w:val="000F36D5"/>
    <w:rsid w:val="000F48CE"/>
    <w:rsid w:val="001013C1"/>
    <w:rsid w:val="00104451"/>
    <w:rsid w:val="00104466"/>
    <w:rsid w:val="00106C63"/>
    <w:rsid w:val="00107D9C"/>
    <w:rsid w:val="001113F2"/>
    <w:rsid w:val="00112B84"/>
    <w:rsid w:val="001157A8"/>
    <w:rsid w:val="00125EDC"/>
    <w:rsid w:val="00132894"/>
    <w:rsid w:val="001337A6"/>
    <w:rsid w:val="001379CA"/>
    <w:rsid w:val="00137C2F"/>
    <w:rsid w:val="00146CF0"/>
    <w:rsid w:val="001513F4"/>
    <w:rsid w:val="00157469"/>
    <w:rsid w:val="0016067B"/>
    <w:rsid w:val="00163955"/>
    <w:rsid w:val="001668A6"/>
    <w:rsid w:val="00170ABC"/>
    <w:rsid w:val="001742AC"/>
    <w:rsid w:val="00176354"/>
    <w:rsid w:val="00180713"/>
    <w:rsid w:val="00181300"/>
    <w:rsid w:val="00195F98"/>
    <w:rsid w:val="001A14E2"/>
    <w:rsid w:val="001A4757"/>
    <w:rsid w:val="001A4F9B"/>
    <w:rsid w:val="001B1197"/>
    <w:rsid w:val="001B6D4B"/>
    <w:rsid w:val="001C1003"/>
    <w:rsid w:val="001C21D1"/>
    <w:rsid w:val="001C2C66"/>
    <w:rsid w:val="001C5429"/>
    <w:rsid w:val="001C69EC"/>
    <w:rsid w:val="001D62AF"/>
    <w:rsid w:val="001D749D"/>
    <w:rsid w:val="001E1C14"/>
    <w:rsid w:val="001E3C40"/>
    <w:rsid w:val="001E5D93"/>
    <w:rsid w:val="001F3016"/>
    <w:rsid w:val="001F4A2C"/>
    <w:rsid w:val="002006DC"/>
    <w:rsid w:val="0020206A"/>
    <w:rsid w:val="00204D8B"/>
    <w:rsid w:val="0020617B"/>
    <w:rsid w:val="00207E27"/>
    <w:rsid w:val="00212F27"/>
    <w:rsid w:val="00215C8E"/>
    <w:rsid w:val="00217F31"/>
    <w:rsid w:val="00224241"/>
    <w:rsid w:val="00225AF8"/>
    <w:rsid w:val="00226F7F"/>
    <w:rsid w:val="00227AAC"/>
    <w:rsid w:val="00241927"/>
    <w:rsid w:val="002419E0"/>
    <w:rsid w:val="00246CA2"/>
    <w:rsid w:val="00250D6C"/>
    <w:rsid w:val="00254741"/>
    <w:rsid w:val="0026054B"/>
    <w:rsid w:val="00260C34"/>
    <w:rsid w:val="002653BF"/>
    <w:rsid w:val="00284AB2"/>
    <w:rsid w:val="002873D6"/>
    <w:rsid w:val="002929A5"/>
    <w:rsid w:val="002A04FC"/>
    <w:rsid w:val="002A071F"/>
    <w:rsid w:val="002A148D"/>
    <w:rsid w:val="002A36B3"/>
    <w:rsid w:val="002A5AFB"/>
    <w:rsid w:val="002B0BEA"/>
    <w:rsid w:val="002B0D95"/>
    <w:rsid w:val="002B1C01"/>
    <w:rsid w:val="002B36B2"/>
    <w:rsid w:val="002B396E"/>
    <w:rsid w:val="002B46BE"/>
    <w:rsid w:val="002B7C0F"/>
    <w:rsid w:val="002C2EF7"/>
    <w:rsid w:val="002C3230"/>
    <w:rsid w:val="002C39E8"/>
    <w:rsid w:val="002C4B66"/>
    <w:rsid w:val="002D0198"/>
    <w:rsid w:val="002D20D1"/>
    <w:rsid w:val="002D2E7A"/>
    <w:rsid w:val="002D3CB7"/>
    <w:rsid w:val="002D7DAA"/>
    <w:rsid w:val="002E1455"/>
    <w:rsid w:val="002E2DF1"/>
    <w:rsid w:val="002E7BBB"/>
    <w:rsid w:val="002F498E"/>
    <w:rsid w:val="002F557F"/>
    <w:rsid w:val="003029EE"/>
    <w:rsid w:val="00304D4A"/>
    <w:rsid w:val="00306A70"/>
    <w:rsid w:val="00307DE3"/>
    <w:rsid w:val="00313020"/>
    <w:rsid w:val="0031504B"/>
    <w:rsid w:val="00316A5E"/>
    <w:rsid w:val="0031787A"/>
    <w:rsid w:val="00324C78"/>
    <w:rsid w:val="00326B23"/>
    <w:rsid w:val="003274D3"/>
    <w:rsid w:val="00327807"/>
    <w:rsid w:val="00331FAF"/>
    <w:rsid w:val="003436D9"/>
    <w:rsid w:val="003445E1"/>
    <w:rsid w:val="00355A94"/>
    <w:rsid w:val="00355F4E"/>
    <w:rsid w:val="00356B6F"/>
    <w:rsid w:val="00356F63"/>
    <w:rsid w:val="00357985"/>
    <w:rsid w:val="00357EF4"/>
    <w:rsid w:val="003657B9"/>
    <w:rsid w:val="003657E2"/>
    <w:rsid w:val="003670CC"/>
    <w:rsid w:val="00371797"/>
    <w:rsid w:val="003809F1"/>
    <w:rsid w:val="00383A23"/>
    <w:rsid w:val="00384D49"/>
    <w:rsid w:val="003911CC"/>
    <w:rsid w:val="003942C8"/>
    <w:rsid w:val="003A0A13"/>
    <w:rsid w:val="003A29E0"/>
    <w:rsid w:val="003A4F74"/>
    <w:rsid w:val="003A51D7"/>
    <w:rsid w:val="003A681C"/>
    <w:rsid w:val="003A71EC"/>
    <w:rsid w:val="003A784F"/>
    <w:rsid w:val="003B4987"/>
    <w:rsid w:val="003B51E9"/>
    <w:rsid w:val="003B5A3A"/>
    <w:rsid w:val="003C1D2D"/>
    <w:rsid w:val="003C4514"/>
    <w:rsid w:val="003C4D56"/>
    <w:rsid w:val="003C7F07"/>
    <w:rsid w:val="003D2340"/>
    <w:rsid w:val="003D5298"/>
    <w:rsid w:val="003D57A9"/>
    <w:rsid w:val="003E086D"/>
    <w:rsid w:val="003E0D9B"/>
    <w:rsid w:val="003E1733"/>
    <w:rsid w:val="003F6871"/>
    <w:rsid w:val="0040015E"/>
    <w:rsid w:val="004079CC"/>
    <w:rsid w:val="004115F8"/>
    <w:rsid w:val="0041176C"/>
    <w:rsid w:val="004148B5"/>
    <w:rsid w:val="00416095"/>
    <w:rsid w:val="004168D1"/>
    <w:rsid w:val="00417964"/>
    <w:rsid w:val="004207A1"/>
    <w:rsid w:val="00420995"/>
    <w:rsid w:val="004275B0"/>
    <w:rsid w:val="00427B64"/>
    <w:rsid w:val="00430168"/>
    <w:rsid w:val="0043416A"/>
    <w:rsid w:val="00435A18"/>
    <w:rsid w:val="004407DB"/>
    <w:rsid w:val="004419AD"/>
    <w:rsid w:val="0044393D"/>
    <w:rsid w:val="00447A04"/>
    <w:rsid w:val="00451A2F"/>
    <w:rsid w:val="00466A87"/>
    <w:rsid w:val="004758F9"/>
    <w:rsid w:val="0047747C"/>
    <w:rsid w:val="0048085C"/>
    <w:rsid w:val="00481D89"/>
    <w:rsid w:val="00483BA3"/>
    <w:rsid w:val="00484161"/>
    <w:rsid w:val="004842AA"/>
    <w:rsid w:val="00485A5A"/>
    <w:rsid w:val="00487AC2"/>
    <w:rsid w:val="00490CB3"/>
    <w:rsid w:val="00491153"/>
    <w:rsid w:val="00493FA5"/>
    <w:rsid w:val="0049480B"/>
    <w:rsid w:val="004A4148"/>
    <w:rsid w:val="004B426B"/>
    <w:rsid w:val="004B7212"/>
    <w:rsid w:val="004C5323"/>
    <w:rsid w:val="004D12A4"/>
    <w:rsid w:val="004D147B"/>
    <w:rsid w:val="004E19CF"/>
    <w:rsid w:val="004E54D7"/>
    <w:rsid w:val="004F2780"/>
    <w:rsid w:val="004F2CAE"/>
    <w:rsid w:val="004F50D6"/>
    <w:rsid w:val="00504789"/>
    <w:rsid w:val="005055E7"/>
    <w:rsid w:val="00505685"/>
    <w:rsid w:val="00516F2A"/>
    <w:rsid w:val="005173F2"/>
    <w:rsid w:val="00520082"/>
    <w:rsid w:val="0052057F"/>
    <w:rsid w:val="005247C1"/>
    <w:rsid w:val="00525E4D"/>
    <w:rsid w:val="00530DE1"/>
    <w:rsid w:val="0053377E"/>
    <w:rsid w:val="00534A15"/>
    <w:rsid w:val="005366B1"/>
    <w:rsid w:val="005406B2"/>
    <w:rsid w:val="00540702"/>
    <w:rsid w:val="00540789"/>
    <w:rsid w:val="005461B8"/>
    <w:rsid w:val="00546DFB"/>
    <w:rsid w:val="00547106"/>
    <w:rsid w:val="005529C5"/>
    <w:rsid w:val="00556387"/>
    <w:rsid w:val="00556A1E"/>
    <w:rsid w:val="00560B24"/>
    <w:rsid w:val="00561442"/>
    <w:rsid w:val="005617BD"/>
    <w:rsid w:val="00562C3F"/>
    <w:rsid w:val="0056615E"/>
    <w:rsid w:val="00567DC6"/>
    <w:rsid w:val="00567EF7"/>
    <w:rsid w:val="0057021A"/>
    <w:rsid w:val="00570480"/>
    <w:rsid w:val="00572036"/>
    <w:rsid w:val="005721AE"/>
    <w:rsid w:val="005772B2"/>
    <w:rsid w:val="00587F99"/>
    <w:rsid w:val="0059021B"/>
    <w:rsid w:val="00592834"/>
    <w:rsid w:val="005964D8"/>
    <w:rsid w:val="00596E82"/>
    <w:rsid w:val="005A0529"/>
    <w:rsid w:val="005A1335"/>
    <w:rsid w:val="005A1DF8"/>
    <w:rsid w:val="005A3E63"/>
    <w:rsid w:val="005B054B"/>
    <w:rsid w:val="005B15B9"/>
    <w:rsid w:val="005B3117"/>
    <w:rsid w:val="005B64B9"/>
    <w:rsid w:val="005C1DE3"/>
    <w:rsid w:val="005C2302"/>
    <w:rsid w:val="005C2710"/>
    <w:rsid w:val="005D68F6"/>
    <w:rsid w:val="005E33D1"/>
    <w:rsid w:val="005E56E4"/>
    <w:rsid w:val="005E7CA8"/>
    <w:rsid w:val="005F1C90"/>
    <w:rsid w:val="005F59DD"/>
    <w:rsid w:val="005F689A"/>
    <w:rsid w:val="00602FF1"/>
    <w:rsid w:val="00606336"/>
    <w:rsid w:val="00612B2B"/>
    <w:rsid w:val="0062457C"/>
    <w:rsid w:val="00626344"/>
    <w:rsid w:val="006265C0"/>
    <w:rsid w:val="00630A9C"/>
    <w:rsid w:val="00642C81"/>
    <w:rsid w:val="0064341F"/>
    <w:rsid w:val="0065296A"/>
    <w:rsid w:val="0065380B"/>
    <w:rsid w:val="00653DE1"/>
    <w:rsid w:val="006542A4"/>
    <w:rsid w:val="00654920"/>
    <w:rsid w:val="006564BC"/>
    <w:rsid w:val="006576FA"/>
    <w:rsid w:val="006579C9"/>
    <w:rsid w:val="00660068"/>
    <w:rsid w:val="00664F07"/>
    <w:rsid w:val="006659AA"/>
    <w:rsid w:val="00666249"/>
    <w:rsid w:val="00667C22"/>
    <w:rsid w:val="00667D3A"/>
    <w:rsid w:val="00670F54"/>
    <w:rsid w:val="006713F7"/>
    <w:rsid w:val="00671516"/>
    <w:rsid w:val="006718EA"/>
    <w:rsid w:val="00684A20"/>
    <w:rsid w:val="006851B5"/>
    <w:rsid w:val="00685AF4"/>
    <w:rsid w:val="00686EB8"/>
    <w:rsid w:val="006907DC"/>
    <w:rsid w:val="0069501D"/>
    <w:rsid w:val="00695812"/>
    <w:rsid w:val="006A0344"/>
    <w:rsid w:val="006A2B1C"/>
    <w:rsid w:val="006A35E8"/>
    <w:rsid w:val="006A3CDE"/>
    <w:rsid w:val="006B29AE"/>
    <w:rsid w:val="006B39AA"/>
    <w:rsid w:val="006B425F"/>
    <w:rsid w:val="006B744C"/>
    <w:rsid w:val="006C119A"/>
    <w:rsid w:val="006C18B7"/>
    <w:rsid w:val="006C52BD"/>
    <w:rsid w:val="006D0237"/>
    <w:rsid w:val="006D04E1"/>
    <w:rsid w:val="006D25BC"/>
    <w:rsid w:val="006E4657"/>
    <w:rsid w:val="006F261A"/>
    <w:rsid w:val="006F2784"/>
    <w:rsid w:val="006F2F04"/>
    <w:rsid w:val="006F3171"/>
    <w:rsid w:val="006F467A"/>
    <w:rsid w:val="006F4D6D"/>
    <w:rsid w:val="006F5FDA"/>
    <w:rsid w:val="006F72E4"/>
    <w:rsid w:val="006F7A91"/>
    <w:rsid w:val="00711A60"/>
    <w:rsid w:val="00712414"/>
    <w:rsid w:val="00712947"/>
    <w:rsid w:val="00714C3D"/>
    <w:rsid w:val="00717FF5"/>
    <w:rsid w:val="007207CC"/>
    <w:rsid w:val="00721B58"/>
    <w:rsid w:val="00727C49"/>
    <w:rsid w:val="00727C8E"/>
    <w:rsid w:val="00741204"/>
    <w:rsid w:val="00742E81"/>
    <w:rsid w:val="00746C4D"/>
    <w:rsid w:val="0074792C"/>
    <w:rsid w:val="007510CC"/>
    <w:rsid w:val="00752F24"/>
    <w:rsid w:val="00753144"/>
    <w:rsid w:val="00757A61"/>
    <w:rsid w:val="00760301"/>
    <w:rsid w:val="0076030D"/>
    <w:rsid w:val="00761B8A"/>
    <w:rsid w:val="0076400A"/>
    <w:rsid w:val="00765AC1"/>
    <w:rsid w:val="00766D43"/>
    <w:rsid w:val="007716EB"/>
    <w:rsid w:val="00771F4A"/>
    <w:rsid w:val="00776371"/>
    <w:rsid w:val="00781852"/>
    <w:rsid w:val="007852C1"/>
    <w:rsid w:val="00786459"/>
    <w:rsid w:val="00787B2A"/>
    <w:rsid w:val="00791DF6"/>
    <w:rsid w:val="007922AC"/>
    <w:rsid w:val="00797BD2"/>
    <w:rsid w:val="007A2FEF"/>
    <w:rsid w:val="007A3DC4"/>
    <w:rsid w:val="007A65AF"/>
    <w:rsid w:val="007A7CB4"/>
    <w:rsid w:val="007B04C1"/>
    <w:rsid w:val="007B4611"/>
    <w:rsid w:val="007C4CC7"/>
    <w:rsid w:val="007C4D1B"/>
    <w:rsid w:val="007C5AD8"/>
    <w:rsid w:val="007C78EB"/>
    <w:rsid w:val="007C7AF6"/>
    <w:rsid w:val="007D06FF"/>
    <w:rsid w:val="007D0EF6"/>
    <w:rsid w:val="007D1CF9"/>
    <w:rsid w:val="007D68E9"/>
    <w:rsid w:val="007D7970"/>
    <w:rsid w:val="007E0735"/>
    <w:rsid w:val="007E4DB4"/>
    <w:rsid w:val="007E570C"/>
    <w:rsid w:val="007F2F8A"/>
    <w:rsid w:val="007F4900"/>
    <w:rsid w:val="007F6675"/>
    <w:rsid w:val="00801B9B"/>
    <w:rsid w:val="008116B4"/>
    <w:rsid w:val="00814877"/>
    <w:rsid w:val="00815D83"/>
    <w:rsid w:val="00816BDE"/>
    <w:rsid w:val="00816C37"/>
    <w:rsid w:val="008242B9"/>
    <w:rsid w:val="0082451E"/>
    <w:rsid w:val="0082525F"/>
    <w:rsid w:val="008260BE"/>
    <w:rsid w:val="008268B9"/>
    <w:rsid w:val="00827E46"/>
    <w:rsid w:val="008311DC"/>
    <w:rsid w:val="00833232"/>
    <w:rsid w:val="0083631D"/>
    <w:rsid w:val="00836ED8"/>
    <w:rsid w:val="0084135D"/>
    <w:rsid w:val="00842882"/>
    <w:rsid w:val="008513AD"/>
    <w:rsid w:val="00851D5D"/>
    <w:rsid w:val="00853B6F"/>
    <w:rsid w:val="0085581F"/>
    <w:rsid w:val="00856BBF"/>
    <w:rsid w:val="008620EE"/>
    <w:rsid w:val="00863590"/>
    <w:rsid w:val="00864AA5"/>
    <w:rsid w:val="00865857"/>
    <w:rsid w:val="0086678F"/>
    <w:rsid w:val="00870269"/>
    <w:rsid w:val="008737CF"/>
    <w:rsid w:val="00874A35"/>
    <w:rsid w:val="00881E0F"/>
    <w:rsid w:val="00883A95"/>
    <w:rsid w:val="00885D3C"/>
    <w:rsid w:val="008861B7"/>
    <w:rsid w:val="00890A38"/>
    <w:rsid w:val="0089353B"/>
    <w:rsid w:val="00895F6D"/>
    <w:rsid w:val="008A4AF2"/>
    <w:rsid w:val="008A4E6E"/>
    <w:rsid w:val="008B00CB"/>
    <w:rsid w:val="008B08E7"/>
    <w:rsid w:val="008B120A"/>
    <w:rsid w:val="008B2E1D"/>
    <w:rsid w:val="008B4D66"/>
    <w:rsid w:val="008C1E7E"/>
    <w:rsid w:val="008C2CFC"/>
    <w:rsid w:val="008C6240"/>
    <w:rsid w:val="008D3A55"/>
    <w:rsid w:val="008D6010"/>
    <w:rsid w:val="008D7205"/>
    <w:rsid w:val="008D767A"/>
    <w:rsid w:val="008E0818"/>
    <w:rsid w:val="008E1481"/>
    <w:rsid w:val="008E41A2"/>
    <w:rsid w:val="008E464C"/>
    <w:rsid w:val="008E648A"/>
    <w:rsid w:val="008F3C80"/>
    <w:rsid w:val="008F6D58"/>
    <w:rsid w:val="00903D0F"/>
    <w:rsid w:val="0090426B"/>
    <w:rsid w:val="00904CC8"/>
    <w:rsid w:val="00905DA7"/>
    <w:rsid w:val="00921789"/>
    <w:rsid w:val="00921BE6"/>
    <w:rsid w:val="00923027"/>
    <w:rsid w:val="00931825"/>
    <w:rsid w:val="00931C64"/>
    <w:rsid w:val="0093245F"/>
    <w:rsid w:val="009341E3"/>
    <w:rsid w:val="00935200"/>
    <w:rsid w:val="00936316"/>
    <w:rsid w:val="00941563"/>
    <w:rsid w:val="00941A3F"/>
    <w:rsid w:val="00942F01"/>
    <w:rsid w:val="009430E9"/>
    <w:rsid w:val="00951838"/>
    <w:rsid w:val="00953052"/>
    <w:rsid w:val="009536DE"/>
    <w:rsid w:val="00957E22"/>
    <w:rsid w:val="00965AB5"/>
    <w:rsid w:val="00966AE0"/>
    <w:rsid w:val="00973C76"/>
    <w:rsid w:val="00974135"/>
    <w:rsid w:val="009766F6"/>
    <w:rsid w:val="0097713A"/>
    <w:rsid w:val="0097725B"/>
    <w:rsid w:val="009817AC"/>
    <w:rsid w:val="00983111"/>
    <w:rsid w:val="00986851"/>
    <w:rsid w:val="00991261"/>
    <w:rsid w:val="0099298B"/>
    <w:rsid w:val="00993E0E"/>
    <w:rsid w:val="009A18F7"/>
    <w:rsid w:val="009A2A2D"/>
    <w:rsid w:val="009A4969"/>
    <w:rsid w:val="009A7C2E"/>
    <w:rsid w:val="009B14A6"/>
    <w:rsid w:val="009B2FE5"/>
    <w:rsid w:val="009B3FBF"/>
    <w:rsid w:val="009B596A"/>
    <w:rsid w:val="009B6035"/>
    <w:rsid w:val="009B6E41"/>
    <w:rsid w:val="009B79DB"/>
    <w:rsid w:val="009D087B"/>
    <w:rsid w:val="009D19A8"/>
    <w:rsid w:val="009D7190"/>
    <w:rsid w:val="009D73E8"/>
    <w:rsid w:val="009E0E32"/>
    <w:rsid w:val="009E23AD"/>
    <w:rsid w:val="009E5266"/>
    <w:rsid w:val="009F5B43"/>
    <w:rsid w:val="009F6514"/>
    <w:rsid w:val="00A062C5"/>
    <w:rsid w:val="00A12D78"/>
    <w:rsid w:val="00A12EC6"/>
    <w:rsid w:val="00A15012"/>
    <w:rsid w:val="00A202F6"/>
    <w:rsid w:val="00A20E7D"/>
    <w:rsid w:val="00A216B8"/>
    <w:rsid w:val="00A21D7C"/>
    <w:rsid w:val="00A22011"/>
    <w:rsid w:val="00A237C1"/>
    <w:rsid w:val="00A24BF3"/>
    <w:rsid w:val="00A265F2"/>
    <w:rsid w:val="00A301A4"/>
    <w:rsid w:val="00A301EE"/>
    <w:rsid w:val="00A31B7E"/>
    <w:rsid w:val="00A329EC"/>
    <w:rsid w:val="00A32D65"/>
    <w:rsid w:val="00A3300C"/>
    <w:rsid w:val="00A344D9"/>
    <w:rsid w:val="00A3553B"/>
    <w:rsid w:val="00A4183E"/>
    <w:rsid w:val="00A41F92"/>
    <w:rsid w:val="00A4367A"/>
    <w:rsid w:val="00A44588"/>
    <w:rsid w:val="00A44A64"/>
    <w:rsid w:val="00A45ABB"/>
    <w:rsid w:val="00A541A1"/>
    <w:rsid w:val="00A567FA"/>
    <w:rsid w:val="00A62155"/>
    <w:rsid w:val="00A64321"/>
    <w:rsid w:val="00A6573C"/>
    <w:rsid w:val="00A670FA"/>
    <w:rsid w:val="00A738E6"/>
    <w:rsid w:val="00A73FBE"/>
    <w:rsid w:val="00A75A24"/>
    <w:rsid w:val="00A832D2"/>
    <w:rsid w:val="00A90807"/>
    <w:rsid w:val="00A90C29"/>
    <w:rsid w:val="00A9358D"/>
    <w:rsid w:val="00A9795B"/>
    <w:rsid w:val="00A97B24"/>
    <w:rsid w:val="00AA5B79"/>
    <w:rsid w:val="00AB0B01"/>
    <w:rsid w:val="00AB2FDA"/>
    <w:rsid w:val="00AC4A52"/>
    <w:rsid w:val="00AC4F81"/>
    <w:rsid w:val="00AC58BC"/>
    <w:rsid w:val="00AC73D8"/>
    <w:rsid w:val="00AD025B"/>
    <w:rsid w:val="00AD4B88"/>
    <w:rsid w:val="00AD5135"/>
    <w:rsid w:val="00AD54DC"/>
    <w:rsid w:val="00AD6A95"/>
    <w:rsid w:val="00AE5A9D"/>
    <w:rsid w:val="00B03D66"/>
    <w:rsid w:val="00B04DA8"/>
    <w:rsid w:val="00B11F04"/>
    <w:rsid w:val="00B14F04"/>
    <w:rsid w:val="00B15CF1"/>
    <w:rsid w:val="00B22A36"/>
    <w:rsid w:val="00B23C0D"/>
    <w:rsid w:val="00B24143"/>
    <w:rsid w:val="00B30175"/>
    <w:rsid w:val="00B31749"/>
    <w:rsid w:val="00B32952"/>
    <w:rsid w:val="00B32E8C"/>
    <w:rsid w:val="00B37B08"/>
    <w:rsid w:val="00B448E9"/>
    <w:rsid w:val="00B55F26"/>
    <w:rsid w:val="00B5746C"/>
    <w:rsid w:val="00B63283"/>
    <w:rsid w:val="00B66B55"/>
    <w:rsid w:val="00B716EA"/>
    <w:rsid w:val="00B71A26"/>
    <w:rsid w:val="00B73BCB"/>
    <w:rsid w:val="00B751DB"/>
    <w:rsid w:val="00B75FE0"/>
    <w:rsid w:val="00B7669F"/>
    <w:rsid w:val="00B76737"/>
    <w:rsid w:val="00B8088C"/>
    <w:rsid w:val="00B83176"/>
    <w:rsid w:val="00B9132D"/>
    <w:rsid w:val="00B93B4F"/>
    <w:rsid w:val="00B95D94"/>
    <w:rsid w:val="00BA0948"/>
    <w:rsid w:val="00BA2F98"/>
    <w:rsid w:val="00BA53A0"/>
    <w:rsid w:val="00BA5803"/>
    <w:rsid w:val="00BA62AB"/>
    <w:rsid w:val="00BA662A"/>
    <w:rsid w:val="00BA69E3"/>
    <w:rsid w:val="00BA7886"/>
    <w:rsid w:val="00BB14AA"/>
    <w:rsid w:val="00BB1A08"/>
    <w:rsid w:val="00BB2632"/>
    <w:rsid w:val="00BC0084"/>
    <w:rsid w:val="00BC5025"/>
    <w:rsid w:val="00BC64CD"/>
    <w:rsid w:val="00BC693F"/>
    <w:rsid w:val="00BC6BA4"/>
    <w:rsid w:val="00BD3A30"/>
    <w:rsid w:val="00BD48DA"/>
    <w:rsid w:val="00BD4A67"/>
    <w:rsid w:val="00BD7021"/>
    <w:rsid w:val="00BE27C7"/>
    <w:rsid w:val="00BE63B1"/>
    <w:rsid w:val="00BF06F8"/>
    <w:rsid w:val="00C10468"/>
    <w:rsid w:val="00C119D5"/>
    <w:rsid w:val="00C129CC"/>
    <w:rsid w:val="00C139DD"/>
    <w:rsid w:val="00C23178"/>
    <w:rsid w:val="00C23FA8"/>
    <w:rsid w:val="00C2583F"/>
    <w:rsid w:val="00C2605B"/>
    <w:rsid w:val="00C27EAF"/>
    <w:rsid w:val="00C31CE7"/>
    <w:rsid w:val="00C339EC"/>
    <w:rsid w:val="00C33C8B"/>
    <w:rsid w:val="00C366B6"/>
    <w:rsid w:val="00C37EAE"/>
    <w:rsid w:val="00C43109"/>
    <w:rsid w:val="00C44E41"/>
    <w:rsid w:val="00C45C5D"/>
    <w:rsid w:val="00C46208"/>
    <w:rsid w:val="00C53658"/>
    <w:rsid w:val="00C5578B"/>
    <w:rsid w:val="00C57E90"/>
    <w:rsid w:val="00C61EA2"/>
    <w:rsid w:val="00C61F31"/>
    <w:rsid w:val="00C62C5B"/>
    <w:rsid w:val="00C66117"/>
    <w:rsid w:val="00C66753"/>
    <w:rsid w:val="00C7083D"/>
    <w:rsid w:val="00C710A4"/>
    <w:rsid w:val="00C74B54"/>
    <w:rsid w:val="00C80118"/>
    <w:rsid w:val="00C85746"/>
    <w:rsid w:val="00C9012B"/>
    <w:rsid w:val="00C93F09"/>
    <w:rsid w:val="00C951A3"/>
    <w:rsid w:val="00C9531E"/>
    <w:rsid w:val="00C97E97"/>
    <w:rsid w:val="00CA0BCC"/>
    <w:rsid w:val="00CB0E35"/>
    <w:rsid w:val="00CB22EF"/>
    <w:rsid w:val="00CB3CAB"/>
    <w:rsid w:val="00CB4FA4"/>
    <w:rsid w:val="00CB68E0"/>
    <w:rsid w:val="00CB7C02"/>
    <w:rsid w:val="00CC21B0"/>
    <w:rsid w:val="00CC7354"/>
    <w:rsid w:val="00CD23BD"/>
    <w:rsid w:val="00CD58FA"/>
    <w:rsid w:val="00CD7E3D"/>
    <w:rsid w:val="00CE0A7C"/>
    <w:rsid w:val="00CE5D7A"/>
    <w:rsid w:val="00CE7C27"/>
    <w:rsid w:val="00CF2C15"/>
    <w:rsid w:val="00CF324D"/>
    <w:rsid w:val="00CF3601"/>
    <w:rsid w:val="00CF3F3A"/>
    <w:rsid w:val="00CF6B4C"/>
    <w:rsid w:val="00CF768F"/>
    <w:rsid w:val="00D07446"/>
    <w:rsid w:val="00D12010"/>
    <w:rsid w:val="00D14554"/>
    <w:rsid w:val="00D1792A"/>
    <w:rsid w:val="00D17AE3"/>
    <w:rsid w:val="00D17D0D"/>
    <w:rsid w:val="00D25FAA"/>
    <w:rsid w:val="00D3151F"/>
    <w:rsid w:val="00D404B3"/>
    <w:rsid w:val="00D426EA"/>
    <w:rsid w:val="00D45E4F"/>
    <w:rsid w:val="00D47506"/>
    <w:rsid w:val="00D530FC"/>
    <w:rsid w:val="00D551EF"/>
    <w:rsid w:val="00D56998"/>
    <w:rsid w:val="00D602AE"/>
    <w:rsid w:val="00D60C3A"/>
    <w:rsid w:val="00D615D6"/>
    <w:rsid w:val="00D63422"/>
    <w:rsid w:val="00D63BFD"/>
    <w:rsid w:val="00D64910"/>
    <w:rsid w:val="00D65B00"/>
    <w:rsid w:val="00D71FEF"/>
    <w:rsid w:val="00D72DC6"/>
    <w:rsid w:val="00D73F40"/>
    <w:rsid w:val="00D76A6E"/>
    <w:rsid w:val="00D81413"/>
    <w:rsid w:val="00D81C55"/>
    <w:rsid w:val="00D81ED4"/>
    <w:rsid w:val="00D83F1F"/>
    <w:rsid w:val="00D85591"/>
    <w:rsid w:val="00D860E8"/>
    <w:rsid w:val="00D94268"/>
    <w:rsid w:val="00D961A9"/>
    <w:rsid w:val="00DA00DE"/>
    <w:rsid w:val="00DA2AE4"/>
    <w:rsid w:val="00DA3BD8"/>
    <w:rsid w:val="00DA5595"/>
    <w:rsid w:val="00DB25D8"/>
    <w:rsid w:val="00DD6D4A"/>
    <w:rsid w:val="00DE12E9"/>
    <w:rsid w:val="00DE2379"/>
    <w:rsid w:val="00DE5C63"/>
    <w:rsid w:val="00DF0760"/>
    <w:rsid w:val="00DF19D0"/>
    <w:rsid w:val="00DF2562"/>
    <w:rsid w:val="00DF49A9"/>
    <w:rsid w:val="00DF7F54"/>
    <w:rsid w:val="00E00D9E"/>
    <w:rsid w:val="00E03209"/>
    <w:rsid w:val="00E03BF8"/>
    <w:rsid w:val="00E0449C"/>
    <w:rsid w:val="00E04B2B"/>
    <w:rsid w:val="00E04CD7"/>
    <w:rsid w:val="00E05DC4"/>
    <w:rsid w:val="00E062F3"/>
    <w:rsid w:val="00E142C5"/>
    <w:rsid w:val="00E15D5A"/>
    <w:rsid w:val="00E174E6"/>
    <w:rsid w:val="00E23A4F"/>
    <w:rsid w:val="00E2474B"/>
    <w:rsid w:val="00E31043"/>
    <w:rsid w:val="00E331C9"/>
    <w:rsid w:val="00E34143"/>
    <w:rsid w:val="00E350A2"/>
    <w:rsid w:val="00E37A85"/>
    <w:rsid w:val="00E37D9B"/>
    <w:rsid w:val="00E411E7"/>
    <w:rsid w:val="00E41EA1"/>
    <w:rsid w:val="00E44E75"/>
    <w:rsid w:val="00E47FA8"/>
    <w:rsid w:val="00E54D50"/>
    <w:rsid w:val="00E604C4"/>
    <w:rsid w:val="00E608DC"/>
    <w:rsid w:val="00E625CB"/>
    <w:rsid w:val="00E70983"/>
    <w:rsid w:val="00E7322B"/>
    <w:rsid w:val="00E73F69"/>
    <w:rsid w:val="00E813F2"/>
    <w:rsid w:val="00E8568F"/>
    <w:rsid w:val="00E86B40"/>
    <w:rsid w:val="00E907AA"/>
    <w:rsid w:val="00E958D3"/>
    <w:rsid w:val="00E96D19"/>
    <w:rsid w:val="00EA46DB"/>
    <w:rsid w:val="00EA626F"/>
    <w:rsid w:val="00EB67A5"/>
    <w:rsid w:val="00EB6A13"/>
    <w:rsid w:val="00EC34D8"/>
    <w:rsid w:val="00ED06A2"/>
    <w:rsid w:val="00ED0E88"/>
    <w:rsid w:val="00ED77A3"/>
    <w:rsid w:val="00ED7922"/>
    <w:rsid w:val="00ED7A6E"/>
    <w:rsid w:val="00ED7DA1"/>
    <w:rsid w:val="00EE1C90"/>
    <w:rsid w:val="00EE2D5B"/>
    <w:rsid w:val="00EE4AE1"/>
    <w:rsid w:val="00EE5885"/>
    <w:rsid w:val="00EE70F5"/>
    <w:rsid w:val="00EF2B22"/>
    <w:rsid w:val="00F008DB"/>
    <w:rsid w:val="00F00A4F"/>
    <w:rsid w:val="00F04BA8"/>
    <w:rsid w:val="00F0578C"/>
    <w:rsid w:val="00F05952"/>
    <w:rsid w:val="00F059FD"/>
    <w:rsid w:val="00F06973"/>
    <w:rsid w:val="00F07D7D"/>
    <w:rsid w:val="00F11A4F"/>
    <w:rsid w:val="00F13101"/>
    <w:rsid w:val="00F157A2"/>
    <w:rsid w:val="00F160F9"/>
    <w:rsid w:val="00F17A69"/>
    <w:rsid w:val="00F21A11"/>
    <w:rsid w:val="00F25CB8"/>
    <w:rsid w:val="00F26562"/>
    <w:rsid w:val="00F267EF"/>
    <w:rsid w:val="00F341A2"/>
    <w:rsid w:val="00F37088"/>
    <w:rsid w:val="00F45C71"/>
    <w:rsid w:val="00F52228"/>
    <w:rsid w:val="00F52662"/>
    <w:rsid w:val="00F553C7"/>
    <w:rsid w:val="00F57948"/>
    <w:rsid w:val="00F57A77"/>
    <w:rsid w:val="00F62C2F"/>
    <w:rsid w:val="00F6468C"/>
    <w:rsid w:val="00F67CB4"/>
    <w:rsid w:val="00F71655"/>
    <w:rsid w:val="00F7463C"/>
    <w:rsid w:val="00F76401"/>
    <w:rsid w:val="00F767B2"/>
    <w:rsid w:val="00F77EA0"/>
    <w:rsid w:val="00F840F6"/>
    <w:rsid w:val="00F96396"/>
    <w:rsid w:val="00FA0BF4"/>
    <w:rsid w:val="00FA3EBF"/>
    <w:rsid w:val="00FA5B33"/>
    <w:rsid w:val="00FA5F42"/>
    <w:rsid w:val="00FA605D"/>
    <w:rsid w:val="00FA7936"/>
    <w:rsid w:val="00FB0966"/>
    <w:rsid w:val="00FB2185"/>
    <w:rsid w:val="00FB5707"/>
    <w:rsid w:val="00FC30D8"/>
    <w:rsid w:val="00FC3755"/>
    <w:rsid w:val="00FC4250"/>
    <w:rsid w:val="00FC56EE"/>
    <w:rsid w:val="00FC6A74"/>
    <w:rsid w:val="00FD284E"/>
    <w:rsid w:val="00FE5898"/>
    <w:rsid w:val="00FF19B0"/>
    <w:rsid w:val="00FF305F"/>
    <w:rsid w:val="00FF5F87"/>
    <w:rsid w:val="0C506735"/>
    <w:rsid w:val="26AF0420"/>
    <w:rsid w:val="393E3B9D"/>
    <w:rsid w:val="3BE83B17"/>
    <w:rsid w:val="3D42175E"/>
  </w:rsids>
  <m:mathPr>
    <m:mathFont m:val="Cambria Math"/>
    <m:brkBin m:val="before"/>
    <m:brkBinSub m:val="--"/>
    <m:smallFrac m:val="0"/>
    <m:dispDef/>
    <m:lMargin m:val="0"/>
    <m:rMargin m:val="0"/>
    <m:defJc m:val="centerGroup"/>
    <m:wrapIndent m:val="1440"/>
    <m:intLim m:val="subSup"/>
    <m:naryLim m:val="undOvr"/>
  </m:mathPr>
  <w:themeFontLang w:val="en-NZ"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1AC1F"/>
  <w15:docId w15:val="{0151E334-E4B4-41FE-B65D-49169E0F9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TOC1">
    <w:name w:val="toc 1"/>
    <w:basedOn w:val="Normal"/>
    <w:next w:val="Normal"/>
    <w:uiPriority w:val="39"/>
    <w:unhideWhenUsed/>
    <w:qFormat/>
    <w:pPr>
      <w:spacing w:before="120" w:after="0"/>
    </w:pPr>
    <w:rPr>
      <w:rFonts w:cstheme="minorHAnsi"/>
      <w:b/>
      <w:bCs/>
      <w:i/>
      <w:iCs/>
      <w:sz w:val="24"/>
      <w:szCs w:val="24"/>
    </w:rPr>
  </w:style>
  <w:style w:type="paragraph" w:styleId="TOC2">
    <w:name w:val="toc 2"/>
    <w:basedOn w:val="Normal"/>
    <w:next w:val="Normal"/>
    <w:uiPriority w:val="39"/>
    <w:unhideWhenUsed/>
    <w:qFormat/>
    <w:pPr>
      <w:spacing w:before="120" w:after="0"/>
      <w:ind w:left="220"/>
    </w:pPr>
    <w:rPr>
      <w:rFonts w:cstheme="minorHAnsi"/>
      <w:b/>
      <w:bCs/>
    </w:rPr>
  </w:style>
  <w:style w:type="paragraph" w:styleId="TOC3">
    <w:name w:val="toc 3"/>
    <w:basedOn w:val="Normal"/>
    <w:next w:val="Normal"/>
    <w:uiPriority w:val="39"/>
    <w:unhideWhenUsed/>
    <w:qFormat/>
    <w:pPr>
      <w:spacing w:after="0"/>
      <w:ind w:left="440"/>
    </w:pPr>
    <w:rPr>
      <w:rFonts w:cstheme="minorHAnsi"/>
      <w:sz w:val="20"/>
      <w:szCs w:val="20"/>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244061" w:themeColor="accent1" w:themeShade="80"/>
      <w:sz w:val="24"/>
      <w:szCs w:val="24"/>
    </w:rPr>
  </w:style>
  <w:style w:type="paragraph" w:customStyle="1" w:styleId="TOCHeading1">
    <w:name w:val="TOC Heading1"/>
    <w:basedOn w:val="Heading1"/>
    <w:next w:val="Normal"/>
    <w:uiPriority w:val="39"/>
    <w:unhideWhenUsed/>
    <w:qFormat/>
    <w:pPr>
      <w:spacing w:line="259" w:lineRule="auto"/>
      <w:outlineLvl w:val="9"/>
    </w:pPr>
    <w:rPr>
      <w:lang w:val="en-US"/>
    </w:rPr>
  </w:style>
  <w:style w:type="paragraph" w:customStyle="1" w:styleId="paragraph">
    <w:name w:val="paragraph"/>
    <w:basedOn w:val="Normal"/>
    <w:qFormat/>
    <w:pPr>
      <w:spacing w:before="100" w:beforeAutospacing="1" w:after="100" w:afterAutospacing="1" w:line="240" w:lineRule="auto"/>
    </w:pPr>
    <w:rPr>
      <w:rFonts w:ascii="Times New Roman" w:eastAsia="Times New Roman" w:hAnsi="Times New Roman" w:cs="Times New Roman"/>
      <w:sz w:val="24"/>
      <w:szCs w:val="24"/>
      <w:lang w:eastAsia="en-NZ"/>
    </w:rPr>
  </w:style>
  <w:style w:type="character" w:customStyle="1" w:styleId="normaltextrun">
    <w:name w:val="normaltextrun"/>
    <w:basedOn w:val="DefaultParagraphFont"/>
    <w:qFormat/>
  </w:style>
  <w:style w:type="character" w:customStyle="1" w:styleId="eop">
    <w:name w:val="eop"/>
    <w:basedOn w:val="DefaultParagraphFont"/>
    <w:qFormat/>
  </w:style>
  <w:style w:type="character" w:customStyle="1" w:styleId="contextualspellingandgrammarerror">
    <w:name w:val="contextualspellingandgrammarerror"/>
    <w:basedOn w:val="DefaultParagraphFont"/>
    <w:qFormat/>
  </w:style>
  <w:style w:type="paragraph" w:styleId="TOCHeading">
    <w:name w:val="TOC Heading"/>
    <w:basedOn w:val="Heading1"/>
    <w:next w:val="Normal"/>
    <w:uiPriority w:val="39"/>
    <w:unhideWhenUsed/>
    <w:qFormat/>
    <w:rsid w:val="00C80118"/>
    <w:pPr>
      <w:spacing w:before="480"/>
      <w:outlineLvl w:val="9"/>
    </w:pPr>
    <w:rPr>
      <w:b/>
      <w:bCs/>
      <w:sz w:val="28"/>
      <w:szCs w:val="28"/>
      <w:lang w:val="en-US"/>
    </w:rPr>
  </w:style>
  <w:style w:type="paragraph" w:styleId="TOC4">
    <w:name w:val="toc 4"/>
    <w:basedOn w:val="Normal"/>
    <w:next w:val="Normal"/>
    <w:autoRedefine/>
    <w:uiPriority w:val="39"/>
    <w:semiHidden/>
    <w:unhideWhenUsed/>
    <w:rsid w:val="00C80118"/>
    <w:pPr>
      <w:spacing w:after="0"/>
      <w:ind w:left="660"/>
    </w:pPr>
    <w:rPr>
      <w:rFonts w:cstheme="minorHAnsi"/>
      <w:sz w:val="20"/>
      <w:szCs w:val="20"/>
    </w:rPr>
  </w:style>
  <w:style w:type="paragraph" w:styleId="TOC5">
    <w:name w:val="toc 5"/>
    <w:basedOn w:val="Normal"/>
    <w:next w:val="Normal"/>
    <w:autoRedefine/>
    <w:uiPriority w:val="39"/>
    <w:semiHidden/>
    <w:unhideWhenUsed/>
    <w:rsid w:val="00C80118"/>
    <w:pPr>
      <w:spacing w:after="0"/>
      <w:ind w:left="880"/>
    </w:pPr>
    <w:rPr>
      <w:rFonts w:cstheme="minorHAnsi"/>
      <w:sz w:val="20"/>
      <w:szCs w:val="20"/>
    </w:rPr>
  </w:style>
  <w:style w:type="paragraph" w:styleId="TOC6">
    <w:name w:val="toc 6"/>
    <w:basedOn w:val="Normal"/>
    <w:next w:val="Normal"/>
    <w:autoRedefine/>
    <w:uiPriority w:val="39"/>
    <w:semiHidden/>
    <w:unhideWhenUsed/>
    <w:rsid w:val="00C80118"/>
    <w:pPr>
      <w:spacing w:after="0"/>
      <w:ind w:left="1100"/>
    </w:pPr>
    <w:rPr>
      <w:rFonts w:cstheme="minorHAnsi"/>
      <w:sz w:val="20"/>
      <w:szCs w:val="20"/>
    </w:rPr>
  </w:style>
  <w:style w:type="paragraph" w:styleId="TOC7">
    <w:name w:val="toc 7"/>
    <w:basedOn w:val="Normal"/>
    <w:next w:val="Normal"/>
    <w:autoRedefine/>
    <w:uiPriority w:val="39"/>
    <w:semiHidden/>
    <w:unhideWhenUsed/>
    <w:rsid w:val="00C80118"/>
    <w:pPr>
      <w:spacing w:after="0"/>
      <w:ind w:left="1320"/>
    </w:pPr>
    <w:rPr>
      <w:rFonts w:cstheme="minorHAnsi"/>
      <w:sz w:val="20"/>
      <w:szCs w:val="20"/>
    </w:rPr>
  </w:style>
  <w:style w:type="paragraph" w:styleId="TOC8">
    <w:name w:val="toc 8"/>
    <w:basedOn w:val="Normal"/>
    <w:next w:val="Normal"/>
    <w:autoRedefine/>
    <w:uiPriority w:val="39"/>
    <w:semiHidden/>
    <w:unhideWhenUsed/>
    <w:rsid w:val="00C80118"/>
    <w:pPr>
      <w:spacing w:after="0"/>
      <w:ind w:left="1540"/>
    </w:pPr>
    <w:rPr>
      <w:rFonts w:cstheme="minorHAnsi"/>
      <w:sz w:val="20"/>
      <w:szCs w:val="20"/>
    </w:rPr>
  </w:style>
  <w:style w:type="paragraph" w:styleId="TOC9">
    <w:name w:val="toc 9"/>
    <w:basedOn w:val="Normal"/>
    <w:next w:val="Normal"/>
    <w:autoRedefine/>
    <w:uiPriority w:val="39"/>
    <w:semiHidden/>
    <w:unhideWhenUsed/>
    <w:rsid w:val="00C80118"/>
    <w:pPr>
      <w:spacing w:after="0"/>
      <w:ind w:left="1760"/>
    </w:pPr>
    <w:rPr>
      <w:rFonts w:cstheme="minorHAnsi"/>
      <w:sz w:val="20"/>
      <w:szCs w:val="20"/>
    </w:rPr>
  </w:style>
  <w:style w:type="paragraph" w:styleId="Bibliography">
    <w:name w:val="Bibliography"/>
    <w:basedOn w:val="Normal"/>
    <w:next w:val="Normal"/>
    <w:uiPriority w:val="37"/>
    <w:unhideWhenUsed/>
    <w:rsid w:val="00717FF5"/>
    <w:pPr>
      <w:spacing w:after="0" w:line="480" w:lineRule="auto"/>
      <w:ind w:left="720" w:hanging="720"/>
    </w:pPr>
  </w:style>
  <w:style w:type="character" w:styleId="PlaceholderText">
    <w:name w:val="Placeholder Text"/>
    <w:basedOn w:val="DefaultParagraphFont"/>
    <w:uiPriority w:val="99"/>
    <w:unhideWhenUsed/>
    <w:rsid w:val="00B24143"/>
    <w:rPr>
      <w:color w:val="666666"/>
    </w:rPr>
  </w:style>
  <w:style w:type="paragraph" w:styleId="Caption">
    <w:name w:val="caption"/>
    <w:basedOn w:val="Normal"/>
    <w:next w:val="Normal"/>
    <w:uiPriority w:val="35"/>
    <w:unhideWhenUsed/>
    <w:qFormat/>
    <w:rsid w:val="00B22A36"/>
    <w:pPr>
      <w:spacing w:line="240" w:lineRule="auto"/>
    </w:pPr>
    <w:rPr>
      <w:i/>
      <w:iCs/>
      <w:color w:val="1F497D" w:themeColor="text2"/>
      <w:sz w:val="18"/>
      <w:szCs w:val="18"/>
    </w:rPr>
  </w:style>
  <w:style w:type="character" w:styleId="UnresolvedMention">
    <w:name w:val="Unresolved Mention"/>
    <w:basedOn w:val="DefaultParagraphFont"/>
    <w:uiPriority w:val="99"/>
    <w:semiHidden/>
    <w:unhideWhenUsed/>
    <w:rsid w:val="00483BA3"/>
    <w:rPr>
      <w:color w:val="605E5C"/>
      <w:shd w:val="clear" w:color="auto" w:fill="E1DFDD"/>
    </w:rPr>
  </w:style>
  <w:style w:type="character" w:styleId="FollowedHyperlink">
    <w:name w:val="FollowedHyperlink"/>
    <w:basedOn w:val="DefaultParagraphFont"/>
    <w:uiPriority w:val="99"/>
    <w:semiHidden/>
    <w:unhideWhenUsed/>
    <w:rsid w:val="000E677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1804">
      <w:bodyDiv w:val="1"/>
      <w:marLeft w:val="0"/>
      <w:marRight w:val="0"/>
      <w:marTop w:val="0"/>
      <w:marBottom w:val="0"/>
      <w:divBdr>
        <w:top w:val="none" w:sz="0" w:space="0" w:color="auto"/>
        <w:left w:val="none" w:sz="0" w:space="0" w:color="auto"/>
        <w:bottom w:val="none" w:sz="0" w:space="0" w:color="auto"/>
        <w:right w:val="none" w:sz="0" w:space="0" w:color="auto"/>
      </w:divBdr>
    </w:div>
    <w:div w:id="143594279">
      <w:bodyDiv w:val="1"/>
      <w:marLeft w:val="0"/>
      <w:marRight w:val="0"/>
      <w:marTop w:val="0"/>
      <w:marBottom w:val="0"/>
      <w:divBdr>
        <w:top w:val="none" w:sz="0" w:space="0" w:color="auto"/>
        <w:left w:val="none" w:sz="0" w:space="0" w:color="auto"/>
        <w:bottom w:val="none" w:sz="0" w:space="0" w:color="auto"/>
        <w:right w:val="none" w:sz="0" w:space="0" w:color="auto"/>
      </w:divBdr>
    </w:div>
    <w:div w:id="157116929">
      <w:bodyDiv w:val="1"/>
      <w:marLeft w:val="0"/>
      <w:marRight w:val="0"/>
      <w:marTop w:val="0"/>
      <w:marBottom w:val="0"/>
      <w:divBdr>
        <w:top w:val="none" w:sz="0" w:space="0" w:color="auto"/>
        <w:left w:val="none" w:sz="0" w:space="0" w:color="auto"/>
        <w:bottom w:val="none" w:sz="0" w:space="0" w:color="auto"/>
        <w:right w:val="none" w:sz="0" w:space="0" w:color="auto"/>
      </w:divBdr>
    </w:div>
    <w:div w:id="228153166">
      <w:bodyDiv w:val="1"/>
      <w:marLeft w:val="0"/>
      <w:marRight w:val="0"/>
      <w:marTop w:val="0"/>
      <w:marBottom w:val="0"/>
      <w:divBdr>
        <w:top w:val="none" w:sz="0" w:space="0" w:color="auto"/>
        <w:left w:val="none" w:sz="0" w:space="0" w:color="auto"/>
        <w:bottom w:val="none" w:sz="0" w:space="0" w:color="auto"/>
        <w:right w:val="none" w:sz="0" w:space="0" w:color="auto"/>
      </w:divBdr>
    </w:div>
    <w:div w:id="233904414">
      <w:bodyDiv w:val="1"/>
      <w:marLeft w:val="0"/>
      <w:marRight w:val="0"/>
      <w:marTop w:val="0"/>
      <w:marBottom w:val="0"/>
      <w:divBdr>
        <w:top w:val="none" w:sz="0" w:space="0" w:color="auto"/>
        <w:left w:val="none" w:sz="0" w:space="0" w:color="auto"/>
        <w:bottom w:val="none" w:sz="0" w:space="0" w:color="auto"/>
        <w:right w:val="none" w:sz="0" w:space="0" w:color="auto"/>
      </w:divBdr>
    </w:div>
    <w:div w:id="311839560">
      <w:bodyDiv w:val="1"/>
      <w:marLeft w:val="0"/>
      <w:marRight w:val="0"/>
      <w:marTop w:val="0"/>
      <w:marBottom w:val="0"/>
      <w:divBdr>
        <w:top w:val="none" w:sz="0" w:space="0" w:color="auto"/>
        <w:left w:val="none" w:sz="0" w:space="0" w:color="auto"/>
        <w:bottom w:val="none" w:sz="0" w:space="0" w:color="auto"/>
        <w:right w:val="none" w:sz="0" w:space="0" w:color="auto"/>
      </w:divBdr>
    </w:div>
    <w:div w:id="408429935">
      <w:bodyDiv w:val="1"/>
      <w:marLeft w:val="0"/>
      <w:marRight w:val="0"/>
      <w:marTop w:val="0"/>
      <w:marBottom w:val="0"/>
      <w:divBdr>
        <w:top w:val="none" w:sz="0" w:space="0" w:color="auto"/>
        <w:left w:val="none" w:sz="0" w:space="0" w:color="auto"/>
        <w:bottom w:val="none" w:sz="0" w:space="0" w:color="auto"/>
        <w:right w:val="none" w:sz="0" w:space="0" w:color="auto"/>
      </w:divBdr>
    </w:div>
    <w:div w:id="429742571">
      <w:bodyDiv w:val="1"/>
      <w:marLeft w:val="0"/>
      <w:marRight w:val="0"/>
      <w:marTop w:val="0"/>
      <w:marBottom w:val="0"/>
      <w:divBdr>
        <w:top w:val="none" w:sz="0" w:space="0" w:color="auto"/>
        <w:left w:val="none" w:sz="0" w:space="0" w:color="auto"/>
        <w:bottom w:val="none" w:sz="0" w:space="0" w:color="auto"/>
        <w:right w:val="none" w:sz="0" w:space="0" w:color="auto"/>
      </w:divBdr>
    </w:div>
    <w:div w:id="474372193">
      <w:bodyDiv w:val="1"/>
      <w:marLeft w:val="0"/>
      <w:marRight w:val="0"/>
      <w:marTop w:val="0"/>
      <w:marBottom w:val="0"/>
      <w:divBdr>
        <w:top w:val="none" w:sz="0" w:space="0" w:color="auto"/>
        <w:left w:val="none" w:sz="0" w:space="0" w:color="auto"/>
        <w:bottom w:val="none" w:sz="0" w:space="0" w:color="auto"/>
        <w:right w:val="none" w:sz="0" w:space="0" w:color="auto"/>
      </w:divBdr>
    </w:div>
    <w:div w:id="479544287">
      <w:bodyDiv w:val="1"/>
      <w:marLeft w:val="0"/>
      <w:marRight w:val="0"/>
      <w:marTop w:val="0"/>
      <w:marBottom w:val="0"/>
      <w:divBdr>
        <w:top w:val="none" w:sz="0" w:space="0" w:color="auto"/>
        <w:left w:val="none" w:sz="0" w:space="0" w:color="auto"/>
        <w:bottom w:val="none" w:sz="0" w:space="0" w:color="auto"/>
        <w:right w:val="none" w:sz="0" w:space="0" w:color="auto"/>
      </w:divBdr>
    </w:div>
    <w:div w:id="507064243">
      <w:bodyDiv w:val="1"/>
      <w:marLeft w:val="0"/>
      <w:marRight w:val="0"/>
      <w:marTop w:val="0"/>
      <w:marBottom w:val="0"/>
      <w:divBdr>
        <w:top w:val="none" w:sz="0" w:space="0" w:color="auto"/>
        <w:left w:val="none" w:sz="0" w:space="0" w:color="auto"/>
        <w:bottom w:val="none" w:sz="0" w:space="0" w:color="auto"/>
        <w:right w:val="none" w:sz="0" w:space="0" w:color="auto"/>
      </w:divBdr>
    </w:div>
    <w:div w:id="509952065">
      <w:bodyDiv w:val="1"/>
      <w:marLeft w:val="0"/>
      <w:marRight w:val="0"/>
      <w:marTop w:val="0"/>
      <w:marBottom w:val="0"/>
      <w:divBdr>
        <w:top w:val="none" w:sz="0" w:space="0" w:color="auto"/>
        <w:left w:val="none" w:sz="0" w:space="0" w:color="auto"/>
        <w:bottom w:val="none" w:sz="0" w:space="0" w:color="auto"/>
        <w:right w:val="none" w:sz="0" w:space="0" w:color="auto"/>
      </w:divBdr>
    </w:div>
    <w:div w:id="515192806">
      <w:bodyDiv w:val="1"/>
      <w:marLeft w:val="0"/>
      <w:marRight w:val="0"/>
      <w:marTop w:val="0"/>
      <w:marBottom w:val="0"/>
      <w:divBdr>
        <w:top w:val="none" w:sz="0" w:space="0" w:color="auto"/>
        <w:left w:val="none" w:sz="0" w:space="0" w:color="auto"/>
        <w:bottom w:val="none" w:sz="0" w:space="0" w:color="auto"/>
        <w:right w:val="none" w:sz="0" w:space="0" w:color="auto"/>
      </w:divBdr>
    </w:div>
    <w:div w:id="580338280">
      <w:bodyDiv w:val="1"/>
      <w:marLeft w:val="0"/>
      <w:marRight w:val="0"/>
      <w:marTop w:val="0"/>
      <w:marBottom w:val="0"/>
      <w:divBdr>
        <w:top w:val="none" w:sz="0" w:space="0" w:color="auto"/>
        <w:left w:val="none" w:sz="0" w:space="0" w:color="auto"/>
        <w:bottom w:val="none" w:sz="0" w:space="0" w:color="auto"/>
        <w:right w:val="none" w:sz="0" w:space="0" w:color="auto"/>
      </w:divBdr>
    </w:div>
    <w:div w:id="583759128">
      <w:bodyDiv w:val="1"/>
      <w:marLeft w:val="0"/>
      <w:marRight w:val="0"/>
      <w:marTop w:val="0"/>
      <w:marBottom w:val="0"/>
      <w:divBdr>
        <w:top w:val="none" w:sz="0" w:space="0" w:color="auto"/>
        <w:left w:val="none" w:sz="0" w:space="0" w:color="auto"/>
        <w:bottom w:val="none" w:sz="0" w:space="0" w:color="auto"/>
        <w:right w:val="none" w:sz="0" w:space="0" w:color="auto"/>
      </w:divBdr>
    </w:div>
    <w:div w:id="593246231">
      <w:bodyDiv w:val="1"/>
      <w:marLeft w:val="0"/>
      <w:marRight w:val="0"/>
      <w:marTop w:val="0"/>
      <w:marBottom w:val="0"/>
      <w:divBdr>
        <w:top w:val="none" w:sz="0" w:space="0" w:color="auto"/>
        <w:left w:val="none" w:sz="0" w:space="0" w:color="auto"/>
        <w:bottom w:val="none" w:sz="0" w:space="0" w:color="auto"/>
        <w:right w:val="none" w:sz="0" w:space="0" w:color="auto"/>
      </w:divBdr>
    </w:div>
    <w:div w:id="601691015">
      <w:bodyDiv w:val="1"/>
      <w:marLeft w:val="0"/>
      <w:marRight w:val="0"/>
      <w:marTop w:val="0"/>
      <w:marBottom w:val="0"/>
      <w:divBdr>
        <w:top w:val="none" w:sz="0" w:space="0" w:color="auto"/>
        <w:left w:val="none" w:sz="0" w:space="0" w:color="auto"/>
        <w:bottom w:val="none" w:sz="0" w:space="0" w:color="auto"/>
        <w:right w:val="none" w:sz="0" w:space="0" w:color="auto"/>
      </w:divBdr>
    </w:div>
    <w:div w:id="727653870">
      <w:bodyDiv w:val="1"/>
      <w:marLeft w:val="0"/>
      <w:marRight w:val="0"/>
      <w:marTop w:val="0"/>
      <w:marBottom w:val="0"/>
      <w:divBdr>
        <w:top w:val="none" w:sz="0" w:space="0" w:color="auto"/>
        <w:left w:val="none" w:sz="0" w:space="0" w:color="auto"/>
        <w:bottom w:val="none" w:sz="0" w:space="0" w:color="auto"/>
        <w:right w:val="none" w:sz="0" w:space="0" w:color="auto"/>
      </w:divBdr>
    </w:div>
    <w:div w:id="777455938">
      <w:bodyDiv w:val="1"/>
      <w:marLeft w:val="0"/>
      <w:marRight w:val="0"/>
      <w:marTop w:val="0"/>
      <w:marBottom w:val="0"/>
      <w:divBdr>
        <w:top w:val="none" w:sz="0" w:space="0" w:color="auto"/>
        <w:left w:val="none" w:sz="0" w:space="0" w:color="auto"/>
        <w:bottom w:val="none" w:sz="0" w:space="0" w:color="auto"/>
        <w:right w:val="none" w:sz="0" w:space="0" w:color="auto"/>
      </w:divBdr>
    </w:div>
    <w:div w:id="833644613">
      <w:bodyDiv w:val="1"/>
      <w:marLeft w:val="0"/>
      <w:marRight w:val="0"/>
      <w:marTop w:val="0"/>
      <w:marBottom w:val="0"/>
      <w:divBdr>
        <w:top w:val="none" w:sz="0" w:space="0" w:color="auto"/>
        <w:left w:val="none" w:sz="0" w:space="0" w:color="auto"/>
        <w:bottom w:val="none" w:sz="0" w:space="0" w:color="auto"/>
        <w:right w:val="none" w:sz="0" w:space="0" w:color="auto"/>
      </w:divBdr>
    </w:div>
    <w:div w:id="894046894">
      <w:bodyDiv w:val="1"/>
      <w:marLeft w:val="0"/>
      <w:marRight w:val="0"/>
      <w:marTop w:val="0"/>
      <w:marBottom w:val="0"/>
      <w:divBdr>
        <w:top w:val="none" w:sz="0" w:space="0" w:color="auto"/>
        <w:left w:val="none" w:sz="0" w:space="0" w:color="auto"/>
        <w:bottom w:val="none" w:sz="0" w:space="0" w:color="auto"/>
        <w:right w:val="none" w:sz="0" w:space="0" w:color="auto"/>
      </w:divBdr>
    </w:div>
    <w:div w:id="897202238">
      <w:bodyDiv w:val="1"/>
      <w:marLeft w:val="0"/>
      <w:marRight w:val="0"/>
      <w:marTop w:val="0"/>
      <w:marBottom w:val="0"/>
      <w:divBdr>
        <w:top w:val="none" w:sz="0" w:space="0" w:color="auto"/>
        <w:left w:val="none" w:sz="0" w:space="0" w:color="auto"/>
        <w:bottom w:val="none" w:sz="0" w:space="0" w:color="auto"/>
        <w:right w:val="none" w:sz="0" w:space="0" w:color="auto"/>
      </w:divBdr>
    </w:div>
    <w:div w:id="1016425181">
      <w:bodyDiv w:val="1"/>
      <w:marLeft w:val="0"/>
      <w:marRight w:val="0"/>
      <w:marTop w:val="0"/>
      <w:marBottom w:val="0"/>
      <w:divBdr>
        <w:top w:val="none" w:sz="0" w:space="0" w:color="auto"/>
        <w:left w:val="none" w:sz="0" w:space="0" w:color="auto"/>
        <w:bottom w:val="none" w:sz="0" w:space="0" w:color="auto"/>
        <w:right w:val="none" w:sz="0" w:space="0" w:color="auto"/>
      </w:divBdr>
    </w:div>
    <w:div w:id="1025332338">
      <w:bodyDiv w:val="1"/>
      <w:marLeft w:val="0"/>
      <w:marRight w:val="0"/>
      <w:marTop w:val="0"/>
      <w:marBottom w:val="0"/>
      <w:divBdr>
        <w:top w:val="none" w:sz="0" w:space="0" w:color="auto"/>
        <w:left w:val="none" w:sz="0" w:space="0" w:color="auto"/>
        <w:bottom w:val="none" w:sz="0" w:space="0" w:color="auto"/>
        <w:right w:val="none" w:sz="0" w:space="0" w:color="auto"/>
      </w:divBdr>
    </w:div>
    <w:div w:id="1036392875">
      <w:bodyDiv w:val="1"/>
      <w:marLeft w:val="0"/>
      <w:marRight w:val="0"/>
      <w:marTop w:val="0"/>
      <w:marBottom w:val="0"/>
      <w:divBdr>
        <w:top w:val="none" w:sz="0" w:space="0" w:color="auto"/>
        <w:left w:val="none" w:sz="0" w:space="0" w:color="auto"/>
        <w:bottom w:val="none" w:sz="0" w:space="0" w:color="auto"/>
        <w:right w:val="none" w:sz="0" w:space="0" w:color="auto"/>
      </w:divBdr>
    </w:div>
    <w:div w:id="1037782590">
      <w:bodyDiv w:val="1"/>
      <w:marLeft w:val="0"/>
      <w:marRight w:val="0"/>
      <w:marTop w:val="0"/>
      <w:marBottom w:val="0"/>
      <w:divBdr>
        <w:top w:val="none" w:sz="0" w:space="0" w:color="auto"/>
        <w:left w:val="none" w:sz="0" w:space="0" w:color="auto"/>
        <w:bottom w:val="none" w:sz="0" w:space="0" w:color="auto"/>
        <w:right w:val="none" w:sz="0" w:space="0" w:color="auto"/>
      </w:divBdr>
    </w:div>
    <w:div w:id="1057164796">
      <w:bodyDiv w:val="1"/>
      <w:marLeft w:val="0"/>
      <w:marRight w:val="0"/>
      <w:marTop w:val="0"/>
      <w:marBottom w:val="0"/>
      <w:divBdr>
        <w:top w:val="none" w:sz="0" w:space="0" w:color="auto"/>
        <w:left w:val="none" w:sz="0" w:space="0" w:color="auto"/>
        <w:bottom w:val="none" w:sz="0" w:space="0" w:color="auto"/>
        <w:right w:val="none" w:sz="0" w:space="0" w:color="auto"/>
      </w:divBdr>
    </w:div>
    <w:div w:id="1059131141">
      <w:bodyDiv w:val="1"/>
      <w:marLeft w:val="0"/>
      <w:marRight w:val="0"/>
      <w:marTop w:val="0"/>
      <w:marBottom w:val="0"/>
      <w:divBdr>
        <w:top w:val="none" w:sz="0" w:space="0" w:color="auto"/>
        <w:left w:val="none" w:sz="0" w:space="0" w:color="auto"/>
        <w:bottom w:val="none" w:sz="0" w:space="0" w:color="auto"/>
        <w:right w:val="none" w:sz="0" w:space="0" w:color="auto"/>
      </w:divBdr>
    </w:div>
    <w:div w:id="1069841910">
      <w:bodyDiv w:val="1"/>
      <w:marLeft w:val="0"/>
      <w:marRight w:val="0"/>
      <w:marTop w:val="0"/>
      <w:marBottom w:val="0"/>
      <w:divBdr>
        <w:top w:val="none" w:sz="0" w:space="0" w:color="auto"/>
        <w:left w:val="none" w:sz="0" w:space="0" w:color="auto"/>
        <w:bottom w:val="none" w:sz="0" w:space="0" w:color="auto"/>
        <w:right w:val="none" w:sz="0" w:space="0" w:color="auto"/>
      </w:divBdr>
    </w:div>
    <w:div w:id="1175724581">
      <w:bodyDiv w:val="1"/>
      <w:marLeft w:val="0"/>
      <w:marRight w:val="0"/>
      <w:marTop w:val="0"/>
      <w:marBottom w:val="0"/>
      <w:divBdr>
        <w:top w:val="none" w:sz="0" w:space="0" w:color="auto"/>
        <w:left w:val="none" w:sz="0" w:space="0" w:color="auto"/>
        <w:bottom w:val="none" w:sz="0" w:space="0" w:color="auto"/>
        <w:right w:val="none" w:sz="0" w:space="0" w:color="auto"/>
      </w:divBdr>
    </w:div>
    <w:div w:id="1237400767">
      <w:bodyDiv w:val="1"/>
      <w:marLeft w:val="0"/>
      <w:marRight w:val="0"/>
      <w:marTop w:val="0"/>
      <w:marBottom w:val="0"/>
      <w:divBdr>
        <w:top w:val="none" w:sz="0" w:space="0" w:color="auto"/>
        <w:left w:val="none" w:sz="0" w:space="0" w:color="auto"/>
        <w:bottom w:val="none" w:sz="0" w:space="0" w:color="auto"/>
        <w:right w:val="none" w:sz="0" w:space="0" w:color="auto"/>
      </w:divBdr>
    </w:div>
    <w:div w:id="1321696419">
      <w:bodyDiv w:val="1"/>
      <w:marLeft w:val="0"/>
      <w:marRight w:val="0"/>
      <w:marTop w:val="0"/>
      <w:marBottom w:val="0"/>
      <w:divBdr>
        <w:top w:val="none" w:sz="0" w:space="0" w:color="auto"/>
        <w:left w:val="none" w:sz="0" w:space="0" w:color="auto"/>
        <w:bottom w:val="none" w:sz="0" w:space="0" w:color="auto"/>
        <w:right w:val="none" w:sz="0" w:space="0" w:color="auto"/>
      </w:divBdr>
    </w:div>
    <w:div w:id="1325084823">
      <w:bodyDiv w:val="1"/>
      <w:marLeft w:val="0"/>
      <w:marRight w:val="0"/>
      <w:marTop w:val="0"/>
      <w:marBottom w:val="0"/>
      <w:divBdr>
        <w:top w:val="none" w:sz="0" w:space="0" w:color="auto"/>
        <w:left w:val="none" w:sz="0" w:space="0" w:color="auto"/>
        <w:bottom w:val="none" w:sz="0" w:space="0" w:color="auto"/>
        <w:right w:val="none" w:sz="0" w:space="0" w:color="auto"/>
      </w:divBdr>
    </w:div>
    <w:div w:id="1340307225">
      <w:bodyDiv w:val="1"/>
      <w:marLeft w:val="0"/>
      <w:marRight w:val="0"/>
      <w:marTop w:val="0"/>
      <w:marBottom w:val="0"/>
      <w:divBdr>
        <w:top w:val="none" w:sz="0" w:space="0" w:color="auto"/>
        <w:left w:val="none" w:sz="0" w:space="0" w:color="auto"/>
        <w:bottom w:val="none" w:sz="0" w:space="0" w:color="auto"/>
        <w:right w:val="none" w:sz="0" w:space="0" w:color="auto"/>
      </w:divBdr>
    </w:div>
    <w:div w:id="1389109598">
      <w:bodyDiv w:val="1"/>
      <w:marLeft w:val="0"/>
      <w:marRight w:val="0"/>
      <w:marTop w:val="0"/>
      <w:marBottom w:val="0"/>
      <w:divBdr>
        <w:top w:val="none" w:sz="0" w:space="0" w:color="auto"/>
        <w:left w:val="none" w:sz="0" w:space="0" w:color="auto"/>
        <w:bottom w:val="none" w:sz="0" w:space="0" w:color="auto"/>
        <w:right w:val="none" w:sz="0" w:space="0" w:color="auto"/>
      </w:divBdr>
    </w:div>
    <w:div w:id="1411192633">
      <w:bodyDiv w:val="1"/>
      <w:marLeft w:val="0"/>
      <w:marRight w:val="0"/>
      <w:marTop w:val="0"/>
      <w:marBottom w:val="0"/>
      <w:divBdr>
        <w:top w:val="none" w:sz="0" w:space="0" w:color="auto"/>
        <w:left w:val="none" w:sz="0" w:space="0" w:color="auto"/>
        <w:bottom w:val="none" w:sz="0" w:space="0" w:color="auto"/>
        <w:right w:val="none" w:sz="0" w:space="0" w:color="auto"/>
      </w:divBdr>
    </w:div>
    <w:div w:id="1437797475">
      <w:bodyDiv w:val="1"/>
      <w:marLeft w:val="0"/>
      <w:marRight w:val="0"/>
      <w:marTop w:val="0"/>
      <w:marBottom w:val="0"/>
      <w:divBdr>
        <w:top w:val="none" w:sz="0" w:space="0" w:color="auto"/>
        <w:left w:val="none" w:sz="0" w:space="0" w:color="auto"/>
        <w:bottom w:val="none" w:sz="0" w:space="0" w:color="auto"/>
        <w:right w:val="none" w:sz="0" w:space="0" w:color="auto"/>
      </w:divBdr>
    </w:div>
    <w:div w:id="1439721308">
      <w:bodyDiv w:val="1"/>
      <w:marLeft w:val="0"/>
      <w:marRight w:val="0"/>
      <w:marTop w:val="0"/>
      <w:marBottom w:val="0"/>
      <w:divBdr>
        <w:top w:val="none" w:sz="0" w:space="0" w:color="auto"/>
        <w:left w:val="none" w:sz="0" w:space="0" w:color="auto"/>
        <w:bottom w:val="none" w:sz="0" w:space="0" w:color="auto"/>
        <w:right w:val="none" w:sz="0" w:space="0" w:color="auto"/>
      </w:divBdr>
    </w:div>
    <w:div w:id="1445152634">
      <w:bodyDiv w:val="1"/>
      <w:marLeft w:val="0"/>
      <w:marRight w:val="0"/>
      <w:marTop w:val="0"/>
      <w:marBottom w:val="0"/>
      <w:divBdr>
        <w:top w:val="none" w:sz="0" w:space="0" w:color="auto"/>
        <w:left w:val="none" w:sz="0" w:space="0" w:color="auto"/>
        <w:bottom w:val="none" w:sz="0" w:space="0" w:color="auto"/>
        <w:right w:val="none" w:sz="0" w:space="0" w:color="auto"/>
      </w:divBdr>
    </w:div>
    <w:div w:id="1487668786">
      <w:bodyDiv w:val="1"/>
      <w:marLeft w:val="0"/>
      <w:marRight w:val="0"/>
      <w:marTop w:val="0"/>
      <w:marBottom w:val="0"/>
      <w:divBdr>
        <w:top w:val="none" w:sz="0" w:space="0" w:color="auto"/>
        <w:left w:val="none" w:sz="0" w:space="0" w:color="auto"/>
        <w:bottom w:val="none" w:sz="0" w:space="0" w:color="auto"/>
        <w:right w:val="none" w:sz="0" w:space="0" w:color="auto"/>
      </w:divBdr>
    </w:div>
    <w:div w:id="1491487581">
      <w:bodyDiv w:val="1"/>
      <w:marLeft w:val="0"/>
      <w:marRight w:val="0"/>
      <w:marTop w:val="0"/>
      <w:marBottom w:val="0"/>
      <w:divBdr>
        <w:top w:val="none" w:sz="0" w:space="0" w:color="auto"/>
        <w:left w:val="none" w:sz="0" w:space="0" w:color="auto"/>
        <w:bottom w:val="none" w:sz="0" w:space="0" w:color="auto"/>
        <w:right w:val="none" w:sz="0" w:space="0" w:color="auto"/>
      </w:divBdr>
    </w:div>
    <w:div w:id="1523128546">
      <w:bodyDiv w:val="1"/>
      <w:marLeft w:val="0"/>
      <w:marRight w:val="0"/>
      <w:marTop w:val="0"/>
      <w:marBottom w:val="0"/>
      <w:divBdr>
        <w:top w:val="none" w:sz="0" w:space="0" w:color="auto"/>
        <w:left w:val="none" w:sz="0" w:space="0" w:color="auto"/>
        <w:bottom w:val="none" w:sz="0" w:space="0" w:color="auto"/>
        <w:right w:val="none" w:sz="0" w:space="0" w:color="auto"/>
      </w:divBdr>
    </w:div>
    <w:div w:id="1538162342">
      <w:bodyDiv w:val="1"/>
      <w:marLeft w:val="0"/>
      <w:marRight w:val="0"/>
      <w:marTop w:val="0"/>
      <w:marBottom w:val="0"/>
      <w:divBdr>
        <w:top w:val="none" w:sz="0" w:space="0" w:color="auto"/>
        <w:left w:val="none" w:sz="0" w:space="0" w:color="auto"/>
        <w:bottom w:val="none" w:sz="0" w:space="0" w:color="auto"/>
        <w:right w:val="none" w:sz="0" w:space="0" w:color="auto"/>
      </w:divBdr>
    </w:div>
    <w:div w:id="1550648624">
      <w:bodyDiv w:val="1"/>
      <w:marLeft w:val="0"/>
      <w:marRight w:val="0"/>
      <w:marTop w:val="0"/>
      <w:marBottom w:val="0"/>
      <w:divBdr>
        <w:top w:val="none" w:sz="0" w:space="0" w:color="auto"/>
        <w:left w:val="none" w:sz="0" w:space="0" w:color="auto"/>
        <w:bottom w:val="none" w:sz="0" w:space="0" w:color="auto"/>
        <w:right w:val="none" w:sz="0" w:space="0" w:color="auto"/>
      </w:divBdr>
    </w:div>
    <w:div w:id="1584533229">
      <w:bodyDiv w:val="1"/>
      <w:marLeft w:val="0"/>
      <w:marRight w:val="0"/>
      <w:marTop w:val="0"/>
      <w:marBottom w:val="0"/>
      <w:divBdr>
        <w:top w:val="none" w:sz="0" w:space="0" w:color="auto"/>
        <w:left w:val="none" w:sz="0" w:space="0" w:color="auto"/>
        <w:bottom w:val="none" w:sz="0" w:space="0" w:color="auto"/>
        <w:right w:val="none" w:sz="0" w:space="0" w:color="auto"/>
      </w:divBdr>
    </w:div>
    <w:div w:id="1601185948">
      <w:bodyDiv w:val="1"/>
      <w:marLeft w:val="0"/>
      <w:marRight w:val="0"/>
      <w:marTop w:val="0"/>
      <w:marBottom w:val="0"/>
      <w:divBdr>
        <w:top w:val="none" w:sz="0" w:space="0" w:color="auto"/>
        <w:left w:val="none" w:sz="0" w:space="0" w:color="auto"/>
        <w:bottom w:val="none" w:sz="0" w:space="0" w:color="auto"/>
        <w:right w:val="none" w:sz="0" w:space="0" w:color="auto"/>
      </w:divBdr>
    </w:div>
    <w:div w:id="1635863840">
      <w:bodyDiv w:val="1"/>
      <w:marLeft w:val="0"/>
      <w:marRight w:val="0"/>
      <w:marTop w:val="0"/>
      <w:marBottom w:val="0"/>
      <w:divBdr>
        <w:top w:val="none" w:sz="0" w:space="0" w:color="auto"/>
        <w:left w:val="none" w:sz="0" w:space="0" w:color="auto"/>
        <w:bottom w:val="none" w:sz="0" w:space="0" w:color="auto"/>
        <w:right w:val="none" w:sz="0" w:space="0" w:color="auto"/>
      </w:divBdr>
    </w:div>
    <w:div w:id="1636106773">
      <w:bodyDiv w:val="1"/>
      <w:marLeft w:val="0"/>
      <w:marRight w:val="0"/>
      <w:marTop w:val="0"/>
      <w:marBottom w:val="0"/>
      <w:divBdr>
        <w:top w:val="none" w:sz="0" w:space="0" w:color="auto"/>
        <w:left w:val="none" w:sz="0" w:space="0" w:color="auto"/>
        <w:bottom w:val="none" w:sz="0" w:space="0" w:color="auto"/>
        <w:right w:val="none" w:sz="0" w:space="0" w:color="auto"/>
      </w:divBdr>
    </w:div>
    <w:div w:id="1649282896">
      <w:bodyDiv w:val="1"/>
      <w:marLeft w:val="0"/>
      <w:marRight w:val="0"/>
      <w:marTop w:val="0"/>
      <w:marBottom w:val="0"/>
      <w:divBdr>
        <w:top w:val="none" w:sz="0" w:space="0" w:color="auto"/>
        <w:left w:val="none" w:sz="0" w:space="0" w:color="auto"/>
        <w:bottom w:val="none" w:sz="0" w:space="0" w:color="auto"/>
        <w:right w:val="none" w:sz="0" w:space="0" w:color="auto"/>
      </w:divBdr>
    </w:div>
    <w:div w:id="1665008769">
      <w:bodyDiv w:val="1"/>
      <w:marLeft w:val="0"/>
      <w:marRight w:val="0"/>
      <w:marTop w:val="0"/>
      <w:marBottom w:val="0"/>
      <w:divBdr>
        <w:top w:val="none" w:sz="0" w:space="0" w:color="auto"/>
        <w:left w:val="none" w:sz="0" w:space="0" w:color="auto"/>
        <w:bottom w:val="none" w:sz="0" w:space="0" w:color="auto"/>
        <w:right w:val="none" w:sz="0" w:space="0" w:color="auto"/>
      </w:divBdr>
    </w:div>
    <w:div w:id="1670138226">
      <w:bodyDiv w:val="1"/>
      <w:marLeft w:val="0"/>
      <w:marRight w:val="0"/>
      <w:marTop w:val="0"/>
      <w:marBottom w:val="0"/>
      <w:divBdr>
        <w:top w:val="none" w:sz="0" w:space="0" w:color="auto"/>
        <w:left w:val="none" w:sz="0" w:space="0" w:color="auto"/>
        <w:bottom w:val="none" w:sz="0" w:space="0" w:color="auto"/>
        <w:right w:val="none" w:sz="0" w:space="0" w:color="auto"/>
      </w:divBdr>
    </w:div>
    <w:div w:id="1690062426">
      <w:bodyDiv w:val="1"/>
      <w:marLeft w:val="0"/>
      <w:marRight w:val="0"/>
      <w:marTop w:val="0"/>
      <w:marBottom w:val="0"/>
      <w:divBdr>
        <w:top w:val="none" w:sz="0" w:space="0" w:color="auto"/>
        <w:left w:val="none" w:sz="0" w:space="0" w:color="auto"/>
        <w:bottom w:val="none" w:sz="0" w:space="0" w:color="auto"/>
        <w:right w:val="none" w:sz="0" w:space="0" w:color="auto"/>
      </w:divBdr>
    </w:div>
    <w:div w:id="1697344413">
      <w:bodyDiv w:val="1"/>
      <w:marLeft w:val="0"/>
      <w:marRight w:val="0"/>
      <w:marTop w:val="0"/>
      <w:marBottom w:val="0"/>
      <w:divBdr>
        <w:top w:val="none" w:sz="0" w:space="0" w:color="auto"/>
        <w:left w:val="none" w:sz="0" w:space="0" w:color="auto"/>
        <w:bottom w:val="none" w:sz="0" w:space="0" w:color="auto"/>
        <w:right w:val="none" w:sz="0" w:space="0" w:color="auto"/>
      </w:divBdr>
    </w:div>
    <w:div w:id="1698770161">
      <w:bodyDiv w:val="1"/>
      <w:marLeft w:val="0"/>
      <w:marRight w:val="0"/>
      <w:marTop w:val="0"/>
      <w:marBottom w:val="0"/>
      <w:divBdr>
        <w:top w:val="none" w:sz="0" w:space="0" w:color="auto"/>
        <w:left w:val="none" w:sz="0" w:space="0" w:color="auto"/>
        <w:bottom w:val="none" w:sz="0" w:space="0" w:color="auto"/>
        <w:right w:val="none" w:sz="0" w:space="0" w:color="auto"/>
      </w:divBdr>
    </w:div>
    <w:div w:id="1783569931">
      <w:bodyDiv w:val="1"/>
      <w:marLeft w:val="0"/>
      <w:marRight w:val="0"/>
      <w:marTop w:val="0"/>
      <w:marBottom w:val="0"/>
      <w:divBdr>
        <w:top w:val="none" w:sz="0" w:space="0" w:color="auto"/>
        <w:left w:val="none" w:sz="0" w:space="0" w:color="auto"/>
        <w:bottom w:val="none" w:sz="0" w:space="0" w:color="auto"/>
        <w:right w:val="none" w:sz="0" w:space="0" w:color="auto"/>
      </w:divBdr>
    </w:div>
    <w:div w:id="1815490435">
      <w:bodyDiv w:val="1"/>
      <w:marLeft w:val="0"/>
      <w:marRight w:val="0"/>
      <w:marTop w:val="0"/>
      <w:marBottom w:val="0"/>
      <w:divBdr>
        <w:top w:val="none" w:sz="0" w:space="0" w:color="auto"/>
        <w:left w:val="none" w:sz="0" w:space="0" w:color="auto"/>
        <w:bottom w:val="none" w:sz="0" w:space="0" w:color="auto"/>
        <w:right w:val="none" w:sz="0" w:space="0" w:color="auto"/>
      </w:divBdr>
    </w:div>
    <w:div w:id="1942834028">
      <w:bodyDiv w:val="1"/>
      <w:marLeft w:val="0"/>
      <w:marRight w:val="0"/>
      <w:marTop w:val="0"/>
      <w:marBottom w:val="0"/>
      <w:divBdr>
        <w:top w:val="none" w:sz="0" w:space="0" w:color="auto"/>
        <w:left w:val="none" w:sz="0" w:space="0" w:color="auto"/>
        <w:bottom w:val="none" w:sz="0" w:space="0" w:color="auto"/>
        <w:right w:val="none" w:sz="0" w:space="0" w:color="auto"/>
      </w:divBdr>
    </w:div>
    <w:div w:id="1951010774">
      <w:bodyDiv w:val="1"/>
      <w:marLeft w:val="0"/>
      <w:marRight w:val="0"/>
      <w:marTop w:val="0"/>
      <w:marBottom w:val="0"/>
      <w:divBdr>
        <w:top w:val="none" w:sz="0" w:space="0" w:color="auto"/>
        <w:left w:val="none" w:sz="0" w:space="0" w:color="auto"/>
        <w:bottom w:val="none" w:sz="0" w:space="0" w:color="auto"/>
        <w:right w:val="none" w:sz="0" w:space="0" w:color="auto"/>
      </w:divBdr>
    </w:div>
    <w:div w:id="1971978509">
      <w:bodyDiv w:val="1"/>
      <w:marLeft w:val="0"/>
      <w:marRight w:val="0"/>
      <w:marTop w:val="0"/>
      <w:marBottom w:val="0"/>
      <w:divBdr>
        <w:top w:val="none" w:sz="0" w:space="0" w:color="auto"/>
        <w:left w:val="none" w:sz="0" w:space="0" w:color="auto"/>
        <w:bottom w:val="none" w:sz="0" w:space="0" w:color="auto"/>
        <w:right w:val="none" w:sz="0" w:space="0" w:color="auto"/>
      </w:divBdr>
    </w:div>
    <w:div w:id="1995402674">
      <w:bodyDiv w:val="1"/>
      <w:marLeft w:val="0"/>
      <w:marRight w:val="0"/>
      <w:marTop w:val="0"/>
      <w:marBottom w:val="0"/>
      <w:divBdr>
        <w:top w:val="none" w:sz="0" w:space="0" w:color="auto"/>
        <w:left w:val="none" w:sz="0" w:space="0" w:color="auto"/>
        <w:bottom w:val="none" w:sz="0" w:space="0" w:color="auto"/>
        <w:right w:val="none" w:sz="0" w:space="0" w:color="auto"/>
      </w:divBdr>
    </w:div>
    <w:div w:id="1997224956">
      <w:bodyDiv w:val="1"/>
      <w:marLeft w:val="0"/>
      <w:marRight w:val="0"/>
      <w:marTop w:val="0"/>
      <w:marBottom w:val="0"/>
      <w:divBdr>
        <w:top w:val="none" w:sz="0" w:space="0" w:color="auto"/>
        <w:left w:val="none" w:sz="0" w:space="0" w:color="auto"/>
        <w:bottom w:val="none" w:sz="0" w:space="0" w:color="auto"/>
        <w:right w:val="none" w:sz="0" w:space="0" w:color="auto"/>
      </w:divBdr>
    </w:div>
    <w:div w:id="2015566186">
      <w:bodyDiv w:val="1"/>
      <w:marLeft w:val="0"/>
      <w:marRight w:val="0"/>
      <w:marTop w:val="0"/>
      <w:marBottom w:val="0"/>
      <w:divBdr>
        <w:top w:val="none" w:sz="0" w:space="0" w:color="auto"/>
        <w:left w:val="none" w:sz="0" w:space="0" w:color="auto"/>
        <w:bottom w:val="none" w:sz="0" w:space="0" w:color="auto"/>
        <w:right w:val="none" w:sz="0" w:space="0" w:color="auto"/>
      </w:divBdr>
    </w:div>
    <w:div w:id="2019310828">
      <w:bodyDiv w:val="1"/>
      <w:marLeft w:val="0"/>
      <w:marRight w:val="0"/>
      <w:marTop w:val="0"/>
      <w:marBottom w:val="0"/>
      <w:divBdr>
        <w:top w:val="none" w:sz="0" w:space="0" w:color="auto"/>
        <w:left w:val="none" w:sz="0" w:space="0" w:color="auto"/>
        <w:bottom w:val="none" w:sz="0" w:space="0" w:color="auto"/>
        <w:right w:val="none" w:sz="0" w:space="0" w:color="auto"/>
      </w:divBdr>
    </w:div>
    <w:div w:id="2076582301">
      <w:bodyDiv w:val="1"/>
      <w:marLeft w:val="0"/>
      <w:marRight w:val="0"/>
      <w:marTop w:val="0"/>
      <w:marBottom w:val="0"/>
      <w:divBdr>
        <w:top w:val="none" w:sz="0" w:space="0" w:color="auto"/>
        <w:left w:val="none" w:sz="0" w:space="0" w:color="auto"/>
        <w:bottom w:val="none" w:sz="0" w:space="0" w:color="auto"/>
        <w:right w:val="none" w:sz="0" w:space="0" w:color="auto"/>
      </w:divBdr>
    </w:div>
    <w:div w:id="2113819612">
      <w:bodyDiv w:val="1"/>
      <w:marLeft w:val="0"/>
      <w:marRight w:val="0"/>
      <w:marTop w:val="0"/>
      <w:marBottom w:val="0"/>
      <w:divBdr>
        <w:top w:val="none" w:sz="0" w:space="0" w:color="auto"/>
        <w:left w:val="none" w:sz="0" w:space="0" w:color="auto"/>
        <w:bottom w:val="none" w:sz="0" w:space="0" w:color="auto"/>
        <w:right w:val="none" w:sz="0" w:space="0" w:color="auto"/>
      </w:divBdr>
    </w:div>
    <w:div w:id="2121798891">
      <w:bodyDiv w:val="1"/>
      <w:marLeft w:val="0"/>
      <w:marRight w:val="0"/>
      <w:marTop w:val="0"/>
      <w:marBottom w:val="0"/>
      <w:divBdr>
        <w:top w:val="none" w:sz="0" w:space="0" w:color="auto"/>
        <w:left w:val="none" w:sz="0" w:space="0" w:color="auto"/>
        <w:bottom w:val="none" w:sz="0" w:space="0" w:color="auto"/>
        <w:right w:val="none" w:sz="0" w:space="0" w:color="auto"/>
      </w:divBdr>
    </w:div>
    <w:div w:id="2132896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chart" Target="charts/chart3.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hart" Target="charts/chart2.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https://www.kaggle.com/datasets/rushikeshghate/capstone-projectibm-employee-attrition-prediction" TargetMode="External"/><Relationship Id="rId19" Type="http://schemas.openxmlformats.org/officeDocument/2006/relationships/chart" Target="charts/chart4.xml"/><Relationship Id="rId4" Type="http://schemas.openxmlformats.org/officeDocument/2006/relationships/settings" Target="settings.xml"/><Relationship Id="rId9" Type="http://schemas.openxmlformats.org/officeDocument/2006/relationships/hyperlink" Target="https://studentservices.op.ac.nz/assets/Uploads/OP-APA-7th-quick-guide-May-2020.pdf" TargetMode="External"/><Relationship Id="rId14" Type="http://schemas.openxmlformats.org/officeDocument/2006/relationships/image" Target="media/image3.png"/><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GieloJosephFernandez\Documents\GitHub\MAM_repo\Analytics%20for%20Managers\Assessment2\docs\dataset2\IBM%20HR%20Data%20new_prob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GieloJosephFernandez\Documents\GitHub\MAM_repo\Analytics%20for%20Managers\Assessment2\docs\dataset2\IBM%20HR%20Data%20new_prob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GieloJosephFernandez\Documents\MAM_repo\Analytics%20for%20Managers\Assessment2\docs\dataset2\IBM%20HR%20Data%20new_prob2.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GieloJosephFernandez\Documents\MAM_repo\Analytics%20for%20Managers\Assessment2\docs\dataset2\IBM%20HR%20Data%20new_prob3.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[IBM HR Data new_prob1.xlsx]pivot_1!PivotTable1</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pivot_1!$C$3:$C$4</c:f>
              <c:strCache>
                <c:ptCount val="1"/>
                <c:pt idx="0">
                  <c:v>No</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pivot_1!$B$5:$B$7</c:f>
              <c:strCache>
                <c:ptCount val="2"/>
                <c:pt idx="0">
                  <c:v>Current employee</c:v>
                </c:pt>
                <c:pt idx="1">
                  <c:v>Voluntary Resignation</c:v>
                </c:pt>
              </c:strCache>
            </c:strRef>
          </c:cat>
          <c:val>
            <c:numRef>
              <c:f>pivot_1!$C$5:$C$7</c:f>
              <c:numCache>
                <c:formatCode>0.00%</c:formatCode>
                <c:ptCount val="2"/>
                <c:pt idx="0">
                  <c:v>0.76073161627472941</c:v>
                </c:pt>
                <c:pt idx="1">
                  <c:v>0.59746192893401018</c:v>
                </c:pt>
              </c:numCache>
            </c:numRef>
          </c:val>
          <c:extLst>
            <c:ext xmlns:c16="http://schemas.microsoft.com/office/drawing/2014/chart" uri="{C3380CC4-5D6E-409C-BE32-E72D297353CC}">
              <c16:uniqueId val="{00000000-7A27-4E50-A86B-627EBD18ECC9}"/>
            </c:ext>
          </c:extLst>
        </c:ser>
        <c:ser>
          <c:idx val="1"/>
          <c:order val="1"/>
          <c:tx>
            <c:strRef>
              <c:f>pivot_1!$D$3:$D$4</c:f>
              <c:strCache>
                <c:ptCount val="1"/>
                <c:pt idx="0">
                  <c:v>Yes</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pivot_1!$B$5:$B$7</c:f>
              <c:strCache>
                <c:ptCount val="2"/>
                <c:pt idx="0">
                  <c:v>Current employee</c:v>
                </c:pt>
                <c:pt idx="1">
                  <c:v>Voluntary Resignation</c:v>
                </c:pt>
              </c:strCache>
            </c:strRef>
          </c:cat>
          <c:val>
            <c:numRef>
              <c:f>pivot_1!$D$5:$D$7</c:f>
              <c:numCache>
                <c:formatCode>0.00%</c:formatCode>
                <c:ptCount val="2"/>
                <c:pt idx="0">
                  <c:v>0.23926838372527062</c:v>
                </c:pt>
                <c:pt idx="1">
                  <c:v>0.40253807106598982</c:v>
                </c:pt>
              </c:numCache>
            </c:numRef>
          </c:val>
          <c:extLst>
            <c:ext xmlns:c16="http://schemas.microsoft.com/office/drawing/2014/chart" uri="{C3380CC4-5D6E-409C-BE32-E72D297353CC}">
              <c16:uniqueId val="{00000001-7A27-4E50-A86B-627EBD18ECC9}"/>
            </c:ext>
          </c:extLst>
        </c:ser>
        <c:dLbls>
          <c:dLblPos val="outEnd"/>
          <c:showLegendKey val="0"/>
          <c:showVal val="1"/>
          <c:showCatName val="0"/>
          <c:showSerName val="0"/>
          <c:showPercent val="0"/>
          <c:showBubbleSize val="0"/>
        </c:dLbls>
        <c:gapWidth val="219"/>
        <c:axId val="35029216"/>
        <c:axId val="35030928"/>
      </c:barChart>
      <c:catAx>
        <c:axId val="3502921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Attrition</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030928"/>
        <c:crosses val="autoZero"/>
        <c:auto val="1"/>
        <c:lblAlgn val="ctr"/>
        <c:lblOffset val="100"/>
        <c:noMultiLvlLbl val="0"/>
      </c:catAx>
      <c:valAx>
        <c:axId val="3503092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Overtime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02921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[IBM HR Data new_prob1.xlsx]Sheet7!PivotTable12</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F4668D"/>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F4668D"/>
          </a:solidFill>
          <a:ln>
            <a:noFill/>
          </a:ln>
          <a:effectLst/>
        </c:spPr>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F4668D"/>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rgbClr val="F4668D"/>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Sheet7!$C$3:$C$4</c:f>
              <c:strCache>
                <c:ptCount val="1"/>
                <c:pt idx="0">
                  <c:v>Current employee</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Sheet7!$B$5:$B$10</c:f>
              <c:strCache>
                <c:ptCount val="5"/>
                <c:pt idx="0">
                  <c:v>0 (0-2 years)</c:v>
                </c:pt>
                <c:pt idx="1">
                  <c:v>1 (3-4 years)</c:v>
                </c:pt>
                <c:pt idx="2">
                  <c:v>2 (5-6 years)</c:v>
                </c:pt>
                <c:pt idx="3">
                  <c:v>3 (7-8 years)</c:v>
                </c:pt>
                <c:pt idx="4">
                  <c:v>4 (9-40 years)</c:v>
                </c:pt>
              </c:strCache>
            </c:strRef>
          </c:cat>
          <c:val>
            <c:numRef>
              <c:f>Sheet7!$C$5:$C$10</c:f>
              <c:numCache>
                <c:formatCode>0.00%</c:formatCode>
                <c:ptCount val="5"/>
                <c:pt idx="0">
                  <c:v>0.7070175438596491</c:v>
                </c:pt>
                <c:pt idx="1">
                  <c:v>0.83512999365884588</c:v>
                </c:pt>
                <c:pt idx="2">
                  <c:v>0.79929399899142717</c:v>
                </c:pt>
                <c:pt idx="3">
                  <c:v>0.85206611570247937</c:v>
                </c:pt>
                <c:pt idx="4">
                  <c:v>0.84297800338409479</c:v>
                </c:pt>
              </c:numCache>
            </c:numRef>
          </c:val>
          <c:extLst>
            <c:ext xmlns:c16="http://schemas.microsoft.com/office/drawing/2014/chart" uri="{C3380CC4-5D6E-409C-BE32-E72D297353CC}">
              <c16:uniqueId val="{00000000-DFBD-44E6-A5BE-2EED397C8271}"/>
            </c:ext>
          </c:extLst>
        </c:ser>
        <c:ser>
          <c:idx val="1"/>
          <c:order val="1"/>
          <c:tx>
            <c:strRef>
              <c:f>Sheet7!$D$3:$D$4</c:f>
              <c:strCache>
                <c:ptCount val="1"/>
                <c:pt idx="0">
                  <c:v>Voluntary Resignation</c:v>
                </c:pt>
              </c:strCache>
            </c:strRef>
          </c:tx>
          <c:spPr>
            <a:solidFill>
              <a:srgbClr val="F4668D"/>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Sheet7!$B$5:$B$10</c:f>
              <c:strCache>
                <c:ptCount val="5"/>
                <c:pt idx="0">
                  <c:v>0 (0-2 years)</c:v>
                </c:pt>
                <c:pt idx="1">
                  <c:v>1 (3-4 years)</c:v>
                </c:pt>
                <c:pt idx="2">
                  <c:v>2 (5-6 years)</c:v>
                </c:pt>
                <c:pt idx="3">
                  <c:v>3 (7-8 years)</c:v>
                </c:pt>
                <c:pt idx="4">
                  <c:v>4 (9-40 years)</c:v>
                </c:pt>
              </c:strCache>
            </c:strRef>
          </c:cat>
          <c:val>
            <c:numRef>
              <c:f>Sheet7!$D$5:$D$10</c:f>
              <c:numCache>
                <c:formatCode>0.00%</c:formatCode>
                <c:ptCount val="5"/>
                <c:pt idx="0">
                  <c:v>0.2929824561403509</c:v>
                </c:pt>
                <c:pt idx="1">
                  <c:v>0.16487000634115409</c:v>
                </c:pt>
                <c:pt idx="2">
                  <c:v>0.20070600100857286</c:v>
                </c:pt>
                <c:pt idx="3">
                  <c:v>0.14793388429752066</c:v>
                </c:pt>
                <c:pt idx="4">
                  <c:v>0.15702199661590524</c:v>
                </c:pt>
              </c:numCache>
            </c:numRef>
          </c:val>
          <c:extLst>
            <c:ext xmlns:c16="http://schemas.microsoft.com/office/drawing/2014/chart" uri="{C3380CC4-5D6E-409C-BE32-E72D297353CC}">
              <c16:uniqueId val="{00000001-DFBD-44E6-A5BE-2EED397C8271}"/>
            </c:ext>
          </c:extLst>
        </c:ser>
        <c:dLbls>
          <c:dLblPos val="outEnd"/>
          <c:showLegendKey val="0"/>
          <c:showVal val="1"/>
          <c:showCatName val="0"/>
          <c:showSerName val="0"/>
          <c:showPercent val="0"/>
          <c:showBubbleSize val="0"/>
        </c:dLbls>
        <c:gapWidth val="219"/>
        <c:overlap val="-27"/>
        <c:axId val="1724112623"/>
        <c:axId val="1724119727"/>
      </c:barChart>
      <c:catAx>
        <c:axId val="172411262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Duration</a:t>
                </a:r>
                <a:r>
                  <a:rPr lang="en-US" baseline="0"/>
                  <a:t> At Company</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24119727"/>
        <c:crosses val="autoZero"/>
        <c:auto val="1"/>
        <c:lblAlgn val="ctr"/>
        <c:lblOffset val="100"/>
        <c:noMultiLvlLbl val="0"/>
      </c:catAx>
      <c:valAx>
        <c:axId val="172411972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Attrition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24112623"/>
        <c:crosses val="autoZero"/>
        <c:crossBetween val="between"/>
      </c:valAx>
      <c:spPr>
        <a:noFill/>
        <a:ln>
          <a:noFill/>
        </a:ln>
        <a:effectLst/>
      </c:spPr>
    </c:plotArea>
    <c:legend>
      <c:legendPos val="r"/>
      <c:layout>
        <c:manualLayout>
          <c:xMode val="edge"/>
          <c:yMode val="edge"/>
          <c:x val="0.7660193321568507"/>
          <c:y val="0.38452884269521148"/>
          <c:w val="0.22000084025735359"/>
          <c:h val="0.36487803224476034"/>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[IBM HR Data new_prob2.xlsx]Sheet4!PivotTable3</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manualLayout>
          <c:layoutTarget val="inner"/>
          <c:xMode val="edge"/>
          <c:yMode val="edge"/>
          <c:x val="9.3403697878312028E-2"/>
          <c:y val="5.0925925925925923E-2"/>
          <c:w val="0.64178576314668379"/>
          <c:h val="0.84204505686789155"/>
        </c:manualLayout>
      </c:layout>
      <c:barChart>
        <c:barDir val="col"/>
        <c:grouping val="clustered"/>
        <c:varyColors val="0"/>
        <c:ser>
          <c:idx val="0"/>
          <c:order val="0"/>
          <c:tx>
            <c:strRef>
              <c:f>Sheet4!$B$3:$B$4</c:f>
              <c:strCache>
                <c:ptCount val="1"/>
                <c:pt idx="0">
                  <c:v>30-45</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Sheet4!$A$5</c:f>
              <c:strCache>
                <c:ptCount val="1"/>
                <c:pt idx="0">
                  <c:v>Total</c:v>
                </c:pt>
              </c:strCache>
            </c:strRef>
          </c:cat>
          <c:val>
            <c:numRef>
              <c:f>Sheet4!$B$5</c:f>
              <c:numCache>
                <c:formatCode>_-* #,##0.00_-;\-* #,##0.00_-;_-* "-"??_-;_-@_-</c:formatCode>
                <c:ptCount val="1"/>
                <c:pt idx="0">
                  <c:v>2.883166428230806</c:v>
                </c:pt>
              </c:numCache>
            </c:numRef>
          </c:val>
          <c:extLst>
            <c:ext xmlns:c16="http://schemas.microsoft.com/office/drawing/2014/chart" uri="{C3380CC4-5D6E-409C-BE32-E72D297353CC}">
              <c16:uniqueId val="{00000000-10F4-4E48-A007-32804D9A093E}"/>
            </c:ext>
          </c:extLst>
        </c:ser>
        <c:ser>
          <c:idx val="1"/>
          <c:order val="1"/>
          <c:tx>
            <c:strRef>
              <c:f>Sheet4!$C$3:$C$4</c:f>
              <c:strCache>
                <c:ptCount val="1"/>
                <c:pt idx="0">
                  <c:v>46-60</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Sheet4!$A$5</c:f>
              <c:strCache>
                <c:ptCount val="1"/>
                <c:pt idx="0">
                  <c:v>Total</c:v>
                </c:pt>
              </c:strCache>
            </c:strRef>
          </c:cat>
          <c:val>
            <c:numRef>
              <c:f>Sheet4!$C$5</c:f>
              <c:numCache>
                <c:formatCode>_-* #,##0.00_-;\-* #,##0.00_-;_-* "-"??_-;_-@_-</c:formatCode>
                <c:ptCount val="1"/>
                <c:pt idx="0">
                  <c:v>2.9011039558417662</c:v>
                </c:pt>
              </c:numCache>
            </c:numRef>
          </c:val>
          <c:extLst>
            <c:ext xmlns:c16="http://schemas.microsoft.com/office/drawing/2014/chart" uri="{C3380CC4-5D6E-409C-BE32-E72D297353CC}">
              <c16:uniqueId val="{00000001-10F4-4E48-A007-32804D9A093E}"/>
            </c:ext>
          </c:extLst>
        </c:ser>
        <c:ser>
          <c:idx val="2"/>
          <c:order val="2"/>
          <c:tx>
            <c:strRef>
              <c:f>Sheet4!$D$3:$D$4</c:f>
              <c:strCache>
                <c:ptCount val="1"/>
                <c:pt idx="0">
                  <c:v>61-75</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Sheet4!$A$5</c:f>
              <c:strCache>
                <c:ptCount val="1"/>
                <c:pt idx="0">
                  <c:v>Total</c:v>
                </c:pt>
              </c:strCache>
            </c:strRef>
          </c:cat>
          <c:val>
            <c:numRef>
              <c:f>Sheet4!$D$5</c:f>
              <c:numCache>
                <c:formatCode>_-* #,##0.00_-;\-* #,##0.00_-;_-* "-"??_-;_-@_-</c:formatCode>
                <c:ptCount val="1"/>
                <c:pt idx="0">
                  <c:v>2.7402597402597402</c:v>
                </c:pt>
              </c:numCache>
            </c:numRef>
          </c:val>
          <c:extLst>
            <c:ext xmlns:c16="http://schemas.microsoft.com/office/drawing/2014/chart" uri="{C3380CC4-5D6E-409C-BE32-E72D297353CC}">
              <c16:uniqueId val="{00000002-10F4-4E48-A007-32804D9A093E}"/>
            </c:ext>
          </c:extLst>
        </c:ser>
        <c:ser>
          <c:idx val="3"/>
          <c:order val="3"/>
          <c:tx>
            <c:strRef>
              <c:f>Sheet4!$E$3:$E$4</c:f>
              <c:strCache>
                <c:ptCount val="1"/>
                <c:pt idx="0">
                  <c:v>76-90</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Sheet4!$A$5</c:f>
              <c:strCache>
                <c:ptCount val="1"/>
                <c:pt idx="0">
                  <c:v>Total</c:v>
                </c:pt>
              </c:strCache>
            </c:strRef>
          </c:cat>
          <c:val>
            <c:numRef>
              <c:f>Sheet4!$E$5</c:f>
              <c:numCache>
                <c:formatCode>_-* #,##0.00_-;\-* #,##0.00_-;_-* "-"??_-;_-@_-</c:formatCode>
                <c:ptCount val="1"/>
                <c:pt idx="0">
                  <c:v>2.6245598591549295</c:v>
                </c:pt>
              </c:numCache>
            </c:numRef>
          </c:val>
          <c:extLst>
            <c:ext xmlns:c16="http://schemas.microsoft.com/office/drawing/2014/chart" uri="{C3380CC4-5D6E-409C-BE32-E72D297353CC}">
              <c16:uniqueId val="{00000003-10F4-4E48-A007-32804D9A093E}"/>
            </c:ext>
          </c:extLst>
        </c:ser>
        <c:ser>
          <c:idx val="4"/>
          <c:order val="4"/>
          <c:tx>
            <c:strRef>
              <c:f>Sheet4!$F$3:$F$4</c:f>
              <c:strCache>
                <c:ptCount val="1"/>
                <c:pt idx="0">
                  <c:v>91-100</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Sheet4!$A$5</c:f>
              <c:strCache>
                <c:ptCount val="1"/>
                <c:pt idx="0">
                  <c:v>Total</c:v>
                </c:pt>
              </c:strCache>
            </c:strRef>
          </c:cat>
          <c:val>
            <c:numRef>
              <c:f>Sheet4!$F$5</c:f>
              <c:numCache>
                <c:formatCode>_-* #,##0.00_-;\-* #,##0.00_-;_-* "-"??_-;_-@_-</c:formatCode>
                <c:ptCount val="1"/>
                <c:pt idx="0">
                  <c:v>2.5380611581001951</c:v>
                </c:pt>
              </c:numCache>
            </c:numRef>
          </c:val>
          <c:extLst>
            <c:ext xmlns:c16="http://schemas.microsoft.com/office/drawing/2014/chart" uri="{C3380CC4-5D6E-409C-BE32-E72D297353CC}">
              <c16:uniqueId val="{00000004-10F4-4E48-A007-32804D9A093E}"/>
            </c:ext>
          </c:extLst>
        </c:ser>
        <c:dLbls>
          <c:dLblPos val="outEnd"/>
          <c:showLegendKey val="0"/>
          <c:showVal val="1"/>
          <c:showCatName val="0"/>
          <c:showSerName val="0"/>
          <c:showPercent val="0"/>
          <c:showBubbleSize val="0"/>
        </c:dLbls>
        <c:gapWidth val="219"/>
        <c:overlap val="-27"/>
        <c:axId val="590180256"/>
        <c:axId val="590181968"/>
      </c:barChart>
      <c:catAx>
        <c:axId val="590180256"/>
        <c:scaling>
          <c:orientation val="minMax"/>
        </c:scaling>
        <c:delete val="1"/>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Hourly</a:t>
                </a:r>
                <a:r>
                  <a:rPr lang="en-US" baseline="0"/>
                  <a:t> Rate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crossAx val="590181968"/>
        <c:crosses val="autoZero"/>
        <c:auto val="1"/>
        <c:lblAlgn val="ctr"/>
        <c:lblOffset val="100"/>
        <c:noMultiLvlLbl val="0"/>
      </c:catAx>
      <c:valAx>
        <c:axId val="5901819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Job Satisfaction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_-* #,##0.00_-;\-* #,##0.00_-;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0180256"/>
        <c:crosses val="autoZero"/>
        <c:crossBetween val="between"/>
      </c:valAx>
      <c:spPr>
        <a:noFill/>
        <a:ln>
          <a:noFill/>
        </a:ln>
        <a:effectLst/>
      </c:spPr>
    </c:plotArea>
    <c:legend>
      <c:legendPos val="r"/>
      <c:layout>
        <c:manualLayout>
          <c:xMode val="edge"/>
          <c:yMode val="edge"/>
          <c:x val="0.84820602118926303"/>
          <c:y val="0.26677016700544354"/>
          <c:w val="0.14129646990266384"/>
          <c:h val="0.46645931031784565"/>
        </c:manualLayout>
      </c:layout>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[IBM HR Data new_prob3.xlsx]Sheet5!PivotTable8</c:name>
    <c:fmtId val="-1"/>
  </c:pivotSource>
  <c:chart>
    <c:autoTitleDeleted val="1"/>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Sheet5!$B$3:$B$4</c:f>
              <c:strCache>
                <c:ptCount val="1"/>
                <c:pt idx="0">
                  <c:v>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Sheet5!$A$5</c:f>
              <c:strCache>
                <c:ptCount val="1"/>
                <c:pt idx="0">
                  <c:v>Total</c:v>
                </c:pt>
              </c:strCache>
            </c:strRef>
          </c:cat>
          <c:val>
            <c:numRef>
              <c:f>Sheet5!$B$5</c:f>
              <c:numCache>
                <c:formatCode>General</c:formatCode>
                <c:ptCount val="1"/>
                <c:pt idx="0">
                  <c:v>2.5178875638841567</c:v>
                </c:pt>
              </c:numCache>
            </c:numRef>
          </c:val>
          <c:extLst>
            <c:ext xmlns:c16="http://schemas.microsoft.com/office/drawing/2014/chart" uri="{C3380CC4-5D6E-409C-BE32-E72D297353CC}">
              <c16:uniqueId val="{00000000-561B-0048-A501-74516A529020}"/>
            </c:ext>
          </c:extLst>
        </c:ser>
        <c:ser>
          <c:idx val="1"/>
          <c:order val="1"/>
          <c:tx>
            <c:strRef>
              <c:f>Sheet5!$C$3:$C$4</c:f>
              <c:strCache>
                <c:ptCount val="1"/>
                <c:pt idx="0">
                  <c:v>2</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Sheet5!$A$5</c:f>
              <c:strCache>
                <c:ptCount val="1"/>
                <c:pt idx="0">
                  <c:v>Total</c:v>
                </c:pt>
              </c:strCache>
            </c:strRef>
          </c:cat>
          <c:val>
            <c:numRef>
              <c:f>Sheet5!$C$5</c:f>
              <c:numCache>
                <c:formatCode>General</c:formatCode>
                <c:ptCount val="1"/>
                <c:pt idx="0">
                  <c:v>2.658843980877879</c:v>
                </c:pt>
              </c:numCache>
            </c:numRef>
          </c:val>
          <c:extLst>
            <c:ext xmlns:c16="http://schemas.microsoft.com/office/drawing/2014/chart" uri="{C3380CC4-5D6E-409C-BE32-E72D297353CC}">
              <c16:uniqueId val="{00000001-561B-0048-A501-74516A529020}"/>
            </c:ext>
          </c:extLst>
        </c:ser>
        <c:ser>
          <c:idx val="2"/>
          <c:order val="2"/>
          <c:tx>
            <c:strRef>
              <c:f>Sheet5!$D$3:$D$4</c:f>
              <c:strCache>
                <c:ptCount val="1"/>
                <c:pt idx="0">
                  <c:v>3</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Sheet5!$A$5</c:f>
              <c:strCache>
                <c:ptCount val="1"/>
                <c:pt idx="0">
                  <c:v>Total</c:v>
                </c:pt>
              </c:strCache>
            </c:strRef>
          </c:cat>
          <c:val>
            <c:numRef>
              <c:f>Sheet5!$D$5</c:f>
              <c:numCache>
                <c:formatCode>General</c:formatCode>
                <c:ptCount val="1"/>
                <c:pt idx="0">
                  <c:v>2.6869978685030333</c:v>
                </c:pt>
              </c:numCache>
            </c:numRef>
          </c:val>
          <c:extLst>
            <c:ext xmlns:c16="http://schemas.microsoft.com/office/drawing/2014/chart" uri="{C3380CC4-5D6E-409C-BE32-E72D297353CC}">
              <c16:uniqueId val="{00000002-561B-0048-A501-74516A529020}"/>
            </c:ext>
          </c:extLst>
        </c:ser>
        <c:ser>
          <c:idx val="3"/>
          <c:order val="3"/>
          <c:tx>
            <c:strRef>
              <c:f>Sheet5!$E$3:$E$4</c:f>
              <c:strCache>
                <c:ptCount val="1"/>
                <c:pt idx="0">
                  <c:v>4</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Sheet5!$A$5</c:f>
              <c:strCache>
                <c:ptCount val="1"/>
                <c:pt idx="0">
                  <c:v>Total</c:v>
                </c:pt>
              </c:strCache>
            </c:strRef>
          </c:cat>
          <c:val>
            <c:numRef>
              <c:f>Sheet5!$E$5</c:f>
              <c:numCache>
                <c:formatCode>General</c:formatCode>
                <c:ptCount val="1"/>
                <c:pt idx="0">
                  <c:v>2.8094302554027504</c:v>
                </c:pt>
              </c:numCache>
            </c:numRef>
          </c:val>
          <c:extLst>
            <c:ext xmlns:c16="http://schemas.microsoft.com/office/drawing/2014/chart" uri="{C3380CC4-5D6E-409C-BE32-E72D297353CC}">
              <c16:uniqueId val="{00000003-561B-0048-A501-74516A529020}"/>
            </c:ext>
          </c:extLst>
        </c:ser>
        <c:dLbls>
          <c:showLegendKey val="0"/>
          <c:showVal val="1"/>
          <c:showCatName val="0"/>
          <c:showSerName val="0"/>
          <c:showPercent val="0"/>
          <c:showBubbleSize val="0"/>
        </c:dLbls>
        <c:gapWidth val="219"/>
        <c:axId val="434355791"/>
        <c:axId val="434338991"/>
      </c:barChart>
      <c:catAx>
        <c:axId val="434355791"/>
        <c:scaling>
          <c:orientation val="minMax"/>
        </c:scaling>
        <c:delete val="1"/>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Work</a:t>
                </a:r>
                <a:r>
                  <a:rPr lang="en-US" baseline="0"/>
                  <a:t> Life Balance</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crossAx val="434338991"/>
        <c:crosses val="autoZero"/>
        <c:auto val="1"/>
        <c:lblAlgn val="ctr"/>
        <c:lblOffset val="100"/>
        <c:noMultiLvlLbl val="0"/>
      </c:catAx>
      <c:valAx>
        <c:axId val="43433899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Relationship Satisfaction</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3435579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CFCAD5-BC13-4A02-AE16-AC20890179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1523</TotalTime>
  <Pages>24</Pages>
  <Words>10965</Words>
  <Characters>62501</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Company>Otago Polytechnic</Company>
  <LinksUpToDate>false</LinksUpToDate>
  <CharactersWithSpaces>73320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Shafiq Alam</dc:creator>
  <cp:lastModifiedBy>GIELO</cp:lastModifiedBy>
  <cp:revision>1425</cp:revision>
  <dcterms:created xsi:type="dcterms:W3CDTF">2025-03-22T12:47:00Z</dcterms:created>
  <dcterms:modified xsi:type="dcterms:W3CDTF">2025-04-07T11:52:00Z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1033-12.2.0.13538</vt:lpwstr>
  </property>
  <property fmtid="{D5CDD505-2E9C-101B-9397-08002B2CF9AE}" pid="3" name="ICV">
    <vt:lpwstr>8B299B96C149466F934904F75454D3DF_13</vt:lpwstr>
  </property>
  <property fmtid="{D5CDD505-2E9C-101B-9397-08002B2CF9AE}" pid="4" name="ZOTERO_PREF_1">
    <vt:lpwstr>&lt;data data-version="3" zotero-version="7.0.7"&gt;&lt;session id="R4tKTSoE"/&gt;&lt;style id="http://www.zotero.org/styles/apa" locale="en-US" hasBibliography="1" bibliographyStyleHasBeenSet="1"/&gt;&lt;prefs&gt;&lt;pref name="fieldType" value="Field"/&gt;&lt;pref name="automaticJourna</vt:lpwstr>
  </property>
  <property fmtid="{D5CDD505-2E9C-101B-9397-08002B2CF9AE}" pid="5" name="ZOTERO_PREF_2">
    <vt:lpwstr>lAbbreviations" value="true"/&gt;&lt;/prefs&gt;&lt;/data&gt;</vt:lpwstr>
  </property>
</Properties>
</file>