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524785165"/>
        <w:docPartObj>
          <w:docPartGallery w:val="Table of Contents"/>
          <w:docPartUnique/>
        </w:docPartObj>
      </w:sdtPr>
      <w:sdtEndPr>
        <w:rPr>
          <w:b/>
          <w:bCs/>
          <w:noProof/>
        </w:rPr>
      </w:sdtEndPr>
      <w:sdtContent>
        <w:p w14:paraId="623A3658" w14:textId="3D7FE714" w:rsidR="00CD2D73" w:rsidRPr="00CD2D73" w:rsidRDefault="00CD2D73" w:rsidP="006269C0">
          <w:pPr>
            <w:rPr>
              <w:rFonts w:ascii="Times New Roman" w:hAnsi="Times New Roman" w:cs="Times New Roman"/>
              <w:b/>
              <w:bCs/>
            </w:rPr>
          </w:pPr>
          <w:r w:rsidRPr="00CD2D73">
            <w:rPr>
              <w:rFonts w:ascii="Times New Roman" w:hAnsi="Times New Roman" w:cs="Times New Roman"/>
              <w:b/>
              <w:bCs/>
            </w:rPr>
            <w:t>CONTENTS</w:t>
          </w:r>
        </w:p>
        <w:p w14:paraId="64C106A8" w14:textId="228247A4" w:rsidR="00160E17" w:rsidRDefault="00CD2D73">
          <w:pPr>
            <w:pStyle w:val="TOC1"/>
            <w:tabs>
              <w:tab w:val="left" w:pos="480"/>
              <w:tab w:val="right" w:leader="dot" w:pos="9016"/>
            </w:tabs>
            <w:rPr>
              <w:rFonts w:eastAsiaTheme="minorEastAsia"/>
              <w:noProof/>
              <w:kern w:val="2"/>
              <w:sz w:val="24"/>
              <w:szCs w:val="24"/>
              <w:lang w:val="en-NZ" w:eastAsia="ja-JP"/>
              <w14:ligatures w14:val="standardContextual"/>
            </w:rPr>
          </w:pPr>
          <w:r w:rsidRPr="00CD2D73">
            <w:rPr>
              <w:rFonts w:ascii="Times New Roman" w:hAnsi="Times New Roman" w:cs="Times New Roman"/>
              <w:sz w:val="24"/>
              <w:szCs w:val="24"/>
            </w:rPr>
            <w:fldChar w:fldCharType="begin"/>
          </w:r>
          <w:r w:rsidRPr="00CD2D73">
            <w:rPr>
              <w:rFonts w:ascii="Times New Roman" w:hAnsi="Times New Roman" w:cs="Times New Roman"/>
              <w:sz w:val="24"/>
              <w:szCs w:val="24"/>
            </w:rPr>
            <w:instrText xml:space="preserve"> TOC \o "1-3" \h \z \u </w:instrText>
          </w:r>
          <w:r w:rsidRPr="00CD2D73">
            <w:rPr>
              <w:rFonts w:ascii="Times New Roman" w:hAnsi="Times New Roman" w:cs="Times New Roman"/>
              <w:sz w:val="24"/>
              <w:szCs w:val="24"/>
            </w:rPr>
            <w:fldChar w:fldCharType="separate"/>
          </w:r>
          <w:hyperlink w:anchor="_Toc190819254" w:history="1">
            <w:r w:rsidR="00160E17" w:rsidRPr="000778B5">
              <w:rPr>
                <w:rStyle w:val="Hyperlink"/>
                <w:rFonts w:ascii="Times New Roman" w:hAnsi="Times New Roman" w:cs="Times New Roman"/>
                <w:b/>
                <w:bCs/>
                <w:noProof/>
              </w:rPr>
              <w:t>1.</w:t>
            </w:r>
            <w:r w:rsidR="00160E17">
              <w:rPr>
                <w:rFonts w:eastAsiaTheme="minorEastAsia"/>
                <w:noProof/>
                <w:kern w:val="2"/>
                <w:sz w:val="24"/>
                <w:szCs w:val="24"/>
                <w:lang w:val="en-NZ" w:eastAsia="ja-JP"/>
                <w14:ligatures w14:val="standardContextual"/>
              </w:rPr>
              <w:tab/>
            </w:r>
            <w:r w:rsidR="00160E17" w:rsidRPr="000778B5">
              <w:rPr>
                <w:rStyle w:val="Hyperlink"/>
                <w:rFonts w:ascii="Times New Roman" w:hAnsi="Times New Roman" w:cs="Times New Roman"/>
                <w:b/>
                <w:bCs/>
                <w:noProof/>
              </w:rPr>
              <w:t>Introduction</w:t>
            </w:r>
            <w:r w:rsidR="00160E17">
              <w:rPr>
                <w:noProof/>
                <w:webHidden/>
              </w:rPr>
              <w:tab/>
            </w:r>
            <w:r w:rsidR="00160E17">
              <w:rPr>
                <w:noProof/>
                <w:webHidden/>
              </w:rPr>
              <w:fldChar w:fldCharType="begin"/>
            </w:r>
            <w:r w:rsidR="00160E17">
              <w:rPr>
                <w:noProof/>
                <w:webHidden/>
              </w:rPr>
              <w:instrText xml:space="preserve"> PAGEREF _Toc190819254 \h </w:instrText>
            </w:r>
            <w:r w:rsidR="00160E17">
              <w:rPr>
                <w:noProof/>
                <w:webHidden/>
              </w:rPr>
            </w:r>
            <w:r w:rsidR="00160E17">
              <w:rPr>
                <w:noProof/>
                <w:webHidden/>
              </w:rPr>
              <w:fldChar w:fldCharType="separate"/>
            </w:r>
            <w:r w:rsidR="0029762A">
              <w:rPr>
                <w:noProof/>
                <w:webHidden/>
              </w:rPr>
              <w:t>2</w:t>
            </w:r>
            <w:r w:rsidR="00160E17">
              <w:rPr>
                <w:noProof/>
                <w:webHidden/>
              </w:rPr>
              <w:fldChar w:fldCharType="end"/>
            </w:r>
          </w:hyperlink>
        </w:p>
        <w:p w14:paraId="5C293B9D" w14:textId="41794201" w:rsidR="00160E17" w:rsidRDefault="00160E17">
          <w:pPr>
            <w:pStyle w:val="TOC2"/>
            <w:tabs>
              <w:tab w:val="right" w:leader="dot" w:pos="9016"/>
            </w:tabs>
            <w:rPr>
              <w:rFonts w:eastAsiaTheme="minorEastAsia"/>
              <w:noProof/>
              <w:kern w:val="2"/>
              <w:sz w:val="24"/>
              <w:szCs w:val="24"/>
              <w:lang w:val="en-NZ" w:eastAsia="ja-JP"/>
              <w14:ligatures w14:val="standardContextual"/>
            </w:rPr>
          </w:pPr>
          <w:hyperlink w:anchor="_Toc190819255" w:history="1">
            <w:r w:rsidRPr="000778B5">
              <w:rPr>
                <w:rStyle w:val="Hyperlink"/>
                <w:rFonts w:ascii="Times New Roman" w:hAnsi="Times New Roman" w:cs="Times New Roman"/>
                <w:b/>
                <w:bCs/>
                <w:noProof/>
              </w:rPr>
              <w:t>2.1 SCRUM</w:t>
            </w:r>
            <w:r>
              <w:rPr>
                <w:noProof/>
                <w:webHidden/>
              </w:rPr>
              <w:tab/>
            </w:r>
            <w:r>
              <w:rPr>
                <w:noProof/>
                <w:webHidden/>
              </w:rPr>
              <w:fldChar w:fldCharType="begin"/>
            </w:r>
            <w:r>
              <w:rPr>
                <w:noProof/>
                <w:webHidden/>
              </w:rPr>
              <w:instrText xml:space="preserve"> PAGEREF _Toc190819255 \h </w:instrText>
            </w:r>
            <w:r>
              <w:rPr>
                <w:noProof/>
                <w:webHidden/>
              </w:rPr>
            </w:r>
            <w:r>
              <w:rPr>
                <w:noProof/>
                <w:webHidden/>
              </w:rPr>
              <w:fldChar w:fldCharType="separate"/>
            </w:r>
            <w:r w:rsidR="0029762A">
              <w:rPr>
                <w:noProof/>
                <w:webHidden/>
              </w:rPr>
              <w:t>2</w:t>
            </w:r>
            <w:r>
              <w:rPr>
                <w:noProof/>
                <w:webHidden/>
              </w:rPr>
              <w:fldChar w:fldCharType="end"/>
            </w:r>
          </w:hyperlink>
        </w:p>
        <w:p w14:paraId="3059ED20" w14:textId="5932299A" w:rsidR="00160E17" w:rsidRDefault="00160E17">
          <w:pPr>
            <w:pStyle w:val="TOC2"/>
            <w:tabs>
              <w:tab w:val="right" w:leader="dot" w:pos="9016"/>
            </w:tabs>
            <w:rPr>
              <w:rFonts w:eastAsiaTheme="minorEastAsia"/>
              <w:noProof/>
              <w:kern w:val="2"/>
              <w:sz w:val="24"/>
              <w:szCs w:val="24"/>
              <w:lang w:val="en-NZ" w:eastAsia="ja-JP"/>
              <w14:ligatures w14:val="standardContextual"/>
            </w:rPr>
          </w:pPr>
          <w:hyperlink w:anchor="_Toc190819257" w:history="1">
            <w:r w:rsidRPr="000778B5">
              <w:rPr>
                <w:rStyle w:val="Hyperlink"/>
                <w:rFonts w:ascii="Times New Roman" w:hAnsi="Times New Roman" w:cs="Times New Roman"/>
                <w:b/>
                <w:noProof/>
              </w:rPr>
              <w:t>2.2 Scaled Agile Framework (SAFe)</w:t>
            </w:r>
            <w:r>
              <w:rPr>
                <w:noProof/>
                <w:webHidden/>
              </w:rPr>
              <w:tab/>
            </w:r>
            <w:r>
              <w:rPr>
                <w:noProof/>
                <w:webHidden/>
              </w:rPr>
              <w:fldChar w:fldCharType="begin"/>
            </w:r>
            <w:r>
              <w:rPr>
                <w:noProof/>
                <w:webHidden/>
              </w:rPr>
              <w:instrText xml:space="preserve"> PAGEREF _Toc190819257 \h </w:instrText>
            </w:r>
            <w:r>
              <w:rPr>
                <w:noProof/>
                <w:webHidden/>
              </w:rPr>
            </w:r>
            <w:r>
              <w:rPr>
                <w:noProof/>
                <w:webHidden/>
              </w:rPr>
              <w:fldChar w:fldCharType="separate"/>
            </w:r>
            <w:r w:rsidR="0029762A">
              <w:rPr>
                <w:noProof/>
                <w:webHidden/>
              </w:rPr>
              <w:t>3</w:t>
            </w:r>
            <w:r>
              <w:rPr>
                <w:noProof/>
                <w:webHidden/>
              </w:rPr>
              <w:fldChar w:fldCharType="end"/>
            </w:r>
          </w:hyperlink>
        </w:p>
        <w:p w14:paraId="04EAAE35" w14:textId="750A2F4F" w:rsidR="00160E17" w:rsidRDefault="00160E17">
          <w:pPr>
            <w:pStyle w:val="TOC2"/>
            <w:tabs>
              <w:tab w:val="right" w:leader="dot" w:pos="9016"/>
            </w:tabs>
            <w:rPr>
              <w:rFonts w:eastAsiaTheme="minorEastAsia"/>
              <w:noProof/>
              <w:kern w:val="2"/>
              <w:sz w:val="24"/>
              <w:szCs w:val="24"/>
              <w:lang w:val="en-NZ" w:eastAsia="ja-JP"/>
              <w14:ligatures w14:val="standardContextual"/>
            </w:rPr>
          </w:pPr>
          <w:hyperlink w:anchor="_Toc190819258" w:history="1">
            <w:r w:rsidRPr="000778B5">
              <w:rPr>
                <w:rStyle w:val="Hyperlink"/>
                <w:rFonts w:ascii="Times New Roman" w:hAnsi="Times New Roman" w:cs="Times New Roman"/>
                <w:b/>
                <w:bCs/>
                <w:noProof/>
              </w:rPr>
              <w:t>2.3 LEAN METHODOLOGY</w:t>
            </w:r>
            <w:r>
              <w:rPr>
                <w:noProof/>
                <w:webHidden/>
              </w:rPr>
              <w:tab/>
            </w:r>
            <w:r>
              <w:rPr>
                <w:noProof/>
                <w:webHidden/>
              </w:rPr>
              <w:fldChar w:fldCharType="begin"/>
            </w:r>
            <w:r>
              <w:rPr>
                <w:noProof/>
                <w:webHidden/>
              </w:rPr>
              <w:instrText xml:space="preserve"> PAGEREF _Toc190819258 \h </w:instrText>
            </w:r>
            <w:r>
              <w:rPr>
                <w:noProof/>
                <w:webHidden/>
              </w:rPr>
            </w:r>
            <w:r>
              <w:rPr>
                <w:noProof/>
                <w:webHidden/>
              </w:rPr>
              <w:fldChar w:fldCharType="separate"/>
            </w:r>
            <w:r w:rsidR="0029762A">
              <w:rPr>
                <w:noProof/>
                <w:webHidden/>
              </w:rPr>
              <w:t>4</w:t>
            </w:r>
            <w:r>
              <w:rPr>
                <w:noProof/>
                <w:webHidden/>
              </w:rPr>
              <w:fldChar w:fldCharType="end"/>
            </w:r>
          </w:hyperlink>
        </w:p>
        <w:p w14:paraId="3A29E8F7" w14:textId="1B04B330" w:rsidR="00160E17" w:rsidRDefault="00160E17">
          <w:pPr>
            <w:pStyle w:val="TOC1"/>
            <w:tabs>
              <w:tab w:val="left" w:pos="480"/>
              <w:tab w:val="right" w:leader="dot" w:pos="9016"/>
            </w:tabs>
            <w:rPr>
              <w:rFonts w:eastAsiaTheme="minorEastAsia"/>
              <w:noProof/>
              <w:kern w:val="2"/>
              <w:sz w:val="24"/>
              <w:szCs w:val="24"/>
              <w:lang w:val="en-NZ" w:eastAsia="ja-JP"/>
              <w14:ligatures w14:val="standardContextual"/>
            </w:rPr>
          </w:pPr>
          <w:hyperlink w:anchor="_Toc190819259" w:history="1">
            <w:r w:rsidRPr="000778B5">
              <w:rPr>
                <w:rStyle w:val="Hyperlink"/>
                <w:rFonts w:ascii="Times New Roman" w:hAnsi="Times New Roman" w:cs="Times New Roman"/>
                <w:b/>
                <w:bCs/>
                <w:noProof/>
              </w:rPr>
              <w:t>2.</w:t>
            </w:r>
            <w:r>
              <w:rPr>
                <w:rFonts w:eastAsiaTheme="minorEastAsia"/>
                <w:noProof/>
                <w:kern w:val="2"/>
                <w:sz w:val="24"/>
                <w:szCs w:val="24"/>
                <w:lang w:val="en-NZ" w:eastAsia="ja-JP"/>
                <w14:ligatures w14:val="standardContextual"/>
              </w:rPr>
              <w:tab/>
            </w:r>
            <w:r w:rsidRPr="000778B5">
              <w:rPr>
                <w:rStyle w:val="Hyperlink"/>
                <w:rFonts w:ascii="Times New Roman" w:hAnsi="Times New Roman" w:cs="Times New Roman"/>
                <w:b/>
                <w:bCs/>
                <w:noProof/>
              </w:rPr>
              <w:t>Critical evaluation of chosen methodology …</w:t>
            </w:r>
            <w:r>
              <w:rPr>
                <w:noProof/>
                <w:webHidden/>
              </w:rPr>
              <w:tab/>
            </w:r>
            <w:r>
              <w:rPr>
                <w:noProof/>
                <w:webHidden/>
              </w:rPr>
              <w:fldChar w:fldCharType="begin"/>
            </w:r>
            <w:r>
              <w:rPr>
                <w:noProof/>
                <w:webHidden/>
              </w:rPr>
              <w:instrText xml:space="preserve"> PAGEREF _Toc190819259 \h </w:instrText>
            </w:r>
            <w:r>
              <w:rPr>
                <w:noProof/>
                <w:webHidden/>
              </w:rPr>
            </w:r>
            <w:r>
              <w:rPr>
                <w:noProof/>
                <w:webHidden/>
              </w:rPr>
              <w:fldChar w:fldCharType="separate"/>
            </w:r>
            <w:r w:rsidR="0029762A">
              <w:rPr>
                <w:noProof/>
                <w:webHidden/>
              </w:rPr>
              <w:t>5</w:t>
            </w:r>
            <w:r>
              <w:rPr>
                <w:noProof/>
                <w:webHidden/>
              </w:rPr>
              <w:fldChar w:fldCharType="end"/>
            </w:r>
          </w:hyperlink>
        </w:p>
        <w:p w14:paraId="74DB3108" w14:textId="2418BF27" w:rsidR="00160E17" w:rsidRDefault="00160E17">
          <w:pPr>
            <w:pStyle w:val="TOC1"/>
            <w:tabs>
              <w:tab w:val="right" w:leader="dot" w:pos="9016"/>
            </w:tabs>
            <w:rPr>
              <w:rFonts w:eastAsiaTheme="minorEastAsia"/>
              <w:noProof/>
              <w:kern w:val="2"/>
              <w:sz w:val="24"/>
              <w:szCs w:val="24"/>
              <w:lang w:val="en-NZ" w:eastAsia="ja-JP"/>
              <w14:ligatures w14:val="standardContextual"/>
            </w:rPr>
          </w:pPr>
          <w:hyperlink w:anchor="_Toc190819260" w:history="1">
            <w:r w:rsidRPr="000778B5">
              <w:rPr>
                <w:rStyle w:val="Hyperlink"/>
                <w:rFonts w:ascii="Times New Roman" w:hAnsi="Times New Roman" w:cs="Times New Roman"/>
                <w:b/>
                <w:noProof/>
              </w:rPr>
              <w:t>4. MAORI INCLUSION IN THE PROJECT</w:t>
            </w:r>
            <w:r>
              <w:rPr>
                <w:noProof/>
                <w:webHidden/>
              </w:rPr>
              <w:tab/>
            </w:r>
            <w:r>
              <w:rPr>
                <w:noProof/>
                <w:webHidden/>
              </w:rPr>
              <w:fldChar w:fldCharType="begin"/>
            </w:r>
            <w:r>
              <w:rPr>
                <w:noProof/>
                <w:webHidden/>
              </w:rPr>
              <w:instrText xml:space="preserve"> PAGEREF _Toc190819260 \h </w:instrText>
            </w:r>
            <w:r>
              <w:rPr>
                <w:noProof/>
                <w:webHidden/>
              </w:rPr>
            </w:r>
            <w:r>
              <w:rPr>
                <w:noProof/>
                <w:webHidden/>
              </w:rPr>
              <w:fldChar w:fldCharType="separate"/>
            </w:r>
            <w:r w:rsidR="0029762A">
              <w:rPr>
                <w:noProof/>
                <w:webHidden/>
              </w:rPr>
              <w:t>6</w:t>
            </w:r>
            <w:r>
              <w:rPr>
                <w:noProof/>
                <w:webHidden/>
              </w:rPr>
              <w:fldChar w:fldCharType="end"/>
            </w:r>
          </w:hyperlink>
        </w:p>
        <w:p w14:paraId="17F4EFED" w14:textId="50B84D4F" w:rsidR="00160E17" w:rsidRDefault="00160E17">
          <w:pPr>
            <w:pStyle w:val="TOC1"/>
            <w:tabs>
              <w:tab w:val="left" w:pos="480"/>
              <w:tab w:val="right" w:leader="dot" w:pos="9016"/>
            </w:tabs>
            <w:rPr>
              <w:rFonts w:eastAsiaTheme="minorEastAsia"/>
              <w:noProof/>
              <w:kern w:val="2"/>
              <w:sz w:val="24"/>
              <w:szCs w:val="24"/>
              <w:lang w:val="en-NZ" w:eastAsia="ja-JP"/>
              <w14:ligatures w14:val="standardContextual"/>
            </w:rPr>
          </w:pPr>
          <w:hyperlink w:anchor="_Toc190819261" w:history="1">
            <w:r w:rsidRPr="000778B5">
              <w:rPr>
                <w:rStyle w:val="Hyperlink"/>
                <w:rFonts w:ascii="Times New Roman" w:hAnsi="Times New Roman" w:cs="Times New Roman"/>
                <w:b/>
                <w:bCs/>
                <w:noProof/>
              </w:rPr>
              <w:t>3.</w:t>
            </w:r>
            <w:r>
              <w:rPr>
                <w:rFonts w:eastAsiaTheme="minorEastAsia"/>
                <w:noProof/>
                <w:kern w:val="2"/>
                <w:sz w:val="24"/>
                <w:szCs w:val="24"/>
                <w:lang w:val="en-NZ" w:eastAsia="ja-JP"/>
                <w14:ligatures w14:val="standardContextual"/>
              </w:rPr>
              <w:tab/>
            </w:r>
            <w:r w:rsidRPr="000778B5">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_Toc190819261 \h </w:instrText>
            </w:r>
            <w:r>
              <w:rPr>
                <w:noProof/>
                <w:webHidden/>
              </w:rPr>
            </w:r>
            <w:r>
              <w:rPr>
                <w:noProof/>
                <w:webHidden/>
              </w:rPr>
              <w:fldChar w:fldCharType="separate"/>
            </w:r>
            <w:r w:rsidR="0029762A">
              <w:rPr>
                <w:noProof/>
                <w:webHidden/>
              </w:rPr>
              <w:t>7</w:t>
            </w:r>
            <w:r>
              <w:rPr>
                <w:noProof/>
                <w:webHidden/>
              </w:rPr>
              <w:fldChar w:fldCharType="end"/>
            </w:r>
          </w:hyperlink>
        </w:p>
        <w:p w14:paraId="6E43C567" w14:textId="2AA51FDB" w:rsidR="00CD2D73" w:rsidRDefault="00CD2D73">
          <w:r w:rsidRPr="00CD2D73">
            <w:rPr>
              <w:rFonts w:ascii="Times New Roman" w:hAnsi="Times New Roman" w:cs="Times New Roman"/>
              <w:b/>
              <w:bCs/>
              <w:noProof/>
              <w:sz w:val="24"/>
              <w:szCs w:val="24"/>
            </w:rPr>
            <w:fldChar w:fldCharType="end"/>
          </w:r>
        </w:p>
      </w:sdtContent>
    </w:sdt>
    <w:p w14:paraId="4D2C37F8" w14:textId="095B3A6B" w:rsidR="00E92F33" w:rsidRDefault="00E92F33">
      <w:pPr>
        <w:pStyle w:val="TOC1"/>
        <w:tabs>
          <w:tab w:val="right" w:leader="dot" w:pos="9016"/>
        </w:tabs>
        <w:rPr>
          <w:noProof/>
        </w:rPr>
      </w:pPr>
      <w:r>
        <w:fldChar w:fldCharType="begin"/>
      </w:r>
      <w:r>
        <w:instrText xml:space="preserve"> TOC \o "1-3" \h \z \u </w:instrText>
      </w:r>
      <w:r>
        <w:fldChar w:fldCharType="separate"/>
      </w:r>
    </w:p>
    <w:p w14:paraId="7604A9A5" w14:textId="346C10C4" w:rsidR="00165C51" w:rsidRDefault="00E92F33" w:rsidP="00743157">
      <w:pPr>
        <w:spacing w:line="276" w:lineRule="auto"/>
        <w:ind w:left="720" w:hanging="360"/>
        <w:jc w:val="both"/>
      </w:pPr>
      <w:r>
        <w:fldChar w:fldCharType="end"/>
      </w:r>
    </w:p>
    <w:p w14:paraId="3FE3AA84" w14:textId="77777777" w:rsidR="00165C51" w:rsidRDefault="00165C51">
      <w:r>
        <w:br w:type="page"/>
      </w:r>
    </w:p>
    <w:p w14:paraId="4290F8A0" w14:textId="77777777" w:rsidR="00165C51" w:rsidRDefault="00165C51" w:rsidP="00743157">
      <w:pPr>
        <w:spacing w:line="276" w:lineRule="auto"/>
        <w:ind w:left="720" w:hanging="360"/>
        <w:jc w:val="both"/>
      </w:pPr>
    </w:p>
    <w:p w14:paraId="5F822064" w14:textId="3B436541" w:rsidR="00EB5734" w:rsidRPr="00CD2D73" w:rsidRDefault="00436C6B" w:rsidP="00CD2D73">
      <w:pPr>
        <w:pStyle w:val="Heading1"/>
        <w:numPr>
          <w:ilvl w:val="0"/>
          <w:numId w:val="7"/>
        </w:numPr>
        <w:rPr>
          <w:rFonts w:ascii="Times New Roman" w:hAnsi="Times New Roman" w:cs="Times New Roman"/>
          <w:b/>
          <w:bCs/>
          <w:sz w:val="28"/>
          <w:szCs w:val="28"/>
        </w:rPr>
      </w:pPr>
      <w:bookmarkStart w:id="0" w:name="_Toc190819254"/>
      <w:r w:rsidRPr="00CD2D73">
        <w:rPr>
          <w:rFonts w:ascii="Times New Roman" w:hAnsi="Times New Roman" w:cs="Times New Roman"/>
          <w:b/>
          <w:bCs/>
          <w:sz w:val="28"/>
          <w:szCs w:val="28"/>
        </w:rPr>
        <w:t>Introduction</w:t>
      </w:r>
      <w:bookmarkEnd w:id="0"/>
    </w:p>
    <w:p w14:paraId="3E04BE79" w14:textId="78A70A56" w:rsidR="008F0FF7" w:rsidRPr="008F0FF7" w:rsidRDefault="00B37E67" w:rsidP="00B2400C">
      <w:pPr>
        <w:spacing w:line="276" w:lineRule="auto"/>
        <w:ind w:firstLine="360"/>
        <w:jc w:val="both"/>
        <w:rPr>
          <w:rFonts w:ascii="Times New Roman" w:hAnsi="Times New Roman" w:cs="Times New Roman"/>
          <w:sz w:val="24"/>
          <w:szCs w:val="24"/>
        </w:rPr>
      </w:pPr>
      <w:r>
        <w:rPr>
          <w:rFonts w:ascii="Times New Roman" w:hAnsi="Times New Roman" w:cs="Times New Roman"/>
          <w:sz w:val="24"/>
          <w:szCs w:val="24"/>
        </w:rPr>
        <w:t>In this</w:t>
      </w:r>
      <w:r w:rsidR="008F0FF7" w:rsidRPr="008F0FF7">
        <w:rPr>
          <w:rFonts w:ascii="Times New Roman" w:hAnsi="Times New Roman" w:cs="Times New Roman"/>
          <w:sz w:val="24"/>
          <w:szCs w:val="24"/>
        </w:rPr>
        <w:t xml:space="preserve"> report, </w:t>
      </w:r>
      <w:r w:rsidR="00F828F2">
        <w:rPr>
          <w:rFonts w:ascii="Times New Roman" w:hAnsi="Times New Roman" w:cs="Times New Roman"/>
          <w:sz w:val="24"/>
          <w:szCs w:val="24"/>
        </w:rPr>
        <w:t xml:space="preserve">three methodologies will be studied and the most suitable and most </w:t>
      </w:r>
      <w:r w:rsidR="00E725E7">
        <w:rPr>
          <w:rFonts w:ascii="Times New Roman" w:hAnsi="Times New Roman" w:cs="Times New Roman"/>
          <w:sz w:val="24"/>
          <w:szCs w:val="24"/>
        </w:rPr>
        <w:t>feasible</w:t>
      </w:r>
      <w:r w:rsidR="00F828F2">
        <w:rPr>
          <w:rFonts w:ascii="Times New Roman" w:hAnsi="Times New Roman" w:cs="Times New Roman"/>
          <w:sz w:val="24"/>
          <w:szCs w:val="24"/>
        </w:rPr>
        <w:t xml:space="preserve"> to this project will be chosen. </w:t>
      </w:r>
      <w:r w:rsidR="008F0FF7" w:rsidRPr="008F0FF7">
        <w:rPr>
          <w:rFonts w:ascii="Times New Roman" w:hAnsi="Times New Roman" w:cs="Times New Roman"/>
          <w:sz w:val="24"/>
          <w:szCs w:val="24"/>
        </w:rPr>
        <w:t xml:space="preserve">the </w:t>
      </w:r>
      <w:r w:rsidR="00F828F2">
        <w:rPr>
          <w:rFonts w:ascii="Times New Roman" w:hAnsi="Times New Roman" w:cs="Times New Roman"/>
          <w:sz w:val="24"/>
          <w:szCs w:val="24"/>
        </w:rPr>
        <w:t>project</w:t>
      </w:r>
      <w:r w:rsidR="008F0FF7" w:rsidRPr="008F0FF7">
        <w:rPr>
          <w:rFonts w:ascii="Times New Roman" w:hAnsi="Times New Roman" w:cs="Times New Roman"/>
          <w:sz w:val="24"/>
          <w:szCs w:val="24"/>
        </w:rPr>
        <w:t xml:space="preserve"> is the development of a Virtual Reality (VR) Learning Platform for Healthcare Training at Otago Polytechnic in Dunedin. This project aims to create an immersive VR platform that will allow nursing and healthcare students to simulate medical procedures, such as patient diagnosis and emergency response, in a virtual hospital environment. The platform will feature multi-user capabilities, enabling students to collaborate in real time, and will integrate with the Polytechnic's existing Learning Management System (LMS). Additionally, the platform will incorporate culturally responsive healthcare practices rooted in Iwi/Māori health frameworks and traditions.</w:t>
      </w:r>
    </w:p>
    <w:p w14:paraId="3F12E566" w14:textId="4AFE8A07" w:rsidR="006D59F8" w:rsidRDefault="006D59F8" w:rsidP="006D59F8">
      <w:pPr>
        <w:spacing w:line="276" w:lineRule="auto"/>
        <w:ind w:firstLine="360"/>
        <w:jc w:val="both"/>
        <w:rPr>
          <w:rFonts w:ascii="Times New Roman" w:hAnsi="Times New Roman" w:cs="Times New Roman"/>
          <w:sz w:val="24"/>
          <w:szCs w:val="24"/>
        </w:rPr>
      </w:pPr>
    </w:p>
    <w:p w14:paraId="026BA3C3" w14:textId="3FDA91A9" w:rsidR="008F0FF7" w:rsidRPr="008F0FF7" w:rsidRDefault="008F0FF7" w:rsidP="006D59F8">
      <w:pPr>
        <w:spacing w:line="276" w:lineRule="auto"/>
        <w:ind w:firstLine="360"/>
        <w:jc w:val="both"/>
        <w:rPr>
          <w:rFonts w:ascii="Times New Roman" w:hAnsi="Times New Roman" w:cs="Times New Roman"/>
          <w:sz w:val="24"/>
          <w:szCs w:val="24"/>
        </w:rPr>
      </w:pPr>
      <w:r w:rsidRPr="008F0FF7">
        <w:rPr>
          <w:rFonts w:ascii="Times New Roman" w:hAnsi="Times New Roman" w:cs="Times New Roman"/>
          <w:sz w:val="24"/>
          <w:szCs w:val="24"/>
        </w:rPr>
        <w:t>The project requires the development of high-quality VR hardware and software, a user guide and training program for lecturers and students, and a culturally inclusive healthcare curriculum embedded in the VR simulations. Given the complexity of the project, a robust project management methodology is essential to ensure its success. In the current COVID-19 situation, the project may face challenges such as remote collaboration, resource allocation, and potential delays in hardware procurement.</w:t>
      </w:r>
    </w:p>
    <w:p w14:paraId="76760E8F" w14:textId="77777777" w:rsidR="008F0FF7" w:rsidRPr="008F0FF7" w:rsidRDefault="008F0FF7" w:rsidP="008F0FF7">
      <w:pPr>
        <w:spacing w:line="276" w:lineRule="auto"/>
        <w:jc w:val="both"/>
        <w:rPr>
          <w:rFonts w:ascii="Times New Roman" w:hAnsi="Times New Roman" w:cs="Times New Roman"/>
          <w:sz w:val="24"/>
          <w:szCs w:val="24"/>
        </w:rPr>
      </w:pPr>
    </w:p>
    <w:p w14:paraId="4B85A4D0" w14:textId="6ED522CB" w:rsidR="001E7869" w:rsidRDefault="008F0FF7" w:rsidP="00E05048">
      <w:pPr>
        <w:spacing w:line="276" w:lineRule="auto"/>
        <w:ind w:firstLine="720"/>
        <w:jc w:val="both"/>
        <w:rPr>
          <w:rFonts w:ascii="Times New Roman" w:hAnsi="Times New Roman" w:cs="Times New Roman"/>
          <w:sz w:val="24"/>
          <w:szCs w:val="24"/>
        </w:rPr>
      </w:pPr>
      <w:r w:rsidRPr="008F0FF7">
        <w:rPr>
          <w:rFonts w:ascii="Times New Roman" w:hAnsi="Times New Roman" w:cs="Times New Roman"/>
          <w:sz w:val="24"/>
          <w:szCs w:val="24"/>
        </w:rPr>
        <w:t>To carry out this project, three methodologies have been suggested: Scrum, Scaled Agile Framework (</w:t>
      </w:r>
      <w:proofErr w:type="spellStart"/>
      <w:r w:rsidRPr="008F0FF7">
        <w:rPr>
          <w:rFonts w:ascii="Times New Roman" w:hAnsi="Times New Roman" w:cs="Times New Roman"/>
          <w:sz w:val="24"/>
          <w:szCs w:val="24"/>
        </w:rPr>
        <w:t>SAFe</w:t>
      </w:r>
      <w:proofErr w:type="spellEnd"/>
      <w:r w:rsidRPr="008F0FF7">
        <w:rPr>
          <w:rFonts w:ascii="Times New Roman" w:hAnsi="Times New Roman" w:cs="Times New Roman"/>
          <w:sz w:val="24"/>
          <w:szCs w:val="24"/>
        </w:rPr>
        <w:t xml:space="preserve">), and Lean Methodology. Out of these, Scrum is considered the most appropriate methodology to </w:t>
      </w:r>
      <w:r w:rsidR="00CE0B1D">
        <w:rPr>
          <w:rFonts w:ascii="Times New Roman" w:hAnsi="Times New Roman" w:cs="Times New Roman"/>
          <w:sz w:val="24"/>
          <w:szCs w:val="24"/>
        </w:rPr>
        <w:t>this project as it is the most feasible out of the three</w:t>
      </w:r>
      <w:r w:rsidR="00764F3A">
        <w:rPr>
          <w:rFonts w:ascii="Times New Roman" w:hAnsi="Times New Roman" w:cs="Times New Roman"/>
          <w:sz w:val="24"/>
          <w:szCs w:val="24"/>
        </w:rPr>
        <w:t xml:space="preserve"> methodologies</w:t>
      </w:r>
      <w:r w:rsidR="00CE0B1D">
        <w:rPr>
          <w:rFonts w:ascii="Times New Roman" w:hAnsi="Times New Roman" w:cs="Times New Roman"/>
          <w:sz w:val="24"/>
          <w:szCs w:val="24"/>
        </w:rPr>
        <w:t>.</w:t>
      </w:r>
    </w:p>
    <w:p w14:paraId="414962BD" w14:textId="77777777" w:rsidR="00B2400C" w:rsidRDefault="00B2400C" w:rsidP="00E05048">
      <w:pPr>
        <w:spacing w:line="276" w:lineRule="auto"/>
        <w:ind w:firstLine="720"/>
        <w:jc w:val="both"/>
        <w:rPr>
          <w:rFonts w:ascii="Times New Roman" w:hAnsi="Times New Roman" w:cs="Times New Roman"/>
          <w:sz w:val="24"/>
          <w:szCs w:val="24"/>
        </w:rPr>
      </w:pPr>
    </w:p>
    <w:p w14:paraId="25751098" w14:textId="799CE44C" w:rsidR="00436C6B" w:rsidRPr="008F0FF7" w:rsidRDefault="00DD3E83" w:rsidP="001E7869">
      <w:pPr>
        <w:spacing w:line="276" w:lineRule="auto"/>
        <w:jc w:val="both"/>
        <w:rPr>
          <w:rFonts w:ascii="Times New Roman" w:hAnsi="Times New Roman" w:cs="Times New Roman"/>
          <w:b/>
          <w:bCs/>
          <w:sz w:val="28"/>
          <w:szCs w:val="28"/>
          <w:lang w:val="en-NZ"/>
        </w:rPr>
      </w:pPr>
      <w:r w:rsidRPr="00CD2D73">
        <w:rPr>
          <w:rFonts w:ascii="Times New Roman" w:hAnsi="Times New Roman" w:cs="Times New Roman"/>
          <w:b/>
          <w:bCs/>
          <w:sz w:val="28"/>
          <w:szCs w:val="28"/>
        </w:rPr>
        <w:t>Project Management Methodologies</w:t>
      </w:r>
      <w:r w:rsidR="003050E9" w:rsidRPr="00CD2D73">
        <w:rPr>
          <w:rFonts w:ascii="Times New Roman" w:hAnsi="Times New Roman" w:cs="Times New Roman"/>
          <w:b/>
          <w:bCs/>
          <w:sz w:val="28"/>
          <w:szCs w:val="28"/>
        </w:rPr>
        <w:t xml:space="preserve"> </w:t>
      </w:r>
      <w:r w:rsidR="007E04F0">
        <w:rPr>
          <w:rFonts w:ascii="Times New Roman" w:hAnsi="Times New Roman" w:cs="Times New Roman"/>
          <w:b/>
          <w:bCs/>
          <w:sz w:val="28"/>
          <w:szCs w:val="28"/>
        </w:rPr>
        <w:t>(</w:t>
      </w:r>
      <w:r w:rsidR="008F0FF7" w:rsidRPr="008F0FF7">
        <w:rPr>
          <w:rFonts w:ascii="Times New Roman" w:hAnsi="Times New Roman" w:cs="Times New Roman"/>
          <w:b/>
          <w:bCs/>
          <w:sz w:val="28"/>
          <w:szCs w:val="28"/>
          <w:lang w:val="en-NZ"/>
        </w:rPr>
        <w:t>VR Learning Platform for Healthcare Training</w:t>
      </w:r>
      <w:r w:rsidR="007E04F0">
        <w:rPr>
          <w:rFonts w:ascii="Times New Roman" w:hAnsi="Times New Roman" w:cs="Times New Roman"/>
          <w:b/>
          <w:bCs/>
          <w:sz w:val="28"/>
          <w:szCs w:val="28"/>
        </w:rPr>
        <w:t>)</w:t>
      </w:r>
    </w:p>
    <w:p w14:paraId="616B25AE" w14:textId="77777777" w:rsidR="00DD3E83" w:rsidRPr="00CD2D73" w:rsidRDefault="00DD3E83" w:rsidP="00743157">
      <w:pPr>
        <w:pStyle w:val="ListParagraph"/>
        <w:spacing w:line="276" w:lineRule="auto"/>
        <w:jc w:val="both"/>
        <w:rPr>
          <w:rFonts w:ascii="Times New Roman" w:hAnsi="Times New Roman" w:cs="Times New Roman"/>
          <w:b/>
          <w:bCs/>
          <w:sz w:val="24"/>
          <w:szCs w:val="24"/>
        </w:rPr>
      </w:pPr>
    </w:p>
    <w:p w14:paraId="1E218F92" w14:textId="03559B41" w:rsidR="00EB5734" w:rsidRPr="00CD2D73" w:rsidRDefault="00CD2D73" w:rsidP="00CD2D73">
      <w:pPr>
        <w:pStyle w:val="Heading2"/>
        <w:rPr>
          <w:rFonts w:ascii="Times New Roman" w:hAnsi="Times New Roman" w:cs="Times New Roman"/>
          <w:b/>
          <w:bCs/>
          <w:sz w:val="24"/>
          <w:szCs w:val="24"/>
        </w:rPr>
      </w:pPr>
      <w:bookmarkStart w:id="1" w:name="_Toc190819255"/>
      <w:r>
        <w:rPr>
          <w:rFonts w:ascii="Times New Roman" w:hAnsi="Times New Roman" w:cs="Times New Roman"/>
          <w:b/>
          <w:bCs/>
          <w:sz w:val="24"/>
          <w:szCs w:val="24"/>
        </w:rPr>
        <w:t xml:space="preserve">2.1 </w:t>
      </w:r>
      <w:r w:rsidR="00E05048">
        <w:rPr>
          <w:rFonts w:ascii="Times New Roman" w:hAnsi="Times New Roman" w:cs="Times New Roman"/>
          <w:b/>
          <w:bCs/>
          <w:sz w:val="24"/>
          <w:szCs w:val="24"/>
        </w:rPr>
        <w:t>SCRUM</w:t>
      </w:r>
      <w:bookmarkEnd w:id="1"/>
    </w:p>
    <w:p w14:paraId="31C4B321" w14:textId="77777777" w:rsidR="00160E17" w:rsidRDefault="00160E17" w:rsidP="00E05048">
      <w:pPr>
        <w:pStyle w:val="Heading2"/>
        <w:ind w:firstLine="720"/>
        <w:rPr>
          <w:rFonts w:ascii="Times New Roman" w:eastAsiaTheme="minorHAnsi" w:hAnsi="Times New Roman" w:cs="Times New Roman"/>
          <w:color w:val="auto"/>
          <w:sz w:val="24"/>
          <w:szCs w:val="24"/>
        </w:rPr>
      </w:pPr>
      <w:bookmarkStart w:id="2" w:name="_Toc190819256"/>
    </w:p>
    <w:p w14:paraId="30F83CBF" w14:textId="7654E43B" w:rsidR="00DD3E83" w:rsidRDefault="00E05048" w:rsidP="00E05048">
      <w:pPr>
        <w:pStyle w:val="Heading2"/>
        <w:ind w:firstLine="720"/>
        <w:rPr>
          <w:rFonts w:ascii="Times New Roman" w:eastAsiaTheme="minorHAnsi" w:hAnsi="Times New Roman" w:cs="Times New Roman"/>
          <w:color w:val="auto"/>
          <w:sz w:val="24"/>
          <w:szCs w:val="24"/>
        </w:rPr>
      </w:pPr>
      <w:r w:rsidRPr="00E05048">
        <w:rPr>
          <w:rFonts w:ascii="Times New Roman" w:eastAsiaTheme="minorHAnsi" w:hAnsi="Times New Roman" w:cs="Times New Roman"/>
          <w:color w:val="auto"/>
          <w:sz w:val="24"/>
          <w:szCs w:val="24"/>
        </w:rPr>
        <w:t>Scrum is an agile methodology that emphasizes iterative development, collaboration, and flexibility. It is particularly well-suited for software development projects, such as the VR Learning Platform, due to its ability to adapt to changing requirements and deliver incremental improvements.</w:t>
      </w:r>
      <w:bookmarkEnd w:id="2"/>
    </w:p>
    <w:p w14:paraId="30795F06" w14:textId="77777777" w:rsidR="00352B7E" w:rsidRDefault="00352B7E" w:rsidP="00352B7E"/>
    <w:p w14:paraId="1E005D23" w14:textId="4EDECE9B" w:rsidR="00352B7E" w:rsidRDefault="00352B7E" w:rsidP="00352B7E">
      <w:r>
        <w:t>Key Features of Scrum:</w:t>
      </w:r>
    </w:p>
    <w:p w14:paraId="0F01CDC7" w14:textId="77777777" w:rsidR="00352B7E" w:rsidRDefault="00352B7E" w:rsidP="00352B7E">
      <w:r>
        <w:t>Sprints: The project is divided into short, time-boxed iterations called sprints, typically lasting 2-4 weeks. Each sprint results in a potentially shippable product increment.</w:t>
      </w:r>
    </w:p>
    <w:p w14:paraId="533FF866" w14:textId="77777777" w:rsidR="00352B7E" w:rsidRDefault="00352B7E" w:rsidP="00352B7E"/>
    <w:p w14:paraId="5829483B" w14:textId="77777777" w:rsidR="00352B7E" w:rsidRDefault="00352B7E" w:rsidP="00352B7E">
      <w:r>
        <w:lastRenderedPageBreak/>
        <w:t>Scrum Roles: The Scrum team consists of a Product Owner (responsible for defining the project requirements), a Scrum Master (facilitates the Scrum process), and the Development Team (responsible for delivering the product increment).</w:t>
      </w:r>
    </w:p>
    <w:p w14:paraId="42C4DDD8" w14:textId="77777777" w:rsidR="00352B7E" w:rsidRDefault="00352B7E" w:rsidP="00352B7E"/>
    <w:p w14:paraId="157F7C37" w14:textId="77777777" w:rsidR="00352B7E" w:rsidRDefault="00352B7E" w:rsidP="00352B7E">
      <w:r>
        <w:t>Daily Stand-ups: Short daily meetings where the team discusses progress, plans for the day, and identifies any blockers.</w:t>
      </w:r>
    </w:p>
    <w:p w14:paraId="56CD0E2A" w14:textId="77777777" w:rsidR="00352B7E" w:rsidRDefault="00352B7E" w:rsidP="00352B7E"/>
    <w:p w14:paraId="13A54657" w14:textId="77777777" w:rsidR="00352B7E" w:rsidRDefault="00352B7E" w:rsidP="00352B7E">
      <w:r>
        <w:t>Sprint Reviews and Retrospectives: At the end of each sprint, the team reviews the work completed and reflects on how to improve the process.</w:t>
      </w:r>
    </w:p>
    <w:p w14:paraId="46882C5B" w14:textId="77777777" w:rsidR="00352B7E" w:rsidRDefault="00352B7E" w:rsidP="00352B7E"/>
    <w:p w14:paraId="711A7419" w14:textId="77777777" w:rsidR="00352B7E" w:rsidRDefault="00352B7E" w:rsidP="00352B7E">
      <w:r>
        <w:t>Application to the VR Learning Platform:</w:t>
      </w:r>
    </w:p>
    <w:p w14:paraId="033D5C8A" w14:textId="1EE4E981" w:rsidR="00352B7E" w:rsidRDefault="00352B7E" w:rsidP="00352B7E">
      <w:r>
        <w:t>For the VR Learning Platform project, Scrum would allow the team to break down the development process into manageable sprints. For example:</w:t>
      </w:r>
    </w:p>
    <w:p w14:paraId="166446B7" w14:textId="77777777" w:rsidR="00EF0E34" w:rsidRDefault="00EF0E34" w:rsidP="00352B7E"/>
    <w:p w14:paraId="07FDD7F8" w14:textId="77777777" w:rsidR="00EF0E34" w:rsidRPr="00EF0E34" w:rsidRDefault="00EF0E34" w:rsidP="00EF0E34">
      <w:pPr>
        <w:rPr>
          <w:lang w:val="en-NZ"/>
        </w:rPr>
      </w:pPr>
      <w:r w:rsidRPr="00EF0E34">
        <w:rPr>
          <w:lang w:val="en-NZ"/>
        </w:rPr>
        <w:t>Sprint 1: Develop the basic 3D environment for the virtual hospital.</w:t>
      </w:r>
    </w:p>
    <w:p w14:paraId="305305C2" w14:textId="77777777" w:rsidR="00EF0E34" w:rsidRPr="00EF0E34" w:rsidRDefault="00EF0E34" w:rsidP="00EF0E34">
      <w:pPr>
        <w:rPr>
          <w:lang w:val="en-NZ"/>
        </w:rPr>
      </w:pPr>
    </w:p>
    <w:p w14:paraId="7C10B3F2" w14:textId="77777777" w:rsidR="00EF0E34" w:rsidRPr="00EF0E34" w:rsidRDefault="00EF0E34" w:rsidP="00EF0E34">
      <w:pPr>
        <w:rPr>
          <w:lang w:val="en-NZ"/>
        </w:rPr>
      </w:pPr>
      <w:r w:rsidRPr="00EF0E34">
        <w:rPr>
          <w:lang w:val="en-NZ"/>
        </w:rPr>
        <w:t>Sprint 2: Implement multi-user capabilities for real-time collaboration.</w:t>
      </w:r>
    </w:p>
    <w:p w14:paraId="27D44E44" w14:textId="77777777" w:rsidR="00EF0E34" w:rsidRPr="00EF0E34" w:rsidRDefault="00EF0E34" w:rsidP="00EF0E34">
      <w:pPr>
        <w:rPr>
          <w:lang w:val="en-NZ"/>
        </w:rPr>
      </w:pPr>
    </w:p>
    <w:p w14:paraId="16CB4A37" w14:textId="77777777" w:rsidR="00EF0E34" w:rsidRPr="00EF0E34" w:rsidRDefault="00EF0E34" w:rsidP="00EF0E34">
      <w:pPr>
        <w:rPr>
          <w:lang w:val="en-NZ"/>
        </w:rPr>
      </w:pPr>
      <w:r w:rsidRPr="00EF0E34">
        <w:rPr>
          <w:lang w:val="en-NZ"/>
        </w:rPr>
        <w:t>Sprint 3: Integrate the feedback system for lecturers to review student performance.</w:t>
      </w:r>
    </w:p>
    <w:p w14:paraId="0FEAECB6" w14:textId="77777777" w:rsidR="00EF0E34" w:rsidRPr="00EF0E34" w:rsidRDefault="00EF0E34" w:rsidP="00EF0E34">
      <w:pPr>
        <w:rPr>
          <w:lang w:val="en-NZ"/>
        </w:rPr>
      </w:pPr>
    </w:p>
    <w:p w14:paraId="4287B598" w14:textId="77777777" w:rsidR="00EF0E34" w:rsidRPr="00EF0E34" w:rsidRDefault="00EF0E34" w:rsidP="00EF0E34">
      <w:pPr>
        <w:rPr>
          <w:lang w:val="en-NZ"/>
        </w:rPr>
      </w:pPr>
      <w:r w:rsidRPr="00EF0E34">
        <w:rPr>
          <w:lang w:val="en-NZ"/>
        </w:rPr>
        <w:t>Sprint 4: Incorporate culturally responsive healthcare practices rooted in Iwi/Māori health frameworks.</w:t>
      </w:r>
    </w:p>
    <w:p w14:paraId="6B4E59E3" w14:textId="77777777" w:rsidR="00EF0E34" w:rsidRPr="00EF0E34" w:rsidRDefault="00EF0E34" w:rsidP="00EF0E34">
      <w:pPr>
        <w:rPr>
          <w:lang w:val="en-NZ"/>
        </w:rPr>
      </w:pPr>
    </w:p>
    <w:p w14:paraId="44D8D564" w14:textId="1DE27A4E" w:rsidR="00EF0E34" w:rsidRPr="00EF0E34" w:rsidRDefault="00EF0E34" w:rsidP="00352B7E">
      <w:pPr>
        <w:rPr>
          <w:lang w:val="en-NZ"/>
        </w:rPr>
      </w:pPr>
      <w:r w:rsidRPr="00EF0E34">
        <w:rPr>
          <w:lang w:val="en-NZ"/>
        </w:rPr>
        <w:t>Scrum's iterative approach ensures that the project can adapt to changing requirements, such as new features requested by stakeholders or adjustments needed for cultural inclusivity. Additionally, the daily stand-ups and sprint reviews provide transparency and regular feedback, which is crucial for a project of this complexity.</w:t>
      </w:r>
    </w:p>
    <w:p w14:paraId="661A867B" w14:textId="77777777" w:rsidR="00E05048" w:rsidRPr="00E05048" w:rsidRDefault="00E05048" w:rsidP="00E05048"/>
    <w:p w14:paraId="421628BE" w14:textId="4272BF70" w:rsidR="00DD3E83" w:rsidRPr="00CD2D73" w:rsidRDefault="00CD2D73" w:rsidP="00CD2D73">
      <w:pPr>
        <w:pStyle w:val="Heading2"/>
        <w:rPr>
          <w:rFonts w:ascii="Times New Roman" w:hAnsi="Times New Roman" w:cs="Times New Roman"/>
          <w:b/>
          <w:sz w:val="24"/>
          <w:szCs w:val="24"/>
        </w:rPr>
      </w:pPr>
      <w:bookmarkStart w:id="3" w:name="_Toc190819257"/>
      <w:r>
        <w:rPr>
          <w:rFonts w:ascii="Times New Roman" w:hAnsi="Times New Roman" w:cs="Times New Roman"/>
          <w:b/>
          <w:sz w:val="24"/>
          <w:szCs w:val="24"/>
        </w:rPr>
        <w:t xml:space="preserve">2.2 </w:t>
      </w:r>
      <w:r w:rsidR="00873FE0">
        <w:rPr>
          <w:rFonts w:ascii="Times New Roman" w:hAnsi="Times New Roman" w:cs="Times New Roman"/>
          <w:b/>
          <w:sz w:val="24"/>
          <w:szCs w:val="24"/>
        </w:rPr>
        <w:t>Scaled Agile Framework</w:t>
      </w:r>
      <w:r w:rsidRPr="00CD2D73">
        <w:rPr>
          <w:rFonts w:ascii="Times New Roman" w:hAnsi="Times New Roman" w:cs="Times New Roman"/>
          <w:b/>
          <w:sz w:val="24"/>
          <w:szCs w:val="24"/>
        </w:rPr>
        <w:t xml:space="preserve"> (</w:t>
      </w:r>
      <w:proofErr w:type="spellStart"/>
      <w:r w:rsidR="00873FE0">
        <w:rPr>
          <w:rFonts w:ascii="Times New Roman" w:hAnsi="Times New Roman" w:cs="Times New Roman"/>
          <w:b/>
          <w:sz w:val="24"/>
          <w:szCs w:val="24"/>
        </w:rPr>
        <w:t>SAFe</w:t>
      </w:r>
      <w:proofErr w:type="spellEnd"/>
      <w:r w:rsidRPr="00CD2D73">
        <w:rPr>
          <w:rFonts w:ascii="Times New Roman" w:hAnsi="Times New Roman" w:cs="Times New Roman"/>
          <w:b/>
          <w:sz w:val="24"/>
          <w:szCs w:val="24"/>
        </w:rPr>
        <w:t>)</w:t>
      </w:r>
      <w:bookmarkEnd w:id="3"/>
    </w:p>
    <w:p w14:paraId="2580E3AF" w14:textId="77777777" w:rsidR="00673984" w:rsidRPr="00673984" w:rsidRDefault="00673984" w:rsidP="00673984">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r>
      <w:r w:rsidRPr="00673984">
        <w:rPr>
          <w:rFonts w:ascii="Times New Roman" w:hAnsi="Times New Roman" w:cs="Times New Roman"/>
          <w:bCs/>
          <w:sz w:val="24"/>
          <w:szCs w:val="24"/>
        </w:rPr>
        <w:t>The Scaled Agile Framework (</w:t>
      </w:r>
      <w:proofErr w:type="spellStart"/>
      <w:r w:rsidRPr="00673984">
        <w:rPr>
          <w:rFonts w:ascii="Times New Roman" w:hAnsi="Times New Roman" w:cs="Times New Roman"/>
          <w:bCs/>
          <w:sz w:val="24"/>
          <w:szCs w:val="24"/>
        </w:rPr>
        <w:t>SAFe</w:t>
      </w:r>
      <w:proofErr w:type="spellEnd"/>
      <w:r w:rsidRPr="00673984">
        <w:rPr>
          <w:rFonts w:ascii="Times New Roman" w:hAnsi="Times New Roman" w:cs="Times New Roman"/>
          <w:bCs/>
          <w:sz w:val="24"/>
          <w:szCs w:val="24"/>
        </w:rPr>
        <w:t>) is an extension of agile principles designed for large-scale projects involving multiple teams. It provides a structured approach to scaling agile practices across an organization, making it suitable for complex projects like the VR Learning Platform, which involves multiple stakeholders, including software developers, healthcare educators, and cultural advisors.</w:t>
      </w:r>
    </w:p>
    <w:p w14:paraId="5CAB85FE" w14:textId="77777777" w:rsidR="00673984" w:rsidRPr="00673984" w:rsidRDefault="00673984" w:rsidP="00673984">
      <w:pPr>
        <w:spacing w:line="276" w:lineRule="auto"/>
        <w:jc w:val="both"/>
        <w:rPr>
          <w:rFonts w:ascii="Times New Roman" w:hAnsi="Times New Roman" w:cs="Times New Roman"/>
          <w:bCs/>
          <w:sz w:val="24"/>
          <w:szCs w:val="24"/>
        </w:rPr>
      </w:pPr>
    </w:p>
    <w:p w14:paraId="3B403DCF" w14:textId="77777777" w:rsidR="00673984" w:rsidRPr="00673984" w:rsidRDefault="00673984" w:rsidP="00673984">
      <w:pPr>
        <w:spacing w:line="276" w:lineRule="auto"/>
        <w:jc w:val="both"/>
        <w:rPr>
          <w:rFonts w:ascii="Times New Roman" w:hAnsi="Times New Roman" w:cs="Times New Roman"/>
          <w:bCs/>
          <w:sz w:val="24"/>
          <w:szCs w:val="24"/>
        </w:rPr>
      </w:pPr>
      <w:r w:rsidRPr="00673984">
        <w:rPr>
          <w:rFonts w:ascii="Times New Roman" w:hAnsi="Times New Roman" w:cs="Times New Roman"/>
          <w:bCs/>
          <w:sz w:val="24"/>
          <w:szCs w:val="24"/>
        </w:rPr>
        <w:t xml:space="preserve">Key Features of </w:t>
      </w:r>
      <w:proofErr w:type="spellStart"/>
      <w:r w:rsidRPr="00673984">
        <w:rPr>
          <w:rFonts w:ascii="Times New Roman" w:hAnsi="Times New Roman" w:cs="Times New Roman"/>
          <w:bCs/>
          <w:sz w:val="24"/>
          <w:szCs w:val="24"/>
        </w:rPr>
        <w:t>SAFe</w:t>
      </w:r>
      <w:proofErr w:type="spellEnd"/>
      <w:r w:rsidRPr="00673984">
        <w:rPr>
          <w:rFonts w:ascii="Times New Roman" w:hAnsi="Times New Roman" w:cs="Times New Roman"/>
          <w:bCs/>
          <w:sz w:val="24"/>
          <w:szCs w:val="24"/>
        </w:rPr>
        <w:t>:</w:t>
      </w:r>
    </w:p>
    <w:p w14:paraId="2A90148E" w14:textId="77777777" w:rsidR="00673984" w:rsidRPr="00673984" w:rsidRDefault="00673984" w:rsidP="00673984">
      <w:pPr>
        <w:spacing w:line="276" w:lineRule="auto"/>
        <w:jc w:val="both"/>
        <w:rPr>
          <w:rFonts w:ascii="Times New Roman" w:hAnsi="Times New Roman" w:cs="Times New Roman"/>
          <w:bCs/>
          <w:sz w:val="24"/>
          <w:szCs w:val="24"/>
        </w:rPr>
      </w:pPr>
      <w:r w:rsidRPr="00673984">
        <w:rPr>
          <w:rFonts w:ascii="Times New Roman" w:hAnsi="Times New Roman" w:cs="Times New Roman"/>
          <w:bCs/>
          <w:sz w:val="24"/>
          <w:szCs w:val="24"/>
        </w:rPr>
        <w:lastRenderedPageBreak/>
        <w:t xml:space="preserve">Agile Release Trains (ARTs): </w:t>
      </w:r>
      <w:proofErr w:type="spellStart"/>
      <w:r w:rsidRPr="00673984">
        <w:rPr>
          <w:rFonts w:ascii="Times New Roman" w:hAnsi="Times New Roman" w:cs="Times New Roman"/>
          <w:bCs/>
          <w:sz w:val="24"/>
          <w:szCs w:val="24"/>
        </w:rPr>
        <w:t>SAFe</w:t>
      </w:r>
      <w:proofErr w:type="spellEnd"/>
      <w:r w:rsidRPr="00673984">
        <w:rPr>
          <w:rFonts w:ascii="Times New Roman" w:hAnsi="Times New Roman" w:cs="Times New Roman"/>
          <w:bCs/>
          <w:sz w:val="24"/>
          <w:szCs w:val="24"/>
        </w:rPr>
        <w:t xml:space="preserve"> organizes teams into Agile Release Trains, which are long-lived, cross-functional teams that work together to deliver value in a coordinated manner.</w:t>
      </w:r>
    </w:p>
    <w:p w14:paraId="747143B4" w14:textId="77777777" w:rsidR="00673984" w:rsidRPr="00673984" w:rsidRDefault="00673984" w:rsidP="00673984">
      <w:pPr>
        <w:spacing w:line="276" w:lineRule="auto"/>
        <w:jc w:val="both"/>
        <w:rPr>
          <w:rFonts w:ascii="Times New Roman" w:hAnsi="Times New Roman" w:cs="Times New Roman"/>
          <w:bCs/>
          <w:sz w:val="24"/>
          <w:szCs w:val="24"/>
        </w:rPr>
      </w:pPr>
    </w:p>
    <w:p w14:paraId="383F5278" w14:textId="77777777" w:rsidR="00673984" w:rsidRPr="00673984" w:rsidRDefault="00673984" w:rsidP="00673984">
      <w:pPr>
        <w:spacing w:line="276" w:lineRule="auto"/>
        <w:jc w:val="both"/>
        <w:rPr>
          <w:rFonts w:ascii="Times New Roman" w:hAnsi="Times New Roman" w:cs="Times New Roman"/>
          <w:bCs/>
          <w:sz w:val="24"/>
          <w:szCs w:val="24"/>
        </w:rPr>
      </w:pPr>
      <w:r w:rsidRPr="00673984">
        <w:rPr>
          <w:rFonts w:ascii="Times New Roman" w:hAnsi="Times New Roman" w:cs="Times New Roman"/>
          <w:bCs/>
          <w:sz w:val="24"/>
          <w:szCs w:val="24"/>
        </w:rPr>
        <w:t xml:space="preserve">Program Increments (PIs): </w:t>
      </w:r>
      <w:proofErr w:type="spellStart"/>
      <w:r w:rsidRPr="00673984">
        <w:rPr>
          <w:rFonts w:ascii="Times New Roman" w:hAnsi="Times New Roman" w:cs="Times New Roman"/>
          <w:bCs/>
          <w:sz w:val="24"/>
          <w:szCs w:val="24"/>
        </w:rPr>
        <w:t>SAFe</w:t>
      </w:r>
      <w:proofErr w:type="spellEnd"/>
      <w:r w:rsidRPr="00673984">
        <w:rPr>
          <w:rFonts w:ascii="Times New Roman" w:hAnsi="Times New Roman" w:cs="Times New Roman"/>
          <w:bCs/>
          <w:sz w:val="24"/>
          <w:szCs w:val="24"/>
        </w:rPr>
        <w:t xml:space="preserve"> operates in Program Increments, typically lasting 8-12 weeks, during which teams plan, execute, and deliver a set of features.</w:t>
      </w:r>
    </w:p>
    <w:p w14:paraId="704B85A8" w14:textId="77777777" w:rsidR="00673984" w:rsidRPr="00673984" w:rsidRDefault="00673984" w:rsidP="00673984">
      <w:pPr>
        <w:spacing w:line="276" w:lineRule="auto"/>
        <w:jc w:val="both"/>
        <w:rPr>
          <w:rFonts w:ascii="Times New Roman" w:hAnsi="Times New Roman" w:cs="Times New Roman"/>
          <w:bCs/>
          <w:sz w:val="24"/>
          <w:szCs w:val="24"/>
        </w:rPr>
      </w:pPr>
    </w:p>
    <w:p w14:paraId="1C53637D" w14:textId="77777777" w:rsidR="00673984" w:rsidRPr="00673984" w:rsidRDefault="00673984" w:rsidP="00673984">
      <w:pPr>
        <w:spacing w:line="276" w:lineRule="auto"/>
        <w:jc w:val="both"/>
        <w:rPr>
          <w:rFonts w:ascii="Times New Roman" w:hAnsi="Times New Roman" w:cs="Times New Roman"/>
          <w:bCs/>
          <w:sz w:val="24"/>
          <w:szCs w:val="24"/>
        </w:rPr>
      </w:pPr>
      <w:r w:rsidRPr="00673984">
        <w:rPr>
          <w:rFonts w:ascii="Times New Roman" w:hAnsi="Times New Roman" w:cs="Times New Roman"/>
          <w:bCs/>
          <w:sz w:val="24"/>
          <w:szCs w:val="24"/>
        </w:rPr>
        <w:t>PI Planning: At the beginning of each Program Increment, all teams participate in a PI Planning event to align on goals, dependencies, and deliverables.</w:t>
      </w:r>
    </w:p>
    <w:p w14:paraId="461C63CA" w14:textId="77777777" w:rsidR="00673984" w:rsidRPr="00673984" w:rsidRDefault="00673984" w:rsidP="00673984">
      <w:pPr>
        <w:spacing w:line="276" w:lineRule="auto"/>
        <w:jc w:val="both"/>
        <w:rPr>
          <w:rFonts w:ascii="Times New Roman" w:hAnsi="Times New Roman" w:cs="Times New Roman"/>
          <w:bCs/>
          <w:sz w:val="24"/>
          <w:szCs w:val="24"/>
        </w:rPr>
      </w:pPr>
    </w:p>
    <w:p w14:paraId="4A2D0AC2" w14:textId="77777777" w:rsidR="00673984" w:rsidRPr="00673984" w:rsidRDefault="00673984" w:rsidP="00673984">
      <w:pPr>
        <w:spacing w:line="276" w:lineRule="auto"/>
        <w:jc w:val="both"/>
        <w:rPr>
          <w:rFonts w:ascii="Times New Roman" w:hAnsi="Times New Roman" w:cs="Times New Roman"/>
          <w:bCs/>
          <w:sz w:val="24"/>
          <w:szCs w:val="24"/>
        </w:rPr>
      </w:pPr>
      <w:r w:rsidRPr="00673984">
        <w:rPr>
          <w:rFonts w:ascii="Times New Roman" w:hAnsi="Times New Roman" w:cs="Times New Roman"/>
          <w:bCs/>
          <w:sz w:val="24"/>
          <w:szCs w:val="24"/>
        </w:rPr>
        <w:t xml:space="preserve">Continuous Delivery Pipeline: </w:t>
      </w:r>
      <w:proofErr w:type="spellStart"/>
      <w:r w:rsidRPr="00673984">
        <w:rPr>
          <w:rFonts w:ascii="Times New Roman" w:hAnsi="Times New Roman" w:cs="Times New Roman"/>
          <w:bCs/>
          <w:sz w:val="24"/>
          <w:szCs w:val="24"/>
        </w:rPr>
        <w:t>SAFe</w:t>
      </w:r>
      <w:proofErr w:type="spellEnd"/>
      <w:r w:rsidRPr="00673984">
        <w:rPr>
          <w:rFonts w:ascii="Times New Roman" w:hAnsi="Times New Roman" w:cs="Times New Roman"/>
          <w:bCs/>
          <w:sz w:val="24"/>
          <w:szCs w:val="24"/>
        </w:rPr>
        <w:t xml:space="preserve"> emphasizes a continuous delivery pipeline, ensuring that features are developed, tested, and deployed in a streamlined manner.</w:t>
      </w:r>
    </w:p>
    <w:p w14:paraId="3D028E2B" w14:textId="77777777" w:rsidR="00673984" w:rsidRPr="00673984" w:rsidRDefault="00673984" w:rsidP="00673984">
      <w:pPr>
        <w:spacing w:line="276" w:lineRule="auto"/>
        <w:jc w:val="both"/>
        <w:rPr>
          <w:rFonts w:ascii="Times New Roman" w:hAnsi="Times New Roman" w:cs="Times New Roman"/>
          <w:bCs/>
          <w:sz w:val="24"/>
          <w:szCs w:val="24"/>
        </w:rPr>
      </w:pPr>
    </w:p>
    <w:p w14:paraId="2614CB5C" w14:textId="77777777" w:rsidR="00673984" w:rsidRPr="00673984" w:rsidRDefault="00673984" w:rsidP="00673984">
      <w:pPr>
        <w:spacing w:line="276" w:lineRule="auto"/>
        <w:jc w:val="both"/>
        <w:rPr>
          <w:rFonts w:ascii="Times New Roman" w:hAnsi="Times New Roman" w:cs="Times New Roman"/>
          <w:bCs/>
          <w:sz w:val="24"/>
          <w:szCs w:val="24"/>
        </w:rPr>
      </w:pPr>
      <w:r w:rsidRPr="00673984">
        <w:rPr>
          <w:rFonts w:ascii="Times New Roman" w:hAnsi="Times New Roman" w:cs="Times New Roman"/>
          <w:bCs/>
          <w:sz w:val="24"/>
          <w:szCs w:val="24"/>
        </w:rPr>
        <w:t>Application to the VR Learning Platform:</w:t>
      </w:r>
    </w:p>
    <w:p w14:paraId="06CA43B2" w14:textId="77777777" w:rsidR="00673984" w:rsidRPr="00673984" w:rsidRDefault="00673984" w:rsidP="00673984">
      <w:pPr>
        <w:spacing w:line="276" w:lineRule="auto"/>
        <w:jc w:val="both"/>
        <w:rPr>
          <w:rFonts w:ascii="Times New Roman" w:hAnsi="Times New Roman" w:cs="Times New Roman"/>
          <w:bCs/>
          <w:sz w:val="24"/>
          <w:szCs w:val="24"/>
        </w:rPr>
      </w:pPr>
      <w:r w:rsidRPr="00673984">
        <w:rPr>
          <w:rFonts w:ascii="Times New Roman" w:hAnsi="Times New Roman" w:cs="Times New Roman"/>
          <w:bCs/>
          <w:sz w:val="24"/>
          <w:szCs w:val="24"/>
        </w:rPr>
        <w:t xml:space="preserve">For the VR Learning Platform, </w:t>
      </w:r>
      <w:proofErr w:type="spellStart"/>
      <w:r w:rsidRPr="00673984">
        <w:rPr>
          <w:rFonts w:ascii="Times New Roman" w:hAnsi="Times New Roman" w:cs="Times New Roman"/>
          <w:bCs/>
          <w:sz w:val="24"/>
          <w:szCs w:val="24"/>
        </w:rPr>
        <w:t>SAFe</w:t>
      </w:r>
      <w:proofErr w:type="spellEnd"/>
      <w:r w:rsidRPr="00673984">
        <w:rPr>
          <w:rFonts w:ascii="Times New Roman" w:hAnsi="Times New Roman" w:cs="Times New Roman"/>
          <w:bCs/>
          <w:sz w:val="24"/>
          <w:szCs w:val="24"/>
        </w:rPr>
        <w:t xml:space="preserve"> would be beneficial in coordinating the efforts of multiple teams working on different aspects of the project. For example:</w:t>
      </w:r>
    </w:p>
    <w:p w14:paraId="1893AAC8" w14:textId="77777777" w:rsidR="00673984" w:rsidRPr="00673984" w:rsidRDefault="00673984" w:rsidP="00673984">
      <w:pPr>
        <w:spacing w:line="276" w:lineRule="auto"/>
        <w:jc w:val="both"/>
        <w:rPr>
          <w:rFonts w:ascii="Times New Roman" w:hAnsi="Times New Roman" w:cs="Times New Roman"/>
          <w:bCs/>
          <w:sz w:val="24"/>
          <w:szCs w:val="24"/>
        </w:rPr>
      </w:pPr>
    </w:p>
    <w:p w14:paraId="740B6716" w14:textId="77777777" w:rsidR="00673984" w:rsidRPr="00673984" w:rsidRDefault="00673984" w:rsidP="00673984">
      <w:pPr>
        <w:spacing w:line="276" w:lineRule="auto"/>
        <w:jc w:val="both"/>
        <w:rPr>
          <w:rFonts w:ascii="Times New Roman" w:hAnsi="Times New Roman" w:cs="Times New Roman"/>
          <w:bCs/>
          <w:sz w:val="24"/>
          <w:szCs w:val="24"/>
        </w:rPr>
      </w:pPr>
      <w:r w:rsidRPr="00673984">
        <w:rPr>
          <w:rFonts w:ascii="Times New Roman" w:hAnsi="Times New Roman" w:cs="Times New Roman"/>
          <w:bCs/>
          <w:sz w:val="24"/>
          <w:szCs w:val="24"/>
        </w:rPr>
        <w:t>Team 1: Focuses on developing the VR environment and 3D assets.</w:t>
      </w:r>
    </w:p>
    <w:p w14:paraId="747EAC2D" w14:textId="77777777" w:rsidR="00673984" w:rsidRPr="00673984" w:rsidRDefault="00673984" w:rsidP="00673984">
      <w:pPr>
        <w:spacing w:line="276" w:lineRule="auto"/>
        <w:jc w:val="both"/>
        <w:rPr>
          <w:rFonts w:ascii="Times New Roman" w:hAnsi="Times New Roman" w:cs="Times New Roman"/>
          <w:bCs/>
          <w:sz w:val="24"/>
          <w:szCs w:val="24"/>
        </w:rPr>
      </w:pPr>
    </w:p>
    <w:p w14:paraId="3AA03DD9" w14:textId="77777777" w:rsidR="00673984" w:rsidRPr="00673984" w:rsidRDefault="00673984" w:rsidP="00673984">
      <w:pPr>
        <w:spacing w:line="276" w:lineRule="auto"/>
        <w:jc w:val="both"/>
        <w:rPr>
          <w:rFonts w:ascii="Times New Roman" w:hAnsi="Times New Roman" w:cs="Times New Roman"/>
          <w:bCs/>
          <w:sz w:val="24"/>
          <w:szCs w:val="24"/>
        </w:rPr>
      </w:pPr>
      <w:r w:rsidRPr="00673984">
        <w:rPr>
          <w:rFonts w:ascii="Times New Roman" w:hAnsi="Times New Roman" w:cs="Times New Roman"/>
          <w:bCs/>
          <w:sz w:val="24"/>
          <w:szCs w:val="24"/>
        </w:rPr>
        <w:t>Team 2: Works on integrating the platform with the existing LMS.</w:t>
      </w:r>
    </w:p>
    <w:p w14:paraId="30717F48" w14:textId="77777777" w:rsidR="00673984" w:rsidRPr="00673984" w:rsidRDefault="00673984" w:rsidP="00673984">
      <w:pPr>
        <w:spacing w:line="276" w:lineRule="auto"/>
        <w:jc w:val="both"/>
        <w:rPr>
          <w:rFonts w:ascii="Times New Roman" w:hAnsi="Times New Roman" w:cs="Times New Roman"/>
          <w:bCs/>
          <w:sz w:val="24"/>
          <w:szCs w:val="24"/>
        </w:rPr>
      </w:pPr>
    </w:p>
    <w:p w14:paraId="0D2CB1A5" w14:textId="77777777" w:rsidR="00673984" w:rsidRPr="00673984" w:rsidRDefault="00673984" w:rsidP="00673984">
      <w:pPr>
        <w:spacing w:line="276" w:lineRule="auto"/>
        <w:jc w:val="both"/>
        <w:rPr>
          <w:rFonts w:ascii="Times New Roman" w:hAnsi="Times New Roman" w:cs="Times New Roman"/>
          <w:bCs/>
          <w:sz w:val="24"/>
          <w:szCs w:val="24"/>
        </w:rPr>
      </w:pPr>
      <w:r w:rsidRPr="00673984">
        <w:rPr>
          <w:rFonts w:ascii="Times New Roman" w:hAnsi="Times New Roman" w:cs="Times New Roman"/>
          <w:bCs/>
          <w:sz w:val="24"/>
          <w:szCs w:val="24"/>
        </w:rPr>
        <w:t>Team 3: Develops the culturally responsive healthcare curriculum.</w:t>
      </w:r>
    </w:p>
    <w:p w14:paraId="06A7BB2C" w14:textId="77777777" w:rsidR="00673984" w:rsidRPr="00673984" w:rsidRDefault="00673984" w:rsidP="00673984">
      <w:pPr>
        <w:spacing w:line="276" w:lineRule="auto"/>
        <w:jc w:val="both"/>
        <w:rPr>
          <w:rFonts w:ascii="Times New Roman" w:hAnsi="Times New Roman" w:cs="Times New Roman"/>
          <w:bCs/>
          <w:sz w:val="24"/>
          <w:szCs w:val="24"/>
        </w:rPr>
      </w:pPr>
    </w:p>
    <w:p w14:paraId="2BB68FC1" w14:textId="6BC42B3F" w:rsidR="00570C98" w:rsidRDefault="00673984" w:rsidP="00673984">
      <w:pPr>
        <w:spacing w:line="276" w:lineRule="auto"/>
        <w:jc w:val="both"/>
        <w:rPr>
          <w:rFonts w:ascii="Times New Roman" w:hAnsi="Times New Roman" w:cs="Times New Roman"/>
          <w:bCs/>
          <w:sz w:val="24"/>
          <w:szCs w:val="24"/>
        </w:rPr>
      </w:pPr>
      <w:proofErr w:type="spellStart"/>
      <w:r w:rsidRPr="00673984">
        <w:rPr>
          <w:rFonts w:ascii="Times New Roman" w:hAnsi="Times New Roman" w:cs="Times New Roman"/>
          <w:bCs/>
          <w:sz w:val="24"/>
          <w:szCs w:val="24"/>
        </w:rPr>
        <w:t>SAFe's</w:t>
      </w:r>
      <w:proofErr w:type="spellEnd"/>
      <w:r w:rsidRPr="00673984">
        <w:rPr>
          <w:rFonts w:ascii="Times New Roman" w:hAnsi="Times New Roman" w:cs="Times New Roman"/>
          <w:bCs/>
          <w:sz w:val="24"/>
          <w:szCs w:val="24"/>
        </w:rPr>
        <w:t xml:space="preserve"> structured approach ensures that all teams are aligned and working towards the same goals, reducing the risk of miscommunication and delays. The PI Planning events would provide a platform for all stakeholders to discuss progress, address dependencies, and adjust the project plan as needed.</w:t>
      </w:r>
    </w:p>
    <w:p w14:paraId="4CB36EB1" w14:textId="77777777" w:rsidR="00545FCB" w:rsidRDefault="00545FCB" w:rsidP="00673984">
      <w:pPr>
        <w:spacing w:line="276" w:lineRule="auto"/>
        <w:jc w:val="both"/>
        <w:rPr>
          <w:rFonts w:ascii="Times New Roman" w:hAnsi="Times New Roman" w:cs="Times New Roman"/>
          <w:bCs/>
          <w:sz w:val="24"/>
          <w:szCs w:val="24"/>
        </w:rPr>
      </w:pPr>
    </w:p>
    <w:p w14:paraId="5A6D7BAD" w14:textId="7995A759" w:rsidR="00DD3E83" w:rsidRPr="00CD2D73" w:rsidRDefault="00CD2D73" w:rsidP="00CD2D73">
      <w:pPr>
        <w:pStyle w:val="Heading2"/>
        <w:rPr>
          <w:rFonts w:ascii="Times New Roman" w:hAnsi="Times New Roman" w:cs="Times New Roman"/>
          <w:b/>
          <w:bCs/>
          <w:sz w:val="24"/>
          <w:szCs w:val="24"/>
        </w:rPr>
      </w:pPr>
      <w:bookmarkStart w:id="4" w:name="_Toc190819258"/>
      <w:r>
        <w:rPr>
          <w:rFonts w:ascii="Times New Roman" w:hAnsi="Times New Roman" w:cs="Times New Roman"/>
          <w:b/>
          <w:bCs/>
          <w:sz w:val="24"/>
          <w:szCs w:val="24"/>
        </w:rPr>
        <w:t xml:space="preserve">2.3 </w:t>
      </w:r>
      <w:r w:rsidR="000F584F">
        <w:rPr>
          <w:rFonts w:ascii="Times New Roman" w:hAnsi="Times New Roman" w:cs="Times New Roman"/>
          <w:b/>
          <w:bCs/>
          <w:sz w:val="24"/>
          <w:szCs w:val="24"/>
        </w:rPr>
        <w:t>LEAN METHODOLOGY</w:t>
      </w:r>
      <w:bookmarkEnd w:id="4"/>
    </w:p>
    <w:p w14:paraId="39487593" w14:textId="77777777" w:rsidR="00796EB7" w:rsidRPr="00796EB7"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t>Lean methodology focuses on maximizing value while minimizing waste. It is particularly useful for projects that require efficient resource management and continuous improvement, such as the VR Learning Platform.</w:t>
      </w:r>
    </w:p>
    <w:p w14:paraId="2BD349E4" w14:textId="77777777" w:rsidR="00796EB7" w:rsidRPr="00796EB7" w:rsidRDefault="00796EB7" w:rsidP="00796EB7">
      <w:pPr>
        <w:spacing w:line="276" w:lineRule="auto"/>
        <w:ind w:firstLine="360"/>
        <w:jc w:val="both"/>
        <w:rPr>
          <w:rFonts w:ascii="Times New Roman" w:hAnsi="Times New Roman" w:cs="Times New Roman"/>
          <w:bCs/>
          <w:sz w:val="24"/>
          <w:szCs w:val="24"/>
        </w:rPr>
      </w:pPr>
    </w:p>
    <w:p w14:paraId="63C68039" w14:textId="77777777" w:rsidR="00796EB7" w:rsidRPr="00796EB7"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t>Key Features of Lean:</w:t>
      </w:r>
    </w:p>
    <w:p w14:paraId="51320716" w14:textId="77777777" w:rsidR="00796EB7" w:rsidRPr="00796EB7"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lastRenderedPageBreak/>
        <w:t>Value Stream Mapping: Lean emphasizes identifying and eliminating waste in the project process, ensuring that every step adds value to the final product.</w:t>
      </w:r>
    </w:p>
    <w:p w14:paraId="0746C4EA" w14:textId="77777777" w:rsidR="00796EB7" w:rsidRPr="00796EB7" w:rsidRDefault="00796EB7" w:rsidP="00796EB7">
      <w:pPr>
        <w:spacing w:line="276" w:lineRule="auto"/>
        <w:ind w:firstLine="360"/>
        <w:jc w:val="both"/>
        <w:rPr>
          <w:rFonts w:ascii="Times New Roman" w:hAnsi="Times New Roman" w:cs="Times New Roman"/>
          <w:bCs/>
          <w:sz w:val="24"/>
          <w:szCs w:val="24"/>
        </w:rPr>
      </w:pPr>
    </w:p>
    <w:p w14:paraId="40FD0A64" w14:textId="77777777" w:rsidR="00796EB7" w:rsidRPr="00796EB7"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t>Continuous Improvement (Kaizen): Lean encourages a culture of continuous improvement, where teams regularly reflect on their processes and make incremental changes to improve efficiency.</w:t>
      </w:r>
    </w:p>
    <w:p w14:paraId="46847FCF" w14:textId="77777777" w:rsidR="00796EB7" w:rsidRPr="00796EB7" w:rsidRDefault="00796EB7" w:rsidP="00796EB7">
      <w:pPr>
        <w:spacing w:line="276" w:lineRule="auto"/>
        <w:ind w:firstLine="360"/>
        <w:jc w:val="both"/>
        <w:rPr>
          <w:rFonts w:ascii="Times New Roman" w:hAnsi="Times New Roman" w:cs="Times New Roman"/>
          <w:bCs/>
          <w:sz w:val="24"/>
          <w:szCs w:val="24"/>
        </w:rPr>
      </w:pPr>
    </w:p>
    <w:p w14:paraId="64280E1A" w14:textId="77777777" w:rsidR="00796EB7" w:rsidRPr="00796EB7"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t>Just-in-Time (JIT) Delivery: Lean promotes delivering features just in time, reducing the need for large inventories of unfinished work.</w:t>
      </w:r>
    </w:p>
    <w:p w14:paraId="6FB1D67B" w14:textId="77777777" w:rsidR="00796EB7" w:rsidRPr="00796EB7" w:rsidRDefault="00796EB7" w:rsidP="00796EB7">
      <w:pPr>
        <w:spacing w:line="276" w:lineRule="auto"/>
        <w:ind w:firstLine="360"/>
        <w:jc w:val="both"/>
        <w:rPr>
          <w:rFonts w:ascii="Times New Roman" w:hAnsi="Times New Roman" w:cs="Times New Roman"/>
          <w:bCs/>
          <w:sz w:val="24"/>
          <w:szCs w:val="24"/>
        </w:rPr>
      </w:pPr>
    </w:p>
    <w:p w14:paraId="147E2120" w14:textId="77777777" w:rsidR="00796EB7" w:rsidRPr="00796EB7"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t>Respect for People: Lean emphasizes the importance of empowering team members and fostering a collaborative work environment.</w:t>
      </w:r>
    </w:p>
    <w:p w14:paraId="45C98697" w14:textId="77777777" w:rsidR="00796EB7" w:rsidRPr="00796EB7" w:rsidRDefault="00796EB7" w:rsidP="00796EB7">
      <w:pPr>
        <w:spacing w:line="276" w:lineRule="auto"/>
        <w:ind w:firstLine="360"/>
        <w:jc w:val="both"/>
        <w:rPr>
          <w:rFonts w:ascii="Times New Roman" w:hAnsi="Times New Roman" w:cs="Times New Roman"/>
          <w:bCs/>
          <w:sz w:val="24"/>
          <w:szCs w:val="24"/>
        </w:rPr>
      </w:pPr>
    </w:p>
    <w:p w14:paraId="5F3D3103" w14:textId="77777777" w:rsidR="00796EB7" w:rsidRPr="00796EB7"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t>Application to the VR Learning Platform:</w:t>
      </w:r>
    </w:p>
    <w:p w14:paraId="498E17FB" w14:textId="77777777" w:rsidR="00796EB7" w:rsidRPr="00796EB7"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t>For the VR Learning Platform, Lean would help the team identify and eliminate inefficiencies in the development process. For example:</w:t>
      </w:r>
    </w:p>
    <w:p w14:paraId="6B3AD47E" w14:textId="77777777" w:rsidR="00796EB7" w:rsidRPr="00796EB7" w:rsidRDefault="00796EB7" w:rsidP="00796EB7">
      <w:pPr>
        <w:spacing w:line="276" w:lineRule="auto"/>
        <w:ind w:firstLine="360"/>
        <w:jc w:val="both"/>
        <w:rPr>
          <w:rFonts w:ascii="Times New Roman" w:hAnsi="Times New Roman" w:cs="Times New Roman"/>
          <w:bCs/>
          <w:sz w:val="24"/>
          <w:szCs w:val="24"/>
        </w:rPr>
      </w:pPr>
    </w:p>
    <w:p w14:paraId="4AF6DD95" w14:textId="77777777" w:rsidR="00796EB7" w:rsidRPr="00796EB7"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t>Value Stream Mapping: The team could map out the entire development process, from concept to deployment, and identify areas where time or resources are being wasted.</w:t>
      </w:r>
    </w:p>
    <w:p w14:paraId="7B9F880C" w14:textId="77777777" w:rsidR="00796EB7" w:rsidRPr="00796EB7" w:rsidRDefault="00796EB7" w:rsidP="00796EB7">
      <w:pPr>
        <w:spacing w:line="276" w:lineRule="auto"/>
        <w:ind w:firstLine="360"/>
        <w:jc w:val="both"/>
        <w:rPr>
          <w:rFonts w:ascii="Times New Roman" w:hAnsi="Times New Roman" w:cs="Times New Roman"/>
          <w:bCs/>
          <w:sz w:val="24"/>
          <w:szCs w:val="24"/>
        </w:rPr>
      </w:pPr>
    </w:p>
    <w:p w14:paraId="32333C48" w14:textId="77777777" w:rsidR="00796EB7" w:rsidRPr="00796EB7"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t>Continuous Improvement: Regular retrospectives would allow the team to reflect on their processes and make adjustments to improve efficiency.</w:t>
      </w:r>
    </w:p>
    <w:p w14:paraId="729C5CD0" w14:textId="77777777" w:rsidR="00796EB7" w:rsidRPr="00796EB7" w:rsidRDefault="00796EB7" w:rsidP="00796EB7">
      <w:pPr>
        <w:spacing w:line="276" w:lineRule="auto"/>
        <w:ind w:firstLine="360"/>
        <w:jc w:val="both"/>
        <w:rPr>
          <w:rFonts w:ascii="Times New Roman" w:hAnsi="Times New Roman" w:cs="Times New Roman"/>
          <w:bCs/>
          <w:sz w:val="24"/>
          <w:szCs w:val="24"/>
        </w:rPr>
      </w:pPr>
    </w:p>
    <w:p w14:paraId="73A17C6A" w14:textId="77777777" w:rsidR="00796EB7" w:rsidRPr="00796EB7"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t>Just-in-Time Delivery: Features could be developed and delivered as needed, reducing the risk of overproduction and ensuring that the project stays on track.</w:t>
      </w:r>
    </w:p>
    <w:p w14:paraId="152EDB3B" w14:textId="77777777" w:rsidR="00796EB7" w:rsidRPr="00796EB7" w:rsidRDefault="00796EB7" w:rsidP="00796EB7">
      <w:pPr>
        <w:spacing w:line="276" w:lineRule="auto"/>
        <w:ind w:firstLine="360"/>
        <w:jc w:val="both"/>
        <w:rPr>
          <w:rFonts w:ascii="Times New Roman" w:hAnsi="Times New Roman" w:cs="Times New Roman"/>
          <w:bCs/>
          <w:sz w:val="24"/>
          <w:szCs w:val="24"/>
        </w:rPr>
      </w:pPr>
    </w:p>
    <w:p w14:paraId="3C75CD78" w14:textId="419D2F7D" w:rsidR="00CD2D73" w:rsidRDefault="00796EB7" w:rsidP="00796EB7">
      <w:pPr>
        <w:spacing w:line="276" w:lineRule="auto"/>
        <w:ind w:firstLine="360"/>
        <w:jc w:val="both"/>
        <w:rPr>
          <w:rFonts w:ascii="Times New Roman" w:hAnsi="Times New Roman" w:cs="Times New Roman"/>
          <w:bCs/>
          <w:sz w:val="24"/>
          <w:szCs w:val="24"/>
        </w:rPr>
      </w:pPr>
      <w:r w:rsidRPr="00796EB7">
        <w:rPr>
          <w:rFonts w:ascii="Times New Roman" w:hAnsi="Times New Roman" w:cs="Times New Roman"/>
          <w:bCs/>
          <w:sz w:val="24"/>
          <w:szCs w:val="24"/>
        </w:rPr>
        <w:t>Lean's focus on efficiency and continuous improvement would be particularly beneficial for the VR Learning Platform, as it would help the team manage resources effectively and deliver a high-quality product on time.</w:t>
      </w:r>
    </w:p>
    <w:p w14:paraId="5D93A74D" w14:textId="2CA9B1C4" w:rsidR="00DD3E83" w:rsidRDefault="00DD3E83" w:rsidP="00CD2D73">
      <w:pPr>
        <w:pStyle w:val="Heading1"/>
        <w:numPr>
          <w:ilvl w:val="0"/>
          <w:numId w:val="7"/>
        </w:numPr>
        <w:rPr>
          <w:rFonts w:ascii="Times New Roman" w:hAnsi="Times New Roman" w:cs="Times New Roman"/>
          <w:b/>
          <w:bCs/>
          <w:sz w:val="28"/>
          <w:szCs w:val="28"/>
        </w:rPr>
      </w:pPr>
      <w:bookmarkStart w:id="5" w:name="_Toc190819259"/>
      <w:r w:rsidRPr="00CD2D73">
        <w:rPr>
          <w:rFonts w:ascii="Times New Roman" w:hAnsi="Times New Roman" w:cs="Times New Roman"/>
          <w:b/>
          <w:bCs/>
          <w:sz w:val="28"/>
          <w:szCs w:val="28"/>
        </w:rPr>
        <w:t xml:space="preserve">Critical </w:t>
      </w:r>
      <w:r w:rsidR="00796EA2" w:rsidRPr="00CD2D73">
        <w:rPr>
          <w:rFonts w:ascii="Times New Roman" w:hAnsi="Times New Roman" w:cs="Times New Roman"/>
          <w:b/>
          <w:bCs/>
          <w:sz w:val="28"/>
          <w:szCs w:val="28"/>
        </w:rPr>
        <w:t>evaluation</w:t>
      </w:r>
      <w:r w:rsidRPr="00CD2D73">
        <w:rPr>
          <w:rFonts w:ascii="Times New Roman" w:hAnsi="Times New Roman" w:cs="Times New Roman"/>
          <w:b/>
          <w:bCs/>
          <w:sz w:val="28"/>
          <w:szCs w:val="28"/>
        </w:rPr>
        <w:t xml:space="preserve"> of chosen methodology </w:t>
      </w:r>
      <w:r w:rsidR="007E04F0">
        <w:rPr>
          <w:rFonts w:ascii="Times New Roman" w:hAnsi="Times New Roman" w:cs="Times New Roman"/>
          <w:b/>
          <w:bCs/>
          <w:sz w:val="28"/>
          <w:szCs w:val="28"/>
        </w:rPr>
        <w:t>…</w:t>
      </w:r>
      <w:bookmarkEnd w:id="5"/>
    </w:p>
    <w:p w14:paraId="05156FB8" w14:textId="77777777" w:rsidR="007E04F0" w:rsidRPr="007E04F0" w:rsidRDefault="007E04F0" w:rsidP="007E04F0"/>
    <w:p w14:paraId="5732FA9D" w14:textId="77777777" w:rsidR="008C554B" w:rsidRPr="008C554B" w:rsidRDefault="008C554B" w:rsidP="008C554B">
      <w:pPr>
        <w:spacing w:line="276" w:lineRule="auto"/>
        <w:jc w:val="both"/>
        <w:rPr>
          <w:rFonts w:ascii="Times New Roman" w:hAnsi="Times New Roman" w:cs="Times New Roman"/>
          <w:bCs/>
          <w:sz w:val="24"/>
          <w:szCs w:val="24"/>
        </w:rPr>
      </w:pPr>
      <w:r w:rsidRPr="008C554B">
        <w:rPr>
          <w:rFonts w:ascii="Times New Roman" w:hAnsi="Times New Roman" w:cs="Times New Roman"/>
          <w:bCs/>
          <w:sz w:val="24"/>
          <w:szCs w:val="24"/>
        </w:rPr>
        <w:t xml:space="preserve">After evaluating the three methodologies, Scrum is recommended as the most suitable approach for the VR Learning Platform project. Scrum's iterative and flexible nature makes it well-suited </w:t>
      </w:r>
      <w:r w:rsidRPr="008C554B">
        <w:rPr>
          <w:rFonts w:ascii="Times New Roman" w:hAnsi="Times New Roman" w:cs="Times New Roman"/>
          <w:bCs/>
          <w:sz w:val="24"/>
          <w:szCs w:val="24"/>
        </w:rPr>
        <w:lastRenderedPageBreak/>
        <w:t>for software development projects, especially those with complex requirements and multiple stakeholders.</w:t>
      </w:r>
    </w:p>
    <w:p w14:paraId="59C53DF6" w14:textId="77777777" w:rsidR="008C554B" w:rsidRPr="008C554B" w:rsidRDefault="008C554B" w:rsidP="008C554B">
      <w:pPr>
        <w:spacing w:line="276" w:lineRule="auto"/>
        <w:jc w:val="both"/>
        <w:rPr>
          <w:rFonts w:ascii="Times New Roman" w:hAnsi="Times New Roman" w:cs="Times New Roman"/>
          <w:bCs/>
          <w:sz w:val="24"/>
          <w:szCs w:val="24"/>
        </w:rPr>
      </w:pPr>
    </w:p>
    <w:p w14:paraId="7EE6F9E7" w14:textId="77777777" w:rsidR="008C554B" w:rsidRPr="008C554B" w:rsidRDefault="008C554B" w:rsidP="008C554B">
      <w:pPr>
        <w:spacing w:line="276" w:lineRule="auto"/>
        <w:jc w:val="both"/>
        <w:rPr>
          <w:rFonts w:ascii="Times New Roman" w:hAnsi="Times New Roman" w:cs="Times New Roman"/>
          <w:bCs/>
          <w:sz w:val="24"/>
          <w:szCs w:val="24"/>
        </w:rPr>
      </w:pPr>
      <w:r w:rsidRPr="008C554B">
        <w:rPr>
          <w:rFonts w:ascii="Times New Roman" w:hAnsi="Times New Roman" w:cs="Times New Roman"/>
          <w:bCs/>
          <w:sz w:val="24"/>
          <w:szCs w:val="24"/>
        </w:rPr>
        <w:t>Advantages of Scrum:</w:t>
      </w:r>
    </w:p>
    <w:p w14:paraId="7E0E1690" w14:textId="77777777" w:rsidR="008C554B" w:rsidRPr="008C554B" w:rsidRDefault="008C554B" w:rsidP="008C554B">
      <w:pPr>
        <w:spacing w:line="276" w:lineRule="auto"/>
        <w:jc w:val="both"/>
        <w:rPr>
          <w:rFonts w:ascii="Times New Roman" w:hAnsi="Times New Roman" w:cs="Times New Roman"/>
          <w:bCs/>
          <w:sz w:val="24"/>
          <w:szCs w:val="24"/>
        </w:rPr>
      </w:pPr>
      <w:r w:rsidRPr="008C554B">
        <w:rPr>
          <w:rFonts w:ascii="Times New Roman" w:hAnsi="Times New Roman" w:cs="Times New Roman"/>
          <w:bCs/>
          <w:sz w:val="24"/>
          <w:szCs w:val="24"/>
        </w:rPr>
        <w:t>Flexibility: Scrum allows the team to adapt to changing requirements, which is crucial for a project like the VR Learning Platform, where new features and adjustments may be needed throughout the development process.</w:t>
      </w:r>
    </w:p>
    <w:p w14:paraId="7D84980E" w14:textId="77777777" w:rsidR="008C554B" w:rsidRPr="008C554B" w:rsidRDefault="008C554B" w:rsidP="008C554B">
      <w:pPr>
        <w:spacing w:line="276" w:lineRule="auto"/>
        <w:jc w:val="both"/>
        <w:rPr>
          <w:rFonts w:ascii="Times New Roman" w:hAnsi="Times New Roman" w:cs="Times New Roman"/>
          <w:bCs/>
          <w:sz w:val="24"/>
          <w:szCs w:val="24"/>
        </w:rPr>
      </w:pPr>
    </w:p>
    <w:p w14:paraId="62CA5A21" w14:textId="77777777" w:rsidR="008C554B" w:rsidRPr="008C554B" w:rsidRDefault="008C554B" w:rsidP="008C554B">
      <w:pPr>
        <w:spacing w:line="276" w:lineRule="auto"/>
        <w:jc w:val="both"/>
        <w:rPr>
          <w:rFonts w:ascii="Times New Roman" w:hAnsi="Times New Roman" w:cs="Times New Roman"/>
          <w:bCs/>
          <w:sz w:val="24"/>
          <w:szCs w:val="24"/>
        </w:rPr>
      </w:pPr>
      <w:r w:rsidRPr="008C554B">
        <w:rPr>
          <w:rFonts w:ascii="Times New Roman" w:hAnsi="Times New Roman" w:cs="Times New Roman"/>
          <w:bCs/>
          <w:sz w:val="24"/>
          <w:szCs w:val="24"/>
        </w:rPr>
        <w:t>Transparency: The daily stand-ups and sprint reviews provide regular feedback and ensure that all team members are aligned on the project's progress.</w:t>
      </w:r>
    </w:p>
    <w:p w14:paraId="07F0865F" w14:textId="77777777" w:rsidR="008C554B" w:rsidRPr="008C554B" w:rsidRDefault="008C554B" w:rsidP="008C554B">
      <w:pPr>
        <w:spacing w:line="276" w:lineRule="auto"/>
        <w:jc w:val="both"/>
        <w:rPr>
          <w:rFonts w:ascii="Times New Roman" w:hAnsi="Times New Roman" w:cs="Times New Roman"/>
          <w:bCs/>
          <w:sz w:val="24"/>
          <w:szCs w:val="24"/>
        </w:rPr>
      </w:pPr>
    </w:p>
    <w:p w14:paraId="315FB0F2" w14:textId="77777777" w:rsidR="008C554B" w:rsidRPr="008C554B" w:rsidRDefault="008C554B" w:rsidP="008C554B">
      <w:pPr>
        <w:spacing w:line="276" w:lineRule="auto"/>
        <w:jc w:val="both"/>
        <w:rPr>
          <w:rFonts w:ascii="Times New Roman" w:hAnsi="Times New Roman" w:cs="Times New Roman"/>
          <w:bCs/>
          <w:sz w:val="24"/>
          <w:szCs w:val="24"/>
        </w:rPr>
      </w:pPr>
      <w:r w:rsidRPr="008C554B">
        <w:rPr>
          <w:rFonts w:ascii="Times New Roman" w:hAnsi="Times New Roman" w:cs="Times New Roman"/>
          <w:bCs/>
          <w:sz w:val="24"/>
          <w:szCs w:val="24"/>
        </w:rPr>
        <w:t>Incremental Delivery: Scrum's iterative approach ensures that the project delivers value incrementally, allowing stakeholders to see progress and provide feedback throughout the development process.</w:t>
      </w:r>
    </w:p>
    <w:p w14:paraId="3F1403DD" w14:textId="77777777" w:rsidR="008C554B" w:rsidRPr="008C554B" w:rsidRDefault="008C554B" w:rsidP="008C554B">
      <w:pPr>
        <w:spacing w:line="276" w:lineRule="auto"/>
        <w:jc w:val="both"/>
        <w:rPr>
          <w:rFonts w:ascii="Times New Roman" w:hAnsi="Times New Roman" w:cs="Times New Roman"/>
          <w:bCs/>
          <w:sz w:val="24"/>
          <w:szCs w:val="24"/>
        </w:rPr>
      </w:pPr>
    </w:p>
    <w:p w14:paraId="7DE507DA" w14:textId="77777777" w:rsidR="008C554B" w:rsidRPr="008C554B" w:rsidRDefault="008C554B" w:rsidP="008C554B">
      <w:pPr>
        <w:spacing w:line="276" w:lineRule="auto"/>
        <w:jc w:val="both"/>
        <w:rPr>
          <w:rFonts w:ascii="Times New Roman" w:hAnsi="Times New Roman" w:cs="Times New Roman"/>
          <w:bCs/>
          <w:sz w:val="24"/>
          <w:szCs w:val="24"/>
        </w:rPr>
      </w:pPr>
      <w:r w:rsidRPr="008C554B">
        <w:rPr>
          <w:rFonts w:ascii="Times New Roman" w:hAnsi="Times New Roman" w:cs="Times New Roman"/>
          <w:bCs/>
          <w:sz w:val="24"/>
          <w:szCs w:val="24"/>
        </w:rPr>
        <w:t xml:space="preserve">Comparison with </w:t>
      </w:r>
      <w:proofErr w:type="spellStart"/>
      <w:r w:rsidRPr="008C554B">
        <w:rPr>
          <w:rFonts w:ascii="Times New Roman" w:hAnsi="Times New Roman" w:cs="Times New Roman"/>
          <w:bCs/>
          <w:sz w:val="24"/>
          <w:szCs w:val="24"/>
        </w:rPr>
        <w:t>SAFe</w:t>
      </w:r>
      <w:proofErr w:type="spellEnd"/>
      <w:r w:rsidRPr="008C554B">
        <w:rPr>
          <w:rFonts w:ascii="Times New Roman" w:hAnsi="Times New Roman" w:cs="Times New Roman"/>
          <w:bCs/>
          <w:sz w:val="24"/>
          <w:szCs w:val="24"/>
        </w:rPr>
        <w:t xml:space="preserve"> and Lean:</w:t>
      </w:r>
    </w:p>
    <w:p w14:paraId="566B3CD7" w14:textId="77777777" w:rsidR="008C554B" w:rsidRPr="008C554B" w:rsidRDefault="008C554B" w:rsidP="008C554B">
      <w:pPr>
        <w:spacing w:line="276" w:lineRule="auto"/>
        <w:jc w:val="both"/>
        <w:rPr>
          <w:rFonts w:ascii="Times New Roman" w:hAnsi="Times New Roman" w:cs="Times New Roman"/>
          <w:bCs/>
          <w:sz w:val="24"/>
          <w:szCs w:val="24"/>
        </w:rPr>
      </w:pPr>
      <w:r w:rsidRPr="008C554B">
        <w:rPr>
          <w:rFonts w:ascii="Times New Roman" w:hAnsi="Times New Roman" w:cs="Times New Roman"/>
          <w:bCs/>
          <w:sz w:val="24"/>
          <w:szCs w:val="24"/>
        </w:rPr>
        <w:t xml:space="preserve">While </w:t>
      </w:r>
      <w:proofErr w:type="spellStart"/>
      <w:r w:rsidRPr="008C554B">
        <w:rPr>
          <w:rFonts w:ascii="Times New Roman" w:hAnsi="Times New Roman" w:cs="Times New Roman"/>
          <w:bCs/>
          <w:sz w:val="24"/>
          <w:szCs w:val="24"/>
        </w:rPr>
        <w:t>SAFe</w:t>
      </w:r>
      <w:proofErr w:type="spellEnd"/>
      <w:r w:rsidRPr="008C554B">
        <w:rPr>
          <w:rFonts w:ascii="Times New Roman" w:hAnsi="Times New Roman" w:cs="Times New Roman"/>
          <w:bCs/>
          <w:sz w:val="24"/>
          <w:szCs w:val="24"/>
        </w:rPr>
        <w:t xml:space="preserve"> and Lean also offer valuable benefits, they may not be as well-suited for this project. </w:t>
      </w:r>
      <w:proofErr w:type="spellStart"/>
      <w:r w:rsidRPr="008C554B">
        <w:rPr>
          <w:rFonts w:ascii="Times New Roman" w:hAnsi="Times New Roman" w:cs="Times New Roman"/>
          <w:bCs/>
          <w:sz w:val="24"/>
          <w:szCs w:val="24"/>
        </w:rPr>
        <w:t>SAFe</w:t>
      </w:r>
      <w:proofErr w:type="spellEnd"/>
      <w:r w:rsidRPr="008C554B">
        <w:rPr>
          <w:rFonts w:ascii="Times New Roman" w:hAnsi="Times New Roman" w:cs="Times New Roman"/>
          <w:bCs/>
          <w:sz w:val="24"/>
          <w:szCs w:val="24"/>
        </w:rPr>
        <w:t xml:space="preserve"> is more appropriate for large-scale projects with multiple teams, which may be overkill for the VR Learning Platform. Lean, while effective for resource management, lacks the structured approach of Scrum, which is essential for managing the complexity of software development.</w:t>
      </w:r>
    </w:p>
    <w:p w14:paraId="6B09EDAD" w14:textId="77777777" w:rsidR="008C554B" w:rsidRPr="008C554B" w:rsidRDefault="008C554B" w:rsidP="008C554B">
      <w:pPr>
        <w:spacing w:line="276" w:lineRule="auto"/>
        <w:jc w:val="both"/>
        <w:rPr>
          <w:rFonts w:ascii="Times New Roman" w:hAnsi="Times New Roman" w:cs="Times New Roman"/>
          <w:bCs/>
          <w:sz w:val="24"/>
          <w:szCs w:val="24"/>
        </w:rPr>
      </w:pPr>
    </w:p>
    <w:p w14:paraId="5C4F9137" w14:textId="76F0036D" w:rsidR="00667C24" w:rsidRDefault="008C554B" w:rsidP="008C554B">
      <w:pPr>
        <w:spacing w:line="276" w:lineRule="auto"/>
        <w:jc w:val="both"/>
        <w:rPr>
          <w:rFonts w:ascii="Times New Roman" w:hAnsi="Times New Roman" w:cs="Times New Roman"/>
          <w:bCs/>
          <w:sz w:val="24"/>
          <w:szCs w:val="24"/>
        </w:rPr>
      </w:pPr>
      <w:r w:rsidRPr="008C554B">
        <w:rPr>
          <w:rFonts w:ascii="Times New Roman" w:hAnsi="Times New Roman" w:cs="Times New Roman"/>
          <w:bCs/>
          <w:sz w:val="24"/>
          <w:szCs w:val="24"/>
        </w:rPr>
        <w:t>In conclusion, Scrum's flexibility, transparency, and iterative approach make it the most appropriate methodology for the VR Learning Platform project.</w:t>
      </w:r>
    </w:p>
    <w:p w14:paraId="68F9F9E5" w14:textId="77777777" w:rsidR="00B61AE3" w:rsidRDefault="00B61AE3" w:rsidP="008C554B">
      <w:pPr>
        <w:spacing w:line="276" w:lineRule="auto"/>
        <w:jc w:val="both"/>
        <w:rPr>
          <w:rFonts w:ascii="Times New Roman" w:hAnsi="Times New Roman" w:cs="Times New Roman"/>
          <w:bCs/>
          <w:sz w:val="24"/>
          <w:szCs w:val="24"/>
        </w:rPr>
      </w:pPr>
    </w:p>
    <w:p w14:paraId="23BEF717" w14:textId="7C050C79" w:rsidR="00667C24" w:rsidRPr="0049512E" w:rsidRDefault="0049512E" w:rsidP="0049512E">
      <w:pPr>
        <w:pStyle w:val="Heading1"/>
        <w:rPr>
          <w:rFonts w:ascii="Times New Roman" w:hAnsi="Times New Roman" w:cs="Times New Roman"/>
          <w:b/>
          <w:sz w:val="24"/>
          <w:szCs w:val="24"/>
        </w:rPr>
      </w:pPr>
      <w:bookmarkStart w:id="6" w:name="_Toc190819260"/>
      <w:r w:rsidRPr="0049512E">
        <w:rPr>
          <w:rFonts w:ascii="Times New Roman" w:hAnsi="Times New Roman" w:cs="Times New Roman"/>
          <w:b/>
          <w:sz w:val="24"/>
          <w:szCs w:val="24"/>
        </w:rPr>
        <w:t>4.</w:t>
      </w:r>
      <w:r w:rsidR="00667C24" w:rsidRPr="0049512E">
        <w:rPr>
          <w:rFonts w:ascii="Times New Roman" w:hAnsi="Times New Roman" w:cs="Times New Roman"/>
          <w:b/>
          <w:sz w:val="24"/>
          <w:szCs w:val="24"/>
        </w:rPr>
        <w:t xml:space="preserve"> MAORI INCLUSION IN THE PROJECT</w:t>
      </w:r>
      <w:bookmarkEnd w:id="6"/>
    </w:p>
    <w:p w14:paraId="64194F71" w14:textId="77777777" w:rsidR="00B61AE3" w:rsidRDefault="00B61AE3" w:rsidP="00B61AE3">
      <w:pPr>
        <w:spacing w:line="276" w:lineRule="auto"/>
        <w:ind w:firstLine="720"/>
        <w:rPr>
          <w:rFonts w:ascii="Times New Roman" w:hAnsi="Times New Roman" w:cs="Times New Roman"/>
          <w:bCs/>
          <w:sz w:val="24"/>
          <w:szCs w:val="24"/>
        </w:rPr>
      </w:pPr>
    </w:p>
    <w:p w14:paraId="2371F4D1" w14:textId="1A37A749" w:rsidR="00B61AE3" w:rsidRPr="00B61AE3" w:rsidRDefault="00B61AE3" w:rsidP="00B61AE3">
      <w:pPr>
        <w:spacing w:line="276" w:lineRule="auto"/>
        <w:ind w:firstLine="720"/>
        <w:rPr>
          <w:rFonts w:ascii="Times New Roman" w:hAnsi="Times New Roman" w:cs="Times New Roman"/>
          <w:bCs/>
          <w:sz w:val="24"/>
          <w:szCs w:val="24"/>
        </w:rPr>
      </w:pPr>
      <w:r w:rsidRPr="00B61AE3">
        <w:rPr>
          <w:rFonts w:ascii="Times New Roman" w:hAnsi="Times New Roman" w:cs="Times New Roman"/>
          <w:bCs/>
          <w:sz w:val="24"/>
          <w:szCs w:val="24"/>
        </w:rPr>
        <w:t>Incorporating Māori values and cultural practices into the VR Learning Platform is essential for ensuring that the project is culturally responsive and inclusive. The following Māori values are recommended for inclusion in the project:</w:t>
      </w:r>
    </w:p>
    <w:p w14:paraId="65C9C712" w14:textId="77777777" w:rsidR="00B61AE3" w:rsidRPr="00B61AE3" w:rsidRDefault="00B61AE3" w:rsidP="00B61AE3">
      <w:pPr>
        <w:spacing w:line="276" w:lineRule="auto"/>
        <w:rPr>
          <w:rFonts w:ascii="Times New Roman" w:hAnsi="Times New Roman" w:cs="Times New Roman"/>
          <w:bCs/>
          <w:sz w:val="24"/>
          <w:szCs w:val="24"/>
        </w:rPr>
      </w:pPr>
    </w:p>
    <w:p w14:paraId="08E6F2E1" w14:textId="77777777" w:rsidR="00B61AE3" w:rsidRPr="00B61AE3" w:rsidRDefault="00B61AE3" w:rsidP="00B61AE3">
      <w:pPr>
        <w:spacing w:line="276" w:lineRule="auto"/>
        <w:rPr>
          <w:rFonts w:ascii="Times New Roman" w:hAnsi="Times New Roman" w:cs="Times New Roman"/>
          <w:bCs/>
          <w:sz w:val="24"/>
          <w:szCs w:val="24"/>
        </w:rPr>
      </w:pPr>
      <w:r w:rsidRPr="00B61AE3">
        <w:rPr>
          <w:rFonts w:ascii="Times New Roman" w:hAnsi="Times New Roman" w:cs="Times New Roman"/>
          <w:bCs/>
          <w:sz w:val="24"/>
          <w:szCs w:val="24"/>
        </w:rPr>
        <w:t>Whanaungatanga (Relationships):</w:t>
      </w:r>
    </w:p>
    <w:p w14:paraId="1F006673" w14:textId="77777777" w:rsidR="00B61AE3" w:rsidRPr="00B61AE3" w:rsidRDefault="00B61AE3" w:rsidP="00B61AE3">
      <w:pPr>
        <w:spacing w:line="276" w:lineRule="auto"/>
        <w:rPr>
          <w:rFonts w:ascii="Times New Roman" w:hAnsi="Times New Roman" w:cs="Times New Roman"/>
          <w:bCs/>
          <w:sz w:val="24"/>
          <w:szCs w:val="24"/>
        </w:rPr>
      </w:pPr>
      <w:r w:rsidRPr="00B61AE3">
        <w:rPr>
          <w:rFonts w:ascii="Times New Roman" w:hAnsi="Times New Roman" w:cs="Times New Roman"/>
          <w:bCs/>
          <w:sz w:val="24"/>
          <w:szCs w:val="24"/>
        </w:rPr>
        <w:t xml:space="preserve">Whanaungatanga emphasizes the importance of building strong relationships and fostering a sense of belonging. For the VR Learning Platform, this value can be implemented by creating </w:t>
      </w:r>
      <w:r w:rsidRPr="00B61AE3">
        <w:rPr>
          <w:rFonts w:ascii="Times New Roman" w:hAnsi="Times New Roman" w:cs="Times New Roman"/>
          <w:bCs/>
          <w:sz w:val="24"/>
          <w:szCs w:val="24"/>
        </w:rPr>
        <w:lastRenderedPageBreak/>
        <w:t>a collaborative environment where students and lecturers work together to achieve common goals. The platform should encourage teamwork and collaboration, reflecting the Māori concept of collective responsibility.</w:t>
      </w:r>
    </w:p>
    <w:p w14:paraId="6D6712E8" w14:textId="77777777" w:rsidR="00B61AE3" w:rsidRPr="00B61AE3" w:rsidRDefault="00B61AE3" w:rsidP="00B61AE3">
      <w:pPr>
        <w:spacing w:line="276" w:lineRule="auto"/>
        <w:rPr>
          <w:rFonts w:ascii="Times New Roman" w:hAnsi="Times New Roman" w:cs="Times New Roman"/>
          <w:bCs/>
          <w:sz w:val="24"/>
          <w:szCs w:val="24"/>
        </w:rPr>
      </w:pPr>
    </w:p>
    <w:p w14:paraId="264D32E9" w14:textId="77777777" w:rsidR="00B61AE3" w:rsidRPr="00B61AE3" w:rsidRDefault="00B61AE3" w:rsidP="00B61AE3">
      <w:pPr>
        <w:spacing w:line="276" w:lineRule="auto"/>
        <w:rPr>
          <w:rFonts w:ascii="Times New Roman" w:hAnsi="Times New Roman" w:cs="Times New Roman"/>
          <w:bCs/>
          <w:sz w:val="24"/>
          <w:szCs w:val="24"/>
        </w:rPr>
      </w:pPr>
      <w:proofErr w:type="spellStart"/>
      <w:r w:rsidRPr="00B61AE3">
        <w:rPr>
          <w:rFonts w:ascii="Times New Roman" w:hAnsi="Times New Roman" w:cs="Times New Roman"/>
          <w:bCs/>
          <w:sz w:val="24"/>
          <w:szCs w:val="24"/>
        </w:rPr>
        <w:t>Manaakitanga</w:t>
      </w:r>
      <w:proofErr w:type="spellEnd"/>
      <w:r w:rsidRPr="00B61AE3">
        <w:rPr>
          <w:rFonts w:ascii="Times New Roman" w:hAnsi="Times New Roman" w:cs="Times New Roman"/>
          <w:bCs/>
          <w:sz w:val="24"/>
          <w:szCs w:val="24"/>
        </w:rPr>
        <w:t xml:space="preserve"> (Hospitality and Care):</w:t>
      </w:r>
    </w:p>
    <w:p w14:paraId="7AA6EC62" w14:textId="77777777" w:rsidR="00B61AE3" w:rsidRPr="00B61AE3" w:rsidRDefault="00B61AE3" w:rsidP="00B61AE3">
      <w:pPr>
        <w:spacing w:line="276" w:lineRule="auto"/>
        <w:rPr>
          <w:rFonts w:ascii="Times New Roman" w:hAnsi="Times New Roman" w:cs="Times New Roman"/>
          <w:bCs/>
          <w:sz w:val="24"/>
          <w:szCs w:val="24"/>
        </w:rPr>
      </w:pPr>
      <w:proofErr w:type="spellStart"/>
      <w:r w:rsidRPr="00B61AE3">
        <w:rPr>
          <w:rFonts w:ascii="Times New Roman" w:hAnsi="Times New Roman" w:cs="Times New Roman"/>
          <w:bCs/>
          <w:sz w:val="24"/>
          <w:szCs w:val="24"/>
        </w:rPr>
        <w:t>Manaakitanga</w:t>
      </w:r>
      <w:proofErr w:type="spellEnd"/>
      <w:r w:rsidRPr="00B61AE3">
        <w:rPr>
          <w:rFonts w:ascii="Times New Roman" w:hAnsi="Times New Roman" w:cs="Times New Roman"/>
          <w:bCs/>
          <w:sz w:val="24"/>
          <w:szCs w:val="24"/>
        </w:rPr>
        <w:t xml:space="preserve"> is about showing care, respect, and hospitality towards others. In the context of the VR Learning Platform, this value can be reflected in the design of the virtual hospital environment, where students are encouraged to treat virtual patients with care and respect. The platform should also include culturally responsive healthcare practices, such as incorporating Māori healing traditions and protocols.</w:t>
      </w:r>
    </w:p>
    <w:p w14:paraId="70C76056" w14:textId="77777777" w:rsidR="00B61AE3" w:rsidRPr="00B61AE3" w:rsidRDefault="00B61AE3" w:rsidP="00B61AE3">
      <w:pPr>
        <w:spacing w:line="276" w:lineRule="auto"/>
        <w:rPr>
          <w:rFonts w:ascii="Times New Roman" w:hAnsi="Times New Roman" w:cs="Times New Roman"/>
          <w:bCs/>
          <w:sz w:val="24"/>
          <w:szCs w:val="24"/>
        </w:rPr>
      </w:pPr>
    </w:p>
    <w:p w14:paraId="2BC7C372" w14:textId="77777777" w:rsidR="00B61AE3" w:rsidRPr="00B61AE3" w:rsidRDefault="00B61AE3" w:rsidP="00B61AE3">
      <w:pPr>
        <w:spacing w:line="276" w:lineRule="auto"/>
        <w:rPr>
          <w:rFonts w:ascii="Times New Roman" w:hAnsi="Times New Roman" w:cs="Times New Roman"/>
          <w:bCs/>
          <w:sz w:val="24"/>
          <w:szCs w:val="24"/>
        </w:rPr>
      </w:pPr>
      <w:r w:rsidRPr="00B61AE3">
        <w:rPr>
          <w:rFonts w:ascii="Times New Roman" w:hAnsi="Times New Roman" w:cs="Times New Roman"/>
          <w:bCs/>
          <w:sz w:val="24"/>
          <w:szCs w:val="24"/>
        </w:rPr>
        <w:t>Kotahitanga (Unity):</w:t>
      </w:r>
    </w:p>
    <w:p w14:paraId="29A1BE2A" w14:textId="77777777" w:rsidR="00B61AE3" w:rsidRPr="00B61AE3" w:rsidRDefault="00B61AE3" w:rsidP="00B61AE3">
      <w:pPr>
        <w:spacing w:line="276" w:lineRule="auto"/>
        <w:rPr>
          <w:rFonts w:ascii="Times New Roman" w:hAnsi="Times New Roman" w:cs="Times New Roman"/>
          <w:bCs/>
          <w:sz w:val="24"/>
          <w:szCs w:val="24"/>
        </w:rPr>
      </w:pPr>
      <w:r w:rsidRPr="00B61AE3">
        <w:rPr>
          <w:rFonts w:ascii="Times New Roman" w:hAnsi="Times New Roman" w:cs="Times New Roman"/>
          <w:bCs/>
          <w:sz w:val="24"/>
          <w:szCs w:val="24"/>
        </w:rPr>
        <w:t>Kotahitanga emphasizes the importance of unity and working together towards a common goal. For the VR Learning Platform, this value can be implemented by ensuring that all team members, including developers, educators, and cultural advisors, work together to create a cohesive and inclusive product. The platform should reflect the unity of the team and the shared goal of providing high-quality healthcare training.</w:t>
      </w:r>
    </w:p>
    <w:p w14:paraId="3D090B41" w14:textId="77777777" w:rsidR="00B61AE3" w:rsidRPr="00B61AE3" w:rsidRDefault="00B61AE3" w:rsidP="00B61AE3">
      <w:pPr>
        <w:spacing w:line="276" w:lineRule="auto"/>
        <w:rPr>
          <w:rFonts w:ascii="Times New Roman" w:hAnsi="Times New Roman" w:cs="Times New Roman"/>
          <w:bCs/>
          <w:sz w:val="24"/>
          <w:szCs w:val="24"/>
        </w:rPr>
      </w:pPr>
    </w:p>
    <w:p w14:paraId="2CAAAADB" w14:textId="1F0186B8" w:rsidR="00743157" w:rsidRDefault="00B61AE3" w:rsidP="00B61AE3">
      <w:pPr>
        <w:spacing w:line="276" w:lineRule="auto"/>
        <w:rPr>
          <w:rFonts w:ascii="Times New Roman" w:hAnsi="Times New Roman" w:cs="Times New Roman"/>
          <w:bCs/>
          <w:sz w:val="24"/>
          <w:szCs w:val="24"/>
        </w:rPr>
      </w:pPr>
      <w:r w:rsidRPr="00B61AE3">
        <w:rPr>
          <w:rFonts w:ascii="Times New Roman" w:hAnsi="Times New Roman" w:cs="Times New Roman"/>
          <w:bCs/>
          <w:sz w:val="24"/>
          <w:szCs w:val="24"/>
        </w:rPr>
        <w:t>By incorporating these Māori values into the VR Learning Platform, the project will not only be culturally responsive but also provide a more inclusive and meaningful learning experience for students.</w:t>
      </w:r>
    </w:p>
    <w:bookmarkStart w:id="7" w:name="_Toc43642010" w:displacedByCustomXml="next"/>
    <w:bookmarkStart w:id="8" w:name="_Toc190819261" w:displacedByCustomXml="next"/>
    <w:sdt>
      <w:sdtPr>
        <w:rPr>
          <w:rFonts w:asciiTheme="minorHAnsi" w:eastAsiaTheme="minorHAnsi" w:hAnsiTheme="minorHAnsi" w:cstheme="minorBidi"/>
          <w:color w:val="auto"/>
          <w:sz w:val="22"/>
          <w:szCs w:val="22"/>
          <w:lang w:val="en-US"/>
        </w:rPr>
        <w:id w:val="2075550638"/>
        <w:docPartObj>
          <w:docPartGallery w:val="Bibliographies"/>
          <w:docPartUnique/>
        </w:docPartObj>
      </w:sdtPr>
      <w:sdtEndPr>
        <w:rPr>
          <w:lang w:val="en-IN"/>
        </w:rPr>
      </w:sdtEndPr>
      <w:sdtContent>
        <w:p w14:paraId="15BE0101" w14:textId="7DB6A88B" w:rsidR="006937A2" w:rsidRPr="00CD2D73" w:rsidRDefault="006937A2" w:rsidP="00CD2D73">
          <w:pPr>
            <w:pStyle w:val="Heading1"/>
            <w:numPr>
              <w:ilvl w:val="0"/>
              <w:numId w:val="7"/>
            </w:numPr>
            <w:rPr>
              <w:rFonts w:ascii="Times New Roman" w:hAnsi="Times New Roman" w:cs="Times New Roman"/>
              <w:b/>
              <w:bCs/>
              <w:sz w:val="28"/>
              <w:szCs w:val="28"/>
            </w:rPr>
          </w:pPr>
          <w:r w:rsidRPr="00CD2D73">
            <w:rPr>
              <w:rFonts w:ascii="Times New Roman" w:hAnsi="Times New Roman" w:cs="Times New Roman"/>
              <w:b/>
              <w:bCs/>
              <w:sz w:val="28"/>
              <w:szCs w:val="28"/>
            </w:rPr>
            <w:t>References</w:t>
          </w:r>
          <w:bookmarkEnd w:id="8"/>
          <w:bookmarkEnd w:id="7"/>
        </w:p>
        <w:sdt>
          <w:sdtPr>
            <w:id w:val="-573587230"/>
            <w:bibliography/>
          </w:sdtPr>
          <w:sdtContent>
            <w:p w14:paraId="35394407" w14:textId="77777777" w:rsidR="006937A2" w:rsidRPr="006937A2" w:rsidRDefault="006937A2" w:rsidP="006937A2">
              <w:pPr>
                <w:ind w:left="720" w:hanging="720"/>
                <w:rPr>
                  <w:rFonts w:ascii="Times New Roman" w:hAnsi="Times New Roman" w:cs="Times New Roman"/>
                  <w:noProof/>
                  <w:sz w:val="24"/>
                  <w:szCs w:val="24"/>
                  <w:lang w:val="en-US"/>
                </w:rPr>
              </w:pPr>
              <w:r w:rsidRPr="006937A2">
                <w:rPr>
                  <w:rFonts w:ascii="Times New Roman" w:hAnsi="Times New Roman" w:cs="Times New Roman"/>
                </w:rPr>
                <w:fldChar w:fldCharType="begin"/>
              </w:r>
              <w:r w:rsidRPr="006937A2">
                <w:rPr>
                  <w:rFonts w:ascii="Times New Roman" w:hAnsi="Times New Roman" w:cs="Times New Roman"/>
                </w:rPr>
                <w:instrText xml:space="preserve"> BIBLIOGRAPHY </w:instrText>
              </w:r>
              <w:r w:rsidRPr="006937A2">
                <w:rPr>
                  <w:rFonts w:ascii="Times New Roman" w:hAnsi="Times New Roman" w:cs="Times New Roman"/>
                </w:rPr>
                <w:fldChar w:fldCharType="separate"/>
              </w:r>
              <w:r w:rsidRPr="006937A2">
                <w:rPr>
                  <w:rFonts w:ascii="Times New Roman" w:hAnsi="Times New Roman" w:cs="Times New Roman"/>
                  <w:noProof/>
                  <w:lang w:val="en-US"/>
                </w:rPr>
                <w:t xml:space="preserve">Agarwal, R., Prasad, J., Tanniru, M., &amp; Lynch, J. (2000). Risks of rapid application development. </w:t>
              </w:r>
              <w:r w:rsidRPr="006937A2">
                <w:rPr>
                  <w:rFonts w:ascii="Times New Roman" w:hAnsi="Times New Roman" w:cs="Times New Roman"/>
                  <w:i/>
                  <w:iCs/>
                  <w:noProof/>
                  <w:lang w:val="en-US"/>
                </w:rPr>
                <w:t>Communications of the ACM</w:t>
              </w:r>
              <w:r w:rsidRPr="006937A2">
                <w:rPr>
                  <w:rFonts w:ascii="Times New Roman" w:hAnsi="Times New Roman" w:cs="Times New Roman"/>
                  <w:noProof/>
                  <w:lang w:val="en-US"/>
                </w:rPr>
                <w:t>.</w:t>
              </w:r>
            </w:p>
            <w:p w14:paraId="70F39103"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Berger, H., &amp; Beynon-Davies, P. (2009). The utility of rapid application development in large-scale, complex projects. </w:t>
              </w:r>
              <w:r w:rsidRPr="006937A2">
                <w:rPr>
                  <w:rFonts w:ascii="Times New Roman" w:hAnsi="Times New Roman" w:cs="Times New Roman"/>
                  <w:i/>
                  <w:iCs/>
                  <w:noProof/>
                  <w:lang w:val="en-US"/>
                </w:rPr>
                <w:t>Information Systems Journal, 19</w:t>
              </w:r>
              <w:r w:rsidRPr="006937A2">
                <w:rPr>
                  <w:rFonts w:ascii="Times New Roman" w:hAnsi="Times New Roman" w:cs="Times New Roman"/>
                  <w:noProof/>
                  <w:lang w:val="en-US"/>
                </w:rPr>
                <w:t>(6), 549-570.</w:t>
              </w:r>
            </w:p>
            <w:p w14:paraId="4B0F2370"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Beynon-Davies, P., Canre, C., Mackay, H., &amp; Tudhope, D. (1999). Rapid application development (RAD): an empirical review. </w:t>
              </w:r>
              <w:r w:rsidRPr="006937A2">
                <w:rPr>
                  <w:rFonts w:ascii="Times New Roman" w:hAnsi="Times New Roman" w:cs="Times New Roman"/>
                  <w:i/>
                  <w:iCs/>
                  <w:noProof/>
                  <w:lang w:val="en-US"/>
                </w:rPr>
                <w:t>European Journal of Information Systems, 8</w:t>
              </w:r>
              <w:r w:rsidRPr="006937A2">
                <w:rPr>
                  <w:rFonts w:ascii="Times New Roman" w:hAnsi="Times New Roman" w:cs="Times New Roman"/>
                  <w:noProof/>
                  <w:lang w:val="en-US"/>
                </w:rPr>
                <w:t>(3), 211-223.</w:t>
              </w:r>
            </w:p>
            <w:p w14:paraId="1ECF6990"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Coleman, G., &amp; Verbruggen, R. (1998). A quality software process for rapid application development. </w:t>
              </w:r>
              <w:r w:rsidRPr="006937A2">
                <w:rPr>
                  <w:rFonts w:ascii="Times New Roman" w:hAnsi="Times New Roman" w:cs="Times New Roman"/>
                  <w:i/>
                  <w:iCs/>
                  <w:noProof/>
                  <w:lang w:val="en-US"/>
                </w:rPr>
                <w:t>Software Quality Journal, 7</w:t>
              </w:r>
              <w:r w:rsidRPr="006937A2">
                <w:rPr>
                  <w:rFonts w:ascii="Times New Roman" w:hAnsi="Times New Roman" w:cs="Times New Roman"/>
                  <w:noProof/>
                  <w:lang w:val="en-US"/>
                </w:rPr>
                <w:t>(2), 107-122.</w:t>
              </w:r>
            </w:p>
            <w:p w14:paraId="1611860B"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Erickson, J., Lyytinen, K., &amp; Siau, K. (2005). Agile modeling, agile software development, and extreme programming: the state of research. </w:t>
              </w:r>
              <w:r w:rsidRPr="006937A2">
                <w:rPr>
                  <w:rFonts w:ascii="Times New Roman" w:hAnsi="Times New Roman" w:cs="Times New Roman"/>
                  <w:i/>
                  <w:iCs/>
                  <w:noProof/>
                  <w:lang w:val="en-US"/>
                </w:rPr>
                <w:t>Journal of Database Management (JDM), 16</w:t>
              </w:r>
              <w:r w:rsidRPr="006937A2">
                <w:rPr>
                  <w:rFonts w:ascii="Times New Roman" w:hAnsi="Times New Roman" w:cs="Times New Roman"/>
                  <w:noProof/>
                  <w:lang w:val="en-US"/>
                </w:rPr>
                <w:t>(4), 88-100.</w:t>
              </w:r>
            </w:p>
            <w:p w14:paraId="39500779"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Farrell, A. (2008). Selecting a software development methodology based on organizational characteristics.</w:t>
              </w:r>
            </w:p>
            <w:p w14:paraId="4E3B7EA1"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Geambasu, C. V., Jianu, I., Jianu, I., &amp; Gavrila, A. (2011). Influence factors for the choice of a software development methodology. </w:t>
              </w:r>
              <w:r w:rsidRPr="006937A2">
                <w:rPr>
                  <w:rFonts w:ascii="Times New Roman" w:hAnsi="Times New Roman" w:cs="Times New Roman"/>
                  <w:i/>
                  <w:iCs/>
                  <w:noProof/>
                  <w:lang w:val="en-US"/>
                </w:rPr>
                <w:t>Accounting and Management Information Systems, 10</w:t>
              </w:r>
              <w:r w:rsidRPr="006937A2">
                <w:rPr>
                  <w:rFonts w:ascii="Times New Roman" w:hAnsi="Times New Roman" w:cs="Times New Roman"/>
                  <w:noProof/>
                  <w:lang w:val="en-US"/>
                </w:rPr>
                <w:t>(4), 479-494.</w:t>
              </w:r>
            </w:p>
            <w:p w14:paraId="5B75BFE0"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lastRenderedPageBreak/>
                <w:t xml:space="preserve">Hazzan, O., &amp; Dubinsky, Y. (2003). Teaching a software development methodology: the case of extreme programming. </w:t>
              </w:r>
              <w:r w:rsidRPr="006937A2">
                <w:rPr>
                  <w:rFonts w:ascii="Times New Roman" w:hAnsi="Times New Roman" w:cs="Times New Roman"/>
                  <w:i/>
                  <w:iCs/>
                  <w:noProof/>
                  <w:lang w:val="en-US"/>
                </w:rPr>
                <w:t>In Proceedings 16th Conference on Software Engineering Education and Training</w:t>
              </w:r>
              <w:r w:rsidRPr="006937A2">
                <w:rPr>
                  <w:rFonts w:ascii="Times New Roman" w:hAnsi="Times New Roman" w:cs="Times New Roman"/>
                  <w:noProof/>
                  <w:lang w:val="en-US"/>
                </w:rPr>
                <w:t>, (pp. 176-184).</w:t>
              </w:r>
            </w:p>
            <w:p w14:paraId="4F4EE8F6"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Hirschberg, M. A. (1998). Rapid application development (rad): a brief overview. </w:t>
              </w:r>
              <w:r w:rsidRPr="006937A2">
                <w:rPr>
                  <w:rFonts w:ascii="Times New Roman" w:hAnsi="Times New Roman" w:cs="Times New Roman"/>
                  <w:i/>
                  <w:iCs/>
                  <w:noProof/>
                  <w:lang w:val="en-US"/>
                </w:rPr>
                <w:t>Software Tech News, 2</w:t>
              </w:r>
              <w:r w:rsidRPr="006937A2">
                <w:rPr>
                  <w:rFonts w:ascii="Times New Roman" w:hAnsi="Times New Roman" w:cs="Times New Roman"/>
                  <w:noProof/>
                  <w:lang w:val="en-US"/>
                </w:rPr>
                <w:t>(1), 1-7.</w:t>
              </w:r>
            </w:p>
            <w:p w14:paraId="214C177C"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Layman, L., Williams, L., Damian, D., &amp; Bures, H. (2006). Essential communication practices for Extreme Programming in a global software development team. </w:t>
              </w:r>
              <w:r w:rsidRPr="006937A2">
                <w:rPr>
                  <w:rFonts w:ascii="Times New Roman" w:hAnsi="Times New Roman" w:cs="Times New Roman"/>
                  <w:i/>
                  <w:iCs/>
                  <w:noProof/>
                  <w:lang w:val="en-US"/>
                </w:rPr>
                <w:t>Information and software technology, 48</w:t>
              </w:r>
              <w:r w:rsidRPr="006937A2">
                <w:rPr>
                  <w:rFonts w:ascii="Times New Roman" w:hAnsi="Times New Roman" w:cs="Times New Roman"/>
                  <w:noProof/>
                  <w:lang w:val="en-US"/>
                </w:rPr>
                <w:t>(9), 781-794.</w:t>
              </w:r>
            </w:p>
            <w:p w14:paraId="7F2DBC05"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Lindstrom, L., &amp; Jeffries, R. (2004). Extreme programming and agile software development methodologies. </w:t>
              </w:r>
              <w:r w:rsidRPr="006937A2">
                <w:rPr>
                  <w:rFonts w:ascii="Times New Roman" w:hAnsi="Times New Roman" w:cs="Times New Roman"/>
                  <w:i/>
                  <w:iCs/>
                  <w:noProof/>
                  <w:lang w:val="en-US"/>
                </w:rPr>
                <w:t>Information systems management, 21</w:t>
              </w:r>
              <w:r w:rsidRPr="006937A2">
                <w:rPr>
                  <w:rFonts w:ascii="Times New Roman" w:hAnsi="Times New Roman" w:cs="Times New Roman"/>
                  <w:noProof/>
                  <w:lang w:val="en-US"/>
                </w:rPr>
                <w:t>(3), 41-52.</w:t>
              </w:r>
            </w:p>
            <w:p w14:paraId="18931311"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Maori, D. M. (1994). Maori health perspectives.</w:t>
              </w:r>
            </w:p>
            <w:p w14:paraId="5D4F2168"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McCormick, M. (2012). Waterfall vs. Agile methodology.</w:t>
              </w:r>
            </w:p>
            <w:p w14:paraId="3FC16F65"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Mitchell, S. M., &amp; Seaman, C. B. (2009). A comparison of software cost, duration, and quality for waterfall vs. iterative and incremental development: A systematic review. </w:t>
              </w:r>
              <w:r w:rsidRPr="006937A2">
                <w:rPr>
                  <w:rFonts w:ascii="Times New Roman" w:hAnsi="Times New Roman" w:cs="Times New Roman"/>
                  <w:i/>
                  <w:iCs/>
                  <w:noProof/>
                  <w:lang w:val="en-US"/>
                </w:rPr>
                <w:t>In 2009 3rd International Symposium on Empirical Software Engineering and Measurement</w:t>
              </w:r>
              <w:r w:rsidRPr="006937A2">
                <w:rPr>
                  <w:rFonts w:ascii="Times New Roman" w:hAnsi="Times New Roman" w:cs="Times New Roman"/>
                  <w:noProof/>
                  <w:lang w:val="en-US"/>
                </w:rPr>
                <w:t>, (pp. 511-515).</w:t>
              </w:r>
            </w:p>
            <w:p w14:paraId="7ADB3CA5"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Newkirk, J., &amp; Martin, R. C. (2000). Extreme programming in practice. </w:t>
              </w:r>
              <w:r w:rsidRPr="006937A2">
                <w:rPr>
                  <w:rFonts w:ascii="Times New Roman" w:hAnsi="Times New Roman" w:cs="Times New Roman"/>
                  <w:i/>
                  <w:iCs/>
                  <w:noProof/>
                  <w:lang w:val="en-US"/>
                </w:rPr>
                <w:t>In Addendum to the 2000 proceedings of the conference on Object-oriented programming, systems, languages, and applications (Addendum)</w:t>
              </w:r>
              <w:r w:rsidRPr="006937A2">
                <w:rPr>
                  <w:rFonts w:ascii="Times New Roman" w:hAnsi="Times New Roman" w:cs="Times New Roman"/>
                  <w:noProof/>
                  <w:lang w:val="en-US"/>
                </w:rPr>
                <w:t>, (pp. 25-26).</w:t>
              </w:r>
            </w:p>
            <w:p w14:paraId="47B286AB"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Peterson, K., Wohlin, C., &amp; Baca, D. (2009). The waterfall model in large-scale development. </w:t>
              </w:r>
              <w:r w:rsidRPr="006937A2">
                <w:rPr>
                  <w:rFonts w:ascii="Times New Roman" w:hAnsi="Times New Roman" w:cs="Times New Roman"/>
                  <w:i/>
                  <w:iCs/>
                  <w:noProof/>
                  <w:lang w:val="en-US"/>
                </w:rPr>
                <w:t>In International Conference on Product-Focused Software Process Improvement</w:t>
              </w:r>
              <w:r w:rsidRPr="006937A2">
                <w:rPr>
                  <w:rFonts w:ascii="Times New Roman" w:hAnsi="Times New Roman" w:cs="Times New Roman"/>
                  <w:noProof/>
                  <w:lang w:val="en-US"/>
                </w:rPr>
                <w:t>, (pp. 386-400). Berlin.</w:t>
              </w:r>
            </w:p>
            <w:p w14:paraId="26E52A5C"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Robb, M., Harmsworth, G. R., &amp; Awatere, S. (2015). Māori values and perspectives to inform collaborative processes and planning for freshwater management. </w:t>
              </w:r>
              <w:r w:rsidRPr="006937A2">
                <w:rPr>
                  <w:rFonts w:ascii="Times New Roman" w:hAnsi="Times New Roman" w:cs="Times New Roman"/>
                  <w:i/>
                  <w:iCs/>
                  <w:noProof/>
                  <w:lang w:val="en-US"/>
                </w:rPr>
                <w:t>Landcare Research.</w:t>
              </w:r>
              <w:r w:rsidRPr="006937A2">
                <w:rPr>
                  <w:rFonts w:ascii="Times New Roman" w:hAnsi="Times New Roman" w:cs="Times New Roman"/>
                  <w:noProof/>
                  <w:lang w:val="en-US"/>
                </w:rPr>
                <w:t xml:space="preserve"> </w:t>
              </w:r>
            </w:p>
            <w:p w14:paraId="4096D5E7"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Salo, O., &amp; Abrahamsson, P. (2008). Agile methods in European embedded software development organisations: a survey on the actual use and usefulness of Extreme Programming and Scrum. </w:t>
              </w:r>
              <w:r w:rsidRPr="006937A2">
                <w:rPr>
                  <w:rFonts w:ascii="Times New Roman" w:hAnsi="Times New Roman" w:cs="Times New Roman"/>
                  <w:i/>
                  <w:iCs/>
                  <w:noProof/>
                  <w:lang w:val="en-US"/>
                </w:rPr>
                <w:t>IET software, 2</w:t>
              </w:r>
              <w:r w:rsidRPr="006937A2">
                <w:rPr>
                  <w:rFonts w:ascii="Times New Roman" w:hAnsi="Times New Roman" w:cs="Times New Roman"/>
                  <w:noProof/>
                  <w:lang w:val="en-US"/>
                </w:rPr>
                <w:t>(1), 58-64.</w:t>
              </w:r>
            </w:p>
            <w:p w14:paraId="7598C785" w14:textId="77777777" w:rsidR="006937A2" w:rsidRPr="006937A2" w:rsidRDefault="006937A2" w:rsidP="006937A2">
              <w:r w:rsidRPr="006937A2">
                <w:rPr>
                  <w:rFonts w:ascii="Times New Roman" w:hAnsi="Times New Roman" w:cs="Times New Roman"/>
                  <w:b/>
                  <w:bCs/>
                  <w:noProof/>
                </w:rPr>
                <w:fldChar w:fldCharType="end"/>
              </w:r>
            </w:p>
          </w:sdtContent>
        </w:sdt>
      </w:sdtContent>
    </w:sdt>
    <w:p w14:paraId="012B39E6" w14:textId="77777777" w:rsidR="006937A2" w:rsidRPr="006937A2" w:rsidRDefault="006937A2" w:rsidP="006937A2">
      <w:pPr>
        <w:spacing w:line="276" w:lineRule="auto"/>
        <w:jc w:val="both"/>
        <w:rPr>
          <w:rFonts w:ascii="Times New Roman" w:hAnsi="Times New Roman" w:cs="Times New Roman"/>
          <w:bCs/>
          <w:sz w:val="24"/>
          <w:szCs w:val="24"/>
        </w:rPr>
      </w:pPr>
    </w:p>
    <w:p w14:paraId="7258D457" w14:textId="77777777" w:rsidR="006937A2" w:rsidRPr="006937A2" w:rsidRDefault="006937A2" w:rsidP="006937A2"/>
    <w:p w14:paraId="0618AD3C" w14:textId="77777777" w:rsidR="00743157" w:rsidRPr="00F47516" w:rsidRDefault="00743157" w:rsidP="00743157">
      <w:pPr>
        <w:spacing w:line="276" w:lineRule="auto"/>
        <w:jc w:val="both"/>
        <w:rPr>
          <w:rFonts w:ascii="Times New Roman" w:hAnsi="Times New Roman" w:cs="Times New Roman"/>
          <w:bCs/>
          <w:sz w:val="24"/>
          <w:szCs w:val="24"/>
        </w:rPr>
      </w:pPr>
    </w:p>
    <w:sectPr w:rsidR="00743157" w:rsidRPr="00F47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4"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1990282">
    <w:abstractNumId w:val="5"/>
  </w:num>
  <w:num w:numId="2" w16cid:durableId="1319190548">
    <w:abstractNumId w:val="0"/>
  </w:num>
  <w:num w:numId="3" w16cid:durableId="755783410">
    <w:abstractNumId w:val="6"/>
  </w:num>
  <w:num w:numId="4" w16cid:durableId="253511633">
    <w:abstractNumId w:val="7"/>
  </w:num>
  <w:num w:numId="5" w16cid:durableId="229195563">
    <w:abstractNumId w:val="1"/>
  </w:num>
  <w:num w:numId="6" w16cid:durableId="1851139105">
    <w:abstractNumId w:val="2"/>
  </w:num>
  <w:num w:numId="7" w16cid:durableId="971061626">
    <w:abstractNumId w:val="4"/>
  </w:num>
  <w:num w:numId="8" w16cid:durableId="165637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B388D"/>
    <w:rsid w:val="000D576A"/>
    <w:rsid w:val="000E7DF7"/>
    <w:rsid w:val="000F584F"/>
    <w:rsid w:val="001006F9"/>
    <w:rsid w:val="00137D8B"/>
    <w:rsid w:val="001445F1"/>
    <w:rsid w:val="00160E17"/>
    <w:rsid w:val="00165C51"/>
    <w:rsid w:val="001B318D"/>
    <w:rsid w:val="001C0F58"/>
    <w:rsid w:val="001C1E2F"/>
    <w:rsid w:val="001D00BA"/>
    <w:rsid w:val="001D1B24"/>
    <w:rsid w:val="001E7869"/>
    <w:rsid w:val="00225BDB"/>
    <w:rsid w:val="002303E0"/>
    <w:rsid w:val="00292A1E"/>
    <w:rsid w:val="0029762A"/>
    <w:rsid w:val="002B562A"/>
    <w:rsid w:val="002F518B"/>
    <w:rsid w:val="003050E9"/>
    <w:rsid w:val="00332C40"/>
    <w:rsid w:val="00352B7E"/>
    <w:rsid w:val="003712A1"/>
    <w:rsid w:val="00374DC0"/>
    <w:rsid w:val="003B6E58"/>
    <w:rsid w:val="003E0348"/>
    <w:rsid w:val="00436C6B"/>
    <w:rsid w:val="00465D86"/>
    <w:rsid w:val="0049512E"/>
    <w:rsid w:val="004A2F87"/>
    <w:rsid w:val="004E6239"/>
    <w:rsid w:val="00544E50"/>
    <w:rsid w:val="00545FCB"/>
    <w:rsid w:val="00570C98"/>
    <w:rsid w:val="005F684B"/>
    <w:rsid w:val="006269C0"/>
    <w:rsid w:val="00667C24"/>
    <w:rsid w:val="00673984"/>
    <w:rsid w:val="006937A2"/>
    <w:rsid w:val="006D0E98"/>
    <w:rsid w:val="006D59F8"/>
    <w:rsid w:val="00743157"/>
    <w:rsid w:val="00756632"/>
    <w:rsid w:val="00764F3A"/>
    <w:rsid w:val="00796EA2"/>
    <w:rsid w:val="00796EB7"/>
    <w:rsid w:val="007B78D5"/>
    <w:rsid w:val="007E04F0"/>
    <w:rsid w:val="007F2E88"/>
    <w:rsid w:val="00822022"/>
    <w:rsid w:val="0084278D"/>
    <w:rsid w:val="00862B39"/>
    <w:rsid w:val="00873FE0"/>
    <w:rsid w:val="008C554B"/>
    <w:rsid w:val="008F0FF7"/>
    <w:rsid w:val="00954A23"/>
    <w:rsid w:val="009C655E"/>
    <w:rsid w:val="00A07ABB"/>
    <w:rsid w:val="00A44F43"/>
    <w:rsid w:val="00A65ADB"/>
    <w:rsid w:val="00A95CB6"/>
    <w:rsid w:val="00AB76BF"/>
    <w:rsid w:val="00B03F17"/>
    <w:rsid w:val="00B2400C"/>
    <w:rsid w:val="00B37E67"/>
    <w:rsid w:val="00B41B7D"/>
    <w:rsid w:val="00B61AE3"/>
    <w:rsid w:val="00BF1A76"/>
    <w:rsid w:val="00BF235B"/>
    <w:rsid w:val="00CD2D73"/>
    <w:rsid w:val="00CE0111"/>
    <w:rsid w:val="00CE0B1D"/>
    <w:rsid w:val="00DD3E83"/>
    <w:rsid w:val="00DF3D06"/>
    <w:rsid w:val="00E05048"/>
    <w:rsid w:val="00E25E56"/>
    <w:rsid w:val="00E6111B"/>
    <w:rsid w:val="00E725E7"/>
    <w:rsid w:val="00E92F33"/>
    <w:rsid w:val="00EB47E6"/>
    <w:rsid w:val="00EB5734"/>
    <w:rsid w:val="00EF0E34"/>
    <w:rsid w:val="00F1139D"/>
    <w:rsid w:val="00F14D70"/>
    <w:rsid w:val="00F47516"/>
    <w:rsid w:val="00F828F2"/>
    <w:rsid w:val="00FC1E19"/>
    <w:rsid w:val="00FE25F6"/>
    <w:rsid w:val="00FF65D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2753"/>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569710">
      <w:bodyDiv w:val="1"/>
      <w:marLeft w:val="0"/>
      <w:marRight w:val="0"/>
      <w:marTop w:val="0"/>
      <w:marBottom w:val="0"/>
      <w:divBdr>
        <w:top w:val="none" w:sz="0" w:space="0" w:color="auto"/>
        <w:left w:val="none" w:sz="0" w:space="0" w:color="auto"/>
        <w:bottom w:val="none" w:sz="0" w:space="0" w:color="auto"/>
        <w:right w:val="none" w:sz="0" w:space="0" w:color="auto"/>
      </w:divBdr>
      <w:divsChild>
        <w:div w:id="1731229888">
          <w:marLeft w:val="0"/>
          <w:marRight w:val="0"/>
          <w:marTop w:val="0"/>
          <w:marBottom w:val="0"/>
          <w:divBdr>
            <w:top w:val="none" w:sz="0" w:space="0" w:color="auto"/>
            <w:left w:val="none" w:sz="0" w:space="0" w:color="auto"/>
            <w:bottom w:val="none" w:sz="0" w:space="0" w:color="auto"/>
            <w:right w:val="none" w:sz="0" w:space="0" w:color="auto"/>
          </w:divBdr>
          <w:divsChild>
            <w:div w:id="825122611">
              <w:marLeft w:val="0"/>
              <w:marRight w:val="0"/>
              <w:marTop w:val="0"/>
              <w:marBottom w:val="0"/>
              <w:divBdr>
                <w:top w:val="none" w:sz="0" w:space="0" w:color="auto"/>
                <w:left w:val="none" w:sz="0" w:space="0" w:color="auto"/>
                <w:bottom w:val="none" w:sz="0" w:space="0" w:color="auto"/>
                <w:right w:val="none" w:sz="0" w:space="0" w:color="auto"/>
              </w:divBdr>
            </w:div>
            <w:div w:id="1496339023">
              <w:marLeft w:val="0"/>
              <w:marRight w:val="0"/>
              <w:marTop w:val="0"/>
              <w:marBottom w:val="0"/>
              <w:divBdr>
                <w:top w:val="none" w:sz="0" w:space="0" w:color="auto"/>
                <w:left w:val="none" w:sz="0" w:space="0" w:color="auto"/>
                <w:bottom w:val="none" w:sz="0" w:space="0" w:color="auto"/>
                <w:right w:val="none" w:sz="0" w:space="0" w:color="auto"/>
              </w:divBdr>
            </w:div>
            <w:div w:id="909458790">
              <w:marLeft w:val="0"/>
              <w:marRight w:val="0"/>
              <w:marTop w:val="0"/>
              <w:marBottom w:val="0"/>
              <w:divBdr>
                <w:top w:val="none" w:sz="0" w:space="0" w:color="auto"/>
                <w:left w:val="none" w:sz="0" w:space="0" w:color="auto"/>
                <w:bottom w:val="none" w:sz="0" w:space="0" w:color="auto"/>
                <w:right w:val="none" w:sz="0" w:space="0" w:color="auto"/>
              </w:divBdr>
            </w:div>
            <w:div w:id="342899365">
              <w:marLeft w:val="0"/>
              <w:marRight w:val="0"/>
              <w:marTop w:val="0"/>
              <w:marBottom w:val="0"/>
              <w:divBdr>
                <w:top w:val="none" w:sz="0" w:space="0" w:color="auto"/>
                <w:left w:val="none" w:sz="0" w:space="0" w:color="auto"/>
                <w:bottom w:val="none" w:sz="0" w:space="0" w:color="auto"/>
                <w:right w:val="none" w:sz="0" w:space="0" w:color="auto"/>
              </w:divBdr>
            </w:div>
            <w:div w:id="177231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29798">
      <w:bodyDiv w:val="1"/>
      <w:marLeft w:val="0"/>
      <w:marRight w:val="0"/>
      <w:marTop w:val="0"/>
      <w:marBottom w:val="0"/>
      <w:divBdr>
        <w:top w:val="none" w:sz="0" w:space="0" w:color="auto"/>
        <w:left w:val="none" w:sz="0" w:space="0" w:color="auto"/>
        <w:bottom w:val="none" w:sz="0" w:space="0" w:color="auto"/>
        <w:right w:val="none" w:sz="0" w:space="0" w:color="auto"/>
      </w:divBdr>
      <w:divsChild>
        <w:div w:id="2103068517">
          <w:marLeft w:val="0"/>
          <w:marRight w:val="0"/>
          <w:marTop w:val="0"/>
          <w:marBottom w:val="0"/>
          <w:divBdr>
            <w:top w:val="none" w:sz="0" w:space="0" w:color="auto"/>
            <w:left w:val="none" w:sz="0" w:space="0" w:color="auto"/>
            <w:bottom w:val="none" w:sz="0" w:space="0" w:color="auto"/>
            <w:right w:val="none" w:sz="0" w:space="0" w:color="auto"/>
          </w:divBdr>
          <w:divsChild>
            <w:div w:id="14363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5168">
      <w:bodyDiv w:val="1"/>
      <w:marLeft w:val="0"/>
      <w:marRight w:val="0"/>
      <w:marTop w:val="0"/>
      <w:marBottom w:val="0"/>
      <w:divBdr>
        <w:top w:val="none" w:sz="0" w:space="0" w:color="auto"/>
        <w:left w:val="none" w:sz="0" w:space="0" w:color="auto"/>
        <w:bottom w:val="none" w:sz="0" w:space="0" w:color="auto"/>
        <w:right w:val="none" w:sz="0" w:space="0" w:color="auto"/>
      </w:divBdr>
      <w:divsChild>
        <w:div w:id="837959221">
          <w:marLeft w:val="0"/>
          <w:marRight w:val="0"/>
          <w:marTop w:val="0"/>
          <w:marBottom w:val="0"/>
          <w:divBdr>
            <w:top w:val="none" w:sz="0" w:space="0" w:color="auto"/>
            <w:left w:val="none" w:sz="0" w:space="0" w:color="auto"/>
            <w:bottom w:val="none" w:sz="0" w:space="0" w:color="auto"/>
            <w:right w:val="none" w:sz="0" w:space="0" w:color="auto"/>
          </w:divBdr>
          <w:divsChild>
            <w:div w:id="1241402141">
              <w:marLeft w:val="0"/>
              <w:marRight w:val="0"/>
              <w:marTop w:val="0"/>
              <w:marBottom w:val="0"/>
              <w:divBdr>
                <w:top w:val="none" w:sz="0" w:space="0" w:color="auto"/>
                <w:left w:val="none" w:sz="0" w:space="0" w:color="auto"/>
                <w:bottom w:val="none" w:sz="0" w:space="0" w:color="auto"/>
                <w:right w:val="none" w:sz="0" w:space="0" w:color="auto"/>
              </w:divBdr>
            </w:div>
            <w:div w:id="931401353">
              <w:marLeft w:val="0"/>
              <w:marRight w:val="0"/>
              <w:marTop w:val="0"/>
              <w:marBottom w:val="0"/>
              <w:divBdr>
                <w:top w:val="none" w:sz="0" w:space="0" w:color="auto"/>
                <w:left w:val="none" w:sz="0" w:space="0" w:color="auto"/>
                <w:bottom w:val="none" w:sz="0" w:space="0" w:color="auto"/>
                <w:right w:val="none" w:sz="0" w:space="0" w:color="auto"/>
              </w:divBdr>
            </w:div>
            <w:div w:id="694772762">
              <w:marLeft w:val="0"/>
              <w:marRight w:val="0"/>
              <w:marTop w:val="0"/>
              <w:marBottom w:val="0"/>
              <w:divBdr>
                <w:top w:val="none" w:sz="0" w:space="0" w:color="auto"/>
                <w:left w:val="none" w:sz="0" w:space="0" w:color="auto"/>
                <w:bottom w:val="none" w:sz="0" w:space="0" w:color="auto"/>
                <w:right w:val="none" w:sz="0" w:space="0" w:color="auto"/>
              </w:divBdr>
            </w:div>
            <w:div w:id="1413698505">
              <w:marLeft w:val="0"/>
              <w:marRight w:val="0"/>
              <w:marTop w:val="0"/>
              <w:marBottom w:val="0"/>
              <w:divBdr>
                <w:top w:val="none" w:sz="0" w:space="0" w:color="auto"/>
                <w:left w:val="none" w:sz="0" w:space="0" w:color="auto"/>
                <w:bottom w:val="none" w:sz="0" w:space="0" w:color="auto"/>
                <w:right w:val="none" w:sz="0" w:space="0" w:color="auto"/>
              </w:divBdr>
            </w:div>
            <w:div w:id="171877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21439">
      <w:bodyDiv w:val="1"/>
      <w:marLeft w:val="0"/>
      <w:marRight w:val="0"/>
      <w:marTop w:val="0"/>
      <w:marBottom w:val="0"/>
      <w:divBdr>
        <w:top w:val="none" w:sz="0" w:space="0" w:color="auto"/>
        <w:left w:val="none" w:sz="0" w:space="0" w:color="auto"/>
        <w:bottom w:val="none" w:sz="0" w:space="0" w:color="auto"/>
        <w:right w:val="none" w:sz="0" w:space="0" w:color="auto"/>
      </w:divBdr>
      <w:divsChild>
        <w:div w:id="1297875686">
          <w:marLeft w:val="0"/>
          <w:marRight w:val="0"/>
          <w:marTop w:val="0"/>
          <w:marBottom w:val="0"/>
          <w:divBdr>
            <w:top w:val="none" w:sz="0" w:space="0" w:color="auto"/>
            <w:left w:val="none" w:sz="0" w:space="0" w:color="auto"/>
            <w:bottom w:val="none" w:sz="0" w:space="0" w:color="auto"/>
            <w:right w:val="none" w:sz="0" w:space="0" w:color="auto"/>
          </w:divBdr>
          <w:divsChild>
            <w:div w:id="65792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2599">
      <w:bodyDiv w:val="1"/>
      <w:marLeft w:val="0"/>
      <w:marRight w:val="0"/>
      <w:marTop w:val="0"/>
      <w:marBottom w:val="0"/>
      <w:divBdr>
        <w:top w:val="none" w:sz="0" w:space="0" w:color="auto"/>
        <w:left w:val="none" w:sz="0" w:space="0" w:color="auto"/>
        <w:bottom w:val="none" w:sz="0" w:space="0" w:color="auto"/>
        <w:right w:val="none" w:sz="0" w:space="0" w:color="auto"/>
      </w:divBdr>
      <w:divsChild>
        <w:div w:id="607468737">
          <w:marLeft w:val="0"/>
          <w:marRight w:val="0"/>
          <w:marTop w:val="0"/>
          <w:marBottom w:val="0"/>
          <w:divBdr>
            <w:top w:val="none" w:sz="0" w:space="0" w:color="auto"/>
            <w:left w:val="none" w:sz="0" w:space="0" w:color="auto"/>
            <w:bottom w:val="none" w:sz="0" w:space="0" w:color="auto"/>
            <w:right w:val="none" w:sz="0" w:space="0" w:color="auto"/>
          </w:divBdr>
          <w:divsChild>
            <w:div w:id="143716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6271">
      <w:bodyDiv w:val="1"/>
      <w:marLeft w:val="0"/>
      <w:marRight w:val="0"/>
      <w:marTop w:val="0"/>
      <w:marBottom w:val="0"/>
      <w:divBdr>
        <w:top w:val="none" w:sz="0" w:space="0" w:color="auto"/>
        <w:left w:val="none" w:sz="0" w:space="0" w:color="auto"/>
        <w:bottom w:val="none" w:sz="0" w:space="0" w:color="auto"/>
        <w:right w:val="none" w:sz="0" w:space="0" w:color="auto"/>
      </w:divBdr>
      <w:divsChild>
        <w:div w:id="1687175859">
          <w:marLeft w:val="0"/>
          <w:marRight w:val="0"/>
          <w:marTop w:val="0"/>
          <w:marBottom w:val="0"/>
          <w:divBdr>
            <w:top w:val="none" w:sz="0" w:space="0" w:color="auto"/>
            <w:left w:val="none" w:sz="0" w:space="0" w:color="auto"/>
            <w:bottom w:val="none" w:sz="0" w:space="0" w:color="auto"/>
            <w:right w:val="none" w:sz="0" w:space="0" w:color="auto"/>
          </w:divBdr>
          <w:divsChild>
            <w:div w:id="4700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5C98D3F-CC49-44A4-AB1E-4AB63DEBD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2095</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44</cp:revision>
  <dcterms:created xsi:type="dcterms:W3CDTF">2021-10-14T21:41:00Z</dcterms:created>
  <dcterms:modified xsi:type="dcterms:W3CDTF">2025-02-18T19:01:00Z</dcterms:modified>
</cp:coreProperties>
</file>