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7940" w14:textId="261FC885" w:rsidR="006B2DBA" w:rsidRDefault="006B2DBA">
      <w:pPr>
        <w:rPr>
          <w:lang w:val="en-US"/>
        </w:rPr>
      </w:pPr>
      <w:r>
        <w:rPr>
          <w:lang w:val="en-US"/>
        </w:rPr>
        <w:t>References</w:t>
      </w:r>
    </w:p>
    <w:p w14:paraId="6B787614" w14:textId="77777777" w:rsidR="006B2DBA" w:rsidRDefault="006B2DBA">
      <w:pPr>
        <w:rPr>
          <w:lang w:val="en-US"/>
        </w:rPr>
      </w:pPr>
    </w:p>
    <w:p w14:paraId="706A2A29" w14:textId="0FB841AF" w:rsidR="006B2DBA" w:rsidRDefault="00733256">
      <w:pPr>
        <w:rPr>
          <w:lang w:val="en-US"/>
        </w:rPr>
      </w:pPr>
      <w:hyperlink r:id="rId4" w:history="1">
        <w:r w:rsidRPr="00717395">
          <w:rPr>
            <w:rStyle w:val="Hyperlink"/>
            <w:lang w:val="en-US"/>
          </w:rPr>
          <w:t>https://dylanm-asos.medium.com/a-full-stack-mindset-c440f6b19a79</w:t>
        </w:r>
      </w:hyperlink>
    </w:p>
    <w:p w14:paraId="38F62A2B" w14:textId="77777777" w:rsidR="00733256" w:rsidRDefault="00733256">
      <w:pPr>
        <w:rPr>
          <w:lang w:val="en-US"/>
        </w:rPr>
      </w:pPr>
    </w:p>
    <w:p w14:paraId="1C231C41" w14:textId="56DFEFA3" w:rsidR="00733256" w:rsidRDefault="008477F7">
      <w:pPr>
        <w:rPr>
          <w:lang w:val="en-US"/>
        </w:rPr>
      </w:pPr>
      <w:hyperlink r:id="rId5" w:history="1">
        <w:r w:rsidRPr="00717395">
          <w:rPr>
            <w:rStyle w:val="Hyperlink"/>
            <w:lang w:val="en-US"/>
          </w:rPr>
          <w:t>https://www.w3schools.com/whatis/whatis_fullstack.asp</w:t>
        </w:r>
      </w:hyperlink>
    </w:p>
    <w:p w14:paraId="3837991C" w14:textId="77777777" w:rsidR="008477F7" w:rsidRDefault="008477F7">
      <w:pPr>
        <w:rPr>
          <w:lang w:val="en-US"/>
        </w:rPr>
      </w:pPr>
    </w:p>
    <w:p w14:paraId="75C59496" w14:textId="43E329E7" w:rsidR="008477F7" w:rsidRDefault="00FA7253">
      <w:pPr>
        <w:rPr>
          <w:lang w:val="en-US"/>
        </w:rPr>
      </w:pPr>
      <w:hyperlink r:id="rId6" w:history="1">
        <w:r w:rsidRPr="009E0D60">
          <w:rPr>
            <w:rStyle w:val="Hyperlink"/>
            <w:lang w:val="en-US"/>
          </w:rPr>
          <w:t>https://medium.com/gojekengineering/the-art-of-being-full-stack-5b88577188fd</w:t>
        </w:r>
      </w:hyperlink>
    </w:p>
    <w:p w14:paraId="69225800" w14:textId="77777777" w:rsidR="00FA7253" w:rsidRDefault="00FA7253">
      <w:pPr>
        <w:rPr>
          <w:lang w:val="en-US"/>
        </w:rPr>
      </w:pPr>
    </w:p>
    <w:p w14:paraId="22FE25AA" w14:textId="77777777" w:rsidR="00FA7253" w:rsidRDefault="00FA7253">
      <w:pPr>
        <w:rPr>
          <w:lang w:val="en-US"/>
        </w:rPr>
      </w:pPr>
    </w:p>
    <w:p w14:paraId="0DB71554" w14:textId="77777777" w:rsidR="00FA7253" w:rsidRDefault="00FA7253">
      <w:pPr>
        <w:rPr>
          <w:lang w:val="en-US"/>
        </w:rPr>
      </w:pPr>
    </w:p>
    <w:p w14:paraId="4E5385A0" w14:textId="77777777" w:rsidR="00FA7253" w:rsidRDefault="00FA7253">
      <w:pPr>
        <w:rPr>
          <w:lang w:val="en-US"/>
        </w:rPr>
      </w:pPr>
    </w:p>
    <w:p w14:paraId="6C12D253" w14:textId="77777777" w:rsidR="00FA7253" w:rsidRPr="00FA7253" w:rsidRDefault="00FA7253" w:rsidP="00FA7253">
      <w:pPr>
        <w:pStyle w:val="Bibliography"/>
        <w:rPr>
          <w:rFonts w:ascii="Aptos" w:cs="Times New Roman"/>
          <w:kern w:val="0"/>
          <w:lang w:val="en-US"/>
        </w:rPr>
      </w:pPr>
      <w:r>
        <w:rPr>
          <w:lang w:val="en-US"/>
        </w:rPr>
        <w:fldChar w:fldCharType="begin"/>
      </w:r>
      <w:r>
        <w:rPr>
          <w:lang w:val="en-US"/>
        </w:rPr>
        <w:instrText xml:space="preserve"> ADDIN ZOTERO_ITEM CSL_CITATION {"citationID":"a90yd4iY","properties":{"formattedCitation":"(Doblinger,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Pr>
          <w:lang w:val="en-US"/>
        </w:rPr>
        <w:fldChar w:fldCharType="separate"/>
      </w:r>
      <w:r>
        <w:rPr>
          <w:noProof/>
          <w:lang w:val="en-US"/>
        </w:rPr>
        <w:t>(Doblinger, 2022)</w:t>
      </w:r>
      <w:r>
        <w:rPr>
          <w:lang w:val="en-US"/>
        </w:rPr>
        <w:fldChar w:fldCharType="end"/>
      </w: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Pr="00FA7253">
        <w:rPr>
          <w:rFonts w:ascii="Aptos" w:cs="Times New Roman"/>
          <w:kern w:val="0"/>
          <w:lang w:val="en-US"/>
        </w:rPr>
        <w:t>Doblinger</w:t>
      </w:r>
      <w:proofErr w:type="spellEnd"/>
      <w:r w:rsidRPr="00FA7253">
        <w:rPr>
          <w:rFonts w:ascii="Aptos" w:cs="Times New Roman"/>
          <w:kern w:val="0"/>
          <w:lang w:val="en-US"/>
        </w:rPr>
        <w:t xml:space="preserve">, M. (2022). Individual Competencies for Self-Managing Team Performance: A Systematic Literature Review. </w:t>
      </w:r>
      <w:r w:rsidRPr="00FA7253">
        <w:rPr>
          <w:rFonts w:ascii="Aptos" w:cs="Times New Roman"/>
          <w:i/>
          <w:iCs/>
          <w:kern w:val="0"/>
          <w:lang w:val="en-US"/>
        </w:rPr>
        <w:t>Small Group Research</w:t>
      </w:r>
      <w:r w:rsidRPr="00FA7253">
        <w:rPr>
          <w:rFonts w:ascii="Aptos" w:cs="Times New Roman"/>
          <w:kern w:val="0"/>
          <w:lang w:val="en-US"/>
        </w:rPr>
        <w:t xml:space="preserve">, </w:t>
      </w:r>
      <w:r w:rsidRPr="00FA7253">
        <w:rPr>
          <w:rFonts w:ascii="Aptos" w:cs="Times New Roman"/>
          <w:i/>
          <w:iCs/>
          <w:kern w:val="0"/>
          <w:lang w:val="en-US"/>
        </w:rPr>
        <w:t>53</w:t>
      </w:r>
      <w:r w:rsidRPr="00FA7253">
        <w:rPr>
          <w:rFonts w:ascii="Aptos" w:cs="Times New Roman"/>
          <w:kern w:val="0"/>
          <w:lang w:val="en-US"/>
        </w:rPr>
        <w:t>(1), 128–180. Research Library. https://doi.org/10.1177/10464964211041114</w:t>
      </w:r>
    </w:p>
    <w:p w14:paraId="54DF2FED" w14:textId="232E7BD5" w:rsidR="00FA7253" w:rsidRPr="006B2DBA" w:rsidRDefault="00FA7253">
      <w:pPr>
        <w:rPr>
          <w:lang w:val="en-US"/>
        </w:rPr>
      </w:pPr>
      <w:r>
        <w:rPr>
          <w:lang w:val="en-US"/>
        </w:rPr>
        <w:fldChar w:fldCharType="end"/>
      </w:r>
    </w:p>
    <w:sectPr w:rsidR="00FA7253" w:rsidRPr="006B2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A"/>
    <w:rsid w:val="006B2DBA"/>
    <w:rsid w:val="00733256"/>
    <w:rsid w:val="00812F6E"/>
    <w:rsid w:val="008477F7"/>
    <w:rsid w:val="00DE7F20"/>
    <w:rsid w:val="00FA72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6FE02A0"/>
  <w15:chartTrackingRefBased/>
  <w15:docId w15:val="{92E05466-B5AB-4945-BC25-AF3CCBEC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DBA"/>
    <w:rPr>
      <w:rFonts w:eastAsiaTheme="majorEastAsia" w:cstheme="majorBidi"/>
      <w:color w:val="272727" w:themeColor="text1" w:themeTint="D8"/>
    </w:rPr>
  </w:style>
  <w:style w:type="paragraph" w:styleId="Title">
    <w:name w:val="Title"/>
    <w:basedOn w:val="Normal"/>
    <w:next w:val="Normal"/>
    <w:link w:val="TitleChar"/>
    <w:uiPriority w:val="10"/>
    <w:qFormat/>
    <w:rsid w:val="006B2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DBA"/>
    <w:pPr>
      <w:spacing w:before="160"/>
      <w:jc w:val="center"/>
    </w:pPr>
    <w:rPr>
      <w:i/>
      <w:iCs/>
      <w:color w:val="404040" w:themeColor="text1" w:themeTint="BF"/>
    </w:rPr>
  </w:style>
  <w:style w:type="character" w:customStyle="1" w:styleId="QuoteChar">
    <w:name w:val="Quote Char"/>
    <w:basedOn w:val="DefaultParagraphFont"/>
    <w:link w:val="Quote"/>
    <w:uiPriority w:val="29"/>
    <w:rsid w:val="006B2DBA"/>
    <w:rPr>
      <w:i/>
      <w:iCs/>
      <w:color w:val="404040" w:themeColor="text1" w:themeTint="BF"/>
    </w:rPr>
  </w:style>
  <w:style w:type="paragraph" w:styleId="ListParagraph">
    <w:name w:val="List Paragraph"/>
    <w:basedOn w:val="Normal"/>
    <w:uiPriority w:val="34"/>
    <w:qFormat/>
    <w:rsid w:val="006B2DBA"/>
    <w:pPr>
      <w:ind w:left="720"/>
      <w:contextualSpacing/>
    </w:pPr>
  </w:style>
  <w:style w:type="character" w:styleId="IntenseEmphasis">
    <w:name w:val="Intense Emphasis"/>
    <w:basedOn w:val="DefaultParagraphFont"/>
    <w:uiPriority w:val="21"/>
    <w:qFormat/>
    <w:rsid w:val="006B2DBA"/>
    <w:rPr>
      <w:i/>
      <w:iCs/>
      <w:color w:val="0F4761" w:themeColor="accent1" w:themeShade="BF"/>
    </w:rPr>
  </w:style>
  <w:style w:type="paragraph" w:styleId="IntenseQuote">
    <w:name w:val="Intense Quote"/>
    <w:basedOn w:val="Normal"/>
    <w:next w:val="Normal"/>
    <w:link w:val="IntenseQuoteChar"/>
    <w:uiPriority w:val="30"/>
    <w:qFormat/>
    <w:rsid w:val="006B2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DBA"/>
    <w:rPr>
      <w:i/>
      <w:iCs/>
      <w:color w:val="0F4761" w:themeColor="accent1" w:themeShade="BF"/>
    </w:rPr>
  </w:style>
  <w:style w:type="character" w:styleId="IntenseReference">
    <w:name w:val="Intense Reference"/>
    <w:basedOn w:val="DefaultParagraphFont"/>
    <w:uiPriority w:val="32"/>
    <w:qFormat/>
    <w:rsid w:val="006B2DBA"/>
    <w:rPr>
      <w:b/>
      <w:bCs/>
      <w:smallCaps/>
      <w:color w:val="0F4761" w:themeColor="accent1" w:themeShade="BF"/>
      <w:spacing w:val="5"/>
    </w:rPr>
  </w:style>
  <w:style w:type="character" w:styleId="Hyperlink">
    <w:name w:val="Hyperlink"/>
    <w:basedOn w:val="DefaultParagraphFont"/>
    <w:uiPriority w:val="99"/>
    <w:unhideWhenUsed/>
    <w:rsid w:val="00733256"/>
    <w:rPr>
      <w:color w:val="467886" w:themeColor="hyperlink"/>
      <w:u w:val="single"/>
    </w:rPr>
  </w:style>
  <w:style w:type="character" w:styleId="UnresolvedMention">
    <w:name w:val="Unresolved Mention"/>
    <w:basedOn w:val="DefaultParagraphFont"/>
    <w:uiPriority w:val="99"/>
    <w:semiHidden/>
    <w:unhideWhenUsed/>
    <w:rsid w:val="00733256"/>
    <w:rPr>
      <w:color w:val="605E5C"/>
      <w:shd w:val="clear" w:color="auto" w:fill="E1DFDD"/>
    </w:rPr>
  </w:style>
  <w:style w:type="paragraph" w:styleId="Bibliography">
    <w:name w:val="Bibliography"/>
    <w:basedOn w:val="Normal"/>
    <w:next w:val="Normal"/>
    <w:uiPriority w:val="37"/>
    <w:unhideWhenUsed/>
    <w:rsid w:val="00FA725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gojekengineering/the-art-of-being-full-stack-5b88577188fd" TargetMode="External"/><Relationship Id="rId5" Type="http://schemas.openxmlformats.org/officeDocument/2006/relationships/hyperlink" Target="https://www.w3schools.com/whatis/whatis_fullstack.asp" TargetMode="External"/><Relationship Id="rId4" Type="http://schemas.openxmlformats.org/officeDocument/2006/relationships/hyperlink" Target="https://dylanm-asos.medium.com/a-full-stack-mindset-c440f6b19a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4</cp:revision>
  <dcterms:created xsi:type="dcterms:W3CDTF">2024-10-15T03:49:00Z</dcterms:created>
  <dcterms:modified xsi:type="dcterms:W3CDTF">2024-10-18T21:05:00Z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id="oUofeuSP"/&gt;&lt;style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