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4BCAB3C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w:t>
      </w:r>
      <w:r w:rsidR="00505CE3">
        <w:rPr>
          <w:rFonts w:ascii="Times New Roman" w:hAnsi="Times New Roman" w:cs="Times New Roman"/>
          <w:b/>
          <w:bCs/>
          <w:sz w:val="24"/>
          <w:szCs w:val="24"/>
        </w:rPr>
        <w:t>x</w:t>
      </w:r>
      <w:r>
        <w:rPr>
          <w:rFonts w:ascii="Times New Roman" w:hAnsi="Times New Roman" w:cs="Times New Roman"/>
          <w:b/>
          <w:bCs/>
          <w:sz w:val="24"/>
          <w:szCs w:val="24"/>
        </w:rPr>
        <w:t>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ED11B0" w:rsidRDefault="00D56D0C" w:rsidP="00ED11B0">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1. Introduction</w:t>
      </w:r>
    </w:p>
    <w:p w14:paraId="7FEF3FCE" w14:textId="0371AE84" w:rsidR="00BF629E" w:rsidRDefault="00D56D0C" w:rsidP="00BA7137">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sidR="00684E56" w:rsidRPr="00684E56">
        <w:rPr>
          <w:rFonts w:ascii="Times New Roman" w:hAnsi="Times New Roman" w:cs="Times New Roman"/>
          <w:b/>
          <w:bCs/>
          <w:sz w:val="24"/>
          <w:szCs w:val="24"/>
        </w:rPr>
        <w:t>(Provide the Foundation)</w:t>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4F0EBB">
        <w:rPr>
          <w:rFonts w:ascii="Times New Roman" w:hAnsi="Times New Roman" w:cs="Times New Roman"/>
          <w:sz w:val="24"/>
          <w:szCs w:val="24"/>
        </w:rPr>
        <w:t xml:space="preserve"> This quote speaks to the idea that employees can manage their own work.</w:t>
      </w:r>
      <w:r w:rsidR="00EE4FF5">
        <w:rPr>
          <w:rFonts w:ascii="Times New Roman" w:hAnsi="Times New Roman" w:cs="Times New Roman"/>
          <w:sz w:val="24"/>
          <w:szCs w:val="24"/>
        </w:rPr>
        <w:t xml:space="preserve"> </w:t>
      </w:r>
      <w:r w:rsidR="00E10163" w:rsidRPr="00E10163">
        <w:rPr>
          <w:rFonts w:ascii="Times New Roman" w:hAnsi="Times New Roman" w:cs="Times New Roman"/>
          <w:b/>
          <w:bCs/>
          <w:sz w:val="24"/>
          <w:szCs w:val="24"/>
        </w:rPr>
        <w:t>(Broad Area)</w:t>
      </w:r>
      <w:r w:rsidR="00E10163">
        <w:rPr>
          <w:rFonts w:ascii="Times New Roman" w:hAnsi="Times New Roman" w:cs="Times New Roman"/>
          <w:sz w:val="24"/>
          <w:szCs w:val="24"/>
        </w:rPr>
        <w:t xml:space="preserve"> </w:t>
      </w:r>
      <w:r w:rsidR="00EE4FF5">
        <w:rPr>
          <w:rFonts w:ascii="Times New Roman" w:hAnsi="Times New Roman" w:cs="Times New Roman"/>
          <w:sz w:val="24"/>
          <w:szCs w:val="24"/>
        </w:rPr>
        <w:t xml:space="preserve">In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w:t>
      </w:r>
      <w:r w:rsidR="00C86164">
        <w:rPr>
          <w:rFonts w:ascii="Times New Roman" w:hAnsi="Times New Roman" w:cs="Times New Roman"/>
          <w:sz w:val="24"/>
          <w:szCs w:val="24"/>
        </w:rPr>
        <w:t>. Self-managing teams are not limited</w:t>
      </w:r>
      <w:r w:rsidR="005679A4">
        <w:rPr>
          <w:rFonts w:ascii="Times New Roman" w:hAnsi="Times New Roman" w:cs="Times New Roman"/>
          <w:sz w:val="24"/>
          <w:szCs w:val="24"/>
        </w:rPr>
        <w:t xml:space="preserve"> remote work </w:t>
      </w:r>
      <w:r w:rsidR="00C86164">
        <w:rPr>
          <w:rFonts w:ascii="Times New Roman" w:hAnsi="Times New Roman" w:cs="Times New Roman"/>
          <w:sz w:val="24"/>
          <w:szCs w:val="24"/>
        </w:rPr>
        <w:t>but have also been found in hybrid and in-office work situations</w:t>
      </w:r>
      <w:r w:rsidR="00204A1B">
        <w:rPr>
          <w:rFonts w:ascii="Times New Roman" w:hAnsi="Times New Roman" w:cs="Times New Roman"/>
          <w:sz w:val="24"/>
          <w:szCs w:val="24"/>
        </w:rPr>
        <w:t xml:space="preserve">. </w:t>
      </w:r>
      <w:r w:rsidR="000A5B7D" w:rsidRPr="000A5B7D">
        <w:rPr>
          <w:rFonts w:ascii="Times New Roman" w:hAnsi="Times New Roman" w:cs="Times New Roman"/>
          <w:b/>
          <w:bCs/>
          <w:sz w:val="24"/>
          <w:szCs w:val="24"/>
        </w:rPr>
        <w:t>(Key Concept)</w:t>
      </w:r>
      <w:r w:rsidR="000A5B7D">
        <w:rPr>
          <w:rFonts w:ascii="Times New Roman" w:hAnsi="Times New Roman" w:cs="Times New Roman"/>
          <w:sz w:val="24"/>
          <w:szCs w:val="24"/>
        </w:rPr>
        <w:t xml:space="preserve"> </w:t>
      </w:r>
      <w:r w:rsidR="00204A1B">
        <w:rPr>
          <w:rFonts w:ascii="Times New Roman" w:hAnsi="Times New Roman" w:cs="Times New Roman"/>
          <w:sz w:val="24"/>
          <w:szCs w:val="24"/>
        </w:rPr>
        <w:t xml:space="preserve">Self-managing teams have been linked to many positive work outcomes, such as higher productivity, cost savings, and better employee satisfaction </w:t>
      </w:r>
      <w:r w:rsidR="00204A1B" w:rsidRPr="00345444">
        <w:rPr>
          <w:rFonts w:ascii="Times New Roman" w:hAnsi="Times New Roman" w:cs="Times New Roman"/>
          <w:sz w:val="24"/>
          <w:szCs w:val="24"/>
        </w:rPr>
        <w:t xml:space="preserve">(Cohen &amp; Ledford, 1994; Cohen et al., 1996, as cited in </w:t>
      </w:r>
      <w:r w:rsidR="00204A1B" w:rsidRPr="00345444">
        <w:rPr>
          <w:rFonts w:ascii="Times New Roman" w:hAnsi="Times New Roman" w:cs="Times New Roman"/>
          <w:sz w:val="24"/>
          <w:szCs w:val="24"/>
        </w:rPr>
        <w:fldChar w:fldCharType="begin"/>
      </w:r>
      <w:r w:rsidR="00204A1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204A1B" w:rsidRPr="00345444">
        <w:rPr>
          <w:rFonts w:ascii="Times New Roman" w:hAnsi="Times New Roman" w:cs="Times New Roman"/>
          <w:sz w:val="24"/>
          <w:szCs w:val="24"/>
        </w:rPr>
        <w:fldChar w:fldCharType="separate"/>
      </w:r>
      <w:r w:rsidR="00204A1B" w:rsidRPr="00345444">
        <w:rPr>
          <w:rFonts w:ascii="Times New Roman" w:hAnsi="Times New Roman" w:cs="Times New Roman"/>
          <w:noProof/>
          <w:sz w:val="24"/>
          <w:szCs w:val="24"/>
        </w:rPr>
        <w:t>Doblinger, 2022)</w:t>
      </w:r>
      <w:r w:rsidR="00204A1B" w:rsidRPr="00345444">
        <w:rPr>
          <w:rFonts w:ascii="Times New Roman" w:hAnsi="Times New Roman" w:cs="Times New Roman"/>
          <w:sz w:val="24"/>
          <w:szCs w:val="24"/>
        </w:rPr>
        <w:fldChar w:fldCharType="end"/>
      </w:r>
      <w:r w:rsidR="00204A1B">
        <w:rPr>
          <w:rFonts w:ascii="Times New Roman" w:hAnsi="Times New Roman" w:cs="Times New Roman"/>
          <w:sz w:val="24"/>
          <w:szCs w:val="24"/>
        </w:rPr>
        <w:t xml:space="preserve">. </w:t>
      </w:r>
      <w:r w:rsidR="0002073E">
        <w:rPr>
          <w:rFonts w:ascii="Times New Roman" w:hAnsi="Times New Roman" w:cs="Times New Roman"/>
          <w:sz w:val="24"/>
          <w:szCs w:val="24"/>
        </w:rPr>
        <w:t>However, the effectiveness and efficiency of self-managing teams highly depends on</w:t>
      </w:r>
      <w:r w:rsidR="00204A1B">
        <w:rPr>
          <w:rFonts w:ascii="Times New Roman" w:hAnsi="Times New Roman" w:cs="Times New Roman"/>
          <w:sz w:val="24"/>
          <w:szCs w:val="24"/>
        </w:rPr>
        <w:t xml:space="preserve"> the ability</w:t>
      </w:r>
      <w:r w:rsidR="0002073E">
        <w:rPr>
          <w:rFonts w:ascii="Times New Roman" w:hAnsi="Times New Roman" w:cs="Times New Roman"/>
          <w:sz w:val="24"/>
          <w:szCs w:val="24"/>
        </w:rPr>
        <w:t xml:space="preserve"> individual</w:t>
      </w:r>
      <w:r w:rsidR="00204A1B">
        <w:rPr>
          <w:rFonts w:ascii="Times New Roman" w:hAnsi="Times New Roman" w:cs="Times New Roman"/>
          <w:sz w:val="24"/>
          <w:szCs w:val="24"/>
        </w:rPr>
        <w:t xml:space="preserve"> employees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2145EB">
        <w:rPr>
          <w:rFonts w:ascii="Times New Roman" w:hAnsi="Times New Roman" w:cs="Times New Roman"/>
          <w:sz w:val="24"/>
          <w:szCs w:val="24"/>
        </w:rPr>
        <w:t xml:space="preserve"> (</w:t>
      </w:r>
      <w:r w:rsidR="002145EB" w:rsidRPr="002145EB">
        <w:rPr>
          <w:rFonts w:ascii="Times New Roman" w:hAnsi="Times New Roman" w:cs="Times New Roman"/>
          <w:b/>
          <w:bCs/>
          <w:sz w:val="24"/>
          <w:szCs w:val="24"/>
        </w:rPr>
        <w:t>Key Paper/Study</w:t>
      </w:r>
      <w:r w:rsidR="002145EB">
        <w:rPr>
          <w:rFonts w:ascii="Times New Roman" w:hAnsi="Times New Roman" w:cs="Times New Roman"/>
          <w:sz w:val="24"/>
          <w:szCs w:val="24"/>
        </w:rPr>
        <w:t>)</w:t>
      </w:r>
      <w:r w:rsidR="005F125A">
        <w:rPr>
          <w:rFonts w:ascii="Times New Roman" w:hAnsi="Times New Roman" w:cs="Times New Roman"/>
          <w:sz w:val="24"/>
          <w:szCs w:val="24"/>
        </w:rPr>
        <w:t xml:space="preserve"> </w:t>
      </w:r>
      <w:r w:rsidR="00760995">
        <w:rPr>
          <w:rFonts w:ascii="Times New Roman" w:hAnsi="Times New Roman" w:cs="Times New Roman"/>
          <w:sz w:val="24"/>
          <w:szCs w:val="24"/>
        </w:rPr>
        <w:t>Eseryel et al.</w:t>
      </w:r>
      <w:r w:rsidR="00FB136F">
        <w:rPr>
          <w:rFonts w:ascii="Times New Roman" w:hAnsi="Times New Roman" w:cs="Times New Roman"/>
          <w:sz w:val="24"/>
          <w:szCs w:val="24"/>
        </w:rPr>
        <w:t xml:space="preserve"> (2020)</w:t>
      </w:r>
      <w:r w:rsidR="00760995">
        <w:rPr>
          <w:rFonts w:ascii="Times New Roman" w:hAnsi="Times New Roman" w:cs="Times New Roman"/>
          <w:sz w:val="24"/>
          <w:szCs w:val="24"/>
        </w:rPr>
        <w:t xml:space="preserve"> </w:t>
      </w:r>
      <w:r w:rsidR="00BA7137">
        <w:rPr>
          <w:rFonts w:ascii="Times New Roman" w:hAnsi="Times New Roman" w:cs="Times New Roman"/>
          <w:sz w:val="24"/>
          <w:szCs w:val="24"/>
        </w:rPr>
        <w:t xml:space="preserve">argued that self-managing virtual teams have </w:t>
      </w:r>
      <w:r w:rsidR="00760995">
        <w:rPr>
          <w:rFonts w:ascii="Times New Roman" w:hAnsi="Times New Roman" w:cs="Times New Roman"/>
          <w:sz w:val="24"/>
          <w:szCs w:val="24"/>
        </w:rPr>
        <w:t>structures</w:t>
      </w:r>
      <w:r w:rsidR="00BA7137">
        <w:rPr>
          <w:rFonts w:ascii="Times New Roman" w:hAnsi="Times New Roman" w:cs="Times New Roman"/>
          <w:sz w:val="24"/>
          <w:szCs w:val="24"/>
        </w:rPr>
        <w:t xml:space="preserve"> which</w:t>
      </w:r>
      <w:r w:rsidR="00760995">
        <w:rPr>
          <w:rFonts w:ascii="Times New Roman" w:hAnsi="Times New Roman" w:cs="Times New Roman"/>
          <w:sz w:val="24"/>
          <w:szCs w:val="24"/>
        </w:rPr>
        <w:t xml:space="preserve"> may include permanent leaders, rotating leaders, managing partners, structures in which facilitators or coordinators assist teams in completing their work, as well as leaderless (self-managing) structures (Beyerlein, Nemiro, &amp; Beyerlein, 2008; as cited in Eseryel et al., 2020). </w:t>
      </w:r>
      <w:r w:rsidR="00BA7137">
        <w:rPr>
          <w:rFonts w:ascii="Times New Roman" w:hAnsi="Times New Roman" w:cs="Times New Roman"/>
          <w:sz w:val="24"/>
          <w:szCs w:val="24"/>
        </w:rPr>
        <w:t xml:space="preserve">Relating to the topic of rotating leadership, </w:t>
      </w:r>
      <w:r w:rsidR="002145EB">
        <w:rPr>
          <w:rFonts w:ascii="Times New Roman" w:hAnsi="Times New Roman" w:cs="Times New Roman"/>
          <w:sz w:val="24"/>
          <w:szCs w:val="24"/>
        </w:rPr>
        <w:t>Eichenberger and Frey argued that the Rotating CEO model is better suited to the dynamic, diverse, and innovative environment of international business compared to the traditional single CEO or collective top management team models</w:t>
      </w:r>
      <w:r w:rsidR="00B22495">
        <w:rPr>
          <w:rFonts w:ascii="Times New Roman" w:hAnsi="Times New Roman" w:cs="Times New Roman"/>
          <w:sz w:val="24"/>
          <w:szCs w:val="24"/>
        </w:rPr>
        <w:t>, the authors also illustrated that rotating leadership has been successful and sustainable in different environments over long periods</w:t>
      </w:r>
      <w:r w:rsidR="002145EB">
        <w:rPr>
          <w:rFonts w:ascii="Times New Roman" w:hAnsi="Times New Roman" w:cs="Times New Roman"/>
          <w:sz w:val="24"/>
          <w:szCs w:val="24"/>
        </w:rPr>
        <w:t xml:space="preserve"> (Eichenberger &amp; Frey, 2024).</w:t>
      </w:r>
      <w:r w:rsidR="00FA1603">
        <w:rPr>
          <w:rFonts w:ascii="Times New Roman" w:hAnsi="Times New Roman" w:cs="Times New Roman"/>
          <w:sz w:val="24"/>
          <w:szCs w:val="24"/>
        </w:rPr>
        <w:t xml:space="preserve"> </w:t>
      </w:r>
    </w:p>
    <w:p w14:paraId="72CD8A91" w14:textId="2CAFB473" w:rsidR="00FA1603" w:rsidRDefault="00FA1603" w:rsidP="00BF629E">
      <w:pPr>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FA1603">
        <w:rPr>
          <w:rFonts w:ascii="Times New Roman" w:hAnsi="Times New Roman" w:cs="Times New Roman"/>
          <w:b/>
          <w:bCs/>
          <w:sz w:val="24"/>
          <w:szCs w:val="24"/>
        </w:rPr>
        <w:t>Big Picture Overview of Prior Research</w:t>
      </w:r>
      <w:r>
        <w:rPr>
          <w:rFonts w:ascii="Times New Roman" w:hAnsi="Times New Roman" w:cs="Times New Roman"/>
          <w:sz w:val="24"/>
          <w:szCs w:val="24"/>
        </w:rPr>
        <w:t>) Relevant papers on leadership styles on self-managing teams, exists</w:t>
      </w:r>
      <w:r w:rsidR="00E2691A">
        <w:rPr>
          <w:rFonts w:ascii="Times New Roman" w:hAnsi="Times New Roman" w:cs="Times New Roman"/>
          <w:sz w:val="24"/>
          <w:szCs w:val="24"/>
        </w:rPr>
        <w:t>, as well as impacts of rotating leadership</w:t>
      </w:r>
      <w:r>
        <w:rPr>
          <w:rFonts w:ascii="Times New Roman" w:hAnsi="Times New Roman" w:cs="Times New Roman"/>
          <w:sz w:val="24"/>
          <w:szCs w:val="24"/>
        </w:rPr>
        <w:t xml:space="preserve">. However, these tend to focus </w:t>
      </w:r>
      <w:r>
        <w:rPr>
          <w:rFonts w:ascii="Times New Roman" w:hAnsi="Times New Roman" w:cs="Times New Roman"/>
          <w:sz w:val="24"/>
          <w:szCs w:val="24"/>
        </w:rPr>
        <w:lastRenderedPageBreak/>
        <w:t>on the other aspects, such as team composition, impacts, etc., (</w:t>
      </w:r>
      <w:r w:rsidR="008813D4">
        <w:rPr>
          <w:rFonts w:ascii="Times New Roman" w:hAnsi="Times New Roman" w:cs="Times New Roman"/>
          <w:sz w:val="24"/>
          <w:szCs w:val="24"/>
        </w:rPr>
        <w:t>Davis &amp; Eisenhardt, 2011; Eichenberger &amp; Frey, 2024; Olaisen &amp; Revang, 2018; Sheard</w:t>
      </w:r>
      <w:r w:rsidR="00F21AD5">
        <w:rPr>
          <w:rFonts w:ascii="Times New Roman" w:hAnsi="Times New Roman" w:cs="Times New Roman"/>
          <w:sz w:val="24"/>
          <w:szCs w:val="24"/>
        </w:rPr>
        <w:t xml:space="preserve"> et al.</w:t>
      </w:r>
      <w:r w:rsidR="008813D4">
        <w:rPr>
          <w:rFonts w:ascii="Times New Roman" w:hAnsi="Times New Roman" w:cs="Times New Roman"/>
          <w:sz w:val="24"/>
          <w:szCs w:val="24"/>
        </w:rPr>
        <w:t>, 2007</w:t>
      </w:r>
      <w:r>
        <w:rPr>
          <w:rFonts w:ascii="Times New Roman" w:hAnsi="Times New Roman" w:cs="Times New Roman"/>
          <w:sz w:val="24"/>
          <w:szCs w:val="24"/>
        </w:rPr>
        <w:t xml:space="preserve">). While valuable, the theoretical perspectives covered in these reviews do not explicitly address the differences of leadership styles in self-managing teams. </w:t>
      </w:r>
      <w:r w:rsidR="00630953">
        <w:rPr>
          <w:rFonts w:ascii="Times New Roman" w:hAnsi="Times New Roman" w:cs="Times New Roman"/>
          <w:sz w:val="24"/>
          <w:szCs w:val="24"/>
        </w:rPr>
        <w:t>(</w:t>
      </w:r>
      <w:r w:rsidR="00630953" w:rsidRPr="00FA1603">
        <w:rPr>
          <w:rFonts w:ascii="Times New Roman" w:hAnsi="Times New Roman" w:cs="Times New Roman"/>
          <w:b/>
          <w:bCs/>
          <w:sz w:val="24"/>
          <w:szCs w:val="24"/>
        </w:rPr>
        <w:t>Observe Their Limitations</w:t>
      </w:r>
      <w:r w:rsidR="00630953">
        <w:rPr>
          <w:rFonts w:ascii="Times New Roman" w:hAnsi="Times New Roman" w:cs="Times New Roman"/>
          <w:sz w:val="24"/>
          <w:szCs w:val="24"/>
        </w:rPr>
        <w:t xml:space="preserve">) </w:t>
      </w:r>
      <w:r w:rsidR="004A32F6">
        <w:rPr>
          <w:rFonts w:ascii="Times New Roman" w:hAnsi="Times New Roman" w:cs="Times New Roman"/>
          <w:sz w:val="24"/>
          <w:szCs w:val="24"/>
        </w:rPr>
        <w:t xml:space="preserve">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 </w:t>
      </w:r>
    </w:p>
    <w:p w14:paraId="18F8188B" w14:textId="0BB8240F"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462451" w:rsidRPr="00462451">
        <w:rPr>
          <w:rFonts w:ascii="Times New Roman" w:hAnsi="Times New Roman" w:cs="Times New Roman"/>
          <w:b/>
          <w:bCs/>
          <w:sz w:val="24"/>
          <w:szCs w:val="24"/>
        </w:rPr>
        <w:t>(Ways to Resolve the Gap)</w:t>
      </w:r>
      <w:r w:rsidR="00462451">
        <w:rPr>
          <w:rFonts w:ascii="Times New Roman" w:hAnsi="Times New Roman" w:cs="Times New Roman"/>
          <w:sz w:val="24"/>
          <w:szCs w:val="24"/>
        </w:rPr>
        <w:t xml:space="preserve"> </w:t>
      </w:r>
      <w:r>
        <w:rPr>
          <w:rFonts w:ascii="Times New Roman" w:hAnsi="Times New Roman" w:cs="Times New Roman"/>
          <w:sz w:val="24"/>
          <w:szCs w:val="24"/>
        </w:rPr>
        <w:t>This research paper aims to explore the effects of rotating leadership within self-managing teams, with a more focus in how it affects employee performance and career development. This research paper will first find the impact of rotating leadership itself, followed 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5DEF654E" w14:textId="511A4351" w:rsidR="003F295E" w:rsidRPr="00ED11B0" w:rsidRDefault="003F295E" w:rsidP="00ED11B0">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2. Methods</w:t>
      </w:r>
    </w:p>
    <w:p w14:paraId="28E6F3C6" w14:textId="2E3236B2"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w:t>
      </w:r>
      <w:r w:rsidR="00E61820">
        <w:rPr>
          <w:rFonts w:ascii="Times New Roman" w:hAnsi="Times New Roman" w:cs="Times New Roman"/>
          <w:sz w:val="24"/>
          <w:szCs w:val="24"/>
        </w:rPr>
        <w:t xml:space="preserve">designed our methodological approach based on insights from the stages of a systematic review suggested by Tranfield et al. (2003) and from literature reviews published in peer reviewed journals </w:t>
      </w:r>
      <w:r w:rsidR="007B3593">
        <w:rPr>
          <w:rFonts w:ascii="Times New Roman" w:hAnsi="Times New Roman" w:cs="Times New Roman"/>
          <w:sz w:val="24"/>
          <w:szCs w:val="24"/>
        </w:rPr>
        <w:t xml:space="preserve">by studying different articles related to rotating leadership and self-managing teams, employee performance, and career development. </w:t>
      </w:r>
      <w:r w:rsidR="00093193">
        <w:rPr>
          <w:rFonts w:ascii="Times New Roman" w:hAnsi="Times New Roman" w:cs="Times New Roman"/>
          <w:sz w:val="24"/>
          <w:szCs w:val="24"/>
        </w:rPr>
        <w:t xml:space="preserve">The </w:t>
      </w:r>
      <w:r w:rsidR="00E61820">
        <w:rPr>
          <w:rFonts w:ascii="Times New Roman" w:hAnsi="Times New Roman" w:cs="Times New Roman"/>
          <w:sz w:val="24"/>
          <w:szCs w:val="24"/>
        </w:rPr>
        <w:t xml:space="preserve">thematic analysis was conducted. All articles were coded, alternating between inductive and deductive coding. The general deductive codes included: level of analysis, contribution to what literature, empirical or conceptual, methods used, and sources of data. The theoretical deductive codes derived from the literature included rotating leadership, rotating </w:t>
      </w:r>
      <w:r w:rsidR="005D292F">
        <w:rPr>
          <w:rFonts w:ascii="Times New Roman" w:hAnsi="Times New Roman" w:cs="Times New Roman"/>
          <w:sz w:val="24"/>
          <w:szCs w:val="24"/>
        </w:rPr>
        <w:t>leaders’</w:t>
      </w:r>
      <w:r w:rsidR="00E61820">
        <w:rPr>
          <w:rFonts w:ascii="Times New Roman" w:hAnsi="Times New Roman" w:cs="Times New Roman"/>
          <w:sz w:val="24"/>
          <w:szCs w:val="24"/>
        </w:rPr>
        <w:t xml:space="preserve"> tacit knowledge and self-managing teams</w:t>
      </w:r>
      <w:r w:rsidR="0094566A">
        <w:rPr>
          <w:rFonts w:ascii="Times New Roman" w:hAnsi="Times New Roman" w:cs="Times New Roman"/>
          <w:sz w:val="24"/>
          <w:szCs w:val="24"/>
        </w:rPr>
        <w:t xml:space="preserve">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w:t>
      </w:r>
      <w:r w:rsidR="004A22DF">
        <w:rPr>
          <w:rFonts w:ascii="Times New Roman" w:hAnsi="Times New Roman" w:cs="Times New Roman"/>
          <w:sz w:val="24"/>
          <w:szCs w:val="24"/>
        </w:rPr>
        <w:lastRenderedPageBreak/>
        <w:t>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43722B41"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one study</w:t>
      </w:r>
      <w:r w:rsidR="00B6565B">
        <w:rPr>
          <w:rFonts w:ascii="Times New Roman" w:hAnsi="Times New Roman" w:cs="Times New Roman"/>
          <w:sz w:val="24"/>
          <w:szCs w:val="24"/>
        </w:rPr>
        <w:t xml:space="preserve"> </w:t>
      </w:r>
      <w:r w:rsidR="00B6565B">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{"citationID":"OeDEVgfT","properties":{"formattedCitation":"(Markulis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00B6565B">
        <w:rPr>
          <w:rFonts w:ascii="Times New Roman" w:hAnsi="Times New Roman" w:cs="Times New Roman"/>
          <w:sz w:val="24"/>
          <w:szCs w:val="24"/>
        </w:rPr>
        <w:fldChar w:fldCharType="separate"/>
      </w:r>
      <w:r w:rsidR="00B6565B">
        <w:rPr>
          <w:rFonts w:ascii="Times New Roman" w:hAnsi="Times New Roman" w:cs="Times New Roman"/>
          <w:noProof/>
          <w:sz w:val="24"/>
          <w:szCs w:val="24"/>
        </w:rPr>
        <w:t>(Markulis et al., 2010)</w:t>
      </w:r>
      <w:r w:rsidR="00B6565B">
        <w:rPr>
          <w:rFonts w:ascii="Times New Roman" w:hAnsi="Times New Roman" w:cs="Times New Roman"/>
          <w:sz w:val="24"/>
          <w:szCs w:val="24"/>
        </w:rPr>
        <w:fldChar w:fldCharType="end"/>
      </w:r>
      <w:r w:rsidR="00AC33E1">
        <w:rPr>
          <w:rFonts w:ascii="Times New Roman" w:hAnsi="Times New Roman" w:cs="Times New Roman"/>
          <w:sz w:val="24"/>
          <w:szCs w:val="24"/>
        </w:rPr>
        <w:t xml:space="preserve">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r w:rsidR="00215B3B">
        <w:rPr>
          <w:rFonts w:ascii="Times New Roman" w:hAnsi="Times New Roman" w:cs="Times New Roman"/>
          <w:sz w:val="24"/>
          <w:szCs w:val="24"/>
        </w:rPr>
        <w:t xml:space="preserve"> class during one semester. Within these three sections, a total of 77 students participated in the study. The researchers created 6 student teams in each 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analyse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2CBE0B09"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 xml:space="preserve">The authors preferred case study approach than ethnography because the authors were interested in understanding the processes </w:t>
      </w:r>
      <w:r w:rsidR="0046388A">
        <w:rPr>
          <w:rFonts w:ascii="Times New Roman" w:hAnsi="Times New Roman" w:cs="Times New Roman"/>
          <w:sz w:val="24"/>
          <w:szCs w:val="24"/>
        </w:rPr>
        <w:lastRenderedPageBreak/>
        <w:t>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analysing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1AEA82E1"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analysing the</w:t>
      </w:r>
      <w:r w:rsidR="00CD0CBA">
        <w:rPr>
          <w:rFonts w:ascii="Times New Roman" w:hAnsi="Times New Roman" w:cs="Times New Roman"/>
          <w:sz w:val="24"/>
          <w:szCs w:val="24"/>
        </w:rPr>
        <w:t xml:space="preserve"> top 5 cases of leadership for each class, with a total of 15 cases analysed.</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analyse the student’s influential contribution and their ideas within the wider context of the class discussion. </w:t>
      </w:r>
      <w:r w:rsidR="00CD0CBA">
        <w:rPr>
          <w:rFonts w:ascii="Times New Roman" w:hAnsi="Times New Roman" w:cs="Times New Roman"/>
          <w:sz w:val="24"/>
          <w:szCs w:val="24"/>
        </w:rPr>
        <w:t>This helped identify specific leadership behaviours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w:t>
      </w:r>
      <w:r w:rsidR="00D7023E">
        <w:rPr>
          <w:rFonts w:ascii="Times New Roman" w:hAnsi="Times New Roman" w:cs="Times New Roman"/>
          <w:sz w:val="24"/>
          <w:szCs w:val="24"/>
        </w:rPr>
        <w:lastRenderedPageBreak/>
        <w:t>The authors also used Knowledge Building Discourse Explorer (KBDeX)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Pr="00ED11B0" w:rsidRDefault="00FA1C1D" w:rsidP="00913F01">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 xml:space="preserve">3. </w:t>
      </w:r>
      <w:r w:rsidR="006C73C8" w:rsidRPr="00ED11B0">
        <w:rPr>
          <w:rFonts w:ascii="Times New Roman" w:hAnsi="Times New Roman" w:cs="Times New Roman"/>
          <w:b/>
          <w:bCs/>
          <w:sz w:val="24"/>
          <w:szCs w:val="24"/>
        </w:rPr>
        <w:t>Literature Review</w:t>
      </w:r>
    </w:p>
    <w:p w14:paraId="42E086EA" w14:textId="5CDED88F" w:rsidR="00147374" w:rsidRDefault="00802DE0" w:rsidP="00131348">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8F5A3D">
        <w:rPr>
          <w:rFonts w:ascii="Times New Roman" w:hAnsi="Times New Roman" w:cs="Times New Roman"/>
          <w:b/>
          <w:bCs/>
          <w:sz w:val="24"/>
          <w:szCs w:val="24"/>
        </w:rPr>
        <w:t xml:space="preserve">(Choose a </w:t>
      </w:r>
      <w:r w:rsidR="005C26EE">
        <w:rPr>
          <w:rFonts w:ascii="Times New Roman" w:hAnsi="Times New Roman" w:cs="Times New Roman"/>
          <w:b/>
          <w:bCs/>
          <w:sz w:val="24"/>
          <w:szCs w:val="24"/>
        </w:rPr>
        <w:t>Structure)</w:t>
      </w:r>
      <w:r w:rsidR="005C26EE">
        <w:rPr>
          <w:rFonts w:ascii="Times New Roman" w:hAnsi="Times New Roman" w:cs="Times New Roman"/>
          <w:sz w:val="24"/>
          <w:szCs w:val="24"/>
        </w:rPr>
        <w:t xml:space="preserve"> The</w:t>
      </w:r>
      <w:r w:rsidR="006C73C8">
        <w:rPr>
          <w:rFonts w:ascii="Times New Roman" w:hAnsi="Times New Roman" w:cs="Times New Roman"/>
          <w:sz w:val="24"/>
          <w:szCs w:val="24"/>
        </w:rPr>
        <w:t xml:space="preserve"> main concept that this paper will analyse is the impact of </w:t>
      </w:r>
      <w:r w:rsidR="009C5DB9">
        <w:rPr>
          <w:rFonts w:ascii="Times New Roman" w:hAnsi="Times New Roman" w:cs="Times New Roman"/>
          <w:sz w:val="24"/>
          <w:szCs w:val="24"/>
        </w:rPr>
        <w:t>self-managing-teams</w:t>
      </w:r>
      <w:r w:rsidR="006C73C8">
        <w:rPr>
          <w:rFonts w:ascii="Times New Roman" w:hAnsi="Times New Roman" w:cs="Times New Roman"/>
          <w:sz w:val="24"/>
          <w:szCs w:val="24"/>
        </w:rPr>
        <w:t xml:space="preserve">. </w:t>
      </w:r>
      <w:r w:rsidR="00F61E34">
        <w:rPr>
          <w:rFonts w:ascii="Times New Roman" w:hAnsi="Times New Roman" w:cs="Times New Roman"/>
          <w:sz w:val="24"/>
          <w:szCs w:val="24"/>
        </w:rPr>
        <w:t>(</w:t>
      </w:r>
      <w:r w:rsidR="00F61E34" w:rsidRPr="00F61E34">
        <w:rPr>
          <w:rFonts w:ascii="Times New Roman" w:hAnsi="Times New Roman" w:cs="Times New Roman"/>
          <w:b/>
          <w:bCs/>
          <w:sz w:val="24"/>
          <w:szCs w:val="24"/>
        </w:rPr>
        <w:t>Create an Outline</w:t>
      </w:r>
      <w:r w:rsidR="00F61E34">
        <w:rPr>
          <w:rFonts w:ascii="Times New Roman" w:hAnsi="Times New Roman" w:cs="Times New Roman"/>
          <w:sz w:val="24"/>
          <w:szCs w:val="24"/>
        </w:rPr>
        <w:t xml:space="preserve">) </w:t>
      </w:r>
      <w:r w:rsidR="006C73C8">
        <w:rPr>
          <w:rFonts w:ascii="Times New Roman" w:hAnsi="Times New Roman" w:cs="Times New Roman"/>
          <w:sz w:val="24"/>
          <w:szCs w:val="24"/>
        </w:rPr>
        <w:t>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p w14:paraId="27ADBEFD" w14:textId="293B5CDA" w:rsidR="007F3077" w:rsidRPr="00ED11B0" w:rsidRDefault="007F3077" w:rsidP="00913F01">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3.1 What are the impacts of Self-Managing Teams?</w:t>
      </w:r>
    </w:p>
    <w:p w14:paraId="410AAF1D" w14:textId="2731FF03" w:rsidR="00CB0C63" w:rsidRPr="00CB0C63" w:rsidRDefault="00CB0C63"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self-managing team is a group of individuals with different skills and expertise, granted collective autonomy and responsibility to plan, organise, and carry out tasks collaboratively in order to achieve a shared objective </w:t>
      </w:r>
      <w:r w:rsidRPr="00345444">
        <w:rPr>
          <w:rFonts w:ascii="Times New Roman" w:hAnsi="Times New Roman" w:cs="Times New Roman"/>
          <w:sz w:val="24"/>
          <w:szCs w:val="24"/>
        </w:rPr>
        <w:t xml:space="preserve">(Magpili &amp; Pasoz, 2018, as cited in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While this definition might suggest that self-managing teams operate without formal leadership, this isn’t always the case. Self-managing teams can exist within formal organizational structures, where a leader is appointed by upper management, or they can be more loosely organized groups that come together to address specific issues or challenges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Eseryel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Furthermore, Doblinger emphasized that for self-managing teams to succeed, team members must possess certain knowledge, skills, abilities, and other characteristics (KSAOs). These include capabilities in areas such as decision-making, </w:t>
      </w:r>
      <w:r>
        <w:rPr>
          <w:rFonts w:ascii="Times New Roman" w:hAnsi="Times New Roman" w:cs="Times New Roman"/>
          <w:sz w:val="24"/>
          <w:szCs w:val="24"/>
        </w:rPr>
        <w:lastRenderedPageBreak/>
        <w:t xml:space="preserve">collaboration, communication, analysis, creativity, organizing, adaptability, and performance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7C5C012F" w14:textId="37BAA8A9" w:rsidR="006404A6" w:rsidRPr="00ED11B0" w:rsidRDefault="006404A6" w:rsidP="00913F01">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w:t>
      </w:r>
      <w:r w:rsidR="000218BB" w:rsidRPr="00ED11B0">
        <w:rPr>
          <w:rFonts w:ascii="Times New Roman" w:hAnsi="Times New Roman" w:cs="Times New Roman"/>
          <w:b/>
          <w:bCs/>
          <w:sz w:val="24"/>
          <w:szCs w:val="24"/>
        </w:rPr>
        <w:t>2</w:t>
      </w:r>
      <w:r w:rsidRPr="00ED11B0">
        <w:rPr>
          <w:rFonts w:ascii="Times New Roman" w:hAnsi="Times New Roman" w:cs="Times New Roman"/>
          <w:b/>
          <w:bCs/>
          <w:sz w:val="24"/>
          <w:szCs w:val="24"/>
        </w:rPr>
        <w:t xml:space="preserve"> What are the impacts of Rotating Leadership?</w:t>
      </w:r>
    </w:p>
    <w:p w14:paraId="33F5406F" w14:textId="033D9DB4" w:rsidR="005F377A" w:rsidRDefault="00A92314" w:rsidP="00273910">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A519EA">
        <w:rPr>
          <w:rFonts w:ascii="Times New Roman" w:hAnsi="Times New Roman" w:cs="Times New Roman"/>
          <w:sz w:val="24"/>
          <w:szCs w:val="24"/>
        </w:rPr>
        <w:t xml:space="preserve">Rotating leadership can also be described as rotating specific professional roles within an organization, focusing on leadership roles and tasks. </w:t>
      </w:r>
      <w:r w:rsidR="00826CE0">
        <w:rPr>
          <w:rFonts w:ascii="Times New Roman" w:hAnsi="Times New Roman" w:cs="Times New Roman"/>
          <w:sz w:val="24"/>
          <w:szCs w:val="24"/>
        </w:rPr>
        <w:t>In a study conducted by Olaisen &amp; Revang (2018)</w:t>
      </w:r>
      <w:r w:rsidR="00A519EA">
        <w:rPr>
          <w:rFonts w:ascii="Times New Roman" w:hAnsi="Times New Roman" w:cs="Times New Roman"/>
          <w:sz w:val="24"/>
          <w:szCs w:val="24"/>
        </w:rPr>
        <w:t>,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sidR="00A519EA">
        <w:rPr>
          <w:rFonts w:ascii="Times New Roman" w:hAnsi="Times New Roman" w:cs="Times New Roman"/>
          <w:sz w:val="24"/>
          <w:szCs w:val="24"/>
        </w:rPr>
        <w:t xml:space="preserve">. </w:t>
      </w:r>
      <w:r w:rsidR="00E27CC2">
        <w:rPr>
          <w:rFonts w:ascii="Times New Roman" w:hAnsi="Times New Roman" w:cs="Times New Roman"/>
          <w:sz w:val="24"/>
          <w:szCs w:val="24"/>
        </w:rPr>
        <w:t>A study by Davis &amp; Eisenhardt (2011)</w:t>
      </w:r>
      <w:r w:rsidR="00926108">
        <w:rPr>
          <w:rFonts w:ascii="Times New Roman" w:hAnsi="Times New Roman" w:cs="Times New Roman"/>
          <w:sz w:val="24"/>
          <w:szCs w:val="24"/>
        </w:rPr>
        <w:t>, which was</w:t>
      </w:r>
      <w:r w:rsidR="00731306">
        <w:rPr>
          <w:rFonts w:ascii="Times New Roman" w:hAnsi="Times New Roman" w:cs="Times New Roman"/>
          <w:sz w:val="24"/>
          <w:szCs w:val="24"/>
        </w:rPr>
        <w:t xml:space="preserve"> conducted in eight technology collaborations</w:t>
      </w:r>
      <w:r w:rsidR="005F377A">
        <w:rPr>
          <w:rFonts w:ascii="Times New Roman" w:hAnsi="Times New Roman" w:cs="Times New Roman"/>
          <w:sz w:val="24"/>
          <w:szCs w:val="24"/>
        </w:rPr>
        <w:t>, shows that rotating leadership can be beneficial for collaborative innovation, especially for relationships where partners have complementary capabilities. This is because it allows partners to leverage each other’s strengths at different phases of the collaboration.</w:t>
      </w:r>
      <w:r w:rsidR="000024CE">
        <w:rPr>
          <w:rFonts w:ascii="Times New Roman" w:hAnsi="Times New Roman" w:cs="Times New Roman"/>
          <w:sz w:val="24"/>
          <w:szCs w:val="24"/>
        </w:rPr>
        <w:t xml:space="preserve"> A similar study by Karlsson &amp; Ahstrom (1996), which was conducted in different multi-functional teams showed increased flexibility on the </w:t>
      </w:r>
      <w:r w:rsidR="005F6084">
        <w:rPr>
          <w:rFonts w:ascii="Times New Roman" w:hAnsi="Times New Roman" w:cs="Times New Roman"/>
          <w:sz w:val="24"/>
          <w:szCs w:val="24"/>
        </w:rPr>
        <w:t>tasks and</w:t>
      </w:r>
      <w:r w:rsidR="000024CE">
        <w:rPr>
          <w:rFonts w:ascii="Times New Roman" w:hAnsi="Times New Roman" w:cs="Times New Roman"/>
          <w:sz w:val="24"/>
          <w:szCs w:val="24"/>
        </w:rPr>
        <w:t xml:space="preserve"> reduces the vulnerability of the production system.</w:t>
      </w:r>
      <w:r w:rsidR="00350564">
        <w:rPr>
          <w:rFonts w:ascii="Times New Roman" w:hAnsi="Times New Roman" w:cs="Times New Roman"/>
          <w:sz w:val="24"/>
          <w:szCs w:val="24"/>
        </w:rPr>
        <w:t xml:space="preserve"> A study by Ma et al. (2016), which was conducted in a grade 4 classroom showed that students were actively involved in knowledge building activities. The </w:t>
      </w:r>
      <w:r w:rsidR="003A776B">
        <w:rPr>
          <w:rFonts w:ascii="Times New Roman" w:hAnsi="Times New Roman" w:cs="Times New Roman"/>
          <w:sz w:val="24"/>
          <w:szCs w:val="24"/>
        </w:rPr>
        <w:t>rotating</w:t>
      </w:r>
      <w:r w:rsidR="00350564">
        <w:rPr>
          <w:rFonts w:ascii="Times New Roman" w:hAnsi="Times New Roman" w:cs="Times New Roman"/>
          <w:sz w:val="24"/>
          <w:szCs w:val="24"/>
        </w:rPr>
        <w:t xml:space="preserve"> leadership facilitated the creation and sharing of knowledge within the student community.</w:t>
      </w:r>
      <w:r w:rsidR="00FC6D84">
        <w:rPr>
          <w:rFonts w:ascii="Times New Roman" w:hAnsi="Times New Roman" w:cs="Times New Roman"/>
          <w:sz w:val="24"/>
          <w:szCs w:val="24"/>
        </w:rPr>
        <w:t xml:space="preserve"> A study by Thompson &amp; Wallace (1996), which was conducted at the Volvo Truck Corporation, showed promising impacts of rotating leadership such as empowering employees, fostering a more collaborative environment, and increased efficiency and were better able to solve problems collectively.</w:t>
      </w:r>
      <w:r w:rsidR="00A1331E">
        <w:rPr>
          <w:rFonts w:ascii="Times New Roman" w:hAnsi="Times New Roman" w:cs="Times New Roman"/>
          <w:sz w:val="24"/>
          <w:szCs w:val="24"/>
        </w:rPr>
        <w:t xml:space="preserve"> </w:t>
      </w:r>
      <w:r w:rsidR="0060076E">
        <w:rPr>
          <w:rFonts w:ascii="Times New Roman" w:hAnsi="Times New Roman" w:cs="Times New Roman"/>
          <w:sz w:val="24"/>
          <w:szCs w:val="24"/>
        </w:rPr>
        <w:t>A study by Sharif (2020), which conducted rotating leadership among leaders with similar trait and different traits, showed that rotating leaders with similar traits promoted more convergent thinking and rapid development, while rotating leaders with different traits promoted more divergent thinking and originality.</w:t>
      </w:r>
      <w:r w:rsidR="00C47D3F">
        <w:rPr>
          <w:rFonts w:ascii="Times New Roman" w:hAnsi="Times New Roman" w:cs="Times New Roman"/>
          <w:sz w:val="24"/>
          <w:szCs w:val="24"/>
        </w:rPr>
        <w:t xml:space="preserve"> A study by </w:t>
      </w:r>
      <w:r w:rsidR="006977B6" w:rsidRPr="00926D42">
        <w:rPr>
          <w:rFonts w:ascii="Times New Roman" w:hAnsi="Times New Roman" w:cs="Times New Roman"/>
          <w:sz w:val="24"/>
          <w:lang w:val="en-US"/>
        </w:rPr>
        <w:lastRenderedPageBreak/>
        <w:t>Bienefeld</w:t>
      </w:r>
      <w:r w:rsidR="006977B6">
        <w:rPr>
          <w:rFonts w:ascii="Times New Roman" w:hAnsi="Times New Roman" w:cs="Times New Roman"/>
          <w:sz w:val="24"/>
          <w:lang w:val="en-US"/>
        </w:rPr>
        <w:t xml:space="preserve"> </w:t>
      </w:r>
      <w:r w:rsidR="006977B6" w:rsidRPr="00926D42">
        <w:rPr>
          <w:rFonts w:ascii="Times New Roman" w:hAnsi="Times New Roman" w:cs="Times New Roman"/>
          <w:sz w:val="24"/>
          <w:lang w:val="en-US"/>
        </w:rPr>
        <w:t>&amp; Grote</w:t>
      </w:r>
      <w:r w:rsidR="002C54C4">
        <w:rPr>
          <w:rFonts w:ascii="Times New Roman" w:hAnsi="Times New Roman" w:cs="Times New Roman"/>
          <w:sz w:val="24"/>
          <w:lang w:val="en-US"/>
        </w:rPr>
        <w:t xml:space="preserve"> (2014)</w:t>
      </w:r>
      <w:r w:rsidR="006977B6">
        <w:rPr>
          <w:rFonts w:ascii="Times New Roman" w:hAnsi="Times New Roman" w:cs="Times New Roman"/>
          <w:sz w:val="24"/>
          <w:lang w:val="en-US"/>
        </w:rPr>
        <w:t>, which conducted on real-world aircrews in a simulated emergency, showed that</w:t>
      </w:r>
      <w:r w:rsidR="002C54C4">
        <w:rPr>
          <w:rFonts w:ascii="Times New Roman" w:hAnsi="Times New Roman" w:cs="Times New Roman"/>
          <w:sz w:val="24"/>
          <w:lang w:val="en-US"/>
        </w:rPr>
        <w:t xml:space="preserve"> in successful multiteam systems, flight attendants would proactively step up and take on leadership behaviours when </w:t>
      </w:r>
      <w:r w:rsidR="00673819">
        <w:rPr>
          <w:rFonts w:ascii="Times New Roman" w:hAnsi="Times New Roman" w:cs="Times New Roman"/>
          <w:sz w:val="24"/>
          <w:lang w:val="en-US"/>
        </w:rPr>
        <w:t>pursers</w:t>
      </w:r>
      <w:r w:rsidR="002C54C4">
        <w:rPr>
          <w:rFonts w:ascii="Times New Roman" w:hAnsi="Times New Roman" w:cs="Times New Roman"/>
          <w:sz w:val="24"/>
          <w:lang w:val="en-US"/>
        </w:rPr>
        <w:t xml:space="preserve"> were occupied, which indicates rotating leadership as the responsibilities shifted depending on the immediate demands of the situation.</w:t>
      </w:r>
      <w:r w:rsidR="002F7FA0">
        <w:rPr>
          <w:rFonts w:ascii="Times New Roman" w:hAnsi="Times New Roman" w:cs="Times New Roman"/>
          <w:sz w:val="24"/>
          <w:lang w:val="en-US"/>
        </w:rPr>
        <w:t xml:space="preserve"> A s</w:t>
      </w:r>
      <w:r w:rsidR="0002364F">
        <w:rPr>
          <w:rFonts w:ascii="Times New Roman" w:hAnsi="Times New Roman" w:cs="Times New Roman"/>
          <w:sz w:val="24"/>
          <w:lang w:val="en-US"/>
        </w:rPr>
        <w:t>tudy by Allen et al. (2016), which conducted rotating leadership in Boston biotech firms</w:t>
      </w:r>
      <w:r w:rsidR="00537F06">
        <w:rPr>
          <w:rFonts w:ascii="Times New Roman" w:hAnsi="Times New Roman" w:cs="Times New Roman"/>
          <w:sz w:val="24"/>
          <w:lang w:val="en-US"/>
        </w:rPr>
        <w:t>, showed that frequent exchange of leadership roles, promoted a more dynamic and engaging communication style, and reflected a collaborative environment where different individuals contribute their unique perspective and expertise on leadership.</w:t>
      </w:r>
    </w:p>
    <w:p w14:paraId="74D06456" w14:textId="0739E05C" w:rsidR="001175DD" w:rsidRDefault="00A519EA" w:rsidP="00BF189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stud</w:t>
      </w:r>
      <w:r w:rsidR="00701C9A">
        <w:rPr>
          <w:rFonts w:ascii="Times New Roman" w:hAnsi="Times New Roman" w:cs="Times New Roman"/>
          <w:sz w:val="24"/>
          <w:szCs w:val="24"/>
        </w:rPr>
        <w:t>ies</w:t>
      </w:r>
      <w:r>
        <w:rPr>
          <w:rFonts w:ascii="Times New Roman" w:hAnsi="Times New Roman" w:cs="Times New Roman"/>
          <w:sz w:val="24"/>
          <w:szCs w:val="24"/>
        </w:rPr>
        <w:t xml:space="preserve"> shows that by </w:t>
      </w:r>
      <w:r w:rsidR="00735178">
        <w:rPr>
          <w:rFonts w:ascii="Times New Roman" w:hAnsi="Times New Roman" w:cs="Times New Roman"/>
          <w:sz w:val="24"/>
          <w:szCs w:val="24"/>
        </w:rPr>
        <w:t>having</w:t>
      </w:r>
      <w:r>
        <w:rPr>
          <w:rFonts w:ascii="Times New Roman" w:hAnsi="Times New Roman" w:cs="Times New Roman"/>
          <w:sz w:val="24"/>
          <w:szCs w:val="24"/>
        </w:rPr>
        <w:t xml:space="preserve"> distinct roles, such as </w:t>
      </w:r>
      <w:r w:rsidR="00735178">
        <w:rPr>
          <w:rFonts w:ascii="Times New Roman" w:hAnsi="Times New Roman" w:cs="Times New Roman"/>
          <w:sz w:val="24"/>
          <w:szCs w:val="24"/>
        </w:rPr>
        <w:t>skills in different disciplines (</w:t>
      </w:r>
      <w:r>
        <w:rPr>
          <w:rFonts w:ascii="Times New Roman" w:hAnsi="Times New Roman" w:cs="Times New Roman"/>
          <w:sz w:val="24"/>
          <w:szCs w:val="24"/>
        </w:rPr>
        <w:t>leadership, design, marketing, and production</w:t>
      </w:r>
      <w:r w:rsidR="005A2CD3">
        <w:rPr>
          <w:rFonts w:ascii="Times New Roman" w:hAnsi="Times New Roman" w:cs="Times New Roman"/>
          <w:sz w:val="24"/>
          <w:szCs w:val="24"/>
        </w:rPr>
        <w:t>, etc.</w:t>
      </w:r>
      <w:r w:rsidR="00735178">
        <w:rPr>
          <w:rFonts w:ascii="Times New Roman" w:hAnsi="Times New Roman" w:cs="Times New Roman"/>
          <w:sz w:val="24"/>
          <w:szCs w:val="24"/>
        </w:rPr>
        <w:t>)</w:t>
      </w:r>
      <w:r>
        <w:rPr>
          <w:rFonts w:ascii="Times New Roman" w:hAnsi="Times New Roman" w:cs="Times New Roman"/>
          <w:sz w:val="24"/>
          <w:szCs w:val="24"/>
        </w:rPr>
        <w:t xml:space="preserve">, each </w:t>
      </w:r>
      <w:r w:rsidR="00E92B8D">
        <w:rPr>
          <w:rFonts w:ascii="Times New Roman" w:hAnsi="Times New Roman" w:cs="Times New Roman"/>
          <w:sz w:val="24"/>
          <w:szCs w:val="24"/>
        </w:rPr>
        <w:t>partnership</w:t>
      </w:r>
      <w:r>
        <w:rPr>
          <w:rFonts w:ascii="Times New Roman" w:hAnsi="Times New Roman" w:cs="Times New Roman"/>
          <w:sz w:val="24"/>
          <w:szCs w:val="24"/>
        </w:rPr>
        <w:t xml:space="preserve"> gained valuable experience across disciplines, which could be beneficial for</w:t>
      </w:r>
      <w:r w:rsidR="00E92B8D">
        <w:rPr>
          <w:rFonts w:ascii="Times New Roman" w:hAnsi="Times New Roman" w:cs="Times New Roman"/>
          <w:sz w:val="24"/>
          <w:szCs w:val="24"/>
        </w:rPr>
        <w:t xml:space="preserve"> all parties</w:t>
      </w:r>
      <w:r w:rsidR="00252789">
        <w:rPr>
          <w:rFonts w:ascii="Times New Roman" w:hAnsi="Times New Roman" w:cs="Times New Roman"/>
          <w:sz w:val="24"/>
          <w:szCs w:val="24"/>
        </w:rPr>
        <w:t xml:space="preserve"> or</w:t>
      </w:r>
      <w:r>
        <w:rPr>
          <w:rFonts w:ascii="Times New Roman" w:hAnsi="Times New Roman" w:cs="Times New Roman"/>
          <w:sz w:val="24"/>
          <w:szCs w:val="24"/>
        </w:rPr>
        <w:t xml:space="preserve"> </w:t>
      </w:r>
      <w:r w:rsidR="00E92B8D">
        <w:rPr>
          <w:rFonts w:ascii="Times New Roman" w:hAnsi="Times New Roman" w:cs="Times New Roman"/>
          <w:sz w:val="24"/>
          <w:szCs w:val="24"/>
        </w:rPr>
        <w:t xml:space="preserve">individual </w:t>
      </w:r>
      <w:r>
        <w:rPr>
          <w:rFonts w:ascii="Times New Roman" w:hAnsi="Times New Roman" w:cs="Times New Roman"/>
          <w:sz w:val="24"/>
          <w:szCs w:val="24"/>
        </w:rPr>
        <w:t xml:space="preserve">career advancement </w:t>
      </w:r>
      <w:r w:rsidR="00252789">
        <w:rPr>
          <w:rFonts w:ascii="Times New Roman" w:hAnsi="Times New Roman" w:cs="Times New Roman"/>
          <w:sz w:val="24"/>
          <w:szCs w:val="24"/>
        </w:rPr>
        <w:t xml:space="preserve">and </w:t>
      </w:r>
      <w:r>
        <w:rPr>
          <w:rFonts w:ascii="Times New Roman" w:hAnsi="Times New Roman" w:cs="Times New Roman"/>
          <w:sz w:val="24"/>
          <w:szCs w:val="24"/>
        </w:rPr>
        <w:t>role changes. This approach fosters collaboration and knowledge sharing, enhancing critical thinking and overall performance. It offers a valuable strategy for managers to use in employee training and career development.</w:t>
      </w:r>
    </w:p>
    <w:p w14:paraId="4CB36AAE" w14:textId="2FC2941B"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702AB">
        <w:rPr>
          <w:rFonts w:ascii="Times New Roman" w:hAnsi="Times New Roman" w:cs="Times New Roman"/>
          <w:sz w:val="24"/>
          <w:szCs w:val="24"/>
        </w:rPr>
        <w:t xml:space="preserve">first </w:t>
      </w:r>
      <w:r>
        <w:rPr>
          <w:rFonts w:ascii="Times New Roman" w:hAnsi="Times New Roman" w:cs="Times New Roman"/>
          <w:sz w:val="24"/>
          <w:szCs w:val="24"/>
        </w:rPr>
        <w:t xml:space="preserve">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3586B">
        <w:rPr>
          <w:rFonts w:ascii="Times New Roman" w:hAnsi="Times New Roman" w:cs="Times New Roman"/>
          <w:sz w:val="24"/>
          <w:szCs w:val="24"/>
        </w:rPr>
        <w:t xml:space="preserve">In the context of multifunctional teams, </w:t>
      </w:r>
      <w:r w:rsidR="00D3586B">
        <w:rPr>
          <w:rFonts w:ascii="Times New Roman" w:hAnsi="Times New Roman" w:cs="Times New Roman"/>
          <w:sz w:val="24"/>
          <w:szCs w:val="24"/>
        </w:rPr>
        <w:t>Karlsson &amp; Ahstrom (1996)</w:t>
      </w:r>
      <w:r w:rsidR="009F4C24">
        <w:rPr>
          <w:rFonts w:ascii="Times New Roman" w:hAnsi="Times New Roman" w:cs="Times New Roman"/>
          <w:sz w:val="24"/>
          <w:szCs w:val="24"/>
        </w:rPr>
        <w:t>,</w:t>
      </w:r>
      <w:r w:rsidR="00D3586B">
        <w:rPr>
          <w:rFonts w:ascii="Times New Roman" w:hAnsi="Times New Roman" w:cs="Times New Roman"/>
          <w:sz w:val="24"/>
          <w:szCs w:val="24"/>
        </w:rPr>
        <w:t xml:space="preserve"> mentions that </w:t>
      </w:r>
      <w:r w:rsidR="00BF601E">
        <w:rPr>
          <w:rFonts w:ascii="Times New Roman" w:hAnsi="Times New Roman" w:cs="Times New Roman"/>
          <w:sz w:val="24"/>
          <w:szCs w:val="24"/>
        </w:rPr>
        <w:t>rotation</w:t>
      </w:r>
      <w:r w:rsidR="00D3586B">
        <w:rPr>
          <w:rFonts w:ascii="Times New Roman" w:hAnsi="Times New Roman" w:cs="Times New Roman"/>
          <w:sz w:val="24"/>
          <w:szCs w:val="24"/>
        </w:rPr>
        <w:t xml:space="preserve"> requires additional efforts in staff training</w:t>
      </w:r>
      <w:r w:rsidR="00104693">
        <w:rPr>
          <w:rFonts w:ascii="Times New Roman" w:hAnsi="Times New Roman" w:cs="Times New Roman"/>
          <w:sz w:val="24"/>
          <w:szCs w:val="24"/>
        </w:rPr>
        <w:t xml:space="preserve">. </w:t>
      </w:r>
      <w:r>
        <w:rPr>
          <w:rFonts w:ascii="Times New Roman" w:hAnsi="Times New Roman" w:cs="Times New Roman"/>
          <w:sz w:val="24"/>
          <w:szCs w:val="24"/>
        </w:rPr>
        <w:t>Without proper planning, it is unlikely to achieve the desired result.</w:t>
      </w:r>
    </w:p>
    <w:p w14:paraId="0FF8AF93" w14:textId="2173F97F" w:rsidR="00D34DEA" w:rsidRDefault="009C4773" w:rsidP="00DB622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 xml:space="preserve">(Güth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 xml:space="preserve">(Guth et al., 2007; Chiang &amp; Hsu, 2017, as cited in </w:t>
      </w:r>
      <w:r w:rsidRPr="00345444">
        <w:rPr>
          <w:rFonts w:ascii="Times New Roman" w:hAnsi="Times New Roman" w:cs="Times New Roman"/>
          <w:sz w:val="24"/>
          <w:szCs w:val="24"/>
        </w:rPr>
        <w:lastRenderedPageBreak/>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Baldasarri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w:t>
      </w:r>
      <w:r w:rsidR="00DB6223">
        <w:rPr>
          <w:rFonts w:ascii="Times New Roman" w:hAnsi="Times New Roman" w:cs="Times New Roman"/>
          <w:sz w:val="24"/>
          <w:szCs w:val="24"/>
        </w:rPr>
        <w:t xml:space="preserve"> A</w:t>
      </w:r>
      <w:r w:rsidR="001C5255">
        <w:rPr>
          <w:rFonts w:ascii="Times New Roman" w:hAnsi="Times New Roman" w:cs="Times New Roman"/>
          <w:sz w:val="24"/>
          <w:szCs w:val="24"/>
        </w:rPr>
        <w:t xml:space="preserve"> study by </w:t>
      </w:r>
      <w:r w:rsidR="008F2B2B">
        <w:rPr>
          <w:rFonts w:ascii="Times New Roman" w:hAnsi="Times New Roman" w:cs="Times New Roman"/>
          <w:sz w:val="24"/>
          <w:szCs w:val="24"/>
        </w:rPr>
        <w:t>Markulis et al. (2006)</w:t>
      </w:r>
      <w:r w:rsidR="00DB6223">
        <w:rPr>
          <w:rFonts w:ascii="Times New Roman" w:hAnsi="Times New Roman" w:cs="Times New Roman"/>
          <w:sz w:val="24"/>
          <w:szCs w:val="24"/>
        </w:rPr>
        <w:t xml:space="preserve"> found no significant impact between team leadership mode and team performance. The study revealed that among the groups of undergraduate students taking Management Classes, all three leadership modes (emerging, rotating, and designated) resulted in similar levels of team performance.</w:t>
      </w:r>
      <w:r w:rsidR="00EB7FA6">
        <w:rPr>
          <w:rFonts w:ascii="Times New Roman" w:hAnsi="Times New Roman" w:cs="Times New Roman"/>
          <w:sz w:val="24"/>
          <w:szCs w:val="24"/>
        </w:rPr>
        <w:t xml:space="preserve"> The study conducted by </w:t>
      </w:r>
      <w:r w:rsidR="00EB7FA6">
        <w:rPr>
          <w:rFonts w:ascii="Times New Roman" w:hAnsi="Times New Roman" w:cs="Times New Roman"/>
          <w:sz w:val="24"/>
          <w:szCs w:val="24"/>
        </w:rPr>
        <w:t xml:space="preserve">Thompson &amp; Wallace </w:t>
      </w:r>
      <w:r w:rsidR="00EB7FA6">
        <w:rPr>
          <w:rFonts w:ascii="Times New Roman" w:hAnsi="Times New Roman" w:cs="Times New Roman"/>
          <w:sz w:val="24"/>
          <w:szCs w:val="24"/>
        </w:rPr>
        <w:t>(</w:t>
      </w:r>
      <w:r w:rsidR="00EB7FA6">
        <w:rPr>
          <w:rFonts w:ascii="Times New Roman" w:hAnsi="Times New Roman" w:cs="Times New Roman"/>
          <w:sz w:val="24"/>
          <w:szCs w:val="24"/>
        </w:rPr>
        <w:t>1996</w:t>
      </w:r>
      <w:r w:rsidR="00EB7FA6">
        <w:rPr>
          <w:rFonts w:ascii="Times New Roman" w:hAnsi="Times New Roman" w:cs="Times New Roman"/>
          <w:sz w:val="24"/>
          <w:szCs w:val="24"/>
        </w:rPr>
        <w:t>), the subjects had difficulty implementing rotating leadership as they had issues such as team leader being appointed instead of rotated and difficulty in job rotation for specialist roles, including the production leader</w:t>
      </w:r>
      <w:r w:rsidR="001945EB">
        <w:rPr>
          <w:rFonts w:ascii="Times New Roman" w:hAnsi="Times New Roman" w:cs="Times New Roman"/>
          <w:sz w:val="24"/>
          <w:szCs w:val="24"/>
        </w:rPr>
        <w:t>.</w:t>
      </w:r>
      <w:r w:rsidR="006977B6">
        <w:rPr>
          <w:rFonts w:ascii="Times New Roman" w:hAnsi="Times New Roman" w:cs="Times New Roman"/>
          <w:sz w:val="24"/>
          <w:szCs w:val="24"/>
        </w:rPr>
        <w:t xml:space="preserve"> </w:t>
      </w:r>
      <w:r w:rsidR="006977B6">
        <w:rPr>
          <w:rFonts w:ascii="Times New Roman" w:hAnsi="Times New Roman" w:cs="Times New Roman"/>
          <w:sz w:val="24"/>
          <w:szCs w:val="24"/>
        </w:rPr>
        <w:t xml:space="preserve">A study by Sheard et al. (2009), which conducted a </w:t>
      </w:r>
      <w:r w:rsidR="006977B6">
        <w:rPr>
          <w:rFonts w:ascii="Times New Roman" w:hAnsi="Times New Roman" w:cs="Times New Roman"/>
          <w:sz w:val="24"/>
          <w:szCs w:val="24"/>
        </w:rPr>
        <w:t>shared</w:t>
      </w:r>
      <w:r w:rsidR="006977B6">
        <w:rPr>
          <w:rFonts w:ascii="Times New Roman" w:hAnsi="Times New Roman" w:cs="Times New Roman"/>
          <w:sz w:val="24"/>
          <w:szCs w:val="24"/>
        </w:rPr>
        <w:t xml:space="preserve"> leadership</w:t>
      </w:r>
      <w:r w:rsidR="006977B6">
        <w:rPr>
          <w:rFonts w:ascii="Times New Roman" w:hAnsi="Times New Roman" w:cs="Times New Roman"/>
          <w:sz w:val="24"/>
          <w:szCs w:val="24"/>
        </w:rPr>
        <w:t xml:space="preserve"> approach</w:t>
      </w:r>
      <w:r w:rsidR="006977B6">
        <w:rPr>
          <w:rFonts w:ascii="Times New Roman" w:hAnsi="Times New Roman" w:cs="Times New Roman"/>
          <w:sz w:val="24"/>
          <w:szCs w:val="24"/>
        </w:rPr>
        <w:t xml:space="preserve"> by having four different leadership roles/specialties within the team, showed that team members can collectively achieve what individuals alone cannot, and the dynamics of role adoption and the stages of group development is crucial for implementing successful leadership rotation. </w:t>
      </w:r>
      <w:r w:rsidR="0008486D">
        <w:rPr>
          <w:rFonts w:ascii="Times New Roman" w:hAnsi="Times New Roman" w:cs="Times New Roman"/>
          <w:sz w:val="24"/>
          <w:szCs w:val="24"/>
        </w:rPr>
        <w:t>This shows that rotating leadership is not always the silver bullet.</w:t>
      </w:r>
      <w:r w:rsidR="00DB6223">
        <w:rPr>
          <w:rFonts w:ascii="Times New Roman" w:hAnsi="Times New Roman" w:cs="Times New Roman"/>
          <w:sz w:val="24"/>
          <w:szCs w:val="24"/>
        </w:rPr>
        <w:t xml:space="preserve"> </w:t>
      </w:r>
      <w:r>
        <w:rPr>
          <w:rFonts w:ascii="Times New Roman" w:hAnsi="Times New Roman" w:cs="Times New Roman"/>
          <w:sz w:val="24"/>
          <w:szCs w:val="24"/>
        </w:rPr>
        <w:t>Therefore, while rotating leadership has potential, it may not always be effective in every situation.</w:t>
      </w:r>
    </w:p>
    <w:p w14:paraId="5535DADC" w14:textId="105DA6BE" w:rsidR="00126487" w:rsidRPr="00ED11B0" w:rsidRDefault="00947D5D" w:rsidP="00ED11B0">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w:t>
      </w:r>
      <w:r w:rsidR="00126487" w:rsidRPr="00ED11B0">
        <w:rPr>
          <w:rFonts w:ascii="Times New Roman" w:hAnsi="Times New Roman" w:cs="Times New Roman"/>
          <w:b/>
          <w:bCs/>
          <w:sz w:val="24"/>
          <w:szCs w:val="24"/>
        </w:rPr>
        <w:t>.</w:t>
      </w:r>
      <w:r w:rsidR="009B37CF" w:rsidRPr="00ED11B0">
        <w:rPr>
          <w:rFonts w:ascii="Times New Roman" w:hAnsi="Times New Roman" w:cs="Times New Roman"/>
          <w:b/>
          <w:bCs/>
          <w:sz w:val="24"/>
          <w:szCs w:val="24"/>
        </w:rPr>
        <w:t>3</w:t>
      </w:r>
      <w:r w:rsidR="00126487" w:rsidRPr="00ED11B0">
        <w:rPr>
          <w:rFonts w:ascii="Times New Roman" w:hAnsi="Times New Roman" w:cs="Times New Roman"/>
          <w:b/>
          <w:bCs/>
          <w:sz w:val="24"/>
          <w:szCs w:val="24"/>
        </w:rPr>
        <w:t xml:space="preserve"> </w:t>
      </w:r>
      <w:r w:rsidR="000C2CB8" w:rsidRPr="00ED11B0">
        <w:rPr>
          <w:rFonts w:ascii="Times New Roman" w:hAnsi="Times New Roman" w:cs="Times New Roman"/>
          <w:b/>
          <w:bCs/>
          <w:sz w:val="24"/>
          <w:szCs w:val="24"/>
        </w:rPr>
        <w:t xml:space="preserve">Impact of Rotating Leadership on </w:t>
      </w:r>
      <w:r w:rsidR="00126487" w:rsidRPr="00ED11B0">
        <w:rPr>
          <w:rFonts w:ascii="Times New Roman" w:hAnsi="Times New Roman" w:cs="Times New Roman"/>
          <w:b/>
          <w:bCs/>
          <w:sz w:val="24"/>
          <w:szCs w:val="24"/>
        </w:rPr>
        <w:t>Self</w:t>
      </w:r>
      <w:r w:rsidR="00857651" w:rsidRPr="00ED11B0">
        <w:rPr>
          <w:rFonts w:ascii="Times New Roman" w:hAnsi="Times New Roman" w:cs="Times New Roman"/>
          <w:b/>
          <w:bCs/>
          <w:sz w:val="24"/>
          <w:szCs w:val="24"/>
        </w:rPr>
        <w:t>-</w:t>
      </w:r>
      <w:r w:rsidR="00126487" w:rsidRPr="00ED11B0">
        <w:rPr>
          <w:rFonts w:ascii="Times New Roman" w:hAnsi="Times New Roman" w:cs="Times New Roman"/>
          <w:b/>
          <w:bCs/>
          <w:sz w:val="24"/>
          <w:szCs w:val="24"/>
        </w:rPr>
        <w:t>Managing Teams</w:t>
      </w:r>
    </w:p>
    <w:p w14:paraId="796A85B6" w14:textId="762382F4" w:rsidR="00FA5449"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A5449">
        <w:rPr>
          <w:rFonts w:ascii="Times New Roman" w:hAnsi="Times New Roman" w:cs="Times New Roman"/>
          <w:sz w:val="24"/>
          <w:szCs w:val="24"/>
        </w:rPr>
        <w:t xml:space="preserve">In theory, introducing rotating leadership in self-managing teams would differ from the traditional model. Upper management would need to work closely with team members, as each individual would have the chance to take on a leadership role. This setup allows each team member showcase their KSAOs and demonstrate either a “functional” or “visionary” leadership approach </w:t>
      </w:r>
      <w:r w:rsidR="00FA5449" w:rsidRPr="00345444">
        <w:rPr>
          <w:rFonts w:ascii="Times New Roman" w:hAnsi="Times New Roman" w:cs="Times New Roman"/>
          <w:sz w:val="24"/>
          <w:szCs w:val="24"/>
        </w:rPr>
        <w:fldChar w:fldCharType="begin"/>
      </w:r>
      <w:r w:rsidR="00FA5449"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A5449" w:rsidRPr="00345444">
        <w:rPr>
          <w:rFonts w:ascii="Times New Roman" w:hAnsi="Times New Roman" w:cs="Times New Roman"/>
          <w:sz w:val="24"/>
          <w:szCs w:val="24"/>
        </w:rPr>
        <w:fldChar w:fldCharType="separate"/>
      </w:r>
      <w:r w:rsidR="00FA5449" w:rsidRPr="00345444">
        <w:rPr>
          <w:rFonts w:ascii="Times New Roman" w:hAnsi="Times New Roman" w:cs="Times New Roman"/>
          <w:noProof/>
          <w:sz w:val="24"/>
          <w:szCs w:val="24"/>
        </w:rPr>
        <w:t>(Eseryel et al., 2021)</w:t>
      </w:r>
      <w:r w:rsidR="00FA5449" w:rsidRPr="00345444">
        <w:rPr>
          <w:rFonts w:ascii="Times New Roman" w:hAnsi="Times New Roman" w:cs="Times New Roman"/>
          <w:sz w:val="24"/>
          <w:szCs w:val="24"/>
        </w:rPr>
        <w:fldChar w:fldCharType="end"/>
      </w:r>
      <w:r w:rsidR="00FA5449">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00FA5449"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A5449" w:rsidRPr="00345444">
        <w:rPr>
          <w:rFonts w:ascii="Times New Roman" w:hAnsi="Times New Roman" w:cs="Times New Roman"/>
          <w:sz w:val="24"/>
          <w:szCs w:val="24"/>
        </w:rPr>
        <w:fldChar w:fldCharType="separate"/>
      </w:r>
      <w:r w:rsidR="00FA5449" w:rsidRPr="00345444">
        <w:rPr>
          <w:rFonts w:ascii="Times New Roman" w:hAnsi="Times New Roman" w:cs="Times New Roman"/>
          <w:noProof/>
          <w:sz w:val="24"/>
          <w:szCs w:val="24"/>
        </w:rPr>
        <w:t>(Doblinger, 2022)</w:t>
      </w:r>
      <w:r w:rsidR="00FA5449" w:rsidRPr="00345444">
        <w:rPr>
          <w:rFonts w:ascii="Times New Roman" w:hAnsi="Times New Roman" w:cs="Times New Roman"/>
          <w:sz w:val="24"/>
          <w:szCs w:val="24"/>
        </w:rPr>
        <w:fldChar w:fldCharType="end"/>
      </w:r>
      <w:r w:rsidR="00FA5449"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14:paraId="51F90692" w14:textId="153A50C9" w:rsidR="00675938" w:rsidRPr="00ED11B0" w:rsidRDefault="003C4525" w:rsidP="00A7040C">
      <w:pPr>
        <w:pStyle w:val="Heading1"/>
        <w:rPr>
          <w:rFonts w:ascii="Times New Roman" w:hAnsi="Times New Roman" w:cs="Times New Roman"/>
          <w:b/>
          <w:bCs/>
          <w:sz w:val="24"/>
          <w:szCs w:val="24"/>
        </w:rPr>
      </w:pPr>
      <w:r w:rsidRPr="00ED11B0">
        <w:rPr>
          <w:rFonts w:ascii="Times New Roman" w:hAnsi="Times New Roman" w:cs="Times New Roman"/>
          <w:b/>
          <w:bCs/>
          <w:sz w:val="24"/>
          <w:szCs w:val="24"/>
        </w:rPr>
        <w:lastRenderedPageBreak/>
        <w:t>4</w:t>
      </w:r>
      <w:r w:rsidR="00675938" w:rsidRPr="00ED11B0">
        <w:rPr>
          <w:rFonts w:ascii="Times New Roman" w:hAnsi="Times New Roman" w:cs="Times New Roman"/>
          <w:b/>
          <w:bCs/>
          <w:sz w:val="24"/>
          <w:szCs w:val="24"/>
        </w:rPr>
        <w:t>. Conclusion</w:t>
      </w:r>
    </w:p>
    <w:p w14:paraId="4E9486AC" w14:textId="6DF38E2D" w:rsidR="00815E90"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682566">
        <w:rPr>
          <w:rFonts w:ascii="Times New Roman" w:hAnsi="Times New Roman" w:cs="Times New Roman"/>
          <w:b/>
          <w:bCs/>
          <w:sz w:val="24"/>
          <w:szCs w:val="24"/>
        </w:rPr>
        <w:t>(Summarise Key Insights)</w:t>
      </w:r>
      <w:r w:rsidR="00682566" w:rsidRPr="00682566">
        <w:rPr>
          <w:rFonts w:ascii="Times New Roman" w:hAnsi="Times New Roman" w:cs="Times New Roman"/>
          <w:sz w:val="24"/>
          <w:szCs w:val="24"/>
        </w:rPr>
        <w:t xml:space="preserve"> </w:t>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and that self-managing teams require 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The findings from the studies reviewed suggest that rotating leadership can positively influence both employee performance and career growth. </w:t>
      </w:r>
      <w:r w:rsidR="001D34FA">
        <w:rPr>
          <w:rFonts w:ascii="Times New Roman" w:hAnsi="Times New Roman" w:cs="Times New Roman"/>
          <w:sz w:val="24"/>
          <w:szCs w:val="24"/>
        </w:rPr>
        <w:t>(</w:t>
      </w:r>
      <w:r w:rsidR="001D34FA" w:rsidRPr="001D34FA">
        <w:rPr>
          <w:rFonts w:ascii="Times New Roman" w:hAnsi="Times New Roman" w:cs="Times New Roman"/>
          <w:b/>
          <w:bCs/>
          <w:sz w:val="24"/>
          <w:szCs w:val="24"/>
        </w:rPr>
        <w:t>Highlight Limitations of Current Research</w:t>
      </w:r>
      <w:r w:rsidR="001D34FA">
        <w:rPr>
          <w:rFonts w:ascii="Times New Roman" w:hAnsi="Times New Roman" w:cs="Times New Roman"/>
          <w:sz w:val="24"/>
          <w:szCs w:val="24"/>
        </w:rPr>
        <w:t xml:space="preserve">) </w:t>
      </w:r>
      <w:r w:rsidR="008265D2">
        <w:rPr>
          <w:rFonts w:ascii="Times New Roman" w:hAnsi="Times New Roman" w:cs="Times New Roman"/>
          <w:sz w:val="24"/>
          <w:szCs w:val="24"/>
        </w:rPr>
        <w:t>However, the report acknowledges that certain limitations, such as the lack of sufficient evidence that proves that self-managing teams specifically implemented the rotating leadership model</w:t>
      </w:r>
      <w:r w:rsidR="00172AD4">
        <w:rPr>
          <w:rFonts w:ascii="Times New Roman" w:hAnsi="Times New Roman" w:cs="Times New Roman"/>
          <w:sz w:val="24"/>
          <w:szCs w:val="24"/>
        </w:rPr>
        <w:t>.</w:t>
      </w:r>
    </w:p>
    <w:p w14:paraId="45C6F1F0" w14:textId="34D31E3A" w:rsidR="00FF7869" w:rsidRDefault="00FD026A" w:rsidP="00815E90">
      <w:pPr>
        <w:spacing w:line="360" w:lineRule="auto"/>
        <w:ind w:firstLine="720"/>
        <w:rPr>
          <w:rFonts w:ascii="Times New Roman" w:hAnsi="Times New Roman" w:cs="Times New Roman"/>
          <w:sz w:val="24"/>
          <w:szCs w:val="24"/>
          <w:lang w:eastAsia="ko-KR"/>
        </w:rPr>
      </w:pPr>
      <w:r>
        <w:rPr>
          <w:rFonts w:ascii="Times New Roman" w:hAnsi="Times New Roman" w:cs="Times New Roman"/>
          <w:sz w:val="24"/>
          <w:szCs w:val="24"/>
        </w:rPr>
        <w:t xml:space="preserve">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w:t>
      </w:r>
      <w:r w:rsidR="005E061C">
        <w:rPr>
          <w:rFonts w:ascii="Times New Roman" w:hAnsi="Times New Roman" w:cs="Times New Roman"/>
          <w:sz w:val="24"/>
          <w:szCs w:val="24"/>
        </w:rPr>
        <w:t>(</w:t>
      </w:r>
      <w:r w:rsidR="005E061C" w:rsidRPr="005E061C">
        <w:rPr>
          <w:rFonts w:ascii="Times New Roman" w:hAnsi="Times New Roman" w:cs="Times New Roman"/>
          <w:b/>
          <w:bCs/>
          <w:sz w:val="24"/>
          <w:szCs w:val="24"/>
        </w:rPr>
        <w:t>Emphasise Future Research Directions</w:t>
      </w:r>
      <w:r w:rsidR="005E061C">
        <w:rPr>
          <w:rFonts w:ascii="Times New Roman" w:hAnsi="Times New Roman" w:cs="Times New Roman"/>
          <w:sz w:val="24"/>
          <w:szCs w:val="24"/>
        </w:rPr>
        <w:t xml:space="preserve">) </w:t>
      </w:r>
      <w:r>
        <w:rPr>
          <w:rFonts w:ascii="Times New Roman" w:hAnsi="Times New Roman" w:cs="Times New Roman"/>
          <w:sz w:val="24"/>
          <w:szCs w:val="24"/>
        </w:rPr>
        <w:t>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926D42">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facilitates development </w:instrText>
      </w:r>
      <w:r w:rsidR="00926D42">
        <w:rPr>
          <w:rFonts w:ascii="Times New Roman" w:hAnsi="Times New Roman" w:cs="Times New Roman" w:hint="eastAsia"/>
          <w:sz w:val="24"/>
          <w:szCs w:val="24"/>
        </w:rPr>
        <w:instrText>of the group. Research limitations/implications A one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based nature of leadership. The practical steps individual executives</w:instrText>
      </w:r>
      <w:r w:rsidR="00926D42">
        <w:rPr>
          <w:rFonts w:ascii="Times New Roman" w:hAnsi="Times New Roman" w:cs="Times New Roman"/>
          <w:sz w:val="24"/>
          <w:szCs w:val="24"/>
        </w:rPr>
        <w:instrText xml:space="preserve"> can take to adopt a role, and in so doing develop the group of which t</w:instrText>
      </w:r>
      <w:r w:rsidR="00926D42">
        <w:rPr>
          <w:rFonts w:ascii="Times New Roman" w:hAnsi="Times New Roman" w:cs="Times New Roman"/>
          <w:sz w:val="24"/>
          <w:szCs w:val="24"/>
          <w:lang w:eastAsia="ko-KR"/>
        </w:rPr>
        <w:instrText xml:space="preserve">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00926D42" w:rsidRPr="00345444">
        <w:rPr>
          <w:rFonts w:ascii="Times New Roman" w:hAnsi="Times New Roman" w:cs="Times New Roman"/>
          <w:sz w:val="24"/>
          <w:szCs w:val="24"/>
          <w:lang w:eastAsia="ko-KR"/>
        </w:rPr>
        <w:t xml:space="preserve"> </w:t>
      </w:r>
      <w:r w:rsidR="006A6B94">
        <w:rPr>
          <w:rFonts w:ascii="Times New Roman" w:hAnsi="Times New Roman" w:cs="Times New Roman"/>
          <w:sz w:val="24"/>
          <w:szCs w:val="24"/>
          <w:lang w:eastAsia="ko-KR"/>
        </w:rPr>
        <w:t>Future studies could also expand more on th</w:t>
      </w:r>
      <w:r w:rsidR="006A6B94">
        <w:rPr>
          <w:rFonts w:ascii="Times New Roman" w:hAnsi="Times New Roman" w:cs="Times New Roman"/>
          <w:sz w:val="24"/>
          <w:szCs w:val="24"/>
        </w:rPr>
        <w:t>e different types of leadership and its intricacies in self-managing teams.</w:t>
      </w:r>
      <w:r w:rsidR="006843CE">
        <w:rPr>
          <w:rFonts w:ascii="Times New Roman" w:hAnsi="Times New Roman" w:cs="Times New Roman"/>
          <w:sz w:val="24"/>
          <w:szCs w:val="24"/>
        </w:rPr>
        <w:t xml:space="preserve"> </w:t>
      </w:r>
      <w:r w:rsidR="00FA1A76">
        <w:rPr>
          <w:rFonts w:ascii="Times New Roman" w:hAnsi="Times New Roman" w:cs="Times New Roman"/>
          <w:sz w:val="24"/>
          <w:szCs w:val="24"/>
        </w:rPr>
        <w:t>(</w:t>
      </w:r>
      <w:r w:rsidR="00FA1A76" w:rsidRPr="00FA1A76">
        <w:rPr>
          <w:rFonts w:ascii="Times New Roman" w:hAnsi="Times New Roman" w:cs="Times New Roman"/>
          <w:b/>
          <w:bCs/>
          <w:sz w:val="24"/>
          <w:szCs w:val="24"/>
        </w:rPr>
        <w:t>State the Broader implications</w:t>
      </w:r>
      <w:r w:rsidR="00FA1A76">
        <w:rPr>
          <w:rFonts w:ascii="Times New Roman" w:hAnsi="Times New Roman" w:cs="Times New Roman"/>
          <w:sz w:val="24"/>
          <w:szCs w:val="24"/>
        </w:rPr>
        <w:t>) A</w:t>
      </w:r>
      <w:r w:rsidR="006843CE">
        <w:rPr>
          <w:rFonts w:ascii="Times New Roman" w:hAnsi="Times New Roman" w:cs="Times New Roman"/>
          <w:sz w:val="24"/>
          <w:szCs w:val="24"/>
        </w:rPr>
        <w:t xml:space="preserve">ddressing these future research and study suggestions could help managers in knowing </w:t>
      </w:r>
      <w:r w:rsidR="00D65F43">
        <w:rPr>
          <w:rFonts w:ascii="Times New Roman" w:hAnsi="Times New Roman" w:cs="Times New Roman"/>
          <w:sz w:val="24"/>
          <w:szCs w:val="24"/>
        </w:rPr>
        <w:t>the pros and cons of each different leadership styles in self-managing teams</w:t>
      </w:r>
      <w:r w:rsidR="006843CE">
        <w:rPr>
          <w:rFonts w:ascii="Times New Roman" w:hAnsi="Times New Roman" w:cs="Times New Roman"/>
          <w:sz w:val="24"/>
          <w:szCs w:val="24"/>
        </w:rPr>
        <w:t>.</w:t>
      </w:r>
    </w:p>
    <w:p w14:paraId="0A804B65" w14:textId="0C5BFCE9" w:rsidR="00815E90" w:rsidRPr="00345444" w:rsidRDefault="00822CE6" w:rsidP="00815E90">
      <w:pPr>
        <w:spacing w:line="360" w:lineRule="auto"/>
        <w:ind w:firstLine="720"/>
        <w:rPr>
          <w:rFonts w:ascii="Times New Roman" w:hAnsi="Times New Roman" w:cs="Times New Roman"/>
          <w:sz w:val="24"/>
          <w:szCs w:val="24"/>
          <w:lang w:eastAsia="ko-KR"/>
        </w:rPr>
      </w:pPr>
      <w:r>
        <w:rPr>
          <w:rFonts w:ascii="Times New Roman" w:hAnsi="Times New Roman" w:cs="Times New Roman"/>
          <w:sz w:val="24"/>
          <w:szCs w:val="24"/>
          <w:lang w:eastAsia="ko-KR"/>
        </w:rPr>
        <w:t>(</w:t>
      </w:r>
      <w:r w:rsidRPr="00822CE6">
        <w:rPr>
          <w:rFonts w:ascii="Times New Roman" w:hAnsi="Times New Roman" w:cs="Times New Roman"/>
          <w:b/>
          <w:bCs/>
          <w:sz w:val="24"/>
          <w:szCs w:val="24"/>
          <w:lang w:eastAsia="ko-KR"/>
        </w:rPr>
        <w:t>Conclude with a call to action</w:t>
      </w:r>
      <w:r>
        <w:rPr>
          <w:rFonts w:ascii="Times New Roman" w:hAnsi="Times New Roman" w:cs="Times New Roman"/>
          <w:sz w:val="24"/>
          <w:szCs w:val="24"/>
          <w:lang w:eastAsia="ko-KR"/>
        </w:rPr>
        <w:t>)</w:t>
      </w:r>
      <w:r w:rsidR="00815E90">
        <w:rPr>
          <w:rFonts w:ascii="Times New Roman" w:hAnsi="Times New Roman" w:cs="Times New Roman"/>
          <w:sz w:val="24"/>
          <w:szCs w:val="24"/>
          <w:lang w:eastAsia="ko-KR"/>
        </w:rPr>
        <w:t>We hope that the conceptual foundations identified in this review will encourage more scholars in the field of management to explore the potential of self-managing teams and rotating leadership.</w:t>
      </w:r>
    </w:p>
    <w:p w14:paraId="359F054F" w14:textId="77777777" w:rsidR="00FF7869" w:rsidRPr="00345444" w:rsidRDefault="00FF7869" w:rsidP="00345444">
      <w:pPr>
        <w:spacing w:line="360" w:lineRule="auto"/>
        <w:rPr>
          <w:rFonts w:ascii="Times New Roman" w:hAnsi="Times New Roman" w:cs="Times New Roman"/>
          <w:sz w:val="24"/>
          <w:szCs w:val="24"/>
          <w:lang w:eastAsia="ko-KR"/>
        </w:rPr>
      </w:pPr>
    </w:p>
    <w:p w14:paraId="54D74A11" w14:textId="77777777" w:rsidR="00FF7869" w:rsidRPr="00345444" w:rsidRDefault="00FF7869" w:rsidP="00345444">
      <w:pPr>
        <w:spacing w:line="360" w:lineRule="auto"/>
        <w:rPr>
          <w:rFonts w:ascii="Times New Roman" w:hAnsi="Times New Roman" w:cs="Times New Roman"/>
          <w:sz w:val="24"/>
          <w:szCs w:val="24"/>
          <w:lang w:eastAsia="ko-KR"/>
        </w:rPr>
      </w:pPr>
    </w:p>
    <w:p w14:paraId="00D2EC55" w14:textId="559B9889" w:rsidR="00FF7869" w:rsidRPr="00345444" w:rsidRDefault="00FF7869" w:rsidP="00345444">
      <w:pPr>
        <w:spacing w:line="360" w:lineRule="auto"/>
        <w:rPr>
          <w:rFonts w:ascii="Times New Roman" w:hAnsi="Times New Roman" w:cs="Times New Roman"/>
          <w:sz w:val="24"/>
          <w:szCs w:val="24"/>
          <w:lang w:eastAsia="ko-KR"/>
        </w:rPr>
      </w:pPr>
      <w:r w:rsidRPr="00345444">
        <w:rPr>
          <w:rFonts w:ascii="Times New Roman" w:hAnsi="Times New Roman" w:cs="Times New Roman"/>
          <w:sz w:val="24"/>
          <w:szCs w:val="24"/>
          <w:lang w:eastAsia="ko-KR"/>
        </w:rPr>
        <w:t>References:</w:t>
      </w:r>
    </w:p>
    <w:p w14:paraId="6A547899" w14:textId="77777777" w:rsidR="00FF7869" w:rsidRPr="00345444" w:rsidRDefault="00FF7869" w:rsidP="00345444">
      <w:pPr>
        <w:spacing w:line="360" w:lineRule="auto"/>
        <w:rPr>
          <w:rFonts w:ascii="Times New Roman" w:hAnsi="Times New Roman" w:cs="Times New Roman"/>
          <w:sz w:val="24"/>
          <w:szCs w:val="24"/>
          <w:lang w:eastAsia="ko-KR"/>
        </w:rPr>
      </w:pPr>
    </w:p>
    <w:p w14:paraId="651ED6E0" w14:textId="77777777" w:rsidR="00926D42" w:rsidRPr="00926D42" w:rsidRDefault="00463A82" w:rsidP="00926D42">
      <w:pPr>
        <w:pStyle w:val="Bibliography"/>
        <w:rPr>
          <w:rFonts w:ascii="Times New Roman" w:hAnsi="Times New Roman" w:cs="Times New Roman"/>
          <w:sz w:val="24"/>
          <w:lang w:val="en-US" w:eastAsia="ko-KR"/>
        </w:rPr>
      </w:pPr>
      <w:r w:rsidRPr="00345444">
        <w:rPr>
          <w:sz w:val="24"/>
          <w:szCs w:val="24"/>
        </w:rPr>
        <w:fldChar w:fldCharType="begin"/>
      </w:r>
      <w:r w:rsidRPr="00345444">
        <w:rPr>
          <w:sz w:val="24"/>
          <w:szCs w:val="24"/>
          <w:lang w:eastAsia="ko-KR"/>
        </w:rPr>
        <w:instrText xml:space="preserve"> ADDIN ZOTERO_BIBL {"uncited":[],"omitted":[],"custom":[]} CSL_BIBLIOGRAPHY </w:instrText>
      </w:r>
      <w:r w:rsidRPr="00345444">
        <w:rPr>
          <w:sz w:val="24"/>
          <w:szCs w:val="24"/>
        </w:rPr>
        <w:fldChar w:fldCharType="separate"/>
      </w:r>
      <w:r w:rsidR="00926D42" w:rsidRPr="00926D42">
        <w:rPr>
          <w:rFonts w:ascii="Times New Roman" w:hAnsi="Times New Roman" w:cs="Times New Roman"/>
          <w:sz w:val="24"/>
          <w:lang w:val="en-US" w:eastAsia="ko-KR"/>
        </w:rPr>
        <w:t xml:space="preserve">Allen, T. J., Gloor, P., Fronzetti Colladon, A., Woerner, S. L., &amp; Raz, O. (2016). The power of reciprocal knowledge sharing relationships for startup success. </w:t>
      </w:r>
      <w:r w:rsidR="00926D42" w:rsidRPr="00926D42">
        <w:rPr>
          <w:rFonts w:ascii="Times New Roman" w:hAnsi="Times New Roman" w:cs="Times New Roman"/>
          <w:i/>
          <w:iCs/>
          <w:sz w:val="24"/>
          <w:lang w:val="en-US" w:eastAsia="ko-KR"/>
        </w:rPr>
        <w:t>Journal of Small Business and Enterprise Development</w:t>
      </w:r>
      <w:r w:rsidR="00926D42" w:rsidRPr="00926D42">
        <w:rPr>
          <w:rFonts w:ascii="Times New Roman" w:hAnsi="Times New Roman" w:cs="Times New Roman"/>
          <w:sz w:val="24"/>
          <w:lang w:val="en-US" w:eastAsia="ko-KR"/>
        </w:rPr>
        <w:t xml:space="preserve">, </w:t>
      </w:r>
      <w:r w:rsidR="00926D42" w:rsidRPr="00926D42">
        <w:rPr>
          <w:rFonts w:ascii="Times New Roman" w:hAnsi="Times New Roman" w:cs="Times New Roman"/>
          <w:i/>
          <w:iCs/>
          <w:sz w:val="24"/>
          <w:lang w:val="en-US" w:eastAsia="ko-KR"/>
        </w:rPr>
        <w:t>23</w:t>
      </w:r>
      <w:r w:rsidR="00926D42" w:rsidRPr="00926D42">
        <w:rPr>
          <w:rFonts w:ascii="Times New Roman" w:hAnsi="Times New Roman" w:cs="Times New Roman"/>
          <w:sz w:val="24"/>
          <w:lang w:val="en-US" w:eastAsia="ko-KR"/>
        </w:rPr>
        <w:t>(3), 636–651. https://doi.org/10.1108/JSBED-08-2015-0110</w:t>
      </w:r>
    </w:p>
    <w:p w14:paraId="6B262A7C" w14:textId="77777777" w:rsidR="00926D42" w:rsidRPr="00926D42" w:rsidRDefault="00926D42" w:rsidP="00926D42">
      <w:pPr>
        <w:pStyle w:val="Bibliography"/>
        <w:rPr>
          <w:rFonts w:ascii="Times New Roman" w:hAnsi="Times New Roman" w:cs="Times New Roman"/>
          <w:sz w:val="24"/>
          <w:lang w:val="en-US" w:eastAsia="ko-KR"/>
        </w:rPr>
      </w:pPr>
      <w:r w:rsidRPr="00926D42">
        <w:rPr>
          <w:rFonts w:ascii="Times New Roman" w:hAnsi="Times New Roman" w:cs="Times New Roman"/>
          <w:sz w:val="24"/>
          <w:lang w:val="en-US" w:eastAsia="ko-KR"/>
        </w:rPr>
        <w:t xml:space="preserve">Bienefeld, N., &amp; Grote, G. (2014). Shared Leadership in Multiteam Systems: How Cockpit and Cabin Crews Lead Each Other to Safety. </w:t>
      </w:r>
      <w:r w:rsidRPr="00926D42">
        <w:rPr>
          <w:rFonts w:ascii="Times New Roman" w:hAnsi="Times New Roman" w:cs="Times New Roman"/>
          <w:i/>
          <w:iCs/>
          <w:sz w:val="24"/>
          <w:lang w:val="en-US" w:eastAsia="ko-KR"/>
        </w:rPr>
        <w:t>Human Factors</w:t>
      </w:r>
      <w:r w:rsidRPr="00926D42">
        <w:rPr>
          <w:rFonts w:ascii="Times New Roman" w:hAnsi="Times New Roman" w:cs="Times New Roman"/>
          <w:sz w:val="24"/>
          <w:lang w:val="en-US" w:eastAsia="ko-KR"/>
        </w:rPr>
        <w:t xml:space="preserve">, </w:t>
      </w:r>
      <w:r w:rsidRPr="00926D42">
        <w:rPr>
          <w:rFonts w:ascii="Times New Roman" w:hAnsi="Times New Roman" w:cs="Times New Roman"/>
          <w:i/>
          <w:iCs/>
          <w:sz w:val="24"/>
          <w:lang w:val="en-US" w:eastAsia="ko-KR"/>
        </w:rPr>
        <w:t>56</w:t>
      </w:r>
      <w:r w:rsidRPr="00926D42">
        <w:rPr>
          <w:rFonts w:ascii="Times New Roman" w:hAnsi="Times New Roman" w:cs="Times New Roman"/>
          <w:sz w:val="24"/>
          <w:lang w:val="en-US" w:eastAsia="ko-KR"/>
        </w:rPr>
        <w:t>(2), 270–286. https://doi.org/10.1177/0018720813488137</w:t>
      </w:r>
    </w:p>
    <w:p w14:paraId="3238D274" w14:textId="77777777" w:rsidR="00926D42" w:rsidRPr="00926D42" w:rsidRDefault="00926D42" w:rsidP="00926D42">
      <w:pPr>
        <w:pStyle w:val="Bibliography"/>
        <w:rPr>
          <w:rFonts w:ascii="Times New Roman" w:hAnsi="Times New Roman" w:cs="Times New Roman"/>
          <w:sz w:val="24"/>
          <w:lang w:val="en-US" w:eastAsia="ko-KR"/>
        </w:rPr>
      </w:pPr>
      <w:r w:rsidRPr="00926D42">
        <w:rPr>
          <w:rFonts w:ascii="Times New Roman" w:hAnsi="Times New Roman" w:cs="Times New Roman"/>
          <w:sz w:val="24"/>
          <w:lang w:val="en-US" w:eastAsia="ko-KR"/>
        </w:rPr>
        <w:t xml:space="preserve">Davis, J. P., &amp; Eisenhardt, K. M. (2011). Rotating Leadership and Collaborative Innovation: Recombination Processes in Symbiotic Relationships. </w:t>
      </w:r>
      <w:r w:rsidRPr="00926D42">
        <w:rPr>
          <w:rFonts w:ascii="Times New Roman" w:hAnsi="Times New Roman" w:cs="Times New Roman"/>
          <w:i/>
          <w:iCs/>
          <w:sz w:val="24"/>
          <w:lang w:val="en-US" w:eastAsia="ko-KR"/>
        </w:rPr>
        <w:t>Administrative Science Quarterly</w:t>
      </w:r>
      <w:r w:rsidRPr="00926D42">
        <w:rPr>
          <w:rFonts w:ascii="Times New Roman" w:hAnsi="Times New Roman" w:cs="Times New Roman"/>
          <w:sz w:val="24"/>
          <w:lang w:val="en-US" w:eastAsia="ko-KR"/>
        </w:rPr>
        <w:t xml:space="preserve">, </w:t>
      </w:r>
      <w:r w:rsidRPr="00926D42">
        <w:rPr>
          <w:rFonts w:ascii="Times New Roman" w:hAnsi="Times New Roman" w:cs="Times New Roman"/>
          <w:i/>
          <w:iCs/>
          <w:sz w:val="24"/>
          <w:lang w:val="en-US" w:eastAsia="ko-KR"/>
        </w:rPr>
        <w:t>56</w:t>
      </w:r>
      <w:r w:rsidRPr="00926D42">
        <w:rPr>
          <w:rFonts w:ascii="Times New Roman" w:hAnsi="Times New Roman" w:cs="Times New Roman"/>
          <w:sz w:val="24"/>
          <w:lang w:val="en-US" w:eastAsia="ko-KR"/>
        </w:rPr>
        <w:t>(2), 159–201. Research Library. https://doi.org/10.1177/0001839211428131</w:t>
      </w:r>
    </w:p>
    <w:p w14:paraId="48EE8C46" w14:textId="77777777" w:rsidR="00926D42" w:rsidRPr="00926D42" w:rsidRDefault="00926D42" w:rsidP="00926D42">
      <w:pPr>
        <w:pStyle w:val="Bibliography"/>
        <w:rPr>
          <w:rFonts w:ascii="Times New Roman" w:hAnsi="Times New Roman" w:cs="Times New Roman"/>
          <w:sz w:val="24"/>
          <w:lang w:val="en-US" w:eastAsia="ko-KR"/>
        </w:rPr>
      </w:pPr>
      <w:r w:rsidRPr="00926D42">
        <w:rPr>
          <w:rFonts w:ascii="Times New Roman" w:hAnsi="Times New Roman" w:cs="Times New Roman"/>
          <w:sz w:val="24"/>
          <w:lang w:val="en-US" w:eastAsia="ko-KR"/>
        </w:rPr>
        <w:t xml:space="preserve">Doblinger, M. (2022). Individual Competencies for Self-Managing Team Performance: A Systematic Literature Review. </w:t>
      </w:r>
      <w:r w:rsidRPr="00926D42">
        <w:rPr>
          <w:rFonts w:ascii="Times New Roman" w:hAnsi="Times New Roman" w:cs="Times New Roman"/>
          <w:i/>
          <w:iCs/>
          <w:sz w:val="24"/>
          <w:lang w:val="en-US" w:eastAsia="ko-KR"/>
        </w:rPr>
        <w:t>Small Group Research</w:t>
      </w:r>
      <w:r w:rsidRPr="00926D42">
        <w:rPr>
          <w:rFonts w:ascii="Times New Roman" w:hAnsi="Times New Roman" w:cs="Times New Roman"/>
          <w:sz w:val="24"/>
          <w:lang w:val="en-US" w:eastAsia="ko-KR"/>
        </w:rPr>
        <w:t xml:space="preserve">, </w:t>
      </w:r>
      <w:r w:rsidRPr="00926D42">
        <w:rPr>
          <w:rFonts w:ascii="Times New Roman" w:hAnsi="Times New Roman" w:cs="Times New Roman"/>
          <w:i/>
          <w:iCs/>
          <w:sz w:val="24"/>
          <w:lang w:val="en-US" w:eastAsia="ko-KR"/>
        </w:rPr>
        <w:t>53</w:t>
      </w:r>
      <w:r w:rsidRPr="00926D42">
        <w:rPr>
          <w:rFonts w:ascii="Times New Roman" w:hAnsi="Times New Roman" w:cs="Times New Roman"/>
          <w:sz w:val="24"/>
          <w:lang w:val="en-US" w:eastAsia="ko-KR"/>
        </w:rPr>
        <w:t>(1), 128–180. Research Library. https://doi.org/10.1177/10464964211041114</w:t>
      </w:r>
    </w:p>
    <w:p w14:paraId="028834FF" w14:textId="77777777" w:rsidR="00926D42" w:rsidRPr="00926D42" w:rsidRDefault="00926D42" w:rsidP="00926D42">
      <w:pPr>
        <w:pStyle w:val="Bibliography"/>
        <w:rPr>
          <w:rFonts w:ascii="Times New Roman" w:hAnsi="Times New Roman" w:cs="Times New Roman"/>
          <w:sz w:val="24"/>
          <w:lang w:val="en-US" w:eastAsia="ko-KR"/>
        </w:rPr>
      </w:pPr>
      <w:r w:rsidRPr="00926D42">
        <w:rPr>
          <w:rFonts w:ascii="Times New Roman" w:hAnsi="Times New Roman" w:cs="Times New Roman"/>
          <w:sz w:val="24"/>
          <w:lang w:val="en-US" w:eastAsia="ko-KR"/>
        </w:rPr>
        <w:t xml:space="preserve">Eseryel, U. Y., Crowston, K., &amp; Heckman, R. (2021). Functional and Visionary Leadership in Self-Managing Virtual Teams. </w:t>
      </w:r>
      <w:r w:rsidRPr="00926D42">
        <w:rPr>
          <w:rFonts w:ascii="Times New Roman" w:hAnsi="Times New Roman" w:cs="Times New Roman"/>
          <w:i/>
          <w:iCs/>
          <w:sz w:val="24"/>
          <w:lang w:val="en-US" w:eastAsia="ko-KR"/>
        </w:rPr>
        <w:t>Group &amp; Organization Management</w:t>
      </w:r>
      <w:r w:rsidRPr="00926D42">
        <w:rPr>
          <w:rFonts w:ascii="Times New Roman" w:hAnsi="Times New Roman" w:cs="Times New Roman"/>
          <w:sz w:val="24"/>
          <w:lang w:val="en-US" w:eastAsia="ko-KR"/>
        </w:rPr>
        <w:t xml:space="preserve">, </w:t>
      </w:r>
      <w:r w:rsidRPr="00926D42">
        <w:rPr>
          <w:rFonts w:ascii="Times New Roman" w:hAnsi="Times New Roman" w:cs="Times New Roman"/>
          <w:i/>
          <w:iCs/>
          <w:sz w:val="24"/>
          <w:lang w:val="en-US" w:eastAsia="ko-KR"/>
        </w:rPr>
        <w:t>46</w:t>
      </w:r>
      <w:r w:rsidRPr="00926D42">
        <w:rPr>
          <w:rFonts w:ascii="Times New Roman" w:hAnsi="Times New Roman" w:cs="Times New Roman"/>
          <w:sz w:val="24"/>
          <w:lang w:val="en-US" w:eastAsia="ko-KR"/>
        </w:rPr>
        <w:t>(2), 424–460. https://doi.org/10.1177/1059601120955034</w:t>
      </w:r>
    </w:p>
    <w:p w14:paraId="3E65CCC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eastAsia="ko-KR"/>
        </w:rPr>
        <w:t>Karlsson, C., &amp; Åhlström, P. (19</w:t>
      </w:r>
      <w:r w:rsidRPr="00926D42">
        <w:rPr>
          <w:rFonts w:ascii="Times New Roman" w:hAnsi="Times New Roman" w:cs="Times New Roman"/>
          <w:sz w:val="24"/>
          <w:lang w:val="en-US"/>
        </w:rPr>
        <w:t xml:space="preserve">96). Assessing changes towards lean production.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24–41. https://doi.org/10.1108/01443579610109820</w:t>
      </w:r>
    </w:p>
    <w:p w14:paraId="626D428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 L., Matsuzawa, Y., &amp; Scardamalia, M. (2016). Rotating leadership and collective responsibility in a grade 4 Knowledge Building classroom. </w:t>
      </w:r>
      <w:r w:rsidRPr="00926D42">
        <w:rPr>
          <w:rFonts w:ascii="Times New Roman" w:hAnsi="Times New Roman" w:cs="Times New Roman"/>
          <w:i/>
          <w:iCs/>
          <w:sz w:val="24"/>
          <w:lang w:val="en-US"/>
        </w:rPr>
        <w:t xml:space="preserve">International Journal of </w:t>
      </w:r>
      <w:r w:rsidRPr="00926D42">
        <w:rPr>
          <w:rFonts w:ascii="Times New Roman" w:hAnsi="Times New Roman" w:cs="Times New Roman"/>
          <w:i/>
          <w:iCs/>
          <w:sz w:val="24"/>
          <w:lang w:val="en-US"/>
        </w:rPr>
        <w:lastRenderedPageBreak/>
        <w:t>Organisational Design and Engineering</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w:t>
      </w:r>
      <w:r w:rsidRPr="00926D42">
        <w:rPr>
          <w:rFonts w:ascii="Times New Roman" w:hAnsi="Times New Roman" w:cs="Times New Roman"/>
          <w:sz w:val="24"/>
          <w:lang w:val="en-US"/>
        </w:rPr>
        <w:t>(1–2), 54–84. https://doi.org/10.1504/IJODE.2016.080159</w:t>
      </w:r>
    </w:p>
    <w:p w14:paraId="149E6F9E"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Markulis, P., Jassawalla, A., &amp; Sashittal, H. (2010). The Impact of Leadership Modes on Team Dynamics and Performance in Undergraduate Management Classes. </w:t>
      </w:r>
      <w:r w:rsidRPr="00926D42">
        <w:rPr>
          <w:rFonts w:ascii="Times New Roman" w:hAnsi="Times New Roman" w:cs="Times New Roman"/>
          <w:i/>
          <w:iCs/>
          <w:sz w:val="24"/>
          <w:lang w:val="en-US"/>
        </w:rPr>
        <w:t>Journal of Education for Business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81</w:t>
      </w:r>
      <w:r w:rsidRPr="00926D42">
        <w:rPr>
          <w:rFonts w:ascii="Times New Roman" w:hAnsi="Times New Roman" w:cs="Times New Roman"/>
          <w:sz w:val="24"/>
          <w:lang w:val="en-US"/>
        </w:rPr>
        <w:t>(3), 145–150. https://doi.org/10.3200/JOEB.81.3.145-150</w:t>
      </w:r>
    </w:p>
    <w:p w14:paraId="1D2CBED1"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Müller, M. (2020). Leadership in agricultural machinery circles: Experimental evidence from Tajikistan†. </w:t>
      </w:r>
      <w:r w:rsidRPr="00926D42">
        <w:rPr>
          <w:rFonts w:ascii="Times New Roman" w:hAnsi="Times New Roman" w:cs="Times New Roman"/>
          <w:i/>
          <w:iCs/>
          <w:sz w:val="24"/>
          <w:lang w:val="en-US"/>
        </w:rPr>
        <w:t>Australian Journal of Agricultural and Resource Economics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64</w:t>
      </w:r>
      <w:r w:rsidRPr="00926D42">
        <w:rPr>
          <w:rFonts w:ascii="Times New Roman" w:hAnsi="Times New Roman" w:cs="Times New Roman"/>
          <w:sz w:val="24"/>
          <w:lang w:val="en-US"/>
        </w:rPr>
        <w:t>(2), 553–554. https://doi.org/10.1111/1467-8489.12376</w:t>
      </w:r>
    </w:p>
    <w:p w14:paraId="58A1172A"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Olaisen, J., &amp; Revang, O. (2018). Exploring the performance of tacit knowledge: How to make ordinary people deliver extraordinary results in teams. </w:t>
      </w:r>
      <w:r w:rsidRPr="00926D42">
        <w:rPr>
          <w:rFonts w:ascii="Times New Roman" w:hAnsi="Times New Roman" w:cs="Times New Roman"/>
          <w:i/>
          <w:iCs/>
          <w:sz w:val="24"/>
          <w:lang w:val="en-US"/>
        </w:rPr>
        <w:t>International Journal of Information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43</w:t>
      </w:r>
      <w:r w:rsidRPr="00926D42">
        <w:rPr>
          <w:rFonts w:ascii="Times New Roman" w:hAnsi="Times New Roman" w:cs="Times New Roman"/>
          <w:sz w:val="24"/>
          <w:lang w:val="en-US"/>
        </w:rPr>
        <w:t>(1), 295–304. https://doi.org/10.1016/j.ijinfomgt.2018.08.016</w:t>
      </w:r>
    </w:p>
    <w:p w14:paraId="37028BC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Sharif, R. (2020). Sequentially rotating co-leadership and membership: A multi-level model of creativity and innovation for organisations. </w:t>
      </w:r>
      <w:r w:rsidRPr="00926D42">
        <w:rPr>
          <w:rFonts w:ascii="Times New Roman" w:hAnsi="Times New Roman" w:cs="Times New Roman"/>
          <w:i/>
          <w:iCs/>
          <w:sz w:val="24"/>
          <w:lang w:val="en-US"/>
        </w:rPr>
        <w:t>International Journal of Management Concepts and Philosophy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13</w:t>
      </w:r>
      <w:r w:rsidRPr="00926D42">
        <w:rPr>
          <w:rFonts w:ascii="Times New Roman" w:hAnsi="Times New Roman" w:cs="Times New Roman"/>
          <w:sz w:val="24"/>
          <w:lang w:val="en-US"/>
        </w:rPr>
        <w:t>(2), 113–135. https://doi.org/10.1504/IJMCP.2020.109357</w:t>
      </w:r>
    </w:p>
    <w:p w14:paraId="77B97C9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Sheard, A. G., Kakabadse, A. P., &amp; Kakabadse, N. K. (2009). Role as a mechanism for rotating leadership in a group. </w:t>
      </w:r>
      <w:r w:rsidRPr="00926D42">
        <w:rPr>
          <w:rFonts w:ascii="Times New Roman" w:hAnsi="Times New Roman" w:cs="Times New Roman"/>
          <w:i/>
          <w:iCs/>
          <w:sz w:val="24"/>
          <w:lang w:val="en-US"/>
        </w:rPr>
        <w:t>Journal of Management Development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28</w:t>
      </w:r>
      <w:r w:rsidRPr="00926D42">
        <w:rPr>
          <w:rFonts w:ascii="Times New Roman" w:hAnsi="Times New Roman" w:cs="Times New Roman"/>
          <w:sz w:val="24"/>
          <w:lang w:val="en-US"/>
        </w:rPr>
        <w:t>(6), 542–549. https://doi.org/10.1108/02621710910959701</w:t>
      </w:r>
    </w:p>
    <w:p w14:paraId="21ED1C7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Thompson, P., &amp; Wallace, T. (1996). Redesigning production through teamworking: Case studies from the Volvo Truck Corporation.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103–118. https://doi.org/10.1108/01443579610109875</w:t>
      </w:r>
    </w:p>
    <w:p w14:paraId="2BD4D2C4" w14:textId="745D7DB3"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24CE"/>
    <w:rsid w:val="0000587B"/>
    <w:rsid w:val="0000636A"/>
    <w:rsid w:val="00006B2E"/>
    <w:rsid w:val="00010A9C"/>
    <w:rsid w:val="00012D93"/>
    <w:rsid w:val="000160B5"/>
    <w:rsid w:val="00017A5D"/>
    <w:rsid w:val="0002073E"/>
    <w:rsid w:val="000218BB"/>
    <w:rsid w:val="0002364F"/>
    <w:rsid w:val="0003186D"/>
    <w:rsid w:val="00032AE3"/>
    <w:rsid w:val="00036CC7"/>
    <w:rsid w:val="000500C5"/>
    <w:rsid w:val="000579FE"/>
    <w:rsid w:val="0006326D"/>
    <w:rsid w:val="000634A4"/>
    <w:rsid w:val="00074CA1"/>
    <w:rsid w:val="00077DCD"/>
    <w:rsid w:val="0008486D"/>
    <w:rsid w:val="00085FD2"/>
    <w:rsid w:val="0008712C"/>
    <w:rsid w:val="00093193"/>
    <w:rsid w:val="000A0585"/>
    <w:rsid w:val="000A1942"/>
    <w:rsid w:val="000A5B7D"/>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693"/>
    <w:rsid w:val="00104BEA"/>
    <w:rsid w:val="00106D72"/>
    <w:rsid w:val="00113AED"/>
    <w:rsid w:val="00115187"/>
    <w:rsid w:val="0011547F"/>
    <w:rsid w:val="00116E31"/>
    <w:rsid w:val="0011747F"/>
    <w:rsid w:val="001175DD"/>
    <w:rsid w:val="00126487"/>
    <w:rsid w:val="0012719D"/>
    <w:rsid w:val="00131348"/>
    <w:rsid w:val="00135FE2"/>
    <w:rsid w:val="00136942"/>
    <w:rsid w:val="00136C4A"/>
    <w:rsid w:val="00141D18"/>
    <w:rsid w:val="00143DD6"/>
    <w:rsid w:val="00144C39"/>
    <w:rsid w:val="00144C58"/>
    <w:rsid w:val="00145903"/>
    <w:rsid w:val="00147374"/>
    <w:rsid w:val="00165209"/>
    <w:rsid w:val="00165B16"/>
    <w:rsid w:val="00167162"/>
    <w:rsid w:val="00172AD4"/>
    <w:rsid w:val="0017435C"/>
    <w:rsid w:val="00174A09"/>
    <w:rsid w:val="00180DFF"/>
    <w:rsid w:val="001903B7"/>
    <w:rsid w:val="00191456"/>
    <w:rsid w:val="00193502"/>
    <w:rsid w:val="001945EB"/>
    <w:rsid w:val="001969B5"/>
    <w:rsid w:val="001A012E"/>
    <w:rsid w:val="001C11E1"/>
    <w:rsid w:val="001C5255"/>
    <w:rsid w:val="001D0627"/>
    <w:rsid w:val="001D34FA"/>
    <w:rsid w:val="001F138B"/>
    <w:rsid w:val="001F1AD6"/>
    <w:rsid w:val="001F45C5"/>
    <w:rsid w:val="0020021A"/>
    <w:rsid w:val="00203ED8"/>
    <w:rsid w:val="00204A1B"/>
    <w:rsid w:val="0020723F"/>
    <w:rsid w:val="00210576"/>
    <w:rsid w:val="002106E1"/>
    <w:rsid w:val="00211F57"/>
    <w:rsid w:val="00214443"/>
    <w:rsid w:val="002145EB"/>
    <w:rsid w:val="00215B3B"/>
    <w:rsid w:val="00216088"/>
    <w:rsid w:val="002173CB"/>
    <w:rsid w:val="00217E11"/>
    <w:rsid w:val="002221F1"/>
    <w:rsid w:val="002255BC"/>
    <w:rsid w:val="0023095B"/>
    <w:rsid w:val="002364A0"/>
    <w:rsid w:val="00242CA7"/>
    <w:rsid w:val="002431A3"/>
    <w:rsid w:val="00243889"/>
    <w:rsid w:val="00244B5B"/>
    <w:rsid w:val="00245D9B"/>
    <w:rsid w:val="00252789"/>
    <w:rsid w:val="002563A7"/>
    <w:rsid w:val="00260D24"/>
    <w:rsid w:val="0026161A"/>
    <w:rsid w:val="0026556C"/>
    <w:rsid w:val="00265CD2"/>
    <w:rsid w:val="0027048A"/>
    <w:rsid w:val="00271434"/>
    <w:rsid w:val="00273910"/>
    <w:rsid w:val="002744BC"/>
    <w:rsid w:val="00274DE0"/>
    <w:rsid w:val="0027730D"/>
    <w:rsid w:val="0028694D"/>
    <w:rsid w:val="002A2DB4"/>
    <w:rsid w:val="002A567E"/>
    <w:rsid w:val="002B1F18"/>
    <w:rsid w:val="002B626E"/>
    <w:rsid w:val="002B7944"/>
    <w:rsid w:val="002C09C1"/>
    <w:rsid w:val="002C31F6"/>
    <w:rsid w:val="002C54C4"/>
    <w:rsid w:val="002C7D39"/>
    <w:rsid w:val="002D48E4"/>
    <w:rsid w:val="002D4B58"/>
    <w:rsid w:val="002D5DA9"/>
    <w:rsid w:val="002E448B"/>
    <w:rsid w:val="002E4AED"/>
    <w:rsid w:val="002F0A2D"/>
    <w:rsid w:val="002F164D"/>
    <w:rsid w:val="002F327D"/>
    <w:rsid w:val="002F7CBD"/>
    <w:rsid w:val="002F7FA0"/>
    <w:rsid w:val="00301D04"/>
    <w:rsid w:val="00302511"/>
    <w:rsid w:val="00303A45"/>
    <w:rsid w:val="0031131B"/>
    <w:rsid w:val="0031756E"/>
    <w:rsid w:val="003236C9"/>
    <w:rsid w:val="00324517"/>
    <w:rsid w:val="00324F97"/>
    <w:rsid w:val="003254E2"/>
    <w:rsid w:val="00332EF3"/>
    <w:rsid w:val="00336B61"/>
    <w:rsid w:val="0033736D"/>
    <w:rsid w:val="0033746A"/>
    <w:rsid w:val="0034048A"/>
    <w:rsid w:val="00340A1B"/>
    <w:rsid w:val="0034525B"/>
    <w:rsid w:val="00345444"/>
    <w:rsid w:val="00350564"/>
    <w:rsid w:val="00351FBD"/>
    <w:rsid w:val="0035260E"/>
    <w:rsid w:val="00353094"/>
    <w:rsid w:val="00353BDB"/>
    <w:rsid w:val="003555C0"/>
    <w:rsid w:val="00361ACB"/>
    <w:rsid w:val="00362235"/>
    <w:rsid w:val="00366BD8"/>
    <w:rsid w:val="00366FDE"/>
    <w:rsid w:val="00370A27"/>
    <w:rsid w:val="00370B73"/>
    <w:rsid w:val="00377C3F"/>
    <w:rsid w:val="00382BC8"/>
    <w:rsid w:val="00390389"/>
    <w:rsid w:val="003A5A23"/>
    <w:rsid w:val="003A776B"/>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1C92"/>
    <w:rsid w:val="00456CDF"/>
    <w:rsid w:val="00461734"/>
    <w:rsid w:val="00462451"/>
    <w:rsid w:val="0046388A"/>
    <w:rsid w:val="00463A82"/>
    <w:rsid w:val="0047003D"/>
    <w:rsid w:val="00473A97"/>
    <w:rsid w:val="0047584E"/>
    <w:rsid w:val="00477966"/>
    <w:rsid w:val="00480F32"/>
    <w:rsid w:val="004A16BD"/>
    <w:rsid w:val="004A22DF"/>
    <w:rsid w:val="004A32F6"/>
    <w:rsid w:val="004B45BE"/>
    <w:rsid w:val="004B49EF"/>
    <w:rsid w:val="004C3259"/>
    <w:rsid w:val="004C55C6"/>
    <w:rsid w:val="004D2E16"/>
    <w:rsid w:val="004E07F8"/>
    <w:rsid w:val="004E2A84"/>
    <w:rsid w:val="004E4371"/>
    <w:rsid w:val="004E4BC6"/>
    <w:rsid w:val="004E556F"/>
    <w:rsid w:val="004E5891"/>
    <w:rsid w:val="004F0EBB"/>
    <w:rsid w:val="004F2F5F"/>
    <w:rsid w:val="00501D90"/>
    <w:rsid w:val="00505C0F"/>
    <w:rsid w:val="00505CE3"/>
    <w:rsid w:val="00505D2A"/>
    <w:rsid w:val="00510648"/>
    <w:rsid w:val="00520178"/>
    <w:rsid w:val="00520332"/>
    <w:rsid w:val="00524178"/>
    <w:rsid w:val="00527616"/>
    <w:rsid w:val="00537F06"/>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2970"/>
    <w:rsid w:val="005A2CD3"/>
    <w:rsid w:val="005A31A1"/>
    <w:rsid w:val="005A3691"/>
    <w:rsid w:val="005A3B72"/>
    <w:rsid w:val="005A493F"/>
    <w:rsid w:val="005A6F5D"/>
    <w:rsid w:val="005B162E"/>
    <w:rsid w:val="005B2395"/>
    <w:rsid w:val="005B5CCB"/>
    <w:rsid w:val="005C26EE"/>
    <w:rsid w:val="005C4555"/>
    <w:rsid w:val="005D292F"/>
    <w:rsid w:val="005D50E7"/>
    <w:rsid w:val="005E01E6"/>
    <w:rsid w:val="005E061C"/>
    <w:rsid w:val="005E660D"/>
    <w:rsid w:val="005F125A"/>
    <w:rsid w:val="005F377A"/>
    <w:rsid w:val="005F493F"/>
    <w:rsid w:val="005F6084"/>
    <w:rsid w:val="0060076E"/>
    <w:rsid w:val="006054BB"/>
    <w:rsid w:val="00605F30"/>
    <w:rsid w:val="00612FCD"/>
    <w:rsid w:val="00614E78"/>
    <w:rsid w:val="00615F40"/>
    <w:rsid w:val="00616B8B"/>
    <w:rsid w:val="0062602B"/>
    <w:rsid w:val="00630953"/>
    <w:rsid w:val="006404A6"/>
    <w:rsid w:val="00650335"/>
    <w:rsid w:val="00650DBA"/>
    <w:rsid w:val="00651472"/>
    <w:rsid w:val="00667FDD"/>
    <w:rsid w:val="00673819"/>
    <w:rsid w:val="00673D3A"/>
    <w:rsid w:val="00675938"/>
    <w:rsid w:val="00675C88"/>
    <w:rsid w:val="0068135A"/>
    <w:rsid w:val="00682566"/>
    <w:rsid w:val="006843CE"/>
    <w:rsid w:val="00684E56"/>
    <w:rsid w:val="006856EE"/>
    <w:rsid w:val="0068751A"/>
    <w:rsid w:val="006977B6"/>
    <w:rsid w:val="006A0433"/>
    <w:rsid w:val="006A59F2"/>
    <w:rsid w:val="006A5DE5"/>
    <w:rsid w:val="006A6B94"/>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C9A"/>
    <w:rsid w:val="00701DB0"/>
    <w:rsid w:val="0070402F"/>
    <w:rsid w:val="0070669C"/>
    <w:rsid w:val="0070708E"/>
    <w:rsid w:val="00711888"/>
    <w:rsid w:val="00713A63"/>
    <w:rsid w:val="00714482"/>
    <w:rsid w:val="00722CD1"/>
    <w:rsid w:val="00722D0E"/>
    <w:rsid w:val="00724239"/>
    <w:rsid w:val="007242D3"/>
    <w:rsid w:val="00727499"/>
    <w:rsid w:val="00730656"/>
    <w:rsid w:val="00731306"/>
    <w:rsid w:val="007346D8"/>
    <w:rsid w:val="00735178"/>
    <w:rsid w:val="00736E77"/>
    <w:rsid w:val="00737050"/>
    <w:rsid w:val="00744C24"/>
    <w:rsid w:val="0074528D"/>
    <w:rsid w:val="00746633"/>
    <w:rsid w:val="0075584B"/>
    <w:rsid w:val="00757542"/>
    <w:rsid w:val="00760995"/>
    <w:rsid w:val="00760DD0"/>
    <w:rsid w:val="00762ADC"/>
    <w:rsid w:val="00770BB7"/>
    <w:rsid w:val="00775EAC"/>
    <w:rsid w:val="00780F3E"/>
    <w:rsid w:val="00780F4C"/>
    <w:rsid w:val="007817BD"/>
    <w:rsid w:val="00783B9A"/>
    <w:rsid w:val="007868E0"/>
    <w:rsid w:val="0079180A"/>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D7767"/>
    <w:rsid w:val="007E26DA"/>
    <w:rsid w:val="007E6372"/>
    <w:rsid w:val="007F3077"/>
    <w:rsid w:val="007F6C18"/>
    <w:rsid w:val="00802DE0"/>
    <w:rsid w:val="008050CD"/>
    <w:rsid w:val="008074A7"/>
    <w:rsid w:val="008151E0"/>
    <w:rsid w:val="00815E90"/>
    <w:rsid w:val="00822CE6"/>
    <w:rsid w:val="00825BCC"/>
    <w:rsid w:val="0082629B"/>
    <w:rsid w:val="008265D2"/>
    <w:rsid w:val="00826CE0"/>
    <w:rsid w:val="00831759"/>
    <w:rsid w:val="00833325"/>
    <w:rsid w:val="008333FC"/>
    <w:rsid w:val="0083367B"/>
    <w:rsid w:val="00836E8E"/>
    <w:rsid w:val="00837572"/>
    <w:rsid w:val="00847870"/>
    <w:rsid w:val="008500FB"/>
    <w:rsid w:val="008513CB"/>
    <w:rsid w:val="00853FCF"/>
    <w:rsid w:val="00857651"/>
    <w:rsid w:val="0085773B"/>
    <w:rsid w:val="008649C3"/>
    <w:rsid w:val="00877D2D"/>
    <w:rsid w:val="008813D4"/>
    <w:rsid w:val="0088445C"/>
    <w:rsid w:val="00887664"/>
    <w:rsid w:val="0089269A"/>
    <w:rsid w:val="008A4821"/>
    <w:rsid w:val="008B1E0A"/>
    <w:rsid w:val="008B401B"/>
    <w:rsid w:val="008C608E"/>
    <w:rsid w:val="008C70ED"/>
    <w:rsid w:val="008D11AF"/>
    <w:rsid w:val="008D29F5"/>
    <w:rsid w:val="008D32EC"/>
    <w:rsid w:val="008D419D"/>
    <w:rsid w:val="008D46AB"/>
    <w:rsid w:val="008E39B4"/>
    <w:rsid w:val="008E4F61"/>
    <w:rsid w:val="008E570A"/>
    <w:rsid w:val="008E64F8"/>
    <w:rsid w:val="008F1954"/>
    <w:rsid w:val="008F2B2B"/>
    <w:rsid w:val="008F3189"/>
    <w:rsid w:val="008F3AA8"/>
    <w:rsid w:val="008F5A3D"/>
    <w:rsid w:val="0090100A"/>
    <w:rsid w:val="00907DB7"/>
    <w:rsid w:val="00913F01"/>
    <w:rsid w:val="00916894"/>
    <w:rsid w:val="00926108"/>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3F7A"/>
    <w:rsid w:val="0099106C"/>
    <w:rsid w:val="00996818"/>
    <w:rsid w:val="009A0260"/>
    <w:rsid w:val="009A4FE0"/>
    <w:rsid w:val="009A6666"/>
    <w:rsid w:val="009B37CF"/>
    <w:rsid w:val="009B5EF9"/>
    <w:rsid w:val="009B65EB"/>
    <w:rsid w:val="009B6946"/>
    <w:rsid w:val="009B6FF6"/>
    <w:rsid w:val="009C4773"/>
    <w:rsid w:val="009C5DB9"/>
    <w:rsid w:val="009C75A6"/>
    <w:rsid w:val="009D254D"/>
    <w:rsid w:val="009E1EB5"/>
    <w:rsid w:val="009E27B3"/>
    <w:rsid w:val="009E7C9F"/>
    <w:rsid w:val="009F4C24"/>
    <w:rsid w:val="009F679A"/>
    <w:rsid w:val="00A014A9"/>
    <w:rsid w:val="00A10B85"/>
    <w:rsid w:val="00A10D72"/>
    <w:rsid w:val="00A1331E"/>
    <w:rsid w:val="00A13E14"/>
    <w:rsid w:val="00A240CB"/>
    <w:rsid w:val="00A248E8"/>
    <w:rsid w:val="00A27FEB"/>
    <w:rsid w:val="00A33D20"/>
    <w:rsid w:val="00A341AC"/>
    <w:rsid w:val="00A4224C"/>
    <w:rsid w:val="00A42FC9"/>
    <w:rsid w:val="00A501EB"/>
    <w:rsid w:val="00A519EA"/>
    <w:rsid w:val="00A53DDA"/>
    <w:rsid w:val="00A54657"/>
    <w:rsid w:val="00A57453"/>
    <w:rsid w:val="00A60F40"/>
    <w:rsid w:val="00A60F87"/>
    <w:rsid w:val="00A6123C"/>
    <w:rsid w:val="00A6343D"/>
    <w:rsid w:val="00A664A0"/>
    <w:rsid w:val="00A7040C"/>
    <w:rsid w:val="00A7145C"/>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45F"/>
    <w:rsid w:val="00AC373E"/>
    <w:rsid w:val="00AC3A71"/>
    <w:rsid w:val="00AC50D3"/>
    <w:rsid w:val="00AC662B"/>
    <w:rsid w:val="00AD08B1"/>
    <w:rsid w:val="00AD6179"/>
    <w:rsid w:val="00AD7BE3"/>
    <w:rsid w:val="00AE319A"/>
    <w:rsid w:val="00AE31FE"/>
    <w:rsid w:val="00AF3CB5"/>
    <w:rsid w:val="00AF3DF3"/>
    <w:rsid w:val="00B022AF"/>
    <w:rsid w:val="00B05254"/>
    <w:rsid w:val="00B11140"/>
    <w:rsid w:val="00B168AF"/>
    <w:rsid w:val="00B22495"/>
    <w:rsid w:val="00B268A6"/>
    <w:rsid w:val="00B323C3"/>
    <w:rsid w:val="00B3312F"/>
    <w:rsid w:val="00B40855"/>
    <w:rsid w:val="00B41635"/>
    <w:rsid w:val="00B44613"/>
    <w:rsid w:val="00B464BB"/>
    <w:rsid w:val="00B6565B"/>
    <w:rsid w:val="00B6630F"/>
    <w:rsid w:val="00B7021D"/>
    <w:rsid w:val="00B7048E"/>
    <w:rsid w:val="00B705CE"/>
    <w:rsid w:val="00B74196"/>
    <w:rsid w:val="00B74AE8"/>
    <w:rsid w:val="00B74CFE"/>
    <w:rsid w:val="00B77597"/>
    <w:rsid w:val="00BA07FF"/>
    <w:rsid w:val="00BA0F34"/>
    <w:rsid w:val="00BA5162"/>
    <w:rsid w:val="00BA7137"/>
    <w:rsid w:val="00BB546D"/>
    <w:rsid w:val="00BC3495"/>
    <w:rsid w:val="00BC52DC"/>
    <w:rsid w:val="00BC721F"/>
    <w:rsid w:val="00BD25B4"/>
    <w:rsid w:val="00BD37FA"/>
    <w:rsid w:val="00BE1221"/>
    <w:rsid w:val="00BE2E9B"/>
    <w:rsid w:val="00BF1898"/>
    <w:rsid w:val="00BF1B0E"/>
    <w:rsid w:val="00BF1EAF"/>
    <w:rsid w:val="00BF3166"/>
    <w:rsid w:val="00BF5EE9"/>
    <w:rsid w:val="00BF601E"/>
    <w:rsid w:val="00BF629E"/>
    <w:rsid w:val="00C034E8"/>
    <w:rsid w:val="00C04807"/>
    <w:rsid w:val="00C11536"/>
    <w:rsid w:val="00C124E5"/>
    <w:rsid w:val="00C30C59"/>
    <w:rsid w:val="00C32F43"/>
    <w:rsid w:val="00C34862"/>
    <w:rsid w:val="00C35471"/>
    <w:rsid w:val="00C47D3F"/>
    <w:rsid w:val="00C5308F"/>
    <w:rsid w:val="00C56541"/>
    <w:rsid w:val="00C56E1C"/>
    <w:rsid w:val="00C57BA6"/>
    <w:rsid w:val="00C65B3F"/>
    <w:rsid w:val="00C74F41"/>
    <w:rsid w:val="00C775A2"/>
    <w:rsid w:val="00C80AEC"/>
    <w:rsid w:val="00C8347F"/>
    <w:rsid w:val="00C84D82"/>
    <w:rsid w:val="00C85206"/>
    <w:rsid w:val="00C86164"/>
    <w:rsid w:val="00C92CD0"/>
    <w:rsid w:val="00C96032"/>
    <w:rsid w:val="00C9661C"/>
    <w:rsid w:val="00CA0DE6"/>
    <w:rsid w:val="00CB06E8"/>
    <w:rsid w:val="00CB0C63"/>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0EA"/>
    <w:rsid w:val="00D03589"/>
    <w:rsid w:val="00D0555E"/>
    <w:rsid w:val="00D142B6"/>
    <w:rsid w:val="00D15D2E"/>
    <w:rsid w:val="00D20C2A"/>
    <w:rsid w:val="00D22EA9"/>
    <w:rsid w:val="00D24D5F"/>
    <w:rsid w:val="00D26674"/>
    <w:rsid w:val="00D3307B"/>
    <w:rsid w:val="00D34DEA"/>
    <w:rsid w:val="00D3586B"/>
    <w:rsid w:val="00D36CC6"/>
    <w:rsid w:val="00D4327C"/>
    <w:rsid w:val="00D43492"/>
    <w:rsid w:val="00D4793E"/>
    <w:rsid w:val="00D55354"/>
    <w:rsid w:val="00D56D0C"/>
    <w:rsid w:val="00D65F43"/>
    <w:rsid w:val="00D700C0"/>
    <w:rsid w:val="00D7023E"/>
    <w:rsid w:val="00D718D5"/>
    <w:rsid w:val="00D761B0"/>
    <w:rsid w:val="00D872E1"/>
    <w:rsid w:val="00D8751B"/>
    <w:rsid w:val="00D9770F"/>
    <w:rsid w:val="00DA01D0"/>
    <w:rsid w:val="00DA0970"/>
    <w:rsid w:val="00DA1CEA"/>
    <w:rsid w:val="00DA283D"/>
    <w:rsid w:val="00DA7820"/>
    <w:rsid w:val="00DB0494"/>
    <w:rsid w:val="00DB6223"/>
    <w:rsid w:val="00DC257E"/>
    <w:rsid w:val="00DC62CA"/>
    <w:rsid w:val="00DD2732"/>
    <w:rsid w:val="00DD63AB"/>
    <w:rsid w:val="00DE0A9E"/>
    <w:rsid w:val="00DE3278"/>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0163"/>
    <w:rsid w:val="00E140FB"/>
    <w:rsid w:val="00E206D8"/>
    <w:rsid w:val="00E22989"/>
    <w:rsid w:val="00E2468F"/>
    <w:rsid w:val="00E2691A"/>
    <w:rsid w:val="00E27CC2"/>
    <w:rsid w:val="00E30EB7"/>
    <w:rsid w:val="00E333A5"/>
    <w:rsid w:val="00E3512A"/>
    <w:rsid w:val="00E43990"/>
    <w:rsid w:val="00E4679F"/>
    <w:rsid w:val="00E470DF"/>
    <w:rsid w:val="00E54B8C"/>
    <w:rsid w:val="00E56C42"/>
    <w:rsid w:val="00E61820"/>
    <w:rsid w:val="00E62174"/>
    <w:rsid w:val="00E62A7E"/>
    <w:rsid w:val="00E630A3"/>
    <w:rsid w:val="00E634FE"/>
    <w:rsid w:val="00E67426"/>
    <w:rsid w:val="00E702AB"/>
    <w:rsid w:val="00E71AB7"/>
    <w:rsid w:val="00E74C84"/>
    <w:rsid w:val="00E77902"/>
    <w:rsid w:val="00E81A27"/>
    <w:rsid w:val="00E83BFE"/>
    <w:rsid w:val="00E92B8D"/>
    <w:rsid w:val="00E97130"/>
    <w:rsid w:val="00EA0B18"/>
    <w:rsid w:val="00EA2545"/>
    <w:rsid w:val="00EA4840"/>
    <w:rsid w:val="00EA5104"/>
    <w:rsid w:val="00EB15B6"/>
    <w:rsid w:val="00EB29D1"/>
    <w:rsid w:val="00EB351B"/>
    <w:rsid w:val="00EB7FA6"/>
    <w:rsid w:val="00EC19EF"/>
    <w:rsid w:val="00EC6D14"/>
    <w:rsid w:val="00EC7B7B"/>
    <w:rsid w:val="00ED11B0"/>
    <w:rsid w:val="00EE1287"/>
    <w:rsid w:val="00EE2AB7"/>
    <w:rsid w:val="00EE3181"/>
    <w:rsid w:val="00EE4FF5"/>
    <w:rsid w:val="00EE6380"/>
    <w:rsid w:val="00F004B4"/>
    <w:rsid w:val="00F02BB4"/>
    <w:rsid w:val="00F046B9"/>
    <w:rsid w:val="00F14B16"/>
    <w:rsid w:val="00F14D1B"/>
    <w:rsid w:val="00F17073"/>
    <w:rsid w:val="00F21AD5"/>
    <w:rsid w:val="00F31483"/>
    <w:rsid w:val="00F31F30"/>
    <w:rsid w:val="00F32555"/>
    <w:rsid w:val="00F40EED"/>
    <w:rsid w:val="00F4218F"/>
    <w:rsid w:val="00F429E0"/>
    <w:rsid w:val="00F43815"/>
    <w:rsid w:val="00F44191"/>
    <w:rsid w:val="00F468D9"/>
    <w:rsid w:val="00F50614"/>
    <w:rsid w:val="00F50D44"/>
    <w:rsid w:val="00F524C3"/>
    <w:rsid w:val="00F5663C"/>
    <w:rsid w:val="00F6097A"/>
    <w:rsid w:val="00F61E34"/>
    <w:rsid w:val="00F645B1"/>
    <w:rsid w:val="00F72703"/>
    <w:rsid w:val="00F815BE"/>
    <w:rsid w:val="00F81E3E"/>
    <w:rsid w:val="00F82AED"/>
    <w:rsid w:val="00F84C2D"/>
    <w:rsid w:val="00F84F27"/>
    <w:rsid w:val="00F86428"/>
    <w:rsid w:val="00F86FB3"/>
    <w:rsid w:val="00F905ED"/>
    <w:rsid w:val="00F932B5"/>
    <w:rsid w:val="00F95DAC"/>
    <w:rsid w:val="00FA1603"/>
    <w:rsid w:val="00FA1A76"/>
    <w:rsid w:val="00FA1C1D"/>
    <w:rsid w:val="00FA3274"/>
    <w:rsid w:val="00FA53F0"/>
    <w:rsid w:val="00FA5449"/>
    <w:rsid w:val="00FB136F"/>
    <w:rsid w:val="00FB1688"/>
    <w:rsid w:val="00FB341F"/>
    <w:rsid w:val="00FC3FC4"/>
    <w:rsid w:val="00FC54D5"/>
    <w:rsid w:val="00FC66A9"/>
    <w:rsid w:val="00FC6822"/>
    <w:rsid w:val="00FC6D84"/>
    <w:rsid w:val="00FC7F60"/>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3F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13F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7236</TotalTime>
  <Pages>12</Pages>
  <Words>9730</Words>
  <Characters>55463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977</cp:revision>
  <dcterms:created xsi:type="dcterms:W3CDTF">2024-10-12T06:27:00Z</dcterms:created>
  <dcterms:modified xsi:type="dcterms:W3CDTF">2024-12-01T05:17:00Z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id="H5WbCfnI"/&gt;&lt;style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