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62" w:hanging="62"/>
        <w:rPr>
          <w:color w:val="000000"/>
          <w:sz w:val="20"/>
          <w:szCs w:val="20"/>
        </w:rPr>
      </w:pPr>
      <w:bookmarkStart w:colFirst="0" w:colLast="0" w:name="_heading=h.e01bp9btnn51" w:id="0"/>
      <w:bookmarkEnd w:id="0"/>
      <w:r w:rsidDel="00000000" w:rsidR="00000000" w:rsidRPr="00000000">
        <w:rPr>
          <w:sz w:val="20"/>
          <w:szCs w:val="20"/>
          <w:rtl w:val="0"/>
        </w:rPr>
        <w:t xml:space="preserve">Tauranga /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Auckland, New Zealand</w:t>
      </w:r>
    </w:p>
    <w:p w:rsidR="00000000" w:rsidDel="00000000" w:rsidP="00000000" w:rsidRDefault="00000000" w:rsidRPr="00000000" w14:paraId="00000002">
      <w:pPr>
        <w:spacing w:after="0" w:line="240" w:lineRule="auto"/>
        <w:ind w:left="62" w:hanging="62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Mobile: (New Zealand) (+64) 22 153 5568</w:t>
      </w:r>
    </w:p>
    <w:p w:rsidR="00000000" w:rsidDel="00000000" w:rsidP="00000000" w:rsidRDefault="00000000" w:rsidRPr="00000000" w14:paraId="00000003">
      <w:pPr>
        <w:spacing w:after="0" w:line="240" w:lineRule="auto"/>
        <w:ind w:left="62" w:hanging="62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Email: </w:t>
      </w:r>
      <w:hyperlink r:id="rId7">
        <w:r w:rsidDel="00000000" w:rsidR="00000000" w:rsidRPr="00000000">
          <w:rPr>
            <w:color w:val="0563c1"/>
            <w:sz w:val="20"/>
            <w:szCs w:val="20"/>
            <w:u w:val="single"/>
            <w:rtl w:val="0"/>
          </w:rPr>
          <w:t xml:space="preserve">gielo0111@gmail.com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Kia Ora TRV Trading!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0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Having recently completed my Master of Applied Management (Business Information Systems) in New Zealand, I am eager to apply for the Software Engineer position at TRV Trading. I hold a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three-year Post-Study Work Visa with full employment rights</w:t>
      </w:r>
      <w:r w:rsidDel="00000000" w:rsidR="00000000" w:rsidRPr="00000000">
        <w:rPr>
          <w:sz w:val="20"/>
          <w:szCs w:val="20"/>
          <w:rtl w:val="0"/>
        </w:rPr>
        <w:t xml:space="preserve">, and I am highly motivated to bring my background in high-performance back-end execution, microservices, and algorithmic data parsing to your core engineering environment.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0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Proprietary trading demands absolute computational efficiency and high-throughput reliability. During my time as a Full Stack Software Engineer at Manulife, I focused extensively on the performance and scalability of backend infrastructure. I designed and deployed high-traffic REST API microservices using Node.js and TypeScript, prioritizing low execution overhead and strict maintainability within enterprise-level Agile delivery frameworks.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0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My technical versatility is further demonstrated through my work in specialized data and system-level roles. At Orcas Consulting, I developed optimized Python-based ingestion pipelines to scrap and manipulate complex geospatial datasets efficiently. Additionally, my foundational experience at Denso Ten Solutions using C and MATLAB instilled a "quality-first" mentality regarding low-level execution, where I was tasked with strict debugging, computational performance tracking, and granular data validation for complex automotive systems.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With my Master’s degree complete, I am looking to bring my technical versatility and strategic problem-solving skills to a forward-thinking engineering team. I am currently eligible for a three-year post-study work visa, allowing me to commit to a long-term role and grow alongside your company.</w:t>
      </w:r>
    </w:p>
    <w:p w:rsidR="00000000" w:rsidDel="00000000" w:rsidP="00000000" w:rsidRDefault="00000000" w:rsidRPr="00000000" w14:paraId="0000000A">
      <w:pPr>
        <w:rPr>
          <w:color w:val="00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Thank you for your time and consideration. I welcome the opportunity to discuss how my back-end and systems experience can drive value for TRV Trading.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Yours truly, </w:t>
        <w:br w:type="textWrapping"/>
        <w:t xml:space="preserve">Gielo Fernandez</w:t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="276" w:lineRule="auto"/>
    </w:pPr>
    <w:rPr>
      <w:rFonts w:ascii="Calibri" w:cs="Calibri" w:eastAsia="Calibri" w:hAnsi="Calibri"/>
      <w:b w:val="1"/>
      <w:bCs w:val="1"/>
      <w:color w:val="2f5496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gielo011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zIHmyx7UOmHbDjzQCbjLVD5AvA==">CgMxLjAyDmguZTAxYnA5YnRubjUxOAByITF2ZXpSUDRqUmloR05aaXFtLXlkVGhvZjM1OUVyYmhZcA==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