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715C" w:rsidRDefault="005505A8" w:rsidP="00BF702D">
      <w:pPr>
        <w:pStyle w:val="Nagwek1"/>
      </w:pPr>
      <w:r>
        <w:t>Testy jednostkowe</w:t>
      </w:r>
      <w:r w:rsidR="00F6715C">
        <w:t xml:space="preserve"> </w:t>
      </w:r>
      <w:proofErr w:type="spellStart"/>
      <w:r w:rsidR="00120E36">
        <w:t>FileReadingTest</w:t>
      </w:r>
      <w:r w:rsidR="00491263">
        <w:t>.java</w:t>
      </w:r>
      <w:proofErr w:type="spellEnd"/>
    </w:p>
    <w:p w:rsidR="00BF702D" w:rsidRDefault="00BF702D" w:rsidP="00BF702D">
      <w:pPr>
        <w:pStyle w:val="Podtytu"/>
      </w:pPr>
      <w:r>
        <w:t>Test jednostkowy JUnit4</w:t>
      </w:r>
    </w:p>
    <w:p w:rsidR="003663EA" w:rsidRDefault="003663EA">
      <w:r>
        <w:t>Przebieg pisania testu:</w:t>
      </w:r>
    </w:p>
    <w:p w:rsidR="00F6715C" w:rsidRDefault="00F6715C" w:rsidP="00F6715C">
      <w:pPr>
        <w:pStyle w:val="Akapitzlist"/>
        <w:numPr>
          <w:ilvl w:val="0"/>
          <w:numId w:val="1"/>
        </w:numPr>
      </w:pPr>
      <w:r>
        <w:t xml:space="preserve">Plik </w:t>
      </w:r>
      <w:proofErr w:type="spellStart"/>
      <w:r>
        <w:t>test.keytab</w:t>
      </w:r>
      <w:proofErr w:type="spellEnd"/>
      <w:r>
        <w:t xml:space="preserve"> został utworzony na kontrolerze domeny Windows Server 2008 w standardowy sposób przy pomocy polecenia </w:t>
      </w:r>
      <w:proofErr w:type="spellStart"/>
      <w:r>
        <w:t>ktpass</w:t>
      </w:r>
      <w:proofErr w:type="spellEnd"/>
      <w:r>
        <w:t xml:space="preserve">. </w:t>
      </w:r>
      <w:r>
        <w:br/>
      </w:r>
      <w:r w:rsidRPr="00F6715C">
        <w:rPr>
          <w:noProof/>
          <w:lang w:eastAsia="pl-PL"/>
        </w:rPr>
        <w:drawing>
          <wp:inline distT="0" distB="0" distL="0" distR="0">
            <wp:extent cx="3181795" cy="4777455"/>
            <wp:effectExtent l="19050" t="0" r="0" b="0"/>
            <wp:docPr id="2" name="Obraz 4" descr="C:\Users\Kamil\Desktop\ktpass gierat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amil\Desktop\ktpass gierat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795" cy="4777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 w:rsidR="00F6715C" w:rsidRDefault="00F6715C" w:rsidP="00F6715C">
      <w:pPr>
        <w:pStyle w:val="Akapitzlist"/>
        <w:numPr>
          <w:ilvl w:val="0"/>
          <w:numId w:val="1"/>
        </w:numPr>
      </w:pPr>
      <w:r>
        <w:t xml:space="preserve">Jego zawartość została wypisana na konsoli przy użyciu polecenia </w:t>
      </w:r>
      <w:proofErr w:type="spellStart"/>
      <w:r>
        <w:t>klist</w:t>
      </w:r>
      <w:proofErr w:type="spellEnd"/>
      <w:r>
        <w:t xml:space="preserve"> (</w:t>
      </w:r>
      <w:proofErr w:type="spellStart"/>
      <w:r>
        <w:t>znadującego</w:t>
      </w:r>
      <w:proofErr w:type="spellEnd"/>
      <w:r>
        <w:t xml:space="preserve"> się w katalogu %</w:t>
      </w:r>
      <w:proofErr w:type="spellStart"/>
      <w:r>
        <w:t>JDK_HOME</w:t>
      </w:r>
      <w:proofErr w:type="spellEnd"/>
      <w:r>
        <w:t>%/</w:t>
      </w:r>
      <w:proofErr w:type="spellStart"/>
      <w:r>
        <w:t>bin</w:t>
      </w:r>
      <w:proofErr w:type="spellEnd"/>
      <w:r>
        <w:t xml:space="preserve">) </w:t>
      </w:r>
      <w:r>
        <w:br/>
      </w:r>
      <w:r>
        <w:br/>
      </w:r>
      <w:r>
        <w:rPr>
          <w:noProof/>
          <w:lang w:eastAsia="pl-PL"/>
        </w:rPr>
        <w:lastRenderedPageBreak/>
        <w:drawing>
          <wp:inline distT="0" distB="0" distL="0" distR="0">
            <wp:extent cx="3986213" cy="3867150"/>
            <wp:effectExtent l="1905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6213" cy="386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br/>
        <w:t xml:space="preserve">Te wartości zostały przepisane do metody </w:t>
      </w:r>
      <w:proofErr w:type="spellStart"/>
      <w:r w:rsidRPr="00F6715C">
        <w:rPr>
          <w:rFonts w:ascii="Consolas" w:hAnsi="Consolas" w:cs="Consolas"/>
          <w:color w:val="000000"/>
          <w:sz w:val="18"/>
          <w:szCs w:val="18"/>
          <w:highlight w:val="lightGray"/>
        </w:rPr>
        <w:t>testSimpleKeytab</w:t>
      </w:r>
      <w:proofErr w:type="spellEnd"/>
      <w:r w:rsidRPr="00F6715C">
        <w:rPr>
          <w:rFonts w:ascii="Consolas" w:hAnsi="Consolas" w:cs="Consolas"/>
          <w:color w:val="000000"/>
          <w:sz w:val="18"/>
          <w:szCs w:val="18"/>
        </w:rPr>
        <w:t xml:space="preserve">. </w:t>
      </w:r>
      <w:r>
        <w:t>Niestety, okazało się, że test nie przechodzi:</w:t>
      </w:r>
      <w:r>
        <w:br/>
      </w:r>
      <w:r>
        <w:rPr>
          <w:noProof/>
          <w:lang w:eastAsia="pl-PL"/>
        </w:rPr>
        <w:drawing>
          <wp:inline distT="0" distB="0" distL="0" distR="0">
            <wp:extent cx="4098904" cy="3808949"/>
            <wp:effectExtent l="1905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56873" t="6529" r="9501" b="153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8904" cy="38089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  <w:t xml:space="preserve">Wartość </w:t>
      </w:r>
      <w:proofErr w:type="spellStart"/>
      <w:r>
        <w:t>Expected</w:t>
      </w:r>
      <w:proofErr w:type="spellEnd"/>
      <w:r>
        <w:t xml:space="preserve"> została przepisana z wyniku polecenia </w:t>
      </w:r>
      <w:proofErr w:type="spellStart"/>
      <w:r>
        <w:t>klist</w:t>
      </w:r>
      <w:proofErr w:type="spellEnd"/>
      <w:r>
        <w:t>,</w:t>
      </w:r>
      <w:r>
        <w:br/>
        <w:t xml:space="preserve">wartość </w:t>
      </w:r>
      <w:proofErr w:type="spellStart"/>
      <w:r>
        <w:t>Actual</w:t>
      </w:r>
      <w:proofErr w:type="spellEnd"/>
      <w:r>
        <w:t xml:space="preserve"> została odczytana przez testowaną klasę </w:t>
      </w:r>
      <w:proofErr w:type="spellStart"/>
      <w:r>
        <w:t>KeytabFileReader</w:t>
      </w:r>
      <w:proofErr w:type="spellEnd"/>
      <w:r>
        <w:t>.</w:t>
      </w:r>
    </w:p>
    <w:p w:rsidR="00F6715C" w:rsidRDefault="009B4A00" w:rsidP="00E64E6B">
      <w:pPr>
        <w:pStyle w:val="Akapitzlist"/>
        <w:numPr>
          <w:ilvl w:val="0"/>
          <w:numId w:val="1"/>
        </w:numPr>
      </w:pPr>
      <w:r>
        <w:rPr>
          <w:noProof/>
          <w:lang w:eastAsia="pl-PL"/>
        </w:rPr>
        <w:lastRenderedPageBreak/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35" type="#_x0000_t67" style="position:absolute;left:0;text-align:left;margin-left:114.65pt;margin-top:200pt;width:23.85pt;height:29.7pt;z-index:251666432">
            <v:textbox style="layout-flow:vertical-ideographic"/>
          </v:shape>
        </w:pict>
      </w:r>
      <w:r>
        <w:rPr>
          <w:noProof/>
          <w:lang w:eastAsia="pl-PL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left:0;text-align:left;margin-left:359.5pt;margin-top:220.95pt;width:0;height:19.65pt;flip:y;z-index:251665408" o:connectortype="straight"/>
        </w:pict>
      </w:r>
      <w:r>
        <w:rPr>
          <w:noProof/>
          <w:lang w:eastAsia="pl-PL"/>
        </w:rPr>
        <w:pict>
          <v:shape id="_x0000_s1033" type="#_x0000_t32" style="position:absolute;left:0;text-align:left;margin-left:264.05pt;margin-top:240.6pt;width:95.45pt;height:0;z-index:251664384" o:connectortype="straight"/>
        </w:pict>
      </w:r>
      <w:r>
        <w:rPr>
          <w:noProof/>
          <w:lang w:eastAsia="pl-PL"/>
        </w:rPr>
        <w:pict>
          <v:shape id="_x0000_s1032" type="#_x0000_t32" style="position:absolute;left:0;text-align:left;margin-left:264.05pt;margin-top:240.6pt;width:0;height:10.05pt;flip:y;z-index:251663360" o:connectortype="straight"/>
        </w:pict>
      </w:r>
      <w:r>
        <w:rPr>
          <w:noProof/>
          <w:lang w:eastAsia="pl-PL"/>
        </w:rPr>
        <w:pict>
          <v:shape id="_x0000_s1031" type="#_x0000_t32" style="position:absolute;left:0;text-align:left;margin-left:104.15pt;margin-top:250.65pt;width:159.9pt;height:0;z-index:251662336" o:connectortype="straight"/>
        </w:pict>
      </w:r>
      <w:r>
        <w:rPr>
          <w:noProof/>
          <w:lang w:eastAsia="pl-PL"/>
        </w:rPr>
        <w:pict>
          <v:shape id="_x0000_s1030" type="#_x0000_t32" style="position:absolute;left:0;text-align:left;margin-left:104.15pt;margin-top:229.7pt;width:0;height:20.95pt;z-index:251661312" o:connectortype="straight"/>
        </w:pict>
      </w:r>
      <w:r>
        <w:rPr>
          <w:noProof/>
          <w:lang w:eastAsia="pl-PL"/>
        </w:rPr>
        <w:pict>
          <v:shape id="_x0000_s1029" type="#_x0000_t32" style="position:absolute;left:0;text-align:left;margin-left:104.15pt;margin-top:229.7pt;width:159.9pt;height:0;flip:x;z-index:251660288" o:connectortype="straight"/>
        </w:pict>
      </w:r>
      <w:r>
        <w:rPr>
          <w:noProof/>
          <w:lang w:eastAsia="pl-PL"/>
        </w:rPr>
        <w:pict>
          <v:shape id="_x0000_s1028" type="#_x0000_t32" style="position:absolute;left:0;text-align:left;margin-left:264.05pt;margin-top:220.95pt;width:0;height:8.75pt;z-index:251659264" o:connectortype="straight"/>
        </w:pict>
      </w:r>
      <w:r>
        <w:rPr>
          <w:noProof/>
          <w:lang w:eastAsia="pl-PL"/>
        </w:rPr>
        <w:pict>
          <v:shape id="_x0000_s1027" type="#_x0000_t32" style="position:absolute;left:0;text-align:left;margin-left:264.05pt;margin-top:220.9pt;width:95.45pt;height:.05pt;z-index:251658240" o:connectortype="straight"/>
        </w:pict>
      </w:r>
      <w:r w:rsidR="00F6715C">
        <w:t xml:space="preserve">Aby znaleźć przyczynę różnicy, plik został wyświetlony w edytorze </w:t>
      </w:r>
      <w:proofErr w:type="spellStart"/>
      <w:r w:rsidR="00F6715C">
        <w:t>hexadecymalnym</w:t>
      </w:r>
      <w:proofErr w:type="spellEnd"/>
      <w:r w:rsidR="00F6715C">
        <w:t>.</w:t>
      </w:r>
      <w:r w:rsidR="00F6715C">
        <w:br/>
      </w:r>
      <w:r w:rsidR="00F6715C" w:rsidRPr="00F6715C">
        <w:rPr>
          <w:noProof/>
          <w:lang w:eastAsia="pl-PL"/>
        </w:rPr>
        <w:drawing>
          <wp:inline distT="0" distB="0" distL="0" distR="0">
            <wp:extent cx="5760720" cy="4814531"/>
            <wp:effectExtent l="19050" t="0" r="0" b="0"/>
            <wp:docPr id="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8145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6715C">
        <w:br/>
        <w:t xml:space="preserve">Po odszukaniu klucza (na rysunku wyróżniony jest w ramce) okazało się, że w tekście wyróżnionym przez </w:t>
      </w:r>
      <w:proofErr w:type="spellStart"/>
      <w:r w:rsidR="00F6715C">
        <w:t>JUnita</w:t>
      </w:r>
      <w:proofErr w:type="spellEnd"/>
      <w:r w:rsidR="00F6715C">
        <w:t xml:space="preserve">, przed 9 powinno być 0. Wartość </w:t>
      </w:r>
      <w:proofErr w:type="spellStart"/>
      <w:r w:rsidR="00F6715C">
        <w:t>Ex</w:t>
      </w:r>
      <w:r w:rsidR="00E64E6B">
        <w:t>pected</w:t>
      </w:r>
      <w:proofErr w:type="spellEnd"/>
      <w:r w:rsidR="00E64E6B">
        <w:t xml:space="preserve"> jest błędna (błąd jest w </w:t>
      </w:r>
      <w:r w:rsidR="00F6715C">
        <w:t xml:space="preserve">teście, tzn. zła jest wartość podana przez </w:t>
      </w:r>
      <w:proofErr w:type="spellStart"/>
      <w:r w:rsidR="00F6715C">
        <w:t>klist</w:t>
      </w:r>
      <w:proofErr w:type="spellEnd"/>
      <w:r w:rsidR="00F6715C">
        <w:t xml:space="preserve">). </w:t>
      </w:r>
      <w:r w:rsidR="00FE6267">
        <w:br/>
      </w:r>
      <w:r w:rsidR="00FE6267">
        <w:br/>
        <w:t xml:space="preserve">Wartość klucza widać również na pierwszym </w:t>
      </w:r>
      <w:proofErr w:type="spellStart"/>
      <w:r w:rsidR="00FE6267">
        <w:t>screenshot’cie</w:t>
      </w:r>
      <w:proofErr w:type="spellEnd"/>
      <w:r w:rsidR="00FE6267">
        <w:t xml:space="preserve">, przedstawiającym wynik wykonania polecenia </w:t>
      </w:r>
      <w:proofErr w:type="spellStart"/>
      <w:r w:rsidR="00FE6267">
        <w:t>ktpass</w:t>
      </w:r>
      <w:proofErr w:type="spellEnd"/>
      <w:r w:rsidR="00FE6267">
        <w:t>. Widzimy że w czwartym kluczu także przed 9 jest 0.</w:t>
      </w:r>
      <w:r w:rsidR="003663EA">
        <w:br/>
      </w:r>
    </w:p>
    <w:p w:rsidR="003663EA" w:rsidRDefault="003663EA" w:rsidP="00E64E6B">
      <w:pPr>
        <w:pStyle w:val="Akapitzlist"/>
        <w:numPr>
          <w:ilvl w:val="0"/>
          <w:numId w:val="1"/>
        </w:numPr>
      </w:pPr>
      <w:r>
        <w:t xml:space="preserve">Po przepisaniu do testu wartości podanych przez polecenie Microsoft </w:t>
      </w:r>
      <w:proofErr w:type="spellStart"/>
      <w:r>
        <w:t>ktpass</w:t>
      </w:r>
      <w:proofErr w:type="spellEnd"/>
      <w:r>
        <w:t xml:space="preserve"> po utworzeniu pliku </w:t>
      </w:r>
      <w:proofErr w:type="spellStart"/>
      <w:r>
        <w:t>test.keytab</w:t>
      </w:r>
      <w:proofErr w:type="spellEnd"/>
      <w:r>
        <w:t>, test przechodzi:</w:t>
      </w:r>
      <w:r>
        <w:br/>
      </w:r>
      <w:r>
        <w:lastRenderedPageBreak/>
        <w:br/>
      </w:r>
      <w:r>
        <w:rPr>
          <w:noProof/>
          <w:lang w:eastAsia="pl-PL"/>
        </w:rPr>
        <w:drawing>
          <wp:inline distT="0" distB="0" distL="0" distR="0">
            <wp:extent cx="4138613" cy="3900488"/>
            <wp:effectExtent l="1905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8613" cy="39004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6267" w:rsidRDefault="00FE6267" w:rsidP="00FE6267"/>
    <w:p w:rsidR="003663EA" w:rsidRDefault="003663EA" w:rsidP="003663EA">
      <w:pPr>
        <w:pStyle w:val="Nagwek2"/>
      </w:pPr>
      <w:r>
        <w:t xml:space="preserve">Test </w:t>
      </w:r>
      <w:proofErr w:type="spellStart"/>
      <w:r>
        <w:t>Driven</w:t>
      </w:r>
      <w:proofErr w:type="spellEnd"/>
      <w:r>
        <w:t xml:space="preserve"> Development</w:t>
      </w:r>
    </w:p>
    <w:p w:rsidR="003663EA" w:rsidRDefault="003663EA" w:rsidP="003663EA">
      <w:r>
        <w:t xml:space="preserve">Zgodnie z zasadą TDD, najpierw piszemy test, następnie implementację. </w:t>
      </w:r>
    </w:p>
    <w:p w:rsidR="003663EA" w:rsidRDefault="003663EA" w:rsidP="003663EA">
      <w:r>
        <w:t xml:space="preserve">Przechodzimy przez trzy fazy: </w:t>
      </w:r>
    </w:p>
    <w:p w:rsidR="003663EA" w:rsidRDefault="003663EA" w:rsidP="003663EA">
      <w:pPr>
        <w:pStyle w:val="Akapitzlist"/>
        <w:numPr>
          <w:ilvl w:val="0"/>
          <w:numId w:val="2"/>
        </w:numPr>
      </w:pPr>
      <w:r>
        <w:t xml:space="preserve">fazę czerwoną (mamy test,  metody bez implementacji, test nie przechodzi), </w:t>
      </w:r>
    </w:p>
    <w:p w:rsidR="003663EA" w:rsidRDefault="003663EA" w:rsidP="003663EA">
      <w:pPr>
        <w:pStyle w:val="Akapitzlist"/>
        <w:numPr>
          <w:ilvl w:val="0"/>
          <w:numId w:val="2"/>
        </w:numPr>
      </w:pPr>
      <w:r>
        <w:t xml:space="preserve">następnie piszemy implementację (faza zielona), </w:t>
      </w:r>
    </w:p>
    <w:p w:rsidR="003663EA" w:rsidRDefault="003663EA" w:rsidP="003663EA">
      <w:pPr>
        <w:pStyle w:val="Akapitzlist"/>
        <w:numPr>
          <w:ilvl w:val="0"/>
          <w:numId w:val="2"/>
        </w:numPr>
      </w:pPr>
      <w:r>
        <w:t xml:space="preserve">a na końcu wykonujemy </w:t>
      </w:r>
      <w:proofErr w:type="spellStart"/>
      <w:r>
        <w:t>re</w:t>
      </w:r>
      <w:proofErr w:type="spellEnd"/>
      <w:r>
        <w:t xml:space="preserve"> factoring. Powinniśmy utrzymać tę samą funkcjonalność (test powinien przechodzić) przy lepszej organizacji kodu.</w:t>
      </w:r>
    </w:p>
    <w:p w:rsidR="003663EA" w:rsidRDefault="003663EA" w:rsidP="003663EA">
      <w:r>
        <w:t xml:space="preserve">Testy podnoszą pewność. Po wprowadzeniu zmian w innym fragmencie kodu (np. dodaniu następnej funkcjonalności) można uruchomić automatyczne testy (np. w nocy lub po każdym </w:t>
      </w:r>
      <w:proofErr w:type="spellStart"/>
      <w:r>
        <w:t>commit’cie</w:t>
      </w:r>
      <w:proofErr w:type="spellEnd"/>
      <w:r>
        <w:t xml:space="preserve"> do repozytorium) by zobaczyć, czy wprowadzone zmiany nie wprowadziły błędów. Osoba, która sprawiła, że testy nie przechodzą, jest odpowiedzialna za naprawienie szkód. Takie podejście nazywamy </w:t>
      </w:r>
      <w:proofErr w:type="spellStart"/>
      <w:r w:rsidRPr="003663EA">
        <w:rPr>
          <w:b/>
        </w:rPr>
        <w:t>Continuous</w:t>
      </w:r>
      <w:proofErr w:type="spellEnd"/>
      <w:r w:rsidRPr="003663EA">
        <w:rPr>
          <w:b/>
        </w:rPr>
        <w:t xml:space="preserve"> </w:t>
      </w:r>
      <w:proofErr w:type="spellStart"/>
      <w:r w:rsidRPr="003663EA">
        <w:rPr>
          <w:b/>
        </w:rPr>
        <w:t>Integration</w:t>
      </w:r>
      <w:proofErr w:type="spellEnd"/>
      <w:r>
        <w:t xml:space="preserve">. Do budowania oraz automatycznego wykonywania testów stosuje się m.in. Jenkinsa. </w:t>
      </w:r>
    </w:p>
    <w:p w:rsidR="003663EA" w:rsidRDefault="003663EA" w:rsidP="003663EA">
      <w:pPr>
        <w:pStyle w:val="Nagwek2"/>
      </w:pPr>
      <w:r>
        <w:t xml:space="preserve">Design by </w:t>
      </w:r>
      <w:proofErr w:type="spellStart"/>
      <w:r>
        <w:t>Contract</w:t>
      </w:r>
      <w:proofErr w:type="spellEnd"/>
    </w:p>
    <w:p w:rsidR="00F6715C" w:rsidRDefault="00E84B59">
      <w:r>
        <w:t xml:space="preserve">Przy okazji pisania testu </w:t>
      </w:r>
      <w:r w:rsidR="00E64E6B">
        <w:t xml:space="preserve">trzeba się najpierw zastanowić </w:t>
      </w:r>
      <w:r w:rsidR="00FD5488">
        <w:t>co </w:t>
      </w:r>
      <w:r w:rsidR="00E64E6B">
        <w:t>chce się uzyskać.</w:t>
      </w:r>
      <w:r w:rsidR="003663EA">
        <w:t xml:space="preserve"> Zwykle prowadzi to do prostszego i lepszego API.</w:t>
      </w:r>
    </w:p>
    <w:p w:rsidR="00B445AC" w:rsidRDefault="00B445AC"/>
    <w:sectPr w:rsidR="00B445AC" w:rsidSect="00B445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480670"/>
    <w:multiLevelType w:val="hybridMultilevel"/>
    <w:tmpl w:val="85C69A2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CE01A4"/>
    <w:multiLevelType w:val="hybridMultilevel"/>
    <w:tmpl w:val="469AD6C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34"/>
  <w:proofState w:spelling="clean"/>
  <w:defaultTabStop w:val="708"/>
  <w:hyphenationZone w:val="425"/>
  <w:characterSpacingControl w:val="doNotCompress"/>
  <w:compat/>
  <w:rsids>
    <w:rsidRoot w:val="00F6715C"/>
    <w:rsid w:val="00004F7A"/>
    <w:rsid w:val="00120E36"/>
    <w:rsid w:val="00273CFE"/>
    <w:rsid w:val="00295333"/>
    <w:rsid w:val="003663EA"/>
    <w:rsid w:val="00491263"/>
    <w:rsid w:val="005505A8"/>
    <w:rsid w:val="009B4A00"/>
    <w:rsid w:val="00B445AC"/>
    <w:rsid w:val="00BF702D"/>
    <w:rsid w:val="00E64E6B"/>
    <w:rsid w:val="00E84B59"/>
    <w:rsid w:val="00F6715C"/>
    <w:rsid w:val="00FD5488"/>
    <w:rsid w:val="00FE62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  <o:rules v:ext="edit">
        <o:r id="V:Rule9" type="connector" idref="#_x0000_s1028"/>
        <o:r id="V:Rule10" type="connector" idref="#_x0000_s1032"/>
        <o:r id="V:Rule11" type="connector" idref="#_x0000_s1033"/>
        <o:r id="V:Rule12" type="connector" idref="#_x0000_s1031"/>
        <o:r id="V:Rule13" type="connector" idref="#_x0000_s1034"/>
        <o:r id="V:Rule14" type="connector" idref="#_x0000_s1029"/>
        <o:r id="V:Rule15" type="connector" idref="#_x0000_s1027"/>
        <o:r id="V:Rule16" type="connector" idref="#_x0000_s103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445AC"/>
  </w:style>
  <w:style w:type="paragraph" w:styleId="Nagwek1">
    <w:name w:val="heading 1"/>
    <w:basedOn w:val="Normalny"/>
    <w:next w:val="Normalny"/>
    <w:link w:val="Nagwek1Znak"/>
    <w:uiPriority w:val="9"/>
    <w:qFormat/>
    <w:rsid w:val="00BF70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663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F671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6715C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F6715C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BF70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F702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BF702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Nagwek2Znak">
    <w:name w:val="Nagłówek 2 Znak"/>
    <w:basedOn w:val="Domylnaczcionkaakapitu"/>
    <w:link w:val="Nagwek2"/>
    <w:uiPriority w:val="9"/>
    <w:rsid w:val="003663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315</Words>
  <Characters>1892</Characters>
  <Application>Microsoft Office Word</Application>
  <DocSecurity>0</DocSecurity>
  <Lines>15</Lines>
  <Paragraphs>4</Paragraphs>
  <ScaleCrop>false</ScaleCrop>
  <Company>S.E.R. Solutions Polska Sp. z o.o.</Company>
  <LinksUpToDate>false</LinksUpToDate>
  <CharactersWithSpaces>2203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Kamil Kurop</dc:creator>
  <cp:lastModifiedBy>Kamil Kurop</cp:lastModifiedBy>
  <cp:revision>11</cp:revision>
  <dcterms:created xsi:type="dcterms:W3CDTF">2014-06-11T17:52:00Z</dcterms:created>
  <dcterms:modified xsi:type="dcterms:W3CDTF">2014-06-12T05:53:00Z</dcterms:modified>
</cp:coreProperties>
</file>