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72C7" w:rsidRPr="00C74DAC" w:rsidRDefault="000872C7" w:rsidP="000872C7">
      <w:pPr>
        <w:widowControl/>
        <w:autoSpaceDE w:val="0"/>
        <w:autoSpaceDN w:val="0"/>
        <w:textAlignment w:val="bottom"/>
        <w:rPr>
          <w:rFonts w:ascii="標楷體" w:eastAsia="標楷體" w:hAnsi="標楷體"/>
          <w:sz w:val="30"/>
        </w:rPr>
      </w:pPr>
      <w:bookmarkStart w:id="0" w:name="_GoBack"/>
      <w:bookmarkEnd w:id="0"/>
    </w:p>
    <w:p w:rsidR="000872C7" w:rsidRPr="00C74DAC" w:rsidRDefault="000872C7" w:rsidP="000872C7">
      <w:pPr>
        <w:widowControl/>
        <w:autoSpaceDE w:val="0"/>
        <w:autoSpaceDN w:val="0"/>
        <w:textAlignment w:val="bottom"/>
        <w:rPr>
          <w:rFonts w:ascii="標楷體" w:eastAsia="標楷體" w:hAnsi="標楷體"/>
          <w:sz w:val="30"/>
        </w:rPr>
      </w:pPr>
    </w:p>
    <w:p w:rsidR="000872C7" w:rsidRPr="00C74DAC" w:rsidRDefault="000872C7" w:rsidP="000872C7">
      <w:pPr>
        <w:widowControl/>
        <w:autoSpaceDE w:val="0"/>
        <w:autoSpaceDN w:val="0"/>
        <w:textAlignment w:val="bottom"/>
        <w:rPr>
          <w:rFonts w:ascii="標楷體" w:eastAsia="標楷體" w:hAnsi="標楷體"/>
          <w:sz w:val="30"/>
        </w:rPr>
      </w:pPr>
    </w:p>
    <w:p w:rsidR="000872C7" w:rsidRPr="00C74DAC" w:rsidRDefault="000872C7" w:rsidP="000872C7">
      <w:pPr>
        <w:widowControl/>
        <w:autoSpaceDE w:val="0"/>
        <w:autoSpaceDN w:val="0"/>
        <w:textAlignment w:val="bottom"/>
        <w:rPr>
          <w:rFonts w:ascii="標楷體" w:eastAsia="標楷體" w:hAnsi="標楷體" w:hint="eastAsia"/>
          <w:sz w:val="30"/>
        </w:rPr>
      </w:pPr>
    </w:p>
    <w:p w:rsidR="000872C7" w:rsidRPr="00C74DAC" w:rsidRDefault="00CF5179" w:rsidP="000872C7">
      <w:pPr>
        <w:widowControl/>
        <w:autoSpaceDE w:val="0"/>
        <w:autoSpaceDN w:val="0"/>
        <w:jc w:val="center"/>
        <w:textAlignment w:val="bottom"/>
        <w:rPr>
          <w:rFonts w:ascii="標楷體" w:eastAsia="標楷體" w:hAnsi="標楷體"/>
          <w:sz w:val="30"/>
        </w:rPr>
      </w:pPr>
      <w:r w:rsidRPr="00C74DAC">
        <w:rPr>
          <w:rFonts w:ascii="標楷體" w:eastAsia="標楷體" w:hAnsi="標楷體" w:hint="eastAsia"/>
          <w:sz w:val="72"/>
        </w:rPr>
        <w:t>潔沛企業</w:t>
      </w:r>
      <w:r w:rsidR="000872C7" w:rsidRPr="00C74DAC">
        <w:rPr>
          <w:rFonts w:ascii="標楷體" w:eastAsia="標楷體" w:hAnsi="標楷體"/>
          <w:sz w:val="72"/>
        </w:rPr>
        <w:t>有限公司</w:t>
      </w:r>
    </w:p>
    <w:p w:rsidR="000872C7" w:rsidRPr="00C74DAC" w:rsidRDefault="000872C7" w:rsidP="000872C7">
      <w:pPr>
        <w:widowControl/>
        <w:autoSpaceDE w:val="0"/>
        <w:autoSpaceDN w:val="0"/>
        <w:jc w:val="center"/>
        <w:textAlignment w:val="bottom"/>
        <w:rPr>
          <w:rFonts w:ascii="標楷體" w:eastAsia="標楷體" w:hAnsi="標楷體"/>
          <w:b/>
          <w:bCs/>
          <w:sz w:val="40"/>
          <w:szCs w:val="40"/>
        </w:rPr>
      </w:pPr>
    </w:p>
    <w:p w:rsidR="00CF5179" w:rsidRPr="00C74DAC" w:rsidRDefault="00CF5179" w:rsidP="000872C7">
      <w:pPr>
        <w:widowControl/>
        <w:autoSpaceDE w:val="0"/>
        <w:autoSpaceDN w:val="0"/>
        <w:jc w:val="center"/>
        <w:textAlignment w:val="bottom"/>
        <w:rPr>
          <w:rFonts w:ascii="標楷體" w:eastAsia="標楷體" w:hAnsi="標楷體" w:hint="eastAsia"/>
          <w:b/>
          <w:bCs/>
          <w:sz w:val="40"/>
          <w:szCs w:val="40"/>
        </w:rPr>
      </w:pPr>
    </w:p>
    <w:p w:rsidR="000872C7" w:rsidRPr="00C74DAC" w:rsidRDefault="000872C7" w:rsidP="000872C7">
      <w:pPr>
        <w:widowControl/>
        <w:autoSpaceDE w:val="0"/>
        <w:autoSpaceDN w:val="0"/>
        <w:textAlignment w:val="bottom"/>
        <w:rPr>
          <w:rFonts w:ascii="標楷體" w:eastAsia="標楷體" w:hAnsi="標楷體"/>
          <w:sz w:val="40"/>
          <w:szCs w:val="40"/>
        </w:rPr>
      </w:pPr>
    </w:p>
    <w:p w:rsidR="000872C7" w:rsidRPr="00C74DAC" w:rsidRDefault="000872C7" w:rsidP="000872C7">
      <w:pPr>
        <w:widowControl/>
        <w:autoSpaceDE w:val="0"/>
        <w:autoSpaceDN w:val="0"/>
        <w:jc w:val="center"/>
        <w:textAlignment w:val="bottom"/>
        <w:rPr>
          <w:rFonts w:ascii="標楷體" w:eastAsia="標楷體" w:hAnsi="標楷體"/>
          <w:sz w:val="40"/>
          <w:szCs w:val="40"/>
        </w:rPr>
      </w:pPr>
      <w:r w:rsidRPr="00C74DAC">
        <w:rPr>
          <w:rFonts w:ascii="標楷體" w:eastAsia="標楷體" w:hAnsi="標楷體" w:hint="eastAsia"/>
          <w:sz w:val="40"/>
          <w:szCs w:val="40"/>
        </w:rPr>
        <w:t>組織</w:t>
      </w:r>
      <w:r w:rsidR="00F60733" w:rsidRPr="00C74DAC">
        <w:rPr>
          <w:rFonts w:ascii="標楷體" w:eastAsia="標楷體" w:hAnsi="標楷體" w:hint="eastAsia"/>
          <w:sz w:val="40"/>
          <w:szCs w:val="40"/>
        </w:rPr>
        <w:t>環境與績效</w:t>
      </w:r>
      <w:r w:rsidRPr="00C74DAC">
        <w:rPr>
          <w:rFonts w:ascii="標楷體" w:eastAsia="標楷體" w:hAnsi="標楷體" w:hint="eastAsia"/>
          <w:sz w:val="40"/>
          <w:szCs w:val="40"/>
        </w:rPr>
        <w:t>管理程序</w:t>
      </w:r>
    </w:p>
    <w:p w:rsidR="000872C7" w:rsidRPr="00C74DAC" w:rsidRDefault="000872C7" w:rsidP="000872C7">
      <w:pPr>
        <w:widowControl/>
        <w:autoSpaceDE w:val="0"/>
        <w:autoSpaceDN w:val="0"/>
        <w:ind w:left="2552"/>
        <w:jc w:val="center"/>
        <w:textAlignment w:val="bottom"/>
        <w:rPr>
          <w:rFonts w:ascii="標楷體" w:eastAsia="標楷體" w:hAnsi="標楷體"/>
          <w:sz w:val="40"/>
        </w:rPr>
      </w:pP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Pr>
          <w:rFonts w:ascii="標楷體" w:eastAsia="標楷體" w:hAnsi="標楷體"/>
          <w:sz w:val="32"/>
          <w:szCs w:val="32"/>
        </w:rPr>
        <w:t>2</w:t>
      </w: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w:t>
      </w:r>
      <w:r w:rsidR="00077FDB">
        <w:rPr>
          <w:rFonts w:ascii="標楷體" w:eastAsia="標楷體" w:hAnsi="標楷體" w:hint="eastAsia"/>
          <w:sz w:val="32"/>
          <w:szCs w:val="32"/>
        </w:rPr>
        <w:t>10</w:t>
      </w:r>
      <w:r w:rsidRPr="00AC1972">
        <w:rPr>
          <w:rFonts w:ascii="標楷體" w:eastAsia="標楷體" w:hAnsi="標楷體"/>
          <w:sz w:val="32"/>
          <w:szCs w:val="32"/>
        </w:rPr>
        <w:t>/0</w:t>
      </w:r>
      <w:r w:rsidRPr="00AC1972">
        <w:rPr>
          <w:rFonts w:ascii="標楷體" w:eastAsia="標楷體" w:hAnsi="標楷體" w:hint="eastAsia"/>
          <w:sz w:val="32"/>
          <w:szCs w:val="32"/>
        </w:rPr>
        <w:t>1</w:t>
      </w:r>
    </w:p>
    <w:p w:rsidR="0036476E" w:rsidRPr="00AC1972" w:rsidRDefault="0036476E" w:rsidP="0036476E">
      <w:pPr>
        <w:ind w:left="2552" w:firstLineChars="200" w:firstLine="64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00077FDB">
        <w:rPr>
          <w:rFonts w:ascii="標楷體" w:eastAsia="標楷體" w:hAnsi="標楷體" w:hint="eastAsia"/>
          <w:sz w:val="32"/>
          <w:szCs w:val="32"/>
        </w:rPr>
        <w:t>2</w:t>
      </w:r>
      <w:r w:rsidRPr="00AC1972">
        <w:rPr>
          <w:rFonts w:ascii="標楷體" w:eastAsia="標楷體" w:hAnsi="標楷體"/>
          <w:sz w:val="32"/>
          <w:szCs w:val="32"/>
        </w:rPr>
        <w:t>.0</w:t>
      </w:r>
      <w:r w:rsidRPr="00AC1972">
        <w:rPr>
          <w:rFonts w:ascii="標楷體" w:eastAsia="標楷體" w:hAnsi="標楷體" w:hint="eastAsia"/>
          <w:sz w:val="32"/>
          <w:szCs w:val="32"/>
        </w:rPr>
        <w:t>版</w:t>
      </w:r>
    </w:p>
    <w:p w:rsidR="000872C7" w:rsidRPr="00C74DAC" w:rsidRDefault="000872C7" w:rsidP="000872C7">
      <w:pPr>
        <w:widowControl/>
        <w:autoSpaceDE w:val="0"/>
        <w:autoSpaceDN w:val="0"/>
        <w:ind w:left="2552"/>
        <w:jc w:val="center"/>
        <w:textAlignment w:val="bottom"/>
        <w:rPr>
          <w:rFonts w:ascii="標楷體" w:eastAsia="標楷體" w:hAnsi="標楷體"/>
          <w:sz w:val="40"/>
        </w:rPr>
      </w:pPr>
    </w:p>
    <w:p w:rsidR="007F37A3" w:rsidRPr="00C74DAC" w:rsidRDefault="007F37A3" w:rsidP="000872C7">
      <w:pPr>
        <w:widowControl/>
        <w:autoSpaceDE w:val="0"/>
        <w:autoSpaceDN w:val="0"/>
        <w:jc w:val="center"/>
        <w:textAlignment w:val="bottom"/>
        <w:rPr>
          <w:rFonts w:ascii="標楷體" w:eastAsia="標楷體" w:hAnsi="標楷體"/>
          <w:sz w:val="48"/>
          <w:szCs w:val="48"/>
        </w:rPr>
      </w:pPr>
    </w:p>
    <w:p w:rsidR="007F37A3" w:rsidRPr="00C74DAC" w:rsidRDefault="007F37A3" w:rsidP="000872C7">
      <w:pPr>
        <w:widowControl/>
        <w:autoSpaceDE w:val="0"/>
        <w:autoSpaceDN w:val="0"/>
        <w:jc w:val="center"/>
        <w:textAlignment w:val="bottom"/>
        <w:rPr>
          <w:rFonts w:ascii="標楷體" w:eastAsia="標楷體" w:hAnsi="標楷體" w:hint="eastAsia"/>
          <w:sz w:val="48"/>
          <w:szCs w:val="48"/>
        </w:rPr>
      </w:pPr>
    </w:p>
    <w:p w:rsidR="000872C7" w:rsidRPr="00C74DAC" w:rsidRDefault="000872C7" w:rsidP="000872C7">
      <w:pPr>
        <w:widowControl/>
        <w:autoSpaceDE w:val="0"/>
        <w:autoSpaceDN w:val="0"/>
        <w:jc w:val="center"/>
        <w:textAlignment w:val="bottom"/>
        <w:rPr>
          <w:rFonts w:ascii="標楷體" w:eastAsia="標楷體" w:hAnsi="標楷體" w:hint="eastAsia"/>
          <w:sz w:val="48"/>
          <w:szCs w:val="48"/>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CF5179" w:rsidRPr="00C74DAC" w:rsidTr="00831FA5">
        <w:tc>
          <w:tcPr>
            <w:tcW w:w="3175"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核</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准</w:t>
            </w:r>
          </w:p>
        </w:tc>
        <w:tc>
          <w:tcPr>
            <w:tcW w:w="3106"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審</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核</w:t>
            </w:r>
          </w:p>
        </w:tc>
        <w:tc>
          <w:tcPr>
            <w:tcW w:w="2826" w:type="dxa"/>
            <w:shd w:val="clear" w:color="auto" w:fill="auto"/>
          </w:tcPr>
          <w:p w:rsidR="00CF5179" w:rsidRPr="00C74DAC" w:rsidRDefault="00CF5179" w:rsidP="00831FA5">
            <w:pPr>
              <w:jc w:val="center"/>
              <w:rPr>
                <w:rFonts w:ascii="標楷體" w:eastAsia="標楷體" w:hAnsi="標楷體"/>
                <w:sz w:val="24"/>
                <w:szCs w:val="24"/>
              </w:rPr>
            </w:pPr>
            <w:r w:rsidRPr="00C74DAC">
              <w:rPr>
                <w:rFonts w:ascii="標楷體" w:eastAsia="標楷體" w:hAnsi="標楷體" w:hint="eastAsia"/>
                <w:sz w:val="24"/>
                <w:szCs w:val="24"/>
              </w:rPr>
              <w:t>製</w:t>
            </w:r>
            <w:r w:rsidRPr="00C74DAC">
              <w:rPr>
                <w:rFonts w:ascii="標楷體" w:eastAsia="標楷體" w:hAnsi="標楷體" w:hint="eastAsia"/>
                <w:sz w:val="24"/>
                <w:szCs w:val="24"/>
                <w:lang w:eastAsia="zh-CN"/>
              </w:rPr>
              <w:t xml:space="preserve"> </w:t>
            </w:r>
            <w:r w:rsidRPr="00C74DAC">
              <w:rPr>
                <w:rFonts w:ascii="標楷體" w:eastAsia="標楷體" w:hAnsi="標楷體"/>
                <w:sz w:val="24"/>
                <w:szCs w:val="24"/>
                <w:lang w:eastAsia="zh-CN"/>
              </w:rPr>
              <w:t xml:space="preserve">     </w:t>
            </w:r>
            <w:r w:rsidRPr="00C74DAC">
              <w:rPr>
                <w:rFonts w:ascii="標楷體" w:eastAsia="標楷體" w:hAnsi="標楷體" w:hint="eastAsia"/>
                <w:sz w:val="24"/>
                <w:szCs w:val="24"/>
              </w:rPr>
              <w:t>訂</w:t>
            </w:r>
          </w:p>
        </w:tc>
      </w:tr>
      <w:tr w:rsidR="00CF5179" w:rsidRPr="00C74DAC" w:rsidTr="00831FA5">
        <w:trPr>
          <w:trHeight w:val="1205"/>
        </w:trPr>
        <w:tc>
          <w:tcPr>
            <w:tcW w:w="3175" w:type="dxa"/>
            <w:shd w:val="clear" w:color="auto" w:fill="auto"/>
          </w:tcPr>
          <w:p w:rsidR="00CF5179" w:rsidRPr="00C74DAC" w:rsidRDefault="00CF5179" w:rsidP="00831FA5">
            <w:pPr>
              <w:jc w:val="left"/>
              <w:rPr>
                <w:rFonts w:ascii="標楷體" w:eastAsia="標楷體" w:hAnsi="標楷體"/>
                <w:sz w:val="24"/>
                <w:szCs w:val="24"/>
              </w:rPr>
            </w:pPr>
          </w:p>
        </w:tc>
        <w:tc>
          <w:tcPr>
            <w:tcW w:w="3106" w:type="dxa"/>
            <w:shd w:val="clear" w:color="auto" w:fill="auto"/>
          </w:tcPr>
          <w:p w:rsidR="00CF5179" w:rsidRPr="00C74DAC" w:rsidRDefault="00CF5179" w:rsidP="00831FA5">
            <w:pPr>
              <w:jc w:val="left"/>
              <w:rPr>
                <w:rFonts w:ascii="標楷體" w:eastAsia="標楷體" w:hAnsi="標楷體"/>
                <w:sz w:val="24"/>
                <w:szCs w:val="24"/>
              </w:rPr>
            </w:pPr>
          </w:p>
        </w:tc>
        <w:tc>
          <w:tcPr>
            <w:tcW w:w="2826" w:type="dxa"/>
            <w:shd w:val="clear" w:color="auto" w:fill="auto"/>
          </w:tcPr>
          <w:p w:rsidR="00CF5179" w:rsidRPr="00C74DAC" w:rsidRDefault="00CF5179" w:rsidP="00831FA5">
            <w:pPr>
              <w:jc w:val="left"/>
              <w:rPr>
                <w:rFonts w:ascii="標楷體" w:eastAsia="標楷體" w:hAnsi="標楷體"/>
                <w:sz w:val="24"/>
                <w:szCs w:val="24"/>
              </w:rPr>
            </w:pPr>
          </w:p>
        </w:tc>
      </w:tr>
    </w:tbl>
    <w:p w:rsidR="0048230D" w:rsidRPr="00C74DAC" w:rsidRDefault="0048230D">
      <w:pPr>
        <w:rPr>
          <w:rFonts w:ascii="標楷體" w:eastAsia="標楷體" w:hAnsi="標楷體"/>
        </w:rPr>
      </w:pPr>
    </w:p>
    <w:p w:rsidR="000872C7" w:rsidRPr="00C74DAC" w:rsidRDefault="000872C7">
      <w:pPr>
        <w:rPr>
          <w:rFonts w:ascii="標楷體" w:eastAsia="標楷體" w:hAnsi="標楷體"/>
        </w:rPr>
      </w:pPr>
    </w:p>
    <w:p w:rsidR="000872C7" w:rsidRPr="00C74DAC" w:rsidRDefault="000872C7">
      <w:pPr>
        <w:rPr>
          <w:rFonts w:ascii="標楷體" w:eastAsia="標楷體" w:hAnsi="標楷體"/>
        </w:rPr>
      </w:pPr>
    </w:p>
    <w:p w:rsidR="000872C7" w:rsidRPr="00C74DAC" w:rsidRDefault="000872C7">
      <w:pPr>
        <w:rPr>
          <w:rFonts w:ascii="標楷體" w:eastAsia="標楷體" w:hAnsi="標楷體" w:hint="eastAsia"/>
        </w:rPr>
      </w:pPr>
    </w:p>
    <w:p w:rsidR="0048230D" w:rsidRPr="00C74DAC" w:rsidRDefault="0048230D">
      <w:pPr>
        <w:rPr>
          <w:rFonts w:ascii="標楷體" w:eastAsia="標楷體" w:hAnsi="標楷體"/>
        </w:rPr>
      </w:pPr>
    </w:p>
    <w:p w:rsidR="0048230D" w:rsidRPr="00C74DAC" w:rsidRDefault="0048230D">
      <w:pPr>
        <w:rPr>
          <w:rFonts w:ascii="標楷體" w:eastAsia="標楷體" w:hAnsi="標楷體"/>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BC41DD" w:rsidRPr="00C74DAC" w:rsidTr="009D3AD9">
        <w:trPr>
          <w:cantSplit/>
          <w:trHeight w:val="408"/>
        </w:trPr>
        <w:tc>
          <w:tcPr>
            <w:tcW w:w="10093" w:type="dxa"/>
            <w:gridSpan w:val="4"/>
            <w:tcBorders>
              <w:bottom w:val="single" w:sz="6" w:space="0" w:color="auto"/>
            </w:tcBorders>
          </w:tcPr>
          <w:p w:rsidR="00BC41DD" w:rsidRPr="00C74DAC" w:rsidRDefault="00BC41DD" w:rsidP="00DE4DFB">
            <w:pPr>
              <w:jc w:val="center"/>
              <w:rPr>
                <w:rFonts w:ascii="標楷體" w:eastAsia="標楷體" w:hAnsi="標楷體"/>
                <w:sz w:val="22"/>
              </w:rPr>
            </w:pPr>
            <w:r w:rsidRPr="00C74DAC">
              <w:rPr>
                <w:rFonts w:ascii="標楷體" w:eastAsia="標楷體" w:hAnsi="標楷體"/>
                <w:sz w:val="32"/>
              </w:rPr>
              <w:t>文件修訂明細表</w:t>
            </w:r>
          </w:p>
        </w:tc>
      </w:tr>
      <w:tr w:rsidR="00BC41DD" w:rsidRPr="00C74DAC" w:rsidTr="009D3AD9">
        <w:trPr>
          <w:cantSplit/>
          <w:trHeight w:val="454"/>
        </w:trPr>
        <w:tc>
          <w:tcPr>
            <w:tcW w:w="1462" w:type="dxa"/>
            <w:tcBorders>
              <w:left w:val="single" w:sz="6" w:space="0" w:color="auto"/>
              <w:bottom w:val="nil"/>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修訂日期</w:t>
            </w:r>
          </w:p>
        </w:tc>
        <w:tc>
          <w:tcPr>
            <w:tcW w:w="1151"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版次</w:t>
            </w:r>
          </w:p>
        </w:tc>
        <w:tc>
          <w:tcPr>
            <w:tcW w:w="5754"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  訂  內  容</w:t>
            </w:r>
          </w:p>
        </w:tc>
        <w:tc>
          <w:tcPr>
            <w:tcW w:w="1726" w:type="dxa"/>
            <w:tcBorders>
              <w:left w:val="single" w:sz="6" w:space="0" w:color="auto"/>
              <w:right w:val="single" w:sz="6" w:space="0" w:color="auto"/>
            </w:tcBorders>
            <w:vAlign w:val="center"/>
          </w:tcPr>
          <w:p w:rsidR="00BC41DD" w:rsidRPr="00C74DAC" w:rsidRDefault="00BC41DD" w:rsidP="00DE4DFB">
            <w:pPr>
              <w:jc w:val="center"/>
              <w:rPr>
                <w:rFonts w:ascii="標楷體" w:eastAsia="標楷體" w:hAnsi="標楷體"/>
              </w:rPr>
            </w:pPr>
            <w:r w:rsidRPr="00C74DAC">
              <w:rPr>
                <w:rFonts w:ascii="標楷體" w:eastAsia="標楷體" w:hAnsi="標楷體"/>
              </w:rPr>
              <w:t>修訂</w:t>
            </w:r>
            <w:r w:rsidRPr="00C74DAC">
              <w:rPr>
                <w:rFonts w:ascii="標楷體" w:eastAsia="標楷體" w:hAnsi="標楷體" w:hint="eastAsia"/>
              </w:rPr>
              <w:t>者</w:t>
            </w:r>
          </w:p>
        </w:tc>
      </w:tr>
      <w:tr w:rsidR="00BC41DD"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BC41DD" w:rsidRPr="00C74DAC" w:rsidRDefault="00CF5179" w:rsidP="00DE4DFB">
            <w:pPr>
              <w:jc w:val="center"/>
              <w:rPr>
                <w:rFonts w:ascii="標楷體" w:eastAsia="標楷體" w:hAnsi="標楷體" w:cs="Arial"/>
              </w:rPr>
            </w:pPr>
            <w:r w:rsidRPr="00C74DAC">
              <w:rPr>
                <w:rFonts w:ascii="標楷體" w:eastAsia="標楷體" w:hAnsi="標楷體"/>
              </w:rPr>
              <w:t>2025.07.01</w:t>
            </w:r>
          </w:p>
        </w:tc>
        <w:tc>
          <w:tcPr>
            <w:tcW w:w="1151" w:type="dxa"/>
            <w:tcBorders>
              <w:top w:val="single" w:sz="6" w:space="0" w:color="auto"/>
              <w:left w:val="single" w:sz="6" w:space="0" w:color="auto"/>
              <w:bottom w:val="single" w:sz="6" w:space="0" w:color="auto"/>
              <w:right w:val="single" w:sz="6" w:space="0" w:color="auto"/>
            </w:tcBorders>
          </w:tcPr>
          <w:p w:rsidR="00BC41DD" w:rsidRPr="00C74DAC" w:rsidRDefault="00BC41DD" w:rsidP="00DE4DFB">
            <w:pPr>
              <w:jc w:val="center"/>
              <w:rPr>
                <w:rFonts w:ascii="標楷體" w:eastAsia="標楷體" w:hAnsi="標楷體" w:cs="Arial"/>
              </w:rPr>
            </w:pPr>
            <w:r w:rsidRPr="00C74DAC">
              <w:rPr>
                <w:rFonts w:ascii="標楷體" w:eastAsia="標楷體" w:hAnsi="標楷體" w:cs="Arial" w:hint="eastAsia"/>
              </w:rPr>
              <w:t>1.0</w:t>
            </w:r>
          </w:p>
        </w:tc>
        <w:tc>
          <w:tcPr>
            <w:tcW w:w="5754" w:type="dxa"/>
            <w:tcBorders>
              <w:top w:val="single" w:sz="6" w:space="0" w:color="auto"/>
              <w:left w:val="single" w:sz="6" w:space="0" w:color="auto"/>
              <w:bottom w:val="single" w:sz="6" w:space="0" w:color="auto"/>
              <w:right w:val="single" w:sz="6" w:space="0" w:color="auto"/>
            </w:tcBorders>
          </w:tcPr>
          <w:p w:rsidR="00BC41DD" w:rsidRPr="00C74DAC" w:rsidRDefault="00BC41DD" w:rsidP="00A25CAA">
            <w:pPr>
              <w:jc w:val="center"/>
              <w:rPr>
                <w:rFonts w:ascii="標楷體" w:eastAsia="標楷體" w:hAnsi="標楷體"/>
              </w:rPr>
            </w:pPr>
            <w:r w:rsidRPr="00C74DAC">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BC41DD" w:rsidRPr="00C74DAC" w:rsidRDefault="00A25CAA" w:rsidP="00DE4DFB">
            <w:pPr>
              <w:jc w:val="center"/>
              <w:rPr>
                <w:rFonts w:ascii="標楷體" w:eastAsia="標楷體" w:hAnsi="標楷體"/>
              </w:rPr>
            </w:pPr>
            <w:r w:rsidRPr="00C74DAC">
              <w:rPr>
                <w:rFonts w:ascii="標楷體" w:eastAsia="標楷體" w:hAnsi="標楷體" w:hint="eastAsia"/>
              </w:rPr>
              <w:t>蔡有為</w:t>
            </w: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r w:rsidRPr="00C74DAC">
              <w:rPr>
                <w:rFonts w:ascii="標楷體" w:eastAsia="標楷體" w:hAnsi="標楷體"/>
              </w:rPr>
              <w:t>2025.</w:t>
            </w:r>
            <w:r>
              <w:rPr>
                <w:rFonts w:ascii="標楷體" w:eastAsia="標楷體" w:hAnsi="標楷體"/>
              </w:rPr>
              <w:t>10</w:t>
            </w:r>
            <w:r w:rsidRPr="00C74DAC">
              <w:rPr>
                <w:rFonts w:ascii="標楷體" w:eastAsia="標楷體" w:hAnsi="標楷體"/>
              </w:rPr>
              <w:t>.01</w:t>
            </w: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r>
              <w:rPr>
                <w:rFonts w:ascii="標楷體" w:eastAsia="標楷體" w:hAnsi="標楷體" w:cs="Arial" w:hint="eastAsia"/>
              </w:rPr>
              <w:t>2</w:t>
            </w:r>
            <w:r>
              <w:rPr>
                <w:rFonts w:ascii="標楷體" w:eastAsia="標楷體" w:hAnsi="標楷體" w:cs="Arial"/>
              </w:rPr>
              <w:t>.0</w:t>
            </w: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r>
              <w:rPr>
                <w:rFonts w:ascii="標楷體" w:eastAsia="標楷體" w:hAnsi="標楷體" w:hint="eastAsia"/>
              </w:rPr>
              <w:t>修訂內容</w:t>
            </w: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r w:rsidRPr="00C74DAC">
              <w:rPr>
                <w:rFonts w:ascii="標楷體" w:eastAsia="標楷體" w:hAnsi="標楷體" w:hint="eastAsia"/>
              </w:rPr>
              <w:t>蔡有為</w:t>
            </w: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9D3AD9">
        <w:trPr>
          <w:trHeight w:val="496"/>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r w:rsidR="00077FDB" w:rsidRPr="00C74DAC" w:rsidTr="007F37A3">
        <w:trPr>
          <w:trHeight w:val="45"/>
        </w:trPr>
        <w:tc>
          <w:tcPr>
            <w:tcW w:w="1462"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077FDB" w:rsidRPr="00C74DAC" w:rsidRDefault="00077FDB" w:rsidP="00077FDB">
            <w:pPr>
              <w:jc w:val="center"/>
              <w:rPr>
                <w:rFonts w:ascii="標楷體" w:eastAsia="標楷體" w:hAnsi="標楷體"/>
              </w:rPr>
            </w:pPr>
          </w:p>
        </w:tc>
      </w:tr>
    </w:tbl>
    <w:p w:rsidR="007F37A3" w:rsidRPr="00C74DAC" w:rsidRDefault="007F37A3" w:rsidP="00363913">
      <w:pPr>
        <w:rPr>
          <w:rFonts w:ascii="標楷體" w:eastAsia="標楷體" w:hAnsi="標楷體"/>
          <w:szCs w:val="28"/>
        </w:rPr>
      </w:pPr>
    </w:p>
    <w:p w:rsidR="00363913" w:rsidRPr="00C74DAC" w:rsidRDefault="007F37A3" w:rsidP="00363913">
      <w:pPr>
        <w:rPr>
          <w:rFonts w:ascii="標楷體" w:eastAsia="標楷體" w:hAnsi="標楷體" w:hint="eastAsia"/>
          <w:b/>
          <w:szCs w:val="28"/>
        </w:rPr>
      </w:pPr>
      <w:r w:rsidRPr="00C74DAC">
        <w:rPr>
          <w:rFonts w:ascii="標楷體" w:eastAsia="標楷體" w:hAnsi="標楷體"/>
          <w:szCs w:val="28"/>
        </w:rPr>
        <w:br w:type="page"/>
      </w:r>
      <w:r w:rsidR="00363913" w:rsidRPr="00C74DAC">
        <w:rPr>
          <w:rFonts w:ascii="標楷體" w:eastAsia="標楷體" w:hAnsi="標楷體" w:hint="eastAsia"/>
          <w:szCs w:val="28"/>
        </w:rPr>
        <w:lastRenderedPageBreak/>
        <w:t>1.目的：</w:t>
      </w:r>
    </w:p>
    <w:p w:rsidR="00363913" w:rsidRPr="00C74DAC" w:rsidRDefault="00363913" w:rsidP="006E4F1A">
      <w:pPr>
        <w:ind w:leftChars="350" w:left="980"/>
        <w:rPr>
          <w:rFonts w:ascii="標楷體" w:eastAsia="標楷體" w:hAnsi="標楷體" w:hint="eastAsia"/>
          <w:szCs w:val="28"/>
        </w:rPr>
      </w:pPr>
      <w:r w:rsidRPr="00C74DAC">
        <w:rPr>
          <w:rFonts w:ascii="標楷體" w:eastAsia="標楷體" w:hAnsi="標楷體" w:hint="eastAsia"/>
          <w:szCs w:val="28"/>
        </w:rPr>
        <w:t>依據公司經營方針，透過公司現況內、外部議題及利害關係人關注議題之分析，了解公司的處境，確保品質管理系統有效運作，有效管理相關的過程，進而提高企業營運的績效，建立公司信譽，達到永續經營目的。</w:t>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2.範圍：</w:t>
      </w:r>
    </w:p>
    <w:p w:rsidR="00363913" w:rsidRPr="00C74DAC" w:rsidRDefault="00363913" w:rsidP="006E4F1A">
      <w:pPr>
        <w:ind w:firstLineChars="350" w:firstLine="980"/>
        <w:rPr>
          <w:rFonts w:ascii="標楷體" w:eastAsia="標楷體" w:hAnsi="標楷體" w:hint="eastAsia"/>
          <w:szCs w:val="28"/>
        </w:rPr>
      </w:pPr>
      <w:r w:rsidRPr="00C74DAC">
        <w:rPr>
          <w:rFonts w:ascii="標楷體" w:eastAsia="標楷體" w:hAnsi="標楷體" w:hint="eastAsia"/>
          <w:szCs w:val="28"/>
        </w:rPr>
        <w:t>公司品質管理系統內、外部議題及利害關係人議題分析</w:t>
      </w:r>
      <w:r w:rsidR="004C2D36" w:rsidRPr="00C74DAC">
        <w:rPr>
          <w:rFonts w:ascii="標楷體" w:eastAsia="標楷體" w:hAnsi="標楷體" w:hint="eastAsia"/>
          <w:szCs w:val="28"/>
        </w:rPr>
        <w:t>及風險管理</w:t>
      </w:r>
      <w:r w:rsidRPr="00C74DAC">
        <w:rPr>
          <w:rFonts w:ascii="標楷體" w:eastAsia="標楷體" w:hAnsi="標楷體" w:hint="eastAsia"/>
          <w:szCs w:val="28"/>
        </w:rPr>
        <w:t>。</w:t>
      </w:r>
    </w:p>
    <w:p w:rsidR="000B6BC6" w:rsidRPr="00C74DAC" w:rsidRDefault="000B6BC6" w:rsidP="000B6BC6">
      <w:pPr>
        <w:rPr>
          <w:rFonts w:ascii="標楷體" w:eastAsia="標楷體" w:hAnsi="標楷體" w:hint="eastAsia"/>
          <w:szCs w:val="28"/>
        </w:rPr>
      </w:pPr>
      <w:r w:rsidRPr="00C74DAC">
        <w:rPr>
          <w:rFonts w:ascii="標楷體" w:eastAsia="標楷體" w:hAnsi="標楷體" w:hint="eastAsia"/>
          <w:szCs w:val="28"/>
        </w:rPr>
        <w:t>3.權責：</w:t>
      </w:r>
    </w:p>
    <w:p w:rsidR="000B6BC6" w:rsidRPr="00C74DAC" w:rsidRDefault="000B6BC6" w:rsidP="000B6BC6">
      <w:pPr>
        <w:ind w:firstLineChars="50" w:firstLine="140"/>
        <w:rPr>
          <w:rFonts w:ascii="標楷體" w:eastAsia="標楷體" w:hAnsi="標楷體" w:hint="eastAsia"/>
          <w:szCs w:val="28"/>
        </w:rPr>
      </w:pPr>
      <w:r w:rsidRPr="00C74DAC">
        <w:rPr>
          <w:rFonts w:ascii="標楷體" w:eastAsia="標楷體" w:hAnsi="標楷體" w:hint="eastAsia"/>
          <w:szCs w:val="28"/>
        </w:rPr>
        <w:t>3.1風險管理主管：</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3.1.1由</w:t>
      </w:r>
      <w:r w:rsidR="006C5394" w:rsidRPr="00C74DAC">
        <w:rPr>
          <w:rFonts w:ascii="標楷體" w:eastAsia="標楷體" w:hAnsi="標楷體" w:hint="eastAsia"/>
          <w:kern w:val="0"/>
          <w:szCs w:val="28"/>
        </w:rPr>
        <w:t>協</w:t>
      </w:r>
      <w:r w:rsidRPr="00C74DAC">
        <w:rPr>
          <w:rFonts w:ascii="標楷體" w:eastAsia="標楷體" w:hAnsi="標楷體" w:hint="eastAsia"/>
          <w:kern w:val="0"/>
          <w:szCs w:val="28"/>
        </w:rPr>
        <w:t>理</w:t>
      </w:r>
      <w:r w:rsidRPr="00C74DAC">
        <w:rPr>
          <w:rFonts w:ascii="標楷體" w:eastAsia="標楷體" w:hAnsi="標楷體" w:hint="eastAsia"/>
          <w:szCs w:val="28"/>
        </w:rPr>
        <w:t>兼任。</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3.1.2內外部議題、利害關係人關注議題、重大風險及改進目標、行動方案核定。</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3.1.3進行議題的風險評估。</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3.1.4擬定重大風險的改進目標及行動方案。</w:t>
      </w:r>
    </w:p>
    <w:p w:rsidR="000B6BC6" w:rsidRPr="00C74DAC" w:rsidRDefault="000B6BC6" w:rsidP="000B6BC6">
      <w:pPr>
        <w:ind w:firstLineChars="50" w:firstLine="140"/>
        <w:rPr>
          <w:rFonts w:ascii="標楷體" w:eastAsia="標楷體" w:hAnsi="標楷體" w:hint="eastAsia"/>
          <w:szCs w:val="28"/>
        </w:rPr>
      </w:pPr>
      <w:r w:rsidRPr="00C74DAC">
        <w:rPr>
          <w:rFonts w:ascii="標楷體" w:eastAsia="標楷體" w:hAnsi="標楷體" w:hint="eastAsia"/>
          <w:szCs w:val="28"/>
        </w:rPr>
        <w:t>3.2</w:t>
      </w:r>
      <w:r w:rsidR="008001A7" w:rsidRPr="00C74DAC">
        <w:rPr>
          <w:rFonts w:ascii="標楷體" w:eastAsia="標楷體" w:hAnsi="標楷體" w:hint="eastAsia"/>
          <w:color w:val="000000"/>
          <w:szCs w:val="28"/>
        </w:rPr>
        <w:t>管理</w:t>
      </w:r>
      <w:r w:rsidRPr="00C74DAC">
        <w:rPr>
          <w:rFonts w:ascii="標楷體" w:eastAsia="標楷體" w:hAnsi="標楷體" w:hint="eastAsia"/>
          <w:color w:val="000000"/>
          <w:szCs w:val="28"/>
        </w:rPr>
        <w:t>部</w:t>
      </w:r>
      <w:r w:rsidRPr="00C74DAC">
        <w:rPr>
          <w:rFonts w:ascii="標楷體" w:eastAsia="標楷體" w:hAnsi="標楷體" w:hint="eastAsia"/>
          <w:szCs w:val="28"/>
        </w:rPr>
        <w:t>(</w:t>
      </w:r>
      <w:r w:rsidR="008001A7" w:rsidRPr="00C74DAC">
        <w:rPr>
          <w:rFonts w:ascii="標楷體" w:eastAsia="標楷體" w:hAnsi="標楷體" w:hint="eastAsia"/>
          <w:color w:val="000000"/>
          <w:szCs w:val="28"/>
        </w:rPr>
        <w:t>管理</w:t>
      </w:r>
      <w:r w:rsidRPr="00C74DAC">
        <w:rPr>
          <w:rFonts w:ascii="標楷體" w:eastAsia="標楷體" w:hAnsi="標楷體" w:hint="eastAsia"/>
          <w:color w:val="000000"/>
          <w:szCs w:val="28"/>
        </w:rPr>
        <w:t>部</w:t>
      </w:r>
      <w:r w:rsidRPr="00C74DAC">
        <w:rPr>
          <w:rFonts w:ascii="標楷體" w:eastAsia="標楷體" w:hAnsi="標楷體" w:hint="eastAsia"/>
          <w:szCs w:val="28"/>
        </w:rPr>
        <w:t>)：</w:t>
      </w:r>
    </w:p>
    <w:p w:rsidR="000B6BC6" w:rsidRPr="00C74DAC" w:rsidRDefault="000B6BC6" w:rsidP="000B6BC6">
      <w:pPr>
        <w:ind w:firstLineChars="100" w:firstLine="280"/>
        <w:rPr>
          <w:rFonts w:ascii="標楷體" w:eastAsia="標楷體" w:hAnsi="標楷體" w:hint="eastAsia"/>
          <w:szCs w:val="28"/>
        </w:rPr>
      </w:pPr>
      <w:r w:rsidRPr="00C74DAC">
        <w:rPr>
          <w:rFonts w:ascii="標楷體" w:eastAsia="標楷體" w:hAnsi="標楷體" w:hint="eastAsia"/>
          <w:szCs w:val="28"/>
        </w:rPr>
        <w:t>3.2.1內外部議題、利害關係人關注議題彙整。</w:t>
      </w:r>
    </w:p>
    <w:p w:rsidR="00363913" w:rsidRPr="00C74DAC" w:rsidRDefault="000B6BC6" w:rsidP="00363913">
      <w:pPr>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.定義：</w:t>
      </w:r>
    </w:p>
    <w:p w:rsidR="00363913" w:rsidRPr="00C74DAC" w:rsidRDefault="000B6BC6" w:rsidP="006E4F1A">
      <w:pPr>
        <w:ind w:leftChars="50" w:left="1960" w:hangingChars="650" w:hanging="1820"/>
        <w:rPr>
          <w:rFonts w:ascii="標楷體" w:eastAsia="標楷體" w:hAnsi="標楷體"/>
          <w:szCs w:val="28"/>
        </w:rPr>
      </w:pPr>
      <w:r w:rsidRPr="00C74DAC">
        <w:rPr>
          <w:rFonts w:ascii="標楷體" w:eastAsia="標楷體" w:hAnsi="標楷體"/>
          <w:szCs w:val="28"/>
        </w:rPr>
        <w:t>4</w:t>
      </w:r>
      <w:r w:rsidR="00363913" w:rsidRPr="00C74DAC">
        <w:rPr>
          <w:rFonts w:ascii="標楷體" w:eastAsia="標楷體" w:hAnsi="標楷體"/>
          <w:szCs w:val="28"/>
        </w:rPr>
        <w:t>.1</w:t>
      </w:r>
      <w:r w:rsidR="00363913" w:rsidRPr="00C74DAC">
        <w:rPr>
          <w:rFonts w:ascii="標楷體" w:eastAsia="標楷體" w:hAnsi="標楷體" w:hint="eastAsia"/>
          <w:szCs w:val="28"/>
        </w:rPr>
        <w:t>內部議題：可包括公司營運狀況、能力、技術、人力、設備資源等會影響管理系統實現預期結果的能力。</w:t>
      </w:r>
    </w:p>
    <w:p w:rsidR="00363913" w:rsidRPr="00C74DAC" w:rsidRDefault="000B6BC6" w:rsidP="00363913">
      <w:pPr>
        <w:ind w:firstLineChars="50" w:firstLine="14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.2外部議題：可包括法令法規、技術、競爭、市場、文化、社會和經濟環境等。</w:t>
      </w:r>
    </w:p>
    <w:p w:rsidR="00363913" w:rsidRPr="00C74DAC" w:rsidRDefault="000B6BC6" w:rsidP="006E4F1A">
      <w:pPr>
        <w:ind w:leftChars="50" w:left="2240" w:hangingChars="750" w:hanging="210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.3利害關係人：與公司營運相關之團體或者個人。(如顧客、供應商、員工、政府、社會團體、社區居民…等)。</w:t>
      </w:r>
    </w:p>
    <w:p w:rsidR="00363913" w:rsidRPr="00C74DAC" w:rsidRDefault="000B6BC6" w:rsidP="00363913">
      <w:pPr>
        <w:ind w:firstLineChars="50" w:firstLine="140"/>
        <w:rPr>
          <w:rFonts w:ascii="標楷體" w:eastAsia="標楷體" w:hAnsi="標楷體" w:hint="eastAsia"/>
          <w:szCs w:val="28"/>
        </w:rPr>
      </w:pPr>
      <w:r w:rsidRPr="00C74DAC">
        <w:rPr>
          <w:rFonts w:ascii="標楷體" w:eastAsia="標楷體" w:hAnsi="標楷體" w:hint="eastAsia"/>
          <w:szCs w:val="28"/>
        </w:rPr>
        <w:t>4</w:t>
      </w:r>
      <w:r w:rsidR="00363913" w:rsidRPr="00C74DAC">
        <w:rPr>
          <w:rFonts w:ascii="標楷體" w:eastAsia="標楷體" w:hAnsi="標楷體" w:hint="eastAsia"/>
          <w:szCs w:val="28"/>
        </w:rPr>
        <w:t>.4風險：造成利害關係人及公司產品與服務提供之損失或損壞的潛在可能性。</w:t>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5.作業內容：</w:t>
      </w:r>
    </w:p>
    <w:p w:rsidR="00363913" w:rsidRPr="00C74DAC" w:rsidRDefault="00363913" w:rsidP="00363913">
      <w:pPr>
        <w:ind w:firstLineChars="50" w:firstLine="140"/>
        <w:rPr>
          <w:rFonts w:ascii="標楷體" w:eastAsia="標楷體" w:hAnsi="標楷體" w:hint="eastAsia"/>
          <w:szCs w:val="28"/>
        </w:rPr>
      </w:pPr>
      <w:r w:rsidRPr="00C74DAC">
        <w:rPr>
          <w:rFonts w:ascii="標楷體" w:eastAsia="標楷體" w:hAnsi="標楷體" w:hint="eastAsia"/>
          <w:szCs w:val="28"/>
        </w:rPr>
        <w:t>5.1內、外</w:t>
      </w:r>
      <w:r w:rsidR="00F30275" w:rsidRPr="00C74DAC">
        <w:rPr>
          <w:rFonts w:ascii="標楷體" w:eastAsia="標楷體" w:hAnsi="標楷體" w:hint="eastAsia"/>
          <w:szCs w:val="28"/>
        </w:rPr>
        <w:t>部環境</w:t>
      </w:r>
      <w:r w:rsidRPr="00C74DAC">
        <w:rPr>
          <w:rFonts w:ascii="標楷體" w:eastAsia="標楷體" w:hAnsi="標楷體" w:hint="eastAsia"/>
          <w:szCs w:val="28"/>
        </w:rPr>
        <w:t>議題及利害關係人要求與期望蒐集：</w:t>
      </w:r>
    </w:p>
    <w:p w:rsidR="00F30275" w:rsidRPr="00C74DAC" w:rsidRDefault="00F30275" w:rsidP="000A3BF5">
      <w:pPr>
        <w:ind w:leftChars="300" w:left="1680" w:hangingChars="300" w:hanging="840"/>
        <w:rPr>
          <w:rFonts w:ascii="標楷體" w:eastAsia="標楷體" w:hAnsi="標楷體"/>
          <w:szCs w:val="28"/>
        </w:rPr>
      </w:pPr>
      <w:r w:rsidRPr="00C74DAC">
        <w:rPr>
          <w:rFonts w:ascii="標楷體" w:eastAsia="標楷體" w:hAnsi="標楷體" w:hint="eastAsia"/>
          <w:szCs w:val="28"/>
        </w:rPr>
        <w:t>5.1.1為確保本公司的活動、服務，能滿足利害關係人及相關適用法律法規要求，避免對本公司造成衝擊或影響，各單位應</w:t>
      </w:r>
      <w:r w:rsidR="000A3BF5" w:rsidRPr="00C74DAC">
        <w:rPr>
          <w:rFonts w:ascii="標楷體" w:eastAsia="標楷體" w:hAnsi="標楷體" w:hint="eastAsia"/>
          <w:szCs w:val="28"/>
        </w:rPr>
        <w:t>搜集及</w:t>
      </w:r>
      <w:r w:rsidRPr="00C74DAC">
        <w:rPr>
          <w:rFonts w:ascii="標楷體" w:eastAsia="標楷體" w:hAnsi="標楷體" w:hint="eastAsia"/>
          <w:szCs w:val="28"/>
        </w:rPr>
        <w:t>鑑別本公司活動和服務與品質管理系統相關的內外部議題及利害關係人與其需求及期望</w:t>
      </w:r>
      <w:r w:rsidR="000A3BF5" w:rsidRPr="00C74DAC">
        <w:rPr>
          <w:rFonts w:ascii="標楷體" w:eastAsia="標楷體" w:hAnsi="標楷體" w:hint="eastAsia"/>
          <w:szCs w:val="28"/>
        </w:rPr>
        <w:t>，以開展風險評估作業</w:t>
      </w:r>
      <w:r w:rsidRPr="00C74DAC">
        <w:rPr>
          <w:rFonts w:ascii="標楷體" w:eastAsia="標楷體" w:hAnsi="標楷體" w:hint="eastAsia"/>
          <w:szCs w:val="28"/>
        </w:rPr>
        <w:t>。</w:t>
      </w:r>
    </w:p>
    <w:p w:rsidR="00363913" w:rsidRPr="00C74DAC" w:rsidRDefault="007F37A3" w:rsidP="0092368E">
      <w:pPr>
        <w:rPr>
          <w:rFonts w:ascii="標楷體" w:eastAsia="標楷體" w:hAnsi="標楷體" w:hint="eastAsia"/>
          <w:szCs w:val="28"/>
        </w:rPr>
      </w:pPr>
      <w:r w:rsidRPr="00C74DAC">
        <w:rPr>
          <w:rFonts w:ascii="標楷體" w:eastAsia="標楷體" w:hAnsi="標楷體"/>
          <w:szCs w:val="28"/>
        </w:rPr>
        <w:br w:type="page"/>
      </w:r>
      <w:r w:rsidR="00363913" w:rsidRPr="00C74DAC">
        <w:rPr>
          <w:rFonts w:ascii="標楷體" w:eastAsia="標楷體" w:hAnsi="標楷體" w:hint="eastAsia"/>
          <w:szCs w:val="28"/>
        </w:rPr>
        <w:lastRenderedPageBreak/>
        <w:t>5.2風險</w:t>
      </w:r>
      <w:r w:rsidR="000A3BF5" w:rsidRPr="00C74DAC">
        <w:rPr>
          <w:rFonts w:ascii="標楷體" w:eastAsia="標楷體" w:hAnsi="標楷體" w:hint="eastAsia"/>
          <w:szCs w:val="28"/>
        </w:rPr>
        <w:t>機會評估</w:t>
      </w:r>
      <w:r w:rsidR="00363913" w:rsidRPr="00C74DAC">
        <w:rPr>
          <w:rFonts w:ascii="標楷體" w:eastAsia="標楷體" w:hAnsi="標楷體" w:hint="eastAsia"/>
          <w:szCs w:val="28"/>
        </w:rPr>
        <w:t>管理：</w:t>
      </w:r>
    </w:p>
    <w:p w:rsidR="000A3BF5" w:rsidRPr="00C74DAC" w:rsidRDefault="00363913" w:rsidP="000A3BF5">
      <w:pPr>
        <w:ind w:leftChars="100" w:left="1120" w:hangingChars="300" w:hanging="840"/>
        <w:rPr>
          <w:rFonts w:ascii="標楷體" w:eastAsia="標楷體" w:hAnsi="標楷體" w:hint="eastAsia"/>
          <w:szCs w:val="28"/>
        </w:rPr>
      </w:pPr>
      <w:r w:rsidRPr="00C74DAC">
        <w:rPr>
          <w:rFonts w:ascii="標楷體" w:eastAsia="標楷體" w:hAnsi="標楷體" w:hint="eastAsia"/>
          <w:szCs w:val="28"/>
        </w:rPr>
        <w:t>5.2.1</w:t>
      </w:r>
      <w:r w:rsidR="000A3BF5" w:rsidRPr="00C74DAC">
        <w:rPr>
          <w:rFonts w:ascii="標楷體" w:eastAsia="標楷體" w:hAnsi="標楷體" w:hint="eastAsia"/>
          <w:szCs w:val="28"/>
        </w:rPr>
        <w:t>每年由管理部召集會議與各部門討論及決定以下內容並記錄於【組織風險評估及應對行動表表】，以作為後續風險評鑑作業之依據。：</w:t>
      </w:r>
    </w:p>
    <w:p w:rsidR="000A3BF5" w:rsidRPr="00C74DAC" w:rsidRDefault="000A3BF5" w:rsidP="000A3BF5">
      <w:pPr>
        <w:ind w:leftChars="300" w:left="840"/>
        <w:rPr>
          <w:rFonts w:ascii="標楷體" w:eastAsia="標楷體" w:hAnsi="標楷體" w:hint="eastAsia"/>
          <w:szCs w:val="28"/>
        </w:rPr>
      </w:pPr>
      <w:r w:rsidRPr="00C74DAC">
        <w:rPr>
          <w:rFonts w:ascii="標楷體" w:eastAsia="標楷體" w:hAnsi="標楷體" w:hint="eastAsia"/>
          <w:szCs w:val="28"/>
        </w:rPr>
        <w:t>(1)</w:t>
      </w:r>
      <w:r w:rsidRPr="00C74DAC">
        <w:rPr>
          <w:rFonts w:ascii="標楷體" w:eastAsia="標楷體" w:hAnsi="標楷體" w:hint="eastAsia"/>
          <w:szCs w:val="28"/>
        </w:rPr>
        <w:tab/>
        <w:t>本公司年度面臨品質管理有關內、外部議題為何。</w:t>
      </w:r>
    </w:p>
    <w:p w:rsidR="000A3BF5" w:rsidRPr="00C74DAC" w:rsidRDefault="000A3BF5" w:rsidP="000A3BF5">
      <w:pPr>
        <w:ind w:leftChars="300" w:left="840"/>
        <w:rPr>
          <w:rFonts w:ascii="標楷體" w:eastAsia="標楷體" w:hAnsi="標楷體"/>
          <w:szCs w:val="28"/>
        </w:rPr>
      </w:pPr>
      <w:r w:rsidRPr="00C74DAC">
        <w:rPr>
          <w:rFonts w:ascii="標楷體" w:eastAsia="標楷體" w:hAnsi="標楷體" w:hint="eastAsia"/>
          <w:szCs w:val="28"/>
        </w:rPr>
        <w:t>(2)</w:t>
      </w:r>
      <w:r w:rsidRPr="00C74DAC">
        <w:rPr>
          <w:rFonts w:ascii="標楷體" w:eastAsia="標楷體" w:hAnsi="標楷體" w:hint="eastAsia"/>
          <w:szCs w:val="28"/>
        </w:rPr>
        <w:tab/>
        <w:t>品質有關的利害關係人與其需求及期望。</w:t>
      </w:r>
    </w:p>
    <w:p w:rsidR="00447802" w:rsidRPr="00C74DAC" w:rsidRDefault="00363913" w:rsidP="000A3BF5">
      <w:pPr>
        <w:ind w:firstLineChars="100" w:firstLine="280"/>
        <w:rPr>
          <w:rFonts w:ascii="標楷體" w:eastAsia="標楷體" w:hAnsi="標楷體"/>
          <w:szCs w:val="28"/>
        </w:rPr>
      </w:pPr>
      <w:r w:rsidRPr="00C74DAC">
        <w:rPr>
          <w:rFonts w:ascii="標楷體" w:eastAsia="標楷體" w:hAnsi="標楷體" w:hint="eastAsia"/>
          <w:szCs w:val="28"/>
        </w:rPr>
        <w:t>5.2.2</w:t>
      </w:r>
      <w:r w:rsidR="009A427F" w:rsidRPr="00C74DAC">
        <w:rPr>
          <w:rFonts w:ascii="標楷體" w:eastAsia="標楷體" w:hAnsi="標楷體" w:hint="eastAsia"/>
          <w:color w:val="000000"/>
          <w:szCs w:val="28"/>
        </w:rPr>
        <w:t>協理</w:t>
      </w:r>
      <w:r w:rsidRPr="00C74DAC">
        <w:rPr>
          <w:rFonts w:ascii="標楷體" w:eastAsia="標楷體" w:hAnsi="標楷體" w:hint="eastAsia"/>
          <w:szCs w:val="28"/>
        </w:rPr>
        <w:t>由『組織風險評估及應對行動表』內容，依附件6.</w:t>
      </w:r>
      <w:r w:rsidR="002C4531" w:rsidRPr="00C74DAC">
        <w:rPr>
          <w:rFonts w:ascii="標楷體" w:eastAsia="標楷體" w:hAnsi="標楷體" w:hint="eastAsia"/>
          <w:szCs w:val="28"/>
        </w:rPr>
        <w:t>1</w:t>
      </w:r>
      <w:r w:rsidRPr="00C74DAC">
        <w:rPr>
          <w:rFonts w:ascii="標楷體" w:eastAsia="標楷體" w:hAnsi="標楷體" w:hint="eastAsia"/>
          <w:szCs w:val="28"/>
        </w:rPr>
        <w:t>「風險</w:t>
      </w:r>
      <w:r w:rsidR="00711D95" w:rsidRPr="00C74DAC">
        <w:rPr>
          <w:rFonts w:ascii="標楷體" w:eastAsia="標楷體" w:hAnsi="標楷體" w:hint="eastAsia"/>
          <w:szCs w:val="28"/>
        </w:rPr>
        <w:t>/機會</w:t>
      </w:r>
      <w:r w:rsidRPr="00C74DAC">
        <w:rPr>
          <w:rFonts w:ascii="標楷體" w:eastAsia="標楷體" w:hAnsi="標楷體" w:hint="eastAsia"/>
          <w:szCs w:val="28"/>
        </w:rPr>
        <w:t>等級</w:t>
      </w:r>
    </w:p>
    <w:p w:rsidR="00363913" w:rsidRPr="00C74DAC" w:rsidRDefault="00363913" w:rsidP="00447802">
      <w:pPr>
        <w:ind w:leftChars="400" w:left="1120"/>
        <w:rPr>
          <w:rFonts w:ascii="標楷體" w:eastAsia="標楷體" w:hAnsi="標楷體" w:hint="eastAsia"/>
          <w:szCs w:val="28"/>
        </w:rPr>
      </w:pPr>
      <w:r w:rsidRPr="00C74DAC">
        <w:rPr>
          <w:rFonts w:ascii="標楷體" w:eastAsia="標楷體" w:hAnsi="標楷體" w:hint="eastAsia"/>
          <w:szCs w:val="28"/>
        </w:rPr>
        <w:t>評估評分基準」為評估依據，確定可能影響公司管理系統之重大</w:t>
      </w:r>
      <w:r w:rsidR="00447802" w:rsidRPr="00C74DAC">
        <w:rPr>
          <w:rFonts w:ascii="標楷體" w:eastAsia="標楷體" w:hAnsi="標楷體" w:hint="eastAsia"/>
          <w:szCs w:val="28"/>
        </w:rPr>
        <w:t>議題；</w:t>
      </w:r>
      <w:r w:rsidRPr="00C74DAC">
        <w:rPr>
          <w:rFonts w:ascii="標楷體" w:eastAsia="標楷體" w:hAnsi="標楷體" w:hint="eastAsia"/>
          <w:szCs w:val="28"/>
        </w:rPr>
        <w:t>重大議題之權責單位，需提出</w:t>
      </w:r>
      <w:r w:rsidR="00447802" w:rsidRPr="00C74DAC">
        <w:rPr>
          <w:rFonts w:ascii="標楷體" w:eastAsia="標楷體" w:hAnsi="標楷體" w:hint="eastAsia"/>
          <w:szCs w:val="28"/>
        </w:rPr>
        <w:t>改進</w:t>
      </w:r>
      <w:r w:rsidRPr="00C74DAC">
        <w:rPr>
          <w:rFonts w:ascii="標楷體" w:eastAsia="標楷體" w:hAnsi="標楷體" w:hint="eastAsia"/>
          <w:szCs w:val="28"/>
        </w:rPr>
        <w:t>目標及行動方案，以掌握改善機會，降低營運風險。</w:t>
      </w:r>
    </w:p>
    <w:p w:rsidR="000A3BF5" w:rsidRPr="00C74DAC" w:rsidRDefault="000A3BF5" w:rsidP="000A3BF5">
      <w:pPr>
        <w:ind w:firstLineChars="100" w:firstLine="280"/>
        <w:rPr>
          <w:rFonts w:ascii="標楷體" w:eastAsia="標楷體" w:hAnsi="標楷體"/>
          <w:szCs w:val="28"/>
        </w:rPr>
      </w:pPr>
      <w:r w:rsidRPr="00C74DAC">
        <w:rPr>
          <w:rFonts w:ascii="標楷體" w:eastAsia="標楷體" w:hAnsi="標楷體" w:hint="eastAsia"/>
          <w:szCs w:val="28"/>
        </w:rPr>
        <w:t>5.2.</w:t>
      </w:r>
      <w:r w:rsidR="00447802" w:rsidRPr="00C74DAC">
        <w:rPr>
          <w:rFonts w:ascii="標楷體" w:eastAsia="標楷體" w:hAnsi="標楷體"/>
          <w:szCs w:val="28"/>
        </w:rPr>
        <w:t>3</w:t>
      </w:r>
      <w:r w:rsidR="00EB0D23">
        <w:rPr>
          <w:rFonts w:ascii="標楷體" w:eastAsia="標楷體" w:hAnsi="標楷體" w:hint="eastAsia"/>
          <w:szCs w:val="28"/>
        </w:rPr>
        <w:t>如</w:t>
      </w:r>
      <w:r w:rsidRPr="00C74DAC">
        <w:rPr>
          <w:rFonts w:ascii="標楷體" w:eastAsia="標楷體" w:hAnsi="標楷體" w:hint="eastAsia"/>
          <w:szCs w:val="28"/>
        </w:rPr>
        <w:t>發生下列事項，得依變動範圍內之作業進行風險評估：</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組織架構變更時。</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作業流程變更(需要時)。</w:t>
      </w:r>
    </w:p>
    <w:p w:rsidR="00447802" w:rsidRPr="00C74DAC" w:rsidRDefault="000A3BF5" w:rsidP="000C1E20">
      <w:pPr>
        <w:numPr>
          <w:ilvl w:val="0"/>
          <w:numId w:val="20"/>
        </w:numPr>
        <w:rPr>
          <w:rFonts w:ascii="標楷體" w:eastAsia="標楷體" w:hAnsi="標楷體"/>
          <w:szCs w:val="28"/>
        </w:rPr>
      </w:pPr>
      <w:r w:rsidRPr="00C74DAC">
        <w:rPr>
          <w:rFonts w:ascii="標楷體" w:eastAsia="標楷體" w:hAnsi="標楷體" w:hint="eastAsia"/>
          <w:szCs w:val="28"/>
        </w:rPr>
        <w:t>發生重大客訴或重大管理系統異常時。</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法令法規的變動。</w:t>
      </w:r>
    </w:p>
    <w:p w:rsidR="000A3BF5" w:rsidRPr="00C74DAC" w:rsidRDefault="000A3BF5" w:rsidP="000A3BF5">
      <w:pPr>
        <w:numPr>
          <w:ilvl w:val="0"/>
          <w:numId w:val="20"/>
        </w:numPr>
        <w:rPr>
          <w:rFonts w:ascii="標楷體" w:eastAsia="標楷體" w:hAnsi="標楷體" w:hint="eastAsia"/>
          <w:szCs w:val="28"/>
        </w:rPr>
      </w:pPr>
      <w:r w:rsidRPr="00C74DAC">
        <w:rPr>
          <w:rFonts w:ascii="標楷體" w:eastAsia="標楷體" w:hAnsi="標楷體" w:hint="eastAsia"/>
          <w:szCs w:val="28"/>
        </w:rPr>
        <w:t>新產品或服務/新顧客導入時。</w:t>
      </w:r>
    </w:p>
    <w:p w:rsidR="000A3BF5" w:rsidRPr="00C74DAC" w:rsidRDefault="000A3BF5" w:rsidP="007F37A3">
      <w:pPr>
        <w:numPr>
          <w:ilvl w:val="0"/>
          <w:numId w:val="20"/>
        </w:numPr>
        <w:rPr>
          <w:rFonts w:ascii="標楷體" w:eastAsia="標楷體" w:hAnsi="標楷體" w:hint="eastAsia"/>
          <w:szCs w:val="28"/>
        </w:rPr>
      </w:pPr>
      <w:r w:rsidRPr="00C74DAC">
        <w:rPr>
          <w:rFonts w:ascii="標楷體" w:eastAsia="標楷體" w:hAnsi="標楷體" w:hint="eastAsia"/>
          <w:szCs w:val="28"/>
        </w:rPr>
        <w:t>利害關係人關注的重大議題變更時。</w:t>
      </w:r>
    </w:p>
    <w:p w:rsidR="00A338F1" w:rsidRPr="00C74DAC" w:rsidRDefault="00A338F1" w:rsidP="00A338F1">
      <w:pPr>
        <w:ind w:firstLineChars="50" w:firstLine="140"/>
        <w:rPr>
          <w:rFonts w:ascii="標楷體" w:eastAsia="標楷體" w:hAnsi="標楷體" w:hint="eastAsia"/>
          <w:szCs w:val="28"/>
        </w:rPr>
      </w:pPr>
      <w:r w:rsidRPr="00C74DAC">
        <w:rPr>
          <w:rFonts w:ascii="標楷體" w:eastAsia="標楷體" w:hAnsi="標楷體" w:hint="eastAsia"/>
          <w:szCs w:val="28"/>
        </w:rPr>
        <w:t>5.</w:t>
      </w:r>
      <w:r w:rsidRPr="00C74DAC">
        <w:rPr>
          <w:rFonts w:ascii="標楷體" w:eastAsia="標楷體" w:hAnsi="標楷體"/>
          <w:szCs w:val="28"/>
        </w:rPr>
        <w:t>3</w:t>
      </w:r>
      <w:r w:rsidRPr="00C74DAC">
        <w:rPr>
          <w:rFonts w:ascii="標楷體" w:eastAsia="標楷體" w:hAnsi="標楷體" w:hint="eastAsia"/>
          <w:szCs w:val="28"/>
        </w:rPr>
        <w:t>目標制訂及實施：</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.1</w:t>
      </w:r>
      <w:r w:rsidRPr="00C74DAC">
        <w:rPr>
          <w:rFonts w:ascii="標楷體" w:eastAsia="標楷體" w:hAnsi="標楷體" w:hint="eastAsia"/>
          <w:szCs w:val="28"/>
        </w:rPr>
        <w:t>管理部</w:t>
      </w:r>
      <w:r w:rsidRPr="00C74DAC">
        <w:rPr>
          <w:rFonts w:ascii="標楷體" w:eastAsia="標楷體" w:hAnsi="標楷體" w:hint="eastAsia"/>
        </w:rPr>
        <w:t>依「</w:t>
      </w:r>
      <w:r w:rsidRPr="00C74DAC">
        <w:rPr>
          <w:rFonts w:ascii="標楷體" w:eastAsia="標楷體" w:hAnsi="標楷體"/>
        </w:rPr>
        <w:t>組織內外部</w:t>
      </w:r>
      <w:r w:rsidRPr="00C74DAC">
        <w:rPr>
          <w:rFonts w:ascii="標楷體" w:eastAsia="標楷體" w:hAnsi="標楷體" w:hint="eastAsia"/>
        </w:rPr>
        <w:t>、</w:t>
      </w:r>
      <w:r w:rsidRPr="00C74DAC">
        <w:rPr>
          <w:rFonts w:ascii="標楷體" w:eastAsia="標楷體" w:hAnsi="標楷體" w:hint="eastAsia"/>
          <w:kern w:val="0"/>
          <w:szCs w:val="28"/>
        </w:rPr>
        <w:t>利害關係人關注議題暨風險評估及應對行動表</w:t>
      </w:r>
      <w:r w:rsidRPr="00C74DAC">
        <w:rPr>
          <w:rFonts w:ascii="標楷體" w:eastAsia="標楷體" w:hAnsi="標楷體" w:hint="eastAsia"/>
        </w:rPr>
        <w:t>」之重大議題，提出行動方案並將品質目標具體量化，並確立績效指標，以明確表示目標達成狀況。</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.2品保課彙整各單位所制訂之目標及行動方案，制成「品質目標管制表」，由</w:t>
      </w:r>
      <w:r w:rsidRPr="00C74DAC">
        <w:rPr>
          <w:rFonts w:ascii="標楷體" w:eastAsia="標楷體" w:hAnsi="標楷體" w:hint="eastAsia"/>
          <w:szCs w:val="28"/>
        </w:rPr>
        <w:t>管理部</w:t>
      </w:r>
      <w:r w:rsidRPr="00C74DAC">
        <w:rPr>
          <w:rFonts w:ascii="標楷體" w:eastAsia="標楷體" w:hAnsi="標楷體" w:hint="eastAsia"/>
        </w:rPr>
        <w:t>審查，呈</w:t>
      </w:r>
      <w:r w:rsidRPr="00C74DAC">
        <w:rPr>
          <w:rFonts w:ascii="標楷體" w:eastAsia="標楷體" w:hAnsi="標楷體" w:hint="eastAsia"/>
          <w:bCs/>
        </w:rPr>
        <w:t>協理</w:t>
      </w:r>
      <w:r w:rsidRPr="00C74DAC">
        <w:rPr>
          <w:rFonts w:ascii="標楷體" w:eastAsia="標楷體" w:hAnsi="標楷體" w:hint="eastAsia"/>
        </w:rPr>
        <w:t>核准後，透過會議或公告、電子郵件等方式進行宣達，以使公司全員都能確實瞭解並實施。</w:t>
      </w:r>
    </w:p>
    <w:p w:rsidR="00A338F1" w:rsidRPr="00C74DAC" w:rsidRDefault="00A338F1" w:rsidP="00A338F1">
      <w:pPr>
        <w:spacing w:before="100" w:beforeAutospacing="1" w:after="100" w:afterAutospacing="1" w:line="276" w:lineRule="auto"/>
        <w:ind w:leftChars="250" w:left="1271" w:rightChars="50" w:right="140" w:hangingChars="204" w:hanging="571"/>
        <w:textAlignment w:val="baseline"/>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w:t>
      </w:r>
      <w:r w:rsidRPr="00C74DAC">
        <w:rPr>
          <w:rFonts w:ascii="標楷體" w:eastAsia="標楷體" w:hAnsi="標楷體" w:hint="eastAsia"/>
        </w:rPr>
        <w:t>.3</w:t>
      </w:r>
      <w:r w:rsidR="004A3C3F" w:rsidRPr="00C74DAC">
        <w:rPr>
          <w:rFonts w:ascii="標楷體" w:eastAsia="標楷體" w:hAnsi="標楷體" w:hint="eastAsia"/>
        </w:rPr>
        <w:t>編制管理方案時，應依據下列項目規劃</w:t>
      </w:r>
      <w:r w:rsidRPr="00C74DAC">
        <w:rPr>
          <w:rFonts w:ascii="標楷體" w:eastAsia="標楷體" w:hAnsi="標楷體" w:hint="eastAsia"/>
        </w:rPr>
        <w:t>以達到預期的結果：</w:t>
      </w:r>
    </w:p>
    <w:p w:rsidR="00A338F1" w:rsidRPr="00C74DAC" w:rsidRDefault="00A338F1" w:rsidP="004A3C3F">
      <w:pPr>
        <w:ind w:leftChars="300" w:left="840"/>
        <w:rPr>
          <w:rFonts w:ascii="標楷體" w:eastAsia="標楷體" w:hAnsi="標楷體" w:hint="eastAsia"/>
          <w:szCs w:val="28"/>
        </w:rPr>
      </w:pPr>
      <w:r w:rsidRPr="00C74DAC">
        <w:rPr>
          <w:rFonts w:ascii="標楷體" w:eastAsia="標楷體" w:hAnsi="標楷體" w:hint="eastAsia"/>
          <w:szCs w:val="28"/>
        </w:rPr>
        <w:t>(1) 現況分析：目前狀況之說明。</w:t>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(2) 執行規劃：改善規劃之步驟、方法、負責人及進度的規劃。</w:t>
      </w:r>
    </w:p>
    <w:p w:rsidR="007F37A3" w:rsidRPr="00C74DAC" w:rsidRDefault="007F37A3" w:rsidP="004A3C3F">
      <w:pPr>
        <w:ind w:leftChars="300" w:left="840"/>
        <w:rPr>
          <w:rFonts w:ascii="標楷體" w:eastAsia="標楷體" w:hAnsi="標楷體" w:hint="eastAsia"/>
          <w:szCs w:val="28"/>
        </w:rPr>
      </w:pPr>
      <w:r w:rsidRPr="00C74DAC">
        <w:rPr>
          <w:rFonts w:ascii="標楷體" w:eastAsia="標楷體" w:hAnsi="標楷體"/>
          <w:szCs w:val="28"/>
        </w:rPr>
        <w:br w:type="page"/>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(3) 預期效益：計畫完成預期之品質效益，需為可量測之指標。</w:t>
      </w:r>
    </w:p>
    <w:p w:rsidR="00A338F1" w:rsidRPr="00C74DAC" w:rsidRDefault="00A338F1" w:rsidP="004A3C3F">
      <w:pPr>
        <w:ind w:leftChars="300" w:left="840"/>
        <w:rPr>
          <w:rFonts w:ascii="標楷體" w:eastAsia="標楷體" w:hAnsi="標楷體"/>
          <w:szCs w:val="28"/>
        </w:rPr>
      </w:pPr>
      <w:r w:rsidRPr="00C74DAC">
        <w:rPr>
          <w:rFonts w:ascii="標楷體" w:eastAsia="標楷體" w:hAnsi="標楷體" w:hint="eastAsia"/>
          <w:szCs w:val="28"/>
        </w:rPr>
        <w:t>(4) 審查的頻率與方式：說明審查目標進度或結果之頻率與方式。</w:t>
      </w:r>
    </w:p>
    <w:p w:rsidR="00A338F1" w:rsidRPr="00C74DAC" w:rsidRDefault="00A338F1" w:rsidP="00A338F1">
      <w:pPr>
        <w:spacing w:line="480" w:lineRule="exact"/>
        <w:ind w:leftChars="150" w:left="1190" w:hangingChars="275" w:hanging="770"/>
        <w:rPr>
          <w:rFonts w:ascii="標楷體" w:eastAsia="標楷體" w:hAnsi="標楷體" w:hint="eastAsia"/>
        </w:rPr>
      </w:pPr>
      <w:r w:rsidRPr="00C74DAC">
        <w:rPr>
          <w:rFonts w:ascii="標楷體" w:eastAsia="標楷體" w:hAnsi="標楷體" w:hint="eastAsia"/>
        </w:rPr>
        <w:t>5.</w:t>
      </w:r>
      <w:r w:rsidRPr="00C74DAC">
        <w:rPr>
          <w:rFonts w:ascii="標楷體" w:eastAsia="標楷體" w:hAnsi="標楷體"/>
        </w:rPr>
        <w:t>3.4</w:t>
      </w:r>
      <w:r w:rsidRPr="00C74DAC">
        <w:rPr>
          <w:rFonts w:ascii="標楷體" w:eastAsia="標楷體" w:hAnsi="標楷體" w:hint="eastAsia"/>
        </w:rPr>
        <w:t>定期檢討及異常矯正：</w:t>
      </w:r>
    </w:p>
    <w:p w:rsidR="00A338F1" w:rsidRPr="00C74DAC" w:rsidRDefault="00A338F1" w:rsidP="00565988">
      <w:pPr>
        <w:numPr>
          <w:ilvl w:val="0"/>
          <w:numId w:val="19"/>
        </w:numPr>
        <w:spacing w:before="100" w:beforeAutospacing="1" w:after="100" w:afterAutospacing="1" w:line="276" w:lineRule="auto"/>
        <w:ind w:rightChars="50" w:right="140"/>
        <w:textAlignment w:val="baseline"/>
        <w:rPr>
          <w:rFonts w:ascii="標楷體" w:eastAsia="標楷體" w:hAnsi="標楷體" w:hint="eastAsia"/>
        </w:rPr>
      </w:pPr>
      <w:r w:rsidRPr="00C74DAC">
        <w:rPr>
          <w:rFonts w:ascii="標楷體" w:eastAsia="標楷體" w:hAnsi="標楷體" w:hint="eastAsia"/>
        </w:rPr>
        <w:t>各部門依品質目標及管理方案內容每季進行統計及分析，並呈協理核准；若有未達目標時，需提出改善措施。</w:t>
      </w:r>
    </w:p>
    <w:p w:rsidR="00A338F1" w:rsidRPr="00C74DAC" w:rsidRDefault="00A338F1" w:rsidP="00565988">
      <w:pPr>
        <w:numPr>
          <w:ilvl w:val="0"/>
          <w:numId w:val="19"/>
        </w:numPr>
        <w:spacing w:before="100" w:beforeAutospacing="1" w:after="100" w:afterAutospacing="1" w:line="276" w:lineRule="auto"/>
        <w:ind w:rightChars="50" w:right="140"/>
        <w:textAlignment w:val="baseline"/>
        <w:rPr>
          <w:rFonts w:ascii="標楷體" w:eastAsia="標楷體" w:hAnsi="標楷體"/>
        </w:rPr>
      </w:pPr>
      <w:r w:rsidRPr="00C74DAC">
        <w:rPr>
          <w:rFonts w:ascii="標楷體" w:eastAsia="標楷體" w:hAnsi="標楷體" w:hint="eastAsia"/>
        </w:rPr>
        <w:t>如品質目標或管理方案無法達成或無法達成預期效益時，各部門須提向協理進行報告並進行修改。</w:t>
      </w:r>
    </w:p>
    <w:p w:rsidR="00A338F1" w:rsidRPr="00C74DAC" w:rsidRDefault="00A338F1" w:rsidP="00447802">
      <w:pPr>
        <w:ind w:firstLineChars="50" w:firstLine="140"/>
        <w:rPr>
          <w:rFonts w:ascii="標楷體" w:eastAsia="標楷體" w:hAnsi="標楷體" w:hint="eastAsia"/>
          <w:szCs w:val="28"/>
        </w:rPr>
      </w:pPr>
      <w:r w:rsidRPr="00C74DAC">
        <w:rPr>
          <w:rFonts w:ascii="標楷體" w:eastAsia="標楷體" w:hAnsi="標楷體" w:hint="eastAsia"/>
          <w:szCs w:val="28"/>
        </w:rPr>
        <w:t>5.4</w:t>
      </w:r>
      <w:r w:rsidR="00565988" w:rsidRPr="00C74DAC">
        <w:rPr>
          <w:rFonts w:ascii="標楷體" w:eastAsia="標楷體" w:hAnsi="標楷體" w:hint="eastAsia"/>
          <w:szCs w:val="28"/>
        </w:rPr>
        <w:t>溝通</w:t>
      </w:r>
      <w:r w:rsidRPr="00C74DAC">
        <w:rPr>
          <w:rFonts w:ascii="標楷體" w:eastAsia="標楷體" w:hAnsi="標楷體" w:hint="eastAsia"/>
          <w:szCs w:val="28"/>
        </w:rPr>
        <w:t>管理：</w:t>
      </w:r>
    </w:p>
    <w:p w:rsidR="00565988" w:rsidRPr="00C74DAC" w:rsidRDefault="00A338F1" w:rsidP="00447802">
      <w:pPr>
        <w:spacing w:line="480" w:lineRule="exact"/>
        <w:ind w:leftChars="136" w:left="1467" w:hangingChars="388" w:hanging="1086"/>
        <w:rPr>
          <w:rFonts w:ascii="標楷體" w:eastAsia="標楷體" w:hAnsi="標楷體"/>
          <w:szCs w:val="28"/>
        </w:rPr>
      </w:pPr>
      <w:r w:rsidRPr="00C74DAC">
        <w:rPr>
          <w:rFonts w:ascii="標楷體" w:eastAsia="標楷體" w:hAnsi="標楷體" w:hint="eastAsia"/>
          <w:szCs w:val="28"/>
        </w:rPr>
        <w:t xml:space="preserve"> </w:t>
      </w:r>
      <w:r w:rsidRPr="00C74DAC">
        <w:rPr>
          <w:rFonts w:ascii="標楷體" w:eastAsia="標楷體" w:hAnsi="標楷體"/>
          <w:szCs w:val="28"/>
        </w:rPr>
        <w:t>5.</w:t>
      </w:r>
      <w:r w:rsidRPr="00C74DAC">
        <w:rPr>
          <w:rFonts w:ascii="標楷體" w:eastAsia="標楷體" w:hAnsi="標楷體" w:hint="eastAsia"/>
          <w:szCs w:val="28"/>
        </w:rPr>
        <w:t>4</w:t>
      </w:r>
      <w:r w:rsidRPr="00C74DAC">
        <w:rPr>
          <w:rFonts w:ascii="標楷體" w:eastAsia="標楷體" w:hAnsi="標楷體"/>
          <w:szCs w:val="28"/>
        </w:rPr>
        <w:t>.1</w:t>
      </w:r>
      <w:r w:rsidRPr="00C74DAC">
        <w:rPr>
          <w:rFonts w:ascii="標楷體" w:eastAsia="標楷體" w:hAnsi="標楷體" w:hint="eastAsia"/>
          <w:szCs w:val="28"/>
        </w:rPr>
        <w:t>管理部</w:t>
      </w:r>
      <w:r w:rsidR="00565988" w:rsidRPr="00C74DAC">
        <w:rPr>
          <w:rFonts w:ascii="標楷體" w:eastAsia="標楷體" w:hAnsi="標楷體" w:hint="eastAsia"/>
          <w:szCs w:val="28"/>
        </w:rPr>
        <w:t>負責規劃品質管理系統直接相關的內部及外部溝通事項，溝通方式可以透過親訪、電話、郵件、會議、公告、教育訓練等方式進行下列事項之溝通</w:t>
      </w:r>
    </w:p>
    <w:p w:rsidR="00447802" w:rsidRPr="00C74DAC" w:rsidRDefault="00447802" w:rsidP="00447802">
      <w:pPr>
        <w:spacing w:line="480" w:lineRule="exact"/>
        <w:ind w:leftChars="136" w:left="1467" w:hangingChars="388" w:hanging="1086"/>
        <w:rPr>
          <w:rFonts w:ascii="標楷體" w:eastAsia="標楷體" w:hAnsi="標楷體" w:hint="eastAsia"/>
          <w:szCs w:val="28"/>
        </w:rPr>
      </w:pPr>
    </w:p>
    <w:tbl>
      <w:tblPr>
        <w:tblW w:w="8717" w:type="dxa"/>
        <w:jc w:val="center"/>
        <w:tblCellMar>
          <w:left w:w="28" w:type="dxa"/>
          <w:right w:w="28" w:type="dxa"/>
        </w:tblCellMar>
        <w:tblLook w:val="04A0" w:firstRow="1" w:lastRow="0" w:firstColumn="1" w:lastColumn="0" w:noHBand="0" w:noVBand="1"/>
      </w:tblPr>
      <w:tblGrid>
        <w:gridCol w:w="1140"/>
        <w:gridCol w:w="1935"/>
        <w:gridCol w:w="1129"/>
        <w:gridCol w:w="4513"/>
      </w:tblGrid>
      <w:tr w:rsidR="00565988" w:rsidRPr="00C74DAC" w:rsidTr="004A3C3F">
        <w:trPr>
          <w:trHeight w:val="340"/>
          <w:jc w:val="center"/>
        </w:trPr>
        <w:tc>
          <w:tcPr>
            <w:tcW w:w="1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部門</w:t>
            </w:r>
          </w:p>
        </w:tc>
        <w:tc>
          <w:tcPr>
            <w:tcW w:w="1935"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b/>
                <w:bCs/>
                <w:color w:val="000000"/>
                <w:kern w:val="0"/>
                <w:sz w:val="22"/>
                <w:szCs w:val="22"/>
              </w:rPr>
            </w:pPr>
            <w:r w:rsidRPr="00C74DAC">
              <w:rPr>
                <w:rFonts w:ascii="標楷體" w:eastAsia="標楷體" w:hAnsi="標楷體" w:cs="新細明體" w:hint="eastAsia"/>
                <w:b/>
                <w:bCs/>
                <w:color w:val="000000"/>
                <w:kern w:val="0"/>
                <w:sz w:val="22"/>
                <w:szCs w:val="22"/>
              </w:rPr>
              <w:t>對象</w:t>
            </w:r>
          </w:p>
        </w:tc>
        <w:tc>
          <w:tcPr>
            <w:tcW w:w="1129"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b/>
                <w:bCs/>
                <w:color w:val="000000"/>
                <w:kern w:val="0"/>
                <w:sz w:val="22"/>
                <w:szCs w:val="22"/>
              </w:rPr>
            </w:pPr>
            <w:r w:rsidRPr="00C74DAC">
              <w:rPr>
                <w:rFonts w:ascii="標楷體" w:eastAsia="標楷體" w:hAnsi="標楷體" w:cs="新細明體" w:hint="eastAsia"/>
                <w:b/>
                <w:bCs/>
                <w:color w:val="000000"/>
                <w:kern w:val="0"/>
                <w:sz w:val="22"/>
                <w:szCs w:val="22"/>
              </w:rPr>
              <w:t>時機</w:t>
            </w:r>
          </w:p>
        </w:tc>
        <w:tc>
          <w:tcPr>
            <w:tcW w:w="4513" w:type="dxa"/>
            <w:tcBorders>
              <w:top w:val="single" w:sz="4" w:space="0" w:color="auto"/>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溝通的事項</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業務</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新產品加工需求、報價、客戶交期要求</w:t>
            </w:r>
          </w:p>
        </w:tc>
      </w:tr>
      <w:tr w:rsidR="00565988" w:rsidRPr="00C74DAC" w:rsidTr="004A3C3F">
        <w:trPr>
          <w:trHeight w:val="483"/>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設計</w:t>
            </w:r>
          </w:p>
        </w:tc>
        <w:tc>
          <w:tcPr>
            <w:tcW w:w="1935" w:type="dxa"/>
            <w:tcBorders>
              <w:top w:val="nil"/>
              <w:left w:val="nil"/>
              <w:bottom w:val="single" w:sz="4" w:space="0" w:color="auto"/>
              <w:right w:val="single" w:sz="4" w:space="0" w:color="auto"/>
            </w:tcBorders>
            <w:shd w:val="clear" w:color="auto" w:fill="auto"/>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r w:rsidR="004A3C3F" w:rsidRPr="00C74DAC">
              <w:rPr>
                <w:rFonts w:ascii="標楷體" w:eastAsia="標楷體" w:hAnsi="標楷體" w:cs="新細明體" w:hint="eastAsia"/>
                <w:color w:val="000000"/>
                <w:kern w:val="0"/>
                <w:sz w:val="22"/>
                <w:szCs w:val="22"/>
              </w:rPr>
              <w:t>、</w:t>
            </w:r>
            <w:r w:rsidRPr="00C74DAC">
              <w:rPr>
                <w:rFonts w:ascii="標楷體" w:eastAsia="標楷體" w:hAnsi="標楷體" w:cs="新細明體" w:hint="eastAsia"/>
                <w:color w:val="000000"/>
                <w:kern w:val="0"/>
                <w:sz w:val="22"/>
                <w:szCs w:val="22"/>
              </w:rPr>
              <w:t>各部門</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產品技術要求</w:t>
            </w:r>
          </w:p>
        </w:tc>
      </w:tr>
      <w:tr w:rsidR="00565988" w:rsidRPr="00C74DAC" w:rsidTr="004A3C3F">
        <w:trPr>
          <w:trHeight w:val="419"/>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品保</w:t>
            </w:r>
          </w:p>
        </w:tc>
        <w:tc>
          <w:tcPr>
            <w:tcW w:w="1935" w:type="dxa"/>
            <w:tcBorders>
              <w:top w:val="nil"/>
              <w:left w:val="nil"/>
              <w:bottom w:val="single" w:sz="4" w:space="0" w:color="auto"/>
              <w:right w:val="single" w:sz="4" w:space="0" w:color="auto"/>
            </w:tcBorders>
            <w:shd w:val="clear" w:color="auto" w:fill="auto"/>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w:t>
            </w:r>
            <w:r w:rsidR="004A3C3F" w:rsidRPr="00C74DAC">
              <w:rPr>
                <w:rFonts w:ascii="標楷體" w:eastAsia="標楷體" w:hAnsi="標楷體" w:cs="新細明體" w:hint="eastAsia"/>
                <w:color w:val="000000"/>
                <w:kern w:val="0"/>
                <w:sz w:val="22"/>
                <w:szCs w:val="22"/>
              </w:rPr>
              <w:t>、</w:t>
            </w:r>
            <w:r w:rsidRPr="00C74DAC">
              <w:rPr>
                <w:rFonts w:ascii="標楷體" w:eastAsia="標楷體" w:hAnsi="標楷體" w:cs="新細明體" w:hint="eastAsia"/>
                <w:color w:val="000000"/>
                <w:kern w:val="0"/>
                <w:sz w:val="22"/>
                <w:szCs w:val="22"/>
              </w:rPr>
              <w:t>各部門</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客戶品質要求</w:t>
            </w:r>
            <w:r w:rsidR="004A3C3F" w:rsidRPr="00C74DAC">
              <w:rPr>
                <w:rFonts w:ascii="標楷體" w:eastAsia="標楷體" w:hAnsi="標楷體" w:cs="新細明體" w:hint="eastAsia"/>
                <w:color w:val="000000"/>
                <w:kern w:val="0"/>
                <w:sz w:val="22"/>
                <w:szCs w:val="22"/>
              </w:rPr>
              <w:t>、品質管理績效</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採購</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供應商</w:t>
            </w:r>
          </w:p>
        </w:tc>
        <w:tc>
          <w:tcPr>
            <w:tcW w:w="1129"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不定期</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物料品質及交期要求</w:t>
            </w:r>
          </w:p>
        </w:tc>
      </w:tr>
      <w:tr w:rsidR="00565988" w:rsidRPr="00C74DAC" w:rsidTr="004A3C3F">
        <w:trPr>
          <w:trHeight w:val="340"/>
          <w:jc w:val="center"/>
        </w:trPr>
        <w:tc>
          <w:tcPr>
            <w:tcW w:w="1140" w:type="dxa"/>
            <w:tcBorders>
              <w:top w:val="nil"/>
              <w:left w:val="single" w:sz="4" w:space="0" w:color="auto"/>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協理</w:t>
            </w:r>
          </w:p>
        </w:tc>
        <w:tc>
          <w:tcPr>
            <w:tcW w:w="1935" w:type="dxa"/>
            <w:tcBorders>
              <w:top w:val="nil"/>
              <w:left w:val="nil"/>
              <w:bottom w:val="single" w:sz="4" w:space="0" w:color="auto"/>
              <w:right w:val="single" w:sz="4" w:space="0" w:color="auto"/>
            </w:tcBorders>
            <w:shd w:val="clear" w:color="auto" w:fill="auto"/>
            <w:noWrap/>
            <w:vAlign w:val="center"/>
            <w:hideMark/>
          </w:tcPr>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各部門主管</w:t>
            </w:r>
          </w:p>
        </w:tc>
        <w:tc>
          <w:tcPr>
            <w:tcW w:w="1129" w:type="dxa"/>
            <w:tcBorders>
              <w:top w:val="nil"/>
              <w:left w:val="nil"/>
              <w:bottom w:val="single" w:sz="4" w:space="0" w:color="auto"/>
              <w:right w:val="single" w:sz="4" w:space="0" w:color="auto"/>
            </w:tcBorders>
            <w:shd w:val="clear" w:color="auto" w:fill="auto"/>
            <w:noWrap/>
            <w:vAlign w:val="center"/>
            <w:hideMark/>
          </w:tcPr>
          <w:p w:rsidR="004A3C3F" w:rsidRPr="00C74DAC" w:rsidRDefault="004A3C3F"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不定期</w:t>
            </w:r>
          </w:p>
          <w:p w:rsidR="00565988" w:rsidRPr="00C74DAC" w:rsidRDefault="00565988"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每年</w:t>
            </w:r>
          </w:p>
        </w:tc>
        <w:tc>
          <w:tcPr>
            <w:tcW w:w="4513" w:type="dxa"/>
            <w:tcBorders>
              <w:top w:val="nil"/>
              <w:left w:val="nil"/>
              <w:bottom w:val="single" w:sz="4" w:space="0" w:color="auto"/>
              <w:right w:val="single" w:sz="4" w:space="0" w:color="auto"/>
            </w:tcBorders>
            <w:shd w:val="clear" w:color="auto" w:fill="auto"/>
            <w:noWrap/>
            <w:vAlign w:val="center"/>
            <w:hideMark/>
          </w:tcPr>
          <w:p w:rsidR="00565988" w:rsidRPr="00C74DAC" w:rsidRDefault="004A3C3F" w:rsidP="00565988">
            <w:pPr>
              <w:widowControl/>
              <w:adjustRightInd/>
              <w:snapToGrid/>
              <w:spacing w:line="240" w:lineRule="auto"/>
              <w:jc w:val="center"/>
              <w:rPr>
                <w:rFonts w:ascii="標楷體" w:eastAsia="標楷體" w:hAnsi="標楷體" w:cs="新細明體"/>
                <w:color w:val="000000"/>
                <w:kern w:val="0"/>
                <w:sz w:val="22"/>
                <w:szCs w:val="22"/>
              </w:rPr>
            </w:pPr>
            <w:r w:rsidRPr="00C74DAC">
              <w:rPr>
                <w:rFonts w:ascii="標楷體" w:eastAsia="標楷體" w:hAnsi="標楷體" w:cs="新細明體" w:hint="eastAsia"/>
                <w:color w:val="000000"/>
                <w:kern w:val="0"/>
                <w:sz w:val="22"/>
                <w:szCs w:val="22"/>
              </w:rPr>
              <w:t>主管</w:t>
            </w:r>
            <w:r w:rsidR="00565988" w:rsidRPr="00C74DAC">
              <w:rPr>
                <w:rFonts w:ascii="標楷體" w:eastAsia="標楷體" w:hAnsi="標楷體" w:cs="新細明體" w:hint="eastAsia"/>
                <w:color w:val="000000"/>
                <w:kern w:val="0"/>
                <w:sz w:val="22"/>
                <w:szCs w:val="22"/>
              </w:rPr>
              <w:t>會議</w:t>
            </w:r>
          </w:p>
          <w:p w:rsidR="004A3C3F" w:rsidRPr="00C74DAC" w:rsidRDefault="004A3C3F" w:rsidP="00565988">
            <w:pPr>
              <w:widowControl/>
              <w:adjustRightInd/>
              <w:snapToGrid/>
              <w:spacing w:line="240" w:lineRule="auto"/>
              <w:jc w:val="center"/>
              <w:rPr>
                <w:rFonts w:ascii="標楷體" w:eastAsia="標楷體" w:hAnsi="標楷體" w:cs="新細明體" w:hint="eastAsia"/>
                <w:color w:val="000000"/>
                <w:kern w:val="0"/>
                <w:sz w:val="22"/>
                <w:szCs w:val="22"/>
              </w:rPr>
            </w:pPr>
            <w:r w:rsidRPr="00C74DAC">
              <w:rPr>
                <w:rFonts w:ascii="標楷體" w:eastAsia="標楷體" w:hAnsi="標楷體" w:cs="新細明體" w:hint="eastAsia"/>
                <w:color w:val="000000"/>
                <w:kern w:val="0"/>
                <w:sz w:val="22"/>
                <w:szCs w:val="22"/>
              </w:rPr>
              <w:t>品質管理審查會議</w:t>
            </w:r>
          </w:p>
        </w:tc>
      </w:tr>
    </w:tbl>
    <w:p w:rsidR="004A3C3F" w:rsidRPr="00C74DAC" w:rsidRDefault="004A3C3F" w:rsidP="00565988">
      <w:pPr>
        <w:spacing w:line="480" w:lineRule="exact"/>
        <w:ind w:leftChars="249" w:left="1467" w:hangingChars="275" w:hanging="770"/>
        <w:rPr>
          <w:rFonts w:ascii="標楷體" w:eastAsia="標楷體" w:hAnsi="標楷體"/>
        </w:rPr>
      </w:pPr>
    </w:p>
    <w:p w:rsidR="00C97604" w:rsidRPr="00C74DAC" w:rsidRDefault="00C74DAC" w:rsidP="002B1D24">
      <w:pPr>
        <w:spacing w:line="480" w:lineRule="exact"/>
        <w:ind w:leftChars="417" w:left="1168"/>
        <w:rPr>
          <w:rFonts w:ascii="標楷體" w:eastAsia="標楷體" w:hAnsi="標楷體"/>
          <w:szCs w:val="28"/>
        </w:rPr>
      </w:pPr>
      <w:r w:rsidRPr="00C74DAC">
        <w:rPr>
          <w:rFonts w:ascii="標楷體" w:eastAsia="標楷體" w:hAnsi="標楷體"/>
          <w:szCs w:val="28"/>
        </w:rPr>
        <w:br w:type="page"/>
      </w:r>
    </w:p>
    <w:p w:rsidR="00C97604" w:rsidRPr="00C74DAC" w:rsidRDefault="00C97604" w:rsidP="00C97604">
      <w:pPr>
        <w:adjustRightInd/>
        <w:snapToGrid/>
        <w:spacing w:line="240" w:lineRule="auto"/>
        <w:ind w:leftChars="100" w:left="280"/>
        <w:jc w:val="left"/>
        <w:rPr>
          <w:rFonts w:ascii="標楷體" w:eastAsia="標楷體" w:hAnsi="標楷體"/>
          <w:szCs w:val="28"/>
        </w:rPr>
      </w:pPr>
      <w:r w:rsidRPr="00C74DAC">
        <w:rPr>
          <w:rFonts w:ascii="標楷體" w:eastAsia="標楷體" w:hAnsi="標楷體"/>
          <w:szCs w:val="28"/>
        </w:rPr>
        <w:t>5.</w:t>
      </w:r>
      <w:bookmarkStart w:id="1" w:name="OLE_LINK1"/>
      <w:r w:rsidR="00077FDB">
        <w:rPr>
          <w:rFonts w:ascii="標楷體" w:eastAsia="標楷體" w:hAnsi="標楷體" w:hint="eastAsia"/>
          <w:szCs w:val="28"/>
        </w:rPr>
        <w:t>5</w:t>
      </w:r>
      <w:r w:rsidR="00077FDB" w:rsidRPr="00C74DAC">
        <w:rPr>
          <w:rFonts w:ascii="標楷體" w:eastAsia="標楷體" w:hAnsi="標楷體"/>
          <w:szCs w:val="28"/>
        </w:rPr>
        <w:t>品質管理系統變更</w:t>
      </w:r>
      <w:bookmarkEnd w:id="1"/>
      <w:r w:rsidRPr="00C74DAC">
        <w:rPr>
          <w:rFonts w:ascii="標楷體" w:eastAsia="標楷體" w:hAnsi="標楷體"/>
          <w:szCs w:val="28"/>
        </w:rPr>
        <w:t>：</w:t>
      </w:r>
    </w:p>
    <w:p w:rsidR="00C97604" w:rsidRPr="00C74DAC" w:rsidRDefault="00C97604" w:rsidP="00F30275">
      <w:pPr>
        <w:adjustRightInd/>
        <w:snapToGrid/>
        <w:spacing w:line="240" w:lineRule="auto"/>
        <w:ind w:leftChars="200" w:left="1120" w:hangingChars="200" w:hanging="560"/>
        <w:jc w:val="left"/>
        <w:rPr>
          <w:rFonts w:ascii="標楷體" w:eastAsia="標楷體" w:hAnsi="標楷體"/>
          <w:szCs w:val="28"/>
        </w:rPr>
      </w:pPr>
      <w:r w:rsidRPr="00C74DAC">
        <w:rPr>
          <w:rFonts w:ascii="標楷體" w:eastAsia="標楷體" w:hAnsi="標楷體"/>
          <w:szCs w:val="28"/>
        </w:rPr>
        <w:t>5.</w:t>
      </w:r>
      <w:r w:rsidR="00077FDB">
        <w:rPr>
          <w:rFonts w:ascii="標楷體" w:eastAsia="標楷體" w:hAnsi="標楷體" w:hint="eastAsia"/>
          <w:szCs w:val="28"/>
        </w:rPr>
        <w:t>5</w:t>
      </w:r>
      <w:r w:rsidRPr="00C74DAC">
        <w:rPr>
          <w:rFonts w:ascii="標楷體" w:eastAsia="標楷體" w:hAnsi="標楷體"/>
          <w:szCs w:val="28"/>
        </w:rPr>
        <w:t>.1若發生公司組織、系統、產品、活動</w:t>
      </w:r>
      <w:r w:rsidRPr="00C74DAC">
        <w:rPr>
          <w:rFonts w:ascii="標楷體" w:eastAsia="標楷體" w:hAnsi="標楷體" w:hint="eastAsia"/>
          <w:szCs w:val="28"/>
        </w:rPr>
        <w:t>之</w:t>
      </w:r>
      <w:r w:rsidRPr="00C74DAC">
        <w:rPr>
          <w:rFonts w:ascii="標楷體" w:eastAsia="標楷體" w:hAnsi="標楷體"/>
          <w:szCs w:val="28"/>
        </w:rPr>
        <w:t>新增、修訂、刪減時</w:t>
      </w:r>
      <w:r w:rsidRPr="00C74DAC">
        <w:rPr>
          <w:rFonts w:ascii="標楷體" w:eastAsia="標楷體" w:hAnsi="標楷體" w:hint="eastAsia"/>
          <w:szCs w:val="28"/>
        </w:rPr>
        <w:t>，由管理代表</w:t>
      </w:r>
      <w:r w:rsidRPr="00C74DAC">
        <w:rPr>
          <w:rFonts w:ascii="標楷體" w:eastAsia="標楷體" w:hAnsi="標楷體"/>
          <w:szCs w:val="28"/>
        </w:rPr>
        <w:t>對</w:t>
      </w:r>
      <w:r w:rsidRPr="00C74DAC">
        <w:rPr>
          <w:rFonts w:ascii="標楷體" w:eastAsia="標楷體" w:hAnsi="標楷體" w:hint="eastAsia"/>
          <w:szCs w:val="28"/>
        </w:rPr>
        <w:t>其發生之事件是否影響</w:t>
      </w:r>
      <w:r w:rsidRPr="00C74DAC">
        <w:rPr>
          <w:rFonts w:ascii="標楷體" w:eastAsia="標楷體" w:hAnsi="標楷體"/>
          <w:szCs w:val="28"/>
        </w:rPr>
        <w:t>品質管理系統變更進行評估。</w:t>
      </w:r>
    </w:p>
    <w:p w:rsidR="00C97604" w:rsidRPr="00C74DAC" w:rsidRDefault="00C97604" w:rsidP="00C97604">
      <w:pPr>
        <w:adjustRightInd/>
        <w:snapToGrid/>
        <w:spacing w:line="240" w:lineRule="auto"/>
        <w:ind w:leftChars="200" w:left="1120" w:hangingChars="200" w:hanging="560"/>
        <w:jc w:val="left"/>
        <w:rPr>
          <w:rFonts w:ascii="標楷體" w:eastAsia="標楷體" w:hAnsi="標楷體"/>
          <w:szCs w:val="28"/>
        </w:rPr>
      </w:pPr>
      <w:r w:rsidRPr="00C74DAC">
        <w:rPr>
          <w:rFonts w:ascii="標楷體" w:eastAsia="標楷體" w:hAnsi="標楷體"/>
          <w:szCs w:val="28"/>
        </w:rPr>
        <w:t>5.</w:t>
      </w:r>
      <w:r w:rsidR="00077FDB">
        <w:rPr>
          <w:rFonts w:ascii="標楷體" w:eastAsia="標楷體" w:hAnsi="標楷體" w:hint="eastAsia"/>
          <w:szCs w:val="28"/>
        </w:rPr>
        <w:t>5</w:t>
      </w:r>
      <w:r w:rsidRPr="00C74DAC">
        <w:rPr>
          <w:rFonts w:ascii="標楷體" w:eastAsia="標楷體" w:hAnsi="標楷體"/>
          <w:szCs w:val="28"/>
        </w:rPr>
        <w:t>.2如需要對品質管理系統進行變更時，由</w:t>
      </w:r>
      <w:r w:rsidRPr="00C74DAC">
        <w:rPr>
          <w:rFonts w:ascii="標楷體" w:eastAsia="標楷體" w:hAnsi="標楷體" w:hint="eastAsia"/>
          <w:szCs w:val="28"/>
        </w:rPr>
        <w:t>管理代表依據下列事項評估</w:t>
      </w:r>
      <w:r w:rsidRPr="00C74DAC">
        <w:rPr>
          <w:rFonts w:ascii="標楷體" w:eastAsia="標楷體" w:hAnsi="標楷體"/>
          <w:szCs w:val="28"/>
        </w:rPr>
        <w:t>變更產生的影響</w:t>
      </w:r>
    </w:p>
    <w:p w:rsidR="00C97604" w:rsidRPr="00C74DAC" w:rsidRDefault="00C97604" w:rsidP="00C97604">
      <w:pPr>
        <w:adjustRightInd/>
        <w:snapToGrid/>
        <w:spacing w:line="240" w:lineRule="auto"/>
        <w:ind w:leftChars="400" w:left="1120" w:firstLineChars="72" w:firstLine="202"/>
        <w:jc w:val="left"/>
        <w:rPr>
          <w:rFonts w:ascii="標楷體" w:eastAsia="標楷體" w:hAnsi="標楷體" w:hint="eastAsia"/>
          <w:szCs w:val="28"/>
        </w:rPr>
      </w:pPr>
      <w:r w:rsidRPr="00C74DAC">
        <w:rPr>
          <w:rFonts w:ascii="標楷體" w:eastAsia="標楷體" w:hAnsi="標楷體" w:hint="eastAsia"/>
          <w:szCs w:val="28"/>
        </w:rPr>
        <w:t>及</w:t>
      </w:r>
      <w:r w:rsidRPr="00C74DAC">
        <w:rPr>
          <w:rFonts w:ascii="標楷體" w:eastAsia="標楷體" w:hAnsi="標楷體"/>
          <w:szCs w:val="28"/>
        </w:rPr>
        <w:t>之衝擊</w:t>
      </w:r>
      <w:r w:rsidRPr="00C74DAC">
        <w:rPr>
          <w:rFonts w:ascii="標楷體" w:eastAsia="標楷體" w:hAnsi="標楷體" w:hint="eastAsia"/>
          <w:szCs w:val="28"/>
        </w:rPr>
        <w:t>性估：</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(a)此項變更之目的及其可能後果</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(b)品質管理系統之完整性</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(c)資源之取得</w:t>
      </w:r>
    </w:p>
    <w:p w:rsidR="00C97604" w:rsidRPr="00C74DAC" w:rsidRDefault="00C97604" w:rsidP="00C97604">
      <w:pPr>
        <w:adjustRightInd/>
        <w:snapToGrid/>
        <w:spacing w:line="240" w:lineRule="auto"/>
        <w:ind w:leftChars="400" w:left="1120"/>
        <w:jc w:val="left"/>
        <w:rPr>
          <w:rFonts w:ascii="標楷體" w:eastAsia="標楷體" w:hAnsi="標楷體" w:hint="eastAsia"/>
          <w:szCs w:val="28"/>
        </w:rPr>
      </w:pPr>
      <w:r w:rsidRPr="00C74DAC">
        <w:rPr>
          <w:rFonts w:ascii="標楷體" w:eastAsia="標楷體" w:hAnsi="標楷體"/>
          <w:szCs w:val="28"/>
        </w:rPr>
        <w:t>(d)責任及職權之配置或重新配置</w:t>
      </w:r>
    </w:p>
    <w:p w:rsidR="000B6BC6" w:rsidRPr="00C74DAC" w:rsidRDefault="00C97604" w:rsidP="00077FDB">
      <w:pPr>
        <w:adjustRightInd/>
        <w:snapToGrid/>
        <w:spacing w:line="240" w:lineRule="auto"/>
        <w:ind w:leftChars="200" w:left="1120" w:hangingChars="200" w:hanging="560"/>
        <w:jc w:val="left"/>
        <w:rPr>
          <w:rFonts w:ascii="標楷體" w:eastAsia="標楷體" w:hAnsi="標楷體" w:hint="eastAsia"/>
          <w:szCs w:val="28"/>
        </w:rPr>
      </w:pPr>
      <w:r w:rsidRPr="00C74DAC">
        <w:rPr>
          <w:rFonts w:ascii="標楷體" w:eastAsia="標楷體" w:hAnsi="標楷體"/>
          <w:szCs w:val="28"/>
        </w:rPr>
        <w:t>5.</w:t>
      </w:r>
      <w:r w:rsidR="00077FDB">
        <w:rPr>
          <w:rFonts w:ascii="標楷體" w:eastAsia="標楷體" w:hAnsi="標楷體" w:hint="eastAsia"/>
          <w:szCs w:val="28"/>
        </w:rPr>
        <w:t>5</w:t>
      </w:r>
      <w:r w:rsidRPr="00C74DAC">
        <w:rPr>
          <w:rFonts w:ascii="標楷體" w:eastAsia="標楷體" w:hAnsi="標楷體"/>
          <w:szCs w:val="28"/>
        </w:rPr>
        <w:t>.3有上述衝擊時，依據衝擊內容，</w:t>
      </w:r>
      <w:r w:rsidRPr="00C74DAC">
        <w:rPr>
          <w:rFonts w:ascii="標楷體" w:eastAsia="標楷體" w:hAnsi="標楷體" w:hint="eastAsia"/>
          <w:szCs w:val="28"/>
        </w:rPr>
        <w:t>由管理代表指派負責人員執行</w:t>
      </w:r>
      <w:r w:rsidRPr="00C74DAC">
        <w:rPr>
          <w:rFonts w:ascii="標楷體" w:eastAsia="標楷體" w:hAnsi="標楷體"/>
          <w:szCs w:val="28"/>
        </w:rPr>
        <w:t>品質管理系統變更。</w:t>
      </w:r>
    </w:p>
    <w:p w:rsidR="00363913" w:rsidRPr="00C74DAC" w:rsidRDefault="00363913" w:rsidP="00363913">
      <w:pPr>
        <w:rPr>
          <w:rFonts w:ascii="標楷體" w:eastAsia="標楷體" w:hAnsi="標楷體" w:hint="eastAsia"/>
          <w:szCs w:val="28"/>
        </w:rPr>
      </w:pPr>
      <w:r w:rsidRPr="00C74DAC">
        <w:rPr>
          <w:rFonts w:ascii="標楷體" w:eastAsia="標楷體" w:hAnsi="標楷體" w:hint="eastAsia"/>
          <w:szCs w:val="28"/>
        </w:rPr>
        <w:t>6.相關</w:t>
      </w:r>
      <w:r w:rsidR="002D6DC3" w:rsidRPr="00C74DAC">
        <w:rPr>
          <w:rFonts w:ascii="標楷體" w:eastAsia="標楷體" w:hAnsi="標楷體" w:hint="eastAsia"/>
          <w:szCs w:val="28"/>
        </w:rPr>
        <w:t>文</w:t>
      </w:r>
      <w:r w:rsidRPr="00C74DAC">
        <w:rPr>
          <w:rFonts w:ascii="標楷體" w:eastAsia="標楷體" w:hAnsi="標楷體" w:hint="eastAsia"/>
          <w:szCs w:val="28"/>
        </w:rPr>
        <w:t>件：</w:t>
      </w:r>
    </w:p>
    <w:p w:rsidR="009D20BF" w:rsidRPr="00C74DAC" w:rsidRDefault="00363913" w:rsidP="00F30275">
      <w:pPr>
        <w:ind w:firstLineChars="50" w:firstLine="140"/>
        <w:rPr>
          <w:rFonts w:ascii="標楷體" w:eastAsia="標楷體" w:hAnsi="標楷體" w:hint="eastAsia"/>
          <w:szCs w:val="28"/>
        </w:rPr>
      </w:pPr>
      <w:r w:rsidRPr="00C74DAC">
        <w:rPr>
          <w:rFonts w:ascii="標楷體" w:eastAsia="標楷體" w:hAnsi="標楷體" w:hint="eastAsia"/>
          <w:szCs w:val="28"/>
        </w:rPr>
        <w:t>6.</w:t>
      </w:r>
      <w:r w:rsidR="00F30275" w:rsidRPr="00C74DAC">
        <w:rPr>
          <w:rFonts w:ascii="標楷體" w:eastAsia="標楷體" w:hAnsi="標楷體"/>
          <w:szCs w:val="28"/>
        </w:rPr>
        <w:t>1</w:t>
      </w:r>
      <w:r w:rsidR="00F30275" w:rsidRPr="00C74DAC">
        <w:rPr>
          <w:rFonts w:ascii="標楷體" w:eastAsia="標楷體" w:hAnsi="標楷體" w:hint="eastAsia"/>
        </w:rPr>
        <w:t xml:space="preserve"> </w:t>
      </w:r>
      <w:r w:rsidR="00F30275" w:rsidRPr="00C74DAC">
        <w:rPr>
          <w:rFonts w:ascii="標楷體" w:eastAsia="標楷體" w:hAnsi="標楷體" w:hint="eastAsia"/>
          <w:szCs w:val="28"/>
        </w:rPr>
        <w:t>附件1風險/機會等級評估評分基準：</w:t>
      </w:r>
    </w:p>
    <w:p w:rsidR="00D943B8" w:rsidRPr="00C74DAC" w:rsidRDefault="00D943B8" w:rsidP="00D943B8">
      <w:pPr>
        <w:rPr>
          <w:rFonts w:ascii="標楷體" w:eastAsia="標楷體" w:hAnsi="標楷體" w:hint="eastAsia"/>
          <w:szCs w:val="28"/>
        </w:rPr>
      </w:pPr>
      <w:r w:rsidRPr="00C74DAC">
        <w:rPr>
          <w:rFonts w:ascii="標楷體" w:eastAsia="標楷體" w:hAnsi="標楷體" w:hint="eastAsia"/>
          <w:szCs w:val="28"/>
        </w:rPr>
        <w:t>7.</w:t>
      </w:r>
      <w:r w:rsidR="000B6BC6" w:rsidRPr="00C74DAC">
        <w:rPr>
          <w:rFonts w:ascii="標楷體" w:eastAsia="標楷體" w:hAnsi="標楷體" w:hint="eastAsia"/>
        </w:rPr>
        <w:t xml:space="preserve"> 使用表單</w:t>
      </w:r>
      <w:r w:rsidRPr="00C74DAC">
        <w:rPr>
          <w:rFonts w:ascii="標楷體" w:eastAsia="標楷體" w:hAnsi="標楷體" w:hint="eastAsia"/>
          <w:szCs w:val="28"/>
        </w:rPr>
        <w:t>：</w:t>
      </w:r>
    </w:p>
    <w:p w:rsidR="00373E1B" w:rsidRPr="00C74DAC" w:rsidRDefault="00D943B8" w:rsidP="00E85C43">
      <w:pPr>
        <w:ind w:firstLineChars="50" w:firstLine="140"/>
        <w:jc w:val="left"/>
        <w:rPr>
          <w:rFonts w:ascii="標楷體" w:eastAsia="標楷體" w:hAnsi="標楷體"/>
          <w:szCs w:val="28"/>
        </w:rPr>
      </w:pPr>
      <w:r w:rsidRPr="00C74DAC">
        <w:rPr>
          <w:rFonts w:ascii="標楷體" w:eastAsia="標楷體" w:hAnsi="標楷體" w:hint="eastAsia"/>
          <w:szCs w:val="28"/>
        </w:rPr>
        <w:t>7.1</w:t>
      </w:r>
      <w:r w:rsidR="00373E1B" w:rsidRPr="00C74DAC">
        <w:rPr>
          <w:rFonts w:ascii="標楷體" w:eastAsia="標楷體" w:hAnsi="標楷體" w:hint="eastAsia"/>
        </w:rPr>
        <w:t>組織風險評估及應對行動表</w:t>
      </w:r>
    </w:p>
    <w:p w:rsidR="00F30275" w:rsidRPr="00C74DAC" w:rsidRDefault="00A338F1" w:rsidP="002129D1">
      <w:pPr>
        <w:ind w:firstLineChars="50" w:firstLine="140"/>
        <w:jc w:val="left"/>
        <w:rPr>
          <w:rFonts w:ascii="標楷體" w:eastAsia="標楷體" w:hAnsi="標楷體" w:hint="eastAsia"/>
        </w:rPr>
      </w:pPr>
      <w:r w:rsidRPr="00C74DAC">
        <w:rPr>
          <w:rFonts w:ascii="標楷體" w:eastAsia="標楷體" w:hAnsi="標楷體" w:hint="eastAsia"/>
          <w:lang w:eastAsia="zh-CN"/>
        </w:rPr>
        <w:t>7</w:t>
      </w:r>
      <w:r w:rsidRPr="00C74DAC">
        <w:rPr>
          <w:rFonts w:ascii="標楷體" w:eastAsia="標楷體" w:hAnsi="標楷體"/>
          <w:lang w:eastAsia="zh-CN"/>
        </w:rPr>
        <w:t>.2</w:t>
      </w:r>
      <w:r w:rsidRPr="00C74DAC">
        <w:rPr>
          <w:rFonts w:ascii="標楷體" w:eastAsia="標楷體" w:hAnsi="標楷體" w:hint="eastAsia"/>
        </w:rPr>
        <w:t>品質目標管制表</w:t>
      </w: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F30275" w:rsidP="00F30275">
      <w:pPr>
        <w:ind w:firstLineChars="50" w:firstLine="140"/>
        <w:jc w:val="left"/>
        <w:rPr>
          <w:rFonts w:ascii="標楷體" w:eastAsia="標楷體" w:hAnsi="標楷體"/>
        </w:rPr>
      </w:pPr>
    </w:p>
    <w:p w:rsidR="00F30275" w:rsidRPr="00C74DAC" w:rsidRDefault="00C74DAC" w:rsidP="00F30275">
      <w:pPr>
        <w:ind w:firstLineChars="50" w:firstLine="140"/>
        <w:jc w:val="left"/>
        <w:rPr>
          <w:rFonts w:ascii="標楷體" w:eastAsia="標楷體" w:hAnsi="標楷體"/>
        </w:rPr>
      </w:pPr>
      <w:r w:rsidRPr="00C74DAC">
        <w:rPr>
          <w:rFonts w:ascii="標楷體" w:eastAsia="標楷體" w:hAnsi="標楷體"/>
        </w:rPr>
        <w:br w:type="page"/>
      </w:r>
    </w:p>
    <w:p w:rsidR="00F30275" w:rsidRPr="00C74DAC" w:rsidRDefault="00F30275" w:rsidP="00F30275">
      <w:pPr>
        <w:ind w:firstLineChars="50" w:firstLine="140"/>
        <w:rPr>
          <w:rFonts w:ascii="標楷體" w:eastAsia="標楷體" w:hAnsi="標楷體" w:hint="eastAsia"/>
          <w:szCs w:val="28"/>
        </w:rPr>
      </w:pPr>
      <w:r w:rsidRPr="00C74DAC">
        <w:rPr>
          <w:rFonts w:ascii="標楷體" w:eastAsia="標楷體" w:hAnsi="標楷體" w:hint="eastAsia"/>
          <w:szCs w:val="28"/>
        </w:rPr>
        <w:t>附件1風險/機會等級評估評分基準</w:t>
      </w:r>
      <w:r w:rsidR="00C74DAC" w:rsidRPr="00C74DAC">
        <w:rPr>
          <w:rFonts w:ascii="標楷體" w:eastAsia="標楷體" w:hAnsi="標楷體" w:hint="eastAsia"/>
          <w:szCs w:val="28"/>
        </w:rPr>
        <w:t>及作業流程</w:t>
      </w:r>
      <w:r w:rsidRPr="00C74DAC">
        <w:rPr>
          <w:rFonts w:ascii="標楷體" w:eastAsia="標楷體" w:hAnsi="標楷體" w:hint="eastAsia"/>
          <w:szCs w:val="28"/>
        </w:rPr>
        <w:t>：</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1.1關注度/發生率/不足程度：</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6003"/>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6003"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關注度</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每月都會關注的議題</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約一季(半年)關注一次的議題</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約一年才關注一次的議題</w:t>
            </w:r>
          </w:p>
        </w:tc>
      </w:tr>
    </w:tbl>
    <w:p w:rsidR="00F30275" w:rsidRPr="00C74DAC" w:rsidRDefault="00F30275" w:rsidP="00F30275">
      <w:pPr>
        <w:spacing w:line="276" w:lineRule="auto"/>
        <w:ind w:leftChars="217" w:left="2848" w:hangingChars="800" w:hanging="2240"/>
        <w:rPr>
          <w:rFonts w:ascii="標楷體" w:eastAsia="標楷體" w:hAnsi="標楷體"/>
          <w:bCs/>
          <w:szCs w:val="28"/>
        </w:rPr>
      </w:pP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6003"/>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6003"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發生率</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每日/週/批都會發生。</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約一個月到半年發生一次。</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6003"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約一年才發生一次。</w:t>
            </w:r>
          </w:p>
        </w:tc>
      </w:tr>
    </w:tbl>
    <w:p w:rsidR="00F30275" w:rsidRPr="00C74DAC" w:rsidRDefault="00F30275" w:rsidP="00F30275">
      <w:pPr>
        <w:spacing w:line="276" w:lineRule="auto"/>
        <w:ind w:leftChars="217" w:left="2848" w:hangingChars="800" w:hanging="2240"/>
        <w:rPr>
          <w:rFonts w:ascii="標楷體" w:eastAsia="標楷體" w:hAnsi="標楷體" w:hint="eastAsia"/>
          <w:bCs/>
          <w:szCs w:val="28"/>
        </w:rPr>
      </w:pP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8080"/>
      </w:tblGrid>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8080"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不足//有利程度</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8080" w:type="dxa"/>
            <w:shd w:val="clear" w:color="auto" w:fill="auto"/>
          </w:tcPr>
          <w:p w:rsidR="00F30275" w:rsidRPr="00C74DAC" w:rsidRDefault="00F30275" w:rsidP="00AD4E40">
            <w:pPr>
              <w:rPr>
                <w:rFonts w:ascii="標楷體" w:eastAsia="標楷體" w:hAnsi="標楷體" w:hint="eastAsia"/>
                <w:szCs w:val="28"/>
              </w:rPr>
            </w:pPr>
            <w:r w:rsidRPr="00C74DAC">
              <w:rPr>
                <w:rFonts w:ascii="標楷體" w:eastAsia="標楷體" w:hAnsi="標楷體" w:hint="eastAsia"/>
                <w:szCs w:val="28"/>
              </w:rPr>
              <w:t>規範/技術/能力不足，常常造成最終產品/活動/服務/環境異常</w:t>
            </w:r>
          </w:p>
          <w:p w:rsidR="00F30275" w:rsidRPr="00C74DAC" w:rsidRDefault="00F30275" w:rsidP="00AD4E40">
            <w:pPr>
              <w:rPr>
                <w:rFonts w:ascii="標楷體" w:eastAsia="標楷體" w:hAnsi="標楷體" w:hint="eastAsia"/>
                <w:bCs/>
                <w:szCs w:val="28"/>
              </w:rPr>
            </w:pPr>
            <w:r w:rsidRPr="00C74DAC">
              <w:rPr>
                <w:rFonts w:ascii="標楷體" w:eastAsia="標楷體" w:hAnsi="標楷體" w:hint="eastAsia"/>
                <w:szCs w:val="28"/>
              </w:rPr>
              <w:t>//足可發揮重大效益</w:t>
            </w:r>
            <w:r w:rsidRPr="00C74DAC">
              <w:rPr>
                <w:rFonts w:ascii="標楷體" w:eastAsia="標楷體" w:hAnsi="標楷體" w:hint="eastAsia"/>
                <w:b/>
                <w:bCs/>
                <w:szCs w:val="28"/>
              </w:rPr>
              <w:t>。</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8080" w:type="dxa"/>
            <w:shd w:val="clear" w:color="auto" w:fill="auto"/>
          </w:tcPr>
          <w:p w:rsidR="00F30275" w:rsidRPr="00C74DAC" w:rsidRDefault="00F30275" w:rsidP="000B7075">
            <w:pPr>
              <w:rPr>
                <w:rFonts w:ascii="標楷體" w:eastAsia="標楷體" w:hAnsi="標楷體" w:hint="eastAsia"/>
                <w:bCs/>
                <w:szCs w:val="28"/>
              </w:rPr>
            </w:pPr>
            <w:r w:rsidRPr="00C74DAC">
              <w:rPr>
                <w:rFonts w:ascii="標楷體" w:eastAsia="標楷體" w:hAnsi="標楷體" w:hint="eastAsia"/>
                <w:szCs w:val="28"/>
              </w:rPr>
              <w:t>規範/技術/能力不足，可能會造成最終產品/活動/服務/環境異常//尚可發揮普通效益。</w:t>
            </w:r>
          </w:p>
        </w:tc>
      </w:tr>
      <w:tr w:rsidR="00F30275" w:rsidRPr="00C74DAC" w:rsidTr="00AD4E40">
        <w:tc>
          <w:tcPr>
            <w:tcW w:w="1429"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8080"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規範/技術/能力不足，不會造成最終產品/活動/服務/環境異常</w:t>
            </w:r>
          </w:p>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szCs w:val="28"/>
              </w:rPr>
              <w:t>//僅需補強少許效益。</w:t>
            </w:r>
          </w:p>
        </w:tc>
      </w:tr>
    </w:tbl>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.2衝擊度：</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2"/>
        <w:gridCol w:w="8647"/>
      </w:tblGrid>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等級</w:t>
            </w:r>
          </w:p>
        </w:tc>
        <w:tc>
          <w:tcPr>
            <w:tcW w:w="8647"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衝擊度(負面)//(正面)</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造成客戶抽單，訂單流失、停工//對公司營運、聲譽會有極佳效益</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造成客戶訂單下降、減少、開罰// 對公司營運、聲譽會有助益。</w:t>
            </w:r>
          </w:p>
        </w:tc>
      </w:tr>
      <w:tr w:rsidR="00F30275" w:rsidRPr="00C74DAC" w:rsidTr="00AD4E40">
        <w:tc>
          <w:tcPr>
            <w:tcW w:w="862" w:type="dxa"/>
            <w:shd w:val="clear" w:color="auto" w:fill="auto"/>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8647" w:type="dxa"/>
            <w:shd w:val="clear" w:color="auto" w:fill="auto"/>
          </w:tcPr>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不影響客戶下單、受利害關係人管制//對公司營運聲譽會有微小助益。</w:t>
            </w:r>
          </w:p>
        </w:tc>
      </w:tr>
    </w:tbl>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szCs w:val="28"/>
        </w:rPr>
      </w:pPr>
    </w:p>
    <w:p w:rsidR="00F30275" w:rsidRPr="00C74DAC" w:rsidRDefault="00F30275" w:rsidP="00F30275">
      <w:pPr>
        <w:ind w:firstLineChars="100" w:firstLine="280"/>
        <w:rPr>
          <w:rFonts w:ascii="標楷體" w:eastAsia="標楷體" w:hAnsi="標楷體" w:hint="eastAsia"/>
          <w:szCs w:val="28"/>
        </w:rPr>
      </w:pP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.3風險/機會等級矩陣：</w:t>
      </w:r>
    </w:p>
    <w:tbl>
      <w:tblPr>
        <w:tblW w:w="0" w:type="auto"/>
        <w:tblInd w:w="6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1134"/>
        <w:gridCol w:w="1134"/>
        <w:gridCol w:w="1134"/>
      </w:tblGrid>
      <w:tr w:rsidR="00F30275" w:rsidRPr="00C74DAC" w:rsidTr="00AD4E40">
        <w:trPr>
          <w:trHeight w:val="1741"/>
        </w:trPr>
        <w:tc>
          <w:tcPr>
            <w:tcW w:w="4082" w:type="dxa"/>
            <w:tcBorders>
              <w:bottom w:val="double" w:sz="4" w:space="0" w:color="auto"/>
              <w:right w:val="double" w:sz="4" w:space="0" w:color="auto"/>
            </w:tcBorders>
            <w:shd w:val="clear" w:color="auto" w:fill="auto"/>
          </w:tcPr>
          <w:p w:rsidR="00F30275" w:rsidRPr="00C74DAC" w:rsidRDefault="00F30275" w:rsidP="00AD4E40">
            <w:pPr>
              <w:spacing w:line="276" w:lineRule="auto"/>
              <w:jc w:val="center"/>
              <w:rPr>
                <w:rFonts w:ascii="標楷體" w:eastAsia="標楷體" w:hAnsi="標楷體"/>
                <w:bCs/>
                <w:szCs w:val="28"/>
              </w:rPr>
            </w:pPr>
            <w:r w:rsidRPr="00C74DAC">
              <w:rPr>
                <w:rFonts w:ascii="標楷體" w:eastAsia="標楷體" w:hAnsi="標楷體" w:hint="eastAsia"/>
                <w:bCs/>
                <w:noProof/>
                <w:szCs w:val="28"/>
              </w:rPr>
              <w:pict>
                <v:shapetype id="_x0000_t32" coordsize="21600,21600" o:spt="32" o:oned="t" path="m,l21600,21600e" filled="f">
                  <v:path arrowok="t" fillok="f" o:connecttype="none"/>
                  <o:lock v:ext="edit" shapetype="t"/>
                </v:shapetype>
                <v:shape id="_x0000_s1052" type="#_x0000_t32" style="position:absolute;left:0;text-align:left;margin-left:-5.25pt;margin-top:.85pt;width:153.75pt;height:102.3pt;z-index:251646976;mso-wrap-edited:f" o:connectortype="straight"/>
              </w:pict>
            </w:r>
            <w:r w:rsidRPr="00C74DAC">
              <w:rPr>
                <w:rFonts w:ascii="標楷體" w:eastAsia="標楷體" w:hAnsi="標楷體" w:hint="eastAsia"/>
                <w:bCs/>
                <w:noProof/>
                <w:szCs w:val="28"/>
              </w:rPr>
              <w:pict>
                <v:shape id="_x0000_s1053" type="#_x0000_t32" style="position:absolute;left:0;text-align:left;margin-left:-5.25pt;margin-top:.85pt;width:202.5pt;height:54pt;z-index:251648000;mso-wrap-edited:f" o:connectortype="straight"/>
              </w:pict>
            </w:r>
            <w:r w:rsidRPr="00C74DAC">
              <w:rPr>
                <w:rFonts w:ascii="標楷體" w:eastAsia="標楷體" w:hAnsi="標楷體" w:hint="eastAsia"/>
                <w:bCs/>
                <w:szCs w:val="28"/>
              </w:rPr>
              <w:t xml:space="preserve">                    </w:t>
            </w:r>
          </w:p>
          <w:p w:rsidR="00F30275" w:rsidRPr="00C74DAC" w:rsidRDefault="00F30275" w:rsidP="00AD4E40">
            <w:pPr>
              <w:spacing w:line="276" w:lineRule="auto"/>
              <w:jc w:val="center"/>
              <w:rPr>
                <w:rFonts w:ascii="標楷體" w:eastAsia="標楷體" w:hAnsi="標楷體"/>
                <w:bCs/>
                <w:szCs w:val="28"/>
              </w:rPr>
            </w:pPr>
            <w:r w:rsidRPr="00C74DAC">
              <w:rPr>
                <w:rFonts w:ascii="標楷體" w:eastAsia="標楷體" w:hAnsi="標楷體" w:hint="eastAsia"/>
                <w:bCs/>
                <w:szCs w:val="28"/>
              </w:rPr>
              <w:t xml:space="preserve">                   衝擊度</w:t>
            </w:r>
          </w:p>
          <w:p w:rsidR="00F30275" w:rsidRPr="00C74DAC" w:rsidRDefault="00F30275" w:rsidP="00AD4E40">
            <w:pPr>
              <w:spacing w:line="276" w:lineRule="auto"/>
              <w:jc w:val="center"/>
              <w:rPr>
                <w:rFonts w:ascii="標楷體" w:eastAsia="標楷體" w:hAnsi="標楷體" w:hint="eastAsia"/>
                <w:bCs/>
                <w:szCs w:val="28"/>
              </w:rPr>
            </w:pPr>
          </w:p>
          <w:p w:rsidR="00F30275" w:rsidRPr="00C74DAC" w:rsidRDefault="00F30275" w:rsidP="00AD4E40">
            <w:pPr>
              <w:spacing w:line="276" w:lineRule="auto"/>
              <w:rPr>
                <w:rFonts w:ascii="標楷體" w:eastAsia="標楷體" w:hAnsi="標楷體"/>
                <w:bCs/>
                <w:szCs w:val="28"/>
              </w:rPr>
            </w:pPr>
            <w:r w:rsidRPr="00C74DAC">
              <w:rPr>
                <w:rFonts w:ascii="標楷體" w:eastAsia="標楷體" w:hAnsi="標楷體" w:hint="eastAsia"/>
                <w:bCs/>
                <w:szCs w:val="28"/>
              </w:rPr>
              <w:t>關注度/            風險等級</w:t>
            </w:r>
          </w:p>
          <w:p w:rsidR="00F30275" w:rsidRPr="00C74DAC" w:rsidRDefault="00F30275" w:rsidP="00AD4E40">
            <w:pPr>
              <w:spacing w:line="276" w:lineRule="auto"/>
              <w:rPr>
                <w:rFonts w:ascii="標楷體" w:eastAsia="標楷體" w:hAnsi="標楷體" w:hint="eastAsia"/>
                <w:bCs/>
                <w:szCs w:val="28"/>
              </w:rPr>
            </w:pPr>
            <w:r w:rsidRPr="00C74DAC">
              <w:rPr>
                <w:rFonts w:ascii="標楷體" w:eastAsia="標楷體" w:hAnsi="標楷體" w:hint="eastAsia"/>
                <w:bCs/>
                <w:szCs w:val="28"/>
              </w:rPr>
              <w:t>發生率/不足程度</w:t>
            </w:r>
          </w:p>
        </w:tc>
        <w:tc>
          <w:tcPr>
            <w:tcW w:w="1134" w:type="dxa"/>
            <w:tcBorders>
              <w:left w:val="double" w:sz="4" w:space="0" w:color="auto"/>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1134" w:type="dxa"/>
            <w:tcBorders>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1134" w:type="dxa"/>
            <w:tcBorders>
              <w:bottom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r>
      <w:tr w:rsidR="00F30275" w:rsidRPr="00C74DAC" w:rsidTr="00AD4E40">
        <w:trPr>
          <w:trHeight w:val="460"/>
        </w:trPr>
        <w:tc>
          <w:tcPr>
            <w:tcW w:w="4082" w:type="dxa"/>
            <w:tcBorders>
              <w:top w:val="double" w:sz="4" w:space="0" w:color="auto"/>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低</w:t>
            </w:r>
          </w:p>
        </w:tc>
        <w:tc>
          <w:tcPr>
            <w:tcW w:w="1134" w:type="dxa"/>
            <w:tcBorders>
              <w:top w:val="double" w:sz="4" w:space="0" w:color="auto"/>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tcBorders>
              <w:top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tcBorders>
              <w:top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szCs w:val="28"/>
              </w:rPr>
              <w:t>中</w:t>
            </w:r>
          </w:p>
        </w:tc>
      </w:tr>
      <w:tr w:rsidR="00F30275" w:rsidRPr="00C74DAC" w:rsidTr="00AD4E40">
        <w:trPr>
          <w:trHeight w:val="417"/>
        </w:trPr>
        <w:tc>
          <w:tcPr>
            <w:tcW w:w="4082" w:type="dxa"/>
            <w:tcBorders>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中</w:t>
            </w:r>
          </w:p>
        </w:tc>
        <w:tc>
          <w:tcPr>
            <w:tcW w:w="1134" w:type="dxa"/>
            <w:tcBorders>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F0"/>
                <w:szCs w:val="28"/>
              </w:rPr>
            </w:pPr>
            <w:r w:rsidRPr="00C74DAC">
              <w:rPr>
                <w:rFonts w:ascii="標楷體" w:eastAsia="標楷體" w:hAnsi="標楷體" w:hint="eastAsia"/>
                <w:b/>
                <w:bCs/>
                <w:color w:val="00B0F0"/>
                <w:szCs w:val="28"/>
              </w:rPr>
              <w:t>低</w:t>
            </w:r>
          </w:p>
        </w:tc>
        <w:tc>
          <w:tcPr>
            <w:tcW w:w="1134" w:type="dxa"/>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50"/>
                <w:szCs w:val="28"/>
              </w:rPr>
            </w:pPr>
            <w:r w:rsidRPr="00C74DAC">
              <w:rPr>
                <w:rFonts w:ascii="標楷體" w:eastAsia="標楷體" w:hAnsi="標楷體" w:hint="eastAsia"/>
                <w:b/>
                <w:bCs/>
                <w:szCs w:val="28"/>
              </w:rPr>
              <w:t>中</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r>
      <w:tr w:rsidR="00F30275" w:rsidRPr="00C74DAC" w:rsidTr="00AD4E40">
        <w:trPr>
          <w:trHeight w:val="409"/>
        </w:trPr>
        <w:tc>
          <w:tcPr>
            <w:tcW w:w="4082" w:type="dxa"/>
            <w:tcBorders>
              <w:righ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Cs/>
                <w:szCs w:val="28"/>
              </w:rPr>
            </w:pPr>
            <w:r w:rsidRPr="00C74DAC">
              <w:rPr>
                <w:rFonts w:ascii="標楷體" w:eastAsia="標楷體" w:hAnsi="標楷體" w:hint="eastAsia"/>
                <w:bCs/>
                <w:szCs w:val="28"/>
              </w:rPr>
              <w:t>高</w:t>
            </w:r>
          </w:p>
        </w:tc>
        <w:tc>
          <w:tcPr>
            <w:tcW w:w="1134" w:type="dxa"/>
            <w:tcBorders>
              <w:left w:val="double" w:sz="4" w:space="0" w:color="auto"/>
            </w:tcBorders>
            <w:shd w:val="clear" w:color="auto" w:fill="auto"/>
            <w:vAlign w:val="center"/>
          </w:tcPr>
          <w:p w:rsidR="00F30275" w:rsidRPr="00C74DAC" w:rsidRDefault="00F30275" w:rsidP="00AD4E40">
            <w:pPr>
              <w:spacing w:line="276" w:lineRule="auto"/>
              <w:jc w:val="center"/>
              <w:rPr>
                <w:rFonts w:ascii="標楷體" w:eastAsia="標楷體" w:hAnsi="標楷體" w:hint="eastAsia"/>
                <w:b/>
                <w:bCs/>
                <w:color w:val="00B050"/>
                <w:szCs w:val="28"/>
              </w:rPr>
            </w:pPr>
            <w:r w:rsidRPr="00C74DAC">
              <w:rPr>
                <w:rFonts w:ascii="標楷體" w:eastAsia="標楷體" w:hAnsi="標楷體" w:hint="eastAsia"/>
                <w:b/>
                <w:bCs/>
                <w:szCs w:val="28"/>
              </w:rPr>
              <w:t>中</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c>
          <w:tcPr>
            <w:tcW w:w="1134" w:type="dxa"/>
            <w:shd w:val="clear" w:color="auto" w:fill="F2F2F2"/>
            <w:vAlign w:val="center"/>
          </w:tcPr>
          <w:p w:rsidR="00F30275" w:rsidRPr="00C74DAC" w:rsidRDefault="00F30275" w:rsidP="00AD4E40">
            <w:pPr>
              <w:spacing w:line="276" w:lineRule="auto"/>
              <w:jc w:val="center"/>
              <w:rPr>
                <w:rFonts w:ascii="標楷體" w:eastAsia="標楷體" w:hAnsi="標楷體" w:hint="eastAsia"/>
                <w:bCs/>
                <w:color w:val="FF0000"/>
                <w:szCs w:val="28"/>
              </w:rPr>
            </w:pPr>
            <w:r w:rsidRPr="00C74DAC">
              <w:rPr>
                <w:rFonts w:ascii="標楷體" w:eastAsia="標楷體" w:hAnsi="標楷體" w:hint="eastAsia"/>
                <w:bCs/>
                <w:color w:val="FF0000"/>
                <w:szCs w:val="28"/>
              </w:rPr>
              <w:t>高</w:t>
            </w:r>
          </w:p>
        </w:tc>
      </w:tr>
    </w:tbl>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szCs w:val="28"/>
        </w:rPr>
        <w:t>1.</w:t>
      </w:r>
      <w:r w:rsidRPr="00C74DAC">
        <w:rPr>
          <w:rFonts w:ascii="標楷體" w:eastAsia="標楷體" w:hAnsi="標楷體" w:hint="eastAsia"/>
          <w:szCs w:val="28"/>
        </w:rPr>
        <w:t>4重大議題判定：</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 xml:space="preserve">  a)經風險等級矩陣判定為高者，即為重大議題(高風險)/機會</w:t>
      </w:r>
    </w:p>
    <w:p w:rsidR="00F30275" w:rsidRPr="00C74DAC" w:rsidRDefault="00F30275" w:rsidP="00F30275">
      <w:pPr>
        <w:ind w:firstLineChars="100" w:firstLine="280"/>
        <w:rPr>
          <w:rFonts w:ascii="標楷體" w:eastAsia="標楷體" w:hAnsi="標楷體" w:hint="eastAsia"/>
          <w:szCs w:val="28"/>
        </w:rPr>
      </w:pPr>
      <w:r w:rsidRPr="00C74DAC">
        <w:rPr>
          <w:rFonts w:ascii="標楷體" w:eastAsia="標楷體" w:hAnsi="標楷體" w:hint="eastAsia"/>
          <w:szCs w:val="28"/>
        </w:rPr>
        <w:t xml:space="preserve">  b)在利害相關者要求與期望中轉為守規義務者得不進行風險分析，即為重大議 </w:t>
      </w:r>
    </w:p>
    <w:p w:rsidR="00C74DAC" w:rsidRPr="00C74DAC" w:rsidRDefault="00F30275" w:rsidP="00F30275">
      <w:pPr>
        <w:ind w:firstLineChars="100" w:firstLine="280"/>
        <w:rPr>
          <w:rFonts w:ascii="標楷體" w:eastAsia="標楷體" w:hAnsi="標楷體"/>
          <w:szCs w:val="28"/>
        </w:rPr>
      </w:pPr>
      <w:r w:rsidRPr="00C74DAC">
        <w:rPr>
          <w:rFonts w:ascii="標楷體" w:eastAsia="標楷體" w:hAnsi="標楷體" w:hint="eastAsia"/>
          <w:szCs w:val="28"/>
        </w:rPr>
        <w:t xml:space="preserve">    題(高風險)</w:t>
      </w:r>
    </w:p>
    <w:p w:rsidR="00F30275" w:rsidRPr="00C74DAC" w:rsidRDefault="00C74DAC" w:rsidP="00F30275">
      <w:pPr>
        <w:ind w:firstLineChars="100" w:firstLine="280"/>
        <w:rPr>
          <w:rFonts w:ascii="標楷體" w:eastAsia="標楷體" w:hAnsi="標楷體" w:hint="eastAsia"/>
          <w:szCs w:val="28"/>
        </w:rPr>
      </w:pPr>
      <w:r w:rsidRPr="00C74DAC">
        <w:rPr>
          <w:rFonts w:ascii="標楷體" w:eastAsia="標楷體" w:hAnsi="標楷體"/>
          <w:szCs w:val="28"/>
        </w:rPr>
        <w:br w:type="page"/>
      </w: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10"/>
        <w:gridCol w:w="1950"/>
      </w:tblGrid>
      <w:tr w:rsidR="00C74DAC" w:rsidRPr="00C74DAC" w:rsidTr="000C1E20">
        <w:tc>
          <w:tcPr>
            <w:tcW w:w="7910" w:type="dxa"/>
            <w:shd w:val="clear" w:color="auto" w:fill="auto"/>
          </w:tcPr>
          <w:p w:rsidR="00C74DAC" w:rsidRPr="00C74DAC" w:rsidRDefault="00C74DAC" w:rsidP="000C1E20">
            <w:pPr>
              <w:spacing w:before="100" w:beforeAutospacing="1" w:after="100" w:afterAutospacing="1" w:line="276" w:lineRule="auto"/>
              <w:ind w:rightChars="50" w:right="140"/>
              <w:jc w:val="center"/>
              <w:rPr>
                <w:rFonts w:ascii="標楷體" w:eastAsia="標楷體" w:hAnsi="標楷體" w:hint="eastAsia"/>
                <w:kern w:val="0"/>
                <w:szCs w:val="28"/>
              </w:rPr>
            </w:pPr>
            <w:r w:rsidRPr="00C74DAC">
              <w:rPr>
                <w:rFonts w:ascii="標楷體" w:eastAsia="標楷體" w:hAnsi="標楷體"/>
                <w:kern w:val="0"/>
                <w:szCs w:val="28"/>
              </w:rPr>
              <w:br w:type="page"/>
            </w:r>
            <w:r w:rsidRPr="00C74DAC">
              <w:rPr>
                <w:rFonts w:ascii="標楷體" w:eastAsia="標楷體" w:hAnsi="標楷體" w:hint="eastAsia"/>
                <w:kern w:val="0"/>
                <w:szCs w:val="28"/>
              </w:rPr>
              <w:t>作業流程</w:t>
            </w:r>
          </w:p>
        </w:tc>
        <w:tc>
          <w:tcPr>
            <w:tcW w:w="1950" w:type="dxa"/>
            <w:shd w:val="clear" w:color="auto" w:fill="auto"/>
          </w:tcPr>
          <w:p w:rsidR="00C74DAC" w:rsidRPr="00C74DAC" w:rsidRDefault="00C74DAC" w:rsidP="000C1E20">
            <w:pPr>
              <w:spacing w:before="100" w:beforeAutospacing="1" w:after="100" w:afterAutospacing="1" w:line="276" w:lineRule="auto"/>
              <w:ind w:rightChars="50" w:right="140"/>
              <w:jc w:val="center"/>
              <w:rPr>
                <w:rFonts w:ascii="標楷體" w:eastAsia="標楷體" w:hAnsi="標楷體" w:hint="eastAsia"/>
                <w:kern w:val="0"/>
                <w:szCs w:val="28"/>
              </w:rPr>
            </w:pPr>
            <w:r w:rsidRPr="00C74DAC">
              <w:rPr>
                <w:rFonts w:ascii="標楷體" w:eastAsia="標楷體" w:hAnsi="標楷體" w:hint="eastAsia"/>
                <w:kern w:val="0"/>
                <w:szCs w:val="28"/>
              </w:rPr>
              <w:t>相關人員</w:t>
            </w:r>
          </w:p>
        </w:tc>
      </w:tr>
      <w:tr w:rsidR="00C74DAC" w:rsidRPr="00C74DAC" w:rsidTr="000C1E20">
        <w:trPr>
          <w:trHeight w:val="11562"/>
        </w:trPr>
        <w:tc>
          <w:tcPr>
            <w:tcW w:w="7910" w:type="dxa"/>
            <w:shd w:val="clear" w:color="auto" w:fill="auto"/>
            <w:vAlign w:val="center"/>
          </w:tcPr>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noProof/>
                <w:kern w:val="0"/>
                <w:szCs w:val="28"/>
              </w:rPr>
              <w:pict>
                <v:rect id="_x0000_s1059" style="position:absolute;left:0;text-align:left;margin-left:148.65pt;margin-top:22.15pt;width:234.2pt;height:34pt;z-index:251654144;mso-position-horizontal-relative:text;mso-position-vertical-relative:text">
                  <v:textbox style="mso-next-textbox:#_x0000_s1059">
                    <w:txbxContent>
                      <w:p w:rsidR="00C74DAC" w:rsidRPr="006836E1" w:rsidRDefault="00C74DAC" w:rsidP="00C74DAC">
                        <w:pPr>
                          <w:jc w:val="center"/>
                          <w:rPr>
                            <w:rFonts w:ascii="標楷體" w:eastAsia="標楷體" w:hAnsi="標楷體"/>
                          </w:rPr>
                        </w:pPr>
                        <w:r>
                          <w:rPr>
                            <w:rFonts w:ascii="標楷體" w:eastAsia="標楷體" w:hAnsi="標楷體" w:hint="eastAsia"/>
                          </w:rPr>
                          <w:t>鑑別與管理系統有關的利害關係人</w:t>
                        </w:r>
                      </w:p>
                    </w:txbxContent>
                  </v:textbox>
                </v:rect>
              </w:pict>
            </w:r>
            <w:r w:rsidRPr="00C74DAC">
              <w:rPr>
                <w:rFonts w:ascii="標楷體" w:eastAsia="標楷體" w:hAnsi="標楷體" w:hint="eastAsia"/>
                <w:noProof/>
                <w:kern w:val="0"/>
                <w:szCs w:val="28"/>
              </w:rPr>
              <w:pict>
                <v:shape id="_x0000_s1056" type="#_x0000_t32" style="position:absolute;left:0;text-align:left;margin-left:303.95pt;margin-top:182.85pt;width:39.55pt;height:0;flip:x;z-index:251651072;mso-wrap-edited:f;mso-position-horizontal-relative:text;mso-position-vertical-relative:text" o:connectortype="straight">
                  <v:stroke endarrow="block"/>
                </v:shape>
              </w:pict>
            </w:r>
            <w:r w:rsidRPr="00C74DAC">
              <w:rPr>
                <w:rFonts w:ascii="標楷體" w:eastAsia="標楷體" w:hAnsi="標楷體" w:hint="eastAsia"/>
                <w:noProof/>
                <w:kern w:val="0"/>
                <w:szCs w:val="28"/>
              </w:rPr>
              <w:pict>
                <v:shape id="_x0000_s1055" type="#_x0000_t32" style="position:absolute;left:0;text-align:left;margin-left:343.5pt;margin-top:182.85pt;width:0;height:146.5pt;flip:y;z-index:251650048;mso-wrap-edited:f;mso-position-horizontal-relative:text;mso-position-vertical-relative:text" o:connectortype="straight"/>
              </w:pict>
            </w:r>
            <w:r w:rsidRPr="00C74DAC">
              <w:rPr>
                <w:rFonts w:ascii="標楷體" w:eastAsia="標楷體" w:hAnsi="標楷體" w:hint="eastAsia"/>
                <w:noProof/>
                <w:kern w:val="0"/>
                <w:szCs w:val="28"/>
              </w:rPr>
              <w:pict>
                <v:shape id="_x0000_s1054" type="#_x0000_t32" style="position:absolute;left:0;text-align:left;margin-left:263.1pt;margin-top:329.35pt;width:80.4pt;height:.4pt;flip:y;z-index:251649024;mso-wrap-edited:f;mso-position-horizontal-relative:text;mso-position-vertical-relative:text" o:connectortype="straight"/>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0" type="#_x0000_t32" style="position:absolute;left:0;text-align:left;margin-left:274.25pt;margin-top:1.9pt;width:0;height:28.35pt;z-index:251655168"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58" style="position:absolute;left:0;text-align:left;margin-left:199.75pt;margin-top:6.95pt;width:149.6pt;height:34pt;z-index:251653120">
                  <v:textbox style="mso-next-textbox:#_x0000_s1058">
                    <w:txbxContent>
                      <w:p w:rsidR="00C74DAC" w:rsidRPr="006836E1" w:rsidRDefault="00C74DAC" w:rsidP="00C74DAC">
                        <w:pPr>
                          <w:jc w:val="center"/>
                          <w:rPr>
                            <w:rFonts w:ascii="標楷體" w:eastAsia="標楷體" w:hAnsi="標楷體"/>
                          </w:rPr>
                        </w:pPr>
                        <w:r>
                          <w:rPr>
                            <w:rFonts w:ascii="標楷體" w:eastAsia="標楷體" w:hAnsi="標楷體" w:hint="eastAsia"/>
                          </w:rPr>
                          <w:t>利害關係人</w:t>
                        </w:r>
                        <w:r w:rsidRPr="006836E1">
                          <w:rPr>
                            <w:rFonts w:ascii="標楷體" w:eastAsia="標楷體" w:hAnsi="標楷體" w:hint="eastAsia"/>
                          </w:rPr>
                          <w:t>議題蒐集</w:t>
                        </w:r>
                      </w:p>
                    </w:txbxContent>
                  </v:textbox>
                </v:rect>
              </w:pict>
            </w:r>
            <w:r w:rsidRPr="00C74DAC">
              <w:rPr>
                <w:rFonts w:ascii="標楷體" w:eastAsia="標楷體" w:hAnsi="標楷體"/>
                <w:noProof/>
                <w:szCs w:val="28"/>
              </w:rPr>
              <w:pict>
                <v:rect id="_x0000_s1057" style="position:absolute;left:0;text-align:left;margin-left:40.1pt;margin-top:7.65pt;width:120pt;height:34pt;z-index:251652096">
                  <v:textbox style="mso-next-textbox:#_x0000_s1057">
                    <w:txbxContent>
                      <w:p w:rsidR="00C74DAC" w:rsidRPr="006836E1" w:rsidRDefault="00C74DAC" w:rsidP="00C74DAC">
                        <w:pPr>
                          <w:jc w:val="center"/>
                          <w:rPr>
                            <w:rFonts w:ascii="標楷體" w:eastAsia="標楷體" w:hAnsi="標楷體"/>
                          </w:rPr>
                        </w:pPr>
                        <w:r w:rsidRPr="006836E1">
                          <w:rPr>
                            <w:rFonts w:ascii="標楷體" w:eastAsia="標楷體" w:hAnsi="標楷體" w:hint="eastAsia"/>
                          </w:rPr>
                          <w:t>內外部議題蒐集</w:t>
                        </w:r>
                      </w:p>
                    </w:txbxContent>
                  </v:textbox>
                </v:rect>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group id="_x0000_s1061" alt="" style="position:absolute;left:0;text-align:left;margin-left:101.1pt;margin-top:18.35pt;width:175.15pt;height:20.55pt;z-index:251656192" coordorigin="3259,6803" coordsize="3503,411">
                  <v:shape id="_x0000_s1062" type="#_x0000_t32" style="position:absolute;left:3259;top:6803;width:0;height:397" o:connectortype="straight"/>
                  <v:shape id="_x0000_s1063" type="#_x0000_t32" style="position:absolute;left:6760;top:6803;width:0;height:397" o:connectortype="straight"/>
                  <v:shape id="_x0000_s1064" type="#_x0000_t32" style="position:absolute;left:3265;top:7214;width:3497;height:0" o:connectortype="straight"/>
                </v:group>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5" type="#_x0000_t32" style="position:absolute;left:0;text-align:left;margin-left:189.55pt;margin-top:14.9pt;width:0;height:28.35pt;z-index:251657216"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66" style="position:absolute;left:0;text-align:left;margin-left:75.2pt;margin-top:19.95pt;width:225.55pt;height:34pt;z-index:251658240">
                  <v:textbox style="mso-next-textbox:#_x0000_s1066">
                    <w:txbxContent>
                      <w:p w:rsidR="00C74DAC" w:rsidRPr="006836E1" w:rsidRDefault="00C74DAC" w:rsidP="00C74DAC">
                        <w:pPr>
                          <w:jc w:val="center"/>
                          <w:rPr>
                            <w:rFonts w:ascii="標楷體" w:eastAsia="標楷體" w:hAnsi="標楷體"/>
                          </w:rPr>
                        </w:pPr>
                        <w:r>
                          <w:rPr>
                            <w:rFonts w:ascii="標楷體" w:eastAsia="標楷體" w:hAnsi="標楷體" w:hint="eastAsia"/>
                          </w:rPr>
                          <w:t>風險評估，確定重大風險</w:t>
                        </w:r>
                      </w:p>
                    </w:txbxContent>
                  </v:textbox>
                </v:rect>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7" type="#_x0000_t32" style="position:absolute;left:0;text-align:left;margin-left:189.65pt;margin-top:7.2pt;width:0;height:28.35pt;z-index:251659264" o:connectortype="straight">
                  <v:stroke endarrow="block"/>
                </v:shape>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rect id="_x0000_s1068" style="position:absolute;left:0;text-align:left;margin-left:54.65pt;margin-top:12.25pt;width:271pt;height:34pt;z-index:251660288">
                  <v:textbox style="mso-next-textbox:#_x0000_s1068">
                    <w:txbxContent>
                      <w:p w:rsidR="00C74DAC" w:rsidRPr="006836E1" w:rsidRDefault="00C74DAC" w:rsidP="00C74DAC">
                        <w:pPr>
                          <w:jc w:val="center"/>
                          <w:rPr>
                            <w:rFonts w:ascii="標楷體" w:eastAsia="標楷體" w:hAnsi="標楷體"/>
                          </w:rPr>
                        </w:pPr>
                        <w:r>
                          <w:rPr>
                            <w:rFonts w:ascii="Calibri" w:eastAsia="標楷體" w:hAnsi="Calibri" w:hint="eastAsia"/>
                            <w:szCs w:val="28"/>
                          </w:rPr>
                          <w:t>擬定重大風險的改進目標及行動方案</w:t>
                        </w:r>
                      </w:p>
                    </w:txbxContent>
                  </v:textbox>
                </v:rect>
              </w:pict>
            </w: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69" type="#_x0000_t32" style="position:absolute;left:0;text-align:left;margin-left:189.75pt;margin-top:22.95pt;width:0;height:28.35pt;z-index:251661312" o:connectortype="straight">
                  <v:stroke endarrow="block"/>
                </v:shape>
              </w:pic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hint="eastAsia"/>
                <w:noProof/>
                <w:szCs w:val="28"/>
              </w:rPr>
              <w:pict>
                <v:shapetype id="_x0000_t110" coordsize="21600,21600" o:spt="110" path="m10800,l,10800,10800,21600,21600,10800xe">
                  <v:stroke joinstyle="miter"/>
                  <v:path gradientshapeok="t" o:connecttype="rect" textboxrect="5400,5400,16200,16200"/>
                </v:shapetype>
                <v:shape id="_x0000_s1070" type="#_x0000_t110" style="position:absolute;left:0;text-align:left;margin-left:111.7pt;margin-top:4pt;width:151.4pt;height:62.35pt;z-index:251662336">
                  <v:textbox style="mso-next-textbox:#_x0000_s1070">
                    <w:txbxContent>
                      <w:p w:rsidR="00C74DAC" w:rsidRPr="004B7495" w:rsidRDefault="00C74DAC" w:rsidP="00C74DAC">
                        <w:pPr>
                          <w:jc w:val="center"/>
                          <w:rPr>
                            <w:rFonts w:ascii="標楷體" w:eastAsia="標楷體" w:hAnsi="標楷體"/>
                          </w:rPr>
                        </w:pPr>
                        <w:r w:rsidRPr="004B7495">
                          <w:rPr>
                            <w:rFonts w:ascii="標楷體" w:eastAsia="標楷體" w:hAnsi="標楷體" w:hint="eastAsia"/>
                          </w:rPr>
                          <w:t>核准</w:t>
                        </w:r>
                      </w:p>
                    </w:txbxContent>
                  </v:textbox>
                </v:shape>
              </w:pict>
            </w:r>
            <w:r w:rsidRPr="00C74DAC">
              <w:rPr>
                <w:rFonts w:ascii="標楷體" w:eastAsia="標楷體" w:hAnsi="標楷體" w:hint="eastAsia"/>
                <w:szCs w:val="28"/>
              </w:rPr>
              <w:t xml:space="preserve">                                        N</w:t>
            </w:r>
          </w:p>
          <w:p w:rsidR="00C74DAC" w:rsidRPr="00C74DAC" w:rsidRDefault="00C74DAC" w:rsidP="000C1E20">
            <w:pPr>
              <w:rPr>
                <w:rFonts w:ascii="標楷體" w:eastAsia="標楷體" w:hAnsi="標楷體"/>
                <w:szCs w:val="28"/>
              </w:rPr>
            </w:pPr>
          </w:p>
          <w:p w:rsidR="00C74DAC" w:rsidRPr="00C74DAC" w:rsidRDefault="00C74DAC" w:rsidP="000C1E20">
            <w:pPr>
              <w:rPr>
                <w:rFonts w:ascii="標楷體" w:eastAsia="標楷體" w:hAnsi="標楷體"/>
                <w:szCs w:val="28"/>
              </w:rPr>
            </w:pPr>
            <w:r w:rsidRPr="00C74DAC">
              <w:rPr>
                <w:rFonts w:ascii="標楷體" w:eastAsia="標楷體" w:hAnsi="標楷體"/>
                <w:noProof/>
                <w:szCs w:val="28"/>
              </w:rPr>
              <w:pict>
                <v:shape id="_x0000_s1071" type="#_x0000_t32" style="position:absolute;left:0;text-align:left;margin-left:189.45pt;margin-top:19.05pt;width:0;height:28.35pt;z-index:251663360" o:connectortype="straight">
                  <v:stroke endarrow="block"/>
                </v:shape>
              </w:pict>
            </w:r>
          </w:p>
          <w:p w:rsidR="00C74DAC" w:rsidRPr="00C74DAC" w:rsidRDefault="00C74DAC" w:rsidP="000C1E20">
            <w:pPr>
              <w:rPr>
                <w:rFonts w:ascii="標楷體" w:eastAsia="標楷體" w:hAnsi="標楷體" w:hint="eastAsia"/>
                <w:szCs w:val="28"/>
              </w:rPr>
            </w:pPr>
            <w:r w:rsidRPr="00C74DAC">
              <w:rPr>
                <w:rFonts w:ascii="標楷體" w:eastAsia="標楷體" w:hAnsi="標楷體" w:hint="eastAsia"/>
                <w:noProof/>
                <w:szCs w:val="28"/>
              </w:rPr>
              <w:pict>
                <v:rect id="_x0000_s1076" style="position:absolute;left:0;text-align:left;margin-left:90.25pt;margin-top:151.7pt;width:210.85pt;height:34pt;z-index:251668480">
                  <v:textbox style="mso-next-textbox:#_x0000_s1076">
                    <w:txbxContent>
                      <w:p w:rsidR="00C74DAC" w:rsidRPr="00C74DAC" w:rsidRDefault="00C74DAC" w:rsidP="00C74DAC">
                        <w:pPr>
                          <w:jc w:val="center"/>
                          <w:rPr>
                            <w:rFonts w:ascii="標楷體" w:eastAsia="標楷體" w:hAnsi="標楷體"/>
                          </w:rPr>
                        </w:pPr>
                        <w:r w:rsidRPr="00C74DAC">
                          <w:rPr>
                            <w:rFonts w:ascii="標楷體" w:eastAsia="標楷體" w:hAnsi="標楷體" w:hint="eastAsia"/>
                            <w:szCs w:val="28"/>
                            <w:lang w:eastAsia="zh-CN"/>
                          </w:rPr>
                          <w:t>內部稽核&amp;</w:t>
                        </w:r>
                        <w:r w:rsidRPr="00C74DAC">
                          <w:rPr>
                            <w:rFonts w:ascii="標楷體" w:eastAsia="標楷體" w:hAnsi="標楷體" w:hint="eastAsia"/>
                            <w:szCs w:val="28"/>
                          </w:rPr>
                          <w:t>管理審查</w:t>
                        </w:r>
                      </w:p>
                    </w:txbxContent>
                  </v:textbox>
                </v:rect>
              </w:pict>
            </w:r>
            <w:r w:rsidRPr="00C74DAC">
              <w:rPr>
                <w:rFonts w:ascii="標楷體" w:eastAsia="標楷體" w:hAnsi="標楷體" w:hint="eastAsia"/>
                <w:noProof/>
                <w:szCs w:val="28"/>
              </w:rPr>
              <w:pict>
                <v:shape id="_x0000_s1075" type="#_x0000_t32" style="position:absolute;left:0;text-align:left;margin-left:189.95pt;margin-top:123.25pt;width:0;height:28.35pt;z-index:251667456" o:connectortype="straight">
                  <v:stroke endarrow="block"/>
                </v:shape>
              </w:pict>
            </w:r>
            <w:r w:rsidRPr="00C74DAC">
              <w:rPr>
                <w:rFonts w:ascii="標楷體" w:eastAsia="標楷體" w:hAnsi="標楷體" w:hint="eastAsia"/>
                <w:noProof/>
                <w:szCs w:val="28"/>
              </w:rPr>
              <w:pict>
                <v:rect id="_x0000_s1074" style="position:absolute;left:0;text-align:left;margin-left:54.75pt;margin-top:88.55pt;width:271pt;height:34pt;z-index:251666432">
                  <v:textbox style="mso-next-textbox:#_x0000_s1074">
                    <w:txbxContent>
                      <w:p w:rsidR="00C74DAC" w:rsidRDefault="00C74DAC" w:rsidP="00C74DAC">
                        <w:pPr>
                          <w:jc w:val="center"/>
                          <w:rPr>
                            <w:rFonts w:ascii="Calibri" w:eastAsia="標楷體" w:hAnsi="Calibri"/>
                            <w:szCs w:val="28"/>
                          </w:rPr>
                        </w:pPr>
                        <w:r>
                          <w:rPr>
                            <w:rFonts w:ascii="Calibri" w:eastAsia="標楷體" w:hAnsi="Calibri" w:hint="eastAsia"/>
                            <w:szCs w:val="28"/>
                          </w:rPr>
                          <w:t>檢討目標</w:t>
                        </w:r>
                        <w:r w:rsidRPr="00C74DAC">
                          <w:rPr>
                            <w:rFonts w:ascii="Calibri" w:eastAsia="標楷體" w:hAnsi="Calibri" w:hint="eastAsia"/>
                            <w:szCs w:val="28"/>
                          </w:rPr>
                          <w:t>及行動方案</w:t>
                        </w:r>
                        <w:r>
                          <w:rPr>
                            <w:rFonts w:ascii="Calibri" w:eastAsia="標楷體" w:hAnsi="Calibri" w:hint="eastAsia"/>
                            <w:szCs w:val="28"/>
                          </w:rPr>
                          <w:t>達成情況</w:t>
                        </w:r>
                      </w:p>
                      <w:p w:rsidR="00C74DAC" w:rsidRPr="006836E1" w:rsidRDefault="00C74DAC" w:rsidP="00C74DAC">
                        <w:pPr>
                          <w:jc w:val="center"/>
                          <w:rPr>
                            <w:rFonts w:ascii="標楷體" w:eastAsia="標楷體" w:hAnsi="標楷體" w:hint="eastAsia"/>
                          </w:rPr>
                        </w:pPr>
                      </w:p>
                    </w:txbxContent>
                  </v:textbox>
                </v:rect>
              </w:pict>
            </w:r>
            <w:r w:rsidRPr="00C74DAC">
              <w:rPr>
                <w:rFonts w:ascii="標楷體" w:eastAsia="標楷體" w:hAnsi="標楷體" w:hint="eastAsia"/>
                <w:noProof/>
                <w:szCs w:val="28"/>
              </w:rPr>
              <w:pict>
                <v:shape id="_x0000_s1073" type="#_x0000_t32" style="position:absolute;left:0;text-align:left;margin-left:189.85pt;margin-top:59.5pt;width:0;height:28.35pt;z-index:251665408" o:connectortype="straight">
                  <v:stroke endarrow="block"/>
                </v:shape>
              </w:pict>
            </w:r>
            <w:r w:rsidRPr="00C74DAC">
              <w:rPr>
                <w:rFonts w:ascii="標楷體" w:eastAsia="標楷體" w:hAnsi="標楷體" w:hint="eastAsia"/>
                <w:noProof/>
                <w:szCs w:val="28"/>
              </w:rPr>
              <w:pict>
                <v:rect id="_x0000_s1072" style="position:absolute;left:0;text-align:left;margin-left:143.75pt;margin-top:24.8pt;width:94pt;height:34pt;z-index:251664384">
                  <v:textbox style="mso-next-textbox:#_x0000_s1072">
                    <w:txbxContent>
                      <w:p w:rsidR="00C74DAC" w:rsidRPr="006836E1" w:rsidRDefault="00C74DAC" w:rsidP="00C74DAC">
                        <w:pPr>
                          <w:jc w:val="center"/>
                          <w:rPr>
                            <w:rFonts w:ascii="標楷體" w:eastAsia="標楷體" w:hAnsi="標楷體"/>
                          </w:rPr>
                        </w:pPr>
                        <w:r>
                          <w:rPr>
                            <w:rFonts w:ascii="Calibri" w:eastAsia="標楷體" w:hAnsi="Calibri" w:hint="eastAsia"/>
                            <w:szCs w:val="28"/>
                          </w:rPr>
                          <w:t>執行</w:t>
                        </w:r>
                      </w:p>
                    </w:txbxContent>
                  </v:textbox>
                </v:rect>
              </w:pict>
            </w:r>
            <w:r w:rsidRPr="00C74DAC">
              <w:rPr>
                <w:rFonts w:ascii="標楷體" w:eastAsia="標楷體" w:hAnsi="標楷體" w:hint="eastAsia"/>
                <w:szCs w:val="28"/>
              </w:rPr>
              <w:t xml:space="preserve">                         Y</w:t>
            </w:r>
          </w:p>
        </w:tc>
        <w:tc>
          <w:tcPr>
            <w:tcW w:w="1950" w:type="dxa"/>
            <w:shd w:val="clear" w:color="auto" w:fill="auto"/>
          </w:tcPr>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18"/>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4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 w:val="18"/>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 w:val="4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 w:val="22"/>
                <w:szCs w:val="28"/>
              </w:rPr>
            </w:pPr>
            <w:r w:rsidRPr="00C74DAC">
              <w:rPr>
                <w:rFonts w:ascii="標楷體" w:eastAsia="標楷體" w:hAnsi="標楷體" w:hint="eastAsia"/>
                <w:szCs w:val="28"/>
              </w:rPr>
              <w:t>管理部</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r w:rsidRPr="00C74DAC">
              <w:rPr>
                <w:rFonts w:ascii="標楷體" w:eastAsia="標楷體" w:hAnsi="標楷體" w:hint="eastAsia"/>
                <w:kern w:val="0"/>
                <w:szCs w:val="28"/>
              </w:rPr>
              <w:t>協理</w:t>
            </w:r>
          </w:p>
          <w:p w:rsidR="00C74DAC" w:rsidRPr="00C74DAC" w:rsidRDefault="00C74DAC" w:rsidP="000C1E20">
            <w:pPr>
              <w:spacing w:before="100" w:beforeAutospacing="1" w:after="100" w:afterAutospacing="1" w:line="276" w:lineRule="auto"/>
              <w:ind w:rightChars="50" w:right="140"/>
              <w:rPr>
                <w:rFonts w:ascii="標楷體" w:eastAsia="標楷體" w:hAnsi="標楷體"/>
                <w:kern w:val="0"/>
                <w:szCs w:val="28"/>
              </w:rPr>
            </w:pPr>
          </w:p>
          <w:p w:rsidR="00C74DAC" w:rsidRPr="00C74DAC" w:rsidRDefault="00C74DAC" w:rsidP="000C1E20">
            <w:pPr>
              <w:spacing w:before="100" w:beforeAutospacing="1" w:after="100" w:afterAutospacing="1" w:line="276" w:lineRule="auto"/>
              <w:ind w:rightChars="50" w:right="140"/>
              <w:rPr>
                <w:rFonts w:ascii="標楷體" w:eastAsia="標楷體" w:hAnsi="標楷體" w:hint="eastAsia"/>
                <w:kern w:val="0"/>
                <w:szCs w:val="28"/>
              </w:rPr>
            </w:pPr>
            <w:r w:rsidRPr="00C74DAC">
              <w:rPr>
                <w:rFonts w:ascii="標楷體" w:eastAsia="標楷體" w:hAnsi="標楷體" w:hint="eastAsia"/>
                <w:kern w:val="0"/>
                <w:szCs w:val="28"/>
              </w:rPr>
              <w:t>協理</w:t>
            </w:r>
          </w:p>
        </w:tc>
      </w:tr>
    </w:tbl>
    <w:p w:rsidR="00F30275" w:rsidRPr="00C74DAC" w:rsidRDefault="00F30275" w:rsidP="00F30275">
      <w:pPr>
        <w:ind w:firstLineChars="50" w:firstLine="140"/>
        <w:jc w:val="left"/>
        <w:rPr>
          <w:rFonts w:ascii="標楷體" w:eastAsia="標楷體" w:hAnsi="標楷體" w:hint="eastAsia"/>
        </w:rPr>
      </w:pPr>
    </w:p>
    <w:sectPr w:rsidR="00F30275" w:rsidRPr="00C74DAC" w:rsidSect="00EE3F9D">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7A1A" w:rsidRDefault="00AE7A1A">
      <w:r>
        <w:separator/>
      </w:r>
    </w:p>
  </w:endnote>
  <w:endnote w:type="continuationSeparator" w:id="0">
    <w:p w:rsidR="00AE7A1A" w:rsidRDefault="00AE7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文鼎中楷">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7A1A" w:rsidRDefault="00AE7A1A">
      <w:r>
        <w:separator/>
      </w:r>
    </w:p>
  </w:footnote>
  <w:footnote w:type="continuationSeparator" w:id="0">
    <w:p w:rsidR="00AE7A1A" w:rsidRDefault="00AE7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53B45" w:rsidRPr="00AF7D78" w:rsidRDefault="00CF5179" w:rsidP="00453B45">
    <w:pPr>
      <w:jc w:val="center"/>
      <w:rPr>
        <w:rFonts w:ascii="標楷體" w:eastAsia="標楷體" w:hAnsi="標楷體"/>
        <w:szCs w:val="28"/>
      </w:rPr>
    </w:pPr>
    <w:r w:rsidRPr="00AF7D78">
      <w:rPr>
        <w:rFonts w:ascii="標楷體" w:eastAsia="標楷體" w:hAnsi="標楷體" w:hint="eastAsia"/>
        <w:szCs w:val="28"/>
      </w:rPr>
      <w:t>潔沛企業</w:t>
    </w:r>
    <w:r w:rsidR="00235A58" w:rsidRPr="00AF7D78">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496"/>
      <w:gridCol w:w="2044"/>
      <w:gridCol w:w="82"/>
    </w:tblGrid>
    <w:tr w:rsidR="00095140" w:rsidRPr="00AF7D78" w:rsidTr="000A29D4">
      <w:tblPrEx>
        <w:tblCellMar>
          <w:top w:w="0" w:type="dxa"/>
          <w:bottom w:w="0" w:type="dxa"/>
        </w:tblCellMar>
      </w:tblPrEx>
      <w:trPr>
        <w:cantSplit/>
        <w:trHeight w:val="315"/>
      </w:trPr>
      <w:tc>
        <w:tcPr>
          <w:tcW w:w="3088" w:type="dxa"/>
        </w:tcPr>
        <w:p w:rsidR="00095140" w:rsidRPr="00AF7D78" w:rsidRDefault="00095140" w:rsidP="007E137B">
          <w:pPr>
            <w:rPr>
              <w:rFonts w:ascii="標楷體" w:eastAsia="標楷體" w:hAnsi="標楷體" w:hint="eastAsia"/>
              <w:szCs w:val="28"/>
            </w:rPr>
          </w:pPr>
          <w:r w:rsidRPr="00AF7D78">
            <w:rPr>
              <w:rFonts w:ascii="標楷體" w:eastAsia="標楷體" w:hAnsi="標楷體" w:hint="eastAsia"/>
              <w:szCs w:val="28"/>
            </w:rPr>
            <w:t>編訂部門</w:t>
          </w:r>
          <w:r w:rsidRPr="00AF7D78">
            <w:rPr>
              <w:rFonts w:ascii="標楷體" w:eastAsia="標楷體" w:hAnsi="標楷體"/>
              <w:szCs w:val="28"/>
            </w:rPr>
            <w:t>:</w:t>
          </w:r>
          <w:r w:rsidR="008D5CF9" w:rsidRPr="00AF7D78">
            <w:rPr>
              <w:rFonts w:ascii="標楷體" w:eastAsia="標楷體" w:hAnsi="標楷體" w:hint="eastAsia"/>
              <w:szCs w:val="28"/>
            </w:rPr>
            <w:t xml:space="preserve"> </w:t>
          </w:r>
          <w:r w:rsidR="00A25CAA" w:rsidRPr="00AF7D78">
            <w:rPr>
              <w:rFonts w:ascii="標楷體" w:eastAsia="標楷體" w:hAnsi="標楷體" w:hint="eastAsia"/>
              <w:szCs w:val="28"/>
            </w:rPr>
            <w:t>管理</w:t>
          </w:r>
          <w:r w:rsidR="007E137B" w:rsidRPr="00AF7D78">
            <w:rPr>
              <w:rFonts w:ascii="標楷體" w:eastAsia="標楷體" w:hAnsi="標楷體" w:hint="eastAsia"/>
              <w:szCs w:val="28"/>
            </w:rPr>
            <w:t>部</w:t>
          </w:r>
        </w:p>
      </w:tc>
      <w:tc>
        <w:tcPr>
          <w:tcW w:w="3780" w:type="dxa"/>
          <w:vMerge w:val="restart"/>
          <w:vAlign w:val="center"/>
        </w:tcPr>
        <w:p w:rsidR="00095140" w:rsidRPr="00AF7D78" w:rsidRDefault="00D943B8" w:rsidP="00565988">
          <w:pPr>
            <w:jc w:val="center"/>
            <w:rPr>
              <w:rFonts w:ascii="標楷體" w:eastAsia="標楷體" w:hAnsi="標楷體"/>
              <w:szCs w:val="28"/>
            </w:rPr>
          </w:pPr>
          <w:r w:rsidRPr="00AF7D78">
            <w:rPr>
              <w:rFonts w:ascii="標楷體" w:eastAsia="標楷體" w:hAnsi="標楷體" w:hint="eastAsia"/>
              <w:szCs w:val="28"/>
            </w:rPr>
            <w:t>組織</w:t>
          </w:r>
          <w:r w:rsidR="00565988" w:rsidRPr="00AF7D78">
            <w:rPr>
              <w:rFonts w:ascii="標楷體" w:eastAsia="標楷體" w:hAnsi="標楷體" w:hint="eastAsia"/>
              <w:szCs w:val="28"/>
            </w:rPr>
            <w:t>環境與績效評估管理</w:t>
          </w:r>
          <w:r w:rsidRPr="00AF7D78">
            <w:rPr>
              <w:rFonts w:ascii="標楷體" w:eastAsia="標楷體" w:hAnsi="標楷體" w:hint="eastAsia"/>
              <w:szCs w:val="28"/>
            </w:rPr>
            <w:t>程序</w:t>
          </w:r>
        </w:p>
      </w:tc>
      <w:tc>
        <w:tcPr>
          <w:tcW w:w="3622" w:type="dxa"/>
          <w:gridSpan w:val="3"/>
        </w:tcPr>
        <w:p w:rsidR="00DE1593" w:rsidRPr="00AF7D78" w:rsidRDefault="00095140" w:rsidP="00817173">
          <w:pPr>
            <w:rPr>
              <w:rFonts w:ascii="標楷體" w:eastAsia="標楷體" w:hAnsi="標楷體" w:hint="eastAsia"/>
              <w:szCs w:val="28"/>
            </w:rPr>
          </w:pPr>
          <w:r w:rsidRPr="00AF7D78">
            <w:rPr>
              <w:rFonts w:ascii="標楷體" w:eastAsia="標楷體" w:hAnsi="標楷體" w:hint="eastAsia"/>
              <w:szCs w:val="28"/>
            </w:rPr>
            <w:t>制(修)訂日期：</w:t>
          </w:r>
          <w:r w:rsidR="00CF5179" w:rsidRPr="00AF7D78">
            <w:rPr>
              <w:rFonts w:ascii="標楷體" w:eastAsia="標楷體" w:hAnsi="標楷體"/>
              <w:szCs w:val="28"/>
            </w:rPr>
            <w:t>2025/</w:t>
          </w:r>
          <w:r w:rsidR="00817173">
            <w:rPr>
              <w:rFonts w:ascii="標楷體" w:eastAsia="標楷體" w:hAnsi="標楷體"/>
              <w:szCs w:val="28"/>
            </w:rPr>
            <w:t>10</w:t>
          </w:r>
          <w:r w:rsidR="00CF5179" w:rsidRPr="00AF7D78">
            <w:rPr>
              <w:rFonts w:ascii="標楷體" w:eastAsia="標楷體" w:hAnsi="標楷體"/>
              <w:szCs w:val="28"/>
            </w:rPr>
            <w:t>/01</w:t>
          </w:r>
        </w:p>
      </w:tc>
    </w:tr>
    <w:tr w:rsidR="00095140" w:rsidRPr="00AF7D78" w:rsidTr="00077FDB">
      <w:tblPrEx>
        <w:tblCellMar>
          <w:top w:w="0" w:type="dxa"/>
          <w:bottom w:w="0" w:type="dxa"/>
        </w:tblCellMar>
      </w:tblPrEx>
      <w:trPr>
        <w:cantSplit/>
      </w:trPr>
      <w:tc>
        <w:tcPr>
          <w:tcW w:w="3088" w:type="dxa"/>
        </w:tcPr>
        <w:p w:rsidR="00095140" w:rsidRPr="00AF7D78" w:rsidRDefault="00095140" w:rsidP="00BB12A3">
          <w:pPr>
            <w:rPr>
              <w:rFonts w:ascii="標楷體" w:eastAsia="標楷體" w:hAnsi="標楷體"/>
              <w:szCs w:val="28"/>
            </w:rPr>
          </w:pPr>
          <w:r w:rsidRPr="00AF7D78">
            <w:rPr>
              <w:rFonts w:ascii="標楷體" w:eastAsia="標楷體" w:hAnsi="標楷體" w:hint="eastAsia"/>
              <w:szCs w:val="28"/>
            </w:rPr>
            <w:t>文件編號</w:t>
          </w:r>
          <w:r w:rsidRPr="00AF7D78">
            <w:rPr>
              <w:rFonts w:ascii="標楷體" w:eastAsia="標楷體" w:hAnsi="標楷體"/>
              <w:szCs w:val="28"/>
            </w:rPr>
            <w:t>:</w:t>
          </w:r>
          <w:r w:rsidR="00A25CAA" w:rsidRPr="00AF7D78">
            <w:rPr>
              <w:rFonts w:ascii="標楷體" w:eastAsia="標楷體" w:hAnsi="標楷體"/>
              <w:szCs w:val="28"/>
            </w:rPr>
            <w:t xml:space="preserve"> M</w:t>
          </w:r>
          <w:r w:rsidR="00A25CAA" w:rsidRPr="00AF7D78">
            <w:rPr>
              <w:rFonts w:ascii="標楷體" w:eastAsia="標楷體" w:hAnsi="標楷體" w:hint="eastAsia"/>
              <w:szCs w:val="28"/>
            </w:rPr>
            <w:t>P</w:t>
          </w:r>
          <w:r w:rsidR="00A25CAA" w:rsidRPr="00AF7D78">
            <w:rPr>
              <w:rFonts w:ascii="標楷體" w:eastAsia="標楷體" w:hAnsi="標楷體"/>
              <w:szCs w:val="28"/>
            </w:rPr>
            <w:t>-02</w:t>
          </w:r>
        </w:p>
      </w:tc>
      <w:tc>
        <w:tcPr>
          <w:tcW w:w="3780" w:type="dxa"/>
          <w:vMerge/>
        </w:tcPr>
        <w:p w:rsidR="00095140" w:rsidRPr="00AF7D78" w:rsidRDefault="00095140" w:rsidP="00DA4E4B">
          <w:pPr>
            <w:rPr>
              <w:rFonts w:ascii="標楷體" w:eastAsia="標楷體" w:hAnsi="標楷體"/>
              <w:szCs w:val="28"/>
            </w:rPr>
          </w:pPr>
        </w:p>
      </w:tc>
      <w:tc>
        <w:tcPr>
          <w:tcW w:w="1496" w:type="dxa"/>
        </w:tcPr>
        <w:p w:rsidR="00095140" w:rsidRPr="00AF7D78" w:rsidRDefault="00095140" w:rsidP="00817173">
          <w:pPr>
            <w:rPr>
              <w:rFonts w:ascii="標楷體" w:eastAsia="標楷體" w:hAnsi="標楷體" w:hint="eastAsia"/>
              <w:szCs w:val="28"/>
            </w:rPr>
          </w:pPr>
          <w:r w:rsidRPr="00AF7D78">
            <w:rPr>
              <w:rFonts w:ascii="標楷體" w:eastAsia="標楷體" w:hAnsi="標楷體" w:hint="eastAsia"/>
              <w:szCs w:val="28"/>
            </w:rPr>
            <w:t>版本</w:t>
          </w:r>
          <w:r w:rsidR="00031F49" w:rsidRPr="00AF7D78">
            <w:rPr>
              <w:rFonts w:ascii="標楷體" w:eastAsia="標楷體" w:hAnsi="標楷體"/>
              <w:szCs w:val="28"/>
            </w:rPr>
            <w:t>:</w:t>
          </w:r>
          <w:r w:rsidR="00817173">
            <w:rPr>
              <w:rFonts w:ascii="標楷體" w:eastAsia="標楷體" w:hAnsi="標楷體"/>
              <w:szCs w:val="28"/>
            </w:rPr>
            <w:t>2</w:t>
          </w:r>
          <w:r w:rsidR="0083528E" w:rsidRPr="00AF7D78">
            <w:rPr>
              <w:rFonts w:ascii="標楷體" w:eastAsia="標楷體" w:hAnsi="標楷體" w:hint="eastAsia"/>
              <w:szCs w:val="28"/>
            </w:rPr>
            <w:t>.0</w:t>
          </w:r>
        </w:p>
      </w:tc>
      <w:tc>
        <w:tcPr>
          <w:tcW w:w="2126" w:type="dxa"/>
          <w:gridSpan w:val="2"/>
        </w:tcPr>
        <w:p w:rsidR="00095140" w:rsidRPr="00AF7D78" w:rsidRDefault="00095140" w:rsidP="00EE3F9D">
          <w:pPr>
            <w:ind w:left="257"/>
            <w:rPr>
              <w:rFonts w:ascii="標楷體" w:eastAsia="標楷體" w:hAnsi="標楷體"/>
              <w:szCs w:val="28"/>
            </w:rPr>
          </w:pPr>
          <w:r w:rsidRPr="00AF7D78">
            <w:rPr>
              <w:rFonts w:ascii="標楷體" w:eastAsia="標楷體" w:hAnsi="標楷體" w:hint="eastAsia"/>
              <w:szCs w:val="28"/>
            </w:rPr>
            <w:t>頁次</w:t>
          </w:r>
          <w:r w:rsidRPr="00AF7D78">
            <w:rPr>
              <w:rFonts w:ascii="標楷體" w:eastAsia="標楷體" w:hAnsi="標楷體"/>
              <w:szCs w:val="28"/>
            </w:rPr>
            <w:t>:</w:t>
          </w:r>
          <w:r w:rsidRPr="00AF7D78">
            <w:rPr>
              <w:rStyle w:val="a9"/>
              <w:rFonts w:ascii="標楷體" w:eastAsia="標楷體" w:hAnsi="標楷體"/>
              <w:szCs w:val="28"/>
            </w:rPr>
            <w:fldChar w:fldCharType="begin"/>
          </w:r>
          <w:r w:rsidRPr="00AF7D78">
            <w:rPr>
              <w:rStyle w:val="a9"/>
              <w:rFonts w:ascii="標楷體" w:eastAsia="標楷體" w:hAnsi="標楷體"/>
              <w:szCs w:val="28"/>
            </w:rPr>
            <w:instrText xml:space="preserve"> PAGE </w:instrText>
          </w:r>
          <w:r w:rsidRPr="00AF7D78">
            <w:rPr>
              <w:rStyle w:val="a9"/>
              <w:rFonts w:ascii="標楷體" w:eastAsia="標楷體" w:hAnsi="標楷體"/>
              <w:szCs w:val="28"/>
            </w:rPr>
            <w:fldChar w:fldCharType="separate"/>
          </w:r>
          <w:r w:rsidR="00E77334">
            <w:rPr>
              <w:rStyle w:val="a9"/>
              <w:rFonts w:ascii="標楷體" w:eastAsia="標楷體" w:hAnsi="標楷體"/>
              <w:noProof/>
              <w:szCs w:val="28"/>
            </w:rPr>
            <w:t>3</w:t>
          </w:r>
          <w:r w:rsidRPr="00AF7D78">
            <w:rPr>
              <w:rStyle w:val="a9"/>
              <w:rFonts w:ascii="標楷體" w:eastAsia="標楷體" w:hAnsi="標楷體"/>
              <w:szCs w:val="28"/>
            </w:rPr>
            <w:fldChar w:fldCharType="end"/>
          </w:r>
          <w:r w:rsidRPr="00AF7D78">
            <w:rPr>
              <w:rStyle w:val="a9"/>
              <w:rFonts w:ascii="標楷體" w:eastAsia="標楷體" w:hAnsi="標楷體"/>
              <w:szCs w:val="28"/>
            </w:rPr>
            <w:t>/</w:t>
          </w:r>
          <w:r w:rsidR="00EE3F9D">
            <w:rPr>
              <w:rStyle w:val="a9"/>
              <w:rFonts w:ascii="標楷體" w:eastAsia="標楷體" w:hAnsi="標楷體"/>
              <w:szCs w:val="28"/>
            </w:rPr>
            <w:t>11</w:t>
          </w:r>
        </w:p>
      </w:tc>
    </w:tr>
    <w:tr w:rsidR="00095140" w:rsidRPr="00AF7D78" w:rsidTr="002D23C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6"/>
      </w:trPr>
      <w:tc>
        <w:tcPr>
          <w:tcW w:w="10408" w:type="dxa"/>
          <w:gridSpan w:val="4"/>
          <w:tcBorders>
            <w:top w:val="single" w:sz="12" w:space="0" w:color="auto"/>
            <w:left w:val="nil"/>
            <w:bottom w:val="nil"/>
            <w:right w:val="nil"/>
          </w:tcBorders>
        </w:tcPr>
        <w:p w:rsidR="00095140" w:rsidRPr="00AF7D78" w:rsidRDefault="00095140">
          <w:pPr>
            <w:spacing w:line="160" w:lineRule="exact"/>
            <w:rPr>
              <w:rFonts w:ascii="標楷體" w:eastAsia="標楷體" w:hAnsi="標楷體" w:hint="eastAsia"/>
            </w:rPr>
          </w:pPr>
        </w:p>
      </w:tc>
    </w:tr>
    <w:tr w:rsidR="00095140" w:rsidRPr="00AF7D78" w:rsidTr="000A29D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561"/>
      </w:trPr>
      <w:tc>
        <w:tcPr>
          <w:tcW w:w="10408" w:type="dxa"/>
          <w:gridSpan w:val="4"/>
          <w:tcBorders>
            <w:top w:val="single" w:sz="12" w:space="0" w:color="auto"/>
            <w:bottom w:val="single" w:sz="12" w:space="0" w:color="auto"/>
          </w:tcBorders>
        </w:tcPr>
        <w:p w:rsidR="00235A58" w:rsidRPr="00AF7D78" w:rsidRDefault="00235A58" w:rsidP="002D23C5">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235A58" w:rsidRPr="00AF7D78" w:rsidRDefault="00235A58" w:rsidP="00235A58">
          <w:pPr>
            <w:rPr>
              <w:rFonts w:ascii="標楷體" w:eastAsia="標楷體" w:hAnsi="標楷體"/>
            </w:rPr>
          </w:pPr>
        </w:p>
        <w:p w:rsidR="00095140" w:rsidRPr="00AF7D78" w:rsidRDefault="00235A58" w:rsidP="00235A58">
          <w:pPr>
            <w:tabs>
              <w:tab w:val="left" w:pos="7628"/>
            </w:tabs>
            <w:rPr>
              <w:rFonts w:ascii="標楷體" w:eastAsia="標楷體" w:hAnsi="標楷體" w:hint="eastAsia"/>
            </w:rPr>
          </w:pPr>
          <w:r w:rsidRPr="00AF7D78">
            <w:rPr>
              <w:rFonts w:ascii="標楷體" w:eastAsia="標楷體" w:hAnsi="標楷體"/>
            </w:rPr>
            <w:tab/>
          </w:r>
        </w:p>
      </w:tc>
    </w:tr>
  </w:tbl>
  <w:p w:rsidR="00095140" w:rsidRPr="00AF7D78" w:rsidRDefault="00095140">
    <w:pPr>
      <w:pStyle w:val="a5"/>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1"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2" w15:restartNumberingAfterBreak="0">
    <w:nsid w:val="283E0447"/>
    <w:multiLevelType w:val="hybridMultilevel"/>
    <w:tmpl w:val="49581998"/>
    <w:lvl w:ilvl="0" w:tplc="FDEE5E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4"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315A0A2E"/>
    <w:multiLevelType w:val="hybridMultilevel"/>
    <w:tmpl w:val="6F86D066"/>
    <w:lvl w:ilvl="0" w:tplc="624A3B4A">
      <w:start w:val="1"/>
      <w:numFmt w:val="decimal"/>
      <w:lvlText w:val="(%1)"/>
      <w:lvlJc w:val="left"/>
      <w:pPr>
        <w:ind w:left="1320" w:hanging="480"/>
      </w:pPr>
      <w:rPr>
        <w:rFonts w:hint="default"/>
        <w:b w:val="0"/>
        <w:color w:val="000000"/>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7"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8"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0"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1"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4" w15:restartNumberingAfterBreak="0">
    <w:nsid w:val="5FA93263"/>
    <w:multiLevelType w:val="hybridMultilevel"/>
    <w:tmpl w:val="9A9AB334"/>
    <w:lvl w:ilvl="0" w:tplc="624A3B4A">
      <w:start w:val="1"/>
      <w:numFmt w:val="decimal"/>
      <w:lvlText w:val="(%1)"/>
      <w:lvlJc w:val="left"/>
      <w:pPr>
        <w:ind w:left="1460" w:hanging="480"/>
      </w:pPr>
      <w:rPr>
        <w:rFonts w:hint="default"/>
        <w:b w:val="0"/>
        <w:color w:val="000000"/>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15" w15:restartNumberingAfterBreak="0">
    <w:nsid w:val="67101E8C"/>
    <w:multiLevelType w:val="hybridMultilevel"/>
    <w:tmpl w:val="4A7CD0BE"/>
    <w:lvl w:ilvl="0" w:tplc="624A3B4A">
      <w:start w:val="1"/>
      <w:numFmt w:val="decimal"/>
      <w:lvlText w:val="(%1)"/>
      <w:lvlJc w:val="left"/>
      <w:pPr>
        <w:ind w:left="1320" w:hanging="480"/>
      </w:pPr>
      <w:rPr>
        <w:rFonts w:hint="default"/>
        <w:b w:val="0"/>
        <w:color w:val="000000"/>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6"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18"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6F6707F8"/>
    <w:multiLevelType w:val="hybridMultilevel"/>
    <w:tmpl w:val="3C4C7950"/>
    <w:lvl w:ilvl="0" w:tplc="7456A6FA">
      <w:start w:val="1"/>
      <w:numFmt w:val="decimalFullWidth"/>
      <w:lvlText w:val="%1."/>
      <w:lvlJc w:val="left"/>
      <w:pPr>
        <w:ind w:left="360" w:hanging="36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A6F5111"/>
    <w:multiLevelType w:val="multilevel"/>
    <w:tmpl w:val="0409001D"/>
    <w:lvl w:ilvl="0">
      <w:start w:val="1"/>
      <w:numFmt w:val="decimal"/>
      <w:lvlText w:val="%1"/>
      <w:lvlJc w:val="left"/>
      <w:pPr>
        <w:ind w:left="850" w:hanging="425"/>
      </w:pPr>
    </w:lvl>
    <w:lvl w:ilvl="1">
      <w:start w:val="1"/>
      <w:numFmt w:val="decimal"/>
      <w:lvlText w:val="%1.%2"/>
      <w:lvlJc w:val="left"/>
      <w:pPr>
        <w:ind w:left="1417" w:hanging="567"/>
      </w:pPr>
    </w:lvl>
    <w:lvl w:ilvl="2">
      <w:start w:val="1"/>
      <w:numFmt w:val="decimal"/>
      <w:lvlText w:val="%1.%2.%3"/>
      <w:lvlJc w:val="left"/>
      <w:pPr>
        <w:ind w:left="1843" w:hanging="567"/>
      </w:pPr>
    </w:lvl>
    <w:lvl w:ilvl="3">
      <w:start w:val="1"/>
      <w:numFmt w:val="decimal"/>
      <w:lvlText w:val="%1.%2.%3.%4"/>
      <w:lvlJc w:val="left"/>
      <w:pPr>
        <w:ind w:left="2409" w:hanging="708"/>
      </w:pPr>
    </w:lvl>
    <w:lvl w:ilvl="4">
      <w:start w:val="1"/>
      <w:numFmt w:val="decimal"/>
      <w:lvlText w:val="%1.%2.%3.%4.%5"/>
      <w:lvlJc w:val="left"/>
      <w:pPr>
        <w:ind w:left="2976" w:hanging="850"/>
      </w:pPr>
    </w:lvl>
    <w:lvl w:ilvl="5">
      <w:start w:val="1"/>
      <w:numFmt w:val="decimal"/>
      <w:lvlText w:val="%1.%2.%3.%4.%5.%6"/>
      <w:lvlJc w:val="left"/>
      <w:pPr>
        <w:ind w:left="3685" w:hanging="1134"/>
      </w:pPr>
    </w:lvl>
    <w:lvl w:ilvl="6">
      <w:start w:val="1"/>
      <w:numFmt w:val="decimal"/>
      <w:lvlText w:val="%1.%2.%3.%4.%5.%6.%7"/>
      <w:lvlJc w:val="left"/>
      <w:pPr>
        <w:ind w:left="4252" w:hanging="1276"/>
      </w:pPr>
    </w:lvl>
    <w:lvl w:ilvl="7">
      <w:start w:val="1"/>
      <w:numFmt w:val="decimal"/>
      <w:lvlText w:val="%1.%2.%3.%4.%5.%6.%7.%8"/>
      <w:lvlJc w:val="left"/>
      <w:pPr>
        <w:ind w:left="4819" w:hanging="1418"/>
      </w:pPr>
    </w:lvl>
    <w:lvl w:ilvl="8">
      <w:start w:val="1"/>
      <w:numFmt w:val="decimal"/>
      <w:lvlText w:val="%1.%2.%3.%4.%5.%6.%7.%8.%9"/>
      <w:lvlJc w:val="left"/>
      <w:pPr>
        <w:ind w:left="5527" w:hanging="1700"/>
      </w:pPr>
    </w:lvl>
  </w:abstractNum>
  <w:num w:numId="1">
    <w:abstractNumId w:val="11"/>
  </w:num>
  <w:num w:numId="2">
    <w:abstractNumId w:val="9"/>
  </w:num>
  <w:num w:numId="3">
    <w:abstractNumId w:val="17"/>
  </w:num>
  <w:num w:numId="4">
    <w:abstractNumId w:val="3"/>
  </w:num>
  <w:num w:numId="5">
    <w:abstractNumId w:val="7"/>
  </w:num>
  <w:num w:numId="6">
    <w:abstractNumId w:val="4"/>
  </w:num>
  <w:num w:numId="7">
    <w:abstractNumId w:val="13"/>
  </w:num>
  <w:num w:numId="8">
    <w:abstractNumId w:val="10"/>
  </w:num>
  <w:num w:numId="9">
    <w:abstractNumId w:val="1"/>
  </w:num>
  <w:num w:numId="10">
    <w:abstractNumId w:val="16"/>
  </w:num>
  <w:num w:numId="11">
    <w:abstractNumId w:val="5"/>
  </w:num>
  <w:num w:numId="12">
    <w:abstractNumId w:val="0"/>
  </w:num>
  <w:num w:numId="13">
    <w:abstractNumId w:val="18"/>
  </w:num>
  <w:num w:numId="14">
    <w:abstractNumId w:val="8"/>
  </w:num>
  <w:num w:numId="15">
    <w:abstractNumId w:val="12"/>
  </w:num>
  <w:num w:numId="16">
    <w:abstractNumId w:val="19"/>
  </w:num>
  <w:num w:numId="17">
    <w:abstractNumId w:val="20"/>
  </w:num>
  <w:num w:numId="18">
    <w:abstractNumId w:val="2"/>
  </w:num>
  <w:num w:numId="19">
    <w:abstractNumId w:val="14"/>
  </w:num>
  <w:num w:numId="20">
    <w:abstractNumId w:val="15"/>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48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14F0D"/>
    <w:rsid w:val="00015561"/>
    <w:rsid w:val="000200CA"/>
    <w:rsid w:val="00021ECF"/>
    <w:rsid w:val="00026333"/>
    <w:rsid w:val="00031F49"/>
    <w:rsid w:val="00055B65"/>
    <w:rsid w:val="00066D45"/>
    <w:rsid w:val="00071A3A"/>
    <w:rsid w:val="00077FDB"/>
    <w:rsid w:val="00084108"/>
    <w:rsid w:val="000872C7"/>
    <w:rsid w:val="00087365"/>
    <w:rsid w:val="00087EBA"/>
    <w:rsid w:val="00090CE8"/>
    <w:rsid w:val="00092DD0"/>
    <w:rsid w:val="00095140"/>
    <w:rsid w:val="00096AF2"/>
    <w:rsid w:val="000A276D"/>
    <w:rsid w:val="000A29D4"/>
    <w:rsid w:val="000A341F"/>
    <w:rsid w:val="000A3BF5"/>
    <w:rsid w:val="000A5C3C"/>
    <w:rsid w:val="000B0D7C"/>
    <w:rsid w:val="000B6BC6"/>
    <w:rsid w:val="000B7075"/>
    <w:rsid w:val="000C1E20"/>
    <w:rsid w:val="000C7C77"/>
    <w:rsid w:val="000D2A4B"/>
    <w:rsid w:val="000F5F64"/>
    <w:rsid w:val="000F76E5"/>
    <w:rsid w:val="00107ED8"/>
    <w:rsid w:val="00111137"/>
    <w:rsid w:val="00157237"/>
    <w:rsid w:val="0016078A"/>
    <w:rsid w:val="00172AFD"/>
    <w:rsid w:val="0018104B"/>
    <w:rsid w:val="001845C1"/>
    <w:rsid w:val="00186C8D"/>
    <w:rsid w:val="00197804"/>
    <w:rsid w:val="0019790A"/>
    <w:rsid w:val="001A09CE"/>
    <w:rsid w:val="001B1421"/>
    <w:rsid w:val="001B5BE1"/>
    <w:rsid w:val="001C606A"/>
    <w:rsid w:val="00200C46"/>
    <w:rsid w:val="002129D1"/>
    <w:rsid w:val="00221BA6"/>
    <w:rsid w:val="002247D8"/>
    <w:rsid w:val="00232016"/>
    <w:rsid w:val="00235A58"/>
    <w:rsid w:val="00246A22"/>
    <w:rsid w:val="00251EB1"/>
    <w:rsid w:val="00275629"/>
    <w:rsid w:val="002818AE"/>
    <w:rsid w:val="00295E8A"/>
    <w:rsid w:val="002B1D24"/>
    <w:rsid w:val="002B25E8"/>
    <w:rsid w:val="002B6022"/>
    <w:rsid w:val="002B7328"/>
    <w:rsid w:val="002C2680"/>
    <w:rsid w:val="002C4531"/>
    <w:rsid w:val="002D1485"/>
    <w:rsid w:val="002D23C5"/>
    <w:rsid w:val="002D6DC3"/>
    <w:rsid w:val="002F3646"/>
    <w:rsid w:val="00307DB8"/>
    <w:rsid w:val="00314C50"/>
    <w:rsid w:val="00321604"/>
    <w:rsid w:val="003235E3"/>
    <w:rsid w:val="00323684"/>
    <w:rsid w:val="0032507C"/>
    <w:rsid w:val="00330E21"/>
    <w:rsid w:val="00341606"/>
    <w:rsid w:val="003443FE"/>
    <w:rsid w:val="00347034"/>
    <w:rsid w:val="00350ADE"/>
    <w:rsid w:val="00351961"/>
    <w:rsid w:val="00352DBB"/>
    <w:rsid w:val="003534FD"/>
    <w:rsid w:val="00357FFC"/>
    <w:rsid w:val="00363913"/>
    <w:rsid w:val="0036443E"/>
    <w:rsid w:val="0036476E"/>
    <w:rsid w:val="003649DF"/>
    <w:rsid w:val="00373E1B"/>
    <w:rsid w:val="00377CC1"/>
    <w:rsid w:val="003866E0"/>
    <w:rsid w:val="003A7A43"/>
    <w:rsid w:val="003B251D"/>
    <w:rsid w:val="003D5C5B"/>
    <w:rsid w:val="003E1BF5"/>
    <w:rsid w:val="003E524F"/>
    <w:rsid w:val="003E6972"/>
    <w:rsid w:val="003F14A6"/>
    <w:rsid w:val="003F45AB"/>
    <w:rsid w:val="00401969"/>
    <w:rsid w:val="0040773E"/>
    <w:rsid w:val="00407958"/>
    <w:rsid w:val="00411A0E"/>
    <w:rsid w:val="00413A8E"/>
    <w:rsid w:val="00417F9B"/>
    <w:rsid w:val="004258FA"/>
    <w:rsid w:val="00426EB2"/>
    <w:rsid w:val="00431169"/>
    <w:rsid w:val="00433B3D"/>
    <w:rsid w:val="00442D79"/>
    <w:rsid w:val="00447802"/>
    <w:rsid w:val="004508EA"/>
    <w:rsid w:val="00453B45"/>
    <w:rsid w:val="00470247"/>
    <w:rsid w:val="0048230D"/>
    <w:rsid w:val="00483180"/>
    <w:rsid w:val="004860B0"/>
    <w:rsid w:val="00494A8B"/>
    <w:rsid w:val="004A3C3F"/>
    <w:rsid w:val="004A5E0B"/>
    <w:rsid w:val="004B4F13"/>
    <w:rsid w:val="004C2D36"/>
    <w:rsid w:val="004C3BED"/>
    <w:rsid w:val="004D15F6"/>
    <w:rsid w:val="004D2398"/>
    <w:rsid w:val="004E19CE"/>
    <w:rsid w:val="004F6814"/>
    <w:rsid w:val="004F7A7C"/>
    <w:rsid w:val="00507C31"/>
    <w:rsid w:val="00510876"/>
    <w:rsid w:val="00511CC4"/>
    <w:rsid w:val="00521053"/>
    <w:rsid w:val="00522BAA"/>
    <w:rsid w:val="00524F40"/>
    <w:rsid w:val="00531214"/>
    <w:rsid w:val="005442FE"/>
    <w:rsid w:val="0055740C"/>
    <w:rsid w:val="005616CC"/>
    <w:rsid w:val="00562909"/>
    <w:rsid w:val="00563F79"/>
    <w:rsid w:val="00565988"/>
    <w:rsid w:val="00583C7B"/>
    <w:rsid w:val="00587901"/>
    <w:rsid w:val="005A728A"/>
    <w:rsid w:val="005A7B8A"/>
    <w:rsid w:val="005B3BA9"/>
    <w:rsid w:val="005B67FE"/>
    <w:rsid w:val="005C21D9"/>
    <w:rsid w:val="005C3156"/>
    <w:rsid w:val="005C46B6"/>
    <w:rsid w:val="005C714D"/>
    <w:rsid w:val="005D14F3"/>
    <w:rsid w:val="005D73BB"/>
    <w:rsid w:val="005F4DAE"/>
    <w:rsid w:val="00613C7C"/>
    <w:rsid w:val="00631C1D"/>
    <w:rsid w:val="00634DB7"/>
    <w:rsid w:val="006356F8"/>
    <w:rsid w:val="00646421"/>
    <w:rsid w:val="00650A8D"/>
    <w:rsid w:val="0065169A"/>
    <w:rsid w:val="00656C9A"/>
    <w:rsid w:val="006744F0"/>
    <w:rsid w:val="00692349"/>
    <w:rsid w:val="006B0B98"/>
    <w:rsid w:val="006B7114"/>
    <w:rsid w:val="006C1C14"/>
    <w:rsid w:val="006C3B51"/>
    <w:rsid w:val="006C5394"/>
    <w:rsid w:val="006C7AEF"/>
    <w:rsid w:val="006D27AB"/>
    <w:rsid w:val="006D2C44"/>
    <w:rsid w:val="006E0C2E"/>
    <w:rsid w:val="006E3885"/>
    <w:rsid w:val="006E4F1A"/>
    <w:rsid w:val="006F1652"/>
    <w:rsid w:val="006F5A11"/>
    <w:rsid w:val="00700792"/>
    <w:rsid w:val="00705F60"/>
    <w:rsid w:val="00711D95"/>
    <w:rsid w:val="00716D21"/>
    <w:rsid w:val="00742ED9"/>
    <w:rsid w:val="00743846"/>
    <w:rsid w:val="007519BD"/>
    <w:rsid w:val="00765297"/>
    <w:rsid w:val="00765994"/>
    <w:rsid w:val="007762E1"/>
    <w:rsid w:val="007817FA"/>
    <w:rsid w:val="00787E98"/>
    <w:rsid w:val="007A527B"/>
    <w:rsid w:val="007A6879"/>
    <w:rsid w:val="007A794A"/>
    <w:rsid w:val="007E02D9"/>
    <w:rsid w:val="007E137B"/>
    <w:rsid w:val="007E1868"/>
    <w:rsid w:val="007F37A3"/>
    <w:rsid w:val="007F78A3"/>
    <w:rsid w:val="008001A7"/>
    <w:rsid w:val="00817173"/>
    <w:rsid w:val="0082166D"/>
    <w:rsid w:val="00824C05"/>
    <w:rsid w:val="00831FA5"/>
    <w:rsid w:val="0083528E"/>
    <w:rsid w:val="00857098"/>
    <w:rsid w:val="00860C40"/>
    <w:rsid w:val="008611E2"/>
    <w:rsid w:val="008657C6"/>
    <w:rsid w:val="00881D2D"/>
    <w:rsid w:val="00895B0E"/>
    <w:rsid w:val="00896E72"/>
    <w:rsid w:val="008A0F72"/>
    <w:rsid w:val="008B0325"/>
    <w:rsid w:val="008B3F7E"/>
    <w:rsid w:val="008B4124"/>
    <w:rsid w:val="008D5CF9"/>
    <w:rsid w:val="008D6BDE"/>
    <w:rsid w:val="008E3292"/>
    <w:rsid w:val="008F5F14"/>
    <w:rsid w:val="00921624"/>
    <w:rsid w:val="0092368E"/>
    <w:rsid w:val="00944E8D"/>
    <w:rsid w:val="0094732E"/>
    <w:rsid w:val="00964150"/>
    <w:rsid w:val="0096722E"/>
    <w:rsid w:val="009704E1"/>
    <w:rsid w:val="00976954"/>
    <w:rsid w:val="00976E58"/>
    <w:rsid w:val="00987B38"/>
    <w:rsid w:val="009A427F"/>
    <w:rsid w:val="009C524A"/>
    <w:rsid w:val="009D20BF"/>
    <w:rsid w:val="009D2B95"/>
    <w:rsid w:val="009D3AD9"/>
    <w:rsid w:val="009E1F7D"/>
    <w:rsid w:val="00A01EA2"/>
    <w:rsid w:val="00A2376A"/>
    <w:rsid w:val="00A25CAA"/>
    <w:rsid w:val="00A303CC"/>
    <w:rsid w:val="00A338F1"/>
    <w:rsid w:val="00A35EEE"/>
    <w:rsid w:val="00A54335"/>
    <w:rsid w:val="00A544AE"/>
    <w:rsid w:val="00A61646"/>
    <w:rsid w:val="00A70F0A"/>
    <w:rsid w:val="00A7261D"/>
    <w:rsid w:val="00A803AC"/>
    <w:rsid w:val="00A81621"/>
    <w:rsid w:val="00A84218"/>
    <w:rsid w:val="00A915AC"/>
    <w:rsid w:val="00A944CE"/>
    <w:rsid w:val="00AC1C89"/>
    <w:rsid w:val="00AD4E40"/>
    <w:rsid w:val="00AE7A1A"/>
    <w:rsid w:val="00AF48FF"/>
    <w:rsid w:val="00AF7D78"/>
    <w:rsid w:val="00B01053"/>
    <w:rsid w:val="00B108EE"/>
    <w:rsid w:val="00B17B41"/>
    <w:rsid w:val="00B40246"/>
    <w:rsid w:val="00B51B32"/>
    <w:rsid w:val="00B52F35"/>
    <w:rsid w:val="00B62FCB"/>
    <w:rsid w:val="00B657B7"/>
    <w:rsid w:val="00B90419"/>
    <w:rsid w:val="00B926A3"/>
    <w:rsid w:val="00BB12A3"/>
    <w:rsid w:val="00BB3C92"/>
    <w:rsid w:val="00BB631A"/>
    <w:rsid w:val="00BB782C"/>
    <w:rsid w:val="00BC212E"/>
    <w:rsid w:val="00BC28D2"/>
    <w:rsid w:val="00BC41DD"/>
    <w:rsid w:val="00BC456E"/>
    <w:rsid w:val="00BD28E6"/>
    <w:rsid w:val="00BD3D65"/>
    <w:rsid w:val="00BE1161"/>
    <w:rsid w:val="00BE272C"/>
    <w:rsid w:val="00BE57E1"/>
    <w:rsid w:val="00BF3102"/>
    <w:rsid w:val="00C00FE7"/>
    <w:rsid w:val="00C11B9A"/>
    <w:rsid w:val="00C2445B"/>
    <w:rsid w:val="00C261EC"/>
    <w:rsid w:val="00C264C9"/>
    <w:rsid w:val="00C334AC"/>
    <w:rsid w:val="00C35BE0"/>
    <w:rsid w:val="00C56DD8"/>
    <w:rsid w:val="00C61A84"/>
    <w:rsid w:val="00C62147"/>
    <w:rsid w:val="00C74DAC"/>
    <w:rsid w:val="00C76761"/>
    <w:rsid w:val="00C96DCF"/>
    <w:rsid w:val="00C97604"/>
    <w:rsid w:val="00CA238B"/>
    <w:rsid w:val="00CA316A"/>
    <w:rsid w:val="00CB0B52"/>
    <w:rsid w:val="00CB7282"/>
    <w:rsid w:val="00CB7E97"/>
    <w:rsid w:val="00CD4705"/>
    <w:rsid w:val="00CD49F5"/>
    <w:rsid w:val="00CE1748"/>
    <w:rsid w:val="00CE3819"/>
    <w:rsid w:val="00CE3CE3"/>
    <w:rsid w:val="00CE76F2"/>
    <w:rsid w:val="00CE7E14"/>
    <w:rsid w:val="00CF5179"/>
    <w:rsid w:val="00CF5200"/>
    <w:rsid w:val="00CF56EE"/>
    <w:rsid w:val="00D00CA7"/>
    <w:rsid w:val="00D03A28"/>
    <w:rsid w:val="00D20E0F"/>
    <w:rsid w:val="00D23507"/>
    <w:rsid w:val="00D24CF4"/>
    <w:rsid w:val="00D34A77"/>
    <w:rsid w:val="00D36EE8"/>
    <w:rsid w:val="00D43FED"/>
    <w:rsid w:val="00D65E06"/>
    <w:rsid w:val="00D674EA"/>
    <w:rsid w:val="00D8218E"/>
    <w:rsid w:val="00D943B8"/>
    <w:rsid w:val="00DA191F"/>
    <w:rsid w:val="00DA4878"/>
    <w:rsid w:val="00DA4E4B"/>
    <w:rsid w:val="00DA7F28"/>
    <w:rsid w:val="00DC1D48"/>
    <w:rsid w:val="00DC4818"/>
    <w:rsid w:val="00DD164E"/>
    <w:rsid w:val="00DD7B14"/>
    <w:rsid w:val="00DE1593"/>
    <w:rsid w:val="00DE4DFB"/>
    <w:rsid w:val="00DE7BDB"/>
    <w:rsid w:val="00DF5469"/>
    <w:rsid w:val="00DF56FC"/>
    <w:rsid w:val="00E006C8"/>
    <w:rsid w:val="00E0273A"/>
    <w:rsid w:val="00E02B22"/>
    <w:rsid w:val="00E121F0"/>
    <w:rsid w:val="00E254F7"/>
    <w:rsid w:val="00E26948"/>
    <w:rsid w:val="00E31597"/>
    <w:rsid w:val="00E31E6F"/>
    <w:rsid w:val="00E33293"/>
    <w:rsid w:val="00E35EB0"/>
    <w:rsid w:val="00E53120"/>
    <w:rsid w:val="00E56E03"/>
    <w:rsid w:val="00E571E4"/>
    <w:rsid w:val="00E71F25"/>
    <w:rsid w:val="00E73695"/>
    <w:rsid w:val="00E77334"/>
    <w:rsid w:val="00E8166E"/>
    <w:rsid w:val="00E85C43"/>
    <w:rsid w:val="00E903AF"/>
    <w:rsid w:val="00E90A90"/>
    <w:rsid w:val="00E91C36"/>
    <w:rsid w:val="00EA1326"/>
    <w:rsid w:val="00EB0D23"/>
    <w:rsid w:val="00EC1A52"/>
    <w:rsid w:val="00EC6F1D"/>
    <w:rsid w:val="00ED6E41"/>
    <w:rsid w:val="00EE2FD2"/>
    <w:rsid w:val="00EE340C"/>
    <w:rsid w:val="00EE3F9D"/>
    <w:rsid w:val="00EF44B5"/>
    <w:rsid w:val="00EF55FB"/>
    <w:rsid w:val="00F20E85"/>
    <w:rsid w:val="00F2437D"/>
    <w:rsid w:val="00F2677B"/>
    <w:rsid w:val="00F30275"/>
    <w:rsid w:val="00F562A7"/>
    <w:rsid w:val="00F60733"/>
    <w:rsid w:val="00F631A5"/>
    <w:rsid w:val="00F639F2"/>
    <w:rsid w:val="00F91F02"/>
    <w:rsid w:val="00FA17FF"/>
    <w:rsid w:val="00FA6C4E"/>
    <w:rsid w:val="00FA6CED"/>
    <w:rsid w:val="00FB40FB"/>
    <w:rsid w:val="00FB7D1C"/>
    <w:rsid w:val="00FC3640"/>
    <w:rsid w:val="00FD43F1"/>
    <w:rsid w:val="00FD4BFB"/>
    <w:rsid w:val="00FE3C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x0000_s1053"/>
        <o:r id="V:Rule2" type="connector" idref="#_x0000_s1052"/>
        <o:r id="V:Rule3" type="connector" idref="#_x0000_s1060"/>
        <o:r id="V:Rule4" type="connector" idref="#_x0000_s1062"/>
        <o:r id="V:Rule5" type="connector" idref="#_x0000_s1063"/>
        <o:r id="V:Rule6" type="connector" idref="#_x0000_s1064"/>
        <o:r id="V:Rule7" type="connector" idref="#_x0000_s1065"/>
        <o:r id="V:Rule8" type="connector" idref="#_x0000_s1067"/>
        <o:r id="V:Rule9" type="connector" idref="#_x0000_s1069"/>
        <o:r id="V:Rule10" type="connector" idref="#_x0000_s1071"/>
        <o:r id="V:Rule11" type="connector" idref="#_x0000_s1073"/>
        <o:r id="V:Rule12" type="connector" idref="#_x0000_s1075"/>
        <o:r id="V:Rule13" type="connector" idref="#_x0000_s1054"/>
        <o:r id="V:Rule14" type="connector" idref="#_x0000_s1055"/>
        <o:r id="V:Rule15" type="connector" idref="#_x0000_s1056"/>
      </o:rules>
    </o:shapelayout>
  </w:shapeDefaults>
  <w:decimalSymbol w:val="."/>
  <w:listSeparator w:val=","/>
  <w15:chartTrackingRefBased/>
  <w15:docId w15:val="{004A3233-8EF0-48B0-94AB-22E067CDC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semiHidden/>
    <w:pPr>
      <w:adjustRightInd/>
      <w:snapToGrid/>
      <w:spacing w:line="240" w:lineRule="auto"/>
      <w:jc w:val="left"/>
    </w:pPr>
    <w:rPr>
      <w:rFonts w:eastAsia="新細明體"/>
      <w:sz w:val="24"/>
    </w:rPr>
  </w:style>
  <w:style w:type="paragraph" w:styleId="a8">
    <w:name w:val="Body Text Indent"/>
    <w:basedOn w:val="a"/>
    <w:semiHidden/>
    <w:pPr>
      <w:ind w:left="227" w:hanging="227"/>
    </w:pPr>
  </w:style>
  <w:style w:type="character" w:styleId="a9">
    <w:name w:val="page number"/>
    <w:basedOn w:val="a1"/>
    <w:semiHidden/>
  </w:style>
  <w:style w:type="paragraph" w:styleId="aa">
    <w:name w:val="Salutation"/>
    <w:basedOn w:val="a"/>
    <w:next w:val="a"/>
    <w:link w:val="ab"/>
    <w:uiPriority w:val="99"/>
    <w:unhideWhenUsed/>
    <w:rsid w:val="000C7C77"/>
    <w:rPr>
      <w:rFonts w:ascii="新細明體" w:eastAsia="新細明體" w:hAnsi="新細明體"/>
      <w:lang w:val="x-none" w:eastAsia="x-none"/>
    </w:rPr>
  </w:style>
  <w:style w:type="character" w:customStyle="1" w:styleId="ab">
    <w:name w:val="問候 字元"/>
    <w:link w:val="aa"/>
    <w:uiPriority w:val="99"/>
    <w:rsid w:val="000C7C77"/>
    <w:rPr>
      <w:rFonts w:ascii="新細明體" w:hAnsi="新細明體"/>
      <w:kern w:val="2"/>
      <w:sz w:val="28"/>
    </w:rPr>
  </w:style>
  <w:style w:type="paragraph" w:styleId="ac">
    <w:name w:val="Closing"/>
    <w:basedOn w:val="a"/>
    <w:link w:val="ad"/>
    <w:uiPriority w:val="99"/>
    <w:unhideWhenUsed/>
    <w:rsid w:val="000C7C77"/>
    <w:pPr>
      <w:ind w:leftChars="1800" w:left="100"/>
    </w:pPr>
    <w:rPr>
      <w:rFonts w:ascii="新細明體" w:eastAsia="新細明體" w:hAnsi="新細明體"/>
      <w:lang w:val="x-none" w:eastAsia="x-none"/>
    </w:rPr>
  </w:style>
  <w:style w:type="character" w:customStyle="1" w:styleId="ad">
    <w:name w:val="結語 字元"/>
    <w:link w:val="ac"/>
    <w:uiPriority w:val="99"/>
    <w:rsid w:val="000C7C77"/>
    <w:rPr>
      <w:rFonts w:ascii="新細明體" w:hAnsi="新細明體"/>
      <w:kern w:val="2"/>
      <w:sz w:val="28"/>
    </w:rPr>
  </w:style>
  <w:style w:type="paragraph" w:styleId="ae">
    <w:name w:val="Balloon Text"/>
    <w:basedOn w:val="a"/>
    <w:link w:val="af"/>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
    <w:name w:val="註解方塊文字 字元"/>
    <w:link w:val="ae"/>
    <w:uiPriority w:val="99"/>
    <w:semiHidden/>
    <w:rsid w:val="00D00CA7"/>
    <w:rPr>
      <w:rFonts w:ascii="Cambria" w:eastAsia="新細明體" w:hAnsi="Cambria" w:cs="Times New Roman"/>
      <w:kern w:val="2"/>
      <w:sz w:val="18"/>
      <w:szCs w:val="18"/>
    </w:rPr>
  </w:style>
  <w:style w:type="paragraph" w:styleId="af0">
    <w:name w:val="List Paragraph"/>
    <w:basedOn w:val="a"/>
    <w:uiPriority w:val="34"/>
    <w:qFormat/>
    <w:rsid w:val="007E137B"/>
    <w:pPr>
      <w:ind w:leftChars="200" w:left="480"/>
    </w:pPr>
  </w:style>
  <w:style w:type="paragraph" w:styleId="af1">
    <w:name w:val="Body Text"/>
    <w:basedOn w:val="a"/>
    <w:link w:val="af2"/>
    <w:uiPriority w:val="99"/>
    <w:unhideWhenUsed/>
    <w:rsid w:val="0048230D"/>
    <w:pPr>
      <w:spacing w:after="120"/>
    </w:pPr>
  </w:style>
  <w:style w:type="character" w:customStyle="1" w:styleId="af2">
    <w:name w:val="本文 字元"/>
    <w:link w:val="af1"/>
    <w:uiPriority w:val="99"/>
    <w:rsid w:val="0048230D"/>
    <w:rPr>
      <w:rFonts w:eastAsia="文鼎中楷"/>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085412">
      <w:bodyDiv w:val="1"/>
      <w:marLeft w:val="0"/>
      <w:marRight w:val="0"/>
      <w:marTop w:val="0"/>
      <w:marBottom w:val="0"/>
      <w:divBdr>
        <w:top w:val="none" w:sz="0" w:space="0" w:color="auto"/>
        <w:left w:val="none" w:sz="0" w:space="0" w:color="auto"/>
        <w:bottom w:val="none" w:sz="0" w:space="0" w:color="auto"/>
        <w:right w:val="none" w:sz="0" w:space="0" w:color="auto"/>
      </w:divBdr>
    </w:div>
    <w:div w:id="769811275">
      <w:bodyDiv w:val="1"/>
      <w:marLeft w:val="0"/>
      <w:marRight w:val="0"/>
      <w:marTop w:val="0"/>
      <w:marBottom w:val="0"/>
      <w:divBdr>
        <w:top w:val="none" w:sz="0" w:space="0" w:color="auto"/>
        <w:left w:val="none" w:sz="0" w:space="0" w:color="auto"/>
        <w:bottom w:val="none" w:sz="0" w:space="0" w:color="auto"/>
        <w:right w:val="none" w:sz="0" w:space="0" w:color="auto"/>
      </w:divBdr>
    </w:div>
    <w:div w:id="1303653113">
      <w:bodyDiv w:val="1"/>
      <w:marLeft w:val="0"/>
      <w:marRight w:val="0"/>
      <w:marTop w:val="0"/>
      <w:marBottom w:val="0"/>
      <w:divBdr>
        <w:top w:val="none" w:sz="0" w:space="0" w:color="auto"/>
        <w:left w:val="none" w:sz="0" w:space="0" w:color="auto"/>
        <w:bottom w:val="none" w:sz="0" w:space="0" w:color="auto"/>
        <w:right w:val="none" w:sz="0" w:space="0" w:color="auto"/>
      </w:divBdr>
    </w:div>
    <w:div w:id="1365715826">
      <w:bodyDiv w:val="1"/>
      <w:marLeft w:val="0"/>
      <w:marRight w:val="0"/>
      <w:marTop w:val="0"/>
      <w:marBottom w:val="0"/>
      <w:divBdr>
        <w:top w:val="none" w:sz="0" w:space="0" w:color="auto"/>
        <w:left w:val="none" w:sz="0" w:space="0" w:color="auto"/>
        <w:bottom w:val="none" w:sz="0" w:space="0" w:color="auto"/>
        <w:right w:val="none" w:sz="0" w:space="0" w:color="auto"/>
      </w:divBdr>
    </w:div>
    <w:div w:id="1614745721">
      <w:bodyDiv w:val="1"/>
      <w:marLeft w:val="0"/>
      <w:marRight w:val="0"/>
      <w:marTop w:val="0"/>
      <w:marBottom w:val="0"/>
      <w:divBdr>
        <w:top w:val="none" w:sz="0" w:space="0" w:color="auto"/>
        <w:left w:val="none" w:sz="0" w:space="0" w:color="auto"/>
        <w:bottom w:val="none" w:sz="0" w:space="0" w:color="auto"/>
        <w:right w:val="none" w:sz="0" w:space="0" w:color="auto"/>
      </w:divBdr>
    </w:div>
    <w:div w:id="2032536631">
      <w:bodyDiv w:val="1"/>
      <w:marLeft w:val="0"/>
      <w:marRight w:val="0"/>
      <w:marTop w:val="0"/>
      <w:marBottom w:val="0"/>
      <w:divBdr>
        <w:top w:val="none" w:sz="0" w:space="0" w:color="auto"/>
        <w:left w:val="none" w:sz="0" w:space="0" w:color="auto"/>
        <w:bottom w:val="none" w:sz="0" w:space="0" w:color="auto"/>
        <w:right w:val="none" w:sz="0" w:space="0" w:color="auto"/>
      </w:divBdr>
    </w:div>
    <w:div w:id="2060475208">
      <w:bodyDiv w:val="1"/>
      <w:marLeft w:val="0"/>
      <w:marRight w:val="0"/>
      <w:marTop w:val="0"/>
      <w:marBottom w:val="0"/>
      <w:divBdr>
        <w:top w:val="none" w:sz="0" w:space="0" w:color="auto"/>
        <w:left w:val="none" w:sz="0" w:space="0" w:color="auto"/>
        <w:bottom w:val="none" w:sz="0" w:space="0" w:color="auto"/>
        <w:right w:val="none" w:sz="0" w:space="0" w:color="auto"/>
      </w:divBdr>
    </w:div>
    <w:div w:id="2146698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32C152-8FBE-46D7-8D3A-1DB33B9DA3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453</Words>
  <Characters>2586</Characters>
  <Application>Microsoft Office Word</Application>
  <DocSecurity>0</DocSecurity>
  <Lines>21</Lines>
  <Paragraphs>6</Paragraphs>
  <ScaleCrop>false</ScaleCrop>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cp:lastModifiedBy>USER</cp:lastModifiedBy>
  <cp:revision>2</cp:revision>
  <cp:lastPrinted>2025-09-12T07:20:00Z</cp:lastPrinted>
  <dcterms:created xsi:type="dcterms:W3CDTF">2026-03-03T07:11:00Z</dcterms:created>
  <dcterms:modified xsi:type="dcterms:W3CDTF">2026-03-03T07:11:00Z</dcterms:modified>
</cp:coreProperties>
</file>