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7A94C1" w14:textId="57741A47" w:rsidR="005F2CEA" w:rsidRPr="0017529D" w:rsidRDefault="005F2CEA" w:rsidP="005F2CEA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/>
          <w:b/>
          <w:color w:val="000000" w:themeColor="text1"/>
          <w:kern w:val="0"/>
          <w:sz w:val="28"/>
          <w:szCs w:val="28"/>
          <w:u w:val="single"/>
        </w:rPr>
        <w:t>劉</w:t>
      </w:r>
      <w:r w:rsidRPr="0017529D">
        <w:rPr>
          <w:rFonts w:asciiTheme="majorEastAsia" w:eastAsiaTheme="majorEastAsia" w:hAnsiTheme="majorEastAsia" w:cs="Xingkai SC Light" w:hint="eastAsia"/>
          <w:b/>
          <w:color w:val="000000" w:themeColor="text1"/>
          <w:kern w:val="0"/>
          <w:sz w:val="28"/>
          <w:szCs w:val="28"/>
          <w:u w:val="single"/>
        </w:rPr>
        <w:t>協理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：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管理工廠大小事務與各項核准</w:t>
      </w:r>
      <w:r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事項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。</w:t>
      </w:r>
    </w:p>
    <w:p w14:paraId="0DEA0CE1" w14:textId="77777777" w:rsidR="005F2CEA" w:rsidRDefault="0013470C" w:rsidP="005F2CEA">
      <w:pPr>
        <w:widowControl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</w:p>
    <w:p w14:paraId="6CBE690B" w14:textId="15E164C1" w:rsidR="005F2CEA" w:rsidRPr="0017529D" w:rsidRDefault="005F2CEA" w:rsidP="005F2CEA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 w:hint="eastAsia"/>
          <w:b/>
          <w:bCs/>
          <w:color w:val="000000" w:themeColor="text1"/>
          <w:kern w:val="0"/>
          <w:sz w:val="28"/>
          <w:szCs w:val="28"/>
          <w:u w:val="single"/>
        </w:rPr>
        <w:t>蔡有為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：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、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負責管理倉庫包括</w:t>
      </w:r>
      <w:r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(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生產紀錄與安排、原料管理、與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生產相關耗材管理</w:t>
      </w:r>
      <w:r w:rsidRPr="0017529D"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  <w:t>)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、出貨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管理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、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各廠商出貨單據整理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、</w:t>
      </w:r>
      <w:proofErr w:type="gramStart"/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入倉管理</w:t>
      </w:r>
      <w:proofErr w:type="gramEnd"/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、訂單資訊、出貨產品貨物追蹤、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貨運</w:t>
      </w:r>
      <w:proofErr w:type="gramStart"/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帳單</w:t>
      </w:r>
      <w:proofErr w:type="gramEnd"/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核對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、倉庫</w:t>
      </w:r>
      <w:proofErr w:type="gramStart"/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帳單</w:t>
      </w:r>
      <w:proofErr w:type="gramEnd"/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清點</w:t>
      </w:r>
      <w:r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，</w:t>
      </w:r>
      <w:r w:rsidRPr="0017529D">
        <w:rPr>
          <w:rFonts w:asciiTheme="majorEastAsia" w:eastAsiaTheme="majorEastAsia" w:hAnsiTheme="majorEastAsia" w:cs="Arial" w:hint="eastAsia"/>
          <w:color w:val="000000" w:themeColor="text1"/>
          <w:kern w:val="0"/>
          <w:sz w:val="28"/>
          <w:szCs w:val="28"/>
        </w:rPr>
        <w:t>貨運狀況回報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。</w:t>
      </w:r>
    </w:p>
    <w:p w14:paraId="0AB1F9B5" w14:textId="2A692902" w:rsidR="00EF72A7" w:rsidRPr="0017529D" w:rsidRDefault="0013470C" w:rsidP="0013470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</w:p>
    <w:p w14:paraId="295AAE3B" w14:textId="6E708FD1" w:rsidR="00FB76AF" w:rsidRPr="0017529D" w:rsidRDefault="003B799A" w:rsidP="00FB76AF">
      <w:pPr>
        <w:widowControl/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</w:pPr>
      <w:r>
        <w:rPr>
          <w:rFonts w:asciiTheme="majorEastAsia" w:eastAsiaTheme="majorEastAsia" w:hAnsiTheme="majorEastAsia" w:cs="Xingkai SC Light" w:hint="eastAsia"/>
          <w:b/>
          <w:bCs/>
          <w:color w:val="000000" w:themeColor="text1"/>
          <w:kern w:val="0"/>
          <w:sz w:val="28"/>
          <w:szCs w:val="28"/>
          <w:u w:val="single"/>
        </w:rPr>
        <w:t>詹博智</w:t>
      </w:r>
      <w:r w:rsidR="00FB76AF"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：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生產、</w:t>
      </w:r>
      <w:r w:rsidR="00FB76AF"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巡視庫存區、生產庫存回報、</w:t>
      </w:r>
      <w:r w:rsidR="00FB76AF"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設備</w:t>
      </w:r>
      <w:r w:rsidR="00FB76AF"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器具定期保養維護、</w:t>
      </w:r>
      <w:r w:rsidR="00FB76AF"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原料進貨管理、</w:t>
      </w:r>
      <w:r w:rsidR="00FB76AF" w:rsidRPr="0017529D">
        <w:rPr>
          <w:rFonts w:asciiTheme="majorEastAsia" w:eastAsiaTheme="majorEastAsia" w:hAnsiTheme="majorEastAsia" w:cs="Arial" w:hint="eastAsia"/>
          <w:color w:val="000000" w:themeColor="text1"/>
          <w:kern w:val="0"/>
          <w:sz w:val="28"/>
          <w:szCs w:val="28"/>
        </w:rPr>
        <w:t>原廠產品抽樣、</w:t>
      </w:r>
      <w:r w:rsidR="00FB76AF"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出貨產品外觀檢查</w:t>
      </w:r>
      <w:r w:rsidR="00FB76AF" w:rsidRPr="0017529D"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  <w:t>(</w:t>
      </w:r>
      <w:r w:rsidR="00FB76AF"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批號、單據</w:t>
      </w:r>
      <w:r w:rsidR="00DB395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等</w:t>
      </w:r>
      <w:r w:rsidR="00FB76AF" w:rsidRPr="0017529D"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  <w:t>)</w:t>
      </w:r>
      <w:r w:rsidR="00FB76AF" w:rsidRPr="0017529D">
        <w:rPr>
          <w:rFonts w:asciiTheme="majorEastAsia" w:eastAsiaTheme="majorEastAsia" w:hAnsiTheme="majorEastAsia" w:cs="Arial" w:hint="eastAsia"/>
          <w:color w:val="000000" w:themeColor="text1"/>
          <w:kern w:val="0"/>
          <w:sz w:val="28"/>
          <w:szCs w:val="28"/>
        </w:rPr>
        <w:t>。</w:t>
      </w:r>
    </w:p>
    <w:p w14:paraId="1EC01D2A" w14:textId="77777777" w:rsidR="001C1622" w:rsidRPr="005F2CEA" w:rsidRDefault="001C1622" w:rsidP="00FB76AF">
      <w:pPr>
        <w:widowControl/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</w:pPr>
    </w:p>
    <w:p w14:paraId="16DAD332" w14:textId="4E6BCB09" w:rsidR="00FB76AF" w:rsidRPr="0017529D" w:rsidRDefault="005F2CEA" w:rsidP="00FB76AF">
      <w:pPr>
        <w:widowControl/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</w:pPr>
      <w:r w:rsidRPr="005F2CEA">
        <w:rPr>
          <w:rFonts w:asciiTheme="majorEastAsia" w:eastAsiaTheme="majorEastAsia" w:hAnsiTheme="majorEastAsia" w:cs="Xingkai SC Light" w:hint="eastAsia"/>
          <w:b/>
          <w:color w:val="222222"/>
          <w:kern w:val="0"/>
          <w:sz w:val="28"/>
          <w:szCs w:val="28"/>
          <w:u w:val="single"/>
        </w:rPr>
        <w:t>林佑翰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：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客戶樣品實驗、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客戶樣品寄送</w:t>
      </w:r>
      <w:r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、生產中</w:t>
      </w:r>
      <w:r w:rsidR="00DB395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過程</w:t>
      </w:r>
      <w:r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督導</w:t>
      </w:r>
      <w:r w:rsidR="00DB395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，確認生產結果與客戶確認結果一致、</w:t>
      </w:r>
      <w:bookmarkStart w:id="0" w:name="_GoBack"/>
      <w:bookmarkEnd w:id="0"/>
      <w:r w:rsidR="00DB395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與業務確認客戶需求</w:t>
      </w:r>
      <w:r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。</w:t>
      </w:r>
    </w:p>
    <w:p w14:paraId="63FF7B0E" w14:textId="77777777" w:rsidR="001C1622" w:rsidRPr="005F2CEA" w:rsidRDefault="001C1622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</w:pPr>
    </w:p>
    <w:p w14:paraId="12D8FA42" w14:textId="77777777" w:rsidR="001C1622" w:rsidRPr="0017529D" w:rsidRDefault="001C1622" w:rsidP="00FB76AF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</w:p>
    <w:p w14:paraId="3F04027A" w14:textId="2EEBE9E7" w:rsidR="001C1622" w:rsidRPr="0017529D" w:rsidRDefault="001C1622" w:rsidP="00FB76AF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 w:hint="eastAsia"/>
          <w:b/>
          <w:bCs/>
          <w:color w:val="222222"/>
          <w:kern w:val="0"/>
          <w:sz w:val="28"/>
          <w:szCs w:val="28"/>
          <w:u w:val="single"/>
        </w:rPr>
        <w:t>程鼎智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：負責各產品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客戶樣品</w:t>
      </w:r>
      <w:r w:rsidR="005F2CEA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數據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紀錄、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樣品檢測建立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資料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，各原料及產品檢驗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。</w:t>
      </w:r>
    </w:p>
    <w:p w14:paraId="4FED75D6" w14:textId="70AA1CA9" w:rsidR="001C1622" w:rsidRDefault="001C1622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</w:pPr>
    </w:p>
    <w:p w14:paraId="491A740F" w14:textId="77777777" w:rsidR="00DB395D" w:rsidRPr="0017529D" w:rsidRDefault="00DB395D" w:rsidP="00FB76AF">
      <w:pPr>
        <w:widowControl/>
        <w:rPr>
          <w:rFonts w:asciiTheme="majorEastAsia" w:eastAsiaTheme="majorEastAsia" w:hAnsiTheme="majorEastAsia" w:cs="Arial" w:hint="eastAsia"/>
          <w:color w:val="222222"/>
          <w:kern w:val="0"/>
          <w:sz w:val="28"/>
          <w:szCs w:val="28"/>
        </w:rPr>
      </w:pPr>
    </w:p>
    <w:p w14:paraId="0BDAB8D6" w14:textId="71D7003D" w:rsidR="00FB76AF" w:rsidRPr="0017529D" w:rsidRDefault="00FB76AF" w:rsidP="00FB76AF">
      <w:pPr>
        <w:widowControl/>
        <w:jc w:val="center"/>
        <w:rPr>
          <w:rFonts w:asciiTheme="majorEastAsia" w:eastAsiaTheme="majorEastAsia" w:hAnsiTheme="majorEastAsia" w:cs="Arial"/>
          <w:bCs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/>
          <w:bCs/>
          <w:color w:val="222222"/>
          <w:kern w:val="0"/>
          <w:sz w:val="28"/>
          <w:szCs w:val="28"/>
        </w:rPr>
        <w:lastRenderedPageBreak/>
        <w:t>職務代理</w:t>
      </w:r>
    </w:p>
    <w:p w14:paraId="2F012C56" w14:textId="276C8981" w:rsidR="00FB76AF" w:rsidRPr="0017529D" w:rsidRDefault="003B799A" w:rsidP="00FB76AF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3B799A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詹博智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職務代理</w:t>
      </w:r>
      <w:r w:rsidR="00FB76AF"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 w:rsidR="005F2CEA" w:rsidRPr="005F2CEA">
        <w:rPr>
          <w:rFonts w:asciiTheme="majorEastAsia" w:eastAsiaTheme="majorEastAsia" w:hAnsiTheme="majorEastAsia" w:cs="Xingkai SC Light" w:hint="eastAsia"/>
          <w:b/>
          <w:color w:val="222222"/>
          <w:kern w:val="0"/>
          <w:sz w:val="28"/>
          <w:szCs w:val="28"/>
          <w:u w:val="single"/>
        </w:rPr>
        <w:t>林佑翰</w:t>
      </w:r>
    </w:p>
    <w:p w14:paraId="0B8DE45D" w14:textId="7057226F" w:rsidR="0017529D" w:rsidRPr="0017529D" w:rsidRDefault="0017529D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程鼎智職務代理</w:t>
      </w:r>
      <w:r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蔡有為</w:t>
      </w:r>
    </w:p>
    <w:p w14:paraId="5B0EBB1A" w14:textId="4AE5CB84" w:rsidR="00FB76AF" w:rsidRPr="0017529D" w:rsidRDefault="0017529D" w:rsidP="00FB76AF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蔡</w:t>
      </w:r>
      <w:r w:rsidR="00FB76AF"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有為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職務代理</w:t>
      </w:r>
      <w:r w:rsidR="00FB76AF"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劉</w:t>
      </w:r>
      <w:r w:rsidR="00FB76AF"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協理</w:t>
      </w:r>
    </w:p>
    <w:p w14:paraId="5F2CC8CF" w14:textId="003D1261" w:rsidR="00FB76AF" w:rsidRPr="0017529D" w:rsidRDefault="00FB76AF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劉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協理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職務代理</w:t>
      </w:r>
      <w:r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 w:rsidR="003B799A">
        <w:rPr>
          <w:rFonts w:asciiTheme="majorEastAsia" w:eastAsiaTheme="majorEastAsia" w:hAnsiTheme="majorEastAsia" w:cs="Arial" w:hint="eastAsia"/>
          <w:color w:val="222222"/>
          <w:kern w:val="0"/>
          <w:sz w:val="28"/>
          <w:szCs w:val="28"/>
        </w:rPr>
        <w:t>蔡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有為</w:t>
      </w:r>
    </w:p>
    <w:p w14:paraId="683C7164" w14:textId="42E3EA08" w:rsidR="0017529D" w:rsidRPr="00B45015" w:rsidRDefault="005F2CEA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0"/>
        </w:rPr>
      </w:pPr>
      <w:r w:rsidRPr="005F2CEA">
        <w:rPr>
          <w:rFonts w:asciiTheme="majorEastAsia" w:eastAsiaTheme="majorEastAsia" w:hAnsiTheme="majorEastAsia" w:cs="Xingkai SC Light" w:hint="eastAsia"/>
          <w:b/>
          <w:color w:val="222222"/>
          <w:kern w:val="0"/>
          <w:sz w:val="28"/>
          <w:szCs w:val="28"/>
          <w:u w:val="single"/>
        </w:rPr>
        <w:t>林佑翰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職務代理</w:t>
      </w:r>
      <w:r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>
        <w:rPr>
          <w:rFonts w:asciiTheme="majorEastAsia" w:eastAsiaTheme="majorEastAsia" w:hAnsiTheme="majorEastAsia" w:cs="Arial" w:hint="eastAsia"/>
          <w:color w:val="222222"/>
          <w:kern w:val="0"/>
          <w:sz w:val="28"/>
          <w:szCs w:val="28"/>
        </w:rPr>
        <w:t>蔡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有為</w:t>
      </w:r>
    </w:p>
    <w:p w14:paraId="24E8A643" w14:textId="5A8F54F5" w:rsidR="00FB76AF" w:rsidRPr="00B45015" w:rsidRDefault="00FB76AF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0"/>
        </w:rPr>
      </w:pPr>
    </w:p>
    <w:tbl>
      <w:tblPr>
        <w:tblpPr w:leftFromText="180" w:rightFromText="180" w:vertAnchor="text" w:horzAnchor="margin" w:tblpY="181"/>
        <w:tblW w:w="977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9"/>
        <w:gridCol w:w="3828"/>
        <w:gridCol w:w="3260"/>
      </w:tblGrid>
      <w:tr w:rsidR="00E9719B" w:rsidRPr="00884CBC" w14:paraId="48DFBE17" w14:textId="77777777" w:rsidTr="003B2282">
        <w:trPr>
          <w:trHeight w:val="33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80C3E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     審核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A9C3D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          核可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8916C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       建立</w:t>
            </w:r>
          </w:p>
        </w:tc>
      </w:tr>
      <w:tr w:rsidR="00E9719B" w:rsidRPr="00884CBC" w14:paraId="7A539DB0" w14:textId="77777777" w:rsidTr="005F2CEA">
        <w:trPr>
          <w:trHeight w:val="160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C5ABC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1CB19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927AA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</w:tr>
    </w:tbl>
    <w:p w14:paraId="4563D34F" w14:textId="77777777" w:rsidR="00A016C9" w:rsidRPr="00FB76AF" w:rsidRDefault="00A016C9" w:rsidP="00A016C9"/>
    <w:sectPr w:rsidR="00A016C9" w:rsidRPr="00FB76AF" w:rsidSect="00AD3749">
      <w:headerReference w:type="default" r:id="rId6"/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E11936" w14:textId="77777777" w:rsidR="000F4DE6" w:rsidRDefault="000F4DE6" w:rsidP="003B799A">
      <w:r>
        <w:separator/>
      </w:r>
    </w:p>
  </w:endnote>
  <w:endnote w:type="continuationSeparator" w:id="0">
    <w:p w14:paraId="46C03E8D" w14:textId="77777777" w:rsidR="000F4DE6" w:rsidRDefault="000F4DE6" w:rsidP="003B7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Xingkai SC Light">
    <w:charset w:val="00"/>
    <w:family w:val="auto"/>
    <w:pitch w:val="variable"/>
    <w:sig w:usb0="00000287" w:usb1="080F0000" w:usb2="0000000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79CCCB" w14:textId="77777777" w:rsidR="000F4DE6" w:rsidRDefault="000F4DE6" w:rsidP="003B799A">
      <w:r>
        <w:separator/>
      </w:r>
    </w:p>
  </w:footnote>
  <w:footnote w:type="continuationSeparator" w:id="0">
    <w:p w14:paraId="02A7058C" w14:textId="77777777" w:rsidR="000F4DE6" w:rsidRDefault="000F4DE6" w:rsidP="003B7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B9B263" w14:textId="63E52A0A" w:rsidR="00434E29" w:rsidRDefault="009A030D" w:rsidP="007012DB">
    <w:pPr>
      <w:pStyle w:val="a4"/>
      <w:ind w:firstLineChars="500" w:firstLine="2200"/>
    </w:pPr>
    <w:proofErr w:type="gramStart"/>
    <w:r>
      <w:rPr>
        <w:rFonts w:ascii="標楷體" w:eastAsia="標楷體" w:hAnsi="標楷體" w:hint="eastAsia"/>
        <w:sz w:val="44"/>
        <w:szCs w:val="44"/>
      </w:rPr>
      <w:t>潔沛</w:t>
    </w:r>
    <w:r w:rsidR="007012DB" w:rsidRPr="00884CBC">
      <w:rPr>
        <w:rFonts w:ascii="標楷體" w:eastAsia="標楷體" w:hAnsi="標楷體" w:hint="eastAsia"/>
        <w:sz w:val="44"/>
        <w:szCs w:val="44"/>
      </w:rPr>
      <w:t>企業</w:t>
    </w:r>
    <w:proofErr w:type="gramEnd"/>
    <w:r w:rsidR="007012DB" w:rsidRPr="00884CBC">
      <w:rPr>
        <w:rFonts w:ascii="標楷體" w:eastAsia="標楷體" w:hAnsi="標楷體" w:hint="eastAsia"/>
        <w:sz w:val="44"/>
        <w:szCs w:val="44"/>
      </w:rPr>
      <w:t>有限公司</w:t>
    </w:r>
  </w:p>
  <w:tbl>
    <w:tblPr>
      <w:tblW w:w="10276" w:type="dxa"/>
      <w:tblInd w:w="-9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581"/>
      <w:gridCol w:w="4104"/>
      <w:gridCol w:w="2117"/>
      <w:gridCol w:w="1474"/>
    </w:tblGrid>
    <w:tr w:rsidR="00434E29" w:rsidRPr="00296524" w14:paraId="10A938C2" w14:textId="77777777" w:rsidTr="005F2CEA">
      <w:trPr>
        <w:cantSplit/>
        <w:trHeight w:val="315"/>
      </w:trPr>
      <w:tc>
        <w:tcPr>
          <w:tcW w:w="2581" w:type="dxa"/>
        </w:tcPr>
        <w:p w14:paraId="30FD3AC9" w14:textId="77777777" w:rsidR="00434E29" w:rsidRPr="00296524" w:rsidRDefault="00434E29" w:rsidP="00434E2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編訂部門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 xml:space="preserve"> 管理部</w:t>
          </w:r>
        </w:p>
      </w:tc>
      <w:tc>
        <w:tcPr>
          <w:tcW w:w="4104" w:type="dxa"/>
          <w:vMerge w:val="restart"/>
          <w:vAlign w:val="center"/>
        </w:tcPr>
        <w:p w14:paraId="7DC4FB0C" w14:textId="40F02609" w:rsidR="00434E29" w:rsidRPr="00884CBC" w:rsidRDefault="00434E29" w:rsidP="00434E29">
          <w:pPr>
            <w:jc w:val="center"/>
            <w:rPr>
              <w:rFonts w:ascii="標楷體" w:eastAsia="標楷體" w:hAnsi="標楷體"/>
              <w:sz w:val="32"/>
              <w:szCs w:val="32"/>
            </w:rPr>
          </w:pPr>
          <w:r w:rsidRPr="00434E29">
            <w:rPr>
              <w:rFonts w:ascii="標楷體" w:eastAsia="標楷體" w:hAnsi="標楷體" w:hint="eastAsia"/>
              <w:sz w:val="32"/>
              <w:szCs w:val="32"/>
            </w:rPr>
            <w:t>職務說明書</w:t>
          </w:r>
          <w:r w:rsidRPr="00884CBC">
            <w:rPr>
              <w:rFonts w:ascii="標楷體" w:eastAsia="標楷體" w:hAnsi="標楷體" w:hint="eastAsia"/>
              <w:sz w:val="32"/>
              <w:szCs w:val="32"/>
            </w:rPr>
            <w:t xml:space="preserve">  </w:t>
          </w:r>
        </w:p>
      </w:tc>
      <w:tc>
        <w:tcPr>
          <w:tcW w:w="3591" w:type="dxa"/>
          <w:gridSpan w:val="2"/>
        </w:tcPr>
        <w:p w14:paraId="08DFE6E3" w14:textId="5199147D" w:rsidR="00434E29" w:rsidRPr="00296524" w:rsidRDefault="00434E29" w:rsidP="00434E2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制(修)訂日期：</w:t>
          </w:r>
          <w:r w:rsidRPr="00296524">
            <w:rPr>
              <w:rFonts w:ascii="標楷體" w:eastAsia="標楷體" w:hAnsi="標楷體"/>
              <w:szCs w:val="28"/>
            </w:rPr>
            <w:t>202</w:t>
          </w:r>
          <w:r w:rsidR="005F2CEA">
            <w:rPr>
              <w:rFonts w:ascii="標楷體" w:eastAsia="標楷體" w:hAnsi="標楷體" w:hint="eastAsia"/>
              <w:szCs w:val="28"/>
            </w:rPr>
            <w:t>5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 w:rsidR="005F2CEA">
            <w:rPr>
              <w:rFonts w:ascii="標楷體" w:eastAsia="標楷體" w:hAnsi="標楷體" w:hint="eastAsia"/>
              <w:szCs w:val="28"/>
            </w:rPr>
            <w:t>06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 w:rsidR="005F2CEA">
            <w:rPr>
              <w:rFonts w:ascii="標楷體" w:eastAsia="標楷體" w:hAnsi="標楷體" w:hint="eastAsia"/>
              <w:szCs w:val="28"/>
            </w:rPr>
            <w:t>30</w:t>
          </w:r>
        </w:p>
      </w:tc>
    </w:tr>
    <w:tr w:rsidR="00434E29" w:rsidRPr="00296524" w14:paraId="0DEEB196" w14:textId="77777777" w:rsidTr="005F2CEA">
      <w:trPr>
        <w:cantSplit/>
      </w:trPr>
      <w:tc>
        <w:tcPr>
          <w:tcW w:w="2581" w:type="dxa"/>
        </w:tcPr>
        <w:p w14:paraId="46F316FC" w14:textId="6E05BCFE" w:rsidR="00434E29" w:rsidRPr="00296524" w:rsidRDefault="00434E29" w:rsidP="005F2CEA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文件編號</w:t>
          </w:r>
          <w:r w:rsidRPr="00296524">
            <w:rPr>
              <w:rFonts w:ascii="標楷體" w:eastAsia="標楷體" w:hAnsi="標楷體"/>
              <w:szCs w:val="28"/>
            </w:rPr>
            <w:t xml:space="preserve">: </w:t>
          </w:r>
          <w:r w:rsidR="005F2CEA">
            <w:rPr>
              <w:rFonts w:ascii="標楷體" w:eastAsia="標楷體" w:hAnsi="標楷體" w:hint="eastAsia"/>
              <w:szCs w:val="28"/>
            </w:rPr>
            <w:t>R</w:t>
          </w:r>
          <w:r w:rsidRPr="00884CBC">
            <w:rPr>
              <w:rFonts w:ascii="標楷體" w:eastAsia="標楷體" w:hAnsi="標楷體"/>
              <w:szCs w:val="28"/>
            </w:rPr>
            <w:t>W</w:t>
          </w:r>
          <w:r w:rsidR="005F2CEA">
            <w:rPr>
              <w:rFonts w:ascii="標楷體" w:eastAsia="標楷體" w:hAnsi="標楷體" w:hint="eastAsia"/>
              <w:szCs w:val="28"/>
            </w:rPr>
            <w:t>10</w:t>
          </w:r>
        </w:p>
      </w:tc>
      <w:tc>
        <w:tcPr>
          <w:tcW w:w="4104" w:type="dxa"/>
          <w:vMerge/>
        </w:tcPr>
        <w:p w14:paraId="76C59756" w14:textId="77777777" w:rsidR="00434E29" w:rsidRPr="00296524" w:rsidRDefault="00434E29" w:rsidP="00434E29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2117" w:type="dxa"/>
        </w:tcPr>
        <w:p w14:paraId="154BBDA0" w14:textId="77777777" w:rsidR="00434E29" w:rsidRPr="00296524" w:rsidRDefault="00434E29" w:rsidP="00434E2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版本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>1.0</w:t>
          </w:r>
        </w:p>
      </w:tc>
      <w:tc>
        <w:tcPr>
          <w:tcW w:w="1474" w:type="dxa"/>
        </w:tcPr>
        <w:p w14:paraId="15B64E83" w14:textId="247584E8" w:rsidR="00434E29" w:rsidRPr="00296524" w:rsidRDefault="00434E29" w:rsidP="00434E29">
          <w:pPr>
            <w:ind w:left="257"/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頁次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Style w:val="a8"/>
              <w:rFonts w:ascii="標楷體" w:eastAsia="標楷體" w:hAnsi="標楷體"/>
              <w:szCs w:val="28"/>
            </w:rPr>
            <w:fldChar w:fldCharType="begin"/>
          </w:r>
          <w:r w:rsidRPr="00296524">
            <w:rPr>
              <w:rStyle w:val="a8"/>
              <w:rFonts w:ascii="標楷體" w:eastAsia="標楷體" w:hAnsi="標楷體"/>
              <w:szCs w:val="28"/>
            </w:rPr>
            <w:instrText xml:space="preserve"> PAGE </w:instrText>
          </w:r>
          <w:r w:rsidRPr="00296524">
            <w:rPr>
              <w:rStyle w:val="a8"/>
              <w:rFonts w:ascii="標楷體" w:eastAsia="標楷體" w:hAnsi="標楷體"/>
              <w:szCs w:val="28"/>
            </w:rPr>
            <w:fldChar w:fldCharType="separate"/>
          </w:r>
          <w:r w:rsidR="00DB395D">
            <w:rPr>
              <w:rStyle w:val="a8"/>
              <w:rFonts w:ascii="標楷體" w:eastAsia="標楷體" w:hAnsi="標楷體"/>
              <w:noProof/>
              <w:szCs w:val="28"/>
            </w:rPr>
            <w:t>2</w:t>
          </w:r>
          <w:r w:rsidRPr="00296524">
            <w:rPr>
              <w:rStyle w:val="a8"/>
              <w:rFonts w:ascii="標楷體" w:eastAsia="標楷體" w:hAnsi="標楷體"/>
              <w:szCs w:val="28"/>
            </w:rPr>
            <w:fldChar w:fldCharType="end"/>
          </w:r>
          <w:r w:rsidRPr="00296524">
            <w:rPr>
              <w:rStyle w:val="a8"/>
              <w:rFonts w:ascii="標楷體" w:eastAsia="標楷體" w:hAnsi="標楷體"/>
              <w:szCs w:val="28"/>
            </w:rPr>
            <w:t>/</w:t>
          </w:r>
          <w:r>
            <w:rPr>
              <w:rStyle w:val="a8"/>
              <w:rFonts w:ascii="標楷體" w:eastAsia="標楷體" w:hAnsi="標楷體"/>
              <w:szCs w:val="28"/>
            </w:rPr>
            <w:t>2</w:t>
          </w:r>
        </w:p>
      </w:tc>
    </w:tr>
  </w:tbl>
  <w:p w14:paraId="27EDC0B4" w14:textId="77777777" w:rsidR="00434E29" w:rsidRDefault="00434E29" w:rsidP="00434E2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FC2"/>
    <w:rsid w:val="00091E3F"/>
    <w:rsid w:val="000F4DE6"/>
    <w:rsid w:val="0013470C"/>
    <w:rsid w:val="0017529D"/>
    <w:rsid w:val="001C1622"/>
    <w:rsid w:val="0021421B"/>
    <w:rsid w:val="003B799A"/>
    <w:rsid w:val="00434E29"/>
    <w:rsid w:val="005C36C1"/>
    <w:rsid w:val="005F2CEA"/>
    <w:rsid w:val="007012DB"/>
    <w:rsid w:val="00843E47"/>
    <w:rsid w:val="008F030B"/>
    <w:rsid w:val="009A030D"/>
    <w:rsid w:val="00A016C9"/>
    <w:rsid w:val="00AC1FC2"/>
    <w:rsid w:val="00AD3749"/>
    <w:rsid w:val="00B41503"/>
    <w:rsid w:val="00BE18CD"/>
    <w:rsid w:val="00D16042"/>
    <w:rsid w:val="00DB395D"/>
    <w:rsid w:val="00E44C40"/>
    <w:rsid w:val="00E612CD"/>
    <w:rsid w:val="00E9719B"/>
    <w:rsid w:val="00EF72A7"/>
    <w:rsid w:val="00FB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2F888"/>
  <w15:chartTrackingRefBased/>
  <w15:docId w15:val="{0A8CAD57-8626-FC4F-B258-64910861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C1622"/>
    <w:rPr>
      <w:color w:val="808080"/>
    </w:rPr>
  </w:style>
  <w:style w:type="paragraph" w:styleId="a4">
    <w:name w:val="header"/>
    <w:basedOn w:val="a"/>
    <w:link w:val="a5"/>
    <w:uiPriority w:val="99"/>
    <w:unhideWhenUsed/>
    <w:rsid w:val="003B79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B799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B79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B799A"/>
    <w:rPr>
      <w:sz w:val="20"/>
      <w:szCs w:val="20"/>
    </w:rPr>
  </w:style>
  <w:style w:type="character" w:styleId="a8">
    <w:name w:val="page number"/>
    <w:basedOn w:val="a0"/>
    <w:semiHidden/>
    <w:rsid w:val="00434E29"/>
  </w:style>
  <w:style w:type="paragraph" w:styleId="a9">
    <w:name w:val="Balloon Text"/>
    <w:basedOn w:val="a"/>
    <w:link w:val="aa"/>
    <w:uiPriority w:val="99"/>
    <w:semiHidden/>
    <w:unhideWhenUsed/>
    <w:rsid w:val="007012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012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5</cp:revision>
  <cp:lastPrinted>2025-07-29T01:37:00Z</cp:lastPrinted>
  <dcterms:created xsi:type="dcterms:W3CDTF">2025-09-15T03:11:00Z</dcterms:created>
  <dcterms:modified xsi:type="dcterms:W3CDTF">2025-09-15T03:20:00Z</dcterms:modified>
</cp:coreProperties>
</file>