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A6DDE" w14:textId="46692C0F" w:rsidR="00FB70D7" w:rsidRPr="0093309F" w:rsidRDefault="00FB70D7" w:rsidP="0093309F">
      <w:pPr>
        <w:pStyle w:val="Heading2"/>
      </w:pPr>
      <w:r w:rsidRPr="00431EE4">
        <w:t xml:space="preserve">Table </w:t>
      </w:r>
      <w:r w:rsidR="0030228A">
        <w:t>S</w:t>
      </w:r>
      <w:r w:rsidR="00EC6023">
        <w:t>3</w:t>
      </w:r>
      <w:r w:rsidRPr="00431EE4">
        <w:t>. Isolation History &amp; Host Associations of Primate and Artiodactyl Adeno-Associated Viruses</w:t>
      </w:r>
      <w:r w:rsidR="00644774">
        <w:t xml:space="preserve"> (with citations)</w:t>
      </w:r>
    </w:p>
    <w:p w14:paraId="2ABB8F24" w14:textId="77777777" w:rsidR="003511C5" w:rsidRPr="007258FF" w:rsidRDefault="003511C5" w:rsidP="002E3A03">
      <w:pPr>
        <w:rPr>
          <w:rFonts w:ascii="Calibri" w:hAnsi="Calibri" w:cs="Calibri"/>
          <w:sz w:val="16"/>
          <w:szCs w:val="16"/>
        </w:rPr>
      </w:pPr>
    </w:p>
    <w:tbl>
      <w:tblPr>
        <w:tblStyle w:val="TableGrid"/>
        <w:tblW w:w="5000" w:type="pct"/>
        <w:tblLook w:val="04A0" w:firstRow="1" w:lastRow="0" w:firstColumn="1" w:lastColumn="0" w:noHBand="0" w:noVBand="1"/>
      </w:tblPr>
      <w:tblGrid>
        <w:gridCol w:w="962"/>
        <w:gridCol w:w="800"/>
        <w:gridCol w:w="1813"/>
        <w:gridCol w:w="603"/>
        <w:gridCol w:w="1130"/>
        <w:gridCol w:w="801"/>
        <w:gridCol w:w="1069"/>
        <w:gridCol w:w="1122"/>
        <w:gridCol w:w="639"/>
        <w:gridCol w:w="1080"/>
        <w:gridCol w:w="1833"/>
        <w:gridCol w:w="622"/>
        <w:gridCol w:w="787"/>
        <w:gridCol w:w="689"/>
      </w:tblGrid>
      <w:tr w:rsidR="0093309F" w:rsidRPr="0092027B" w14:paraId="36223C9C" w14:textId="77777777" w:rsidTr="00B455C9">
        <w:tc>
          <w:tcPr>
            <w:tcW w:w="1498" w:type="pct"/>
            <w:gridSpan w:val="4"/>
          </w:tcPr>
          <w:p w14:paraId="7080A48C" w14:textId="249AF463" w:rsidR="0093309F" w:rsidRPr="0092027B" w:rsidRDefault="0093309F" w:rsidP="00C95325">
            <w:pPr>
              <w:jc w:val="center"/>
              <w:rPr>
                <w:rFonts w:ascii="Calibri" w:hAnsi="Calibri" w:cs="Calibri"/>
                <w:b/>
                <w:bCs/>
                <w:sz w:val="20"/>
                <w:szCs w:val="20"/>
              </w:rPr>
            </w:pPr>
            <w:r w:rsidRPr="0092027B">
              <w:rPr>
                <w:rFonts w:ascii="Calibri" w:hAnsi="Calibri" w:cs="Calibri"/>
                <w:b/>
                <w:bCs/>
                <w:sz w:val="20"/>
                <w:szCs w:val="20"/>
              </w:rPr>
              <w:t>AAV Isolation history</w:t>
            </w:r>
          </w:p>
        </w:tc>
        <w:tc>
          <w:tcPr>
            <w:tcW w:w="2092" w:type="pct"/>
            <w:gridSpan w:val="6"/>
          </w:tcPr>
          <w:p w14:paraId="12357630" w14:textId="557B8C7E" w:rsidR="0093309F" w:rsidRPr="0092027B" w:rsidRDefault="0093309F" w:rsidP="00C95325">
            <w:pPr>
              <w:jc w:val="center"/>
              <w:rPr>
                <w:rFonts w:ascii="Calibri" w:hAnsi="Calibri" w:cs="Calibri"/>
                <w:b/>
                <w:bCs/>
                <w:sz w:val="20"/>
                <w:szCs w:val="20"/>
              </w:rPr>
            </w:pPr>
            <w:r w:rsidRPr="0092027B">
              <w:rPr>
                <w:rFonts w:ascii="Calibri" w:hAnsi="Calibri" w:cs="Calibri"/>
                <w:b/>
                <w:bCs/>
                <w:sz w:val="20"/>
                <w:szCs w:val="20"/>
              </w:rPr>
              <w:t>Ad Isolation history</w:t>
            </w:r>
          </w:p>
        </w:tc>
        <w:tc>
          <w:tcPr>
            <w:tcW w:w="1409" w:type="pct"/>
            <w:gridSpan w:val="4"/>
          </w:tcPr>
          <w:p w14:paraId="2803D57F" w14:textId="77777777" w:rsidR="0093309F" w:rsidRPr="0092027B" w:rsidRDefault="0093309F" w:rsidP="00C95325">
            <w:pPr>
              <w:jc w:val="center"/>
              <w:rPr>
                <w:rFonts w:ascii="Calibri" w:hAnsi="Calibri" w:cs="Calibri"/>
                <w:b/>
                <w:bCs/>
                <w:sz w:val="20"/>
                <w:szCs w:val="20"/>
              </w:rPr>
            </w:pPr>
            <w:r w:rsidRPr="0092027B">
              <w:rPr>
                <w:rFonts w:ascii="Calibri" w:hAnsi="Calibri" w:cs="Calibri"/>
                <w:b/>
                <w:bCs/>
                <w:sz w:val="20"/>
                <w:szCs w:val="20"/>
              </w:rPr>
              <w:t>AAV-Host Associations</w:t>
            </w:r>
          </w:p>
        </w:tc>
      </w:tr>
      <w:tr w:rsidR="00B455C9" w:rsidRPr="0092027B" w14:paraId="343DE688" w14:textId="77777777" w:rsidTr="00B455C9">
        <w:tc>
          <w:tcPr>
            <w:tcW w:w="345" w:type="pct"/>
          </w:tcPr>
          <w:p w14:paraId="5A7BED7C"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Name</w:t>
            </w:r>
            <w:r w:rsidRPr="00B455C9">
              <w:rPr>
                <w:rFonts w:ascii="Calibri" w:hAnsi="Calibri" w:cs="Calibri"/>
                <w:b/>
                <w:bCs/>
                <w:sz w:val="18"/>
                <w:szCs w:val="18"/>
                <w:vertAlign w:val="superscript"/>
              </w:rPr>
              <w:t>1</w:t>
            </w:r>
          </w:p>
        </w:tc>
        <w:tc>
          <w:tcPr>
            <w:tcW w:w="287" w:type="pct"/>
          </w:tcPr>
          <w:p w14:paraId="1FEDA8A9" w14:textId="444D68FF"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Iso. Ref</w:t>
            </w:r>
          </w:p>
        </w:tc>
        <w:tc>
          <w:tcPr>
            <w:tcW w:w="650" w:type="pct"/>
          </w:tcPr>
          <w:p w14:paraId="5F528C74" w14:textId="3EDF8492"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Isolation Source</w:t>
            </w:r>
          </w:p>
        </w:tc>
        <w:tc>
          <w:tcPr>
            <w:tcW w:w="216" w:type="pct"/>
          </w:tcPr>
          <w:p w14:paraId="7CE3393F"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Year</w:t>
            </w:r>
          </w:p>
        </w:tc>
        <w:tc>
          <w:tcPr>
            <w:tcW w:w="405" w:type="pct"/>
          </w:tcPr>
          <w:p w14:paraId="56505775" w14:textId="03B1B8A9"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Ad Strain(s)</w:t>
            </w:r>
          </w:p>
        </w:tc>
        <w:tc>
          <w:tcPr>
            <w:tcW w:w="287" w:type="pct"/>
          </w:tcPr>
          <w:p w14:paraId="34181070" w14:textId="48E5B9B5"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Iso. Ref</w:t>
            </w:r>
          </w:p>
        </w:tc>
        <w:tc>
          <w:tcPr>
            <w:tcW w:w="383" w:type="pct"/>
          </w:tcPr>
          <w:p w14:paraId="1A3B578E"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Iso. Source</w:t>
            </w:r>
          </w:p>
        </w:tc>
        <w:tc>
          <w:tcPr>
            <w:tcW w:w="402" w:type="pct"/>
          </w:tcPr>
          <w:p w14:paraId="719AA545"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Cell culture</w:t>
            </w:r>
          </w:p>
        </w:tc>
        <w:tc>
          <w:tcPr>
            <w:tcW w:w="229" w:type="pct"/>
          </w:tcPr>
          <w:p w14:paraId="54C33B3B"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Year</w:t>
            </w:r>
            <w:r w:rsidRPr="00B455C9">
              <w:rPr>
                <w:rFonts w:ascii="Calibri" w:hAnsi="Calibri" w:cs="Calibri"/>
                <w:b/>
                <w:bCs/>
                <w:sz w:val="18"/>
                <w:szCs w:val="18"/>
                <w:vertAlign w:val="superscript"/>
              </w:rPr>
              <w:t>2</w:t>
            </w:r>
          </w:p>
        </w:tc>
        <w:tc>
          <w:tcPr>
            <w:tcW w:w="386" w:type="pct"/>
          </w:tcPr>
          <w:p w14:paraId="60C42750"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Ad Host</w:t>
            </w:r>
          </w:p>
        </w:tc>
        <w:tc>
          <w:tcPr>
            <w:tcW w:w="657" w:type="pct"/>
          </w:tcPr>
          <w:p w14:paraId="602522F1"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Primary Association</w:t>
            </w:r>
            <w:r w:rsidRPr="00B455C9">
              <w:rPr>
                <w:rFonts w:ascii="Calibri" w:hAnsi="Calibri" w:cs="Calibri"/>
                <w:b/>
                <w:bCs/>
                <w:sz w:val="18"/>
                <w:szCs w:val="18"/>
                <w:vertAlign w:val="superscript"/>
              </w:rPr>
              <w:t>3</w:t>
            </w:r>
          </w:p>
        </w:tc>
        <w:tc>
          <w:tcPr>
            <w:tcW w:w="223" w:type="pct"/>
          </w:tcPr>
          <w:p w14:paraId="0BBA7390"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Seq.</w:t>
            </w:r>
            <w:r w:rsidRPr="00B455C9">
              <w:rPr>
                <w:rFonts w:ascii="Calibri" w:hAnsi="Calibri" w:cs="Calibri"/>
                <w:b/>
                <w:bCs/>
                <w:sz w:val="18"/>
                <w:szCs w:val="18"/>
                <w:vertAlign w:val="superscript"/>
              </w:rPr>
              <w:t>4</w:t>
            </w:r>
          </w:p>
        </w:tc>
        <w:tc>
          <w:tcPr>
            <w:tcW w:w="530" w:type="pct"/>
            <w:gridSpan w:val="2"/>
          </w:tcPr>
          <w:p w14:paraId="0AF00008" w14:textId="5504C1B2" w:rsidR="0093309F" w:rsidRPr="00B455C9" w:rsidRDefault="0093309F" w:rsidP="00C95325">
            <w:pPr>
              <w:jc w:val="center"/>
              <w:rPr>
                <w:rFonts w:ascii="Calibri" w:hAnsi="Calibri" w:cs="Calibri"/>
                <w:b/>
                <w:bCs/>
                <w:sz w:val="18"/>
                <w:szCs w:val="18"/>
              </w:rPr>
            </w:pPr>
            <w:r w:rsidRPr="00B455C9">
              <w:rPr>
                <w:rFonts w:ascii="Calibri" w:hAnsi="Calibri" w:cs="Calibri"/>
                <w:b/>
                <w:bCs/>
                <w:sz w:val="18"/>
                <w:szCs w:val="18"/>
              </w:rPr>
              <w:t>Serology</w:t>
            </w:r>
            <w:r w:rsidRPr="00B455C9">
              <w:rPr>
                <w:rFonts w:ascii="Calibri" w:hAnsi="Calibri" w:cs="Calibri"/>
                <w:b/>
                <w:bCs/>
                <w:sz w:val="18"/>
                <w:szCs w:val="18"/>
                <w:vertAlign w:val="superscript"/>
              </w:rPr>
              <w:t>5</w:t>
            </w:r>
            <w:r w:rsidR="00A62943" w:rsidRPr="00B455C9">
              <w:rPr>
                <w:rFonts w:ascii="Calibri" w:hAnsi="Calibri" w:cs="Calibri"/>
                <w:b/>
                <w:bCs/>
                <w:sz w:val="18"/>
                <w:szCs w:val="18"/>
                <w:vertAlign w:val="superscript"/>
              </w:rPr>
              <w:t>, 6</w:t>
            </w:r>
          </w:p>
        </w:tc>
      </w:tr>
      <w:tr w:rsidR="00B455C9" w:rsidRPr="0092027B" w14:paraId="7610E462" w14:textId="77777777" w:rsidTr="00B455C9">
        <w:tc>
          <w:tcPr>
            <w:tcW w:w="345" w:type="pct"/>
          </w:tcPr>
          <w:p w14:paraId="45C1CF04" w14:textId="77777777" w:rsidR="0093309F" w:rsidRPr="00B455C9" w:rsidRDefault="0093309F" w:rsidP="00C95325">
            <w:pPr>
              <w:rPr>
                <w:rFonts w:ascii="Calibri" w:hAnsi="Calibri" w:cs="Calibri"/>
                <w:noProof/>
                <w:sz w:val="18"/>
                <w:szCs w:val="18"/>
              </w:rPr>
            </w:pPr>
          </w:p>
        </w:tc>
        <w:tc>
          <w:tcPr>
            <w:tcW w:w="287" w:type="pct"/>
          </w:tcPr>
          <w:p w14:paraId="7F99A39B" w14:textId="77777777" w:rsidR="0093309F" w:rsidRPr="00B455C9" w:rsidRDefault="0093309F" w:rsidP="00C95325">
            <w:pPr>
              <w:rPr>
                <w:rFonts w:ascii="Calibri" w:hAnsi="Calibri" w:cs="Calibri"/>
                <w:color w:val="000000"/>
                <w:sz w:val="18"/>
                <w:szCs w:val="18"/>
              </w:rPr>
            </w:pPr>
          </w:p>
        </w:tc>
        <w:tc>
          <w:tcPr>
            <w:tcW w:w="650" w:type="pct"/>
          </w:tcPr>
          <w:p w14:paraId="372F9D9A" w14:textId="7B6C2A24" w:rsidR="0093309F" w:rsidRPr="00B455C9" w:rsidRDefault="0093309F" w:rsidP="00C95325">
            <w:pPr>
              <w:rPr>
                <w:rFonts w:ascii="Calibri" w:hAnsi="Calibri" w:cs="Calibri"/>
                <w:color w:val="000000"/>
                <w:sz w:val="18"/>
                <w:szCs w:val="18"/>
              </w:rPr>
            </w:pPr>
          </w:p>
        </w:tc>
        <w:tc>
          <w:tcPr>
            <w:tcW w:w="216" w:type="pct"/>
          </w:tcPr>
          <w:p w14:paraId="38BDEBEC" w14:textId="77777777" w:rsidR="0093309F" w:rsidRPr="00B455C9" w:rsidRDefault="0093309F" w:rsidP="00C95325">
            <w:pPr>
              <w:rPr>
                <w:rFonts w:ascii="Calibri" w:hAnsi="Calibri" w:cs="Calibri"/>
                <w:noProof/>
                <w:sz w:val="18"/>
                <w:szCs w:val="18"/>
              </w:rPr>
            </w:pPr>
          </w:p>
        </w:tc>
        <w:tc>
          <w:tcPr>
            <w:tcW w:w="405" w:type="pct"/>
          </w:tcPr>
          <w:p w14:paraId="77241D72" w14:textId="77777777" w:rsidR="0093309F" w:rsidRPr="00B455C9" w:rsidRDefault="0093309F" w:rsidP="00C95325">
            <w:pPr>
              <w:rPr>
                <w:rFonts w:ascii="Calibri" w:hAnsi="Calibri" w:cs="Calibri"/>
                <w:sz w:val="18"/>
                <w:szCs w:val="18"/>
              </w:rPr>
            </w:pPr>
          </w:p>
        </w:tc>
        <w:tc>
          <w:tcPr>
            <w:tcW w:w="287" w:type="pct"/>
          </w:tcPr>
          <w:p w14:paraId="69108171" w14:textId="633804FC" w:rsidR="0093309F" w:rsidRPr="00B455C9" w:rsidRDefault="0093309F" w:rsidP="00C95325">
            <w:pPr>
              <w:rPr>
                <w:rFonts w:ascii="Calibri" w:hAnsi="Calibri" w:cs="Calibri"/>
                <w:sz w:val="18"/>
                <w:szCs w:val="18"/>
              </w:rPr>
            </w:pPr>
          </w:p>
        </w:tc>
        <w:tc>
          <w:tcPr>
            <w:tcW w:w="383" w:type="pct"/>
          </w:tcPr>
          <w:p w14:paraId="3942BB8B" w14:textId="77777777" w:rsidR="0093309F" w:rsidRPr="00B455C9" w:rsidRDefault="0093309F" w:rsidP="00C95325">
            <w:pPr>
              <w:rPr>
                <w:rFonts w:ascii="Calibri" w:hAnsi="Calibri" w:cs="Calibri"/>
                <w:noProof/>
                <w:sz w:val="18"/>
                <w:szCs w:val="18"/>
              </w:rPr>
            </w:pPr>
          </w:p>
        </w:tc>
        <w:tc>
          <w:tcPr>
            <w:tcW w:w="402" w:type="pct"/>
            <w:vAlign w:val="bottom"/>
          </w:tcPr>
          <w:p w14:paraId="5021A820" w14:textId="77777777" w:rsidR="0093309F" w:rsidRPr="00B455C9" w:rsidRDefault="0093309F" w:rsidP="00C95325">
            <w:pPr>
              <w:rPr>
                <w:rFonts w:ascii="Calibri" w:hAnsi="Calibri" w:cs="Calibri"/>
                <w:noProof/>
                <w:sz w:val="18"/>
                <w:szCs w:val="18"/>
              </w:rPr>
            </w:pPr>
          </w:p>
        </w:tc>
        <w:tc>
          <w:tcPr>
            <w:tcW w:w="229" w:type="pct"/>
          </w:tcPr>
          <w:p w14:paraId="363BAB4B" w14:textId="77777777" w:rsidR="0093309F" w:rsidRPr="00B455C9" w:rsidRDefault="0093309F" w:rsidP="00C95325">
            <w:pPr>
              <w:rPr>
                <w:rFonts w:ascii="Calibri" w:hAnsi="Calibri" w:cs="Calibri"/>
                <w:color w:val="000000"/>
                <w:sz w:val="18"/>
                <w:szCs w:val="18"/>
              </w:rPr>
            </w:pPr>
          </w:p>
        </w:tc>
        <w:tc>
          <w:tcPr>
            <w:tcW w:w="386" w:type="pct"/>
          </w:tcPr>
          <w:p w14:paraId="2A2723A8" w14:textId="77777777" w:rsidR="0093309F" w:rsidRPr="00B455C9" w:rsidRDefault="0093309F" w:rsidP="00C95325">
            <w:pPr>
              <w:rPr>
                <w:rFonts w:ascii="Calibri" w:hAnsi="Calibri" w:cs="Calibri"/>
                <w:i/>
                <w:iCs/>
                <w:color w:val="000000"/>
                <w:sz w:val="18"/>
                <w:szCs w:val="18"/>
              </w:rPr>
            </w:pPr>
          </w:p>
        </w:tc>
        <w:tc>
          <w:tcPr>
            <w:tcW w:w="657" w:type="pct"/>
          </w:tcPr>
          <w:p w14:paraId="3A8F9B7B" w14:textId="77777777" w:rsidR="0093309F" w:rsidRPr="00B455C9" w:rsidRDefault="0093309F" w:rsidP="00C95325">
            <w:pPr>
              <w:rPr>
                <w:rFonts w:ascii="Calibri" w:hAnsi="Calibri" w:cs="Calibri"/>
                <w:sz w:val="18"/>
                <w:szCs w:val="18"/>
              </w:rPr>
            </w:pPr>
          </w:p>
        </w:tc>
        <w:tc>
          <w:tcPr>
            <w:tcW w:w="223" w:type="pct"/>
          </w:tcPr>
          <w:p w14:paraId="324C810C" w14:textId="77777777" w:rsidR="0093309F" w:rsidRPr="00B455C9" w:rsidRDefault="0093309F" w:rsidP="00C95325">
            <w:pPr>
              <w:rPr>
                <w:rFonts w:ascii="Calibri" w:hAnsi="Calibri" w:cs="Calibri"/>
                <w:sz w:val="18"/>
                <w:szCs w:val="18"/>
              </w:rPr>
            </w:pPr>
          </w:p>
        </w:tc>
        <w:tc>
          <w:tcPr>
            <w:tcW w:w="282" w:type="pct"/>
          </w:tcPr>
          <w:p w14:paraId="3BFF6826" w14:textId="77777777" w:rsidR="0093309F" w:rsidRPr="00B455C9" w:rsidRDefault="0093309F" w:rsidP="00C95325">
            <w:pPr>
              <w:rPr>
                <w:rFonts w:ascii="Calibri" w:hAnsi="Calibri" w:cs="Calibri"/>
                <w:sz w:val="18"/>
                <w:szCs w:val="18"/>
              </w:rPr>
            </w:pPr>
            <w:r w:rsidRPr="00B455C9">
              <w:rPr>
                <w:rFonts w:ascii="Calibri" w:hAnsi="Calibri" w:cs="Calibri"/>
                <w:b/>
                <w:bCs/>
                <w:sz w:val="18"/>
                <w:szCs w:val="18"/>
              </w:rPr>
              <w:t>Human</w:t>
            </w:r>
          </w:p>
        </w:tc>
        <w:tc>
          <w:tcPr>
            <w:tcW w:w="248" w:type="pct"/>
          </w:tcPr>
          <w:p w14:paraId="504B5BE3" w14:textId="77777777" w:rsidR="0093309F" w:rsidRPr="00B455C9" w:rsidRDefault="0093309F" w:rsidP="00C95325">
            <w:pPr>
              <w:rPr>
                <w:rFonts w:ascii="Calibri" w:hAnsi="Calibri" w:cs="Calibri"/>
                <w:b/>
                <w:bCs/>
                <w:sz w:val="18"/>
                <w:szCs w:val="18"/>
              </w:rPr>
            </w:pPr>
            <w:r w:rsidRPr="00B455C9">
              <w:rPr>
                <w:rFonts w:ascii="Calibri" w:hAnsi="Calibri" w:cs="Calibri"/>
                <w:b/>
                <w:bCs/>
                <w:sz w:val="18"/>
                <w:szCs w:val="18"/>
              </w:rPr>
              <w:t>NHP</w:t>
            </w:r>
          </w:p>
        </w:tc>
      </w:tr>
      <w:tr w:rsidR="00B455C9" w:rsidRPr="0092027B" w14:paraId="2C6FB341" w14:textId="77777777" w:rsidTr="00B455C9">
        <w:tc>
          <w:tcPr>
            <w:tcW w:w="345" w:type="pct"/>
          </w:tcPr>
          <w:p w14:paraId="01168A67"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AAV-1</w:t>
            </w:r>
          </w:p>
        </w:tc>
        <w:tc>
          <w:tcPr>
            <w:tcW w:w="287" w:type="pct"/>
          </w:tcPr>
          <w:p w14:paraId="113C8795" w14:textId="40E2E1EB" w:rsidR="0093309F" w:rsidRPr="00B455C9" w:rsidRDefault="0093309F" w:rsidP="0093309F">
            <w:pPr>
              <w:rPr>
                <w:rFonts w:ascii="Calibri" w:hAnsi="Calibri" w:cs="Calibri"/>
                <w:color w:val="000000"/>
                <w:sz w:val="18"/>
                <w:szCs w:val="18"/>
              </w:rPr>
            </w:pPr>
            <w:r w:rsidRPr="00B455C9">
              <w:rPr>
                <w:rFonts w:ascii="Calibri" w:hAnsi="Calibri" w:cs="Calibri"/>
                <w:noProof/>
                <w:sz w:val="18"/>
                <w:szCs w:val="18"/>
              </w:rPr>
              <w:fldChar w:fldCharType="begin"/>
            </w:r>
            <w:r w:rsidRPr="00B455C9">
              <w:rPr>
                <w:rFonts w:ascii="Calibri" w:hAnsi="Calibri" w:cs="Calibri"/>
                <w:noProof/>
                <w:sz w:val="18"/>
                <w:szCs w:val="18"/>
              </w:rPr>
              <w:instrText xml:space="preserve"> ADDIN EN.CITE &lt;EndNote&gt;&lt;Cite&gt;&lt;Author&gt;Melnick&lt;/Author&gt;&lt;Year&gt;1965&lt;/Year&gt;&lt;RecNum&gt;408&lt;/RecNum&gt;&lt;DisplayText&gt;[1]&lt;/DisplayText&gt;&lt;record&gt;&lt;rec-number&gt;408&lt;/rec-number&gt;&lt;foreign-keys&gt;&lt;key app="EN" db-id="vfx9pwsxddeftkevdp8vat0ldt5a9pp5zdp2" timestamp="1739875698"&gt;408&lt;/key&gt;&lt;/foreign-keys&gt;&lt;ref-type name="Journal Article"&gt;17&lt;/ref-type&gt;&lt;contributors&gt;&lt;authors&gt;&lt;author&gt;Melnick, J. L.&lt;/author&gt;&lt;author&gt;Mayor, H. D.&lt;/author&gt;&lt;author&gt;Smith, K. O.&lt;/author&gt;&lt;author&gt;Rapp, F.&lt;/author&gt;&lt;/authors&gt;&lt;/contributors&gt;&lt;auth-address&gt;Department of Virology and Epidemiology, Baylor University College of Medicine, Houston, Texas.&lt;/auth-address&gt;&lt;titles&gt;&lt;title&gt;Association of 20-Millimicron Particles with Adenoviruses&lt;/title&gt;&lt;secondary-title&gt;J Bacteriol&lt;/secondary-title&gt;&lt;/titles&gt;&lt;periodical&gt;&lt;full-title&gt;J Bacteriol&lt;/full-title&gt;&lt;/periodical&gt;&lt;pages&gt;271-4&lt;/pages&gt;&lt;volume&gt;90&lt;/volume&gt;&lt;number&gt;1&lt;/number&gt;&lt;edition&gt;1965/07/01&lt;/edition&gt;&lt;dates&gt;&lt;year&gt;1965&lt;/year&gt;&lt;pub-dates&gt;&lt;date&gt;Jul&lt;/date&gt;&lt;/pub-dates&gt;&lt;/dates&gt;&lt;isbn&gt;0021-9193 (Print)&amp;#xD;0021-9193&lt;/isbn&gt;&lt;accession-num&gt;16562029&lt;/accession-num&gt;&lt;urls&gt;&lt;/urls&gt;&lt;custom2&gt;PMC315624&lt;/custom2&gt;&lt;electronic-resource-num&gt;10.1128/jb.90.1.271-274.1965&lt;/electronic-resource-num&gt;&lt;remote-database-provider&gt;NLM&lt;/remote-database-provider&gt;&lt;language&gt;eng&lt;/language&gt;&lt;/record&gt;&lt;/Cite&gt;&lt;/EndNote&gt;</w:instrText>
            </w:r>
            <w:r w:rsidRPr="00B455C9">
              <w:rPr>
                <w:rFonts w:ascii="Calibri" w:hAnsi="Calibri" w:cs="Calibri"/>
                <w:noProof/>
                <w:sz w:val="18"/>
                <w:szCs w:val="18"/>
              </w:rPr>
              <w:fldChar w:fldCharType="separate"/>
            </w:r>
            <w:r w:rsidRPr="00B455C9">
              <w:rPr>
                <w:rFonts w:ascii="Calibri" w:hAnsi="Calibri" w:cs="Calibri"/>
                <w:noProof/>
                <w:sz w:val="18"/>
                <w:szCs w:val="18"/>
              </w:rPr>
              <w:t>[1]</w:t>
            </w:r>
            <w:r w:rsidRPr="00B455C9">
              <w:rPr>
                <w:rFonts w:ascii="Calibri" w:hAnsi="Calibri" w:cs="Calibri"/>
                <w:noProof/>
                <w:sz w:val="18"/>
                <w:szCs w:val="18"/>
              </w:rPr>
              <w:fldChar w:fldCharType="end"/>
            </w:r>
          </w:p>
        </w:tc>
        <w:tc>
          <w:tcPr>
            <w:tcW w:w="650" w:type="pct"/>
          </w:tcPr>
          <w:p w14:paraId="58C83C33" w14:textId="44266D51" w:rsidR="0093309F" w:rsidRPr="00B455C9" w:rsidRDefault="0093309F" w:rsidP="0093309F">
            <w:pPr>
              <w:rPr>
                <w:rFonts w:ascii="Calibri" w:hAnsi="Calibri" w:cs="Calibri"/>
                <w:noProof/>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tcPr>
          <w:p w14:paraId="14BA65DF"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1965</w:t>
            </w:r>
          </w:p>
        </w:tc>
        <w:tc>
          <w:tcPr>
            <w:tcW w:w="405" w:type="pct"/>
          </w:tcPr>
          <w:p w14:paraId="4421E313" w14:textId="260791A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Ad7</w:t>
            </w:r>
          </w:p>
        </w:tc>
        <w:tc>
          <w:tcPr>
            <w:tcW w:w="287" w:type="pct"/>
          </w:tcPr>
          <w:p w14:paraId="4DE2C5D2" w14:textId="5EB2C380"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&lt;EndNote&gt;&lt;Cite&gt;&lt;Author&gt;Benyesh-Melnick&lt;/Author&gt;&lt;Year&gt;1964&lt;/Year&gt;&lt;RecNum&gt;410&lt;/RecNum&gt;&lt;DisplayText&gt;[2]&lt;/DisplayText&gt;&lt;record&gt;&lt;rec-number&gt;410&lt;/rec-number&gt;&lt;foreign-keys&gt;&lt;key app="EN" db-id="vfx9pwsxddeftkevdp8vat0ldt5a9pp5zdp2" timestamp="1739877301"&gt;410&lt;/key&gt;&lt;/foreign-keys&gt;&lt;ref-type name="Journal Article"&gt;17&lt;/ref-type&gt;&lt;contributors&gt;&lt;authors&gt;&lt;author&gt;Benyesh-Melnick, M.&lt;/author&gt;&lt;author&gt;Rosenberg, H. S.&lt;/author&gt;&lt;/authors&gt;&lt;/contributors&gt;&lt;titles&gt;&lt;title&gt;The Isolation of Adenovirus Type 7 from a Fatal Case of Pneumonia and Disseminated Disease.&lt;/title&gt;&lt;secondary-title&gt;J Pediatr&lt;/secondary-title&gt;&lt;/titles&gt;&lt;periodical&gt;&lt;full-title&gt;J Pediatr&lt;/full-title&gt;&lt;/periodical&gt;&lt;pages&gt;83-7&lt;/pages&gt;&lt;volume&gt;64&lt;/volume&gt;&lt;edition&gt;1964/01/01&lt;/edition&gt;&lt;keywords&gt;&lt;keyword&gt;*Adenoviridae&lt;/keyword&gt;&lt;keyword&gt;*Adenoviridae Infections&lt;/keyword&gt;&lt;keyword&gt;*Hemagglutination&lt;/keyword&gt;&lt;keyword&gt;Humans&lt;/keyword&gt;&lt;keyword&gt;*Inclusion Bodies&lt;/keyword&gt;&lt;keyword&gt;Infant&lt;/keyword&gt;&lt;keyword&gt;*Kidney&lt;/keyword&gt;&lt;keyword&gt;*Liver&lt;/keyword&gt;&lt;keyword&gt;*Lung&lt;/keyword&gt;&lt;keyword&gt;*Neutralization Tests&lt;/keyword&gt;&lt;keyword&gt;*Pathology&lt;/keyword&gt;&lt;keyword&gt;*Pneumonia&lt;/keyword&gt;&lt;keyword&gt;*Pneumonia, Viral&lt;/keyword&gt;&lt;keyword&gt;*Spleen&lt;/keyword&gt;&lt;keyword&gt;*Tissue Culture Techniques&lt;/keyword&gt;&lt;keyword&gt;*Virus Cultivation&lt;/keyword&gt;&lt;keyword&gt;*adenovirus infections&lt;/keyword&gt;&lt;keyword&gt;*infant&lt;/keyword&gt;&lt;keyword&gt;*tissue culture&lt;/keyword&gt;&lt;/keywords&gt;&lt;dates&gt;&lt;year&gt;1964&lt;/year&gt;&lt;pub-dates&gt;&lt;date&gt;Jan&lt;/date&gt;&lt;/pub-dates&gt;&lt;/dates&gt;&lt;isbn&gt;0022-3476 (Print)&amp;#xD;0022-3476&lt;/isbn&gt;&lt;accession-num&gt;14100105&lt;/accession-num&gt;&lt;urls&gt;&lt;/urls&gt;&lt;electronic-resource-num&gt;10.1016/s0022-3476(64)80321-8&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[2]</w:t>
            </w:r>
            <w:r w:rsidRPr="00B455C9">
              <w:rPr>
                <w:rFonts w:ascii="Calibri" w:hAnsi="Calibri" w:cs="Calibri"/>
                <w:sz w:val="18"/>
                <w:szCs w:val="18"/>
              </w:rPr>
              <w:fldChar w:fldCharType="end"/>
            </w:r>
          </w:p>
        </w:tc>
        <w:tc>
          <w:tcPr>
            <w:tcW w:w="383" w:type="pct"/>
          </w:tcPr>
          <w:p w14:paraId="0FCBF0C5"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 xml:space="preserve">Human </w:t>
            </w:r>
          </w:p>
        </w:tc>
        <w:tc>
          <w:tcPr>
            <w:tcW w:w="402" w:type="pct"/>
          </w:tcPr>
          <w:p w14:paraId="1DE06320" w14:textId="77777777" w:rsidR="0093309F" w:rsidRPr="00B455C9" w:rsidRDefault="0093309F" w:rsidP="0093309F">
            <w:pPr>
              <w:rPr>
                <w:rFonts w:ascii="Calibri" w:hAnsi="Calibri" w:cs="Calibri"/>
                <w:sz w:val="18"/>
                <w:szCs w:val="18"/>
              </w:rPr>
            </w:pPr>
            <w:r w:rsidRPr="00B455C9">
              <w:rPr>
                <w:rFonts w:ascii="Calibri" w:hAnsi="Calibri" w:cs="Calibri"/>
                <w:noProof/>
                <w:sz w:val="18"/>
                <w:szCs w:val="18"/>
              </w:rPr>
              <w:t>MK, Human</w:t>
            </w:r>
          </w:p>
        </w:tc>
        <w:tc>
          <w:tcPr>
            <w:tcW w:w="229" w:type="pct"/>
          </w:tcPr>
          <w:p w14:paraId="444786E2"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1953</w:t>
            </w:r>
          </w:p>
        </w:tc>
        <w:tc>
          <w:tcPr>
            <w:tcW w:w="386" w:type="pct"/>
          </w:tcPr>
          <w:p w14:paraId="070E7827" w14:textId="77777777" w:rsidR="0093309F" w:rsidRPr="00B455C9" w:rsidRDefault="0093309F" w:rsidP="0093309F">
            <w:pPr>
              <w:rPr>
                <w:rFonts w:ascii="Calibri" w:hAnsi="Calibri" w:cs="Calibri"/>
                <w:i/>
                <w:iCs/>
                <w:noProof/>
                <w:sz w:val="18"/>
                <w:szCs w:val="18"/>
              </w:rPr>
            </w:pPr>
            <w:r w:rsidRPr="00B455C9">
              <w:rPr>
                <w:rFonts w:ascii="Calibri" w:hAnsi="Calibri" w:cs="Calibri"/>
                <w:i/>
                <w:iCs/>
                <w:color w:val="000000"/>
                <w:sz w:val="18"/>
                <w:szCs w:val="18"/>
              </w:rPr>
              <w:t>H. sapiens</w:t>
            </w:r>
          </w:p>
        </w:tc>
        <w:tc>
          <w:tcPr>
            <w:tcW w:w="657" w:type="pct"/>
          </w:tcPr>
          <w:p w14:paraId="512420CC" w14:textId="77777777" w:rsidR="0093309F" w:rsidRPr="00B455C9" w:rsidRDefault="0093309F" w:rsidP="0093309F">
            <w:pPr>
              <w:rPr>
                <w:rFonts w:ascii="Calibri" w:hAnsi="Calibri" w:cs="Calibri"/>
                <w:noProof/>
                <w:sz w:val="18"/>
                <w:szCs w:val="18"/>
              </w:rPr>
            </w:pPr>
            <w:r w:rsidRPr="00B455C9">
              <w:rPr>
                <w:rFonts w:ascii="Calibri" w:hAnsi="Calibri" w:cs="Calibri"/>
                <w:color w:val="000000"/>
                <w:sz w:val="18"/>
                <w:szCs w:val="18"/>
              </w:rPr>
              <w:t>Humans</w:t>
            </w:r>
          </w:p>
        </w:tc>
        <w:tc>
          <w:tcPr>
            <w:tcW w:w="223" w:type="pct"/>
          </w:tcPr>
          <w:p w14:paraId="720B0786"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Yes</w:t>
            </w:r>
          </w:p>
        </w:tc>
        <w:tc>
          <w:tcPr>
            <w:tcW w:w="282" w:type="pct"/>
          </w:tcPr>
          <w:p w14:paraId="2C2CA295"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c>
          <w:tcPr>
            <w:tcW w:w="248" w:type="pct"/>
          </w:tcPr>
          <w:p w14:paraId="4765EE31"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7CC35057" w14:textId="77777777" w:rsidTr="00B455C9">
        <w:tc>
          <w:tcPr>
            <w:tcW w:w="345" w:type="pct"/>
          </w:tcPr>
          <w:p w14:paraId="543C9C34"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AAV-2</w:t>
            </w:r>
          </w:p>
        </w:tc>
        <w:tc>
          <w:tcPr>
            <w:tcW w:w="287" w:type="pct"/>
          </w:tcPr>
          <w:p w14:paraId="1C29A9B2" w14:textId="5B01DE65"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fldChar w:fldCharType="begin"/>
            </w:r>
            <w:r w:rsidRPr="00B455C9">
              <w:rPr>
                <w:rFonts w:ascii="Calibri" w:hAnsi="Calibri" w:cs="Calibri"/>
                <w:color w:val="000000"/>
                <w:sz w:val="18"/>
                <w:szCs w:val="18"/>
              </w:rPr>
              <w:instrText xml:space="preserve"> ADDIN EN.CITE &lt;EndNote&gt;&lt;Cite&gt;&lt;Author&gt;Atchison&lt;/Author&gt;&lt;Year&gt;1965&lt;/Year&gt;&lt;RecNum&gt;4&lt;/RecNum&gt;&lt;DisplayText&gt;[3]&lt;/DisplayText&gt;&lt;record&gt;&lt;rec-number&gt;4&lt;/rec-number&gt;&lt;foreign-keys&gt;&lt;key app="EN" db-id="vfx9pwsxddeftkevdp8vat0ldt5a9pp5zdp2" timestamp="1658898621"&gt;4&lt;/key&gt;&lt;/foreign-keys&gt;&lt;ref-type name="Journal Article"&gt;17&lt;/ref-type&gt;&lt;contributors&gt;&lt;authors&gt;&lt;author&gt;Atchison, R. W.&lt;/author&gt;&lt;author&gt;Casto, B. C.&lt;/author&gt;&lt;author&gt;Hammon, W. M.&lt;/author&gt;&lt;/authors&gt;&lt;/contributors&gt;&lt;titles&gt;&lt;title&gt;Adenovirus-associated defective virus particles&lt;/title&gt;&lt;secondary-title&gt;Science&lt;/secondary-title&gt;&lt;/titles&gt;&lt;periodical&gt;&lt;full-title&gt;Science&lt;/full-title&gt;&lt;/periodical&gt;&lt;pages&gt;754-6&lt;/pages&gt;&lt;volume&gt;149&lt;/volume&gt;&lt;number&gt;3685&lt;/number&gt;&lt;keywords&gt;&lt;keyword&gt;*Adenoviridae&lt;/keyword&gt;&lt;keyword&gt;Animals&lt;/keyword&gt;&lt;keyword&gt;*Antigens&lt;/keyword&gt;&lt;keyword&gt;*DNA&lt;/keyword&gt;&lt;keyword&gt;*DNA, Viral&lt;/keyword&gt;&lt;keyword&gt;*Defective Viruses&lt;/keyword&gt;&lt;keyword&gt;*Electrons&lt;/keyword&gt;&lt;keyword&gt;*Haplorhini&lt;/keyword&gt;&lt;keyword&gt;*Immunologic Tests&lt;/keyword&gt;&lt;keyword&gt;*Microscopy&lt;/keyword&gt;&lt;keyword&gt;*Microscopy, Electron&lt;/keyword&gt;&lt;keyword&gt;*Research&lt;/keyword&gt;&lt;keyword&gt;*Satellite Viruses&lt;/keyword&gt;&lt;keyword&gt;*Tissue Culture Techniques&lt;/keyword&gt;&lt;keyword&gt;*Virion&lt;/keyword&gt;&lt;keyword&gt;*Virus Cultivation&lt;/keyword&gt;&lt;keyword&gt;*adenovirus&lt;/keyword&gt;&lt;keyword&gt;*experimental lab study&lt;/keyword&gt;&lt;keyword&gt;*monkeys&lt;/keyword&gt;&lt;keyword&gt;*tissue culture&lt;/keyword&gt;&lt;/keywords&gt;&lt;dates&gt;&lt;year&gt;1965&lt;/year&gt;&lt;pub-dates&gt;&lt;date&gt;Aug 13&lt;/date&gt;&lt;/pub-dates&gt;&lt;/dates&gt;&lt;isbn&gt;0036-8075 (Print)&amp;#xD;0036-8075&lt;/isbn&gt;&lt;accession-num&gt;14325163&lt;/accession-num&gt;&lt;urls&gt;&lt;/urls&gt;&lt;electronic-resource-num&gt;10.1126/science.149.3685.754&lt;/electronic-resource-num&gt;&lt;remote-database-provider&gt;NLM&lt;/remote-database-provider&gt;&lt;language&gt;eng&lt;/language&gt;&lt;/record&gt;&lt;/Cite&gt;&lt;/EndNote&gt;</w:instrText>
            </w:r>
            <w:r w:rsidRPr="00B455C9">
              <w:rPr>
                <w:rFonts w:ascii="Calibri" w:hAnsi="Calibri" w:cs="Calibri"/>
                <w:color w:val="000000"/>
                <w:sz w:val="18"/>
                <w:szCs w:val="18"/>
              </w:rPr>
              <w:fldChar w:fldCharType="separate"/>
            </w:r>
            <w:r w:rsidRPr="00B455C9">
              <w:rPr>
                <w:rFonts w:ascii="Calibri" w:hAnsi="Calibri" w:cs="Calibri"/>
                <w:noProof/>
                <w:color w:val="000000"/>
                <w:sz w:val="18"/>
                <w:szCs w:val="18"/>
              </w:rPr>
              <w:t>[3]</w:t>
            </w:r>
            <w:r w:rsidRPr="00B455C9">
              <w:rPr>
                <w:rFonts w:ascii="Calibri" w:hAnsi="Calibri" w:cs="Calibri"/>
                <w:color w:val="000000"/>
                <w:sz w:val="18"/>
                <w:szCs w:val="18"/>
              </w:rPr>
              <w:fldChar w:fldCharType="end"/>
            </w:r>
          </w:p>
        </w:tc>
        <w:tc>
          <w:tcPr>
            <w:tcW w:w="650" w:type="pct"/>
          </w:tcPr>
          <w:p w14:paraId="34415DB1" w14:textId="5A2A19B9"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tcPr>
          <w:p w14:paraId="4AB4313B" w14:textId="77777777" w:rsidR="0093309F" w:rsidRPr="00B455C9" w:rsidRDefault="0093309F" w:rsidP="0093309F">
            <w:pPr>
              <w:rPr>
                <w:rFonts w:ascii="Calibri" w:hAnsi="Calibri" w:cs="Calibri"/>
                <w:color w:val="000000"/>
                <w:sz w:val="18"/>
                <w:szCs w:val="18"/>
              </w:rPr>
            </w:pPr>
            <w:r w:rsidRPr="00B455C9">
              <w:rPr>
                <w:rFonts w:ascii="Calibri" w:hAnsi="Calibri" w:cs="Calibri"/>
                <w:noProof/>
                <w:sz w:val="18"/>
                <w:szCs w:val="18"/>
              </w:rPr>
              <w:t>1965</w:t>
            </w:r>
          </w:p>
        </w:tc>
        <w:tc>
          <w:tcPr>
            <w:tcW w:w="405" w:type="pct"/>
          </w:tcPr>
          <w:p w14:paraId="271331D3" w14:textId="0B6B8DCF"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Ad12, Ad7</w:t>
            </w:r>
          </w:p>
        </w:tc>
        <w:tc>
          <w:tcPr>
            <w:tcW w:w="287" w:type="pct"/>
          </w:tcPr>
          <w:p w14:paraId="7DD18DC8" w14:textId="0B02ECFB"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&lt;EndNote&gt;&lt;Cite&gt;&lt;Author&gt;Benyesh-Melnick&lt;/Author&gt;&lt;Year&gt;1964&lt;/Year&gt;&lt;RecNum&gt;410&lt;/RecNum&gt;&lt;DisplayText&gt;[2]&lt;/DisplayText&gt;&lt;record&gt;&lt;rec-number&gt;410&lt;/rec-number&gt;&lt;foreign-keys&gt;&lt;key app="EN" db-id="vfx9pwsxddeftkevdp8vat0ldt5a9pp5zdp2" timestamp="1739877301"&gt;410&lt;/key&gt;&lt;/foreign-keys&gt;&lt;ref-type name="Journal Article"&gt;17&lt;/ref-type&gt;&lt;contributors&gt;&lt;authors&gt;&lt;author&gt;Benyesh-Melnick, M.&lt;/author&gt;&lt;author&gt;Rosenberg, H. S.&lt;/author&gt;&lt;/authors&gt;&lt;/contributors&gt;&lt;titles&gt;&lt;title&gt;The Isolation of Adenovirus Type 7 from a Fatal Case of Pneumonia and Disseminated Disease.&lt;/title&gt;&lt;secondary-title&gt;J Pediatr&lt;/secondary-title&gt;&lt;/titles&gt;&lt;periodical&gt;&lt;full-title&gt;J Pediatr&lt;/full-title&gt;&lt;/periodical&gt;&lt;pages&gt;83-7&lt;/pages&gt;&lt;volume&gt;64&lt;/volume&gt;&lt;edition&gt;1964/01/01&lt;/edition&gt;&lt;keywords&gt;&lt;keyword&gt;*Adenoviridae&lt;/keyword&gt;&lt;keyword&gt;*Adenoviridae Infections&lt;/keyword&gt;&lt;keyword&gt;*Hemagglutination&lt;/keyword&gt;&lt;keyword&gt;Humans&lt;/keyword&gt;&lt;keyword&gt;*Inclusion Bodies&lt;/keyword&gt;&lt;keyword&gt;Infant&lt;/keyword&gt;&lt;keyword&gt;*Kidney&lt;/keyword&gt;&lt;keyword&gt;*Liver&lt;/keyword&gt;&lt;keyword&gt;*Lung&lt;/keyword&gt;&lt;keyword&gt;*Neutralization Tests&lt;/keyword&gt;&lt;keyword&gt;*Pathology&lt;/keyword&gt;&lt;keyword&gt;*Pneumonia&lt;/keyword&gt;&lt;keyword&gt;*Pneumonia, Viral&lt;/keyword&gt;&lt;keyword&gt;*Spleen&lt;/keyword&gt;&lt;keyword&gt;*Tissue Culture Techniques&lt;/keyword&gt;&lt;keyword&gt;*Virus Cultivation&lt;/keyword&gt;&lt;keyword&gt;*adenovirus infections&lt;/keyword&gt;&lt;keyword&gt;*infant&lt;/keyword&gt;&lt;keyword&gt;*tissue culture&lt;/keyword&gt;&lt;/keywords&gt;&lt;dates&gt;&lt;year&gt;1964&lt;/year&gt;&lt;pub-dates&gt;&lt;date&gt;Jan&lt;/date&gt;&lt;/pub-dates&gt;&lt;/dates&gt;&lt;isbn&gt;0022-3476 (Print)&amp;#xD;0022-3476&lt;/isbn&gt;&lt;accession-num&gt;14100105&lt;/accession-num&gt;&lt;urls&gt;&lt;/urls&gt;&lt;electronic-resource-num&gt;10.1016/s0022-3476(64)80321-8&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[2]</w:t>
            </w:r>
            <w:r w:rsidRPr="00B455C9">
              <w:rPr>
                <w:rFonts w:ascii="Calibri" w:hAnsi="Calibri" w:cs="Calibri"/>
                <w:sz w:val="18"/>
                <w:szCs w:val="18"/>
              </w:rPr>
              <w:fldChar w:fldCharType="end"/>
            </w:r>
          </w:p>
        </w:tc>
        <w:tc>
          <w:tcPr>
            <w:tcW w:w="383" w:type="pct"/>
          </w:tcPr>
          <w:p w14:paraId="6B391A54"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 xml:space="preserve">Human </w:t>
            </w:r>
          </w:p>
        </w:tc>
        <w:tc>
          <w:tcPr>
            <w:tcW w:w="402" w:type="pct"/>
          </w:tcPr>
          <w:p w14:paraId="08B3FF48"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Human</w:t>
            </w:r>
          </w:p>
        </w:tc>
        <w:tc>
          <w:tcPr>
            <w:tcW w:w="229" w:type="pct"/>
          </w:tcPr>
          <w:p w14:paraId="7C551CE2"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1953</w:t>
            </w:r>
          </w:p>
        </w:tc>
        <w:tc>
          <w:tcPr>
            <w:tcW w:w="386" w:type="pct"/>
          </w:tcPr>
          <w:p w14:paraId="6841FEFD" w14:textId="77777777" w:rsidR="0093309F" w:rsidRPr="00B455C9" w:rsidRDefault="0093309F" w:rsidP="0093309F">
            <w:pPr>
              <w:rPr>
                <w:rFonts w:ascii="Calibri" w:hAnsi="Calibri" w:cs="Calibri"/>
                <w:i/>
                <w:iCs/>
                <w:sz w:val="18"/>
                <w:szCs w:val="18"/>
              </w:rPr>
            </w:pPr>
            <w:r w:rsidRPr="00B455C9">
              <w:rPr>
                <w:rFonts w:ascii="Calibri" w:hAnsi="Calibri" w:cs="Calibri"/>
                <w:i/>
                <w:iCs/>
                <w:color w:val="000000"/>
                <w:sz w:val="18"/>
                <w:szCs w:val="18"/>
              </w:rPr>
              <w:t>H. sapiens</w:t>
            </w:r>
          </w:p>
        </w:tc>
        <w:tc>
          <w:tcPr>
            <w:tcW w:w="657" w:type="pct"/>
          </w:tcPr>
          <w:p w14:paraId="46E01789"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Humans</w:t>
            </w:r>
          </w:p>
        </w:tc>
        <w:tc>
          <w:tcPr>
            <w:tcW w:w="223" w:type="pct"/>
          </w:tcPr>
          <w:p w14:paraId="1DF3C4A1"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Yes</w:t>
            </w:r>
          </w:p>
        </w:tc>
        <w:tc>
          <w:tcPr>
            <w:tcW w:w="282" w:type="pct"/>
          </w:tcPr>
          <w:p w14:paraId="2BCB1082"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w:t>
            </w:r>
          </w:p>
        </w:tc>
        <w:tc>
          <w:tcPr>
            <w:tcW w:w="248" w:type="pct"/>
          </w:tcPr>
          <w:p w14:paraId="284511A9"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61265300" w14:textId="77777777" w:rsidTr="00B455C9">
        <w:tc>
          <w:tcPr>
            <w:tcW w:w="345" w:type="pct"/>
          </w:tcPr>
          <w:p w14:paraId="6BEE128A"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AAV-3</w:t>
            </w:r>
          </w:p>
        </w:tc>
        <w:tc>
          <w:tcPr>
            <w:tcW w:w="287" w:type="pct"/>
            <w:vAlign w:val="bottom"/>
          </w:tcPr>
          <w:p w14:paraId="4A9B73E4" w14:textId="71BDA35A"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&lt;EndNote&gt;&lt;Cite&gt;&lt;Author&gt;Hoggan&lt;/Author&gt;&lt;Year&gt;1966&lt;/Year&gt;&lt;RecNum&gt;3&lt;/RecNum&gt;&lt;DisplayText&gt;[4]&lt;/DisplayText&gt;&lt;record&gt;&lt;rec-number&gt;3&lt;/rec-number&gt;&lt;foreign-keys&gt;&lt;key app="EN" db-id="vfx9pwsxddeftkevdp8vat0ldt5a9pp5zdp2" timestamp="1658898618"&gt;3&lt;/key&gt;&lt;/foreign-keys&gt;&lt;ref-type name="Journal Article"&gt;17&lt;/ref-type&gt;&lt;contributors&gt;&lt;authors&gt;&lt;author&gt;Hoggan, M. D.&lt;/author&gt;&lt;author&gt;Blacklow, N. R.&lt;/author&gt;&lt;author&gt;Rowe, W. P.&lt;/author&gt;&lt;/authors&gt;&lt;/contributors&gt;&lt;titles&gt;&lt;title&gt;Studies of small DNA viruses found in various adenovirus preparations: physical, biological, and immunological characteristics&lt;/title&gt;&lt;secondary-title&gt;Proc Natl Acad Sci U S A&lt;/secondary-title&gt;&lt;/titles&gt;&lt;periodical&gt;&lt;full-title&gt;Proc Natl Acad Sci U S A&lt;/full-title&gt;&lt;/periodical&gt;&lt;pages&gt;1467-74&lt;/pages&gt;&lt;volume&gt;55&lt;/volume&gt;&lt;number&gt;6&lt;/number&gt;&lt;keywords&gt;&lt;keyword&gt;Adenoviridae/*immunology&lt;/keyword&gt;&lt;keyword&gt;Antigens/analysis&lt;/keyword&gt;&lt;keyword&gt;DNA Viruses/*immunology&lt;/keyword&gt;&lt;keyword&gt;Microscopy, Electron&lt;/keyword&gt;&lt;keyword&gt;Ultracentrifugation&lt;/keyword&gt;&lt;/keywords&gt;&lt;dates&gt;&lt;year&gt;1966&lt;/year&gt;&lt;pub-dates&gt;&lt;date&gt;Jun&lt;/date&gt;&lt;/pub-dates&gt;&lt;/dates&gt;&lt;isbn&gt;0027-8424 (Print)&amp;#xD;0027-8424&lt;/isbn&gt;&lt;accession-num&gt;5227666&lt;/accession-num&gt;&lt;urls&gt;&lt;/urls&gt;&lt;custom2&gt;PMC224346&lt;/custom2&gt;&lt;electronic-resource-num&gt;10.1073/pnas.55.6.1467&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[4]</w:t>
            </w:r>
            <w:r w:rsidRPr="00B455C9">
              <w:rPr>
                <w:rFonts w:ascii="Calibri" w:hAnsi="Calibri" w:cs="Calibri"/>
                <w:sz w:val="18"/>
                <w:szCs w:val="18"/>
              </w:rPr>
              <w:fldChar w:fldCharType="end"/>
            </w:r>
          </w:p>
        </w:tc>
        <w:tc>
          <w:tcPr>
            <w:tcW w:w="650" w:type="pct"/>
          </w:tcPr>
          <w:p w14:paraId="274A1891" w14:textId="055FE331"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tcPr>
          <w:p w14:paraId="609D43D2" w14:textId="77777777" w:rsidR="0093309F" w:rsidRPr="00B455C9" w:rsidRDefault="0093309F" w:rsidP="0093309F">
            <w:pPr>
              <w:rPr>
                <w:rFonts w:ascii="Calibri" w:hAnsi="Calibri" w:cs="Calibri"/>
                <w:sz w:val="18"/>
                <w:szCs w:val="18"/>
              </w:rPr>
            </w:pPr>
            <w:r w:rsidRPr="00B455C9">
              <w:rPr>
                <w:rFonts w:ascii="Calibri" w:hAnsi="Calibri" w:cs="Calibri"/>
                <w:noProof/>
                <w:sz w:val="18"/>
                <w:szCs w:val="18"/>
              </w:rPr>
              <w:t>1965</w:t>
            </w:r>
          </w:p>
        </w:tc>
        <w:tc>
          <w:tcPr>
            <w:tcW w:w="405" w:type="pct"/>
          </w:tcPr>
          <w:p w14:paraId="7795DB26" w14:textId="382C0562" w:rsidR="0093309F" w:rsidRPr="00B455C9" w:rsidRDefault="0093309F" w:rsidP="0093309F">
            <w:pPr>
              <w:rPr>
                <w:rFonts w:ascii="Calibri" w:hAnsi="Calibri" w:cs="Calibri"/>
                <w:sz w:val="18"/>
                <w:szCs w:val="18"/>
              </w:rPr>
            </w:pPr>
            <w:r w:rsidRPr="00B455C9">
              <w:rPr>
                <w:rFonts w:ascii="Calibri" w:hAnsi="Calibri" w:cs="Calibri"/>
                <w:sz w:val="18"/>
                <w:szCs w:val="18"/>
              </w:rPr>
              <w:t>Ad7</w:t>
            </w:r>
          </w:p>
        </w:tc>
        <w:tc>
          <w:tcPr>
            <w:tcW w:w="287" w:type="pct"/>
          </w:tcPr>
          <w:p w14:paraId="0C3FC4A1" w14:textId="0A4A06BE"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&lt;EndNote&gt;&lt;Cite&gt;&lt;Author&gt;Benyesh-Melnick&lt;/Author&gt;&lt;Year&gt;1964&lt;/Year&gt;&lt;RecNum&gt;410&lt;/RecNum&gt;&lt;DisplayText&gt;[2]&lt;/DisplayText&gt;&lt;record&gt;&lt;rec-number&gt;410&lt;/rec-number&gt;&lt;foreign-keys&gt;&lt;key app="EN" db-id="vfx9pwsxddeftkevdp8vat0ldt5a9pp5zdp2" timestamp="1739877301"&gt;410&lt;/key&gt;&lt;/foreign-keys&gt;&lt;ref-type name="Journal Article"&gt;17&lt;/ref-type&gt;&lt;contributors&gt;&lt;authors&gt;&lt;author&gt;Benyesh-Melnick, M.&lt;/author&gt;&lt;author&gt;Rosenberg, H. S.&lt;/author&gt;&lt;/authors&gt;&lt;/contributors&gt;&lt;titles&gt;&lt;title&gt;The Isolation of Adenovirus Type 7 from a Fatal Case of Pneumonia and Disseminated Disease.&lt;/title&gt;&lt;secondary-title&gt;J Pediatr&lt;/secondary-title&gt;&lt;/titles&gt;&lt;periodical&gt;&lt;full-title&gt;J Pediatr&lt;/full-title&gt;&lt;/periodical&gt;&lt;pages&gt;83-7&lt;/pages&gt;&lt;volume&gt;64&lt;/volume&gt;&lt;edition&gt;1964/01/01&lt;/edition&gt;&lt;keywords&gt;&lt;keyword&gt;*Adenoviridae&lt;/keyword&gt;&lt;keyword&gt;*Adenoviridae Infections&lt;/keyword&gt;&lt;keyword&gt;*Hemagglutination&lt;/keyword&gt;&lt;keyword&gt;Humans&lt;/keyword&gt;&lt;keyword&gt;*Inclusion Bodies&lt;/keyword&gt;&lt;keyword&gt;Infant&lt;/keyword&gt;&lt;keyword&gt;*Kidney&lt;/keyword&gt;&lt;keyword&gt;*Liver&lt;/keyword&gt;&lt;keyword&gt;*Lung&lt;/keyword&gt;&lt;keyword&gt;*Neutralization Tests&lt;/keyword&gt;&lt;keyword&gt;*Pathology&lt;/keyword&gt;&lt;keyword&gt;*Pneumonia&lt;/keyword&gt;&lt;keyword&gt;*Pneumonia, Viral&lt;/keyword&gt;&lt;keyword&gt;*Spleen&lt;/keyword&gt;&lt;keyword&gt;*Tissue Culture Techniques&lt;/keyword&gt;&lt;keyword&gt;*Virus Cultivation&lt;/keyword&gt;&lt;keyword&gt;*adenovirus infections&lt;/keyword&gt;&lt;keyword&gt;*infant&lt;/keyword&gt;&lt;keyword&gt;*tissue culture&lt;/keyword&gt;&lt;/keywords&gt;&lt;dates&gt;&lt;year&gt;1964&lt;/year&gt;&lt;pub-dates&gt;&lt;date&gt;Jan&lt;/date&gt;&lt;/pub-dates&gt;&lt;/dates&gt;&lt;isbn&gt;0022-3476 (Print)&amp;#xD;0022-3476&lt;/isbn&gt;&lt;accession-num&gt;14100105&lt;/accession-num&gt;&lt;urls&gt;&lt;/urls&gt;&lt;electronic-resource-num&gt;10.1016/s0022-3476(64)80321-8&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[2]</w:t>
            </w:r>
            <w:r w:rsidRPr="00B455C9">
              <w:rPr>
                <w:rFonts w:ascii="Calibri" w:hAnsi="Calibri" w:cs="Calibri"/>
                <w:sz w:val="18"/>
                <w:szCs w:val="18"/>
              </w:rPr>
              <w:fldChar w:fldCharType="end"/>
            </w:r>
          </w:p>
        </w:tc>
        <w:tc>
          <w:tcPr>
            <w:tcW w:w="383" w:type="pct"/>
          </w:tcPr>
          <w:p w14:paraId="05671934"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 xml:space="preserve">Human </w:t>
            </w:r>
          </w:p>
        </w:tc>
        <w:tc>
          <w:tcPr>
            <w:tcW w:w="402" w:type="pct"/>
          </w:tcPr>
          <w:p w14:paraId="5F3E82A8"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AGMK</w:t>
            </w:r>
          </w:p>
        </w:tc>
        <w:tc>
          <w:tcPr>
            <w:tcW w:w="229" w:type="pct"/>
          </w:tcPr>
          <w:p w14:paraId="7C274BA8"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1953</w:t>
            </w:r>
          </w:p>
        </w:tc>
        <w:tc>
          <w:tcPr>
            <w:tcW w:w="386" w:type="pct"/>
          </w:tcPr>
          <w:p w14:paraId="0A8E6A10" w14:textId="77777777" w:rsidR="0093309F" w:rsidRPr="00B455C9" w:rsidRDefault="0093309F" w:rsidP="0093309F">
            <w:pPr>
              <w:rPr>
                <w:rFonts w:ascii="Calibri" w:hAnsi="Calibri" w:cs="Calibri"/>
                <w:i/>
                <w:iCs/>
                <w:sz w:val="18"/>
                <w:szCs w:val="18"/>
              </w:rPr>
            </w:pPr>
            <w:r w:rsidRPr="00B455C9">
              <w:rPr>
                <w:rFonts w:ascii="Calibri" w:hAnsi="Calibri" w:cs="Calibri"/>
                <w:i/>
                <w:iCs/>
                <w:color w:val="000000"/>
                <w:sz w:val="18"/>
                <w:szCs w:val="18"/>
              </w:rPr>
              <w:t>H. sapiens</w:t>
            </w:r>
          </w:p>
        </w:tc>
        <w:tc>
          <w:tcPr>
            <w:tcW w:w="657" w:type="pct"/>
          </w:tcPr>
          <w:p w14:paraId="1487AF5F"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Humans?</w:t>
            </w:r>
          </w:p>
        </w:tc>
        <w:tc>
          <w:tcPr>
            <w:tcW w:w="223" w:type="pct"/>
          </w:tcPr>
          <w:p w14:paraId="345F94E5"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Yes</w:t>
            </w:r>
          </w:p>
        </w:tc>
        <w:tc>
          <w:tcPr>
            <w:tcW w:w="282" w:type="pct"/>
          </w:tcPr>
          <w:p w14:paraId="51DFF6AC"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c>
          <w:tcPr>
            <w:tcW w:w="248" w:type="pct"/>
          </w:tcPr>
          <w:p w14:paraId="18070A64"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2B930C72" w14:textId="77777777" w:rsidTr="00B455C9">
        <w:tc>
          <w:tcPr>
            <w:tcW w:w="345" w:type="pct"/>
          </w:tcPr>
          <w:p w14:paraId="164B1B71"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AAV-4*</w:t>
            </w:r>
          </w:p>
        </w:tc>
        <w:tc>
          <w:tcPr>
            <w:tcW w:w="287" w:type="pct"/>
          </w:tcPr>
          <w:p w14:paraId="1A45D69D" w14:textId="1330ABA9"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&lt;EndNote&gt;&lt;Cite&gt;&lt;Author&gt;Parks&lt;/Author&gt;&lt;Year&gt;1968&lt;/Year&gt;&lt;RecNum&gt;398&lt;/RecNum&gt;&lt;DisplayText&gt;[5]&lt;/DisplayText&gt;&lt;record&gt;&lt;rec-number&gt;398&lt;/rec-number&gt;&lt;foreign-keys&gt;&lt;key app="EN" db-id="vfx9pwsxddeftkevdp8vat0ldt5a9pp5zdp2" timestamp="1739814946"&gt;398&lt;/key&gt;&lt;/foreign-keys&gt;&lt;ref-type name="Journal Article"&gt;17&lt;/ref-type&gt;&lt;contributors&gt;&lt;authors&gt;&lt;author&gt;Parks, W. P.&lt;/author&gt;&lt;author&gt;Casazza, A. M.&lt;/author&gt;&lt;author&gt;Alcott, J.&lt;/author&gt;&lt;author&gt;Melnick, J. L.&lt;/author&gt;&lt;/authors&gt;&lt;/contributors&gt;&lt;titles&gt;&lt;title&gt;Adeno-associated satellite virus interference with the replication of its helper adenovirus&lt;/title&gt;&lt;secondary-title&gt;J Exp Med&lt;/secondary-title&gt;&lt;/titles&gt;&lt;periodical&gt;&lt;full-title&gt;J Exp Med&lt;/full-title&gt;&lt;/periodical&gt;&lt;pages&gt;91-108&lt;/pages&gt;&lt;volume&gt;127&lt;/volume&gt;&lt;number&gt;1&lt;/number&gt;&lt;edition&gt;1968/01/01&lt;/edition&gt;&lt;keywords&gt;&lt;keyword&gt;Adenoviridae/*immunology/radiation effects&lt;/keyword&gt;&lt;keyword&gt;Animals&lt;/keyword&gt;&lt;keyword&gt;Centrifugation, Density Gradient&lt;/keyword&gt;&lt;keyword&gt;Cytopathogenic Effect, Viral&lt;/keyword&gt;&lt;keyword&gt;Haplorhini&lt;/keyword&gt;&lt;keyword&gt;Hot Temperature&lt;/keyword&gt;&lt;keyword&gt;Humans&lt;/keyword&gt;&lt;keyword&gt;Kidney/immunology&lt;/keyword&gt;&lt;keyword&gt;Poliovirus/immunology&lt;/keyword&gt;&lt;keyword&gt;Radiation Effects&lt;/keyword&gt;&lt;keyword&gt;Simplexvirus/immunology&lt;/keyword&gt;&lt;keyword&gt;Ultraviolet Rays&lt;/keyword&gt;&lt;keyword&gt;Vesicular stomatitis Indiana virus/immunology&lt;/keyword&gt;&lt;/keywords&gt;&lt;dates&gt;&lt;year&gt;1968&lt;/year&gt;&lt;pub-dates&gt;&lt;date&gt;Jan 1&lt;/date&gt;&lt;/pub-dates&gt;&lt;/dates&gt;&lt;isbn&gt;0022-1007 (Print)&amp;#xD;0022-1007&lt;/isbn&gt;&lt;accession-num&gt;4294683&lt;/accession-num&gt;&lt;urls&gt;&lt;/urls&gt;&lt;custom2&gt;PMC2138436&lt;/custom2&gt;&lt;electronic-resource-num&gt;10.1084/jem.127.1.91&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[5]</w:t>
            </w:r>
            <w:r w:rsidRPr="00B455C9">
              <w:rPr>
                <w:rFonts w:ascii="Calibri" w:hAnsi="Calibri" w:cs="Calibri"/>
                <w:sz w:val="18"/>
                <w:szCs w:val="18"/>
              </w:rPr>
              <w:fldChar w:fldCharType="end"/>
            </w:r>
          </w:p>
        </w:tc>
        <w:tc>
          <w:tcPr>
            <w:tcW w:w="650" w:type="pct"/>
          </w:tcPr>
          <w:p w14:paraId="5A687BDE" w14:textId="48B9C84C"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tcPr>
          <w:p w14:paraId="7564C7DD"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1968</w:t>
            </w:r>
          </w:p>
        </w:tc>
        <w:tc>
          <w:tcPr>
            <w:tcW w:w="405" w:type="pct"/>
          </w:tcPr>
          <w:p w14:paraId="20518171" w14:textId="0BD74983"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SV15</w:t>
            </w:r>
          </w:p>
        </w:tc>
        <w:tc>
          <w:tcPr>
            <w:tcW w:w="287" w:type="pct"/>
          </w:tcPr>
          <w:p w14:paraId="36546FC8" w14:textId="54F16B48"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&lt;EndNote&gt;&lt;Cite&gt;&lt;Author&gt;Hull&lt;/Author&gt;&lt;Year&gt;1956&lt;/Year&gt;&lt;RecNum&gt;406&lt;/RecNum&gt;&lt;DisplayText&gt;[6]&lt;/DisplayText&gt;&lt;record&gt;&lt;rec-number&gt;406&lt;/rec-number&gt;&lt;foreign-keys&gt;&lt;key app="EN" db-id="vfx9pwsxddeftkevdp8vat0ldt5a9pp5zdp2" timestamp="1739830647"&gt;406&lt;/key&gt;&lt;/foreign-keys&gt;&lt;ref-type name="Journal Article"&gt;17&lt;/ref-type&gt;&lt;contributors&gt;&lt;authors&gt;&lt;author&gt;Hull, R. N.&lt;/author&gt;&lt;author&gt;Minner, J. R.&lt;/author&gt;&lt;author&gt;Smith, J. W.&lt;/author&gt;&lt;/authors&gt;&lt;/contributors&gt;&lt;titles&gt;&lt;title&gt;New viral agents recovered from tissue cultures of monkey kidney cells. I. Origin and properties of cytopathogenic agents S.V.1, S.V.2, S.V.4, S.V.5, S.V.6, S.V.11, S.V.12 and S.V.15&lt;/title&gt;&lt;secondary-title&gt;Am J Hyg&lt;/secondary-title&gt;&lt;/titles&gt;&lt;periodical&gt;&lt;full-title&gt;Am J Hyg&lt;/full-title&gt;&lt;/periodical&gt;&lt;pages&gt;204-15&lt;/pages&gt;&lt;volume&gt;63&lt;/volume&gt;&lt;number&gt;2&lt;/number&gt;&lt;edition&gt;1956/03/01&lt;/edition&gt;&lt;keywords&gt;&lt;keyword&gt;Animals&lt;/keyword&gt;&lt;keyword&gt;*Haplorhini&lt;/keyword&gt;&lt;keyword&gt;*Tissue Culture Techniques&lt;/keyword&gt;&lt;keyword&gt;*Viruses&lt;/keyword&gt;&lt;keyword&gt;*tissue culture&lt;/keyword&gt;&lt;/keywords&gt;&lt;dates&gt;&lt;year&gt;1956&lt;/year&gt;&lt;pub-dates&gt;&lt;date&gt;Mar&lt;/date&gt;&lt;/pub-dates&gt;&lt;/dates&gt;&lt;isbn&gt;0096-5294 (Print)&amp;#xD;0096-5294&lt;/isbn&gt;&lt;accession-num&gt;13302209&lt;/accession-num&gt;&lt;urls&gt;&lt;/urls&gt;&lt;electronic-resource-num&gt;10.1093/oxfordjournals.aje.a119804&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[6]</w:t>
            </w:r>
            <w:r w:rsidRPr="00B455C9">
              <w:rPr>
                <w:rFonts w:ascii="Calibri" w:hAnsi="Calibri" w:cs="Calibri"/>
                <w:sz w:val="18"/>
                <w:szCs w:val="18"/>
              </w:rPr>
              <w:fldChar w:fldCharType="end"/>
            </w:r>
          </w:p>
        </w:tc>
        <w:tc>
          <w:tcPr>
            <w:tcW w:w="383" w:type="pct"/>
          </w:tcPr>
          <w:p w14:paraId="6051274B"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 xml:space="preserve">Macaque </w:t>
            </w:r>
          </w:p>
        </w:tc>
        <w:tc>
          <w:tcPr>
            <w:tcW w:w="402" w:type="pct"/>
          </w:tcPr>
          <w:p w14:paraId="245D47B5"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MK, AGMK</w:t>
            </w:r>
          </w:p>
        </w:tc>
        <w:tc>
          <w:tcPr>
            <w:tcW w:w="229" w:type="pct"/>
          </w:tcPr>
          <w:p w14:paraId="2994ADF7"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1956</w:t>
            </w:r>
          </w:p>
        </w:tc>
        <w:tc>
          <w:tcPr>
            <w:tcW w:w="386" w:type="pct"/>
          </w:tcPr>
          <w:p w14:paraId="47E2B3F2" w14:textId="77777777" w:rsidR="0093309F" w:rsidRPr="00B455C9" w:rsidRDefault="0093309F" w:rsidP="0093309F">
            <w:pPr>
              <w:rPr>
                <w:rFonts w:ascii="Calibri" w:hAnsi="Calibri" w:cs="Calibri"/>
                <w:i/>
                <w:iCs/>
                <w:sz w:val="18"/>
                <w:szCs w:val="18"/>
              </w:rPr>
            </w:pPr>
            <w:r w:rsidRPr="00B455C9">
              <w:rPr>
                <w:rFonts w:ascii="Calibri" w:hAnsi="Calibri" w:cs="Calibri"/>
                <w:i/>
                <w:iCs/>
                <w:sz w:val="18"/>
                <w:szCs w:val="18"/>
              </w:rPr>
              <w:t>M. mulatta</w:t>
            </w:r>
          </w:p>
        </w:tc>
        <w:tc>
          <w:tcPr>
            <w:tcW w:w="657" w:type="pct"/>
          </w:tcPr>
          <w:p w14:paraId="5F1E353C" w14:textId="2374570B" w:rsidR="0093309F" w:rsidRPr="00B455C9" w:rsidRDefault="00B455C9" w:rsidP="0093309F">
            <w:pPr>
              <w:rPr>
                <w:rFonts w:ascii="Calibri" w:hAnsi="Calibri" w:cs="Calibri"/>
                <w:sz w:val="18"/>
                <w:szCs w:val="18"/>
              </w:rPr>
            </w:pPr>
            <w:r>
              <w:rPr>
                <w:rFonts w:ascii="Calibri" w:hAnsi="Calibri" w:cs="Calibri"/>
                <w:sz w:val="18"/>
                <w:szCs w:val="18"/>
              </w:rPr>
              <w:t>NHP</w:t>
            </w:r>
          </w:p>
        </w:tc>
        <w:tc>
          <w:tcPr>
            <w:tcW w:w="223" w:type="pct"/>
          </w:tcPr>
          <w:p w14:paraId="24ED3556"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No</w:t>
            </w:r>
          </w:p>
        </w:tc>
        <w:tc>
          <w:tcPr>
            <w:tcW w:w="282" w:type="pct"/>
          </w:tcPr>
          <w:p w14:paraId="3B23E55B"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c>
          <w:tcPr>
            <w:tcW w:w="248" w:type="pct"/>
          </w:tcPr>
          <w:p w14:paraId="6B22A7FA"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r>
      <w:tr w:rsidR="00B455C9" w:rsidRPr="0092027B" w14:paraId="3F8F3244" w14:textId="77777777" w:rsidTr="00B455C9">
        <w:tc>
          <w:tcPr>
            <w:tcW w:w="345" w:type="pct"/>
          </w:tcPr>
          <w:p w14:paraId="4351372C"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AAV-5</w:t>
            </w:r>
          </w:p>
        </w:tc>
        <w:tc>
          <w:tcPr>
            <w:tcW w:w="287" w:type="pct"/>
            <w:vAlign w:val="bottom"/>
          </w:tcPr>
          <w:p w14:paraId="3672B4D1" w14:textId="4D361E87"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&lt;EndNote&gt;&lt;Cite&gt;&lt;Author&gt;Bantel-Schaal&lt;/Author&gt;&lt;Year&gt;1984&lt;/Year&gt;&lt;RecNum&gt;397&lt;/RecNum&gt;&lt;DisplayText&gt;[7]&lt;/DisplayText&gt;&lt;record&gt;&lt;rec-number&gt;397&lt;/rec-number&gt;&lt;foreign-keys&gt;&lt;key app="EN" db-id="vfx9pwsxddeftkevdp8vat0ldt5a9pp5zdp2" timestamp="1739814897"&gt;397&lt;/key&gt;&lt;/foreign-keys&gt;&lt;ref-type name="Journal Article"&gt;17&lt;/ref-type&gt;&lt;contributors&gt;&lt;authors&gt;&lt;author&gt;Bantel-Schaal, U.&lt;/author&gt;&lt;author&gt;zur Hausen, H.&lt;/author&gt;&lt;/authors&gt;&lt;/contributors&gt;&lt;titles&gt;&lt;title&gt;Characterization of the DNA of a defective human parvovirus isolated from a genital site&lt;/title&gt;&lt;secondary-title&gt;Virology&lt;/secondary-title&gt;&lt;/titles&gt;&lt;periodical&gt;&lt;full-title&gt;Virology&lt;/full-title&gt;&lt;/periodical&gt;&lt;pages&gt;52-63&lt;/pages&gt;&lt;volume&gt;134&lt;/volume&gt;&lt;number&gt;1&lt;/number&gt;&lt;edition&gt;1984/04/15&lt;/edition&gt;&lt;keywords&gt;&lt;keyword&gt;Cell Line&lt;/keyword&gt;&lt;keyword&gt;Condylomata Acuminata/*microbiology&lt;/keyword&gt;&lt;keyword&gt;DNA Restriction Enzymes&lt;/keyword&gt;&lt;keyword&gt;DNA, Single-Stranded/*analysis&lt;/keyword&gt;&lt;keyword&gt;DNA, Viral/*analysis&lt;/keyword&gt;&lt;keyword&gt;Dependovirus/classification/*genetics/isolation &amp;amp; purification&lt;/keyword&gt;&lt;keyword&gt;Electrophoresis, Agar Gel&lt;/keyword&gt;&lt;keyword&gt;Humans&lt;/keyword&gt;&lt;keyword&gt;Male&lt;/keyword&gt;&lt;keyword&gt;Nucleic Acid Conformation&lt;/keyword&gt;&lt;keyword&gt;Nucleic Acid Hybridization&lt;/keyword&gt;&lt;keyword&gt;Penile Neoplasms/*microbiology&lt;/keyword&gt;&lt;keyword&gt;Serotyping&lt;/keyword&gt;&lt;/keywords&gt;&lt;dates&gt;&lt;year&gt;1984&lt;/year&gt;&lt;pub-dates&gt;&lt;date&gt;Apr 15&lt;/date&gt;&lt;/pub-dates&gt;&lt;/dates&gt;&lt;isbn&gt;0042-6822 (Print)&amp;#xD;0042-6822&lt;/isbn&gt;&lt;accession-num&gt;6324476&lt;/accession-num&gt;&lt;urls&gt;&lt;/urls&gt;&lt;electronic-resource-num&gt;10.1016/0042-6822(84)90271-x&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[7]</w:t>
            </w:r>
            <w:r w:rsidRPr="00B455C9">
              <w:rPr>
                <w:rFonts w:ascii="Calibri" w:hAnsi="Calibri" w:cs="Calibri"/>
                <w:sz w:val="18"/>
                <w:szCs w:val="18"/>
              </w:rPr>
              <w:fldChar w:fldCharType="end"/>
            </w:r>
          </w:p>
        </w:tc>
        <w:tc>
          <w:tcPr>
            <w:tcW w:w="650" w:type="pct"/>
          </w:tcPr>
          <w:p w14:paraId="1DBE70F2" w14:textId="0447180F" w:rsidR="0093309F" w:rsidRPr="00B455C9" w:rsidRDefault="0093309F" w:rsidP="0093309F">
            <w:pPr>
              <w:rPr>
                <w:rFonts w:ascii="Calibri" w:hAnsi="Calibri" w:cs="Calibri"/>
                <w:sz w:val="18"/>
                <w:szCs w:val="18"/>
              </w:rPr>
            </w:pPr>
            <w:r w:rsidRPr="00B455C9">
              <w:rPr>
                <w:rFonts w:ascii="Calibri" w:hAnsi="Calibri" w:cs="Calibri"/>
                <w:sz w:val="18"/>
                <w:szCs w:val="18"/>
              </w:rPr>
              <w:t>Hu. Tissue (Cultured)</w:t>
            </w:r>
          </w:p>
        </w:tc>
        <w:tc>
          <w:tcPr>
            <w:tcW w:w="216" w:type="pct"/>
          </w:tcPr>
          <w:p w14:paraId="2DFFC536"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1982</w:t>
            </w:r>
          </w:p>
        </w:tc>
        <w:tc>
          <w:tcPr>
            <w:tcW w:w="405" w:type="pct"/>
          </w:tcPr>
          <w:p w14:paraId="2AEC1903" w14:textId="77777777" w:rsidR="0093309F" w:rsidRPr="00B455C9" w:rsidRDefault="0093309F" w:rsidP="0093309F">
            <w:pPr>
              <w:jc w:val="center"/>
              <w:rPr>
                <w:rFonts w:ascii="Calibri" w:hAnsi="Calibri" w:cs="Calibri"/>
                <w:i/>
                <w:iCs/>
                <w:sz w:val="18"/>
                <w:szCs w:val="18"/>
              </w:rPr>
            </w:pPr>
          </w:p>
        </w:tc>
        <w:tc>
          <w:tcPr>
            <w:tcW w:w="1688" w:type="pct"/>
            <w:gridSpan w:val="5"/>
            <w:tcBorders>
              <w:bottom w:val="single" w:sz="4" w:space="0" w:color="auto"/>
            </w:tcBorders>
          </w:tcPr>
          <w:p w14:paraId="483D8587" w14:textId="71DF9F38" w:rsidR="0093309F" w:rsidRPr="00B455C9" w:rsidRDefault="0093309F" w:rsidP="0093309F">
            <w:pPr>
              <w:jc w:val="center"/>
              <w:rPr>
                <w:rFonts w:ascii="Calibri" w:hAnsi="Calibri" w:cs="Calibri"/>
                <w:i/>
                <w:iCs/>
                <w:sz w:val="18"/>
                <w:szCs w:val="18"/>
              </w:rPr>
            </w:pPr>
            <w:r w:rsidRPr="00B455C9">
              <w:rPr>
                <w:rFonts w:ascii="Calibri" w:hAnsi="Calibri" w:cs="Calibri"/>
                <w:i/>
                <w:iCs/>
                <w:sz w:val="18"/>
                <w:szCs w:val="18"/>
              </w:rPr>
              <w:t>n/a</w:t>
            </w:r>
          </w:p>
        </w:tc>
        <w:tc>
          <w:tcPr>
            <w:tcW w:w="657" w:type="pct"/>
          </w:tcPr>
          <w:p w14:paraId="7B386EDF"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Humans?</w:t>
            </w:r>
          </w:p>
        </w:tc>
        <w:tc>
          <w:tcPr>
            <w:tcW w:w="223" w:type="pct"/>
          </w:tcPr>
          <w:p w14:paraId="3F025141"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No</w:t>
            </w:r>
          </w:p>
        </w:tc>
        <w:tc>
          <w:tcPr>
            <w:tcW w:w="282" w:type="pct"/>
          </w:tcPr>
          <w:p w14:paraId="56F40859"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c>
          <w:tcPr>
            <w:tcW w:w="248" w:type="pct"/>
          </w:tcPr>
          <w:p w14:paraId="6AF12116"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23BC3B07" w14:textId="77777777" w:rsidTr="00B455C9">
        <w:tc>
          <w:tcPr>
            <w:tcW w:w="345" w:type="pct"/>
          </w:tcPr>
          <w:p w14:paraId="73883C7B"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AAV-6</w:t>
            </w:r>
          </w:p>
        </w:tc>
        <w:tc>
          <w:tcPr>
            <w:tcW w:w="287" w:type="pct"/>
            <w:vAlign w:val="bottom"/>
          </w:tcPr>
          <w:p w14:paraId="422F5386" w14:textId="303DFA5C"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fldData xml:space="preserve">PEVuZE5vdGU+PENpdGU+PEF1dGhvcj5SdXRsZWRnZTwvQXV0aG9yPjxZZWFyPjE5OTg8L1llYXI+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PEVuZE5vdGU+PENpdGU+PEF1dGhvcj5SdXRsZWRnZTwvQXV0aG9yPjxZZWFyPjE5OTg8L1llYXI+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[8]</w:t>
            </w:r>
            <w:r w:rsidRPr="00B455C9">
              <w:rPr>
                <w:rFonts w:ascii="Calibri" w:hAnsi="Calibri" w:cs="Calibri"/>
                <w:sz w:val="18"/>
                <w:szCs w:val="18"/>
              </w:rPr>
              <w:fldChar w:fldCharType="end"/>
            </w:r>
          </w:p>
        </w:tc>
        <w:tc>
          <w:tcPr>
            <w:tcW w:w="650" w:type="pct"/>
          </w:tcPr>
          <w:p w14:paraId="4C853C75" w14:textId="698F86B2"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shd w:val="clear" w:color="auto" w:fill="FFFFFF" w:themeFill="background1"/>
          </w:tcPr>
          <w:p w14:paraId="2E6D456C"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1998</w:t>
            </w:r>
          </w:p>
        </w:tc>
        <w:tc>
          <w:tcPr>
            <w:tcW w:w="405" w:type="pct"/>
            <w:tcBorders>
              <w:bottom w:val="single" w:sz="4" w:space="0" w:color="auto"/>
            </w:tcBorders>
            <w:shd w:val="clear" w:color="auto" w:fill="FFFFFF" w:themeFill="background1"/>
          </w:tcPr>
          <w:p w14:paraId="0E8C96E2" w14:textId="3EC148D4" w:rsidR="0093309F" w:rsidRPr="00B455C9" w:rsidRDefault="0093309F" w:rsidP="0093309F">
            <w:pPr>
              <w:rPr>
                <w:rFonts w:ascii="Calibri" w:hAnsi="Calibri" w:cs="Calibri"/>
                <w:sz w:val="18"/>
                <w:szCs w:val="18"/>
              </w:rPr>
            </w:pPr>
            <w:r w:rsidRPr="00B455C9">
              <w:rPr>
                <w:rFonts w:ascii="Calibri" w:hAnsi="Calibri" w:cs="Calibri"/>
                <w:sz w:val="18"/>
                <w:szCs w:val="18"/>
              </w:rPr>
              <w:t>Ad5</w:t>
            </w:r>
          </w:p>
        </w:tc>
        <w:tc>
          <w:tcPr>
            <w:tcW w:w="287" w:type="pct"/>
            <w:tcBorders>
              <w:bottom w:val="single" w:sz="4" w:space="0" w:color="auto"/>
              <w:right w:val="single" w:sz="4" w:space="0" w:color="auto"/>
            </w:tcBorders>
            <w:shd w:val="clear" w:color="auto" w:fill="FFFFFF" w:themeFill="background1"/>
          </w:tcPr>
          <w:p w14:paraId="310D0FCF" w14:textId="52411060"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fldData xml:space="preserve">PEVuZE5vdGU+PENpdGU+PEF1dGhvcj5Sb3dlPC9BdXRob3I+PFllYXI+MTk1MzwvWWVhcj48UmVj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PEVuZE5vdGU+PENpdGU+PEF1dGhvcj5Sb3dlPC9BdXRob3I+PFllYXI+MTk1MzwvWWVhcj48UmVj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[9, 10]</w:t>
            </w:r>
            <w:r w:rsidRPr="00B455C9">
              <w:rPr>
                <w:rFonts w:ascii="Calibri" w:hAnsi="Calibri" w:cs="Calibri"/>
                <w:sz w:val="18"/>
                <w:szCs w:val="18"/>
              </w:rPr>
              <w:fldChar w:fldCharType="end"/>
            </w:r>
          </w:p>
        </w:tc>
        <w:tc>
          <w:tcPr>
            <w:tcW w:w="383" w:type="pct"/>
            <w:tcBorders>
              <w:left w:val="single" w:sz="4" w:space="0" w:color="auto"/>
              <w:bottom w:val="single" w:sz="4" w:space="0" w:color="auto"/>
              <w:right w:val="single" w:sz="4" w:space="0" w:color="auto"/>
            </w:tcBorders>
            <w:shd w:val="clear" w:color="auto" w:fill="FFFFFF" w:themeFill="background1"/>
          </w:tcPr>
          <w:p w14:paraId="5D244E4A"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 xml:space="preserve">Human </w:t>
            </w:r>
          </w:p>
        </w:tc>
        <w:tc>
          <w:tcPr>
            <w:tcW w:w="402" w:type="pct"/>
            <w:tcBorders>
              <w:left w:val="single" w:sz="4" w:space="0" w:color="auto"/>
              <w:bottom w:val="single" w:sz="4" w:space="0" w:color="auto"/>
              <w:right w:val="single" w:sz="4" w:space="0" w:color="auto"/>
            </w:tcBorders>
            <w:shd w:val="clear" w:color="auto" w:fill="FFFFFF" w:themeFill="background1"/>
          </w:tcPr>
          <w:p w14:paraId="54DC61C5" w14:textId="77777777" w:rsidR="0093309F" w:rsidRPr="00B455C9" w:rsidRDefault="0093309F" w:rsidP="0093309F">
            <w:pPr>
              <w:rPr>
                <w:rFonts w:ascii="Calibri" w:hAnsi="Calibri" w:cs="Calibri"/>
                <w:sz w:val="18"/>
                <w:szCs w:val="18"/>
              </w:rPr>
            </w:pPr>
            <w:r w:rsidRPr="00B455C9">
              <w:rPr>
                <w:rFonts w:ascii="Calibri" w:hAnsi="Calibri" w:cs="Calibri"/>
                <w:noProof/>
                <w:sz w:val="18"/>
                <w:szCs w:val="18"/>
              </w:rPr>
              <w:t>Human</w:t>
            </w:r>
          </w:p>
        </w:tc>
        <w:tc>
          <w:tcPr>
            <w:tcW w:w="229" w:type="pct"/>
            <w:tcBorders>
              <w:left w:val="single" w:sz="4" w:space="0" w:color="auto"/>
              <w:bottom w:val="single" w:sz="4" w:space="0" w:color="auto"/>
              <w:right w:val="single" w:sz="4" w:space="0" w:color="auto"/>
            </w:tcBorders>
            <w:shd w:val="clear" w:color="auto" w:fill="FFFFFF" w:themeFill="background1"/>
          </w:tcPr>
          <w:p w14:paraId="259FAA32"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1953</w:t>
            </w:r>
          </w:p>
        </w:tc>
        <w:tc>
          <w:tcPr>
            <w:tcW w:w="386" w:type="pct"/>
            <w:tcBorders>
              <w:left w:val="single" w:sz="4" w:space="0" w:color="auto"/>
              <w:bottom w:val="single" w:sz="4" w:space="0" w:color="auto"/>
            </w:tcBorders>
            <w:shd w:val="clear" w:color="auto" w:fill="FFFFFF" w:themeFill="background1"/>
          </w:tcPr>
          <w:p w14:paraId="7950FBA7" w14:textId="77777777" w:rsidR="0093309F" w:rsidRPr="00B455C9" w:rsidRDefault="0093309F" w:rsidP="0093309F">
            <w:pPr>
              <w:rPr>
                <w:rFonts w:ascii="Calibri" w:hAnsi="Calibri" w:cs="Calibri"/>
                <w:sz w:val="18"/>
                <w:szCs w:val="18"/>
              </w:rPr>
            </w:pPr>
            <w:r w:rsidRPr="00B455C9">
              <w:rPr>
                <w:rFonts w:ascii="Calibri" w:hAnsi="Calibri" w:cs="Calibri"/>
                <w:i/>
                <w:iCs/>
                <w:color w:val="000000"/>
                <w:sz w:val="18"/>
                <w:szCs w:val="18"/>
              </w:rPr>
              <w:t>H. sapiens</w:t>
            </w:r>
          </w:p>
        </w:tc>
        <w:tc>
          <w:tcPr>
            <w:tcW w:w="657" w:type="pct"/>
          </w:tcPr>
          <w:p w14:paraId="32D33E6A"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Humans</w:t>
            </w:r>
          </w:p>
        </w:tc>
        <w:tc>
          <w:tcPr>
            <w:tcW w:w="223" w:type="pct"/>
          </w:tcPr>
          <w:p w14:paraId="6D0E2F03"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No</w:t>
            </w:r>
          </w:p>
        </w:tc>
        <w:tc>
          <w:tcPr>
            <w:tcW w:w="282" w:type="pct"/>
          </w:tcPr>
          <w:p w14:paraId="542E835E"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w:t>
            </w:r>
          </w:p>
        </w:tc>
        <w:tc>
          <w:tcPr>
            <w:tcW w:w="248" w:type="pct"/>
          </w:tcPr>
          <w:p w14:paraId="1772A1F7"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55784A05" w14:textId="77777777" w:rsidTr="00B455C9">
        <w:tc>
          <w:tcPr>
            <w:tcW w:w="345" w:type="pct"/>
          </w:tcPr>
          <w:p w14:paraId="07313B29"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AAV-7</w:t>
            </w:r>
          </w:p>
        </w:tc>
        <w:tc>
          <w:tcPr>
            <w:tcW w:w="287" w:type="pct"/>
            <w:vAlign w:val="bottom"/>
          </w:tcPr>
          <w:p w14:paraId="2DC641E5" w14:textId="54BA62AE"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&lt;EndNote&gt;&lt;Cite&gt;&lt;Author&gt;Gao&lt;/Author&gt;&lt;Year&gt;2004&lt;/Year&gt;&lt;RecNum&gt;68&lt;/RecNum&gt;&lt;DisplayText&gt;[11]&lt;/DisplayText&gt;&lt;record&gt;&lt;rec-number&gt;68&lt;/rec-number&gt;&lt;foreign-keys&gt;&lt;key app="EN" db-id="vfx9pwsxddeftkevdp8vat0ldt5a9pp5zdp2" timestamp="1670859944"&gt;68&lt;/key&gt;&lt;/foreign-keys&gt;&lt;ref-type name="Journal Article"&gt;17&lt;/ref-type&gt;&lt;contributors&gt;&lt;authors&gt;&lt;author&gt;Gao, G.&lt;/author&gt;&lt;author&gt;Vandenberghe, L. H.&lt;/author&gt;&lt;author&gt;Alvira, M. R.&lt;/author&gt;&lt;author&gt;Lu, Y.&lt;/author&gt;&lt;author&gt;Calcedo, R.&lt;/author&gt;&lt;author&gt;Zhou, X.&lt;/author&gt;&lt;author&gt;Wilson, J. M.&lt;/author&gt;&lt;/authors&gt;&lt;/contributors&gt;&lt;auth-address&gt;Gene Therapy Program, Division of Medical Genetics, Department of Medicine, University of Pennsylvania School of Medicine, 3601 Spruce Street, Philadelphia, PA 19104, USA.&lt;/auth-address&gt;&lt;titles&gt;&lt;title&gt;Clades of Adeno-associated viruses are widely disseminated in human tissues&lt;/title&gt;&lt;secondary-title&gt;J Virol&lt;/secondary-title&gt;&lt;/titles&gt;&lt;periodical&gt;&lt;full-title&gt;J Virol&lt;/full-title&gt;&lt;/periodical&gt;&lt;pages&gt;6381-8&lt;/pages&gt;&lt;volume&gt;78&lt;/volume&gt;&lt;number&gt;12&lt;/number&gt;&lt;keywords&gt;&lt;keyword&gt;Animals&lt;/keyword&gt;&lt;keyword&gt;Computational Biology&lt;/keyword&gt;&lt;keyword&gt;DNA, Viral/analysis&lt;/keyword&gt;&lt;keyword&gt;Dependovirus/*classification/*genetics&lt;/keyword&gt;&lt;keyword&gt;Genetic Therapy/methods&lt;/keyword&gt;&lt;keyword&gt;Genetic Vectors&lt;/keyword&gt;&lt;keyword&gt;Humans&lt;/keyword&gt;&lt;keyword&gt;Mice&lt;/keyword&gt;&lt;keyword&gt;Mice, Nude&lt;/keyword&gt;&lt;keyword&gt;Molecular Sequence Data&lt;/keyword&gt;&lt;keyword&gt;Parvoviridae Infections/*epidemiology/*virology&lt;/keyword&gt;&lt;keyword&gt;Primates/virology&lt;/keyword&gt;&lt;keyword&gt;Recombination, Genetic&lt;/keyword&gt;&lt;keyword&gt;Sequence Analysis, DNA&lt;/keyword&gt;&lt;keyword&gt;Serotyping&lt;/keyword&gt;&lt;keyword&gt;alpha 1-Antitrypsin/genetics&lt;/keyword&gt;&lt;/keywords&gt;&lt;dates&gt;&lt;year&gt;2004&lt;/year&gt;&lt;pub-dates&gt;&lt;date&gt;Jun&lt;/date&gt;&lt;/pub-dates&gt;&lt;/dates&gt;&lt;isbn&gt;0022-538X (Print)&amp;#xD;0022-538x&lt;/isbn&gt;&lt;accession-num&gt;15163731&lt;/accession-num&gt;&lt;urls&gt;&lt;/urls&gt;&lt;custom2&gt;PMC416542&lt;/custom2&gt;&lt;electronic-resource-num&gt;10.1128/jvi.78.12.6381-6388.2004&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[11]</w:t>
            </w:r>
            <w:r w:rsidRPr="00B455C9">
              <w:rPr>
                <w:rFonts w:ascii="Calibri" w:hAnsi="Calibri" w:cs="Calibri"/>
                <w:sz w:val="18"/>
                <w:szCs w:val="18"/>
              </w:rPr>
              <w:fldChar w:fldCharType="end"/>
            </w:r>
          </w:p>
        </w:tc>
        <w:tc>
          <w:tcPr>
            <w:tcW w:w="650" w:type="pct"/>
          </w:tcPr>
          <w:p w14:paraId="06B74F8B" w14:textId="2CA414FF"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OWM Tissue (PCR)</w:t>
            </w:r>
          </w:p>
        </w:tc>
        <w:tc>
          <w:tcPr>
            <w:tcW w:w="216" w:type="pct"/>
            <w:shd w:val="clear" w:color="auto" w:fill="FFFFFF" w:themeFill="background1"/>
          </w:tcPr>
          <w:p w14:paraId="41732B16"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2004</w:t>
            </w:r>
          </w:p>
        </w:tc>
        <w:tc>
          <w:tcPr>
            <w:tcW w:w="2092" w:type="pct"/>
            <w:gridSpan w:val="6"/>
            <w:tcBorders>
              <w:bottom w:val="nil"/>
            </w:tcBorders>
            <w:shd w:val="clear" w:color="auto" w:fill="FFFFFF" w:themeFill="background1"/>
          </w:tcPr>
          <w:p w14:paraId="7A48CF8B" w14:textId="428503E3" w:rsidR="0093309F" w:rsidRPr="00B455C9" w:rsidRDefault="0093309F" w:rsidP="0093309F">
            <w:pPr>
              <w:jc w:val="center"/>
              <w:rPr>
                <w:rFonts w:ascii="Calibri" w:hAnsi="Calibri" w:cs="Calibri"/>
                <w:sz w:val="18"/>
                <w:szCs w:val="18"/>
              </w:rPr>
            </w:pPr>
            <w:r w:rsidRPr="00B455C9">
              <w:rPr>
                <w:rFonts w:ascii="Calibri" w:hAnsi="Calibri" w:cs="Calibri"/>
                <w:i/>
                <w:iCs/>
                <w:sz w:val="18"/>
                <w:szCs w:val="18"/>
              </w:rPr>
              <w:t>n/a</w:t>
            </w:r>
          </w:p>
        </w:tc>
        <w:tc>
          <w:tcPr>
            <w:tcW w:w="657" w:type="pct"/>
          </w:tcPr>
          <w:p w14:paraId="564EFE8E"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OWM Asia</w:t>
            </w:r>
          </w:p>
        </w:tc>
        <w:tc>
          <w:tcPr>
            <w:tcW w:w="223" w:type="pct"/>
          </w:tcPr>
          <w:p w14:paraId="2F887F8E"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Yes</w:t>
            </w:r>
          </w:p>
        </w:tc>
        <w:tc>
          <w:tcPr>
            <w:tcW w:w="282" w:type="pct"/>
          </w:tcPr>
          <w:p w14:paraId="229228A1"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w:t>
            </w:r>
          </w:p>
        </w:tc>
        <w:tc>
          <w:tcPr>
            <w:tcW w:w="248" w:type="pct"/>
          </w:tcPr>
          <w:p w14:paraId="5C2D6B3F"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r>
      <w:tr w:rsidR="00B455C9" w:rsidRPr="0092027B" w14:paraId="74BEB8AD" w14:textId="77777777" w:rsidTr="00B455C9">
        <w:tc>
          <w:tcPr>
            <w:tcW w:w="345" w:type="pct"/>
          </w:tcPr>
          <w:p w14:paraId="02BC7E82"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AAV-8</w:t>
            </w:r>
          </w:p>
        </w:tc>
        <w:tc>
          <w:tcPr>
            <w:tcW w:w="287" w:type="pct"/>
            <w:vAlign w:val="bottom"/>
          </w:tcPr>
          <w:p w14:paraId="47BA5DC7" w14:textId="0D687D17"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&lt;EndNote&gt;&lt;Cite&gt;&lt;Author&gt;Gao&lt;/Author&gt;&lt;Year&gt;2004&lt;/Year&gt;&lt;RecNum&gt;68&lt;/RecNum&gt;&lt;DisplayText&gt;[11]&lt;/DisplayText&gt;&lt;record&gt;&lt;rec-number&gt;68&lt;/rec-number&gt;&lt;foreign-keys&gt;&lt;key app="EN" db-id="vfx9pwsxddeftkevdp8vat0ldt5a9pp5zdp2" timestamp="1670859944"&gt;68&lt;/key&gt;&lt;/foreign-keys&gt;&lt;ref-type name="Journal Article"&gt;17&lt;/ref-type&gt;&lt;contributors&gt;&lt;authors&gt;&lt;author&gt;Gao, G.&lt;/author&gt;&lt;author&gt;Vandenberghe, L. H.&lt;/author&gt;&lt;author&gt;Alvira, M. R.&lt;/author&gt;&lt;author&gt;Lu, Y.&lt;/author&gt;&lt;author&gt;Calcedo, R.&lt;/author&gt;&lt;author&gt;Zhou, X.&lt;/author&gt;&lt;author&gt;Wilson, J. M.&lt;/author&gt;&lt;/authors&gt;&lt;/contributors&gt;&lt;auth-address&gt;Gene Therapy Program, Division of Medical Genetics, Department of Medicine, University of Pennsylvania School of Medicine, 3601 Spruce Street, Philadelphia, PA 19104, USA.&lt;/auth-address&gt;&lt;titles&gt;&lt;title&gt;Clades of Adeno-associated viruses are widely disseminated in human tissues&lt;/title&gt;&lt;secondary-title&gt;J Virol&lt;/secondary-title&gt;&lt;/titles&gt;&lt;periodical&gt;&lt;full-title&gt;J Virol&lt;/full-title&gt;&lt;/periodical&gt;&lt;pages&gt;6381-8&lt;/pages&gt;&lt;volume&gt;78&lt;/volume&gt;&lt;number&gt;12&lt;/number&gt;&lt;keywords&gt;&lt;keyword&gt;Animals&lt;/keyword&gt;&lt;keyword&gt;Computational Biology&lt;/keyword&gt;&lt;keyword&gt;DNA, Viral/analysis&lt;/keyword&gt;&lt;keyword&gt;Dependovirus/*classification/*genetics&lt;/keyword&gt;&lt;keyword&gt;Genetic Therapy/methods&lt;/keyword&gt;&lt;keyword&gt;Genetic Vectors&lt;/keyword&gt;&lt;keyword&gt;Humans&lt;/keyword&gt;&lt;keyword&gt;Mice&lt;/keyword&gt;&lt;keyword&gt;Mice, Nude&lt;/keyword&gt;&lt;keyword&gt;Molecular Sequence Data&lt;/keyword&gt;&lt;keyword&gt;Parvoviridae Infections/*epidemiology/*virology&lt;/keyword&gt;&lt;keyword&gt;Primates/virology&lt;/keyword&gt;&lt;keyword&gt;Recombination, Genetic&lt;/keyword&gt;&lt;keyword&gt;Sequence Analysis, DNA&lt;/keyword&gt;&lt;keyword&gt;Serotyping&lt;/keyword&gt;&lt;keyword&gt;alpha 1-Antitrypsin/genetics&lt;/keyword&gt;&lt;/keywords&gt;&lt;dates&gt;&lt;year&gt;2004&lt;/year&gt;&lt;pub-dates&gt;&lt;date&gt;Jun&lt;/date&gt;&lt;/pub-dates&gt;&lt;/dates&gt;&lt;isbn&gt;0022-538X (Print)&amp;#xD;0022-538x&lt;/isbn&gt;&lt;accession-num&gt;15163731&lt;/accession-num&gt;&lt;urls&gt;&lt;/urls&gt;&lt;custom2&gt;PMC416542&lt;/custom2&gt;&lt;electronic-resource-num&gt;10.1128/jvi.78.12.6381-6388.2004&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[11]</w:t>
            </w:r>
            <w:r w:rsidRPr="00B455C9">
              <w:rPr>
                <w:rFonts w:ascii="Calibri" w:hAnsi="Calibri" w:cs="Calibri"/>
                <w:sz w:val="18"/>
                <w:szCs w:val="18"/>
              </w:rPr>
              <w:fldChar w:fldCharType="end"/>
            </w:r>
          </w:p>
        </w:tc>
        <w:tc>
          <w:tcPr>
            <w:tcW w:w="650" w:type="pct"/>
          </w:tcPr>
          <w:p w14:paraId="144DE8CB" w14:textId="29DABE11"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OWM Tissue (PCR)</w:t>
            </w:r>
          </w:p>
        </w:tc>
        <w:tc>
          <w:tcPr>
            <w:tcW w:w="216" w:type="pct"/>
            <w:shd w:val="clear" w:color="auto" w:fill="FFFFFF" w:themeFill="background1"/>
          </w:tcPr>
          <w:p w14:paraId="0BE863A2"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2004</w:t>
            </w:r>
          </w:p>
        </w:tc>
        <w:tc>
          <w:tcPr>
            <w:tcW w:w="2092" w:type="pct"/>
            <w:gridSpan w:val="6"/>
            <w:tcBorders>
              <w:top w:val="nil"/>
              <w:bottom w:val="nil"/>
            </w:tcBorders>
            <w:shd w:val="clear" w:color="auto" w:fill="FFFFFF" w:themeFill="background1"/>
          </w:tcPr>
          <w:p w14:paraId="6D42E496" w14:textId="1D518523" w:rsidR="0093309F" w:rsidRPr="00B455C9" w:rsidRDefault="0093309F" w:rsidP="0093309F">
            <w:pPr>
              <w:jc w:val="center"/>
              <w:rPr>
                <w:rFonts w:ascii="Calibri" w:hAnsi="Calibri" w:cs="Calibri"/>
                <w:sz w:val="18"/>
                <w:szCs w:val="18"/>
              </w:rPr>
            </w:pPr>
            <w:r w:rsidRPr="00B455C9">
              <w:rPr>
                <w:rFonts w:ascii="Calibri" w:hAnsi="Calibri" w:cs="Calibri"/>
                <w:i/>
                <w:iCs/>
                <w:sz w:val="18"/>
                <w:szCs w:val="18"/>
              </w:rPr>
              <w:t>n/a</w:t>
            </w:r>
          </w:p>
        </w:tc>
        <w:tc>
          <w:tcPr>
            <w:tcW w:w="657" w:type="pct"/>
          </w:tcPr>
          <w:p w14:paraId="3A484B2C" w14:textId="77777777" w:rsidR="0093309F" w:rsidRPr="00B455C9" w:rsidRDefault="0093309F" w:rsidP="0093309F">
            <w:pPr>
              <w:rPr>
                <w:rFonts w:ascii="Calibri" w:hAnsi="Calibri" w:cs="Calibri"/>
                <w:i/>
                <w:iCs/>
                <w:sz w:val="18"/>
                <w:szCs w:val="18"/>
              </w:rPr>
            </w:pPr>
            <w:r w:rsidRPr="00B455C9">
              <w:rPr>
                <w:rFonts w:ascii="Calibri" w:hAnsi="Calibri" w:cs="Calibri"/>
                <w:sz w:val="18"/>
                <w:szCs w:val="18"/>
              </w:rPr>
              <w:t>OWM Asia</w:t>
            </w:r>
          </w:p>
        </w:tc>
        <w:tc>
          <w:tcPr>
            <w:tcW w:w="223" w:type="pct"/>
          </w:tcPr>
          <w:p w14:paraId="0278BA6B"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Yes</w:t>
            </w:r>
          </w:p>
        </w:tc>
        <w:tc>
          <w:tcPr>
            <w:tcW w:w="282" w:type="pct"/>
          </w:tcPr>
          <w:p w14:paraId="6C944FC5"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w:t>
            </w:r>
          </w:p>
        </w:tc>
        <w:tc>
          <w:tcPr>
            <w:tcW w:w="248" w:type="pct"/>
          </w:tcPr>
          <w:p w14:paraId="10C51B8D"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r>
      <w:tr w:rsidR="00B455C9" w:rsidRPr="0092027B" w14:paraId="704BE738" w14:textId="77777777" w:rsidTr="00B455C9">
        <w:tc>
          <w:tcPr>
            <w:tcW w:w="345" w:type="pct"/>
          </w:tcPr>
          <w:p w14:paraId="53BFB77D"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AAV-9</w:t>
            </w:r>
          </w:p>
        </w:tc>
        <w:tc>
          <w:tcPr>
            <w:tcW w:w="287" w:type="pct"/>
            <w:vAlign w:val="bottom"/>
          </w:tcPr>
          <w:p w14:paraId="1BABB8CA" w14:textId="7C938097"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&lt;EndNote&gt;&lt;Cite&gt;&lt;Author&gt;Gao&lt;/Author&gt;&lt;Year&gt;2004&lt;/Year&gt;&lt;RecNum&gt;68&lt;/RecNum&gt;&lt;DisplayText&gt;[11]&lt;/DisplayText&gt;&lt;record&gt;&lt;rec-number&gt;68&lt;/rec-number&gt;&lt;foreign-keys&gt;&lt;key app="EN" db-id="vfx9pwsxddeftkevdp8vat0ldt5a9pp5zdp2" timestamp="1670859944"&gt;68&lt;/key&gt;&lt;/foreign-keys&gt;&lt;ref-type name="Journal Article"&gt;17&lt;/ref-type&gt;&lt;contributors&gt;&lt;authors&gt;&lt;author&gt;Gao, G.&lt;/author&gt;&lt;author&gt;Vandenberghe, L. H.&lt;/author&gt;&lt;author&gt;Alvira, M. R.&lt;/author&gt;&lt;author&gt;Lu, Y.&lt;/author&gt;&lt;author&gt;Calcedo, R.&lt;/author&gt;&lt;author&gt;Zhou, X.&lt;/author&gt;&lt;author&gt;Wilson, J. M.&lt;/author&gt;&lt;/authors&gt;&lt;/contributors&gt;&lt;auth-address&gt;Gene Therapy Program, Division of Medical Genetics, Department of Medicine, University of Pennsylvania School of Medicine, 3601 Spruce Street, Philadelphia, PA 19104, USA.&lt;/auth-address&gt;&lt;titles&gt;&lt;title&gt;Clades of Adeno-associated viruses are widely disseminated in human tissues&lt;/title&gt;&lt;secondary-title&gt;J Virol&lt;/secondary-title&gt;&lt;/titles&gt;&lt;periodical&gt;&lt;full-title&gt;J Virol&lt;/full-title&gt;&lt;/periodical&gt;&lt;pages&gt;6381-8&lt;/pages&gt;&lt;volume&gt;78&lt;/volume&gt;&lt;number&gt;12&lt;/number&gt;&lt;keywords&gt;&lt;keyword&gt;Animals&lt;/keyword&gt;&lt;keyword&gt;Computational Biology&lt;/keyword&gt;&lt;keyword&gt;DNA, Viral/analysis&lt;/keyword&gt;&lt;keyword&gt;Dependovirus/*classification/*genetics&lt;/keyword&gt;&lt;keyword&gt;Genetic Therapy/methods&lt;/keyword&gt;&lt;keyword&gt;Genetic Vectors&lt;/keyword&gt;&lt;keyword&gt;Humans&lt;/keyword&gt;&lt;keyword&gt;Mice&lt;/keyword&gt;&lt;keyword&gt;Mice, Nude&lt;/keyword&gt;&lt;keyword&gt;Molecular Sequence Data&lt;/keyword&gt;&lt;keyword&gt;Parvoviridae Infections/*epidemiology/*virology&lt;/keyword&gt;&lt;keyword&gt;Primates/virology&lt;/keyword&gt;&lt;keyword&gt;Recombination, Genetic&lt;/keyword&gt;&lt;keyword&gt;Sequence Analysis, DNA&lt;/keyword&gt;&lt;keyword&gt;Serotyping&lt;/keyword&gt;&lt;keyword&gt;alpha 1-Antitrypsin/genetics&lt;/keyword&gt;&lt;/keywords&gt;&lt;dates&gt;&lt;year&gt;2004&lt;/year&gt;&lt;pub-dates&gt;&lt;date&gt;Jun&lt;/date&gt;&lt;/pub-dates&gt;&lt;/dates&gt;&lt;isbn&gt;0022-538X (Print)&amp;#xD;0022-538x&lt;/isbn&gt;&lt;accession-num&gt;15163731&lt;/accession-num&gt;&lt;urls&gt;&lt;/urls&gt;&lt;custom2&gt;PMC416542&lt;/custom2&gt;&lt;electronic-resource-num&gt;10.1128/jvi.78.12.6381-6388.2004&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[11]</w:t>
            </w:r>
            <w:r w:rsidRPr="00B455C9">
              <w:rPr>
                <w:rFonts w:ascii="Calibri" w:hAnsi="Calibri" w:cs="Calibri"/>
                <w:sz w:val="18"/>
                <w:szCs w:val="18"/>
              </w:rPr>
              <w:fldChar w:fldCharType="end"/>
            </w:r>
          </w:p>
        </w:tc>
        <w:tc>
          <w:tcPr>
            <w:tcW w:w="650" w:type="pct"/>
          </w:tcPr>
          <w:p w14:paraId="7CEF0CF3" w14:textId="53AC7FB2"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Hu. Tissue (PCR)</w:t>
            </w:r>
          </w:p>
        </w:tc>
        <w:tc>
          <w:tcPr>
            <w:tcW w:w="216" w:type="pct"/>
            <w:shd w:val="clear" w:color="auto" w:fill="FFFFFF" w:themeFill="background1"/>
          </w:tcPr>
          <w:p w14:paraId="79D0BE9C"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2004</w:t>
            </w:r>
          </w:p>
        </w:tc>
        <w:tc>
          <w:tcPr>
            <w:tcW w:w="2092" w:type="pct"/>
            <w:gridSpan w:val="6"/>
            <w:tcBorders>
              <w:top w:val="nil"/>
              <w:bottom w:val="nil"/>
            </w:tcBorders>
            <w:shd w:val="clear" w:color="auto" w:fill="FFFFFF" w:themeFill="background1"/>
          </w:tcPr>
          <w:p w14:paraId="582D5C15" w14:textId="0AB754F7" w:rsidR="0093309F" w:rsidRPr="00B455C9" w:rsidRDefault="0093309F" w:rsidP="0093309F">
            <w:pPr>
              <w:jc w:val="center"/>
              <w:rPr>
                <w:rFonts w:ascii="Calibri" w:hAnsi="Calibri" w:cs="Calibri"/>
                <w:sz w:val="18"/>
                <w:szCs w:val="18"/>
              </w:rPr>
            </w:pPr>
            <w:r w:rsidRPr="00B455C9">
              <w:rPr>
                <w:rFonts w:ascii="Calibri" w:hAnsi="Calibri" w:cs="Calibri"/>
                <w:i/>
                <w:iCs/>
                <w:sz w:val="18"/>
                <w:szCs w:val="18"/>
              </w:rPr>
              <w:t>n/a</w:t>
            </w:r>
          </w:p>
        </w:tc>
        <w:tc>
          <w:tcPr>
            <w:tcW w:w="657" w:type="pct"/>
          </w:tcPr>
          <w:p w14:paraId="5F3283BE" w14:textId="77777777" w:rsidR="0093309F" w:rsidRPr="00B455C9" w:rsidRDefault="0093309F" w:rsidP="0093309F">
            <w:pPr>
              <w:rPr>
                <w:rFonts w:ascii="Calibri" w:hAnsi="Calibri" w:cs="Calibri"/>
                <w:i/>
                <w:iCs/>
                <w:sz w:val="18"/>
                <w:szCs w:val="18"/>
              </w:rPr>
            </w:pPr>
            <w:r w:rsidRPr="00B455C9">
              <w:rPr>
                <w:rFonts w:ascii="Calibri" w:hAnsi="Calibri" w:cs="Calibri"/>
                <w:sz w:val="18"/>
                <w:szCs w:val="18"/>
              </w:rPr>
              <w:t>OWM Asia, Humans</w:t>
            </w:r>
          </w:p>
        </w:tc>
        <w:tc>
          <w:tcPr>
            <w:tcW w:w="223" w:type="pct"/>
          </w:tcPr>
          <w:p w14:paraId="2FF5025E"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Yes</w:t>
            </w:r>
          </w:p>
        </w:tc>
        <w:tc>
          <w:tcPr>
            <w:tcW w:w="282" w:type="pct"/>
          </w:tcPr>
          <w:p w14:paraId="65688AAA"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c>
          <w:tcPr>
            <w:tcW w:w="248" w:type="pct"/>
          </w:tcPr>
          <w:p w14:paraId="769C96A3"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r>
      <w:tr w:rsidR="00B455C9" w:rsidRPr="0092027B" w14:paraId="6199A474" w14:textId="77777777" w:rsidTr="00B455C9">
        <w:tc>
          <w:tcPr>
            <w:tcW w:w="345" w:type="pct"/>
          </w:tcPr>
          <w:p w14:paraId="2AF240DD"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AAV-10</w:t>
            </w:r>
          </w:p>
        </w:tc>
        <w:tc>
          <w:tcPr>
            <w:tcW w:w="287" w:type="pct"/>
            <w:vAlign w:val="bottom"/>
          </w:tcPr>
          <w:p w14:paraId="281C41DB" w14:textId="41B92B9F"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fldData xml:space="preserve">PEVuZE5vdGU+PENpdGU+PEF1dGhvcj5Nb3JpPC9BdXRob3I+PFllYXI+MjAwNDwvWWVhcj48UmVj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==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PEVuZE5vdGU+PENpdGU+PEF1dGhvcj5Nb3JpPC9BdXRob3I+PFllYXI+MjAwNDwvWWVhcj48UmVj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==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[12]</w:t>
            </w:r>
            <w:r w:rsidRPr="00B455C9">
              <w:rPr>
                <w:rFonts w:ascii="Calibri" w:hAnsi="Calibri" w:cs="Calibri"/>
                <w:sz w:val="18"/>
                <w:szCs w:val="18"/>
              </w:rPr>
              <w:fldChar w:fldCharType="end"/>
            </w:r>
          </w:p>
        </w:tc>
        <w:tc>
          <w:tcPr>
            <w:tcW w:w="650" w:type="pct"/>
          </w:tcPr>
          <w:p w14:paraId="2AAF18F5" w14:textId="25DCF128"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OWM Tissue (PCR)</w:t>
            </w:r>
          </w:p>
        </w:tc>
        <w:tc>
          <w:tcPr>
            <w:tcW w:w="216" w:type="pct"/>
            <w:shd w:val="clear" w:color="auto" w:fill="FFFFFF" w:themeFill="background1"/>
          </w:tcPr>
          <w:p w14:paraId="1A5D2B19"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2004</w:t>
            </w:r>
          </w:p>
        </w:tc>
        <w:tc>
          <w:tcPr>
            <w:tcW w:w="2092" w:type="pct"/>
            <w:gridSpan w:val="6"/>
            <w:tcBorders>
              <w:top w:val="nil"/>
              <w:bottom w:val="nil"/>
            </w:tcBorders>
            <w:shd w:val="clear" w:color="auto" w:fill="FFFFFF" w:themeFill="background1"/>
          </w:tcPr>
          <w:p w14:paraId="034B2B7D" w14:textId="4EB8B59A" w:rsidR="0093309F" w:rsidRPr="00B455C9" w:rsidRDefault="0093309F" w:rsidP="0093309F">
            <w:pPr>
              <w:jc w:val="center"/>
              <w:rPr>
                <w:rFonts w:ascii="Calibri" w:hAnsi="Calibri" w:cs="Calibri"/>
                <w:sz w:val="18"/>
                <w:szCs w:val="18"/>
              </w:rPr>
            </w:pPr>
            <w:r w:rsidRPr="00B455C9">
              <w:rPr>
                <w:rFonts w:ascii="Calibri" w:hAnsi="Calibri" w:cs="Calibri"/>
                <w:i/>
                <w:iCs/>
                <w:sz w:val="18"/>
                <w:szCs w:val="18"/>
              </w:rPr>
              <w:t>n/a</w:t>
            </w:r>
          </w:p>
        </w:tc>
        <w:tc>
          <w:tcPr>
            <w:tcW w:w="657" w:type="pct"/>
          </w:tcPr>
          <w:p w14:paraId="75CFFFDF" w14:textId="77777777" w:rsidR="0093309F" w:rsidRPr="00B455C9" w:rsidRDefault="0093309F" w:rsidP="0093309F">
            <w:pPr>
              <w:rPr>
                <w:rFonts w:ascii="Calibri" w:hAnsi="Calibri" w:cs="Calibri"/>
                <w:i/>
                <w:iCs/>
                <w:sz w:val="18"/>
                <w:szCs w:val="18"/>
              </w:rPr>
            </w:pPr>
            <w:r w:rsidRPr="00B455C9">
              <w:rPr>
                <w:rFonts w:ascii="Calibri" w:hAnsi="Calibri" w:cs="Calibri"/>
                <w:sz w:val="18"/>
                <w:szCs w:val="18"/>
              </w:rPr>
              <w:t>OWM Asia</w:t>
            </w:r>
          </w:p>
        </w:tc>
        <w:tc>
          <w:tcPr>
            <w:tcW w:w="223" w:type="pct"/>
          </w:tcPr>
          <w:p w14:paraId="47980753"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Yes</w:t>
            </w:r>
          </w:p>
        </w:tc>
        <w:tc>
          <w:tcPr>
            <w:tcW w:w="282" w:type="pct"/>
          </w:tcPr>
          <w:p w14:paraId="2E5DC88E" w14:textId="77777777"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w:t>
            </w:r>
          </w:p>
        </w:tc>
        <w:tc>
          <w:tcPr>
            <w:tcW w:w="248" w:type="pct"/>
          </w:tcPr>
          <w:p w14:paraId="5EE3BB69"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r>
      <w:tr w:rsidR="00B455C9" w:rsidRPr="0092027B" w14:paraId="55FD89A5" w14:textId="77777777" w:rsidTr="00B455C9">
        <w:tc>
          <w:tcPr>
            <w:tcW w:w="345" w:type="pct"/>
          </w:tcPr>
          <w:p w14:paraId="5E46D2E6" w14:textId="77777777"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AAV-11*</w:t>
            </w:r>
          </w:p>
        </w:tc>
        <w:tc>
          <w:tcPr>
            <w:tcW w:w="287" w:type="pct"/>
          </w:tcPr>
          <w:p w14:paraId="1978374B" w14:textId="77CB5BE2"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fldData xml:space="preserve">PEVuZE5vdGU+PENpdGU+PEF1dGhvcj5Nb3JpPC9BdXRob3I+PFllYXI+MjAwNDwvWWVhcj48UmVj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==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PEVuZE5vdGU+PENpdGU+PEF1dGhvcj5Nb3JpPC9BdXRob3I+PFllYXI+MjAwNDwvWWVhcj48UmVj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==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[12]</w:t>
            </w:r>
            <w:r w:rsidRPr="00B455C9">
              <w:rPr>
                <w:rFonts w:ascii="Calibri" w:hAnsi="Calibri" w:cs="Calibri"/>
                <w:sz w:val="18"/>
                <w:szCs w:val="18"/>
              </w:rPr>
              <w:fldChar w:fldCharType="end"/>
            </w:r>
          </w:p>
        </w:tc>
        <w:tc>
          <w:tcPr>
            <w:tcW w:w="650" w:type="pct"/>
          </w:tcPr>
          <w:p w14:paraId="5E15BCCF" w14:textId="5F173C7C"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OWM Tissue (PCR)</w:t>
            </w:r>
          </w:p>
        </w:tc>
        <w:tc>
          <w:tcPr>
            <w:tcW w:w="216" w:type="pct"/>
            <w:shd w:val="clear" w:color="auto" w:fill="FFFFFF" w:themeFill="background1"/>
          </w:tcPr>
          <w:p w14:paraId="02F949B0"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2004</w:t>
            </w:r>
          </w:p>
        </w:tc>
        <w:tc>
          <w:tcPr>
            <w:tcW w:w="2092" w:type="pct"/>
            <w:gridSpan w:val="6"/>
            <w:tcBorders>
              <w:top w:val="nil"/>
            </w:tcBorders>
            <w:shd w:val="clear" w:color="auto" w:fill="FFFFFF" w:themeFill="background1"/>
          </w:tcPr>
          <w:p w14:paraId="308C9B69" w14:textId="06B6680C" w:rsidR="0093309F" w:rsidRPr="00B455C9" w:rsidRDefault="0093309F" w:rsidP="0093309F">
            <w:pPr>
              <w:jc w:val="center"/>
              <w:rPr>
                <w:rFonts w:ascii="Calibri" w:hAnsi="Calibri" w:cs="Calibri"/>
                <w:sz w:val="18"/>
                <w:szCs w:val="18"/>
              </w:rPr>
            </w:pPr>
            <w:r w:rsidRPr="00B455C9">
              <w:rPr>
                <w:rFonts w:ascii="Calibri" w:hAnsi="Calibri" w:cs="Calibri"/>
                <w:i/>
                <w:iCs/>
                <w:sz w:val="18"/>
                <w:szCs w:val="18"/>
              </w:rPr>
              <w:t>n/a</w:t>
            </w:r>
          </w:p>
        </w:tc>
        <w:tc>
          <w:tcPr>
            <w:tcW w:w="657" w:type="pct"/>
          </w:tcPr>
          <w:p w14:paraId="1D32E703" w14:textId="77777777" w:rsidR="0093309F" w:rsidRPr="00B455C9" w:rsidRDefault="0093309F" w:rsidP="0093309F">
            <w:pPr>
              <w:rPr>
                <w:rFonts w:ascii="Calibri" w:hAnsi="Calibri" w:cs="Calibri"/>
                <w:i/>
                <w:iCs/>
                <w:sz w:val="18"/>
                <w:szCs w:val="18"/>
              </w:rPr>
            </w:pPr>
            <w:r w:rsidRPr="00B455C9">
              <w:rPr>
                <w:rFonts w:ascii="Calibri" w:hAnsi="Calibri" w:cs="Calibri"/>
                <w:sz w:val="18"/>
                <w:szCs w:val="18"/>
              </w:rPr>
              <w:t>OWM Asia</w:t>
            </w:r>
          </w:p>
        </w:tc>
        <w:tc>
          <w:tcPr>
            <w:tcW w:w="223" w:type="pct"/>
          </w:tcPr>
          <w:p w14:paraId="44D51CBB" w14:textId="77777777" w:rsidR="0093309F" w:rsidRPr="00B455C9" w:rsidRDefault="0093309F" w:rsidP="0093309F">
            <w:pPr>
              <w:rPr>
                <w:rFonts w:ascii="Calibri" w:hAnsi="Calibri" w:cs="Calibri"/>
                <w:sz w:val="18"/>
                <w:szCs w:val="18"/>
                <w:highlight w:val="magenta"/>
              </w:rPr>
            </w:pPr>
            <w:r w:rsidRPr="00B455C9">
              <w:rPr>
                <w:rFonts w:ascii="Calibri" w:hAnsi="Calibri" w:cs="Calibri"/>
                <w:sz w:val="18"/>
                <w:szCs w:val="18"/>
              </w:rPr>
              <w:t>Yes</w:t>
            </w:r>
          </w:p>
        </w:tc>
        <w:tc>
          <w:tcPr>
            <w:tcW w:w="282" w:type="pct"/>
          </w:tcPr>
          <w:p w14:paraId="3EBC0614" w14:textId="77777777" w:rsidR="0093309F" w:rsidRPr="00B455C9" w:rsidRDefault="0093309F" w:rsidP="0093309F">
            <w:pPr>
              <w:rPr>
                <w:rFonts w:ascii="Calibri" w:hAnsi="Calibri" w:cs="Calibri"/>
                <w:i/>
                <w:iCs/>
                <w:sz w:val="18"/>
                <w:szCs w:val="18"/>
              </w:rPr>
            </w:pPr>
            <w:r w:rsidRPr="00B455C9">
              <w:rPr>
                <w:rFonts w:eastAsia="Times New Roman" w:cstheme="minorHAnsi"/>
                <w:i/>
                <w:iCs/>
                <w:sz w:val="18"/>
                <w:szCs w:val="18"/>
                <w:lang w:eastAsia="en-GB"/>
              </w:rPr>
              <w:t>n/d</w:t>
            </w:r>
          </w:p>
        </w:tc>
        <w:tc>
          <w:tcPr>
            <w:tcW w:w="248" w:type="pct"/>
          </w:tcPr>
          <w:p w14:paraId="4E42066E" w14:textId="77777777"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t>++</w:t>
            </w:r>
          </w:p>
        </w:tc>
      </w:tr>
      <w:tr w:rsidR="00B455C9" w:rsidRPr="0092027B" w14:paraId="48E8B7FF" w14:textId="77777777" w:rsidTr="00B455C9">
        <w:tc>
          <w:tcPr>
            <w:tcW w:w="345" w:type="pct"/>
          </w:tcPr>
          <w:p w14:paraId="7A96570E"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AAV-12*</w:t>
            </w:r>
          </w:p>
        </w:tc>
        <w:tc>
          <w:tcPr>
            <w:tcW w:w="287" w:type="pct"/>
          </w:tcPr>
          <w:p w14:paraId="49DD855A" w14:textId="4F90E73C"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fldChar w:fldCharType="begin">
                <w:fldData xml:space="preserve">PEVuZE5vdGU+PENpdGU+PEF1dGhvcj5TY2htaWR0PC9BdXRob3I+PFllYXI+MjAwODwvWWVhcj48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PEVuZE5vdGU+PENpdGU+PEF1dGhvcj5TY2htaWR0PC9BdXRob3I+PFllYXI+MjAwODwvWWVhcj48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[13]</w:t>
            </w:r>
            <w:r w:rsidRPr="00B455C9">
              <w:rPr>
                <w:rFonts w:ascii="Calibri" w:hAnsi="Calibri" w:cs="Calibri"/>
                <w:sz w:val="18"/>
                <w:szCs w:val="18"/>
              </w:rPr>
              <w:fldChar w:fldCharType="end"/>
            </w:r>
          </w:p>
        </w:tc>
        <w:tc>
          <w:tcPr>
            <w:tcW w:w="650" w:type="pct"/>
            <w:vAlign w:val="bottom"/>
          </w:tcPr>
          <w:p w14:paraId="7496A54D" w14:textId="33EDEE58"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 xml:space="preserve">Ad </w:t>
            </w:r>
            <w:r w:rsidRPr="00B455C9">
              <w:rPr>
                <w:rFonts w:ascii="Calibri" w:hAnsi="Calibri" w:cs="Calibri"/>
                <w:sz w:val="18"/>
                <w:szCs w:val="18"/>
              </w:rPr>
              <w:t>stocks</w:t>
            </w:r>
          </w:p>
        </w:tc>
        <w:tc>
          <w:tcPr>
            <w:tcW w:w="216" w:type="pct"/>
          </w:tcPr>
          <w:p w14:paraId="5250667E"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2008</w:t>
            </w:r>
          </w:p>
        </w:tc>
        <w:tc>
          <w:tcPr>
            <w:tcW w:w="405" w:type="pct"/>
          </w:tcPr>
          <w:p w14:paraId="61C8423F" w14:textId="5BC41691" w:rsidR="0093309F" w:rsidRPr="00B455C9" w:rsidRDefault="0093309F" w:rsidP="0093309F">
            <w:pPr>
              <w:rPr>
                <w:rFonts w:ascii="Calibri" w:hAnsi="Calibri" w:cs="Calibri"/>
                <w:sz w:val="18"/>
                <w:szCs w:val="18"/>
              </w:rPr>
            </w:pPr>
            <w:r w:rsidRPr="00B455C9">
              <w:rPr>
                <w:rFonts w:ascii="Calibri" w:hAnsi="Calibri" w:cs="Calibri"/>
                <w:sz w:val="18"/>
                <w:szCs w:val="18"/>
              </w:rPr>
              <w:t>SV18</w:t>
            </w:r>
          </w:p>
        </w:tc>
        <w:tc>
          <w:tcPr>
            <w:tcW w:w="287" w:type="pct"/>
          </w:tcPr>
          <w:p w14:paraId="7178E2C9" w14:textId="26FBF65D" w:rsidR="0093309F" w:rsidRPr="00B455C9" w:rsidRDefault="0093309F" w:rsidP="0093309F">
            <w:pPr>
              <w:rPr>
                <w:rFonts w:ascii="Calibri" w:hAnsi="Calibri" w:cs="Calibri"/>
                <w:sz w:val="18"/>
                <w:szCs w:val="18"/>
              </w:rPr>
            </w:pPr>
            <w:r w:rsidRPr="00B455C9">
              <w:rPr>
                <w:rFonts w:ascii="Calibri" w:hAnsi="Calibri" w:cs="Calibri"/>
                <w:sz w:val="18"/>
                <w:szCs w:val="18"/>
              </w:rPr>
              <w:t>None</w:t>
            </w:r>
          </w:p>
        </w:tc>
        <w:tc>
          <w:tcPr>
            <w:tcW w:w="383" w:type="pct"/>
          </w:tcPr>
          <w:p w14:paraId="45A13241"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 xml:space="preserve">Vervet </w:t>
            </w:r>
          </w:p>
        </w:tc>
        <w:tc>
          <w:tcPr>
            <w:tcW w:w="402" w:type="pct"/>
          </w:tcPr>
          <w:p w14:paraId="5411BD8E"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n/k</w:t>
            </w:r>
          </w:p>
        </w:tc>
        <w:tc>
          <w:tcPr>
            <w:tcW w:w="229" w:type="pct"/>
          </w:tcPr>
          <w:p w14:paraId="47A1D78A" w14:textId="77777777" w:rsidR="0093309F" w:rsidRPr="00B455C9" w:rsidRDefault="0093309F" w:rsidP="0093309F">
            <w:pPr>
              <w:jc w:val="center"/>
              <w:rPr>
                <w:rFonts w:ascii="Calibri" w:hAnsi="Calibri" w:cs="Calibri"/>
                <w:i/>
                <w:iCs/>
                <w:sz w:val="18"/>
                <w:szCs w:val="18"/>
              </w:rPr>
            </w:pPr>
            <w:r w:rsidRPr="00B455C9">
              <w:rPr>
                <w:rFonts w:ascii="Calibri" w:hAnsi="Calibri" w:cs="Calibri"/>
                <w:i/>
                <w:iCs/>
                <w:sz w:val="18"/>
                <w:szCs w:val="18"/>
              </w:rPr>
              <w:t>n/k</w:t>
            </w:r>
          </w:p>
        </w:tc>
        <w:tc>
          <w:tcPr>
            <w:tcW w:w="386" w:type="pct"/>
          </w:tcPr>
          <w:p w14:paraId="26D692A4" w14:textId="77777777" w:rsidR="0093309F" w:rsidRPr="00B455C9" w:rsidRDefault="0093309F" w:rsidP="0093309F">
            <w:pPr>
              <w:rPr>
                <w:rFonts w:ascii="Calibri" w:hAnsi="Calibri" w:cs="Calibri"/>
                <w:sz w:val="18"/>
                <w:szCs w:val="18"/>
              </w:rPr>
            </w:pPr>
            <w:r w:rsidRPr="00B455C9">
              <w:rPr>
                <w:rFonts w:ascii="Calibri" w:hAnsi="Calibri" w:cs="Calibri"/>
                <w:i/>
                <w:iCs/>
                <w:sz w:val="18"/>
                <w:szCs w:val="18"/>
              </w:rPr>
              <w:t>C. aethiops</w:t>
            </w:r>
          </w:p>
        </w:tc>
        <w:tc>
          <w:tcPr>
            <w:tcW w:w="657" w:type="pct"/>
          </w:tcPr>
          <w:p w14:paraId="10C45853" w14:textId="77777777" w:rsidR="0093309F" w:rsidRPr="00B455C9" w:rsidRDefault="0093309F" w:rsidP="0093309F">
            <w:pPr>
              <w:rPr>
                <w:rFonts w:ascii="Calibri" w:hAnsi="Calibri" w:cs="Calibri"/>
                <w:i/>
                <w:iCs/>
                <w:sz w:val="18"/>
                <w:szCs w:val="18"/>
              </w:rPr>
            </w:pPr>
            <w:r w:rsidRPr="00B455C9">
              <w:rPr>
                <w:rFonts w:ascii="Calibri" w:hAnsi="Calibri" w:cs="Calibri"/>
                <w:sz w:val="18"/>
                <w:szCs w:val="18"/>
              </w:rPr>
              <w:t>OWM Africa</w:t>
            </w:r>
          </w:p>
        </w:tc>
        <w:tc>
          <w:tcPr>
            <w:tcW w:w="223" w:type="pct"/>
          </w:tcPr>
          <w:p w14:paraId="577D2B36" w14:textId="77777777" w:rsidR="0093309F" w:rsidRPr="00B455C9" w:rsidRDefault="0093309F" w:rsidP="0093309F">
            <w:pPr>
              <w:rPr>
                <w:rFonts w:ascii="Calibri" w:hAnsi="Calibri" w:cs="Calibri"/>
                <w:sz w:val="18"/>
                <w:szCs w:val="18"/>
                <w:highlight w:val="magenta"/>
              </w:rPr>
            </w:pPr>
            <w:r w:rsidRPr="00B455C9">
              <w:rPr>
                <w:rFonts w:ascii="Calibri" w:hAnsi="Calibri" w:cs="Calibri"/>
                <w:sz w:val="18"/>
                <w:szCs w:val="18"/>
              </w:rPr>
              <w:t>No</w:t>
            </w:r>
          </w:p>
        </w:tc>
        <w:tc>
          <w:tcPr>
            <w:tcW w:w="282" w:type="pct"/>
          </w:tcPr>
          <w:p w14:paraId="77EFA642"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w:t>
            </w:r>
          </w:p>
        </w:tc>
        <w:tc>
          <w:tcPr>
            <w:tcW w:w="248" w:type="pct"/>
          </w:tcPr>
          <w:p w14:paraId="3FCA248B" w14:textId="77777777" w:rsidR="0093309F" w:rsidRPr="00B455C9" w:rsidRDefault="0093309F" w:rsidP="0093309F">
            <w:pPr>
              <w:rPr>
                <w:rFonts w:ascii="Calibri" w:hAnsi="Calibri" w:cs="Calibri"/>
                <w:sz w:val="18"/>
                <w:szCs w:val="18"/>
              </w:rPr>
            </w:pPr>
            <w:r w:rsidRPr="00B455C9">
              <w:rPr>
                <w:rFonts w:eastAsia="Times New Roman" w:cstheme="minorHAnsi"/>
                <w:i/>
                <w:iCs/>
                <w:sz w:val="18"/>
                <w:szCs w:val="18"/>
                <w:lang w:eastAsia="en-GB"/>
              </w:rPr>
              <w:t>n/d</w:t>
            </w:r>
          </w:p>
        </w:tc>
      </w:tr>
      <w:tr w:rsidR="00B455C9" w:rsidRPr="0092027B" w14:paraId="4FE251C8" w14:textId="77777777" w:rsidTr="00B455C9">
        <w:tc>
          <w:tcPr>
            <w:tcW w:w="345" w:type="pct"/>
          </w:tcPr>
          <w:p w14:paraId="22E780C3"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BAAV*</w:t>
            </w:r>
          </w:p>
        </w:tc>
        <w:tc>
          <w:tcPr>
            <w:tcW w:w="287" w:type="pct"/>
          </w:tcPr>
          <w:p w14:paraId="22E55550" w14:textId="30D1B80E" w:rsidR="0093309F" w:rsidRPr="00B455C9" w:rsidRDefault="0093309F" w:rsidP="0093309F">
            <w:pPr>
              <w:rPr>
                <w:rFonts w:ascii="Calibri" w:hAnsi="Calibri" w:cs="Calibri"/>
                <w:sz w:val="18"/>
                <w:szCs w:val="18"/>
              </w:rPr>
            </w:pPr>
            <w:r w:rsidRPr="00B455C9">
              <w:rPr>
                <w:rFonts w:ascii="Calibri" w:hAnsi="Calibri" w:cs="Calibri"/>
                <w:noProof/>
                <w:sz w:val="18"/>
                <w:szCs w:val="18"/>
              </w:rPr>
              <w:fldChar w:fldCharType="begin"/>
            </w:r>
            <w:r w:rsidRPr="00B455C9">
              <w:rPr>
                <w:rFonts w:ascii="Calibri" w:hAnsi="Calibri" w:cs="Calibri"/>
                <w:noProof/>
                <w:sz w:val="18"/>
                <w:szCs w:val="18"/>
              </w:rPr>
              <w:instrText xml:space="preserve"> ADDIN EN.CITE &lt;EndNote&gt;&lt;Cite&gt;&lt;Author&gt;Luchsinger&lt;/Author&gt;&lt;Year&gt;1970&lt;/Year&gt;&lt;RecNum&gt;81&lt;/RecNum&gt;&lt;DisplayText&gt;[14]&lt;/DisplayText&gt;&lt;record&gt;&lt;rec-number&gt;81&lt;/rec-number&gt;&lt;foreign-keys&gt;&lt;key app="EN" db-id="vfx9pwsxddeftkevdp8vat0ldt5a9pp5zdp2" timestamp="1670862843"&gt;81&lt;/key&gt;&lt;/foreign-keys&gt;&lt;ref-type name="Journal Article"&gt;17&lt;/ref-type&gt;&lt;contributors&gt;&lt;authors&gt;&lt;author&gt;Luchsinger, E.&lt;/author&gt;&lt;author&gt;Strobbe, R.&lt;/author&gt;&lt;author&gt;Wellemans, G.&lt;/author&gt;&lt;author&gt;Dekegel, D.&lt;/author&gt;&lt;author&gt;Sprecher-Goldberger, S.&lt;/author&gt;&lt;/authors&gt;&lt;/contributors&gt;&lt;titles&gt;&lt;title&gt;Haemagglutinating adeno-associated virus (AAV) in association with bovine adenovirus type 1. Brief report&lt;/title&gt;&lt;secondary-title&gt;Arch Gesamte Virusforsch&lt;/secondary-title&gt;&lt;/titles&gt;&lt;periodical&gt;&lt;full-title&gt;Arch Gesamte Virusforsch&lt;/full-title&gt;&lt;/periodical&gt;&lt;pages&gt;390-2&lt;/pages&gt;&lt;volume&gt;31&lt;/volume&gt;&lt;number&gt;3&lt;/number&gt;&lt;keywords&gt;&lt;keyword&gt;Adenoviridae/*immunology&lt;/keyword&gt;&lt;keyword&gt;Animals&lt;/keyword&gt;&lt;keyword&gt;Cattle&lt;/keyword&gt;&lt;keyword&gt;Centrifugation, Density Gradient&lt;/keyword&gt;&lt;keyword&gt;Centrifugation, Zonal&lt;/keyword&gt;&lt;keyword&gt;Cesium&lt;/keyword&gt;&lt;keyword&gt;Chlorides&lt;/keyword&gt;&lt;keyword&gt;Complement Fixation Tests&lt;/keyword&gt;&lt;keyword&gt;Erythrocytes/immunology&lt;/keyword&gt;&lt;keyword&gt;Guinea Pigs&lt;/keyword&gt;&lt;keyword&gt;Hemagglutination Inhibition Tests&lt;/keyword&gt;&lt;keyword&gt;*Hemagglutination, Viral&lt;/keyword&gt;&lt;keyword&gt;Horses&lt;/keyword&gt;&lt;keyword&gt;Humans&lt;/keyword&gt;&lt;keyword&gt;Microscopy, Electron&lt;/keyword&gt;&lt;keyword&gt;Rabbits&lt;/keyword&gt;&lt;keyword&gt;Satellite Viruses/classification/immunology/pathogenicity&lt;/keyword&gt;&lt;keyword&gt;Serotyping&lt;/keyword&gt;&lt;keyword&gt;Sheep&lt;/keyword&gt;&lt;keyword&gt;Sucrose&lt;/keyword&gt;&lt;/keywords&gt;&lt;dates&gt;&lt;year&gt;1970&lt;/year&gt;&lt;/dates&gt;&lt;isbn&gt;0003-9012 (Print)&amp;#xD;0003-9012&lt;/isbn&gt;&lt;accession-num&gt;5530958&lt;/accession-num&gt;&lt;urls&gt;&lt;/urls&gt;&lt;electronic-resource-num&gt;10.1007/bf01253774&lt;/electronic-resource-num&gt;&lt;remote-database-provider&gt;NLM&lt;/remote-database-provider&gt;&lt;language&gt;eng&lt;/language&gt;&lt;/record&gt;&lt;/Cite&gt;&lt;/EndNote&gt;</w:instrText>
            </w:r>
            <w:r w:rsidRPr="00B455C9">
              <w:rPr>
                <w:rFonts w:ascii="Calibri" w:hAnsi="Calibri" w:cs="Calibri"/>
                <w:noProof/>
                <w:sz w:val="18"/>
                <w:szCs w:val="18"/>
              </w:rPr>
              <w:fldChar w:fldCharType="separate"/>
            </w:r>
            <w:r w:rsidRPr="00B455C9">
              <w:rPr>
                <w:rFonts w:ascii="Calibri" w:hAnsi="Calibri" w:cs="Calibri"/>
                <w:noProof/>
                <w:sz w:val="18"/>
                <w:szCs w:val="18"/>
              </w:rPr>
              <w:t>[14]</w:t>
            </w:r>
            <w:r w:rsidRPr="00B455C9">
              <w:rPr>
                <w:rFonts w:ascii="Calibri" w:hAnsi="Calibri" w:cs="Calibri"/>
                <w:noProof/>
                <w:sz w:val="18"/>
                <w:szCs w:val="18"/>
              </w:rPr>
              <w:fldChar w:fldCharType="end"/>
            </w:r>
          </w:p>
        </w:tc>
        <w:tc>
          <w:tcPr>
            <w:tcW w:w="650" w:type="pct"/>
          </w:tcPr>
          <w:p w14:paraId="26438B7D" w14:textId="5251B04D" w:rsidR="0093309F" w:rsidRPr="00B455C9" w:rsidRDefault="0093309F" w:rsidP="0093309F">
            <w:pPr>
              <w:rPr>
                <w:rFonts w:ascii="Calibri" w:hAnsi="Calibri" w:cs="Calibri"/>
                <w:color w:val="000000"/>
                <w:sz w:val="18"/>
                <w:szCs w:val="18"/>
              </w:rPr>
            </w:pPr>
            <w:r w:rsidRPr="00B455C9">
              <w:rPr>
                <w:rFonts w:ascii="Calibri" w:hAnsi="Calibri" w:cs="Calibri"/>
                <w:sz w:val="18"/>
                <w:szCs w:val="18"/>
              </w:rPr>
              <w:t>Ad stocks</w:t>
            </w:r>
          </w:p>
        </w:tc>
        <w:tc>
          <w:tcPr>
            <w:tcW w:w="216" w:type="pct"/>
          </w:tcPr>
          <w:p w14:paraId="084AFB4D" w14:textId="77777777" w:rsidR="0093309F" w:rsidRPr="00B455C9" w:rsidRDefault="0093309F" w:rsidP="0093309F">
            <w:pPr>
              <w:rPr>
                <w:rFonts w:ascii="Calibri" w:hAnsi="Calibri" w:cs="Calibri"/>
                <w:sz w:val="18"/>
                <w:szCs w:val="18"/>
              </w:rPr>
            </w:pPr>
            <w:r w:rsidRPr="00B455C9">
              <w:rPr>
                <w:rFonts w:ascii="Calibri" w:hAnsi="Calibri" w:cs="Calibri"/>
                <w:noProof/>
                <w:sz w:val="18"/>
                <w:szCs w:val="18"/>
              </w:rPr>
              <w:t>1970</w:t>
            </w:r>
          </w:p>
        </w:tc>
        <w:tc>
          <w:tcPr>
            <w:tcW w:w="405" w:type="pct"/>
          </w:tcPr>
          <w:p w14:paraId="202D4E7C" w14:textId="0CA292D1"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Bovine Ad</w:t>
            </w:r>
          </w:p>
        </w:tc>
        <w:tc>
          <w:tcPr>
            <w:tcW w:w="287" w:type="pct"/>
          </w:tcPr>
          <w:p w14:paraId="3F9777FD" w14:textId="543EB9C9"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r>
            <w:r w:rsidRPr="00B455C9">
              <w:rPr>
                <w:rFonts w:ascii="Calibri" w:hAnsi="Calibri" w:cs="Calibri"/>
                <w:sz w:val="18"/>
                <w:szCs w:val="18"/>
              </w:rPr>
              <w:instrText xml:space="preserve"> ADDIN EN.CITE &lt;EndNote&gt;&lt;Cite&gt;&lt;Author&gt;Klein&lt;/Author&gt;&lt;Year&gt;1959&lt;/Year&gt;&lt;RecNum&gt;407&lt;/RecNum&gt;&lt;DisplayText&gt;[15]&lt;/DisplayText&gt;&lt;record&gt;&lt;rec-number&gt;407&lt;/rec-number&gt;&lt;foreign-keys&gt;&lt;key app="EN" db-id="vfx9pwsxddeftkevdp8vat0ldt5a9pp5zdp2" timestamp="1739874730"&gt;407&lt;/key&gt;&lt;/foreign-keys&gt;&lt;ref-type name="Journal Article"&gt;17&lt;/ref-type&gt;&lt;contributors&gt;&lt;authors&gt;&lt;author&gt;Klein, M.&lt;/author&gt;&lt;author&gt;Earley, E.&lt;/author&gt;&lt;author&gt;Zellat, J.&lt;/author&gt;&lt;/authors&gt;&lt;/contributors&gt;&lt;titles&gt;&lt;title&gt;Isolation from cattle of a virus related to human adenovirus&lt;/title&gt;&lt;secondary-title&gt;Proc Soc Exp Biol Med&lt;/secondary-title&gt;&lt;/titles&gt;&lt;periodical&gt;&lt;full-title&gt;Proc Soc Exp Biol Med&lt;/full-title&gt;&lt;/periodical&gt;&lt;pages&gt;1-4&lt;/pages&gt;&lt;volume&gt;102&lt;/volume&gt;&lt;edition&gt;1959/10/01&lt;/edition&gt;&lt;keywords&gt;&lt;keyword&gt;*Adenoviridae&lt;/keyword&gt;&lt;keyword&gt;*Adenoviridae Infections&lt;/keyword&gt;&lt;keyword&gt;*Adenoviruses, Human&lt;/keyword&gt;&lt;keyword&gt;Animals&lt;/keyword&gt;&lt;keyword&gt;Cattle/virology&lt;/keyword&gt;&lt;keyword&gt;Humans&lt;/keyword&gt;&lt;keyword&gt;*adenovirus&lt;/keyword&gt;&lt;keyword&gt;*CATTLE/virology&lt;/keyword&gt;&lt;/keywords&gt;&lt;dates&gt;&lt;year&gt;1959&lt;/year&gt;&lt;pub-dates&gt;&lt;date&gt;Oct&lt;/date&gt;&lt;/pub-dates&gt;&lt;/dates&gt;&lt;isbn&gt;0037-9727 (Print)&amp;#xD;0037-9727&lt;/isbn&gt;&lt;accession-num&gt;14409689&lt;/accession-num&gt;&lt;urls&gt;&lt;/urls&gt;&lt;electronic-resource-num&gt;10.3181/00379727-102-25123&lt;/electronic-resource-num&gt;&lt;remote-database-provider&gt;NLM&lt;/remote-database-provider&gt;&lt;language&gt;eng&lt;/language&gt;&lt;/record&gt;&lt;/Cite&gt;&lt;/EndNote&gt;</w:instrText>
            </w:r>
            <w:r w:rsidRPr="00B455C9">
              <w:rPr>
                <w:rFonts w:ascii="Calibri" w:hAnsi="Calibri" w:cs="Calibri"/>
                <w:sz w:val="18"/>
                <w:szCs w:val="18"/>
              </w:rPr>
              <w:fldChar w:fldCharType="separate"/>
            </w:r>
            <w:r w:rsidRPr="00B455C9">
              <w:rPr>
                <w:rFonts w:ascii="Calibri" w:hAnsi="Calibri" w:cs="Calibri"/>
                <w:noProof/>
                <w:sz w:val="18"/>
                <w:szCs w:val="18"/>
              </w:rPr>
              <w:t>[15]</w:t>
            </w:r>
            <w:r w:rsidRPr="00B455C9">
              <w:rPr>
                <w:rFonts w:ascii="Calibri" w:hAnsi="Calibri" w:cs="Calibri"/>
                <w:sz w:val="18"/>
                <w:szCs w:val="18"/>
              </w:rPr>
              <w:fldChar w:fldCharType="end"/>
            </w:r>
          </w:p>
        </w:tc>
        <w:tc>
          <w:tcPr>
            <w:tcW w:w="383" w:type="pct"/>
          </w:tcPr>
          <w:p w14:paraId="30E2F589" w14:textId="77777777" w:rsidR="0093309F" w:rsidRPr="00B455C9" w:rsidRDefault="0093309F" w:rsidP="0093309F">
            <w:pPr>
              <w:rPr>
                <w:rFonts w:ascii="Calibri" w:hAnsi="Calibri" w:cs="Calibri"/>
                <w:sz w:val="18"/>
                <w:szCs w:val="18"/>
              </w:rPr>
            </w:pPr>
            <w:r w:rsidRPr="00B455C9">
              <w:rPr>
                <w:rFonts w:ascii="Calibri" w:hAnsi="Calibri" w:cs="Calibri"/>
                <w:noProof/>
                <w:sz w:val="18"/>
                <w:szCs w:val="18"/>
              </w:rPr>
              <w:t xml:space="preserve">Cow </w:t>
            </w:r>
          </w:p>
        </w:tc>
        <w:tc>
          <w:tcPr>
            <w:tcW w:w="402" w:type="pct"/>
            <w:vAlign w:val="bottom"/>
          </w:tcPr>
          <w:p w14:paraId="0DF24D55"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 xml:space="preserve">Bovine </w:t>
            </w:r>
          </w:p>
        </w:tc>
        <w:tc>
          <w:tcPr>
            <w:tcW w:w="229" w:type="pct"/>
          </w:tcPr>
          <w:p w14:paraId="238D7113" w14:textId="77777777" w:rsidR="0093309F" w:rsidRPr="00B455C9" w:rsidRDefault="0093309F" w:rsidP="0093309F">
            <w:pPr>
              <w:jc w:val="center"/>
              <w:rPr>
                <w:rFonts w:ascii="Calibri" w:hAnsi="Calibri" w:cs="Calibri"/>
                <w:sz w:val="18"/>
                <w:szCs w:val="18"/>
              </w:rPr>
            </w:pPr>
            <w:r w:rsidRPr="00B455C9">
              <w:rPr>
                <w:rFonts w:ascii="Calibri" w:hAnsi="Calibri" w:cs="Calibri"/>
                <w:color w:val="000000"/>
                <w:sz w:val="18"/>
                <w:szCs w:val="18"/>
              </w:rPr>
              <w:t>1957</w:t>
            </w:r>
          </w:p>
        </w:tc>
        <w:tc>
          <w:tcPr>
            <w:tcW w:w="386" w:type="pct"/>
          </w:tcPr>
          <w:p w14:paraId="0437AC6A" w14:textId="77777777" w:rsidR="0093309F" w:rsidRPr="00B455C9" w:rsidRDefault="0093309F" w:rsidP="0093309F">
            <w:pPr>
              <w:rPr>
                <w:rFonts w:ascii="Calibri" w:hAnsi="Calibri" w:cs="Calibri"/>
                <w:i/>
                <w:iCs/>
                <w:sz w:val="18"/>
                <w:szCs w:val="18"/>
              </w:rPr>
            </w:pPr>
            <w:r w:rsidRPr="00B455C9">
              <w:rPr>
                <w:rFonts w:ascii="Calibri" w:hAnsi="Calibri" w:cs="Calibri"/>
                <w:i/>
                <w:iCs/>
                <w:color w:val="000000"/>
                <w:sz w:val="18"/>
                <w:szCs w:val="18"/>
              </w:rPr>
              <w:t>B. taurus</w:t>
            </w:r>
          </w:p>
        </w:tc>
        <w:tc>
          <w:tcPr>
            <w:tcW w:w="657" w:type="pct"/>
          </w:tcPr>
          <w:p w14:paraId="66DE0F0F"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Cattle</w:t>
            </w:r>
          </w:p>
        </w:tc>
        <w:tc>
          <w:tcPr>
            <w:tcW w:w="223" w:type="pct"/>
          </w:tcPr>
          <w:p w14:paraId="6FF4A743"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Yes</w:t>
            </w:r>
          </w:p>
        </w:tc>
        <w:tc>
          <w:tcPr>
            <w:tcW w:w="282" w:type="pct"/>
          </w:tcPr>
          <w:p w14:paraId="17C19600" w14:textId="77777777" w:rsidR="0093309F" w:rsidRPr="00B455C9" w:rsidRDefault="0093309F" w:rsidP="0093309F">
            <w:pPr>
              <w:rPr>
                <w:rFonts w:ascii="Calibri" w:hAnsi="Calibri" w:cs="Calibri"/>
                <w:i/>
                <w:iCs/>
                <w:sz w:val="18"/>
                <w:szCs w:val="18"/>
              </w:rPr>
            </w:pPr>
            <w:r w:rsidRPr="00B455C9">
              <w:rPr>
                <w:rFonts w:eastAsia="Times New Roman" w:cstheme="minorHAnsi"/>
                <w:i/>
                <w:iCs/>
                <w:sz w:val="18"/>
                <w:szCs w:val="18"/>
                <w:lang w:eastAsia="en-GB"/>
              </w:rPr>
              <w:t>n/d</w:t>
            </w:r>
          </w:p>
        </w:tc>
        <w:tc>
          <w:tcPr>
            <w:tcW w:w="248" w:type="pct"/>
          </w:tcPr>
          <w:p w14:paraId="78A43DC3" w14:textId="77777777" w:rsidR="0093309F" w:rsidRPr="00B455C9" w:rsidRDefault="0093309F" w:rsidP="0093309F">
            <w:pPr>
              <w:rPr>
                <w:rFonts w:ascii="Calibri" w:hAnsi="Calibri" w:cs="Calibri"/>
                <w:i/>
                <w:iCs/>
                <w:sz w:val="18"/>
                <w:szCs w:val="18"/>
              </w:rPr>
            </w:pPr>
            <w:r w:rsidRPr="00B455C9">
              <w:rPr>
                <w:rFonts w:eastAsia="Times New Roman" w:cstheme="minorHAnsi"/>
                <w:i/>
                <w:iCs/>
                <w:sz w:val="18"/>
                <w:szCs w:val="18"/>
                <w:lang w:eastAsia="en-GB"/>
              </w:rPr>
              <w:t>n/d</w:t>
            </w:r>
          </w:p>
        </w:tc>
      </w:tr>
      <w:tr w:rsidR="00B455C9" w:rsidRPr="0092027B" w14:paraId="43FE054C" w14:textId="77777777" w:rsidTr="00B455C9">
        <w:tc>
          <w:tcPr>
            <w:tcW w:w="345" w:type="pct"/>
          </w:tcPr>
          <w:p w14:paraId="38684DE2" w14:textId="77777777" w:rsidR="0093309F" w:rsidRPr="00B455C9" w:rsidRDefault="0093309F" w:rsidP="0093309F">
            <w:pPr>
              <w:rPr>
                <w:rFonts w:ascii="Calibri" w:hAnsi="Calibri" w:cs="Calibri"/>
                <w:noProof/>
                <w:sz w:val="18"/>
                <w:szCs w:val="18"/>
              </w:rPr>
            </w:pPr>
            <w:r w:rsidRPr="00B455C9">
              <w:rPr>
                <w:rFonts w:ascii="Calibri" w:hAnsi="Calibri" w:cs="Calibri"/>
                <w:sz w:val="18"/>
                <w:szCs w:val="18"/>
              </w:rPr>
              <w:t>AAV-Go.1</w:t>
            </w:r>
          </w:p>
        </w:tc>
        <w:tc>
          <w:tcPr>
            <w:tcW w:w="287" w:type="pct"/>
          </w:tcPr>
          <w:p w14:paraId="40743100" w14:textId="67BDD245" w:rsidR="0093309F" w:rsidRPr="00B455C9" w:rsidRDefault="0093309F" w:rsidP="0093309F">
            <w:pPr>
              <w:rPr>
                <w:rFonts w:ascii="Calibri" w:hAnsi="Calibri" w:cs="Calibri"/>
                <w:color w:val="000000"/>
                <w:sz w:val="18"/>
                <w:szCs w:val="18"/>
              </w:rPr>
            </w:pPr>
            <w:r w:rsidRPr="00B455C9">
              <w:rPr>
                <w:rFonts w:ascii="Calibri" w:hAnsi="Calibri" w:cs="Calibri"/>
                <w:color w:val="000000"/>
                <w:sz w:val="18"/>
                <w:szCs w:val="18"/>
              </w:rPr>
              <w:fldChar w:fldCharType="begin">
                <w:fldData xml:space="preserve">PEVuZE5vdGU+PENpdGU+PEF1dGhvcj5PbHNvbjwvQXV0aG9yPjxZZWFyPjIwMDQ8L1llYXI+PFJl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</w:fldData>
              </w:fldChar>
            </w:r>
            <w:r w:rsidRPr="00B455C9">
              <w:rPr>
                <w:rFonts w:ascii="Calibri" w:hAnsi="Calibri" w:cs="Calibri"/>
                <w:color w:val="000000"/>
                <w:sz w:val="18"/>
                <w:szCs w:val="18"/>
              </w:rPr>
              <w:instrText xml:space="preserve"> ADDIN EN.CITE </w:instrText>
            </w:r>
            <w:r w:rsidRPr="00B455C9">
              <w:rPr>
                <w:rFonts w:ascii="Calibri" w:hAnsi="Calibri" w:cs="Calibri"/>
                <w:color w:val="000000"/>
                <w:sz w:val="18"/>
                <w:szCs w:val="18"/>
              </w:rPr>
              <w:fldChar w:fldCharType="begin">
                <w:fldData xml:space="preserve">PEVuZE5vdGU+PENpdGU+PEF1dGhvcj5PbHNvbjwvQXV0aG9yPjxZZWFyPjIwMDQ8L1llYXI+PFJl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</w:fldData>
              </w:fldChar>
            </w:r>
            <w:r w:rsidRPr="00B455C9">
              <w:rPr>
                <w:rFonts w:ascii="Calibri" w:hAnsi="Calibri" w:cs="Calibri"/>
                <w:color w:val="000000"/>
                <w:sz w:val="18"/>
                <w:szCs w:val="18"/>
              </w:rPr>
              <w:instrText xml:space="preserve"> ADDIN EN.CITE.DATA </w:instrText>
            </w:r>
            <w:r w:rsidRPr="00B455C9">
              <w:rPr>
                <w:rFonts w:ascii="Calibri" w:hAnsi="Calibri" w:cs="Calibri"/>
                <w:color w:val="000000"/>
                <w:sz w:val="18"/>
                <w:szCs w:val="18"/>
              </w:rPr>
            </w:r>
            <w:r w:rsidRPr="00B455C9">
              <w:rPr>
                <w:rFonts w:ascii="Calibri" w:hAnsi="Calibri" w:cs="Calibri"/>
                <w:color w:val="000000"/>
                <w:sz w:val="18"/>
                <w:szCs w:val="18"/>
              </w:rPr>
              <w:fldChar w:fldCharType="end"/>
            </w:r>
            <w:r w:rsidRPr="00B455C9">
              <w:rPr>
                <w:rFonts w:ascii="Calibri" w:hAnsi="Calibri" w:cs="Calibri"/>
                <w:color w:val="000000"/>
                <w:sz w:val="18"/>
                <w:szCs w:val="18"/>
              </w:rPr>
            </w:r>
            <w:r w:rsidRPr="00B455C9">
              <w:rPr>
                <w:rFonts w:ascii="Calibri" w:hAnsi="Calibri" w:cs="Calibri"/>
                <w:color w:val="000000"/>
                <w:sz w:val="18"/>
                <w:szCs w:val="18"/>
              </w:rPr>
              <w:fldChar w:fldCharType="separate"/>
            </w:r>
            <w:r w:rsidRPr="00B455C9">
              <w:rPr>
                <w:rFonts w:ascii="Calibri" w:hAnsi="Calibri" w:cs="Calibri"/>
                <w:noProof/>
                <w:color w:val="000000"/>
                <w:sz w:val="18"/>
                <w:szCs w:val="18"/>
              </w:rPr>
              <w:t>[16]</w:t>
            </w:r>
            <w:r w:rsidRPr="00B455C9">
              <w:rPr>
                <w:rFonts w:ascii="Calibri" w:hAnsi="Calibri" w:cs="Calibri"/>
                <w:color w:val="000000"/>
                <w:sz w:val="18"/>
                <w:szCs w:val="18"/>
              </w:rPr>
              <w:fldChar w:fldCharType="end"/>
            </w:r>
          </w:p>
        </w:tc>
        <w:tc>
          <w:tcPr>
            <w:tcW w:w="650" w:type="pct"/>
          </w:tcPr>
          <w:p w14:paraId="1480A3FB" w14:textId="5306A1A6" w:rsidR="0093309F" w:rsidRPr="00B455C9" w:rsidRDefault="0093309F" w:rsidP="0093309F">
            <w:pPr>
              <w:rPr>
                <w:rFonts w:ascii="Calibri" w:hAnsi="Calibri" w:cs="Calibri"/>
                <w:sz w:val="18"/>
                <w:szCs w:val="18"/>
              </w:rPr>
            </w:pPr>
            <w:r w:rsidRPr="00B455C9">
              <w:rPr>
                <w:rFonts w:ascii="Calibri" w:hAnsi="Calibri" w:cs="Calibri"/>
                <w:color w:val="000000"/>
                <w:sz w:val="18"/>
                <w:szCs w:val="18"/>
              </w:rPr>
              <w:t>Ad stocks</w:t>
            </w:r>
          </w:p>
        </w:tc>
        <w:tc>
          <w:tcPr>
            <w:tcW w:w="216" w:type="pct"/>
          </w:tcPr>
          <w:p w14:paraId="261F9599"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2004</w:t>
            </w:r>
          </w:p>
        </w:tc>
        <w:tc>
          <w:tcPr>
            <w:tcW w:w="405" w:type="pct"/>
          </w:tcPr>
          <w:p w14:paraId="02CF06ED" w14:textId="53E7231B"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Caprine Ad</w:t>
            </w:r>
          </w:p>
        </w:tc>
        <w:tc>
          <w:tcPr>
            <w:tcW w:w="287" w:type="pct"/>
          </w:tcPr>
          <w:p w14:paraId="24BAD804" w14:textId="2A69BF49" w:rsidR="0093309F" w:rsidRPr="00B455C9" w:rsidRDefault="0093309F" w:rsidP="0093309F">
            <w:pPr>
              <w:rPr>
                <w:rFonts w:ascii="Calibri" w:hAnsi="Calibri" w:cs="Calibri"/>
                <w:sz w:val="18"/>
                <w:szCs w:val="18"/>
              </w:rPr>
            </w:pPr>
            <w:r w:rsidRPr="00B455C9">
              <w:rPr>
                <w:rFonts w:ascii="Calibri" w:hAnsi="Calibri" w:cs="Calibri"/>
                <w:sz w:val="18"/>
                <w:szCs w:val="18"/>
              </w:rPr>
              <w:fldChar w:fldCharType="begin">
                <w:fldData xml:space="preserve">PEVuZE5vdGU+PENpdGU+PEF1dGhvcj5PbHNvbjwvQXV0aG9yPjxZZWFyPjIwMDQ8L1llYXI+PFJl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</w:fldData>
              </w:fldChar>
            </w:r>
            <w:r w:rsidRPr="00B455C9">
              <w:rPr>
                <w:rFonts w:ascii="Calibri" w:hAnsi="Calibri" w:cs="Calibri"/>
                <w:sz w:val="18"/>
                <w:szCs w:val="18"/>
              </w:rPr>
              <w:instrText xml:space="preserve"> ADDIN EN.CITE </w:instrText>
            </w:r>
            <w:r w:rsidRPr="00B455C9">
              <w:rPr>
                <w:rFonts w:ascii="Calibri" w:hAnsi="Calibri" w:cs="Calibri"/>
                <w:sz w:val="18"/>
                <w:szCs w:val="18"/>
              </w:rPr>
              <w:fldChar w:fldCharType="begin">
                <w:fldData xml:space="preserve">PEVuZE5vdGU+PENpdGU+PEF1dGhvcj5PbHNvbjwvQXV0aG9yPjxZZWFyPjIwMDQ8L1llYXI+PFJl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</w:fldData>
              </w:fldChar>
            </w:r>
            <w:r w:rsidRPr="00B455C9">
              <w:rPr>
                <w:rFonts w:ascii="Calibri" w:hAnsi="Calibri" w:cs="Calibri"/>
                <w:sz w:val="18"/>
                <w:szCs w:val="18"/>
              </w:rPr>
              <w:instrText xml:space="preserve"> ADDIN EN.CITE.DATA </w:instrText>
            </w:r>
            <w:r w:rsidRPr="00B455C9">
              <w:rPr>
                <w:rFonts w:ascii="Calibri" w:hAnsi="Calibri" w:cs="Calibri"/>
                <w:sz w:val="18"/>
                <w:szCs w:val="18"/>
              </w:rPr>
            </w:r>
            <w:r w:rsidRPr="00B455C9">
              <w:rPr>
                <w:rFonts w:ascii="Calibri" w:hAnsi="Calibri" w:cs="Calibri"/>
                <w:sz w:val="18"/>
                <w:szCs w:val="18"/>
              </w:rPr>
              <w:fldChar w:fldCharType="end"/>
            </w:r>
            <w:r w:rsidRPr="00B455C9">
              <w:rPr>
                <w:rFonts w:ascii="Calibri" w:hAnsi="Calibri" w:cs="Calibri"/>
                <w:sz w:val="18"/>
                <w:szCs w:val="18"/>
              </w:rPr>
            </w:r>
            <w:r w:rsidRPr="00B455C9">
              <w:rPr>
                <w:rFonts w:ascii="Calibri" w:hAnsi="Calibri" w:cs="Calibri"/>
                <w:sz w:val="18"/>
                <w:szCs w:val="18"/>
              </w:rPr>
              <w:fldChar w:fldCharType="separate"/>
            </w:r>
            <w:r w:rsidRPr="00B455C9">
              <w:rPr>
                <w:rFonts w:ascii="Calibri" w:hAnsi="Calibri" w:cs="Calibri"/>
                <w:noProof/>
                <w:sz w:val="18"/>
                <w:szCs w:val="18"/>
              </w:rPr>
              <w:t>[16]</w:t>
            </w:r>
            <w:r w:rsidRPr="00B455C9">
              <w:rPr>
                <w:rFonts w:ascii="Calibri" w:hAnsi="Calibri" w:cs="Calibri"/>
                <w:sz w:val="18"/>
                <w:szCs w:val="18"/>
              </w:rPr>
              <w:fldChar w:fldCharType="end"/>
            </w:r>
          </w:p>
        </w:tc>
        <w:tc>
          <w:tcPr>
            <w:tcW w:w="383" w:type="pct"/>
          </w:tcPr>
          <w:p w14:paraId="2EFDC53B" w14:textId="77777777" w:rsidR="0093309F" w:rsidRPr="00B455C9" w:rsidRDefault="0093309F" w:rsidP="0093309F">
            <w:pPr>
              <w:rPr>
                <w:rFonts w:ascii="Calibri" w:hAnsi="Calibri" w:cs="Calibri"/>
                <w:noProof/>
                <w:sz w:val="18"/>
                <w:szCs w:val="18"/>
              </w:rPr>
            </w:pPr>
            <w:r w:rsidRPr="00B455C9">
              <w:rPr>
                <w:rFonts w:ascii="Calibri" w:hAnsi="Calibri" w:cs="Calibri"/>
                <w:noProof/>
                <w:sz w:val="18"/>
                <w:szCs w:val="18"/>
              </w:rPr>
              <w:t>Goat</w:t>
            </w:r>
          </w:p>
        </w:tc>
        <w:tc>
          <w:tcPr>
            <w:tcW w:w="402" w:type="pct"/>
            <w:vAlign w:val="bottom"/>
          </w:tcPr>
          <w:p w14:paraId="58842F9D"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Caprine</w:t>
            </w:r>
          </w:p>
        </w:tc>
        <w:tc>
          <w:tcPr>
            <w:tcW w:w="229" w:type="pct"/>
          </w:tcPr>
          <w:p w14:paraId="6223894D" w14:textId="77777777" w:rsidR="0093309F" w:rsidRPr="00B455C9" w:rsidRDefault="0093309F" w:rsidP="0093309F">
            <w:pPr>
              <w:jc w:val="center"/>
              <w:rPr>
                <w:rFonts w:ascii="Calibri" w:hAnsi="Calibri" w:cs="Calibri"/>
                <w:color w:val="000000"/>
                <w:sz w:val="18"/>
                <w:szCs w:val="18"/>
              </w:rPr>
            </w:pPr>
            <w:r w:rsidRPr="00B455C9">
              <w:rPr>
                <w:rFonts w:ascii="Calibri" w:hAnsi="Calibri" w:cs="Calibri"/>
                <w:color w:val="000000"/>
                <w:sz w:val="18"/>
                <w:szCs w:val="18"/>
              </w:rPr>
              <w:t>2004</w:t>
            </w:r>
          </w:p>
        </w:tc>
        <w:tc>
          <w:tcPr>
            <w:tcW w:w="386" w:type="pct"/>
          </w:tcPr>
          <w:p w14:paraId="08574510" w14:textId="77777777" w:rsidR="0093309F" w:rsidRPr="00B455C9" w:rsidRDefault="0093309F" w:rsidP="0093309F">
            <w:pPr>
              <w:rPr>
                <w:rFonts w:ascii="Calibri" w:hAnsi="Calibri" w:cs="Calibri"/>
                <w:i/>
                <w:iCs/>
                <w:color w:val="000000"/>
                <w:sz w:val="18"/>
                <w:szCs w:val="18"/>
              </w:rPr>
            </w:pPr>
            <w:r w:rsidRPr="00B455C9">
              <w:rPr>
                <w:rFonts w:ascii="Calibri" w:hAnsi="Calibri" w:cs="Calibri"/>
                <w:i/>
                <w:iCs/>
                <w:color w:val="000000"/>
                <w:sz w:val="18"/>
                <w:szCs w:val="18"/>
              </w:rPr>
              <w:t xml:space="preserve">C. </w:t>
            </w:r>
            <w:proofErr w:type="spellStart"/>
            <w:r w:rsidRPr="00B455C9">
              <w:rPr>
                <w:rFonts w:ascii="Calibri" w:hAnsi="Calibri" w:cs="Calibri"/>
                <w:i/>
                <w:iCs/>
                <w:color w:val="000000"/>
                <w:sz w:val="18"/>
                <w:szCs w:val="18"/>
              </w:rPr>
              <w:t>hircus</w:t>
            </w:r>
            <w:proofErr w:type="spellEnd"/>
          </w:p>
        </w:tc>
        <w:tc>
          <w:tcPr>
            <w:tcW w:w="657" w:type="pct"/>
          </w:tcPr>
          <w:p w14:paraId="1701347B" w14:textId="44B0457F" w:rsidR="0093309F" w:rsidRPr="00B455C9" w:rsidRDefault="0093309F" w:rsidP="0093309F">
            <w:pPr>
              <w:rPr>
                <w:rFonts w:ascii="Calibri" w:hAnsi="Calibri" w:cs="Calibri"/>
                <w:sz w:val="18"/>
                <w:szCs w:val="18"/>
              </w:rPr>
            </w:pPr>
            <w:r w:rsidRPr="00B455C9">
              <w:rPr>
                <w:rFonts w:ascii="Calibri" w:hAnsi="Calibri" w:cs="Calibri"/>
                <w:sz w:val="18"/>
                <w:szCs w:val="18"/>
              </w:rPr>
              <w:t>Goat</w:t>
            </w:r>
            <w:r w:rsidR="008E35B4">
              <w:rPr>
                <w:rFonts w:ascii="Calibri" w:hAnsi="Calibri" w:cs="Calibri"/>
                <w:sz w:val="18"/>
                <w:szCs w:val="18"/>
              </w:rPr>
              <w:t>s</w:t>
            </w:r>
          </w:p>
        </w:tc>
        <w:tc>
          <w:tcPr>
            <w:tcW w:w="223" w:type="pct"/>
          </w:tcPr>
          <w:p w14:paraId="244718F8" w14:textId="77777777" w:rsidR="0093309F" w:rsidRPr="00B455C9" w:rsidRDefault="0093309F" w:rsidP="0093309F">
            <w:pPr>
              <w:rPr>
                <w:rFonts w:ascii="Calibri" w:hAnsi="Calibri" w:cs="Calibri"/>
                <w:sz w:val="18"/>
                <w:szCs w:val="18"/>
              </w:rPr>
            </w:pPr>
            <w:r w:rsidRPr="00B455C9">
              <w:rPr>
                <w:rFonts w:ascii="Calibri" w:hAnsi="Calibri" w:cs="Calibri"/>
                <w:sz w:val="18"/>
                <w:szCs w:val="18"/>
              </w:rPr>
              <w:t>Yes</w:t>
            </w:r>
          </w:p>
        </w:tc>
        <w:tc>
          <w:tcPr>
            <w:tcW w:w="282" w:type="pct"/>
          </w:tcPr>
          <w:p w14:paraId="5695A41B" w14:textId="77777777" w:rsidR="0093309F" w:rsidRPr="00B455C9" w:rsidRDefault="0093309F" w:rsidP="0093309F">
            <w:pPr>
              <w:rPr>
                <w:rFonts w:ascii="Calibri" w:hAnsi="Calibri" w:cs="Calibri"/>
                <w:i/>
                <w:iCs/>
                <w:sz w:val="18"/>
                <w:szCs w:val="18"/>
              </w:rPr>
            </w:pPr>
            <w:r w:rsidRPr="00B455C9">
              <w:rPr>
                <w:rFonts w:eastAsia="Times New Roman" w:cstheme="minorHAnsi"/>
                <w:i/>
                <w:iCs/>
                <w:sz w:val="18"/>
                <w:szCs w:val="18"/>
                <w:lang w:eastAsia="en-GB"/>
              </w:rPr>
              <w:t>n/d</w:t>
            </w:r>
          </w:p>
        </w:tc>
        <w:tc>
          <w:tcPr>
            <w:tcW w:w="248" w:type="pct"/>
          </w:tcPr>
          <w:p w14:paraId="45C57A9F" w14:textId="77777777" w:rsidR="0093309F" w:rsidRPr="00B455C9" w:rsidRDefault="0093309F" w:rsidP="0093309F">
            <w:pPr>
              <w:rPr>
                <w:rFonts w:ascii="Calibri" w:hAnsi="Calibri" w:cs="Calibri"/>
                <w:i/>
                <w:iCs/>
                <w:sz w:val="18"/>
                <w:szCs w:val="18"/>
              </w:rPr>
            </w:pPr>
            <w:r w:rsidRPr="00B455C9">
              <w:rPr>
                <w:rFonts w:eastAsia="Times New Roman" w:cstheme="minorHAnsi"/>
                <w:i/>
                <w:iCs/>
                <w:sz w:val="18"/>
                <w:szCs w:val="18"/>
                <w:lang w:eastAsia="en-GB"/>
              </w:rPr>
              <w:t>n/d</w:t>
            </w:r>
          </w:p>
        </w:tc>
      </w:tr>
      <w:tr w:rsidR="00B455C9" w:rsidRPr="0092027B" w14:paraId="57F63D51" w14:textId="77777777" w:rsidTr="00B455C9">
        <w:tc>
          <w:tcPr>
            <w:tcW w:w="345" w:type="pct"/>
          </w:tcPr>
          <w:p w14:paraId="031DFECB" w14:textId="77777777" w:rsidR="0093309F" w:rsidRPr="0092027B" w:rsidRDefault="0093309F" w:rsidP="0093309F">
            <w:pPr>
              <w:rPr>
                <w:rFonts w:ascii="Calibri" w:hAnsi="Calibri" w:cs="Calibri"/>
                <w:noProof/>
                <w:sz w:val="20"/>
                <w:szCs w:val="20"/>
              </w:rPr>
            </w:pPr>
          </w:p>
        </w:tc>
        <w:tc>
          <w:tcPr>
            <w:tcW w:w="287" w:type="pct"/>
          </w:tcPr>
          <w:p w14:paraId="48D73EE4" w14:textId="77777777" w:rsidR="0093309F" w:rsidRPr="0092027B" w:rsidRDefault="0093309F" w:rsidP="0093309F">
            <w:pPr>
              <w:rPr>
                <w:rFonts w:ascii="Calibri" w:hAnsi="Calibri" w:cs="Calibri"/>
                <w:sz w:val="20"/>
                <w:szCs w:val="20"/>
              </w:rPr>
            </w:pPr>
          </w:p>
        </w:tc>
        <w:tc>
          <w:tcPr>
            <w:tcW w:w="650" w:type="pct"/>
          </w:tcPr>
          <w:p w14:paraId="30C45E7B" w14:textId="4488A2B8" w:rsidR="0093309F" w:rsidRPr="0092027B" w:rsidRDefault="0093309F" w:rsidP="0093309F">
            <w:pPr>
              <w:rPr>
                <w:rFonts w:ascii="Calibri" w:hAnsi="Calibri" w:cs="Calibri"/>
                <w:sz w:val="20"/>
                <w:szCs w:val="20"/>
              </w:rPr>
            </w:pPr>
          </w:p>
        </w:tc>
        <w:tc>
          <w:tcPr>
            <w:tcW w:w="216" w:type="pct"/>
          </w:tcPr>
          <w:p w14:paraId="78695904" w14:textId="77777777" w:rsidR="0093309F" w:rsidRPr="0092027B" w:rsidRDefault="0093309F" w:rsidP="0093309F">
            <w:pPr>
              <w:rPr>
                <w:rFonts w:ascii="Calibri" w:hAnsi="Calibri" w:cs="Calibri"/>
                <w:noProof/>
                <w:sz w:val="20"/>
                <w:szCs w:val="20"/>
              </w:rPr>
            </w:pPr>
          </w:p>
        </w:tc>
        <w:tc>
          <w:tcPr>
            <w:tcW w:w="405" w:type="pct"/>
          </w:tcPr>
          <w:p w14:paraId="26C82CBD" w14:textId="77777777" w:rsidR="0093309F" w:rsidRPr="0092027B" w:rsidRDefault="0093309F" w:rsidP="0093309F">
            <w:pPr>
              <w:rPr>
                <w:rFonts w:ascii="Calibri" w:hAnsi="Calibri" w:cs="Calibri"/>
                <w:sz w:val="20"/>
                <w:szCs w:val="20"/>
              </w:rPr>
            </w:pPr>
          </w:p>
        </w:tc>
        <w:tc>
          <w:tcPr>
            <w:tcW w:w="287" w:type="pct"/>
          </w:tcPr>
          <w:p w14:paraId="7C88F878" w14:textId="5B49517E" w:rsidR="0093309F" w:rsidRPr="0092027B" w:rsidRDefault="0093309F" w:rsidP="0093309F">
            <w:pPr>
              <w:rPr>
                <w:rFonts w:ascii="Calibri" w:hAnsi="Calibri" w:cs="Calibri"/>
                <w:sz w:val="20"/>
                <w:szCs w:val="20"/>
              </w:rPr>
            </w:pPr>
          </w:p>
        </w:tc>
        <w:tc>
          <w:tcPr>
            <w:tcW w:w="383" w:type="pct"/>
          </w:tcPr>
          <w:p w14:paraId="2DB103EA" w14:textId="77777777" w:rsidR="0093309F" w:rsidRPr="0092027B" w:rsidRDefault="0093309F" w:rsidP="0093309F">
            <w:pPr>
              <w:rPr>
                <w:rFonts w:ascii="Calibri" w:hAnsi="Calibri" w:cs="Calibri"/>
                <w:noProof/>
                <w:sz w:val="20"/>
                <w:szCs w:val="20"/>
              </w:rPr>
            </w:pPr>
          </w:p>
        </w:tc>
        <w:tc>
          <w:tcPr>
            <w:tcW w:w="402" w:type="pct"/>
            <w:vAlign w:val="bottom"/>
          </w:tcPr>
          <w:p w14:paraId="7AEFE645" w14:textId="77777777" w:rsidR="0093309F" w:rsidRPr="0092027B" w:rsidRDefault="0093309F" w:rsidP="0093309F">
            <w:pPr>
              <w:rPr>
                <w:rFonts w:ascii="Calibri" w:hAnsi="Calibri" w:cs="Calibri"/>
                <w:sz w:val="20"/>
                <w:szCs w:val="20"/>
              </w:rPr>
            </w:pPr>
          </w:p>
        </w:tc>
        <w:tc>
          <w:tcPr>
            <w:tcW w:w="229" w:type="pct"/>
          </w:tcPr>
          <w:p w14:paraId="6061E318" w14:textId="77777777" w:rsidR="0093309F" w:rsidRPr="0092027B" w:rsidRDefault="0093309F" w:rsidP="0093309F">
            <w:pPr>
              <w:jc w:val="center"/>
              <w:rPr>
                <w:rFonts w:ascii="Calibri" w:hAnsi="Calibri" w:cs="Calibri"/>
                <w:color w:val="000000"/>
                <w:sz w:val="20"/>
                <w:szCs w:val="20"/>
              </w:rPr>
            </w:pPr>
          </w:p>
        </w:tc>
        <w:tc>
          <w:tcPr>
            <w:tcW w:w="386" w:type="pct"/>
          </w:tcPr>
          <w:p w14:paraId="2651FDA4" w14:textId="77777777" w:rsidR="0093309F" w:rsidRPr="0092027B" w:rsidRDefault="0093309F" w:rsidP="0093309F">
            <w:pPr>
              <w:rPr>
                <w:rFonts w:ascii="Calibri" w:hAnsi="Calibri" w:cs="Calibri"/>
                <w:i/>
                <w:iCs/>
                <w:color w:val="000000"/>
                <w:sz w:val="20"/>
                <w:szCs w:val="20"/>
              </w:rPr>
            </w:pPr>
          </w:p>
        </w:tc>
        <w:tc>
          <w:tcPr>
            <w:tcW w:w="657" w:type="pct"/>
          </w:tcPr>
          <w:p w14:paraId="327C41F6" w14:textId="77777777" w:rsidR="0093309F" w:rsidRPr="0092027B" w:rsidRDefault="0093309F" w:rsidP="0093309F">
            <w:pPr>
              <w:rPr>
                <w:rFonts w:ascii="Calibri" w:hAnsi="Calibri" w:cs="Calibri"/>
                <w:sz w:val="20"/>
                <w:szCs w:val="20"/>
              </w:rPr>
            </w:pPr>
          </w:p>
        </w:tc>
        <w:tc>
          <w:tcPr>
            <w:tcW w:w="223" w:type="pct"/>
          </w:tcPr>
          <w:p w14:paraId="63FB5BD9" w14:textId="77777777" w:rsidR="0093309F" w:rsidRPr="0092027B" w:rsidRDefault="0093309F" w:rsidP="0093309F">
            <w:pPr>
              <w:rPr>
                <w:rFonts w:ascii="Calibri" w:hAnsi="Calibri" w:cs="Calibri"/>
                <w:sz w:val="20"/>
                <w:szCs w:val="20"/>
              </w:rPr>
            </w:pPr>
          </w:p>
        </w:tc>
        <w:tc>
          <w:tcPr>
            <w:tcW w:w="282" w:type="pct"/>
          </w:tcPr>
          <w:p w14:paraId="3CFF79BC" w14:textId="77777777" w:rsidR="0093309F" w:rsidRPr="0092027B" w:rsidRDefault="0093309F" w:rsidP="0093309F">
            <w:pPr>
              <w:rPr>
                <w:rFonts w:ascii="Calibri" w:hAnsi="Calibri" w:cs="Calibri"/>
                <w:i/>
                <w:iCs/>
                <w:sz w:val="20"/>
                <w:szCs w:val="20"/>
              </w:rPr>
            </w:pPr>
          </w:p>
        </w:tc>
        <w:tc>
          <w:tcPr>
            <w:tcW w:w="248" w:type="pct"/>
          </w:tcPr>
          <w:p w14:paraId="2FEDFC56" w14:textId="77777777" w:rsidR="0093309F" w:rsidRPr="0092027B" w:rsidRDefault="0093309F" w:rsidP="0093309F">
            <w:pPr>
              <w:rPr>
                <w:rFonts w:ascii="Calibri" w:hAnsi="Calibri" w:cs="Calibri"/>
                <w:i/>
                <w:iCs/>
                <w:sz w:val="20"/>
                <w:szCs w:val="20"/>
              </w:rPr>
            </w:pPr>
          </w:p>
        </w:tc>
      </w:tr>
    </w:tbl>
    <w:p w14:paraId="4F4658B4" w14:textId="5D4083F1" w:rsidR="00066A1F" w:rsidRPr="00117FFC" w:rsidRDefault="00066A1F" w:rsidP="00066A1F">
      <w:pPr>
        <w:spacing w:before="100" w:beforeAutospacing="1" w:after="100" w:afterAutospacing="1"/>
        <w:outlineLvl w:val="2"/>
        <w:rPr>
          <w:rFonts w:eastAsia="Times New Roman" w:cstheme="minorHAnsi"/>
          <w:b/>
          <w:bCs/>
          <w:sz w:val="18"/>
          <w:szCs w:val="18"/>
          <w:lang w:eastAsia="en-GB"/>
        </w:rPr>
      </w:pPr>
      <w:r w:rsidRPr="00ED126F">
        <w:rPr>
          <w:rFonts w:eastAsia="Times New Roman" w:cstheme="minorHAnsi"/>
          <w:b/>
          <w:bCs/>
          <w:sz w:val="18"/>
          <w:szCs w:val="18"/>
          <w:lang w:eastAsia="en-GB"/>
        </w:rPr>
        <w:t>Footnote</w:t>
      </w:r>
      <w:r w:rsidR="00BB7FB4">
        <w:rPr>
          <w:rFonts w:eastAsia="Times New Roman" w:cstheme="minorHAnsi"/>
          <w:b/>
          <w:bCs/>
          <w:sz w:val="18"/>
          <w:szCs w:val="18"/>
          <w:lang w:eastAsia="en-GB"/>
        </w:rPr>
        <w:t>s</w:t>
      </w:r>
      <w:r w:rsidRPr="00ED126F">
        <w:rPr>
          <w:rFonts w:eastAsia="Times New Roman" w:cstheme="minorHAnsi"/>
          <w:b/>
          <w:bCs/>
          <w:sz w:val="18"/>
          <w:szCs w:val="18"/>
          <w:lang w:eastAsia="en-GB"/>
        </w:rPr>
        <w:t>:</w:t>
      </w:r>
    </w:p>
    <w:p w14:paraId="58C5D2CC" w14:textId="77777777" w:rsidR="00066A1F" w:rsidRPr="00117FFC" w:rsidRDefault="00066A1F" w:rsidP="00066A1F">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Asterisks</w:t>
      </w:r>
      <w:r w:rsidRPr="00117FFC">
        <w:rPr>
          <w:rFonts w:eastAsia="Times New Roman" w:cstheme="minorHAnsi"/>
          <w:sz w:val="18"/>
          <w:szCs w:val="18"/>
          <w:lang w:eastAsia="en-GB"/>
        </w:rPr>
        <w:t xml:space="preserve"> indicate isolates carrying </w:t>
      </w:r>
      <w:r w:rsidRPr="00117FFC">
        <w:rPr>
          <w:rFonts w:eastAsia="Times New Roman" w:cstheme="minorHAnsi"/>
          <w:i/>
          <w:iCs/>
          <w:sz w:val="18"/>
          <w:szCs w:val="18"/>
          <w:lang w:eastAsia="en-GB"/>
        </w:rPr>
        <w:t>M-wide</w:t>
      </w:r>
      <w:r w:rsidRPr="00117FFC">
        <w:rPr>
          <w:rFonts w:eastAsia="Times New Roman" w:cstheme="minorHAnsi"/>
          <w:sz w:val="18"/>
          <w:szCs w:val="18"/>
          <w:lang w:eastAsia="en-GB"/>
        </w:rPr>
        <w:t xml:space="preserve"> capsids.</w:t>
      </w:r>
    </w:p>
    <w:p w14:paraId="3834BB0B" w14:textId="77777777" w:rsidR="00066A1F" w:rsidRPr="00117FFC" w:rsidRDefault="00066A1F" w:rsidP="00066A1F">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Earliest associated Ad stock</w:t>
      </w:r>
      <w:r w:rsidRPr="00117FFC">
        <w:rPr>
          <w:rFonts w:eastAsia="Times New Roman" w:cstheme="minorHAnsi"/>
          <w:sz w:val="18"/>
          <w:szCs w:val="18"/>
          <w:lang w:eastAsia="en-GB"/>
        </w:rPr>
        <w:t>: Where multiple adenovirus (Ad) stocks are associated with the initial isolation of an AAV, the year shown corresponds to the earliest reported derivation of the Ad stock.</w:t>
      </w:r>
    </w:p>
    <w:p w14:paraId="59F87427" w14:textId="77777777" w:rsidR="00066A1F" w:rsidRPr="00117FFC" w:rsidRDefault="00066A1F" w:rsidP="00066A1F">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Primary association designation</w:t>
      </w:r>
      <w:r w:rsidRPr="00117FFC">
        <w:rPr>
          <w:rFonts w:eastAsia="Times New Roman" w:cstheme="minorHAnsi"/>
          <w:sz w:val="18"/>
          <w:szCs w:val="18"/>
          <w:lang w:eastAsia="en-GB"/>
        </w:rPr>
        <w:t xml:space="preserve"> reflects a synthesis of isolation source, independent detection events, and serological data. For example:</w:t>
      </w:r>
    </w:p>
    <w:p w14:paraId="2B8CF03C" w14:textId="0360EFF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If an AAV was repeatedly isolated from the same host species, this species was assigned as the primary host.</w:t>
      </w:r>
    </w:p>
    <w:p w14:paraId="58E8EF22"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If a serotype was first isolated from Ad stocks, we reviewed the origin of those stocks (host species and derivation context) and considered this in determining the likely association.</w:t>
      </w:r>
    </w:p>
    <w:p w14:paraId="7B2AD42C"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For cases with ambiguous host associations or evidence of circulation in multiple hosts (e.g., AAV9), the association is noted as ambiguous or includes multiple taxa (e.g., “Humans / Asian OWM (putative)”).</w:t>
      </w:r>
    </w:p>
    <w:p w14:paraId="351AA09C" w14:textId="6D7FFC4D"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AAV5 is designated as “Humans?” because, while first isolated from a human sample, it is nearly identical to a goat AAV, and no sequence-based evidence confirms its presence in humans beyond the original isolate</w:t>
      </w:r>
      <w:r w:rsidR="000B1CC5">
        <w:rPr>
          <w:rFonts w:eastAsia="Times New Roman" w:cstheme="minorHAnsi"/>
          <w:sz w:val="18"/>
          <w:szCs w:val="18"/>
          <w:lang w:eastAsia="en-GB"/>
        </w:rPr>
        <w:t xml:space="preserve"> </w:t>
      </w:r>
      <w:r w:rsidR="000B1CC5">
        <w:rPr>
          <w:rFonts w:eastAsia="Times New Roman" w:cstheme="minorHAnsi"/>
          <w:sz w:val="18"/>
          <w:szCs w:val="18"/>
          <w:lang w:eastAsia="en-GB"/>
        </w:rPr>
        <w:fldChar w:fldCharType="begin"/>
      </w:r>
      <w:r w:rsidR="0093309F">
        <w:rPr>
          <w:rFonts w:eastAsia="Times New Roman" w:cstheme="minorHAnsi"/>
          <w:sz w:val="18"/>
          <w:szCs w:val="18"/>
          <w:lang w:eastAsia="en-GB"/>
        </w:rPr>
        <w:instrText xml:space="preserve"> ADDIN EN.CITE &lt;EndNote&gt;&lt;Cite&gt;&lt;Author&gt;Gifford&lt;/Author&gt;&lt;Year&gt;2023&lt;/Year&gt;&lt;RecNum&gt;384&lt;/RecNum&gt;&lt;DisplayText&gt;[17]&lt;/DisplayText&gt;&lt;record&gt;&lt;rec-number&gt;384&lt;/rec-number&gt;&lt;foreign-keys&gt;&lt;key app="EN" db-id="vfx9pwsxddeftkevdp8vat0ldt5a9pp5zdp2" timestamp="1739009116"&gt;384&lt;/key&gt;&lt;/foreign-keys&gt;&lt;ref-type name="Journal Article"&gt;17&lt;/ref-type&gt;&lt;contributors&gt;&lt;authors&gt;&lt;author&gt;Gifford, R. J.&lt;/author&gt;&lt;author&gt;Kotin, R. M.&lt;/author&gt;&lt;/authors&gt;&lt;/contributors&gt;&lt;titles&gt;&lt;title&gt;Unraveling the origins of human adeno-associated virus 5&lt;/title&gt;&lt;secondary-title&gt;Cell &amp;amp; Gene Therapy Insights &lt;/secondary-title&gt;&lt;/titles&gt;&lt;pages&gt;265–273&lt;/pages&gt;&lt;volume&gt;9&lt;/volume&gt;&lt;number&gt;4&lt;/number&gt;&lt;dates&gt;&lt;year&gt;2023&lt;/year&gt;&lt;/dates&gt;&lt;urls&gt;&lt;/urls&gt;&lt;electronic-resource-num&gt;10.18609/cgti.2023.085&lt;/electronic-resource-num&gt;&lt;/record&gt;&lt;/Cite&gt;&lt;/EndNote&gt;</w:instrText>
      </w:r>
      <w:r w:rsidR="000B1CC5">
        <w:rPr>
          <w:rFonts w:eastAsia="Times New Roman" w:cstheme="minorHAnsi"/>
          <w:sz w:val="18"/>
          <w:szCs w:val="18"/>
          <w:lang w:eastAsia="en-GB"/>
        </w:rPr>
        <w:fldChar w:fldCharType="separate"/>
      </w:r>
      <w:r w:rsidR="0093309F">
        <w:rPr>
          <w:rFonts w:eastAsia="Times New Roman" w:cstheme="minorHAnsi"/>
          <w:noProof/>
          <w:sz w:val="18"/>
          <w:szCs w:val="18"/>
          <w:lang w:eastAsia="en-GB"/>
        </w:rPr>
        <w:t>[17]</w:t>
      </w:r>
      <w:r w:rsidR="000B1CC5">
        <w:rPr>
          <w:rFonts w:eastAsia="Times New Roman" w:cstheme="minorHAnsi"/>
          <w:sz w:val="18"/>
          <w:szCs w:val="18"/>
          <w:lang w:eastAsia="en-GB"/>
        </w:rPr>
        <w:fldChar w:fldCharType="end"/>
      </w:r>
      <w:r w:rsidRPr="00117FFC">
        <w:rPr>
          <w:rFonts w:eastAsia="Times New Roman" w:cstheme="minorHAnsi"/>
          <w:sz w:val="18"/>
          <w:szCs w:val="18"/>
          <w:lang w:eastAsia="en-GB"/>
        </w:rPr>
        <w:t>.</w:t>
      </w:r>
    </w:p>
    <w:p w14:paraId="599047A1" w14:textId="77777777" w:rsidR="00066A1F" w:rsidRPr="00117FFC" w:rsidRDefault="00066A1F" w:rsidP="00066A1F">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Independent sequence evidence</w:t>
      </w:r>
      <w:r w:rsidRPr="00117FFC">
        <w:rPr>
          <w:rFonts w:eastAsia="Times New Roman" w:cstheme="minorHAnsi"/>
          <w:sz w:val="18"/>
          <w:szCs w:val="18"/>
          <w:lang w:eastAsia="en-GB"/>
        </w:rPr>
        <w:t>: Indicates whether the AAV has been independently detected via PCR, sequencing, or EVE discovery in the designated primary host. This is distinct from inference based solely on serology or historical Ad stock sources.</w:t>
      </w:r>
    </w:p>
    <w:p w14:paraId="0F18C5DB" w14:textId="2E825E88" w:rsidR="00066A1F" w:rsidRPr="00117FFC" w:rsidRDefault="00066A1F" w:rsidP="00066A1F">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Serological prevalence in humans and non-human primates</w:t>
      </w:r>
      <w:r w:rsidRPr="00117FFC">
        <w:rPr>
          <w:rFonts w:eastAsia="Times New Roman" w:cstheme="minorHAnsi"/>
          <w:sz w:val="18"/>
          <w:szCs w:val="18"/>
          <w:lang w:eastAsia="en-GB"/>
        </w:rPr>
        <w:t xml:space="preserve"> is graded based on a structured meta-analysis of published studies. Relative levels were binned as follows:</w:t>
      </w:r>
    </w:p>
    <w:p w14:paraId="446B1848"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 Very low</w:t>
      </w:r>
    </w:p>
    <w:p w14:paraId="5B8F650F"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lastRenderedPageBreak/>
        <w:t>++: Low</w:t>
      </w:r>
    </w:p>
    <w:p w14:paraId="2724E7A9"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 Moderate</w:t>
      </w:r>
    </w:p>
    <w:p w14:paraId="4DD817DC"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 High</w:t>
      </w:r>
    </w:p>
    <w:p w14:paraId="7618281D"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 Very high</w:t>
      </w:r>
    </w:p>
    <w:p w14:paraId="17C7CE88"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 Absent</w:t>
      </w:r>
    </w:p>
    <w:p w14:paraId="674B03C2" w14:textId="77777777" w:rsidR="00066A1F" w:rsidRPr="00117FFC" w:rsidRDefault="00066A1F" w:rsidP="00066A1F">
      <w:pPr>
        <w:numPr>
          <w:ilvl w:val="1"/>
          <w:numId w:val="1"/>
        </w:numPr>
        <w:spacing w:before="100" w:beforeAutospacing="1" w:after="100" w:afterAutospacing="1"/>
        <w:rPr>
          <w:rFonts w:eastAsia="Times New Roman" w:cstheme="minorHAnsi"/>
          <w:sz w:val="18"/>
          <w:szCs w:val="18"/>
          <w:lang w:eastAsia="en-GB"/>
        </w:rPr>
      </w:pPr>
      <w:r w:rsidRPr="00117FFC">
        <w:rPr>
          <w:rFonts w:eastAsia="Times New Roman" w:cstheme="minorHAnsi"/>
          <w:sz w:val="18"/>
          <w:szCs w:val="18"/>
          <w:lang w:eastAsia="en-GB"/>
        </w:rPr>
        <w:t>n/d: Not determined</w:t>
      </w:r>
    </w:p>
    <w:p w14:paraId="43DC06D6" w14:textId="77777777" w:rsidR="00066A1F" w:rsidRPr="00117FFC" w:rsidRDefault="00066A1F" w:rsidP="00066A1F">
      <w:pPr>
        <w:spacing w:before="100" w:beforeAutospacing="1" w:after="100" w:afterAutospacing="1"/>
        <w:ind w:left="720"/>
        <w:rPr>
          <w:rFonts w:eastAsia="Times New Roman" w:cstheme="minorHAnsi"/>
          <w:sz w:val="18"/>
          <w:szCs w:val="18"/>
          <w:lang w:eastAsia="en-GB"/>
        </w:rPr>
      </w:pPr>
      <w:r w:rsidRPr="00117FFC">
        <w:rPr>
          <w:rFonts w:eastAsia="Times New Roman" w:cstheme="minorHAnsi"/>
          <w:sz w:val="18"/>
          <w:szCs w:val="18"/>
          <w:lang w:eastAsia="en-GB"/>
        </w:rPr>
        <w:t>These values are qualitative summaries derived by cross-referencing key datasets (</w:t>
      </w:r>
      <w:r w:rsidRPr="0093309F">
        <w:rPr>
          <w:rFonts w:eastAsia="Times New Roman" w:cstheme="minorHAnsi"/>
          <w:sz w:val="18"/>
          <w:szCs w:val="18"/>
          <w:highlight w:val="yellow"/>
          <w:lang w:eastAsia="en-GB"/>
        </w:rPr>
        <w:t xml:space="preserve">e.g., Gao et al. 2003; Boutin et al. 2010; Calcedo et al. 2009; </w:t>
      </w:r>
      <w:proofErr w:type="spellStart"/>
      <w:r w:rsidRPr="0093309F">
        <w:rPr>
          <w:rFonts w:eastAsia="Times New Roman" w:cstheme="minorHAnsi"/>
          <w:sz w:val="18"/>
          <w:szCs w:val="18"/>
          <w:highlight w:val="yellow"/>
          <w:lang w:eastAsia="en-GB"/>
        </w:rPr>
        <w:t>Klamroth</w:t>
      </w:r>
      <w:proofErr w:type="spellEnd"/>
      <w:r w:rsidRPr="0093309F">
        <w:rPr>
          <w:rFonts w:eastAsia="Times New Roman" w:cstheme="minorHAnsi"/>
          <w:sz w:val="18"/>
          <w:szCs w:val="18"/>
          <w:highlight w:val="yellow"/>
          <w:lang w:eastAsia="en-GB"/>
        </w:rPr>
        <w:t xml:space="preserve"> et al. 2022</w:t>
      </w:r>
      <w:r w:rsidRPr="00117FFC">
        <w:rPr>
          <w:rFonts w:eastAsia="Times New Roman" w:cstheme="minorHAnsi"/>
          <w:sz w:val="18"/>
          <w:szCs w:val="18"/>
          <w:lang w:eastAsia="en-GB"/>
        </w:rPr>
        <w:t>) and harmonized to ensure comparability across serotypes. Where multiple studies presented conflicting findings, emphasis was placed on those with broader sampling, consistent neutralization assay methodology, and geographic diversity.</w:t>
      </w:r>
    </w:p>
    <w:p w14:paraId="59626555" w14:textId="2AE4CBB2" w:rsidR="00066A1F" w:rsidRPr="00117FFC" w:rsidRDefault="00066A1F" w:rsidP="00E364AB">
      <w:pPr>
        <w:numPr>
          <w:ilvl w:val="0"/>
          <w:numId w:val="1"/>
        </w:numPr>
        <w:spacing w:before="100" w:beforeAutospacing="1" w:after="100" w:afterAutospacing="1"/>
        <w:rPr>
          <w:rFonts w:eastAsia="Times New Roman" w:cstheme="minorHAnsi"/>
          <w:sz w:val="18"/>
          <w:szCs w:val="18"/>
          <w:lang w:eastAsia="en-GB"/>
        </w:rPr>
      </w:pPr>
      <w:r w:rsidRPr="00117FFC">
        <w:rPr>
          <w:rFonts w:eastAsia="Times New Roman" w:cstheme="minorHAnsi"/>
          <w:b/>
          <w:bCs/>
          <w:sz w:val="18"/>
          <w:szCs w:val="18"/>
          <w:lang w:eastAsia="en-GB"/>
        </w:rPr>
        <w:t>Limitations of serology-based inference</w:t>
      </w:r>
      <w:r w:rsidRPr="00117FFC">
        <w:rPr>
          <w:rFonts w:eastAsia="Times New Roman" w:cstheme="minorHAnsi"/>
          <w:sz w:val="18"/>
          <w:szCs w:val="18"/>
          <w:lang w:eastAsia="en-GB"/>
        </w:rPr>
        <w:t xml:space="preserve">: The presence of neutralizing antibodies does not guarantee active circulation or primary host status, especially in the context of cross-reactivity, shared antigenic determinants, and potential historical exposures (e.g., in primate </w:t>
      </w:r>
      <w:proofErr w:type="spellStart"/>
      <w:r w:rsidRPr="00117FFC">
        <w:rPr>
          <w:rFonts w:eastAsia="Times New Roman" w:cstheme="minorHAnsi"/>
          <w:sz w:val="18"/>
          <w:szCs w:val="18"/>
          <w:lang w:eastAsia="en-GB"/>
        </w:rPr>
        <w:t>centers</w:t>
      </w:r>
      <w:proofErr w:type="spellEnd"/>
      <w:r w:rsidRPr="00117FFC">
        <w:rPr>
          <w:rFonts w:eastAsia="Times New Roman" w:cstheme="minorHAnsi"/>
          <w:sz w:val="18"/>
          <w:szCs w:val="18"/>
          <w:lang w:eastAsia="en-GB"/>
        </w:rPr>
        <w:t>). These uncertainties are especially relevant for AAV serotypes like AAV7, AAV8, and AAV9, which show broad seroreactivity across species</w:t>
      </w:r>
      <w:r w:rsidR="006E0425">
        <w:rPr>
          <w:rFonts w:eastAsia="Times New Roman" w:cstheme="minorHAnsi"/>
          <w:sz w:val="18"/>
          <w:szCs w:val="18"/>
          <w:lang w:eastAsia="en-GB"/>
        </w:rPr>
        <w:t xml:space="preserve"> </w:t>
      </w:r>
      <w:r w:rsidR="00BF034E">
        <w:rPr>
          <w:rFonts w:eastAsia="Times New Roman" w:cstheme="minorHAnsi"/>
          <w:sz w:val="18"/>
          <w:szCs w:val="18"/>
          <w:lang w:eastAsia="en-GB"/>
        </w:rPr>
        <w:fldChar w:fldCharType="begin">
          <w:fldData xml:space="preserve">PEVuZE5vdGU+PENpdGU+PEF1dGhvcj5HYW88L0F1dGhvcj48WWVhcj4yMDAzPC9ZZWFyPjxSZWNO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</w:fldData>
        </w:fldChar>
      </w:r>
      <w:r w:rsidR="0093309F">
        <w:rPr>
          <w:rFonts w:eastAsia="Times New Roman" w:cstheme="minorHAnsi"/>
          <w:sz w:val="18"/>
          <w:szCs w:val="18"/>
          <w:lang w:eastAsia="en-GB"/>
        </w:rPr>
        <w:instrText xml:space="preserve"> ADDIN EN.CITE </w:instrText>
      </w:r>
      <w:r w:rsidR="0093309F">
        <w:rPr>
          <w:rFonts w:eastAsia="Times New Roman" w:cstheme="minorHAnsi"/>
          <w:sz w:val="18"/>
          <w:szCs w:val="18"/>
          <w:lang w:eastAsia="en-GB"/>
        </w:rPr>
        <w:fldChar w:fldCharType="begin">
          <w:fldData xml:space="preserve">PEVuZE5vdGU+PENpdGU+PEF1dGhvcj5HYW88L0F1dGhvcj48WWVhcj4yMDAzPC9ZZWFyPjxSZWNO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</w:fldData>
        </w:fldChar>
      </w:r>
      <w:r w:rsidR="0093309F">
        <w:rPr>
          <w:rFonts w:eastAsia="Times New Roman" w:cstheme="minorHAnsi"/>
          <w:sz w:val="18"/>
          <w:szCs w:val="18"/>
          <w:lang w:eastAsia="en-GB"/>
        </w:rPr>
        <w:instrText xml:space="preserve"> ADDIN EN.CITE.DATA </w:instrText>
      </w:r>
      <w:r w:rsidR="0093309F">
        <w:rPr>
          <w:rFonts w:eastAsia="Times New Roman" w:cstheme="minorHAnsi"/>
          <w:sz w:val="18"/>
          <w:szCs w:val="18"/>
          <w:lang w:eastAsia="en-GB"/>
        </w:rPr>
      </w:r>
      <w:r w:rsidR="0093309F">
        <w:rPr>
          <w:rFonts w:eastAsia="Times New Roman" w:cstheme="minorHAnsi"/>
          <w:sz w:val="18"/>
          <w:szCs w:val="18"/>
          <w:lang w:eastAsia="en-GB"/>
        </w:rPr>
        <w:fldChar w:fldCharType="end"/>
      </w:r>
      <w:r w:rsidR="00BF034E">
        <w:rPr>
          <w:rFonts w:eastAsia="Times New Roman" w:cstheme="minorHAnsi"/>
          <w:sz w:val="18"/>
          <w:szCs w:val="18"/>
          <w:lang w:eastAsia="en-GB"/>
        </w:rPr>
      </w:r>
      <w:r w:rsidR="00BF034E">
        <w:rPr>
          <w:rFonts w:eastAsia="Times New Roman" w:cstheme="minorHAnsi"/>
          <w:sz w:val="18"/>
          <w:szCs w:val="18"/>
          <w:lang w:eastAsia="en-GB"/>
        </w:rPr>
        <w:fldChar w:fldCharType="separate"/>
      </w:r>
      <w:r w:rsidR="0093309F">
        <w:rPr>
          <w:rFonts w:eastAsia="Times New Roman" w:cstheme="minorHAnsi"/>
          <w:noProof/>
          <w:sz w:val="18"/>
          <w:szCs w:val="18"/>
          <w:lang w:eastAsia="en-GB"/>
        </w:rPr>
        <w:t>[18]</w:t>
      </w:r>
      <w:r w:rsidR="00BF034E">
        <w:rPr>
          <w:rFonts w:eastAsia="Times New Roman" w:cstheme="minorHAnsi"/>
          <w:sz w:val="18"/>
          <w:szCs w:val="18"/>
          <w:lang w:eastAsia="en-GB"/>
        </w:rPr>
        <w:fldChar w:fldCharType="end"/>
      </w:r>
      <w:r w:rsidRPr="00117FFC">
        <w:rPr>
          <w:rFonts w:eastAsia="Times New Roman" w:cstheme="minorHAnsi"/>
          <w:sz w:val="18"/>
          <w:szCs w:val="18"/>
          <w:lang w:eastAsia="en-GB"/>
        </w:rPr>
        <w:t>.</w:t>
      </w:r>
    </w:p>
    <w:p w14:paraId="23935D64" w14:textId="084F3F33" w:rsidR="00FB70D7" w:rsidRPr="00ED126F" w:rsidRDefault="00FB70D7" w:rsidP="002E3A03">
      <w:pPr>
        <w:rPr>
          <w:rFonts w:ascii="Calibri" w:hAnsi="Calibri" w:cs="Calibri"/>
          <w:sz w:val="18"/>
          <w:szCs w:val="18"/>
        </w:rPr>
        <w:sectPr w:rsidR="00FB70D7" w:rsidRPr="00ED126F" w:rsidSect="00FB70D7">
          <w:pgSz w:w="16840" w:h="11900" w:orient="landscape"/>
          <w:pgMar w:top="1440" w:right="1440" w:bottom="1440" w:left="1440" w:header="709" w:footer="709" w:gutter="0"/>
          <w:cols w:space="708"/>
          <w:docGrid w:linePitch="360"/>
        </w:sectPr>
      </w:pPr>
      <w:r w:rsidRPr="00ED126F">
        <w:rPr>
          <w:rFonts w:ascii="Calibri" w:hAnsi="Calibri" w:cs="Calibri"/>
          <w:b/>
          <w:bCs/>
          <w:sz w:val="18"/>
          <w:szCs w:val="18"/>
        </w:rPr>
        <w:t>Abbreviations</w:t>
      </w:r>
      <w:r w:rsidRPr="00ED126F">
        <w:rPr>
          <w:rFonts w:ascii="Calibri" w:hAnsi="Calibri" w:cs="Calibri"/>
          <w:sz w:val="18"/>
          <w:szCs w:val="18"/>
        </w:rPr>
        <w:t xml:space="preserve">: AAV=adeno-associated virus; Ad=Adenovirus; PCR=polymerase chain reaction; </w:t>
      </w:r>
      <w:r w:rsidR="00A47BFC" w:rsidRPr="00ED126F">
        <w:rPr>
          <w:rFonts w:ascii="Calibri" w:hAnsi="Calibri" w:cs="Calibri"/>
          <w:sz w:val="18"/>
          <w:szCs w:val="18"/>
        </w:rPr>
        <w:t>NH</w:t>
      </w:r>
      <w:r w:rsidR="006B60A2">
        <w:rPr>
          <w:rFonts w:ascii="Calibri" w:hAnsi="Calibri" w:cs="Calibri"/>
          <w:sz w:val="18"/>
          <w:szCs w:val="18"/>
        </w:rPr>
        <w:t>P</w:t>
      </w:r>
      <w:r w:rsidR="00A47BFC" w:rsidRPr="00ED126F">
        <w:rPr>
          <w:rFonts w:ascii="Calibri" w:hAnsi="Calibri" w:cs="Calibri"/>
          <w:sz w:val="18"/>
          <w:szCs w:val="18"/>
        </w:rPr>
        <w:t>=</w:t>
      </w:r>
      <w:proofErr w:type="gramStart"/>
      <w:r w:rsidR="00A47BFC" w:rsidRPr="00ED126F">
        <w:rPr>
          <w:rFonts w:ascii="Calibri" w:hAnsi="Calibri" w:cs="Calibri"/>
          <w:sz w:val="18"/>
          <w:szCs w:val="18"/>
        </w:rPr>
        <w:t>Non-human</w:t>
      </w:r>
      <w:proofErr w:type="gramEnd"/>
      <w:r w:rsidR="00A47BFC" w:rsidRPr="00ED126F">
        <w:rPr>
          <w:rFonts w:ascii="Calibri" w:hAnsi="Calibri" w:cs="Calibri"/>
          <w:sz w:val="18"/>
          <w:szCs w:val="18"/>
        </w:rPr>
        <w:t xml:space="preserve"> primates; </w:t>
      </w:r>
      <w:r w:rsidRPr="00ED126F">
        <w:rPr>
          <w:rFonts w:ascii="Calibri" w:hAnsi="Calibri" w:cs="Calibri"/>
          <w:sz w:val="18"/>
          <w:szCs w:val="18"/>
        </w:rPr>
        <w:t>OWM=Old World Monkeys; MK=monkey kidney</w:t>
      </w:r>
      <w:r w:rsidR="008B3214" w:rsidRPr="00ED126F">
        <w:rPr>
          <w:rFonts w:ascii="Calibri" w:hAnsi="Calibri" w:cs="Calibri"/>
          <w:sz w:val="18"/>
          <w:szCs w:val="18"/>
        </w:rPr>
        <w:t xml:space="preserve"> cells</w:t>
      </w:r>
      <w:r w:rsidRPr="00ED126F">
        <w:rPr>
          <w:rFonts w:ascii="Calibri" w:hAnsi="Calibri" w:cs="Calibri"/>
          <w:sz w:val="18"/>
          <w:szCs w:val="18"/>
        </w:rPr>
        <w:t>; AGMK=African green monkey kidney</w:t>
      </w:r>
      <w:r w:rsidR="008B3214" w:rsidRPr="00ED126F">
        <w:rPr>
          <w:rFonts w:ascii="Calibri" w:hAnsi="Calibri" w:cs="Calibri"/>
          <w:sz w:val="18"/>
          <w:szCs w:val="18"/>
        </w:rPr>
        <w:t xml:space="preserve"> cells</w:t>
      </w:r>
      <w:r w:rsidRPr="00ED126F">
        <w:rPr>
          <w:rFonts w:ascii="Calibri" w:hAnsi="Calibri" w:cs="Calibri"/>
          <w:sz w:val="18"/>
          <w:szCs w:val="18"/>
        </w:rPr>
        <w:t xml:space="preserve">; </w:t>
      </w:r>
      <w:proofErr w:type="gramStart"/>
      <w:r w:rsidRPr="00ED126F">
        <w:rPr>
          <w:rFonts w:ascii="Calibri" w:hAnsi="Calibri" w:cs="Calibri"/>
          <w:sz w:val="18"/>
          <w:szCs w:val="18"/>
        </w:rPr>
        <w:t>Hu.=Human;  n</w:t>
      </w:r>
      <w:proofErr w:type="gramEnd"/>
      <w:r w:rsidRPr="00ED126F">
        <w:rPr>
          <w:rFonts w:ascii="Calibri" w:hAnsi="Calibri" w:cs="Calibri"/>
          <w:sz w:val="18"/>
          <w:szCs w:val="18"/>
        </w:rPr>
        <w:t>/a = not applicable n/</w:t>
      </w:r>
      <w:r w:rsidR="00586A37" w:rsidRPr="00ED126F">
        <w:rPr>
          <w:rFonts w:ascii="Calibri" w:hAnsi="Calibri" w:cs="Calibri"/>
          <w:sz w:val="18"/>
          <w:szCs w:val="18"/>
        </w:rPr>
        <w:t>k</w:t>
      </w:r>
      <w:r w:rsidRPr="00ED126F">
        <w:rPr>
          <w:rFonts w:ascii="Calibri" w:hAnsi="Calibri" w:cs="Calibri"/>
          <w:sz w:val="18"/>
          <w:szCs w:val="18"/>
        </w:rPr>
        <w:t>= not known.</w:t>
      </w:r>
    </w:p>
    <w:p w14:paraId="15CC22D9" w14:textId="77777777" w:rsidR="00FB70D7" w:rsidRDefault="00FB70D7" w:rsidP="00431EE4">
      <w:pPr>
        <w:pStyle w:val="Heading2"/>
      </w:pPr>
      <w:r w:rsidRPr="00D91B45">
        <w:lastRenderedPageBreak/>
        <w:t>References</w:t>
      </w:r>
    </w:p>
    <w:p w14:paraId="5DA4E389" w14:textId="77777777" w:rsidR="00431EE4" w:rsidRPr="00BF034E" w:rsidRDefault="00431EE4" w:rsidP="00431EE4">
      <w:pPr>
        <w:pStyle w:val="Heading2"/>
        <w:rPr>
          <w:sz w:val="22"/>
          <w:szCs w:val="22"/>
        </w:rPr>
      </w:pPr>
    </w:p>
    <w:p w14:paraId="23CF9B0F" w14:textId="77777777" w:rsidR="0093309F" w:rsidRPr="008643BF" w:rsidRDefault="00FB70D7" w:rsidP="0093309F">
      <w:pPr>
        <w:pStyle w:val="EndNoteBibliography"/>
        <w:ind w:left="720" w:hanging="720"/>
        <w:rPr>
          <w:noProof/>
          <w:sz w:val="22"/>
          <w:szCs w:val="22"/>
        </w:rPr>
      </w:pPr>
      <w:r w:rsidRPr="008643BF">
        <w:rPr>
          <w:sz w:val="22"/>
          <w:szCs w:val="22"/>
        </w:rPr>
        <w:fldChar w:fldCharType="begin"/>
      </w:r>
      <w:r w:rsidRPr="008643BF">
        <w:rPr>
          <w:sz w:val="22"/>
          <w:szCs w:val="22"/>
        </w:rPr>
        <w:instrText xml:space="preserve"> ADDIN EN.REFLIST </w:instrText>
      </w:r>
      <w:r w:rsidRPr="008643BF">
        <w:rPr>
          <w:sz w:val="22"/>
          <w:szCs w:val="22"/>
        </w:rPr>
        <w:fldChar w:fldCharType="separate"/>
      </w:r>
      <w:r w:rsidR="0093309F" w:rsidRPr="008643BF">
        <w:rPr>
          <w:noProof/>
          <w:sz w:val="22"/>
          <w:szCs w:val="22"/>
        </w:rPr>
        <w:t>1.</w:t>
      </w:r>
      <w:r w:rsidR="0093309F" w:rsidRPr="008643BF">
        <w:rPr>
          <w:noProof/>
          <w:sz w:val="22"/>
          <w:szCs w:val="22"/>
        </w:rPr>
        <w:tab/>
        <w:t xml:space="preserve">Melnick, J.L., et al., </w:t>
      </w:r>
      <w:r w:rsidR="0093309F" w:rsidRPr="008643BF">
        <w:rPr>
          <w:i/>
          <w:noProof/>
          <w:sz w:val="22"/>
          <w:szCs w:val="22"/>
        </w:rPr>
        <w:t>Association of 20-Millimicron Particles with Adenoviruses.</w:t>
      </w:r>
      <w:r w:rsidR="0093309F" w:rsidRPr="008643BF">
        <w:rPr>
          <w:noProof/>
          <w:sz w:val="22"/>
          <w:szCs w:val="22"/>
        </w:rPr>
        <w:t xml:space="preserve"> J Bacteriol, 1965. </w:t>
      </w:r>
      <w:r w:rsidR="0093309F" w:rsidRPr="008643BF">
        <w:rPr>
          <w:b/>
          <w:noProof/>
          <w:sz w:val="22"/>
          <w:szCs w:val="22"/>
        </w:rPr>
        <w:t>90</w:t>
      </w:r>
      <w:r w:rsidR="0093309F" w:rsidRPr="008643BF">
        <w:rPr>
          <w:noProof/>
          <w:sz w:val="22"/>
          <w:szCs w:val="22"/>
        </w:rPr>
        <w:t>(1): p. 271-4.</w:t>
      </w:r>
    </w:p>
    <w:p w14:paraId="2E6BBE86" w14:textId="77777777" w:rsidR="0093309F" w:rsidRPr="008643BF" w:rsidRDefault="0093309F" w:rsidP="0093309F">
      <w:pPr>
        <w:pStyle w:val="EndNoteBibliography"/>
        <w:ind w:left="720" w:hanging="720"/>
        <w:rPr>
          <w:noProof/>
          <w:sz w:val="22"/>
          <w:szCs w:val="22"/>
        </w:rPr>
      </w:pPr>
      <w:r w:rsidRPr="008643BF">
        <w:rPr>
          <w:noProof/>
          <w:sz w:val="22"/>
          <w:szCs w:val="22"/>
        </w:rPr>
        <w:t>2.</w:t>
      </w:r>
      <w:r w:rsidRPr="008643BF">
        <w:rPr>
          <w:noProof/>
          <w:sz w:val="22"/>
          <w:szCs w:val="22"/>
        </w:rPr>
        <w:tab/>
        <w:t xml:space="preserve">Benyesh-Melnick, M. and H.S. Rosenberg, </w:t>
      </w:r>
      <w:r w:rsidRPr="008643BF">
        <w:rPr>
          <w:i/>
          <w:noProof/>
          <w:sz w:val="22"/>
          <w:szCs w:val="22"/>
        </w:rPr>
        <w:t>The Isolation of Adenovirus Type 7 from a Fatal Case of Pneumonia and Disseminated Disease.</w:t>
      </w:r>
      <w:r w:rsidRPr="008643BF">
        <w:rPr>
          <w:noProof/>
          <w:sz w:val="22"/>
          <w:szCs w:val="22"/>
        </w:rPr>
        <w:t xml:space="preserve"> J Pediatr, 1964. </w:t>
      </w:r>
      <w:r w:rsidRPr="008643BF">
        <w:rPr>
          <w:b/>
          <w:noProof/>
          <w:sz w:val="22"/>
          <w:szCs w:val="22"/>
        </w:rPr>
        <w:t>64</w:t>
      </w:r>
      <w:r w:rsidRPr="008643BF">
        <w:rPr>
          <w:noProof/>
          <w:sz w:val="22"/>
          <w:szCs w:val="22"/>
        </w:rPr>
        <w:t>: p. 83-7.</w:t>
      </w:r>
    </w:p>
    <w:p w14:paraId="1591EECC" w14:textId="77777777" w:rsidR="0093309F" w:rsidRPr="008643BF" w:rsidRDefault="0093309F" w:rsidP="0093309F">
      <w:pPr>
        <w:pStyle w:val="EndNoteBibliography"/>
        <w:ind w:left="720" w:hanging="720"/>
        <w:rPr>
          <w:noProof/>
          <w:sz w:val="22"/>
          <w:szCs w:val="22"/>
        </w:rPr>
      </w:pPr>
      <w:r w:rsidRPr="008643BF">
        <w:rPr>
          <w:noProof/>
          <w:sz w:val="22"/>
          <w:szCs w:val="22"/>
        </w:rPr>
        <w:t>3.</w:t>
      </w:r>
      <w:r w:rsidRPr="008643BF">
        <w:rPr>
          <w:noProof/>
          <w:sz w:val="22"/>
          <w:szCs w:val="22"/>
        </w:rPr>
        <w:tab/>
        <w:t xml:space="preserve">Atchison, R.W., B.C. Casto, and W.M. Hammon, </w:t>
      </w:r>
      <w:r w:rsidRPr="008643BF">
        <w:rPr>
          <w:i/>
          <w:noProof/>
          <w:sz w:val="22"/>
          <w:szCs w:val="22"/>
        </w:rPr>
        <w:t>Adenovirus-associated defective virus particles.</w:t>
      </w:r>
      <w:r w:rsidRPr="008643BF">
        <w:rPr>
          <w:noProof/>
          <w:sz w:val="22"/>
          <w:szCs w:val="22"/>
        </w:rPr>
        <w:t xml:space="preserve"> Science, 1965. </w:t>
      </w:r>
      <w:r w:rsidRPr="008643BF">
        <w:rPr>
          <w:b/>
          <w:noProof/>
          <w:sz w:val="22"/>
          <w:szCs w:val="22"/>
        </w:rPr>
        <w:t>149</w:t>
      </w:r>
      <w:r w:rsidRPr="008643BF">
        <w:rPr>
          <w:noProof/>
          <w:sz w:val="22"/>
          <w:szCs w:val="22"/>
        </w:rPr>
        <w:t>(3685): p. 754-6.</w:t>
      </w:r>
    </w:p>
    <w:p w14:paraId="2AE56509" w14:textId="77777777" w:rsidR="0093309F" w:rsidRPr="008643BF" w:rsidRDefault="0093309F" w:rsidP="0093309F">
      <w:pPr>
        <w:pStyle w:val="EndNoteBibliography"/>
        <w:ind w:left="720" w:hanging="720"/>
        <w:rPr>
          <w:noProof/>
          <w:sz w:val="22"/>
          <w:szCs w:val="22"/>
        </w:rPr>
      </w:pPr>
      <w:r w:rsidRPr="008643BF">
        <w:rPr>
          <w:noProof/>
          <w:sz w:val="22"/>
          <w:szCs w:val="22"/>
        </w:rPr>
        <w:t>4.</w:t>
      </w:r>
      <w:r w:rsidRPr="008643BF">
        <w:rPr>
          <w:noProof/>
          <w:sz w:val="22"/>
          <w:szCs w:val="22"/>
        </w:rPr>
        <w:tab/>
        <w:t xml:space="preserve">Hoggan, M.D., N.R. Blacklow, and W.P. Rowe, </w:t>
      </w:r>
      <w:r w:rsidRPr="008643BF">
        <w:rPr>
          <w:i/>
          <w:noProof/>
          <w:sz w:val="22"/>
          <w:szCs w:val="22"/>
        </w:rPr>
        <w:t>Studies of small DNA viruses found in various adenovirus preparations: physical, biological, and immunological characteristics.</w:t>
      </w:r>
      <w:r w:rsidRPr="008643BF">
        <w:rPr>
          <w:noProof/>
          <w:sz w:val="22"/>
          <w:szCs w:val="22"/>
        </w:rPr>
        <w:t xml:space="preserve"> Proc Natl Acad Sci U S A, 1966. </w:t>
      </w:r>
      <w:r w:rsidRPr="008643BF">
        <w:rPr>
          <w:b/>
          <w:noProof/>
          <w:sz w:val="22"/>
          <w:szCs w:val="22"/>
        </w:rPr>
        <w:t>55</w:t>
      </w:r>
      <w:r w:rsidRPr="008643BF">
        <w:rPr>
          <w:noProof/>
          <w:sz w:val="22"/>
          <w:szCs w:val="22"/>
        </w:rPr>
        <w:t>(6): p. 1467-74.</w:t>
      </w:r>
    </w:p>
    <w:p w14:paraId="2FF2F4AD" w14:textId="77777777" w:rsidR="0093309F" w:rsidRPr="008643BF" w:rsidRDefault="0093309F" w:rsidP="0093309F">
      <w:pPr>
        <w:pStyle w:val="EndNoteBibliography"/>
        <w:ind w:left="720" w:hanging="720"/>
        <w:rPr>
          <w:noProof/>
          <w:sz w:val="22"/>
          <w:szCs w:val="22"/>
        </w:rPr>
      </w:pPr>
      <w:r w:rsidRPr="008643BF">
        <w:rPr>
          <w:noProof/>
          <w:sz w:val="22"/>
          <w:szCs w:val="22"/>
        </w:rPr>
        <w:t>5.</w:t>
      </w:r>
      <w:r w:rsidRPr="008643BF">
        <w:rPr>
          <w:noProof/>
          <w:sz w:val="22"/>
          <w:szCs w:val="22"/>
        </w:rPr>
        <w:tab/>
        <w:t xml:space="preserve">Parks, W.P., et al., </w:t>
      </w:r>
      <w:r w:rsidRPr="008643BF">
        <w:rPr>
          <w:i/>
          <w:noProof/>
          <w:sz w:val="22"/>
          <w:szCs w:val="22"/>
        </w:rPr>
        <w:t>Adeno-associated satellite virus interference with the replication of its helper adenovirus.</w:t>
      </w:r>
      <w:r w:rsidRPr="008643BF">
        <w:rPr>
          <w:noProof/>
          <w:sz w:val="22"/>
          <w:szCs w:val="22"/>
        </w:rPr>
        <w:t xml:space="preserve"> J Exp Med, 1968. </w:t>
      </w:r>
      <w:r w:rsidRPr="008643BF">
        <w:rPr>
          <w:b/>
          <w:noProof/>
          <w:sz w:val="22"/>
          <w:szCs w:val="22"/>
        </w:rPr>
        <w:t>127</w:t>
      </w:r>
      <w:r w:rsidRPr="008643BF">
        <w:rPr>
          <w:noProof/>
          <w:sz w:val="22"/>
          <w:szCs w:val="22"/>
        </w:rPr>
        <w:t>(1): p. 91-108.</w:t>
      </w:r>
    </w:p>
    <w:p w14:paraId="4BD778EF" w14:textId="77777777" w:rsidR="0093309F" w:rsidRPr="008643BF" w:rsidRDefault="0093309F" w:rsidP="0093309F">
      <w:pPr>
        <w:pStyle w:val="EndNoteBibliography"/>
        <w:ind w:left="720" w:hanging="720"/>
        <w:rPr>
          <w:noProof/>
          <w:sz w:val="22"/>
          <w:szCs w:val="22"/>
        </w:rPr>
      </w:pPr>
      <w:r w:rsidRPr="008643BF">
        <w:rPr>
          <w:noProof/>
          <w:sz w:val="22"/>
          <w:szCs w:val="22"/>
        </w:rPr>
        <w:t>6.</w:t>
      </w:r>
      <w:r w:rsidRPr="008643BF">
        <w:rPr>
          <w:noProof/>
          <w:sz w:val="22"/>
          <w:szCs w:val="22"/>
        </w:rPr>
        <w:tab/>
        <w:t xml:space="preserve">Hull, R.N., J.R. Minner, and J.W. Smith, </w:t>
      </w:r>
      <w:r w:rsidRPr="008643BF">
        <w:rPr>
          <w:i/>
          <w:noProof/>
          <w:sz w:val="22"/>
          <w:szCs w:val="22"/>
        </w:rPr>
        <w:t>New viral agents recovered from tissue cultures of monkey kidney cells. I. Origin and properties of cytopathogenic agents S.V.1, S.V.2, S.V.4, S.V.5, S.V.6, S.V.11, S.V.12 and S.V.15.</w:t>
      </w:r>
      <w:r w:rsidRPr="008643BF">
        <w:rPr>
          <w:noProof/>
          <w:sz w:val="22"/>
          <w:szCs w:val="22"/>
        </w:rPr>
        <w:t xml:space="preserve"> Am J Hyg, 1956. </w:t>
      </w:r>
      <w:r w:rsidRPr="008643BF">
        <w:rPr>
          <w:b/>
          <w:noProof/>
          <w:sz w:val="22"/>
          <w:szCs w:val="22"/>
        </w:rPr>
        <w:t>63</w:t>
      </w:r>
      <w:r w:rsidRPr="008643BF">
        <w:rPr>
          <w:noProof/>
          <w:sz w:val="22"/>
          <w:szCs w:val="22"/>
        </w:rPr>
        <w:t>(2): p. 204-15.</w:t>
      </w:r>
    </w:p>
    <w:p w14:paraId="5CCCA5D1" w14:textId="77777777" w:rsidR="0093309F" w:rsidRPr="008643BF" w:rsidRDefault="0093309F" w:rsidP="0093309F">
      <w:pPr>
        <w:pStyle w:val="EndNoteBibliography"/>
        <w:ind w:left="720" w:hanging="720"/>
        <w:rPr>
          <w:noProof/>
          <w:sz w:val="22"/>
          <w:szCs w:val="22"/>
        </w:rPr>
      </w:pPr>
      <w:r w:rsidRPr="008643BF">
        <w:rPr>
          <w:noProof/>
          <w:sz w:val="22"/>
          <w:szCs w:val="22"/>
        </w:rPr>
        <w:t>7.</w:t>
      </w:r>
      <w:r w:rsidRPr="008643BF">
        <w:rPr>
          <w:noProof/>
          <w:sz w:val="22"/>
          <w:szCs w:val="22"/>
        </w:rPr>
        <w:tab/>
        <w:t xml:space="preserve">Bantel-Schaal, U. and H. zur Hausen, </w:t>
      </w:r>
      <w:r w:rsidRPr="008643BF">
        <w:rPr>
          <w:i/>
          <w:noProof/>
          <w:sz w:val="22"/>
          <w:szCs w:val="22"/>
        </w:rPr>
        <w:t>Characterization of the DNA of a defective human parvovirus isolated from a genital site.</w:t>
      </w:r>
      <w:r w:rsidRPr="008643BF">
        <w:rPr>
          <w:noProof/>
          <w:sz w:val="22"/>
          <w:szCs w:val="22"/>
        </w:rPr>
        <w:t xml:space="preserve"> Virology, 1984. </w:t>
      </w:r>
      <w:r w:rsidRPr="008643BF">
        <w:rPr>
          <w:b/>
          <w:noProof/>
          <w:sz w:val="22"/>
          <w:szCs w:val="22"/>
        </w:rPr>
        <w:t>134</w:t>
      </w:r>
      <w:r w:rsidRPr="008643BF">
        <w:rPr>
          <w:noProof/>
          <w:sz w:val="22"/>
          <w:szCs w:val="22"/>
        </w:rPr>
        <w:t>(1): p. 52-63.</w:t>
      </w:r>
    </w:p>
    <w:p w14:paraId="70B19B61" w14:textId="77777777" w:rsidR="0093309F" w:rsidRPr="008643BF" w:rsidRDefault="0093309F" w:rsidP="0093309F">
      <w:pPr>
        <w:pStyle w:val="EndNoteBibliography"/>
        <w:ind w:left="720" w:hanging="720"/>
        <w:rPr>
          <w:noProof/>
          <w:sz w:val="22"/>
          <w:szCs w:val="22"/>
        </w:rPr>
      </w:pPr>
      <w:r w:rsidRPr="008643BF">
        <w:rPr>
          <w:noProof/>
          <w:sz w:val="22"/>
          <w:szCs w:val="22"/>
        </w:rPr>
        <w:t>8.</w:t>
      </w:r>
      <w:r w:rsidRPr="008643BF">
        <w:rPr>
          <w:noProof/>
          <w:sz w:val="22"/>
          <w:szCs w:val="22"/>
        </w:rPr>
        <w:tab/>
        <w:t xml:space="preserve">Rutledge, E.A., C.L. Halbert, and D.W. Russell, </w:t>
      </w:r>
      <w:r w:rsidRPr="008643BF">
        <w:rPr>
          <w:i/>
          <w:noProof/>
          <w:sz w:val="22"/>
          <w:szCs w:val="22"/>
        </w:rPr>
        <w:t>Infectious clones and vectors derived from adeno-associated virus (AAV) serotypes other than AAV type 2.</w:t>
      </w:r>
      <w:r w:rsidRPr="008643BF">
        <w:rPr>
          <w:noProof/>
          <w:sz w:val="22"/>
          <w:szCs w:val="22"/>
        </w:rPr>
        <w:t xml:space="preserve"> J Virol, 1998. </w:t>
      </w:r>
      <w:r w:rsidRPr="008643BF">
        <w:rPr>
          <w:b/>
          <w:noProof/>
          <w:sz w:val="22"/>
          <w:szCs w:val="22"/>
        </w:rPr>
        <w:t>72</w:t>
      </w:r>
      <w:r w:rsidRPr="008643BF">
        <w:rPr>
          <w:noProof/>
          <w:sz w:val="22"/>
          <w:szCs w:val="22"/>
        </w:rPr>
        <w:t>(1): p. 309-19.</w:t>
      </w:r>
    </w:p>
    <w:p w14:paraId="7F2EF473" w14:textId="77777777" w:rsidR="0093309F" w:rsidRPr="008643BF" w:rsidRDefault="0093309F" w:rsidP="0093309F">
      <w:pPr>
        <w:pStyle w:val="EndNoteBibliography"/>
        <w:ind w:left="720" w:hanging="720"/>
        <w:rPr>
          <w:noProof/>
          <w:sz w:val="22"/>
          <w:szCs w:val="22"/>
        </w:rPr>
      </w:pPr>
      <w:r w:rsidRPr="008643BF">
        <w:rPr>
          <w:noProof/>
          <w:sz w:val="22"/>
          <w:szCs w:val="22"/>
        </w:rPr>
        <w:t>9.</w:t>
      </w:r>
      <w:r w:rsidRPr="008643BF">
        <w:rPr>
          <w:noProof/>
          <w:sz w:val="22"/>
          <w:szCs w:val="22"/>
        </w:rPr>
        <w:tab/>
        <w:t xml:space="preserve">Rowe, W.P., et al., </w:t>
      </w:r>
      <w:r w:rsidRPr="008643BF">
        <w:rPr>
          <w:i/>
          <w:noProof/>
          <w:sz w:val="22"/>
          <w:szCs w:val="22"/>
        </w:rPr>
        <w:t>Isolation of a cytopathogenic agent from human adenoids undergoing spontaneous degeneration in tissue culture.</w:t>
      </w:r>
      <w:r w:rsidRPr="008643BF">
        <w:rPr>
          <w:noProof/>
          <w:sz w:val="22"/>
          <w:szCs w:val="22"/>
        </w:rPr>
        <w:t xml:space="preserve"> Proc Soc Exp Biol Med, 1953. </w:t>
      </w:r>
      <w:r w:rsidRPr="008643BF">
        <w:rPr>
          <w:b/>
          <w:noProof/>
          <w:sz w:val="22"/>
          <w:szCs w:val="22"/>
        </w:rPr>
        <w:t>84</w:t>
      </w:r>
      <w:r w:rsidRPr="008643BF">
        <w:rPr>
          <w:noProof/>
          <w:sz w:val="22"/>
          <w:szCs w:val="22"/>
        </w:rPr>
        <w:t>(3): p. 570-3.</w:t>
      </w:r>
    </w:p>
    <w:p w14:paraId="0305BC8A" w14:textId="77777777" w:rsidR="0093309F" w:rsidRPr="008643BF" w:rsidRDefault="0093309F" w:rsidP="0093309F">
      <w:pPr>
        <w:pStyle w:val="EndNoteBibliography"/>
        <w:ind w:left="720" w:hanging="720"/>
        <w:rPr>
          <w:noProof/>
          <w:sz w:val="22"/>
          <w:szCs w:val="22"/>
        </w:rPr>
      </w:pPr>
      <w:r w:rsidRPr="008643BF">
        <w:rPr>
          <w:noProof/>
          <w:sz w:val="22"/>
          <w:szCs w:val="22"/>
        </w:rPr>
        <w:t>10.</w:t>
      </w:r>
      <w:r w:rsidRPr="008643BF">
        <w:rPr>
          <w:noProof/>
          <w:sz w:val="22"/>
          <w:szCs w:val="22"/>
        </w:rPr>
        <w:tab/>
        <w:t xml:space="preserve">Hilleman, M.R. and J.H. Werner, </w:t>
      </w:r>
      <w:r w:rsidRPr="008643BF">
        <w:rPr>
          <w:i/>
          <w:noProof/>
          <w:sz w:val="22"/>
          <w:szCs w:val="22"/>
        </w:rPr>
        <w:t>Recovery of new agent from patients with acute respiratory illness.</w:t>
      </w:r>
      <w:r w:rsidRPr="008643BF">
        <w:rPr>
          <w:noProof/>
          <w:sz w:val="22"/>
          <w:szCs w:val="22"/>
        </w:rPr>
        <w:t xml:space="preserve"> Proc Soc Exp Biol Med, 1954. </w:t>
      </w:r>
      <w:r w:rsidRPr="008643BF">
        <w:rPr>
          <w:b/>
          <w:noProof/>
          <w:sz w:val="22"/>
          <w:szCs w:val="22"/>
        </w:rPr>
        <w:t>85</w:t>
      </w:r>
      <w:r w:rsidRPr="008643BF">
        <w:rPr>
          <w:noProof/>
          <w:sz w:val="22"/>
          <w:szCs w:val="22"/>
        </w:rPr>
        <w:t>(1): p. 183-8.</w:t>
      </w:r>
    </w:p>
    <w:p w14:paraId="68749290" w14:textId="77777777" w:rsidR="0093309F" w:rsidRPr="008643BF" w:rsidRDefault="0093309F" w:rsidP="0093309F">
      <w:pPr>
        <w:pStyle w:val="EndNoteBibliography"/>
        <w:ind w:left="720" w:hanging="720"/>
        <w:rPr>
          <w:noProof/>
          <w:sz w:val="22"/>
          <w:szCs w:val="22"/>
        </w:rPr>
      </w:pPr>
      <w:r w:rsidRPr="008643BF">
        <w:rPr>
          <w:noProof/>
          <w:sz w:val="22"/>
          <w:szCs w:val="22"/>
        </w:rPr>
        <w:t>11.</w:t>
      </w:r>
      <w:r w:rsidRPr="008643BF">
        <w:rPr>
          <w:noProof/>
          <w:sz w:val="22"/>
          <w:szCs w:val="22"/>
        </w:rPr>
        <w:tab/>
        <w:t xml:space="preserve">Gao, G., et al., </w:t>
      </w:r>
      <w:r w:rsidRPr="008643BF">
        <w:rPr>
          <w:i/>
          <w:noProof/>
          <w:sz w:val="22"/>
          <w:szCs w:val="22"/>
        </w:rPr>
        <w:t>Clades of Adeno-associated viruses are widely disseminated in human tissues.</w:t>
      </w:r>
      <w:r w:rsidRPr="008643BF">
        <w:rPr>
          <w:noProof/>
          <w:sz w:val="22"/>
          <w:szCs w:val="22"/>
        </w:rPr>
        <w:t xml:space="preserve"> J Virol, 2004. </w:t>
      </w:r>
      <w:r w:rsidRPr="008643BF">
        <w:rPr>
          <w:b/>
          <w:noProof/>
          <w:sz w:val="22"/>
          <w:szCs w:val="22"/>
        </w:rPr>
        <w:t>78</w:t>
      </w:r>
      <w:r w:rsidRPr="008643BF">
        <w:rPr>
          <w:noProof/>
          <w:sz w:val="22"/>
          <w:szCs w:val="22"/>
        </w:rPr>
        <w:t>(12): p. 6381-8.</w:t>
      </w:r>
    </w:p>
    <w:p w14:paraId="16418A6F" w14:textId="77777777" w:rsidR="0093309F" w:rsidRPr="008643BF" w:rsidRDefault="0093309F" w:rsidP="0093309F">
      <w:pPr>
        <w:pStyle w:val="EndNoteBibliography"/>
        <w:ind w:left="720" w:hanging="720"/>
        <w:rPr>
          <w:noProof/>
          <w:sz w:val="22"/>
          <w:szCs w:val="22"/>
        </w:rPr>
      </w:pPr>
      <w:r w:rsidRPr="008643BF">
        <w:rPr>
          <w:noProof/>
          <w:sz w:val="22"/>
          <w:szCs w:val="22"/>
        </w:rPr>
        <w:t>12.</w:t>
      </w:r>
      <w:r w:rsidRPr="008643BF">
        <w:rPr>
          <w:noProof/>
          <w:sz w:val="22"/>
          <w:szCs w:val="22"/>
        </w:rPr>
        <w:tab/>
        <w:t xml:space="preserve">Mori, S., et al., </w:t>
      </w:r>
      <w:r w:rsidRPr="008643BF">
        <w:rPr>
          <w:i/>
          <w:noProof/>
          <w:sz w:val="22"/>
          <w:szCs w:val="22"/>
        </w:rPr>
        <w:t>Two novel adeno-associated viruses from cynomolgus monkey: pseudotyping characterization of capsid protein.</w:t>
      </w:r>
      <w:r w:rsidRPr="008643BF">
        <w:rPr>
          <w:noProof/>
          <w:sz w:val="22"/>
          <w:szCs w:val="22"/>
        </w:rPr>
        <w:t xml:space="preserve"> Virology, 2004. </w:t>
      </w:r>
      <w:r w:rsidRPr="008643BF">
        <w:rPr>
          <w:b/>
          <w:noProof/>
          <w:sz w:val="22"/>
          <w:szCs w:val="22"/>
        </w:rPr>
        <w:t>330</w:t>
      </w:r>
      <w:r w:rsidRPr="008643BF">
        <w:rPr>
          <w:noProof/>
          <w:sz w:val="22"/>
          <w:szCs w:val="22"/>
        </w:rPr>
        <w:t>(2): p. 375-83.</w:t>
      </w:r>
    </w:p>
    <w:p w14:paraId="24EAC111" w14:textId="77777777" w:rsidR="0093309F" w:rsidRPr="008643BF" w:rsidRDefault="0093309F" w:rsidP="0093309F">
      <w:pPr>
        <w:pStyle w:val="EndNoteBibliography"/>
        <w:ind w:left="720" w:hanging="720"/>
        <w:rPr>
          <w:noProof/>
          <w:sz w:val="22"/>
          <w:szCs w:val="22"/>
        </w:rPr>
      </w:pPr>
      <w:r w:rsidRPr="008643BF">
        <w:rPr>
          <w:noProof/>
          <w:sz w:val="22"/>
          <w:szCs w:val="22"/>
        </w:rPr>
        <w:t>13.</w:t>
      </w:r>
      <w:r w:rsidRPr="008643BF">
        <w:rPr>
          <w:noProof/>
          <w:sz w:val="22"/>
          <w:szCs w:val="22"/>
        </w:rPr>
        <w:tab/>
        <w:t xml:space="preserve">Schmidt, M., et al., </w:t>
      </w:r>
      <w:r w:rsidRPr="008643BF">
        <w:rPr>
          <w:i/>
          <w:noProof/>
          <w:sz w:val="22"/>
          <w:szCs w:val="22"/>
        </w:rPr>
        <w:t>Adeno-associated virus type 12 (AAV12): a novel AAV serotype with sialic acid- and heparan sulfate proteoglycan-independent transduction activity.</w:t>
      </w:r>
      <w:r w:rsidRPr="008643BF">
        <w:rPr>
          <w:noProof/>
          <w:sz w:val="22"/>
          <w:szCs w:val="22"/>
        </w:rPr>
        <w:t xml:space="preserve"> J Virol, 2008. </w:t>
      </w:r>
      <w:r w:rsidRPr="008643BF">
        <w:rPr>
          <w:b/>
          <w:noProof/>
          <w:sz w:val="22"/>
          <w:szCs w:val="22"/>
        </w:rPr>
        <w:t>82</w:t>
      </w:r>
      <w:r w:rsidRPr="008643BF">
        <w:rPr>
          <w:noProof/>
          <w:sz w:val="22"/>
          <w:szCs w:val="22"/>
        </w:rPr>
        <w:t>(3): p. 1399-406.</w:t>
      </w:r>
    </w:p>
    <w:p w14:paraId="1882B9E7" w14:textId="77777777" w:rsidR="0093309F" w:rsidRPr="008643BF" w:rsidRDefault="0093309F" w:rsidP="0093309F">
      <w:pPr>
        <w:pStyle w:val="EndNoteBibliography"/>
        <w:ind w:left="720" w:hanging="720"/>
        <w:rPr>
          <w:noProof/>
          <w:sz w:val="22"/>
          <w:szCs w:val="22"/>
        </w:rPr>
      </w:pPr>
      <w:r w:rsidRPr="008643BF">
        <w:rPr>
          <w:noProof/>
          <w:sz w:val="22"/>
          <w:szCs w:val="22"/>
        </w:rPr>
        <w:t>14.</w:t>
      </w:r>
      <w:r w:rsidRPr="008643BF">
        <w:rPr>
          <w:noProof/>
          <w:sz w:val="22"/>
          <w:szCs w:val="22"/>
        </w:rPr>
        <w:tab/>
        <w:t xml:space="preserve">Luchsinger, E., et al., </w:t>
      </w:r>
      <w:r w:rsidRPr="008643BF">
        <w:rPr>
          <w:i/>
          <w:noProof/>
          <w:sz w:val="22"/>
          <w:szCs w:val="22"/>
        </w:rPr>
        <w:t>Haemagglutinating adeno-associated virus (AAV) in association with bovine adenovirus type 1. Brief report.</w:t>
      </w:r>
      <w:r w:rsidRPr="008643BF">
        <w:rPr>
          <w:noProof/>
          <w:sz w:val="22"/>
          <w:szCs w:val="22"/>
        </w:rPr>
        <w:t xml:space="preserve"> Arch Gesamte Virusforsch, 1970. </w:t>
      </w:r>
      <w:r w:rsidRPr="008643BF">
        <w:rPr>
          <w:b/>
          <w:noProof/>
          <w:sz w:val="22"/>
          <w:szCs w:val="22"/>
        </w:rPr>
        <w:t>31</w:t>
      </w:r>
      <w:r w:rsidRPr="008643BF">
        <w:rPr>
          <w:noProof/>
          <w:sz w:val="22"/>
          <w:szCs w:val="22"/>
        </w:rPr>
        <w:t>(3): p. 390-2.</w:t>
      </w:r>
    </w:p>
    <w:p w14:paraId="26BC6691" w14:textId="77777777" w:rsidR="0093309F" w:rsidRPr="008643BF" w:rsidRDefault="0093309F" w:rsidP="0093309F">
      <w:pPr>
        <w:pStyle w:val="EndNoteBibliography"/>
        <w:ind w:left="720" w:hanging="720"/>
        <w:rPr>
          <w:noProof/>
          <w:sz w:val="22"/>
          <w:szCs w:val="22"/>
        </w:rPr>
      </w:pPr>
      <w:r w:rsidRPr="008643BF">
        <w:rPr>
          <w:noProof/>
          <w:sz w:val="22"/>
          <w:szCs w:val="22"/>
        </w:rPr>
        <w:t>15.</w:t>
      </w:r>
      <w:r w:rsidRPr="008643BF">
        <w:rPr>
          <w:noProof/>
          <w:sz w:val="22"/>
          <w:szCs w:val="22"/>
        </w:rPr>
        <w:tab/>
        <w:t xml:space="preserve">Klein, M., E. Earley, and J. Zellat, </w:t>
      </w:r>
      <w:r w:rsidRPr="008643BF">
        <w:rPr>
          <w:i/>
          <w:noProof/>
          <w:sz w:val="22"/>
          <w:szCs w:val="22"/>
        </w:rPr>
        <w:t>Isolation from cattle of a virus related to human adenovirus.</w:t>
      </w:r>
      <w:r w:rsidRPr="008643BF">
        <w:rPr>
          <w:noProof/>
          <w:sz w:val="22"/>
          <w:szCs w:val="22"/>
        </w:rPr>
        <w:t xml:space="preserve"> Proc Soc Exp Biol Med, 1959. </w:t>
      </w:r>
      <w:r w:rsidRPr="008643BF">
        <w:rPr>
          <w:b/>
          <w:noProof/>
          <w:sz w:val="22"/>
          <w:szCs w:val="22"/>
        </w:rPr>
        <w:t>102</w:t>
      </w:r>
      <w:r w:rsidRPr="008643BF">
        <w:rPr>
          <w:noProof/>
          <w:sz w:val="22"/>
          <w:szCs w:val="22"/>
        </w:rPr>
        <w:t>: p. 1-4.</w:t>
      </w:r>
    </w:p>
    <w:p w14:paraId="320DE8B5" w14:textId="77777777" w:rsidR="0093309F" w:rsidRPr="008643BF" w:rsidRDefault="0093309F" w:rsidP="0093309F">
      <w:pPr>
        <w:pStyle w:val="EndNoteBibliography"/>
        <w:ind w:left="720" w:hanging="720"/>
        <w:rPr>
          <w:noProof/>
          <w:sz w:val="22"/>
          <w:szCs w:val="22"/>
        </w:rPr>
      </w:pPr>
      <w:r w:rsidRPr="008643BF">
        <w:rPr>
          <w:noProof/>
          <w:sz w:val="22"/>
          <w:szCs w:val="22"/>
        </w:rPr>
        <w:t>16.</w:t>
      </w:r>
      <w:r w:rsidRPr="008643BF">
        <w:rPr>
          <w:noProof/>
          <w:sz w:val="22"/>
          <w:szCs w:val="22"/>
        </w:rPr>
        <w:tab/>
        <w:t xml:space="preserve">Olson, E.J., et al., </w:t>
      </w:r>
      <w:r w:rsidRPr="008643BF">
        <w:rPr>
          <w:i/>
          <w:noProof/>
          <w:sz w:val="22"/>
          <w:szCs w:val="22"/>
        </w:rPr>
        <w:t>Isolation of an adenovirus and an adeno-associated virus from goat kids with enteritis.</w:t>
      </w:r>
      <w:r w:rsidRPr="008643BF">
        <w:rPr>
          <w:noProof/>
          <w:sz w:val="22"/>
          <w:szCs w:val="22"/>
        </w:rPr>
        <w:t xml:space="preserve"> J Vet Diagn Invest, 2004. </w:t>
      </w:r>
      <w:r w:rsidRPr="008643BF">
        <w:rPr>
          <w:b/>
          <w:noProof/>
          <w:sz w:val="22"/>
          <w:szCs w:val="22"/>
        </w:rPr>
        <w:t>16</w:t>
      </w:r>
      <w:r w:rsidRPr="008643BF">
        <w:rPr>
          <w:noProof/>
          <w:sz w:val="22"/>
          <w:szCs w:val="22"/>
        </w:rPr>
        <w:t>(5): p. 461-4.</w:t>
      </w:r>
    </w:p>
    <w:p w14:paraId="36B9F751" w14:textId="77777777" w:rsidR="0093309F" w:rsidRPr="008643BF" w:rsidRDefault="0093309F" w:rsidP="0093309F">
      <w:pPr>
        <w:pStyle w:val="EndNoteBibliography"/>
        <w:ind w:left="720" w:hanging="720"/>
        <w:rPr>
          <w:noProof/>
          <w:sz w:val="22"/>
          <w:szCs w:val="22"/>
        </w:rPr>
      </w:pPr>
      <w:r w:rsidRPr="008643BF">
        <w:rPr>
          <w:noProof/>
          <w:sz w:val="22"/>
          <w:szCs w:val="22"/>
        </w:rPr>
        <w:t>17.</w:t>
      </w:r>
      <w:r w:rsidRPr="008643BF">
        <w:rPr>
          <w:noProof/>
          <w:sz w:val="22"/>
          <w:szCs w:val="22"/>
        </w:rPr>
        <w:tab/>
        <w:t xml:space="preserve">Gifford, R.J. and R.M. Kotin, </w:t>
      </w:r>
      <w:r w:rsidRPr="008643BF">
        <w:rPr>
          <w:i/>
          <w:noProof/>
          <w:sz w:val="22"/>
          <w:szCs w:val="22"/>
        </w:rPr>
        <w:t>Unraveling the origins of human adeno-associated virus 5.</w:t>
      </w:r>
      <w:r w:rsidRPr="008643BF">
        <w:rPr>
          <w:noProof/>
          <w:sz w:val="22"/>
          <w:szCs w:val="22"/>
        </w:rPr>
        <w:t xml:space="preserve"> Cell &amp; Gene Therapy Insights 2023. </w:t>
      </w:r>
      <w:r w:rsidRPr="008643BF">
        <w:rPr>
          <w:b/>
          <w:noProof/>
          <w:sz w:val="22"/>
          <w:szCs w:val="22"/>
        </w:rPr>
        <w:t>9</w:t>
      </w:r>
      <w:r w:rsidRPr="008643BF">
        <w:rPr>
          <w:noProof/>
          <w:sz w:val="22"/>
          <w:szCs w:val="22"/>
        </w:rPr>
        <w:t>(4): p. 265–273.</w:t>
      </w:r>
    </w:p>
    <w:p w14:paraId="362ACDF6" w14:textId="77777777" w:rsidR="0093309F" w:rsidRPr="008643BF" w:rsidRDefault="0093309F" w:rsidP="0093309F">
      <w:pPr>
        <w:pStyle w:val="EndNoteBibliography"/>
        <w:ind w:left="720" w:hanging="720"/>
        <w:rPr>
          <w:noProof/>
          <w:sz w:val="22"/>
          <w:szCs w:val="22"/>
        </w:rPr>
      </w:pPr>
      <w:r w:rsidRPr="008643BF">
        <w:rPr>
          <w:noProof/>
          <w:sz w:val="22"/>
          <w:szCs w:val="22"/>
        </w:rPr>
        <w:t>18.</w:t>
      </w:r>
      <w:r w:rsidRPr="008643BF">
        <w:rPr>
          <w:noProof/>
          <w:sz w:val="22"/>
          <w:szCs w:val="22"/>
        </w:rPr>
        <w:tab/>
        <w:t xml:space="preserve">Gao, G., et al., </w:t>
      </w:r>
      <w:r w:rsidRPr="008643BF">
        <w:rPr>
          <w:i/>
          <w:noProof/>
          <w:sz w:val="22"/>
          <w:szCs w:val="22"/>
        </w:rPr>
        <w:t>Adeno-associated viruses undergo substantial evolution in primates during natural infections.</w:t>
      </w:r>
      <w:r w:rsidRPr="008643BF">
        <w:rPr>
          <w:noProof/>
          <w:sz w:val="22"/>
          <w:szCs w:val="22"/>
        </w:rPr>
        <w:t xml:space="preserve"> Proc Natl Acad Sci U S A, 2003. </w:t>
      </w:r>
      <w:r w:rsidRPr="008643BF">
        <w:rPr>
          <w:b/>
          <w:noProof/>
          <w:sz w:val="22"/>
          <w:szCs w:val="22"/>
        </w:rPr>
        <w:t>100</w:t>
      </w:r>
      <w:r w:rsidRPr="008643BF">
        <w:rPr>
          <w:noProof/>
          <w:sz w:val="22"/>
          <w:szCs w:val="22"/>
        </w:rPr>
        <w:t>(10): p. 6081-6.</w:t>
      </w:r>
    </w:p>
    <w:p w14:paraId="3640A61D" w14:textId="65648A1F" w:rsidR="00081258" w:rsidRPr="008643BF" w:rsidRDefault="00FB70D7" w:rsidP="008643BF">
      <w:pPr>
        <w:pStyle w:val="Heading2"/>
        <w:rPr>
          <w:sz w:val="22"/>
          <w:szCs w:val="22"/>
        </w:rPr>
      </w:pPr>
      <w:r w:rsidRPr="008643BF">
        <w:rPr>
          <w:sz w:val="22"/>
          <w:szCs w:val="22"/>
        </w:rPr>
        <w:fldChar w:fldCharType="end"/>
      </w:r>
    </w:p>
    <w:sectPr w:rsidR="00081258" w:rsidRPr="008643BF" w:rsidSect="00FB70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2406C" w14:textId="77777777" w:rsidR="0024293B" w:rsidRDefault="0024293B" w:rsidP="00F824BC">
      <w:r>
        <w:separator/>
      </w:r>
    </w:p>
  </w:endnote>
  <w:endnote w:type="continuationSeparator" w:id="0">
    <w:p w14:paraId="79180621" w14:textId="77777777" w:rsidR="0024293B" w:rsidRDefault="0024293B" w:rsidP="00F8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09774" w14:textId="77777777" w:rsidR="0024293B" w:rsidRDefault="0024293B" w:rsidP="00F824BC">
      <w:r>
        <w:separator/>
      </w:r>
    </w:p>
  </w:footnote>
  <w:footnote w:type="continuationSeparator" w:id="0">
    <w:p w14:paraId="3250EA7A" w14:textId="77777777" w:rsidR="0024293B" w:rsidRDefault="0024293B" w:rsidP="00F8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F7D1D"/>
    <w:multiLevelType w:val="multilevel"/>
    <w:tmpl w:val="2048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44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0&lt;/ScanUnformatted&gt;&lt;ScanChanges&gt;0&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fx9pwsxddeftkevdp8vat0ldt5a9pp5zdp2&quot;&gt;aav-evolution&lt;record-ids&gt;&lt;item&gt;3&lt;/item&gt;&lt;item&gt;4&lt;/item&gt;&lt;item&gt;68&lt;/item&gt;&lt;item&gt;71&lt;/item&gt;&lt;item&gt;79&lt;/item&gt;&lt;item&gt;80&lt;/item&gt;&lt;item&gt;81&lt;/item&gt;&lt;item&gt;384&lt;/item&gt;&lt;item&gt;396&lt;/item&gt;&lt;item&gt;397&lt;/item&gt;&lt;item&gt;398&lt;/item&gt;&lt;item&gt;406&lt;/item&gt;&lt;item&gt;407&lt;/item&gt;&lt;item&gt;408&lt;/item&gt;&lt;item&gt;410&lt;/item&gt;&lt;item&gt;412&lt;/item&gt;&lt;item&gt;413&lt;/item&gt;&lt;item&gt;416&lt;/item&gt;&lt;/record-ids&gt;&lt;/item&gt;&lt;/Libraries&gt;"/>
  </w:docVars>
  <w:rsids>
    <w:rsidRoot w:val="006E4BAF"/>
    <w:rsid w:val="00000624"/>
    <w:rsid w:val="000247CF"/>
    <w:rsid w:val="00040695"/>
    <w:rsid w:val="00043124"/>
    <w:rsid w:val="0004668B"/>
    <w:rsid w:val="00052A19"/>
    <w:rsid w:val="000555D6"/>
    <w:rsid w:val="0006094C"/>
    <w:rsid w:val="0006530C"/>
    <w:rsid w:val="00065F1E"/>
    <w:rsid w:val="00066A1F"/>
    <w:rsid w:val="00072A32"/>
    <w:rsid w:val="00074E99"/>
    <w:rsid w:val="00081258"/>
    <w:rsid w:val="00081835"/>
    <w:rsid w:val="000B1CC5"/>
    <w:rsid w:val="000B552E"/>
    <w:rsid w:val="000E5028"/>
    <w:rsid w:val="000F66DA"/>
    <w:rsid w:val="0011718B"/>
    <w:rsid w:val="0013047C"/>
    <w:rsid w:val="001466D5"/>
    <w:rsid w:val="0015439E"/>
    <w:rsid w:val="00162479"/>
    <w:rsid w:val="0017122B"/>
    <w:rsid w:val="001B2282"/>
    <w:rsid w:val="001E5037"/>
    <w:rsid w:val="001F1D12"/>
    <w:rsid w:val="001F2161"/>
    <w:rsid w:val="001F29EE"/>
    <w:rsid w:val="002046E1"/>
    <w:rsid w:val="002226BE"/>
    <w:rsid w:val="00233F1E"/>
    <w:rsid w:val="00241600"/>
    <w:rsid w:val="002421C4"/>
    <w:rsid w:val="0024293B"/>
    <w:rsid w:val="00245E08"/>
    <w:rsid w:val="00246EA9"/>
    <w:rsid w:val="00286826"/>
    <w:rsid w:val="002975DD"/>
    <w:rsid w:val="002A0833"/>
    <w:rsid w:val="002A1B98"/>
    <w:rsid w:val="002A7325"/>
    <w:rsid w:val="002A7623"/>
    <w:rsid w:val="002B52F8"/>
    <w:rsid w:val="002C3DF4"/>
    <w:rsid w:val="002E3A03"/>
    <w:rsid w:val="0030228A"/>
    <w:rsid w:val="00325998"/>
    <w:rsid w:val="00345DF8"/>
    <w:rsid w:val="003511C5"/>
    <w:rsid w:val="003532EF"/>
    <w:rsid w:val="00370278"/>
    <w:rsid w:val="00371FEB"/>
    <w:rsid w:val="0037296C"/>
    <w:rsid w:val="00391FCB"/>
    <w:rsid w:val="00394601"/>
    <w:rsid w:val="003A08FC"/>
    <w:rsid w:val="003A63D4"/>
    <w:rsid w:val="003D2734"/>
    <w:rsid w:val="003D58DB"/>
    <w:rsid w:val="003D7CAB"/>
    <w:rsid w:val="003E5414"/>
    <w:rsid w:val="003F5500"/>
    <w:rsid w:val="00406137"/>
    <w:rsid w:val="00406B65"/>
    <w:rsid w:val="00431EE4"/>
    <w:rsid w:val="00436CEE"/>
    <w:rsid w:val="00443026"/>
    <w:rsid w:val="004431C1"/>
    <w:rsid w:val="00455182"/>
    <w:rsid w:val="004670D5"/>
    <w:rsid w:val="00467ED8"/>
    <w:rsid w:val="00470141"/>
    <w:rsid w:val="00475FD6"/>
    <w:rsid w:val="0047739B"/>
    <w:rsid w:val="00491D4B"/>
    <w:rsid w:val="004A19CC"/>
    <w:rsid w:val="004A23E0"/>
    <w:rsid w:val="004B79FA"/>
    <w:rsid w:val="004C43E8"/>
    <w:rsid w:val="004C59D8"/>
    <w:rsid w:val="004D2607"/>
    <w:rsid w:val="004D3BEB"/>
    <w:rsid w:val="004D473A"/>
    <w:rsid w:val="004E6649"/>
    <w:rsid w:val="004F0DFE"/>
    <w:rsid w:val="004F1F55"/>
    <w:rsid w:val="0050753B"/>
    <w:rsid w:val="0051636C"/>
    <w:rsid w:val="00530EB0"/>
    <w:rsid w:val="00531BA1"/>
    <w:rsid w:val="005322C0"/>
    <w:rsid w:val="00537289"/>
    <w:rsid w:val="00554773"/>
    <w:rsid w:val="00562D56"/>
    <w:rsid w:val="00581A53"/>
    <w:rsid w:val="00584D53"/>
    <w:rsid w:val="00586A37"/>
    <w:rsid w:val="00592CE1"/>
    <w:rsid w:val="005A15C9"/>
    <w:rsid w:val="005A7E9F"/>
    <w:rsid w:val="005E0E41"/>
    <w:rsid w:val="005E6083"/>
    <w:rsid w:val="005F596C"/>
    <w:rsid w:val="005F59EC"/>
    <w:rsid w:val="006053C5"/>
    <w:rsid w:val="0061123E"/>
    <w:rsid w:val="00627663"/>
    <w:rsid w:val="00630C63"/>
    <w:rsid w:val="00635485"/>
    <w:rsid w:val="00644774"/>
    <w:rsid w:val="00651645"/>
    <w:rsid w:val="006802CE"/>
    <w:rsid w:val="006879E4"/>
    <w:rsid w:val="006A69E8"/>
    <w:rsid w:val="006B1F0B"/>
    <w:rsid w:val="006B60A2"/>
    <w:rsid w:val="006C1772"/>
    <w:rsid w:val="006C42FF"/>
    <w:rsid w:val="006D0936"/>
    <w:rsid w:val="006E0425"/>
    <w:rsid w:val="006E06EE"/>
    <w:rsid w:val="006E4BAF"/>
    <w:rsid w:val="006F2FF4"/>
    <w:rsid w:val="006F5CD5"/>
    <w:rsid w:val="00714891"/>
    <w:rsid w:val="00716B6A"/>
    <w:rsid w:val="00717130"/>
    <w:rsid w:val="0074477B"/>
    <w:rsid w:val="0074493B"/>
    <w:rsid w:val="0078583D"/>
    <w:rsid w:val="00787814"/>
    <w:rsid w:val="007908BE"/>
    <w:rsid w:val="007932DC"/>
    <w:rsid w:val="007A4D88"/>
    <w:rsid w:val="007A57D5"/>
    <w:rsid w:val="007B57B9"/>
    <w:rsid w:val="007C1F99"/>
    <w:rsid w:val="007C75DF"/>
    <w:rsid w:val="007C7F18"/>
    <w:rsid w:val="007D42D5"/>
    <w:rsid w:val="007E42FD"/>
    <w:rsid w:val="007E7760"/>
    <w:rsid w:val="007F4AC5"/>
    <w:rsid w:val="007F7F1B"/>
    <w:rsid w:val="00817581"/>
    <w:rsid w:val="008214D5"/>
    <w:rsid w:val="00822B12"/>
    <w:rsid w:val="00825E59"/>
    <w:rsid w:val="0082652C"/>
    <w:rsid w:val="00834AF5"/>
    <w:rsid w:val="00842EDE"/>
    <w:rsid w:val="008470F6"/>
    <w:rsid w:val="00852A86"/>
    <w:rsid w:val="00860BDB"/>
    <w:rsid w:val="008643BF"/>
    <w:rsid w:val="008772D8"/>
    <w:rsid w:val="00883B80"/>
    <w:rsid w:val="00887A13"/>
    <w:rsid w:val="00895D3C"/>
    <w:rsid w:val="00897A31"/>
    <w:rsid w:val="008A4E3E"/>
    <w:rsid w:val="008B3214"/>
    <w:rsid w:val="008B6724"/>
    <w:rsid w:val="008C65BC"/>
    <w:rsid w:val="008C7D78"/>
    <w:rsid w:val="008D16DC"/>
    <w:rsid w:val="008D4DD6"/>
    <w:rsid w:val="008E35B4"/>
    <w:rsid w:val="008F3489"/>
    <w:rsid w:val="0090269B"/>
    <w:rsid w:val="00905A04"/>
    <w:rsid w:val="00906F83"/>
    <w:rsid w:val="0093291D"/>
    <w:rsid w:val="00933046"/>
    <w:rsid w:val="0093309F"/>
    <w:rsid w:val="00952D54"/>
    <w:rsid w:val="00954C26"/>
    <w:rsid w:val="00992552"/>
    <w:rsid w:val="009A771C"/>
    <w:rsid w:val="009A77FF"/>
    <w:rsid w:val="009B0093"/>
    <w:rsid w:val="009D66E5"/>
    <w:rsid w:val="009E519D"/>
    <w:rsid w:val="009E5D49"/>
    <w:rsid w:val="009F173E"/>
    <w:rsid w:val="00A129F3"/>
    <w:rsid w:val="00A24B40"/>
    <w:rsid w:val="00A2765F"/>
    <w:rsid w:val="00A336F9"/>
    <w:rsid w:val="00A40F8F"/>
    <w:rsid w:val="00A43FD4"/>
    <w:rsid w:val="00A449D2"/>
    <w:rsid w:val="00A47BFC"/>
    <w:rsid w:val="00A5479A"/>
    <w:rsid w:val="00A60D95"/>
    <w:rsid w:val="00A62943"/>
    <w:rsid w:val="00A715AE"/>
    <w:rsid w:val="00A76188"/>
    <w:rsid w:val="00A82507"/>
    <w:rsid w:val="00A85E98"/>
    <w:rsid w:val="00AC0197"/>
    <w:rsid w:val="00AC3619"/>
    <w:rsid w:val="00AC3853"/>
    <w:rsid w:val="00AF7512"/>
    <w:rsid w:val="00B017BF"/>
    <w:rsid w:val="00B111CA"/>
    <w:rsid w:val="00B12B1C"/>
    <w:rsid w:val="00B172A5"/>
    <w:rsid w:val="00B31B7C"/>
    <w:rsid w:val="00B455C9"/>
    <w:rsid w:val="00B50258"/>
    <w:rsid w:val="00B50A1B"/>
    <w:rsid w:val="00B54032"/>
    <w:rsid w:val="00B6313E"/>
    <w:rsid w:val="00B74871"/>
    <w:rsid w:val="00B836DF"/>
    <w:rsid w:val="00B916F2"/>
    <w:rsid w:val="00BA2D6A"/>
    <w:rsid w:val="00BB0304"/>
    <w:rsid w:val="00BB3D0A"/>
    <w:rsid w:val="00BB5A90"/>
    <w:rsid w:val="00BB7FB4"/>
    <w:rsid w:val="00BC0EDD"/>
    <w:rsid w:val="00BC7472"/>
    <w:rsid w:val="00BD2EDE"/>
    <w:rsid w:val="00BE1EDD"/>
    <w:rsid w:val="00BF034E"/>
    <w:rsid w:val="00BF5FCE"/>
    <w:rsid w:val="00C138D8"/>
    <w:rsid w:val="00C17377"/>
    <w:rsid w:val="00C22788"/>
    <w:rsid w:val="00C32BE0"/>
    <w:rsid w:val="00C3423B"/>
    <w:rsid w:val="00C4148E"/>
    <w:rsid w:val="00C57C88"/>
    <w:rsid w:val="00C665B5"/>
    <w:rsid w:val="00C67889"/>
    <w:rsid w:val="00C8112A"/>
    <w:rsid w:val="00C8546D"/>
    <w:rsid w:val="00C857F2"/>
    <w:rsid w:val="00C879F3"/>
    <w:rsid w:val="00CB14B8"/>
    <w:rsid w:val="00CB6EAD"/>
    <w:rsid w:val="00CC6A1D"/>
    <w:rsid w:val="00CC7CB8"/>
    <w:rsid w:val="00CE4618"/>
    <w:rsid w:val="00CE5A30"/>
    <w:rsid w:val="00CE7121"/>
    <w:rsid w:val="00D14CC1"/>
    <w:rsid w:val="00D34A33"/>
    <w:rsid w:val="00D55103"/>
    <w:rsid w:val="00D626BF"/>
    <w:rsid w:val="00D83D83"/>
    <w:rsid w:val="00D87634"/>
    <w:rsid w:val="00D91B45"/>
    <w:rsid w:val="00DA7EF1"/>
    <w:rsid w:val="00DC754C"/>
    <w:rsid w:val="00DD52B9"/>
    <w:rsid w:val="00DE42F9"/>
    <w:rsid w:val="00E05C72"/>
    <w:rsid w:val="00E21EF3"/>
    <w:rsid w:val="00E364AB"/>
    <w:rsid w:val="00E4343C"/>
    <w:rsid w:val="00E56E09"/>
    <w:rsid w:val="00E611CE"/>
    <w:rsid w:val="00E72572"/>
    <w:rsid w:val="00E96A4A"/>
    <w:rsid w:val="00EB0475"/>
    <w:rsid w:val="00EB0B86"/>
    <w:rsid w:val="00EB0D15"/>
    <w:rsid w:val="00EC6023"/>
    <w:rsid w:val="00EC695F"/>
    <w:rsid w:val="00EC7896"/>
    <w:rsid w:val="00ED126F"/>
    <w:rsid w:val="00EF31A4"/>
    <w:rsid w:val="00F122A1"/>
    <w:rsid w:val="00F14CA1"/>
    <w:rsid w:val="00F7235B"/>
    <w:rsid w:val="00F80811"/>
    <w:rsid w:val="00F824BC"/>
    <w:rsid w:val="00F85EF4"/>
    <w:rsid w:val="00F866E8"/>
    <w:rsid w:val="00F93620"/>
    <w:rsid w:val="00FB6968"/>
    <w:rsid w:val="00FB70D7"/>
    <w:rsid w:val="00FC6F19"/>
    <w:rsid w:val="00FD0D6F"/>
    <w:rsid w:val="00FD5B57"/>
    <w:rsid w:val="00FD5E73"/>
    <w:rsid w:val="00FE4A32"/>
    <w:rsid w:val="00FE4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2753"/>
  <w15:chartTrackingRefBased/>
  <w15:docId w15:val="{3116C241-FB75-C54F-A9EB-2523C992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AF"/>
  </w:style>
  <w:style w:type="paragraph" w:styleId="Heading1">
    <w:name w:val="heading 1"/>
    <w:basedOn w:val="Normal"/>
    <w:next w:val="Normal"/>
    <w:link w:val="Heading1Char"/>
    <w:uiPriority w:val="9"/>
    <w:qFormat/>
    <w:rsid w:val="00FB70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431EE4"/>
    <w:pPr>
      <w:outlineLvl w:val="1"/>
    </w:pPr>
    <w:rPr>
      <w:rFonts w:asciiTheme="minorHAnsi" w:hAnsiTheme="minorHAnsi" w:cstheme="minorHAns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EE4"/>
    <w:rPr>
      <w:rFonts w:eastAsiaTheme="majorEastAsia" w:cstheme="minorHAnsi"/>
      <w:b/>
      <w:bCs/>
      <w:color w:val="000000" w:themeColor="text1"/>
    </w:rPr>
  </w:style>
  <w:style w:type="character" w:styleId="Hyperlink">
    <w:name w:val="Hyperlink"/>
    <w:basedOn w:val="DefaultParagraphFont"/>
    <w:uiPriority w:val="99"/>
    <w:unhideWhenUsed/>
    <w:rsid w:val="006E4BAF"/>
    <w:rPr>
      <w:color w:val="0563C1" w:themeColor="hyperlink"/>
      <w:u w:val="single"/>
    </w:rPr>
  </w:style>
  <w:style w:type="paragraph" w:customStyle="1" w:styleId="EndNoteBibliographyTitle">
    <w:name w:val="EndNote Bibliography Title"/>
    <w:basedOn w:val="Normal"/>
    <w:link w:val="EndNoteBibliographyTitleChar"/>
    <w:rsid w:val="00BC0EDD"/>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BC0EDD"/>
    <w:rPr>
      <w:rFonts w:ascii="Calibri" w:hAnsi="Calibri" w:cs="Calibri"/>
      <w:lang w:val="en-US"/>
    </w:rPr>
  </w:style>
  <w:style w:type="paragraph" w:customStyle="1" w:styleId="EndNoteBibliography">
    <w:name w:val="EndNote Bibliography"/>
    <w:basedOn w:val="Normal"/>
    <w:link w:val="EndNoteBibliographyChar"/>
    <w:rsid w:val="00BC0EDD"/>
    <w:rPr>
      <w:rFonts w:ascii="Calibri" w:hAnsi="Calibri" w:cs="Calibri"/>
      <w:lang w:val="en-US"/>
    </w:rPr>
  </w:style>
  <w:style w:type="character" w:customStyle="1" w:styleId="EndNoteBibliographyChar">
    <w:name w:val="EndNote Bibliography Char"/>
    <w:basedOn w:val="DefaultParagraphFont"/>
    <w:link w:val="EndNoteBibliography"/>
    <w:rsid w:val="00BC0EDD"/>
    <w:rPr>
      <w:rFonts w:ascii="Calibri" w:hAnsi="Calibri" w:cs="Calibri"/>
      <w:lang w:val="en-US"/>
    </w:rPr>
  </w:style>
  <w:style w:type="character" w:customStyle="1" w:styleId="Heading1Char">
    <w:name w:val="Heading 1 Char"/>
    <w:basedOn w:val="DefaultParagraphFont"/>
    <w:link w:val="Heading1"/>
    <w:uiPriority w:val="9"/>
    <w:rsid w:val="00FB70D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4BC"/>
    <w:pPr>
      <w:tabs>
        <w:tab w:val="center" w:pos="4513"/>
        <w:tab w:val="right" w:pos="9026"/>
      </w:tabs>
    </w:pPr>
  </w:style>
  <w:style w:type="character" w:customStyle="1" w:styleId="HeaderChar">
    <w:name w:val="Header Char"/>
    <w:basedOn w:val="DefaultParagraphFont"/>
    <w:link w:val="Header"/>
    <w:uiPriority w:val="99"/>
    <w:rsid w:val="00F824BC"/>
  </w:style>
  <w:style w:type="paragraph" w:styleId="Footer">
    <w:name w:val="footer"/>
    <w:basedOn w:val="Normal"/>
    <w:link w:val="FooterChar"/>
    <w:uiPriority w:val="99"/>
    <w:unhideWhenUsed/>
    <w:rsid w:val="00F824BC"/>
    <w:pPr>
      <w:tabs>
        <w:tab w:val="center" w:pos="4513"/>
        <w:tab w:val="right" w:pos="9026"/>
      </w:tabs>
    </w:pPr>
  </w:style>
  <w:style w:type="character" w:customStyle="1" w:styleId="FooterChar">
    <w:name w:val="Footer Char"/>
    <w:basedOn w:val="DefaultParagraphFont"/>
    <w:link w:val="Footer"/>
    <w:uiPriority w:val="99"/>
    <w:rsid w:val="00F824BC"/>
  </w:style>
  <w:style w:type="paragraph" w:styleId="BalloonText">
    <w:name w:val="Balloon Text"/>
    <w:basedOn w:val="Normal"/>
    <w:link w:val="BalloonTextChar"/>
    <w:uiPriority w:val="99"/>
    <w:semiHidden/>
    <w:unhideWhenUsed/>
    <w:rsid w:val="00066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6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4801</Words>
  <Characters>27369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Gifford</dc:creator>
  <cp:keywords/>
  <dc:description/>
  <cp:lastModifiedBy>Robert Gifford</cp:lastModifiedBy>
  <cp:revision>22</cp:revision>
  <dcterms:created xsi:type="dcterms:W3CDTF">2025-05-14T09:50:00Z</dcterms:created>
  <dcterms:modified xsi:type="dcterms:W3CDTF">2025-05-23T12:20:00Z</dcterms:modified>
</cp:coreProperties>
</file>