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b/>
          <w:bCs/>
          <w:color w:val="2B2B2B"/>
          <w:sz w:val="40"/>
          <w:szCs w:val="40"/>
        </w:rPr>
        <w:t xml:space="preserve">Product Requirements Document</w:t>
      </w:r>
    </w:p>
    <w:p>
      <w:pPr>
        <w:spacing w:after="100" w:before="200"/>
        <w:jc w:val="center"/>
      </w:pPr>
      <w:r>
        <w:rPr>
          <w:b/>
          <w:bCs/>
          <w:color w:val="B5651D"/>
          <w:sz w:val="56"/>
          <w:szCs w:val="56"/>
        </w:rPr>
        <w:t xml:space="preserve">AduanePa Fie</w:t>
      </w:r>
    </w:p>
    <w:p>
      <w:pPr>
        <w:spacing w:after="60"/>
        <w:jc w:val="center"/>
      </w:pPr>
      <w:r>
        <w:rPr>
          <w:i/>
          <w:iCs/>
          <w:color w:val="2B2B2B"/>
          <w:sz w:val="26"/>
          <w:szCs w:val="26"/>
        </w:rPr>
        <w:t xml:space="preserve">University Food Delivery Marketplace</w:t>
      </w:r>
    </w:p>
    <w:p>
      <w:pPr>
        <w:spacing w:after="500"/>
        <w:jc w:val="center"/>
      </w:pPr>
      <w:r>
        <w:rPr>
          <w:i/>
          <w:iCs/>
          <w:color w:val="555555"/>
          <w:sz w:val="22"/>
          <w:szCs w:val="22"/>
        </w:rPr>
        <w:t xml:space="preserve">"Enjoy the Taste in Every Bite"</w:t>
      </w:r>
    </w:p>
    <w:p>
      <w:pPr>
        <w:spacing w:after="80"/>
      </w:pPr>
      <w:r>
        <w:rPr>
          <w:b/>
          <w:bCs/>
        </w:rPr>
        <w:t xml:space="preserve">Document Status: </w:t>
      </w:r>
      <w:r>
        <w:t xml:space="preserve">Draft v1.0</w:t>
      </w:r>
    </w:p>
    <w:p>
      <w:pPr>
        <w:spacing w:after="80"/>
      </w:pPr>
      <w:r>
        <w:rPr>
          <w:b/>
          <w:bCs/>
        </w:rPr>
        <w:t xml:space="preserve">Prepared for: </w:t>
      </w:r>
      <w:r>
        <w:t xml:space="preserve">Founding / Engineering Team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B5651D"/>
          <w:sz w:val="30"/>
          <w:szCs w:val="30"/>
        </w:rPr>
        <w:t xml:space="preserve">1. Overview</w:t>
      </w:r>
    </w:p>
    <w:p>
      <w:pPr>
        <w:pStyle w:val="Heading2"/>
        <w:spacing w:after="120" w:before="260"/>
      </w:pPr>
      <w:r>
        <w:rPr>
          <w:b/>
          <w:bCs/>
          <w:color w:val="2B2B2B"/>
          <w:sz w:val="24"/>
          <w:szCs w:val="24"/>
        </w:rPr>
        <w:t xml:space="preserve">1.1 Problem Statement</w:t>
      </w:r>
    </w:p>
    <w:p>
      <w:pPr>
        <w:spacing w:after="140" w:line="300"/>
      </w:pPr>
      <w:r>
        <w:t xml:space="preserve">Students living in or around Ghanaian universities lack a centralized, reliable platform to discover and order from campus-area food vendors, with transparent order tracking and trustworthy delivery.</w:t>
      </w:r>
    </w:p>
    <w:p>
      <w:pPr>
        <w:pStyle w:val="Heading2"/>
        <w:spacing w:after="120" w:before="260"/>
      </w:pPr>
      <w:r>
        <w:rPr>
          <w:b/>
          <w:bCs/>
          <w:color w:val="2B2B2B"/>
          <w:sz w:val="24"/>
          <w:szCs w:val="24"/>
        </w:rPr>
        <w:t xml:space="preserve">1.2 Product Vision</w:t>
      </w:r>
    </w:p>
    <w:p>
      <w:pPr>
        <w:spacing w:after="140" w:line="300"/>
      </w:pPr>
      <w:r>
        <w:t xml:space="preserve">AduanePa Fie ("Good Food, Home") is a multi-sided marketplace connecting students (customers), campus-area food vendors, and delivery personnel, with an admin layer that verifies and governs the ecosystem. The platform launches with a "Pay on Delivery" payment model and expands from there.</w:t>
      </w:r>
    </w:p>
    <w:p>
      <w:pPr>
        <w:pStyle w:val="Heading2"/>
        <w:spacing w:after="120" w:before="260"/>
      </w:pPr>
      <w:r>
        <w:rPr>
          <w:b/>
          <w:bCs/>
          <w:color w:val="2B2B2B"/>
          <w:sz w:val="24"/>
          <w:szCs w:val="24"/>
        </w:rPr>
        <w:t xml:space="preserve">1.3 Platform Actors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00"/>
      </w:tblGrid>
      <w:tr>
        <w:trPr>
          <w:tblHeader/>
        </w:trPr>
        <w:tc>
          <w:tcPr>
            <w:tcW w:type="dxa" w:w="3000"/>
            <w:shd w:fill="B5651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Actor</w:t>
            </w:r>
          </w:p>
        </w:tc>
        <w:tc>
          <w:tcPr>
            <w:tcW w:type="dxa" w:w="6800"/>
            <w:shd w:fill="B5651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Customer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Student/university-affiliated user who browses vendors, orders food, tracks delivery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Vendor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Campus-area food business that lists menus, fulfills orders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Delivery Personnel (Rider)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Independent courier who picks up and delivers orders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Admin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Internal team member who verifies accounts and manages platform operations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rPr>
          <w:b/>
          <w:bCs/>
          <w:color w:val="2B2B2B"/>
          <w:sz w:val="24"/>
          <w:szCs w:val="24"/>
        </w:rPr>
        <w:t xml:space="preserve">1.4 Success Metrics (proposed)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% of new users completing signup → first order (activation rate)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Average order fulfillment time (order placed → delivered)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Vendor approval turnaround time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Rider acceptance rate per order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Order completion rate (delivered vs. cancelled)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Repeat order rate (30-day retention)</w:t>
      </w:r>
    </w:p>
    <w:p>
      <w:pPr>
        <w:pStyle w:val="Heading1"/>
        <w:spacing w:after="160" w:before="360"/>
      </w:pPr>
      <w:r>
        <w:rPr>
          <w:b/>
          <w:bCs/>
          <w:color w:val="B5651D"/>
          <w:sz w:val="30"/>
          <w:szCs w:val="30"/>
        </w:rPr>
        <w:t xml:space="preserve">2. Scope</w:t>
      </w:r>
    </w:p>
    <w:p>
      <w:pPr>
        <w:pStyle w:val="Heading2"/>
        <w:spacing w:after="120" w:before="260"/>
      </w:pPr>
      <w:r>
        <w:rPr>
          <w:b/>
          <w:bCs/>
          <w:color w:val="2B2B2B"/>
          <w:sz w:val="24"/>
          <w:szCs w:val="24"/>
        </w:rPr>
        <w:t xml:space="preserve">2.1 In Scope (v1)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Customer signup/login (email OTP + password), profile &amp; location setup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University-based vendor discovery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Vendor browsing, menu browsing, cart, checkout (Pay on Delivery only)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Order placement with unique delivery-confirmation code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Vendor portal for menu &amp; order management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Delivery personnel app/flow for accepting and fulfilling orders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 portal for verifying/approving users, vendors, and riders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Order status tracking (customer-facing)</w:t>
      </w:r>
    </w:p>
    <w:p>
      <w:pPr>
        <w:pStyle w:val="Heading2"/>
        <w:spacing w:after="120" w:before="260"/>
      </w:pPr>
      <w:r>
        <w:rPr>
          <w:b/>
          <w:bCs/>
          <w:color w:val="2B2B2B"/>
          <w:sz w:val="24"/>
          <w:szCs w:val="24"/>
        </w:rPr>
        <w:t xml:space="preserve">2.2 Out of Scope (v1 — candidates for later phases)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In-app payment gateways (mobile money, card) — Pay on Delivery only at launch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Real-time GPS rider tracking on a live map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In-app chat between customer/vendor/rider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Ratings &amp; reviews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Promotions engine / coupons (basic discounts on products noted, but no coupon codes)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Multi-vendor cart / split checkout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Native mobile apps (assumed responsive web or hybrid app; to be confirmed)</w:t>
      </w:r>
    </w:p>
    <w:p>
      <w:pPr>
        <w:pStyle w:val="Heading1"/>
        <w:spacing w:after="160" w:before="360"/>
      </w:pPr>
      <w:r>
        <w:rPr>
          <w:b/>
          <w:bCs/>
          <w:color w:val="B5651D"/>
          <w:sz w:val="30"/>
          <w:szCs w:val="30"/>
        </w:rPr>
        <w:t xml:space="preserve">3. User Personas</w:t>
      </w:r>
    </w:p>
    <w:p>
      <w:pPr>
        <w:spacing w:after="140" w:line="300"/>
      </w:pPr>
      <w:r>
        <w:rPr>
          <w:b w:val="false"/>
          <w:bCs w:val="false"/>
        </w:rPr>
        <w:t xml:space="preserve">Ama, the Student (Customer): Lives on/near campus, orders food between classes, wants fast, reliable delivery from vendors she trusts, pays cash/on delivery.</w:t>
      </w:r>
    </w:p>
    <w:p>
      <w:pPr>
        <w:spacing w:after="140" w:line="300"/>
      </w:pPr>
      <w:r>
        <w:t xml:space="preserve">Kofi, the Vendor (Chop Bar Owner): Runs a food stall near a university, wants more visibility and organized order intake without manual phone calls.</w:t>
      </w:r>
    </w:p>
    <w:p>
      <w:pPr>
        <w:spacing w:after="140" w:line="300"/>
      </w:pPr>
      <w:r>
        <w:t xml:space="preserve">Yaw, the Rider: Uses a bicycle/motorbike, wants a steady stream of nearby delivery jobs and clear pickup/dropoff info.</w:t>
      </w:r>
    </w:p>
    <w:p>
      <w:pPr>
        <w:spacing w:after="140" w:line="300"/>
      </w:pPr>
      <w:r>
        <w:t xml:space="preserve">Admin Ops Team: Verifies legitimacy of vendors and riders, keeps the platform safe and functional.</w:t>
      </w:r>
    </w:p>
    <w:p>
      <w:pPr>
        <w:pStyle w:val="Heading1"/>
        <w:spacing w:after="160" w:before="360"/>
      </w:pPr>
      <w:r>
        <w:rPr>
          <w:b/>
          <w:bCs/>
          <w:color w:val="B5651D"/>
          <w:sz w:val="30"/>
          <w:szCs w:val="30"/>
        </w:rPr>
        <w:t xml:space="preserve">4. Customer Experience</w:t>
      </w:r>
    </w:p>
    <w:p>
      <w:pPr>
        <w:pStyle w:val="Heading2"/>
        <w:spacing w:after="120" w:before="260"/>
      </w:pPr>
      <w:r>
        <w:rPr>
          <w:b/>
          <w:bCs/>
          <w:color w:val="2B2B2B"/>
          <w:sz w:val="24"/>
          <w:szCs w:val="24"/>
        </w:rPr>
        <w:t xml:space="preserve">4.1 New User Signup Flow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Registration form: Name, phone number, email, profile picture, location (city + region, auto-derived from selected university).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University selection: Dropdown listing all universities in Ghana.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Email verification: OTP sent to email; user enters code to verify.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Password creation: User sets and confirms password (post-verification).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Detailed location setup: User enters a landmark manually or pins location via map.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Location permission: User must enable device location access.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Vendor discovery: User lands on main menu; only vendors matching the user's region + city + university are shown.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Save profile → Home: User can subsequently switch/select a new address, which reloads nearby vendors for that university.</w:t>
      </w:r>
    </w:p>
    <w:p>
      <w:pPr>
        <w:spacing w:after="140" w:line="300"/>
      </w:pPr>
      <w:r>
        <w:rPr>
          <w:b/>
          <w:bCs/>
          <w:color w:val="B5651D"/>
        </w:rPr>
        <w:t xml:space="preserve">Key Business Rule: Vendor visibility is strictly scoped to region, city, and university — not generic proximity/GPS radius.</w:t>
      </w:r>
    </w:p>
    <w:p>
      <w:pPr>
        <w:pStyle w:val="Heading2"/>
        <w:spacing w:after="120" w:before="260"/>
      </w:pPr>
      <w:r>
        <w:rPr>
          <w:b/>
          <w:bCs/>
          <w:color w:val="2B2B2B"/>
          <w:sz w:val="24"/>
          <w:szCs w:val="24"/>
        </w:rPr>
        <w:t xml:space="preserve">4.2 Returning User Login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Login via email + password, 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Login via email + OTP (passwordless option)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Returning users skip onboarding and land directly on the home/vendor screen.</w:t>
      </w:r>
    </w:p>
    <w:p>
      <w:pPr>
        <w:pStyle w:val="Heading2"/>
        <w:spacing w:after="120" w:before="260"/>
      </w:pPr>
      <w:r>
        <w:rPr>
          <w:b/>
          <w:bCs/>
          <w:color w:val="2B2B2B"/>
          <w:sz w:val="24"/>
          <w:szCs w:val="24"/>
        </w:rPr>
        <w:t xml:space="preserve">4.3 Vendor Discovery &amp; Browsing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Home screen lists all vendors for the user's university.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vendor displays open/closed status based on vendor-configured operating hours: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Open → fully visible/interactive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Closed → grayed out, non-orderable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Selecting a vendor opens their storefront: categories, subcategories, products/delicacies, prices, discounts/deals.</w:t>
      </w:r>
    </w:p>
    <w:p>
      <w:pPr>
        <w:pStyle w:val="Heading2"/>
        <w:spacing w:after="120" w:before="260"/>
      </w:pPr>
      <w:r>
        <w:rPr>
          <w:b/>
          <w:bCs/>
          <w:color w:val="2B2B2B"/>
          <w:sz w:val="24"/>
          <w:szCs w:val="24"/>
        </w:rPr>
        <w:t xml:space="preserve">4.4 Cart &amp; Ordering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Adding a product creates/updates a cart tied to one vendor only — a cart cannot mix items from two vendors.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Cart page allows: item quantity update, item removal, and browsing other nearby vendors.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order generates a unique order/invoice number.</w:t>
      </w:r>
    </w:p>
    <w:p>
      <w:pPr>
        <w:pStyle w:val="Heading2"/>
        <w:spacing w:after="120" w:before="260"/>
      </w:pPr>
      <w:r>
        <w:rPr>
          <w:b/>
          <w:bCs/>
          <w:color w:val="2B2B2B"/>
          <w:sz w:val="24"/>
          <w:szCs w:val="24"/>
        </w:rPr>
        <w:t xml:space="preserve">4.5 Checkout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User confirms delivery address and contact/phone details.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User selects payment method — v1: Pay on Delivery only (architecture should allow adding payment methods later).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User places the order.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System generates a unique delivery confirmation code for that order — given to the rider at handoff to close the order.</w:t>
      </w:r>
    </w:p>
    <w:p>
      <w:pPr>
        <w:pStyle w:val="Heading2"/>
        <w:spacing w:after="120" w:before="260"/>
      </w:pPr>
      <w:r>
        <w:rPr>
          <w:b/>
          <w:bCs/>
          <w:color w:val="2B2B2B"/>
          <w:sz w:val="24"/>
          <w:szCs w:val="24"/>
        </w:rPr>
        <w:t xml:space="preserve">4.6 Order Tracking (Customer View)</w:t>
      </w:r>
    </w:p>
    <w:p>
      <w:pPr>
        <w:spacing w:after="140" w:line="300"/>
      </w:pPr>
      <w:r>
        <w:t xml:space="preserve">Customer sees real-time status progression: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Order Placed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Received by Vendor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Preparing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Ready for Pickup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Picked Up by Rider (Out for Delivery)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Delivered (requires correct confirmation code entry by rider)</w:t>
      </w:r>
    </w:p>
    <w:p>
      <w:pPr>
        <w:pStyle w:val="Heading1"/>
        <w:spacing w:after="160" w:before="360"/>
      </w:pPr>
      <w:r>
        <w:rPr>
          <w:b/>
          <w:bCs/>
          <w:color w:val="B5651D"/>
          <w:sz w:val="30"/>
          <w:szCs w:val="30"/>
        </w:rPr>
        <w:t xml:space="preserve">5. Vendor Experience</w:t>
      </w:r>
    </w:p>
    <w:p>
      <w:pPr>
        <w:pStyle w:val="Heading2"/>
        <w:spacing w:after="120" w:before="260"/>
      </w:pPr>
      <w:r>
        <w:rPr>
          <w:b/>
          <w:bCs/>
          <w:color w:val="2B2B2B"/>
          <w:sz w:val="24"/>
          <w:szCs w:val="24"/>
        </w:rPr>
        <w:t xml:space="preserve">5.1 Vendor Signup</w:t>
      </w:r>
    </w:p>
    <w:p>
      <w:pPr>
        <w:spacing w:after="140" w:line="300"/>
      </w:pPr>
      <w:r>
        <w:t xml:space="preserve">Required fields/uploads (all mandatory):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Owner name &amp; business name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Business certificate (document upload)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Profile picture / shop logo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Product catalog: images, names, descriptions, categories/subcategories, prices, discounts/deals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Operating hours (open/close times per day)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Location: region, city, university</w:t>
      </w:r>
    </w:p>
    <w:p>
      <w:pPr>
        <w:pStyle w:val="Heading2"/>
        <w:spacing w:after="120" w:before="260"/>
      </w:pPr>
      <w:r>
        <w:rPr>
          <w:b/>
          <w:bCs/>
          <w:color w:val="2B2B2B"/>
          <w:sz w:val="24"/>
          <w:szCs w:val="24"/>
        </w:rPr>
        <w:t xml:space="preserve">5.2 Vendor Portal Functionality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Dashboard: incoming orders queue, order status management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Menu management: create/edit/delete products, categories, prices, deals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Order lifecycle actions: Accept order → Mark preparing → Mark ready for pickup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Toggle store open/closed (in addition to scheduled hours)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View business profile &amp; verification status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(Recommended addition) Basic sales/order history view</w:t>
      </w:r>
    </w:p>
    <w:p>
      <w:pPr>
        <w:pStyle w:val="Heading2"/>
        <w:spacing w:after="120" w:before="260"/>
      </w:pPr>
      <w:r>
        <w:rPr>
          <w:b/>
          <w:bCs/>
          <w:color w:val="2B2B2B"/>
          <w:sz w:val="24"/>
          <w:szCs w:val="24"/>
        </w:rPr>
        <w:t xml:space="preserve">5.3 Order Handling Rules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Vendor receives new orders and must accept before preparation begins.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Vendor (or rider) can update order status through the preparation stages.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Vendor is responsible for confirming the accepting rider is within the correct city/region (since proximity isn't system-enforced).</w:t>
      </w:r>
    </w:p>
    <w:p>
      <w:pPr>
        <w:pStyle w:val="Heading1"/>
        <w:spacing w:after="160" w:before="360"/>
      </w:pPr>
      <w:r>
        <w:rPr>
          <w:b/>
          <w:bCs/>
          <w:color w:val="B5651D"/>
          <w:sz w:val="30"/>
          <w:szCs w:val="30"/>
        </w:rPr>
        <w:t xml:space="preserve">6. Delivery Personnel (Rider) Experience</w:t>
      </w:r>
    </w:p>
    <w:p>
      <w:pPr>
        <w:pStyle w:val="Heading2"/>
        <w:spacing w:after="120" w:before="260"/>
      </w:pPr>
      <w:r>
        <w:rPr>
          <w:b/>
          <w:bCs/>
          <w:color w:val="2B2B2B"/>
          <w:sz w:val="24"/>
          <w:szCs w:val="24"/>
        </w:rPr>
        <w:t xml:space="preserve">6.1 Rider Signup</w:t>
      </w:r>
    </w:p>
    <w:p>
      <w:pPr>
        <w:spacing w:after="140" w:line="300"/>
      </w:pPr>
      <w:r>
        <w:t xml:space="preserve">Required fields/uploads: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Name, email, phone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Delivery mode: Bicycle / Motorbike / Car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Location (must be validated against a valid city, region, or university)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Driver's license upload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Vehicle documents upload</w:t>
      </w:r>
    </w:p>
    <w:p>
      <w:pPr>
        <w:pStyle w:val="Heading2"/>
        <w:spacing w:after="120" w:before="260"/>
      </w:pPr>
      <w:r>
        <w:rPr>
          <w:b/>
          <w:bCs/>
          <w:color w:val="2B2B2B"/>
          <w:sz w:val="24"/>
          <w:szCs w:val="24"/>
        </w:rPr>
        <w:t xml:space="preserve">6.2 Order Acceptance Model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Orders are visible to any verified rider within the same city/region as the order — not proximity-based matching.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Vendor bears responsibility for validating the accepting rider is appropriately located.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Once a rider accepts an order, full order/pickup details are shared with them.</w:t>
      </w:r>
    </w:p>
    <w:p>
      <w:pPr>
        <w:pStyle w:val="Heading2"/>
        <w:spacing w:after="120" w:before="260"/>
      </w:pPr>
      <w:r>
        <w:rPr>
          <w:b/>
          <w:bCs/>
          <w:color w:val="2B2B2B"/>
          <w:sz w:val="24"/>
          <w:szCs w:val="24"/>
        </w:rPr>
        <w:t xml:space="preserve">6.3 Order Status Updates (Rider)</w:t>
      </w:r>
    </w:p>
    <w:p>
      <w:pPr>
        <w:spacing w:after="140" w:line="300"/>
      </w:pPr>
      <w:r>
        <w:t xml:space="preserve">Rider (or vendor) updates status across: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Pending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Accepted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Preparing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Accepted by Shop (ready for pickup)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Out for Delivery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Delivered — requires the customer to provide the correct confirmation code; order cannot close without code validation.</w:t>
      </w:r>
    </w:p>
    <w:p>
      <w:pPr>
        <w:pStyle w:val="Heading1"/>
        <w:spacing w:after="160" w:before="360"/>
      </w:pPr>
      <w:r>
        <w:rPr>
          <w:b/>
          <w:bCs/>
          <w:color w:val="B5651D"/>
          <w:sz w:val="30"/>
          <w:szCs w:val="30"/>
        </w:rPr>
        <w:t xml:space="preserve">7. Admin Experience</w:t>
      </w:r>
    </w:p>
    <w:p>
      <w:pPr>
        <w:pStyle w:val="Heading2"/>
        <w:spacing w:after="120" w:before="260"/>
      </w:pPr>
      <w:r>
        <w:rPr>
          <w:b/>
          <w:bCs/>
          <w:color w:val="2B2B2B"/>
          <w:sz w:val="24"/>
          <w:szCs w:val="24"/>
        </w:rPr>
        <w:t xml:space="preserve">7.1 Core Admin Responsibilities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Account approval workflow for all three account types: Customers (if applicable), Vendors, Riders.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Upon approval, the user receives a unique identification code.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Review uploaded verification documents (business certificates, driver's licenses, vehicle documents).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Suspend/reject/reinstate accounts.</w:t>
      </w:r>
    </w:p>
    <w:p>
      <w:pPr>
        <w:pStyle w:val="Heading2"/>
        <w:spacing w:after="120" w:before="260"/>
      </w:pPr>
      <w:r>
        <w:rPr>
          <w:b/>
          <w:bCs/>
          <w:color w:val="2B2B2B"/>
          <w:sz w:val="24"/>
          <w:szCs w:val="24"/>
        </w:rPr>
        <w:t xml:space="preserve">7.2 Recommended Admin Functionality (platform governance)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management: search/filter/view all customers, vendors, riders; activate/deactivate accounts.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Vendor management: approve/reject new vendor applications; view/edit vendor details; monitor open/closed compliance.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Rider management: approve/reject rider applications; verify license &amp; vehicle docs; monitor active riders per city/region.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Order oversight: view all orders platform-wide, filter by status/vendor/university/date; intervene in disputed or stuck orders.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University &amp; location management: add/edit the master list of Ghanaian universities and their associated regions/cities.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Content moderation: review/approve vendor menu items and images for policy compliance.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Analytics dashboard: signups, active vendors, order volume, completion rates, per-university breakdown.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Dispute/support handling: flag and resolve issues (undelivered orders, incorrect codes, complaints).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Notification management: system-wide announcements/alerts to vendors/riders/customers.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Role &amp; permissions management: for multiple admin/staff accounts with varying access levels.</w:t>
      </w:r>
    </w:p>
    <w:p>
      <w:pPr>
        <w:pStyle w:val="Heading1"/>
        <w:spacing w:after="160" w:before="360"/>
      </w:pPr>
      <w:r>
        <w:rPr>
          <w:b/>
          <w:bCs/>
          <w:color w:val="B5651D"/>
          <w:sz w:val="30"/>
          <w:szCs w:val="30"/>
        </w:rPr>
        <w:t xml:space="preserve">8. Core Data Entities (high-level)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200"/>
      </w:tblGrid>
      <w:tr>
        <w:trPr>
          <w:tblHeader/>
        </w:trPr>
        <w:tc>
          <w:tcPr>
            <w:tcW w:type="dxa" w:w="2600"/>
            <w:shd w:fill="B5651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Entity</w:t>
            </w:r>
          </w:p>
        </w:tc>
        <w:tc>
          <w:tcPr>
            <w:tcW w:type="dxa" w:w="7200"/>
            <w:shd w:fill="B5651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Key Attributes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User (Customer)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name, phone, email, password hash, profile picture, university, region, city, landmark/geo-location, verification status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University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name, region, city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Vendor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business name, owner name, certificate doc, logo, university/region/city, opening/closing hours, status (open/closed/pending/approved), unique ID code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Product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vendor ID, category, subcategory, name, description, price, discount, image, availability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Order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unique order ID, customer ID, vendor ID, items, total, delivery address, payment method, confirmation code, status, timestamps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Rider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name, email, phone, vehicle type, license doc, vehicle docs, region/city/university, status (pending/approved), unique ID code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Admin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name, email, role/permissions</w:t>
            </w:r>
          </w:p>
        </w:tc>
      </w:tr>
    </w:tbl>
    <w:p>
      <w:pPr>
        <w:spacing w:after="200"/>
      </w:pPr>
    </w:p>
    <w:p>
      <w:pPr>
        <w:pStyle w:val="Heading1"/>
        <w:spacing w:after="160" w:before="360"/>
      </w:pPr>
      <w:r>
        <w:rPr>
          <w:b/>
          <w:bCs/>
          <w:color w:val="B5651D"/>
          <w:sz w:val="30"/>
          <w:szCs w:val="30"/>
        </w:rPr>
        <w:t xml:space="preserve">9. Open Questions / Decisions Needed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Is this a mobile app (iOS/Android), responsive web app, or both?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Does "unique identification code" for approved users serve as a login credential, a display badge, or both?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Should customers require admin approval too, or only vendors and riders? (Doc says "this applies to all users, vendors, and delivery guys" — needs confirmation since customer approval isn't mentioned elsewhere.)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What happens to an existing cart if a customer starts browsing a second vendor — is it cleared, or do they get a "replace cart?" prompt?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Are discounts/deals vendor-defined only, or can admin also run platform-wide promotions?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What is the dispute-resolution process if a rider claims delivery but the customer disputes it?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Push notification strategy for order status changes (SMS vs in-app vs email)?</w:t>
      </w:r>
    </w:p>
    <w:p>
      <w:pPr>
        <w:pStyle w:val="Heading1"/>
        <w:spacing w:after="160" w:before="360"/>
      </w:pPr>
      <w:r>
        <w:rPr>
          <w:b/>
          <w:bCs/>
          <w:color w:val="B5651D"/>
          <w:sz w:val="30"/>
          <w:szCs w:val="30"/>
        </w:rPr>
        <w:t xml:space="preserve">10. Assumptions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operations are initially scoped to Ghana, with university/region/city as the core geographic taxonomy (not free-form GPS proximity, except for the initial map-based landmark pin).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Pay on Delivery is a cash-based flow at launch; system should be designed to plug in additional payment gateways later without a data-model rewrite.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One active cart per customer at a time, tied to a single vendor.</w:t>
      </w:r>
    </w:p>
    <w:p>
      <w:pPr>
        <w:pStyle w:val="Heading1"/>
        <w:spacing w:after="160" w:before="360"/>
      </w:pPr>
      <w:r>
        <w:rPr>
          <w:b/>
          <w:bCs/>
          <w:color w:val="B5651D"/>
          <w:sz w:val="30"/>
          <w:szCs w:val="30"/>
        </w:rPr>
        <w:t xml:space="preserve">11. Next Steps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open questions in Section 9 with stakeholders.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Prioritize v1 feature set vs. later phases (Section 2.2).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Produce wireframes for: customer onboarding, vendor storefront, checkout, vendor portal, rider app, admin dashboard.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Define detailed API/data schema based on Section 8.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  <w:lvl w:ilvl="1" w15:tentative="1">
      <w:start w:val="1"/>
      <w:numFmt w:val="bullet"/>
      <w:lvlText w:val="◦"/>
      <w:lvlJc w:val="left"/>
      <w:pPr>
        <w:ind w:left="863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2026-08-12T15:43:17.556Z</dcterms:created>
  <dcterms:modified xsi:type="dcterms:W3CDTF">2026-08-12T15:43:17.556Z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