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C8102E"/>
          <w:sz w:val="24"/>
          <w:szCs w:val="24"/>
        </w:rPr>
        <w:t xml:space="preserve">GROUP ASSIGNMENT</w:t>
      </w:r>
    </w:p>
    <w:p>
      <w:pPr>
        <w:pBdr>
          <w:bottom w:val="single" w:color="C8102E" w:sz="12" w:space="6"/>
        </w:pBdr>
        <w:spacing w:after="240"/>
        <w:jc w:val="center"/>
      </w:pPr>
      <w:r>
        <w:rPr>
          <w:rFonts w:ascii="Calibri" w:cs="Calibri" w:eastAsia="Calibri" w:hAnsi="Calibri"/>
          <w:b/>
          <w:bCs/>
          <w:color w:val="1F3864"/>
          <w:sz w:val="38"/>
          <w:szCs w:val="38"/>
        </w:rPr>
        <w:t xml:space="preserve">Global Superstore: The Revival Strategy</w:t>
      </w:r>
    </w:p>
    <w:p>
      <w:pPr>
        <w:pStyle w:val="Heading1"/>
        <w:keepNext/>
        <w:pBdr>
          <w:bottom w:val="single" w:color="C8102E" w:sz="8" w:space="4"/>
        </w:pBdr>
        <w:spacing w:after="140" w:before="300"/>
      </w:pPr>
      <w:r>
        <w:rPr>
          <w:rFonts w:ascii="Calibri" w:cs="Calibri" w:eastAsia="Calibri" w:hAnsi="Calibri"/>
          <w:b/>
          <w:bCs/>
          <w:color w:val="1F3864"/>
          <w:sz w:val="28"/>
          <w:szCs w:val="28"/>
        </w:rPr>
        <w:t xml:space="preserve">The Case</w:t>
      </w:r>
    </w:p>
    <w:p>
      <w:pPr>
        <w:spacing w:after="120" w:before="0" w:line="276"/>
      </w:pPr>
      <w:r>
        <w:rPr>
          <w:rFonts w:ascii="Calibri" w:cs="Calibri" w:eastAsia="Calibri" w:hAnsi="Calibri"/>
          <w:sz w:val="22"/>
          <w:szCs w:val="22"/>
        </w:rPr>
        <w:t xml:space="preserve">Global Superstore, a multinational retail chain, has been a household name for decades. Known for its extensive product range and worldwide presence, the company has long been a darling of investors and a staple in the retail industry.</w:t>
      </w:r>
    </w:p>
    <w:p>
      <w:pPr>
        <w:spacing w:after="120" w:before="0" w:line="276"/>
      </w:pPr>
      <w:r>
        <w:rPr>
          <w:rFonts w:ascii="Calibri" w:cs="Calibri" w:eastAsia="Calibri" w:hAnsi="Calibri"/>
          <w:sz w:val="22"/>
          <w:szCs w:val="22"/>
        </w:rPr>
        <w:t xml:space="preserve">In recent months, rumours of underperformance have begun to circulate, causing unrest among investors and stakeholders. The company's growth rate appears to have stagnated, and there are whispers of declining profits. The board of directors is increasingly concerned, and media speculation is rampant.</w:t>
      </w:r>
    </w:p>
    <w:p>
      <w:pPr>
        <w:spacing w:after="120" w:before="0" w:line="276"/>
      </w:pPr>
      <w:r>
        <w:rPr>
          <w:rFonts w:ascii="Calibri" w:cs="Calibri" w:eastAsia="Calibri" w:hAnsi="Calibri"/>
          <w:sz w:val="22"/>
          <w:szCs w:val="22"/>
        </w:rPr>
        <w:t xml:space="preserve">A new Chief Strategy Officer, a data-driven strategist with a track record of corporate turnarounds, has been brought in. She believes the answers lie within the company's sales data.</w:t>
      </w:r>
    </w:p>
    <w:p>
      <w:pPr>
        <w:spacing w:after="120" w:before="0" w:line="276"/>
      </w:pPr>
      <w:r>
        <w:rPr>
          <w:rFonts w:ascii="Calibri" w:cs="Calibri" w:eastAsia="Calibri" w:hAnsi="Calibri"/>
          <w:b/>
          <w:bCs/>
          <w:sz w:val="22"/>
          <w:szCs w:val="22"/>
        </w:rPr>
        <w:t xml:space="preserve">Your group is her analytics team. </w:t>
      </w:r>
      <w:r>
        <w:rPr>
          <w:rFonts w:ascii="Calibri" w:cs="Calibri" w:eastAsia="Calibri" w:hAnsi="Calibri"/>
          <w:sz w:val="22"/>
          <w:szCs w:val="22"/>
        </w:rPr>
        <w:t xml:space="preserve">Your job is to find out whether Global Superstore is really underperforming, identify the root causes of any problems, and present a data-driven strategy to revive the company's growth to the Board of Directors.</w:t>
      </w:r>
    </w:p>
    <w:p>
      <w:pPr>
        <w:pStyle w:val="Heading1"/>
        <w:keepNext/>
        <w:pBdr>
          <w:bottom w:val="single" w:color="C8102E" w:sz="8" w:space="4"/>
        </w:pBdr>
        <w:spacing w:after="140" w:before="300"/>
      </w:pPr>
      <w:r>
        <w:rPr>
          <w:rFonts w:ascii="Calibri" w:cs="Calibri" w:eastAsia="Calibri" w:hAnsi="Calibri"/>
          <w:b/>
          <w:bCs/>
          <w:color w:val="1F3864"/>
          <w:sz w:val="28"/>
          <w:szCs w:val="28"/>
        </w:rPr>
        <w:t xml:space="preserve">The Data</w:t>
      </w:r>
    </w:p>
    <w:p>
      <w:pPr>
        <w:spacing w:after="120" w:before="0" w:line="276"/>
      </w:pPr>
      <w:r>
        <w:rPr>
          <w:rFonts w:ascii="Calibri" w:cs="Calibri" w:eastAsia="Calibri" w:hAnsi="Calibri"/>
          <w:sz w:val="22"/>
          <w:szCs w:val="22"/>
        </w:rPr>
        <w:t xml:space="preserve">Use the attached dataset: Global_Superstore2.xlsx (or the same data in Global_Superstore2.csv). It contains 51,290 order lines from 2011 to 2014 across 147 countries, with the following fields:</w:t>
      </w:r>
    </w:p>
    <w:p>
      <w:pPr>
        <w:pStyle w:val="ListParagraph"/>
        <w:numPr>
          <w:ilvl w:val="0"/>
          <w:numId w:val="2"/>
        </w:numPr>
        <w:spacing w:after="80" w:line="276"/>
      </w:pPr>
      <w:r>
        <w:rPr>
          <w:rFonts w:ascii="Calibri" w:cs="Calibri" w:eastAsia="Calibri" w:hAnsi="Calibri"/>
          <w:b/>
          <w:bCs/>
          <w:sz w:val="22"/>
          <w:szCs w:val="22"/>
        </w:rPr>
        <w:t xml:space="preserve">Order: </w:t>
      </w:r>
      <w:r>
        <w:rPr>
          <w:rFonts w:ascii="Calibri" w:cs="Calibri" w:eastAsia="Calibri" w:hAnsi="Calibri"/>
          <w:sz w:val="22"/>
          <w:szCs w:val="22"/>
        </w:rPr>
        <w:t xml:space="preserve">Order ID, Order Date, Ship Date, Ship Mode, Order Priority</w:t>
      </w:r>
    </w:p>
    <w:p>
      <w:pPr>
        <w:pStyle w:val="ListParagraph"/>
        <w:numPr>
          <w:ilvl w:val="0"/>
          <w:numId w:val="2"/>
        </w:numPr>
        <w:spacing w:after="80" w:line="276"/>
      </w:pPr>
      <w:r>
        <w:rPr>
          <w:rFonts w:ascii="Calibri" w:cs="Calibri" w:eastAsia="Calibri" w:hAnsi="Calibri"/>
          <w:b/>
          <w:bCs/>
          <w:sz w:val="22"/>
          <w:szCs w:val="22"/>
        </w:rPr>
        <w:t xml:space="preserve">Customer: </w:t>
      </w:r>
      <w:r>
        <w:rPr>
          <w:rFonts w:ascii="Calibri" w:cs="Calibri" w:eastAsia="Calibri" w:hAnsi="Calibri"/>
          <w:sz w:val="22"/>
          <w:szCs w:val="22"/>
        </w:rPr>
        <w:t xml:space="preserve">Customer ID, Customer Name, Segment</w:t>
      </w:r>
    </w:p>
    <w:p>
      <w:pPr>
        <w:pStyle w:val="ListParagraph"/>
        <w:numPr>
          <w:ilvl w:val="0"/>
          <w:numId w:val="2"/>
        </w:numPr>
        <w:spacing w:after="80" w:line="276"/>
      </w:pPr>
      <w:r>
        <w:rPr>
          <w:rFonts w:ascii="Calibri" w:cs="Calibri" w:eastAsia="Calibri" w:hAnsi="Calibri"/>
          <w:b/>
          <w:bCs/>
          <w:sz w:val="22"/>
          <w:szCs w:val="22"/>
        </w:rPr>
        <w:t xml:space="preserve">Location: </w:t>
      </w:r>
      <w:r>
        <w:rPr>
          <w:rFonts w:ascii="Calibri" w:cs="Calibri" w:eastAsia="Calibri" w:hAnsi="Calibri"/>
          <w:sz w:val="22"/>
          <w:szCs w:val="22"/>
        </w:rPr>
        <w:t xml:space="preserve">City, State, Country, Postal Code, Market, Region</w:t>
      </w:r>
    </w:p>
    <w:p>
      <w:pPr>
        <w:pStyle w:val="ListParagraph"/>
        <w:numPr>
          <w:ilvl w:val="0"/>
          <w:numId w:val="2"/>
        </w:numPr>
        <w:spacing w:after="80" w:line="276"/>
      </w:pPr>
      <w:r>
        <w:rPr>
          <w:rFonts w:ascii="Calibri" w:cs="Calibri" w:eastAsia="Calibri" w:hAnsi="Calibri"/>
          <w:b/>
          <w:bCs/>
          <w:sz w:val="22"/>
          <w:szCs w:val="22"/>
        </w:rPr>
        <w:t xml:space="preserve">Product: </w:t>
      </w:r>
      <w:r>
        <w:rPr>
          <w:rFonts w:ascii="Calibri" w:cs="Calibri" w:eastAsia="Calibri" w:hAnsi="Calibri"/>
          <w:sz w:val="22"/>
          <w:szCs w:val="22"/>
        </w:rPr>
        <w:t xml:space="preserve">Product ID, Product Name, Category, Sub-Category</w:t>
      </w:r>
    </w:p>
    <w:p>
      <w:pPr>
        <w:pStyle w:val="ListParagraph"/>
        <w:numPr>
          <w:ilvl w:val="0"/>
          <w:numId w:val="2"/>
        </w:numPr>
        <w:spacing w:after="80" w:line="276"/>
      </w:pPr>
      <w:r>
        <w:rPr>
          <w:rFonts w:ascii="Calibri" w:cs="Calibri" w:eastAsia="Calibri" w:hAnsi="Calibri"/>
          <w:b/>
          <w:bCs/>
          <w:sz w:val="22"/>
          <w:szCs w:val="22"/>
        </w:rPr>
        <w:t xml:space="preserve">Measures: </w:t>
      </w:r>
      <w:r>
        <w:rPr>
          <w:rFonts w:ascii="Calibri" w:cs="Calibri" w:eastAsia="Calibri" w:hAnsi="Calibri"/>
          <w:sz w:val="22"/>
          <w:szCs w:val="22"/>
        </w:rPr>
        <w:t xml:space="preserve">Sales, Quantity, Discount, Profit, Shipping Cost</w:t>
      </w:r>
    </w:p>
    <w:p>
      <w:pPr>
        <w:pStyle w:val="Heading1"/>
        <w:keepNext/>
        <w:pBdr>
          <w:bottom w:val="single" w:color="C8102E" w:sz="8" w:space="4"/>
        </w:pBdr>
        <w:spacing w:after="140" w:before="300"/>
      </w:pPr>
      <w:r>
        <w:rPr>
          <w:rFonts w:ascii="Calibri" w:cs="Calibri" w:eastAsia="Calibri" w:hAnsi="Calibri"/>
          <w:b/>
          <w:bCs/>
          <w:color w:val="1F3864"/>
          <w:sz w:val="28"/>
          <w:szCs w:val="28"/>
        </w:rPr>
        <w:t xml:space="preserve">Your Tasks</w:t>
      </w:r>
    </w:p>
    <w:p>
      <w:pPr>
        <w:pStyle w:val="Heading2"/>
        <w:keepNext/>
        <w:spacing w:after="80" w:before="220"/>
      </w:pPr>
      <w:r>
        <w:rPr>
          <w:rFonts w:ascii="Calibri" w:cs="Calibri" w:eastAsia="Calibri" w:hAnsi="Calibri"/>
          <w:b/>
          <w:bCs/>
          <w:color w:val="C8102E"/>
          <w:sz w:val="24"/>
          <w:szCs w:val="24"/>
        </w:rPr>
        <w:t xml:space="preserve">Task 1 — Is Global Superstore Really Underperforming?</w:t>
      </w:r>
    </w:p>
    <w:p>
      <w:pPr>
        <w:pStyle w:val="ListParagraph"/>
        <w:numPr>
          <w:ilvl w:val="0"/>
          <w:numId w:val="3"/>
        </w:numPr>
        <w:spacing w:after="80" w:line="276"/>
      </w:pPr>
      <w:r>
        <w:rPr>
          <w:rFonts w:ascii="Calibri" w:cs="Calibri" w:eastAsia="Calibri" w:hAnsi="Calibri"/>
          <w:sz w:val="22"/>
          <w:szCs w:val="22"/>
        </w:rPr>
        <w:t xml:space="preserve">Analyse overall Sales, Profit, and Profit Margin (Profit ÷ Sales) for each year from 2011 to 2014.</w:t>
      </w:r>
    </w:p>
    <w:p>
      <w:pPr>
        <w:pStyle w:val="ListParagraph"/>
        <w:numPr>
          <w:ilvl w:val="0"/>
          <w:numId w:val="3"/>
        </w:numPr>
        <w:spacing w:after="80" w:line="276"/>
      </w:pPr>
      <w:r>
        <w:rPr>
          <w:rFonts w:ascii="Calibri" w:cs="Calibri" w:eastAsia="Calibri" w:hAnsi="Calibri"/>
          <w:sz w:val="22"/>
          <w:szCs w:val="22"/>
        </w:rPr>
        <w:t xml:space="preserve">Calculate year-on-year growth and look at monthly or quarterly trends.</w:t>
      </w:r>
    </w:p>
    <w:p>
      <w:pPr>
        <w:keepNext/>
        <w:spacing w:after="60" w:before="60" w:line="276"/>
      </w:pPr>
      <w:r>
        <w:rPr>
          <w:rFonts w:ascii="Calibri" w:cs="Calibri" w:eastAsia="Calibri" w:hAnsi="Calibri"/>
          <w:b/>
          <w:bCs/>
          <w:sz w:val="22"/>
          <w:szCs w:val="22"/>
        </w:rPr>
        <w:t xml:space="preserve">Answer:</w:t>
      </w:r>
    </w:p>
    <w:p>
      <w:pPr>
        <w:pStyle w:val="ListParagraph"/>
        <w:numPr>
          <w:ilvl w:val="0"/>
          <w:numId w:val="2"/>
        </w:numPr>
        <w:spacing w:after="80" w:line="276"/>
      </w:pPr>
      <w:r>
        <w:rPr>
          <w:rFonts w:ascii="Calibri" w:cs="Calibri" w:eastAsia="Calibri" w:hAnsi="Calibri"/>
          <w:sz w:val="22"/>
          <w:szCs w:val="22"/>
        </w:rPr>
        <w:t xml:space="preserve">Are sales and profit growing, flat, or declining? Is the profit margin improving or worsening?</w:t>
      </w:r>
    </w:p>
    <w:p>
      <w:pPr>
        <w:pStyle w:val="ListParagraph"/>
        <w:numPr>
          <w:ilvl w:val="0"/>
          <w:numId w:val="2"/>
        </w:numPr>
        <w:spacing w:after="80" w:line="276"/>
      </w:pPr>
      <w:r>
        <w:rPr>
          <w:rFonts w:ascii="Calibri" w:cs="Calibri" w:eastAsia="Calibri" w:hAnsi="Calibri"/>
          <w:sz w:val="22"/>
          <w:szCs w:val="22"/>
        </w:rPr>
        <w:t xml:space="preserve">Is the company underperforming overall, or only in certain areas? Justify your answer with data.</w:t>
      </w:r>
    </w:p>
    <w:p>
      <w:pPr>
        <w:pStyle w:val="Heading2"/>
        <w:keepNext/>
        <w:spacing w:after="80" w:before="220"/>
      </w:pPr>
      <w:r>
        <w:rPr>
          <w:rFonts w:ascii="Calibri" w:cs="Calibri" w:eastAsia="Calibri" w:hAnsi="Calibri"/>
          <w:b/>
          <w:bCs/>
          <w:color w:val="C8102E"/>
          <w:sz w:val="24"/>
          <w:szCs w:val="24"/>
        </w:rPr>
        <w:t xml:space="preserve">Task 2 — Find Where the Problem Is</w:t>
      </w:r>
    </w:p>
    <w:p>
      <w:pPr>
        <w:pStyle w:val="ListParagraph"/>
        <w:numPr>
          <w:ilvl w:val="0"/>
          <w:numId w:val="4"/>
        </w:numPr>
        <w:spacing w:after="80" w:line="276"/>
      </w:pPr>
      <w:r>
        <w:rPr>
          <w:rFonts w:ascii="Calibri" w:cs="Calibri" w:eastAsia="Calibri" w:hAnsi="Calibri"/>
          <w:sz w:val="22"/>
          <w:szCs w:val="22"/>
        </w:rPr>
        <w:t xml:space="preserve">Drill down by geography: Market → Region → Country.</w:t>
      </w:r>
    </w:p>
    <w:p>
      <w:pPr>
        <w:pStyle w:val="ListParagraph"/>
        <w:numPr>
          <w:ilvl w:val="0"/>
          <w:numId w:val="4"/>
        </w:numPr>
        <w:spacing w:after="80" w:line="276"/>
      </w:pPr>
      <w:r>
        <w:rPr>
          <w:rFonts w:ascii="Calibri" w:cs="Calibri" w:eastAsia="Calibri" w:hAnsi="Calibri"/>
          <w:sz w:val="22"/>
          <w:szCs w:val="22"/>
        </w:rPr>
        <w:t xml:space="preserve">Drill down by product: Category → Sub-Category → Product.</w:t>
      </w:r>
    </w:p>
    <w:p>
      <w:pPr>
        <w:pStyle w:val="ListParagraph"/>
        <w:numPr>
          <w:ilvl w:val="0"/>
          <w:numId w:val="4"/>
        </w:numPr>
        <w:spacing w:after="80" w:line="276"/>
      </w:pPr>
      <w:r>
        <w:rPr>
          <w:rFonts w:ascii="Calibri" w:cs="Calibri" w:eastAsia="Calibri" w:hAnsi="Calibri"/>
          <w:sz w:val="22"/>
          <w:szCs w:val="22"/>
        </w:rPr>
        <w:t xml:space="preserve">Compare customer Segments, and combine dimensions to find specific trouble spots.</w:t>
      </w:r>
    </w:p>
    <w:p>
      <w:pPr>
        <w:keepNext/>
        <w:spacing w:after="60" w:before="60" w:line="276"/>
      </w:pPr>
      <w:r>
        <w:rPr>
          <w:rFonts w:ascii="Calibri" w:cs="Calibri" w:eastAsia="Calibri" w:hAnsi="Calibri"/>
          <w:b/>
          <w:bCs/>
          <w:sz w:val="22"/>
          <w:szCs w:val="22"/>
        </w:rPr>
        <w:t xml:space="preserve">Answer:</w:t>
      </w:r>
    </w:p>
    <w:p>
      <w:pPr>
        <w:pStyle w:val="ListParagraph"/>
        <w:numPr>
          <w:ilvl w:val="0"/>
          <w:numId w:val="2"/>
        </w:numPr>
        <w:spacing w:after="80" w:line="276"/>
      </w:pPr>
      <w:r>
        <w:rPr>
          <w:rFonts w:ascii="Calibri" w:cs="Calibri" w:eastAsia="Calibri" w:hAnsi="Calibri"/>
          <w:sz w:val="22"/>
          <w:szCs w:val="22"/>
        </w:rPr>
        <w:t xml:space="preserve">Which markets, regions, and countries have low or declining profit and margin?</w:t>
      </w:r>
    </w:p>
    <w:p>
      <w:pPr>
        <w:pStyle w:val="ListParagraph"/>
        <w:numPr>
          <w:ilvl w:val="0"/>
          <w:numId w:val="2"/>
        </w:numPr>
        <w:spacing w:after="80" w:line="276"/>
      </w:pPr>
      <w:r>
        <w:rPr>
          <w:rFonts w:ascii="Calibri" w:cs="Calibri" w:eastAsia="Calibri" w:hAnsi="Calibri"/>
          <w:sz w:val="22"/>
          <w:szCs w:val="22"/>
        </w:rPr>
        <w:t xml:space="preserve">Which categories and sub-categories lose money? Is it a volume problem or a margin problem?</w:t>
      </w:r>
    </w:p>
    <w:p>
      <w:pPr>
        <w:pStyle w:val="ListParagraph"/>
        <w:numPr>
          <w:ilvl w:val="0"/>
          <w:numId w:val="2"/>
        </w:numPr>
        <w:spacing w:after="80" w:line="276"/>
      </w:pPr>
      <w:r>
        <w:rPr>
          <w:rFonts w:ascii="Calibri" w:cs="Calibri" w:eastAsia="Calibri" w:hAnsi="Calibri"/>
          <w:sz w:val="22"/>
          <w:szCs w:val="22"/>
        </w:rPr>
        <w:t xml:space="preserve">Where exactly are the biggest losses concentrated?</w:t>
      </w:r>
    </w:p>
    <w:p>
      <w:pPr>
        <w:pStyle w:val="Heading2"/>
        <w:keepNext/>
        <w:spacing w:after="80" w:before="220"/>
      </w:pPr>
      <w:r>
        <w:rPr>
          <w:rFonts w:ascii="Calibri" w:cs="Calibri" w:eastAsia="Calibri" w:hAnsi="Calibri"/>
          <w:b/>
          <w:bCs/>
          <w:color w:val="C8102E"/>
          <w:sz w:val="24"/>
          <w:szCs w:val="24"/>
        </w:rPr>
        <w:t xml:space="preserve">Task 3 — Find Out Why It Happens</w:t>
      </w:r>
    </w:p>
    <w:p>
      <w:pPr>
        <w:pStyle w:val="ListParagraph"/>
        <w:numPr>
          <w:ilvl w:val="0"/>
          <w:numId w:val="5"/>
        </w:numPr>
        <w:spacing w:after="80" w:line="276"/>
      </w:pPr>
      <w:r>
        <w:rPr>
          <w:rFonts w:ascii="Calibri" w:cs="Calibri" w:eastAsia="Calibri" w:hAnsi="Calibri"/>
          <w:sz w:val="22"/>
          <w:szCs w:val="22"/>
        </w:rPr>
        <w:t xml:space="preserve">Investigate the factors behind the problem areas, such as Discount, Shipping Cost, Ship Mode, Order Priority, and product mix.</w:t>
      </w:r>
    </w:p>
    <w:p>
      <w:pPr>
        <w:pStyle w:val="ListParagraph"/>
        <w:numPr>
          <w:ilvl w:val="0"/>
          <w:numId w:val="5"/>
        </w:numPr>
        <w:spacing w:after="80" w:line="276"/>
      </w:pPr>
      <w:r>
        <w:rPr>
          <w:rFonts w:ascii="Calibri" w:cs="Calibri" w:eastAsia="Calibri" w:hAnsi="Calibri"/>
          <w:sz w:val="22"/>
          <w:szCs w:val="22"/>
        </w:rPr>
        <w:t xml:space="preserve">Keep asking “why?” until you reach a cause the company can act on.</w:t>
      </w:r>
    </w:p>
    <w:p>
      <w:pPr>
        <w:keepNext/>
        <w:spacing w:after="60" w:before="60" w:line="276"/>
      </w:pPr>
      <w:r>
        <w:rPr>
          <w:rFonts w:ascii="Calibri" w:cs="Calibri" w:eastAsia="Calibri" w:hAnsi="Calibri"/>
          <w:b/>
          <w:bCs/>
          <w:sz w:val="22"/>
          <w:szCs w:val="22"/>
        </w:rPr>
        <w:t xml:space="preserve">Answer:</w:t>
      </w:r>
    </w:p>
    <w:p>
      <w:pPr>
        <w:pStyle w:val="ListParagraph"/>
        <w:numPr>
          <w:ilvl w:val="0"/>
          <w:numId w:val="2"/>
        </w:numPr>
        <w:spacing w:after="80" w:line="276"/>
      </w:pPr>
      <w:r>
        <w:rPr>
          <w:rFonts w:ascii="Calibri" w:cs="Calibri" w:eastAsia="Calibri" w:hAnsi="Calibri"/>
          <w:sz w:val="22"/>
          <w:szCs w:val="22"/>
        </w:rPr>
        <w:t xml:space="preserve">How does the discount level affect profit? Is there a level at which orders become unprofitable?</w:t>
      </w:r>
    </w:p>
    <w:p>
      <w:pPr>
        <w:pStyle w:val="ListParagraph"/>
        <w:numPr>
          <w:ilvl w:val="0"/>
          <w:numId w:val="2"/>
        </w:numPr>
        <w:spacing w:after="80" w:line="276"/>
      </w:pPr>
      <w:r>
        <w:rPr>
          <w:rFonts w:ascii="Calibri" w:cs="Calibri" w:eastAsia="Calibri" w:hAnsi="Calibri"/>
          <w:sz w:val="22"/>
          <w:szCs w:val="22"/>
        </w:rPr>
        <w:t xml:space="preserve">Do shipping costs erode profit in particular markets?</w:t>
      </w:r>
    </w:p>
    <w:p>
      <w:pPr>
        <w:pStyle w:val="ListParagraph"/>
        <w:numPr>
          <w:ilvl w:val="0"/>
          <w:numId w:val="2"/>
        </w:numPr>
        <w:spacing w:after="80" w:line="276"/>
      </w:pPr>
      <w:r>
        <w:rPr>
          <w:rFonts w:ascii="Calibri" w:cs="Calibri" w:eastAsia="Calibri" w:hAnsi="Calibri"/>
          <w:sz w:val="22"/>
          <w:szCs w:val="22"/>
        </w:rPr>
        <w:t xml:space="preserve">What are the 3–5 root causes of the underperformance?</w:t>
      </w:r>
    </w:p>
    <w:p>
      <w:pPr>
        <w:pStyle w:val="Heading2"/>
        <w:keepNext/>
        <w:spacing w:after="80" w:before="220"/>
      </w:pPr>
      <w:r>
        <w:rPr>
          <w:rFonts w:ascii="Calibri" w:cs="Calibri" w:eastAsia="Calibri" w:hAnsi="Calibri"/>
          <w:b/>
          <w:bCs/>
          <w:color w:val="C8102E"/>
          <w:sz w:val="24"/>
          <w:szCs w:val="24"/>
        </w:rPr>
        <w:t xml:space="preserve">Task 4 — Recommend a Revival Strategy</w:t>
      </w:r>
    </w:p>
    <w:p>
      <w:pPr>
        <w:pStyle w:val="ListParagraph"/>
        <w:numPr>
          <w:ilvl w:val="0"/>
          <w:numId w:val="6"/>
        </w:numPr>
        <w:spacing w:after="80" w:line="276"/>
      </w:pPr>
      <w:r>
        <w:rPr>
          <w:rFonts w:ascii="Calibri" w:cs="Calibri" w:eastAsia="Calibri" w:hAnsi="Calibri"/>
          <w:sz w:val="22"/>
          <w:szCs w:val="22"/>
        </w:rPr>
        <w:t xml:space="preserve">Propose three priority actions, each linked to a root cause you found.</w:t>
      </w:r>
    </w:p>
    <w:p>
      <w:pPr>
        <w:pStyle w:val="ListParagraph"/>
        <w:numPr>
          <w:ilvl w:val="0"/>
          <w:numId w:val="6"/>
        </w:numPr>
        <w:spacing w:after="80" w:line="276"/>
      </w:pPr>
      <w:r>
        <w:rPr>
          <w:rFonts w:ascii="Calibri" w:cs="Calibri" w:eastAsia="Calibri" w:hAnsi="Calibri"/>
          <w:sz w:val="22"/>
          <w:szCs w:val="22"/>
        </w:rPr>
        <w:t xml:space="preserve">For each action, state who should own it, the timeline, the KPI to track, and the expected impact.</w:t>
      </w:r>
    </w:p>
    <w:p>
      <w:pPr>
        <w:keepNext/>
        <w:spacing w:after="60" w:before="60" w:line="276"/>
      </w:pPr>
      <w:r>
        <w:rPr>
          <w:rFonts w:ascii="Calibri" w:cs="Calibri" w:eastAsia="Calibri" w:hAnsi="Calibri"/>
          <w:b/>
          <w:bCs/>
          <w:sz w:val="22"/>
          <w:szCs w:val="22"/>
        </w:rPr>
        <w:t xml:space="preserve">Answer:</w:t>
      </w:r>
    </w:p>
    <w:p>
      <w:pPr>
        <w:pStyle w:val="ListParagraph"/>
        <w:numPr>
          <w:ilvl w:val="0"/>
          <w:numId w:val="2"/>
        </w:numPr>
        <w:spacing w:after="80" w:line="276"/>
      </w:pPr>
      <w:r>
        <w:rPr>
          <w:rFonts w:ascii="Calibri" w:cs="Calibri" w:eastAsia="Calibri" w:hAnsi="Calibri"/>
          <w:sz w:val="22"/>
          <w:szCs w:val="22"/>
        </w:rPr>
        <w:t xml:space="preserve">What should the company do in the next 6–12 months to revive growth and profitability?</w:t>
      </w:r>
    </w:p>
    <w:p>
      <w:pPr>
        <w:pStyle w:val="Heading2"/>
        <w:keepNext/>
        <w:spacing w:after="80" w:before="220"/>
      </w:pPr>
      <w:r>
        <w:rPr>
          <w:rFonts w:ascii="Calibri" w:cs="Calibri" w:eastAsia="Calibri" w:hAnsi="Calibri"/>
          <w:b/>
          <w:bCs/>
          <w:color w:val="C8102E"/>
          <w:sz w:val="24"/>
          <w:szCs w:val="24"/>
        </w:rPr>
        <w:t xml:space="preserve">Task 5 — Present Your Findings</w:t>
      </w:r>
    </w:p>
    <w:p>
      <w:pPr>
        <w:pStyle w:val="ListParagraph"/>
        <w:numPr>
          <w:ilvl w:val="0"/>
          <w:numId w:val="7"/>
        </w:numPr>
        <w:spacing w:after="80" w:line="276"/>
      </w:pPr>
      <w:r>
        <w:rPr>
          <w:rFonts w:ascii="Calibri" w:cs="Calibri" w:eastAsia="Calibri" w:hAnsi="Calibri"/>
          <w:sz w:val="22"/>
          <w:szCs w:val="22"/>
        </w:rPr>
        <w:t xml:space="preserve">Create clear and compelling charts and graphs, choosing the right chart for each message.</w:t>
      </w:r>
    </w:p>
    <w:p>
      <w:pPr>
        <w:pStyle w:val="ListParagraph"/>
        <w:numPr>
          <w:ilvl w:val="0"/>
          <w:numId w:val="7"/>
        </w:numPr>
        <w:spacing w:after="80" w:line="276"/>
      </w:pPr>
      <w:r>
        <w:rPr>
          <w:rFonts w:ascii="Calibri" w:cs="Calibri" w:eastAsia="Calibri" w:hAnsi="Calibri"/>
          <w:sz w:val="22"/>
          <w:szCs w:val="22"/>
        </w:rPr>
        <w:t xml:space="preserve">Build a narrative that explains your findings and highlights the key patterns and trends.</w:t>
      </w:r>
    </w:p>
    <w:p>
      <w:pPr>
        <w:pStyle w:val="ListParagraph"/>
        <w:numPr>
          <w:ilvl w:val="0"/>
          <w:numId w:val="7"/>
        </w:numPr>
        <w:spacing w:after="80" w:line="276"/>
      </w:pPr>
      <w:r>
        <w:rPr>
          <w:rFonts w:ascii="Calibri" w:cs="Calibri" w:eastAsia="Calibri" w:hAnsi="Calibri"/>
          <w:sz w:val="22"/>
          <w:szCs w:val="22"/>
        </w:rPr>
        <w:t xml:space="preserve">Present a cohesive story that outlines the problems and proposes actionable strategies.</w:t>
      </w:r>
    </w:p>
    <w:p>
      <w:pPr>
        <w:keepNext/>
        <w:spacing w:after="60" w:before="60" w:line="276"/>
      </w:pPr>
      <w:r>
        <w:rPr>
          <w:rFonts w:ascii="Calibri" w:cs="Calibri" w:eastAsia="Calibri" w:hAnsi="Calibri"/>
          <w:b/>
          <w:bCs/>
          <w:sz w:val="22"/>
          <w:szCs w:val="22"/>
        </w:rPr>
        <w:t xml:space="preserve">Answer:</w:t>
      </w:r>
    </w:p>
    <w:p>
      <w:pPr>
        <w:pStyle w:val="ListParagraph"/>
        <w:numPr>
          <w:ilvl w:val="0"/>
          <w:numId w:val="2"/>
        </w:numPr>
        <w:spacing w:after="80" w:line="276"/>
      </w:pPr>
      <w:r>
        <w:rPr>
          <w:rFonts w:ascii="Calibri" w:cs="Calibri" w:eastAsia="Calibri" w:hAnsi="Calibri"/>
          <w:sz w:val="22"/>
          <w:szCs w:val="22"/>
        </w:rPr>
        <w:t xml:space="preserve">What is the one key message the Board must take away from your presentation?</w:t>
      </w:r>
    </w:p>
    <w:p>
      <w:pPr>
        <w:pStyle w:val="Heading1"/>
        <w:keepNext/>
        <w:pBdr>
          <w:bottom w:val="single" w:color="C8102E" w:sz="8" w:space="4"/>
        </w:pBdr>
        <w:spacing w:after="140" w:before="300"/>
      </w:pPr>
      <w:r>
        <w:rPr>
          <w:rFonts w:ascii="Calibri" w:cs="Calibri" w:eastAsia="Calibri" w:hAnsi="Calibri"/>
          <w:b/>
          <w:bCs/>
          <w:color w:val="1F3864"/>
          <w:sz w:val="28"/>
          <w:szCs w:val="28"/>
        </w:rPr>
        <w:t xml:space="preserve">What to Submit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1F3864" w:color="auto"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Deliverable</w:t>
            </w:r>
          </w:p>
        </w:tc>
        <w:tc>
          <w:tcPr>
            <w:tcW w:type="dxa" w:w="6426"/>
            <w:shd w:fill="1F3864" w:color="auto" w:val="clear"/>
            <w:tcMar>
              <w:top w:type="dxa" w:w="70"/>
              <w:left w:type="dxa" w:w="110"/>
              <w:bottom w:type="dxa" w:w="70"/>
              <w:right w:type="dxa" w:w="110"/>
            </w:tcMar>
          </w:tcPr>
          <w:p>
            <w:pPr>
              <w:spacing w:after="0" w:line="260"/>
            </w:pPr>
            <w:r>
              <w:rPr>
                <w:rFonts w:ascii="Calibri" w:cs="Calibri" w:eastAsia="Calibri" w:hAnsi="Calibri"/>
                <w:b/>
                <w:bCs/>
                <w:color w:val="FFFFFF"/>
                <w:sz w:val="20"/>
                <w:szCs w:val="20"/>
              </w:rPr>
              <w:t xml:space="preserve">Description</w:t>
            </w:r>
          </w:p>
        </w:tc>
      </w:tr>
      <w:tr>
        <w:trPr>
          <w:cantSplit/>
          <w:tblHeader w:val="false"/>
        </w:trPr>
        <w:tc>
          <w:tcPr>
            <w:tcW w:type="dxa" w:w="2600"/>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Dashboard</w:t>
            </w:r>
          </w:p>
        </w:tc>
        <w:tc>
          <w:tcPr>
            <w:tcW w:type="dxa" w:w="6426"/>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At least 4 visualisations built in Tableau Public (or Excel / Power BI).</w:t>
            </w:r>
          </w:p>
        </w:tc>
      </w:tr>
      <w:tr>
        <w:trPr>
          <w:cantSplit/>
          <w:tblHeader w:val="false"/>
        </w:trPr>
        <w:tc>
          <w:tcPr>
            <w:tcW w:type="dxa" w:w="2600"/>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Presentation deck</w:t>
            </w:r>
          </w:p>
        </w:tc>
        <w:tc>
          <w:tcPr>
            <w:tcW w:type="dxa" w:w="6426"/>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8–10 slides telling the story of your findings and recommendations (.pptx or .pdf).</w:t>
            </w:r>
          </w:p>
        </w:tc>
      </w:tr>
      <w:tr>
        <w:trPr>
          <w:cantSplit/>
          <w:tblHeader w:val="false"/>
        </w:trPr>
        <w:tc>
          <w:tcPr>
            <w:tcW w:type="dxa" w:w="2600"/>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Executive summary</w:t>
            </w:r>
          </w:p>
        </w:tc>
        <w:tc>
          <w:tcPr>
            <w:tcW w:type="dxa" w:w="6426"/>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One page for the Board: key message, three key findings, three recommendations.</w:t>
            </w:r>
          </w:p>
        </w:tc>
      </w:tr>
      <w:tr>
        <w:trPr>
          <w:cantSplit/>
          <w:tblHeader w:val="false"/>
        </w:trPr>
        <w:tc>
          <w:tcPr>
            <w:tcW w:type="dxa" w:w="2600"/>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Group presentation</w:t>
            </w:r>
          </w:p>
        </w:tc>
        <w:tc>
          <w:tcPr>
            <w:tcW w:type="dxa" w:w="6426"/>
            <w:tcMar>
              <w:top w:type="dxa" w:w="70"/>
              <w:left w:type="dxa" w:w="110"/>
              <w:bottom w:type="dxa" w:w="70"/>
              <w:right w:type="dxa" w:w="110"/>
            </w:tcMar>
          </w:tcPr>
          <w:p>
            <w:pPr>
              <w:spacing w:after="0" w:line="260"/>
            </w:pPr>
            <w:r>
              <w:rPr>
                <w:rFonts w:ascii="Calibri" w:cs="Calibri" w:eastAsia="Calibri" w:hAnsi="Calibri"/>
                <w:b w:val="false"/>
                <w:bCs w:val="false"/>
                <w:sz w:val="20"/>
                <w:szCs w:val="20"/>
              </w:rPr>
              <w:t xml:space="preserve">10 minutes of presentation followed by 5 minutes of Q&amp;A, addressed to the Board of Directors.</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2026-09-19T03:21:24.580Z</dcterms:created>
  <dcterms:modified xsi:type="dcterms:W3CDTF">2026-09-19T03:21:24.580Z</dcterms:modified>
</cp:coreProperties>
</file>

<file path=docProps/custom.xml><?xml version="1.0" encoding="utf-8"?>
<Properties xmlns="http://schemas.openxmlformats.org/officeDocument/2006/custom-properties" xmlns:vt="http://schemas.openxmlformats.org/officeDocument/2006/docPropsVTypes"/>
</file>