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8608" w14:textId="1AD3C984" w:rsidR="00F956C5" w:rsidRPr="00F956C5" w:rsidRDefault="00570808" w:rsidP="00BD2C3E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Distributionally Robust </w:t>
      </w:r>
      <w:r w:rsidR="00700F36">
        <w:rPr>
          <w:rFonts w:ascii="Times New Roman" w:hAnsi="Times New Roman" w:cs="Times New Roman"/>
          <w:b/>
          <w:bCs/>
          <w:sz w:val="22"/>
          <w:szCs w:val="22"/>
        </w:rPr>
        <w:t>SAA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for Insurance Portfolio</w:t>
      </w:r>
      <w:r w:rsidR="00700F36">
        <w:rPr>
          <w:rFonts w:ascii="Times New Roman" w:hAnsi="Times New Roman" w:cs="Times New Roman"/>
          <w:b/>
          <w:bCs/>
          <w:sz w:val="22"/>
          <w:szCs w:val="22"/>
        </w:rPr>
        <w:t xml:space="preserve"> with…</w:t>
      </w:r>
    </w:p>
    <w:p w14:paraId="2ED01FC6" w14:textId="75B0BA83" w:rsidR="00947E78" w:rsidRPr="00947E78" w:rsidRDefault="00947E78" w:rsidP="005D7636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47E78">
        <w:rPr>
          <w:rFonts w:ascii="Times New Roman" w:hAnsi="Times New Roman" w:cs="Times New Roman"/>
          <w:b/>
          <w:bCs/>
          <w:sz w:val="22"/>
          <w:szCs w:val="22"/>
        </w:rPr>
        <w:t>Objective</w:t>
      </w:r>
    </w:p>
    <w:p w14:paraId="015FB9CA" w14:textId="6F668292" w:rsidR="00947E78" w:rsidRPr="00947E78" w:rsidRDefault="004B7839" w:rsidP="005D7636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want t</w:t>
      </w:r>
      <w:r w:rsidR="00947E78" w:rsidRPr="00947E78">
        <w:rPr>
          <w:rFonts w:ascii="Times New Roman" w:hAnsi="Times New Roman" w:cs="Times New Roman"/>
          <w:sz w:val="22"/>
          <w:szCs w:val="22"/>
        </w:rPr>
        <w:t>o design and evaluate strategic asset allocations for insurance portfolios using distributionally robust optimization. The model integrates forward-looking capital market assumptions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47E78" w:rsidRPr="00947E78">
        <w:rPr>
          <w:rFonts w:ascii="Times New Roman" w:hAnsi="Times New Roman" w:cs="Times New Roman"/>
          <w:sz w:val="22"/>
          <w:szCs w:val="22"/>
        </w:rPr>
        <w:t xml:space="preserve">and institutional constraints to reflect real-world decision-making. </w:t>
      </w:r>
      <w:r>
        <w:rPr>
          <w:rFonts w:ascii="Times New Roman" w:hAnsi="Times New Roman" w:cs="Times New Roman"/>
          <w:sz w:val="22"/>
          <w:szCs w:val="22"/>
        </w:rPr>
        <w:t>The benchmark will be t</w:t>
      </w:r>
      <w:r w:rsidR="00947E78" w:rsidRPr="00947E78">
        <w:rPr>
          <w:rFonts w:ascii="Times New Roman" w:hAnsi="Times New Roman" w:cs="Times New Roman"/>
          <w:sz w:val="22"/>
          <w:szCs w:val="22"/>
        </w:rPr>
        <w:t>raditional mean-variance SAA model</w:t>
      </w:r>
      <w:r>
        <w:rPr>
          <w:rFonts w:ascii="Times New Roman" w:hAnsi="Times New Roman" w:cs="Times New Roman"/>
          <w:sz w:val="22"/>
          <w:szCs w:val="22"/>
        </w:rPr>
        <w:t>, but since it</w:t>
      </w:r>
      <w:r w:rsidR="00947E78" w:rsidRPr="00947E78">
        <w:rPr>
          <w:rFonts w:ascii="Times New Roman" w:hAnsi="Times New Roman" w:cs="Times New Roman"/>
          <w:sz w:val="22"/>
          <w:szCs w:val="22"/>
        </w:rPr>
        <w:t xml:space="preserve"> lack</w:t>
      </w:r>
      <w:r>
        <w:rPr>
          <w:rFonts w:ascii="Times New Roman" w:hAnsi="Times New Roman" w:cs="Times New Roman"/>
          <w:sz w:val="22"/>
          <w:szCs w:val="22"/>
        </w:rPr>
        <w:t>s</w:t>
      </w:r>
      <w:r w:rsidR="00947E78" w:rsidRPr="00947E78">
        <w:rPr>
          <w:rFonts w:ascii="Times New Roman" w:hAnsi="Times New Roman" w:cs="Times New Roman"/>
          <w:sz w:val="22"/>
          <w:szCs w:val="22"/>
        </w:rPr>
        <w:t xml:space="preserve"> robustness under distributional uncertainty and </w:t>
      </w:r>
      <w:r w:rsidR="00D90881" w:rsidRPr="00947E78">
        <w:rPr>
          <w:rFonts w:ascii="Times New Roman" w:hAnsi="Times New Roman" w:cs="Times New Roman"/>
          <w:sz w:val="22"/>
          <w:szCs w:val="22"/>
        </w:rPr>
        <w:t>fails</w:t>
      </w:r>
      <w:r w:rsidR="00947E78" w:rsidRPr="00947E78">
        <w:rPr>
          <w:rFonts w:ascii="Times New Roman" w:hAnsi="Times New Roman" w:cs="Times New Roman"/>
          <w:sz w:val="22"/>
          <w:szCs w:val="22"/>
        </w:rPr>
        <w:t xml:space="preserve"> to capture the regulatory, rating, liquidity, and liability-matching needs of insurers</w:t>
      </w:r>
      <w:r>
        <w:rPr>
          <w:rFonts w:ascii="Times New Roman" w:hAnsi="Times New Roman" w:cs="Times New Roman"/>
          <w:sz w:val="22"/>
          <w:szCs w:val="22"/>
        </w:rPr>
        <w:t xml:space="preserve">, the DRO model will be </w:t>
      </w:r>
      <w:r w:rsidR="00D90881">
        <w:rPr>
          <w:rFonts w:ascii="Times New Roman" w:hAnsi="Times New Roman" w:cs="Times New Roman"/>
          <w:sz w:val="22"/>
          <w:szCs w:val="22"/>
        </w:rPr>
        <w:t>evaluated with these constraints and objectives</w:t>
      </w:r>
      <w:r w:rsidR="00947E78" w:rsidRPr="00947E78">
        <w:rPr>
          <w:rFonts w:ascii="Times New Roman" w:hAnsi="Times New Roman" w:cs="Times New Roman"/>
          <w:sz w:val="22"/>
          <w:szCs w:val="22"/>
        </w:rPr>
        <w:t>. This project will simulate and compare optimal portfolios aligned with different institutional objectives, using a consistent market and risk framework.</w:t>
      </w:r>
    </w:p>
    <w:p w14:paraId="5AA6D105" w14:textId="5046E758" w:rsidR="00F956C5" w:rsidRPr="00F956C5" w:rsidRDefault="00F956C5" w:rsidP="00BD2C3E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t>Methodology</w:t>
      </w:r>
    </w:p>
    <w:p w14:paraId="4CAD97AA" w14:textId="77777777" w:rsidR="00F956C5" w:rsidRPr="00F956C5" w:rsidRDefault="00F956C5" w:rsidP="005D7636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t>1. Capital Market Assumptions (CMAs)</w:t>
      </w:r>
    </w:p>
    <w:p w14:paraId="3AA02F59" w14:textId="77777777" w:rsidR="00F956C5" w:rsidRPr="00F956C5" w:rsidRDefault="00F956C5" w:rsidP="005D7636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t>Covariance Matrix</w:t>
      </w:r>
      <w:r w:rsidRPr="00F956C5">
        <w:rPr>
          <w:rFonts w:ascii="Times New Roman" w:hAnsi="Times New Roman" w:cs="Times New Roman"/>
          <w:sz w:val="22"/>
          <w:szCs w:val="22"/>
        </w:rPr>
        <w:t>: Historical estimates (stable over time).</w:t>
      </w:r>
    </w:p>
    <w:p w14:paraId="2E4533F6" w14:textId="77777777" w:rsidR="00F956C5" w:rsidRPr="00F956C5" w:rsidRDefault="00F956C5" w:rsidP="00BD2C3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t>Expected Returns</w:t>
      </w:r>
      <w:r w:rsidRPr="00F956C5">
        <w:rPr>
          <w:rFonts w:ascii="Times New Roman" w:hAnsi="Times New Roman" w:cs="Times New Roman"/>
          <w:sz w:val="22"/>
          <w:szCs w:val="22"/>
        </w:rPr>
        <w:t>:</w:t>
      </w:r>
    </w:p>
    <w:p w14:paraId="2FE73AE9" w14:textId="732CF59C" w:rsidR="00F956C5" w:rsidRPr="00F956C5" w:rsidRDefault="00F956C5" w:rsidP="00BD2C3E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t>Equities</w:t>
      </w:r>
      <w:r w:rsidRPr="00F956C5">
        <w:rPr>
          <w:rFonts w:ascii="Times New Roman" w:hAnsi="Times New Roman" w:cs="Times New Roman"/>
          <w:sz w:val="22"/>
          <w:szCs w:val="22"/>
        </w:rPr>
        <w:t xml:space="preserve">: </w:t>
      </w:r>
      <w:r w:rsidR="00B1146A">
        <w:rPr>
          <w:rFonts w:ascii="Times New Roman" w:hAnsi="Times New Roman" w:cs="Times New Roman"/>
          <w:sz w:val="22"/>
          <w:szCs w:val="22"/>
        </w:rPr>
        <w:t>bottom-up, sector, size, geography dimensions, equity risk premium, quantitative + qualitative view</w:t>
      </w:r>
    </w:p>
    <w:p w14:paraId="54CBCE9D" w14:textId="77777777" w:rsidR="00F956C5" w:rsidRPr="00F956C5" w:rsidRDefault="00F956C5" w:rsidP="00BD2C3E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t>Fixed Income</w:t>
      </w:r>
      <w:r w:rsidRPr="00F956C5">
        <w:rPr>
          <w:rFonts w:ascii="Times New Roman" w:hAnsi="Times New Roman" w:cs="Times New Roman"/>
          <w:sz w:val="22"/>
          <w:szCs w:val="22"/>
        </w:rPr>
        <w:t>: YTM + roll-down − credit loss − duration impact.</w:t>
      </w:r>
    </w:p>
    <w:p w14:paraId="29C2524D" w14:textId="67FAE9E6" w:rsidR="00F956C5" w:rsidRPr="00F956C5" w:rsidRDefault="00F956C5" w:rsidP="00BD2C3E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t>Alternatives</w:t>
      </w:r>
      <w:r w:rsidRPr="00F956C5">
        <w:rPr>
          <w:rFonts w:ascii="Times New Roman" w:hAnsi="Times New Roman" w:cs="Times New Roman"/>
          <w:sz w:val="22"/>
          <w:szCs w:val="22"/>
        </w:rPr>
        <w:t>:</w:t>
      </w:r>
      <w:r w:rsidR="00D050A1">
        <w:rPr>
          <w:rFonts w:ascii="Times New Roman" w:hAnsi="Times New Roman" w:cs="Times New Roman"/>
          <w:sz w:val="22"/>
          <w:szCs w:val="22"/>
        </w:rPr>
        <w:t xml:space="preserve"> </w:t>
      </w:r>
      <w:r w:rsidR="00002D04">
        <w:rPr>
          <w:rFonts w:ascii="Times New Roman" w:hAnsi="Times New Roman" w:cs="Times New Roman"/>
          <w:sz w:val="22"/>
          <w:szCs w:val="22"/>
        </w:rPr>
        <w:t xml:space="preserve">private equity from public equity; RE, HF, and commodities (have to think about it) </w:t>
      </w:r>
    </w:p>
    <w:p w14:paraId="7BA066BA" w14:textId="452DACFA" w:rsidR="00F956C5" w:rsidRPr="00F956C5" w:rsidRDefault="00424FE9" w:rsidP="005D7636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="00F956C5" w:rsidRPr="00F956C5">
        <w:rPr>
          <w:rFonts w:ascii="Times New Roman" w:hAnsi="Times New Roman" w:cs="Times New Roman"/>
          <w:b/>
          <w:bCs/>
          <w:sz w:val="22"/>
          <w:szCs w:val="22"/>
        </w:rPr>
        <w:t>. Optimization Framework</w:t>
      </w:r>
    </w:p>
    <w:p w14:paraId="62F7F06E" w14:textId="17CF926A" w:rsidR="00F956C5" w:rsidRPr="005D7636" w:rsidRDefault="00F956C5" w:rsidP="005D7636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hyperlink r:id="rId7" w:history="1">
        <w:r w:rsidRPr="00F956C5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Distributionally Robust Optimization</w:t>
        </w:r>
      </w:hyperlink>
      <w:r w:rsidRPr="00F956C5">
        <w:rPr>
          <w:rFonts w:ascii="Times New Roman" w:hAnsi="Times New Roman" w:cs="Times New Roman"/>
          <w:sz w:val="22"/>
          <w:szCs w:val="22"/>
        </w:rPr>
        <w:t xml:space="preserve"> using ambiguity sets (Wasserstein or moment bounds)</w:t>
      </w:r>
      <w:r w:rsidR="005D7636">
        <w:rPr>
          <w:rFonts w:ascii="Times New Roman" w:hAnsi="Times New Roman" w:cs="Times New Roman"/>
          <w:sz w:val="22"/>
          <w:szCs w:val="22"/>
        </w:rPr>
        <w:t>.</w:t>
      </w:r>
    </w:p>
    <w:p w14:paraId="1AB3541B" w14:textId="5F9B4955" w:rsidR="001C3F3B" w:rsidRPr="001C3F3B" w:rsidRDefault="001C3F3B" w:rsidP="00270F16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1C3F3B">
        <w:rPr>
          <w:rFonts w:ascii="Times New Roman" w:hAnsi="Times New Roman" w:cs="Times New Roman"/>
          <w:b/>
          <w:bCs/>
          <w:sz w:val="22"/>
          <w:szCs w:val="22"/>
        </w:rPr>
        <w:t>Objective Function</w:t>
      </w:r>
      <w:r w:rsidR="00270F16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CAE4DC6" w14:textId="2732F7B9" w:rsidR="001C3F3B" w:rsidRPr="001C3F3B" w:rsidRDefault="001C3F3B" w:rsidP="00270F1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1C3F3B">
        <w:rPr>
          <w:rFonts w:ascii="Times New Roman" w:hAnsi="Times New Roman" w:cs="Times New Roman"/>
          <w:b/>
          <w:bCs/>
          <w:sz w:val="22"/>
          <w:szCs w:val="22"/>
        </w:rPr>
        <w:t xml:space="preserve">Maximize Expected </w:t>
      </w:r>
      <w:r w:rsidRPr="00803187">
        <w:rPr>
          <w:rFonts w:ascii="Times New Roman" w:hAnsi="Times New Roman" w:cs="Times New Roman"/>
          <w:b/>
          <w:bCs/>
          <w:sz w:val="22"/>
          <w:szCs w:val="22"/>
        </w:rPr>
        <w:t>Surplus</w:t>
      </w:r>
      <w:r w:rsidR="00045895" w:rsidRPr="0080318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41305" w:rsidRPr="00803187"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Pr="00803187">
        <w:rPr>
          <w:rFonts w:ascii="Times New Roman" w:hAnsi="Times New Roman" w:cs="Times New Roman"/>
          <w:b/>
          <w:bCs/>
          <w:sz w:val="22"/>
          <w:szCs w:val="22"/>
        </w:rPr>
        <w:t>max</w:t>
      </w:r>
      <w:r w:rsidRPr="00803187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w</w:t>
      </w:r>
      <w:r w:rsidRPr="00803187">
        <w:rPr>
          <w:rFonts w:ascii="Times New Roman" w:hAnsi="Times New Roman" w:cs="Times New Roman"/>
          <w:b/>
          <w:bCs/>
          <w:sz w:val="22"/>
          <w:szCs w:val="22"/>
        </w:rPr>
        <w:t xml:space="preserve"> min</w:t>
      </w:r>
      <w:r w:rsidRPr="00803187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P</w:t>
      </w:r>
      <w:r w:rsidRPr="00803187">
        <w:rPr>
          <w:rFonts w:ascii="Cambria Math" w:hAnsi="Cambria Math" w:cs="Cambria Math"/>
          <w:b/>
          <w:bCs/>
          <w:sz w:val="22"/>
          <w:szCs w:val="22"/>
          <w:vertAlign w:val="subscript"/>
        </w:rPr>
        <w:t>∈</w:t>
      </w:r>
      <w:r w:rsidRPr="00803187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U</w:t>
      </w:r>
      <w:r w:rsidRPr="00803187">
        <w:rPr>
          <w:rFonts w:ascii="Times New Roman" w:hAnsi="Times New Roman" w:cs="Times New Roman"/>
          <w:b/>
          <w:bCs/>
          <w:sz w:val="22"/>
          <w:szCs w:val="22"/>
        </w:rPr>
        <w:t xml:space="preserve"> E(P[wᵀ r − l])</w:t>
      </w:r>
      <w:r w:rsidRPr="001C3F3B">
        <w:rPr>
          <w:rFonts w:ascii="Times New Roman" w:hAnsi="Times New Roman" w:cs="Times New Roman"/>
          <w:sz w:val="22"/>
          <w:szCs w:val="22"/>
        </w:rPr>
        <w:br/>
        <w:t>where w = portfolio weights, r = asset returns, l = liabilities, and U = ambiguity set.</w:t>
      </w:r>
    </w:p>
    <w:p w14:paraId="2A8ECA5D" w14:textId="77777777" w:rsidR="000B4583" w:rsidRDefault="000B4583" w:rsidP="005D7636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A0D008" w14:textId="0756DDFC" w:rsidR="00F956C5" w:rsidRPr="00F956C5" w:rsidRDefault="00F956C5" w:rsidP="005D7636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t>Constraints</w:t>
      </w:r>
    </w:p>
    <w:p w14:paraId="7059AFD9" w14:textId="77777777" w:rsidR="00F956C5" w:rsidRPr="00F956C5" w:rsidRDefault="00F956C5" w:rsidP="005D7636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Budget constraint</w:t>
      </w:r>
    </w:p>
    <w:p w14:paraId="3BBC1C3B" w14:textId="77777777" w:rsidR="00F956C5" w:rsidRPr="00F956C5" w:rsidRDefault="00F956C5" w:rsidP="00BD2C3E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No short-selling or capped exposures</w:t>
      </w:r>
    </w:p>
    <w:p w14:paraId="3A93DBC6" w14:textId="77777777" w:rsidR="00F956C5" w:rsidRPr="00F956C5" w:rsidRDefault="00F956C5" w:rsidP="00BD2C3E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Liquidity floor</w:t>
      </w:r>
    </w:p>
    <w:p w14:paraId="55631AB0" w14:textId="5932D2EC" w:rsidR="00F956C5" w:rsidRPr="00F956C5" w:rsidRDefault="00F956C5" w:rsidP="00BD2C3E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Duration match with liabilities</w:t>
      </w:r>
    </w:p>
    <w:p w14:paraId="5603B105" w14:textId="77777777" w:rsidR="00F956C5" w:rsidRPr="00F956C5" w:rsidRDefault="00F956C5" w:rsidP="00BD2C3E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Minimum Net Investment Income (NII)</w:t>
      </w:r>
    </w:p>
    <w:p w14:paraId="66AAF9E9" w14:textId="308768E3" w:rsidR="00F956C5" w:rsidRPr="00F956C5" w:rsidRDefault="00F956C5" w:rsidP="00BD2C3E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Regulatory solvency constraints</w:t>
      </w:r>
      <w:r w:rsidR="00706D74">
        <w:rPr>
          <w:rFonts w:ascii="Times New Roman" w:hAnsi="Times New Roman" w:cs="Times New Roman"/>
          <w:sz w:val="22"/>
          <w:szCs w:val="22"/>
        </w:rPr>
        <w:t xml:space="preserve"> – RBC &lt;</w:t>
      </w:r>
      <w:r w:rsidR="00F81520">
        <w:rPr>
          <w:rFonts w:ascii="Times New Roman" w:hAnsi="Times New Roman" w:cs="Times New Roman"/>
          <w:sz w:val="22"/>
          <w:szCs w:val="22"/>
        </w:rPr>
        <w:t xml:space="preserve"> </w:t>
      </w:r>
      <w:r w:rsidR="00706D74">
        <w:rPr>
          <w:rFonts w:ascii="Times New Roman" w:hAnsi="Times New Roman" w:cs="Times New Roman"/>
          <w:sz w:val="22"/>
          <w:szCs w:val="22"/>
        </w:rPr>
        <w:t>X%</w:t>
      </w:r>
      <w:r w:rsidR="00F81520">
        <w:rPr>
          <w:rFonts w:ascii="Times New Roman" w:hAnsi="Times New Roman" w:cs="Times New Roman"/>
          <w:sz w:val="22"/>
          <w:szCs w:val="22"/>
        </w:rPr>
        <w:t xml:space="preserve"> (shrinks equity allocation</w:t>
      </w:r>
      <w:r w:rsidR="00AA20BD">
        <w:rPr>
          <w:rFonts w:ascii="Times New Roman" w:hAnsi="Times New Roman" w:cs="Times New Roman"/>
          <w:sz w:val="22"/>
          <w:szCs w:val="22"/>
        </w:rPr>
        <w:t>)</w:t>
      </w:r>
    </w:p>
    <w:p w14:paraId="5B50CBF9" w14:textId="77777777" w:rsidR="00424FE9" w:rsidRPr="00830DE8" w:rsidRDefault="00424FE9" w:rsidP="00424FE9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830DE8">
        <w:rPr>
          <w:rFonts w:ascii="Times New Roman" w:hAnsi="Times New Roman" w:cs="Times New Roman"/>
          <w:b/>
          <w:bCs/>
          <w:sz w:val="22"/>
          <w:szCs w:val="22"/>
        </w:rPr>
        <w:t>. Return Scenario Generator: Multivariate GBM Engine</w:t>
      </w:r>
    </w:p>
    <w:p w14:paraId="310A0C84" w14:textId="2FB5318C" w:rsidR="00771B2A" w:rsidRPr="00771B2A" w:rsidRDefault="00771B2A" w:rsidP="00A07817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771B2A">
        <w:rPr>
          <w:rFonts w:ascii="Times New Roman" w:hAnsi="Times New Roman" w:cs="Times New Roman"/>
          <w:b/>
          <w:bCs/>
          <w:sz w:val="22"/>
          <w:szCs w:val="22"/>
        </w:rPr>
        <w:t>.1 Equities (and listed REITs)</w:t>
      </w:r>
      <w:r w:rsidRPr="00771B2A">
        <w:rPr>
          <w:rFonts w:ascii="Times New Roman" w:hAnsi="Times New Roman" w:cs="Times New Roman"/>
          <w:sz w:val="22"/>
          <w:szCs w:val="22"/>
        </w:rPr>
        <w:br/>
        <w:t>Multivariate geometric Brownian motion (monthly step Δt = 1 ⁄ 12):</w:t>
      </w:r>
    </w:p>
    <w:p w14:paraId="698EF8D8" w14:textId="77777777" w:rsidR="00771B2A" w:rsidRPr="00771B2A" w:rsidRDefault="00771B2A" w:rsidP="00A0781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71B2A">
        <w:rPr>
          <w:rFonts w:ascii="Times New Roman" w:hAnsi="Times New Roman" w:cs="Times New Roman"/>
          <w:sz w:val="22"/>
          <w:szCs w:val="22"/>
        </w:rPr>
        <w:lastRenderedPageBreak/>
        <w:t>ln S_j(t+Δt) = ln S_j(t) + (μ_j − 0.5 σ_j²) Δt + σ_j √Δt · Z_{j,t}</w:t>
      </w:r>
    </w:p>
    <w:p w14:paraId="2CED6EF4" w14:textId="77777777" w:rsidR="00771B2A" w:rsidRPr="00771B2A" w:rsidRDefault="00771B2A" w:rsidP="00A0781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71B2A">
        <w:rPr>
          <w:rFonts w:ascii="Times New Roman" w:hAnsi="Times New Roman" w:cs="Times New Roman"/>
          <w:sz w:val="22"/>
          <w:szCs w:val="22"/>
        </w:rPr>
        <w:t xml:space="preserve">where </w:t>
      </w:r>
      <w:r w:rsidRPr="00771B2A">
        <w:rPr>
          <w:rFonts w:ascii="Times New Roman" w:hAnsi="Times New Roman" w:cs="Times New Roman"/>
          <w:b/>
          <w:bCs/>
          <w:sz w:val="22"/>
          <w:szCs w:val="22"/>
        </w:rPr>
        <w:t>Z_t </w:t>
      </w:r>
      <w:r w:rsidRPr="00771B2A">
        <w:rPr>
          <w:rFonts w:ascii="Cambria Math" w:hAnsi="Cambria Math" w:cs="Cambria Math"/>
          <w:b/>
          <w:bCs/>
          <w:sz w:val="22"/>
          <w:szCs w:val="22"/>
        </w:rPr>
        <w:t>∼</w:t>
      </w:r>
      <w:r w:rsidRPr="00771B2A">
        <w:rPr>
          <w:rFonts w:ascii="Times New Roman" w:hAnsi="Times New Roman" w:cs="Times New Roman"/>
          <w:b/>
          <w:bCs/>
          <w:sz w:val="22"/>
          <w:szCs w:val="22"/>
        </w:rPr>
        <w:t> </w:t>
      </w:r>
      <w:r w:rsidRPr="00771B2A">
        <w:rPr>
          <w:rFonts w:ascii="Cambria Math" w:hAnsi="Cambria Math" w:cs="Cambria Math"/>
          <w:b/>
          <w:bCs/>
          <w:sz w:val="22"/>
          <w:szCs w:val="22"/>
        </w:rPr>
        <w:t>𝒩</w:t>
      </w:r>
      <w:r w:rsidRPr="00771B2A">
        <w:rPr>
          <w:rFonts w:ascii="Times New Roman" w:hAnsi="Times New Roman" w:cs="Times New Roman"/>
          <w:b/>
          <w:bCs/>
          <w:sz w:val="22"/>
          <w:szCs w:val="22"/>
        </w:rPr>
        <w:t>(0, Σ)</w:t>
      </w:r>
      <w:r w:rsidRPr="00771B2A">
        <w:rPr>
          <w:rFonts w:ascii="Times New Roman" w:hAnsi="Times New Roman" w:cs="Times New Roman"/>
          <w:sz w:val="22"/>
          <w:szCs w:val="22"/>
        </w:rPr>
        <w:t xml:space="preserve"> gives the desired cross</w:t>
      </w:r>
      <w:r w:rsidRPr="00771B2A">
        <w:rPr>
          <w:rFonts w:ascii="Times New Roman" w:hAnsi="Times New Roman" w:cs="Times New Roman"/>
          <w:sz w:val="22"/>
          <w:szCs w:val="22"/>
        </w:rPr>
        <w:noBreakHyphen/>
        <w:t>asset correlations.</w:t>
      </w:r>
    </w:p>
    <w:p w14:paraId="2BC6637A" w14:textId="4368D813" w:rsidR="00771B2A" w:rsidRPr="00771B2A" w:rsidRDefault="00771B2A" w:rsidP="00A07817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771B2A">
        <w:rPr>
          <w:rFonts w:ascii="Times New Roman" w:hAnsi="Times New Roman" w:cs="Times New Roman"/>
          <w:b/>
          <w:bCs/>
          <w:sz w:val="22"/>
          <w:szCs w:val="22"/>
        </w:rPr>
        <w:t>.2 Fixed Income (Govt &amp; IG/HY Credit)</w:t>
      </w:r>
      <w:r w:rsidRPr="00771B2A">
        <w:rPr>
          <w:rFonts w:ascii="Times New Roman" w:hAnsi="Times New Roman" w:cs="Times New Roman"/>
          <w:sz w:val="22"/>
          <w:szCs w:val="22"/>
        </w:rPr>
        <w:br/>
        <w:t>Short</w:t>
      </w:r>
      <w:r w:rsidRPr="00771B2A">
        <w:rPr>
          <w:rFonts w:ascii="Times New Roman" w:hAnsi="Times New Roman" w:cs="Times New Roman"/>
          <w:sz w:val="22"/>
          <w:szCs w:val="22"/>
        </w:rPr>
        <w:noBreakHyphen/>
        <w:t xml:space="preserve">rate </w:t>
      </w:r>
      <w:r w:rsidRPr="00771B2A">
        <w:rPr>
          <w:rFonts w:ascii="Times New Roman" w:hAnsi="Times New Roman" w:cs="Times New Roman"/>
          <w:b/>
          <w:bCs/>
          <w:sz w:val="22"/>
          <w:szCs w:val="22"/>
        </w:rPr>
        <w:t>Vasicek model</w:t>
      </w:r>
      <w:r w:rsidRPr="00771B2A">
        <w:rPr>
          <w:rFonts w:ascii="Times New Roman" w:hAnsi="Times New Roman" w:cs="Times New Roman"/>
          <w:sz w:val="22"/>
          <w:szCs w:val="22"/>
        </w:rPr>
        <w:t xml:space="preserve"> for the term structure:</w:t>
      </w:r>
    </w:p>
    <w:p w14:paraId="74E31B2E" w14:textId="3AD79932" w:rsidR="00771B2A" w:rsidRPr="00375D9D" w:rsidRDefault="00771B2A" w:rsidP="00A07817">
      <w:pPr>
        <w:pStyle w:val="ListParagraph"/>
        <w:numPr>
          <w:ilvl w:val="0"/>
          <w:numId w:val="20"/>
        </w:numPr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75D9D">
        <w:rPr>
          <w:rFonts w:ascii="Times New Roman" w:hAnsi="Times New Roman" w:cs="Times New Roman"/>
          <w:sz w:val="22"/>
          <w:szCs w:val="22"/>
        </w:rPr>
        <w:t>dr(t) = a(b − r(t))dt + σ_r</w:t>
      </w:r>
      <w:r w:rsidR="00585073">
        <w:rPr>
          <w:rFonts w:ascii="Times New Roman" w:hAnsi="Times New Roman" w:cs="Times New Roman"/>
          <w:sz w:val="22"/>
          <w:szCs w:val="22"/>
        </w:rPr>
        <w:t>*</w:t>
      </w:r>
      <w:r w:rsidRPr="00375D9D">
        <w:rPr>
          <w:rFonts w:ascii="Times New Roman" w:hAnsi="Times New Roman" w:cs="Times New Roman"/>
          <w:sz w:val="22"/>
          <w:szCs w:val="22"/>
        </w:rPr>
        <w:t>dW_r(t)</w:t>
      </w:r>
    </w:p>
    <w:p w14:paraId="4796A813" w14:textId="77777777" w:rsidR="00771B2A" w:rsidRPr="00375D9D" w:rsidRDefault="00771B2A" w:rsidP="00A07817">
      <w:pPr>
        <w:pStyle w:val="ListParagraph"/>
        <w:numPr>
          <w:ilvl w:val="0"/>
          <w:numId w:val="20"/>
        </w:numPr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75D9D">
        <w:rPr>
          <w:rFonts w:ascii="Times New Roman" w:hAnsi="Times New Roman" w:cs="Times New Roman"/>
          <w:sz w:val="22"/>
          <w:szCs w:val="22"/>
        </w:rPr>
        <w:t>Zero</w:t>
      </w:r>
      <w:r w:rsidRPr="00375D9D">
        <w:rPr>
          <w:rFonts w:ascii="Times New Roman" w:hAnsi="Times New Roman" w:cs="Times New Roman"/>
          <w:sz w:val="22"/>
          <w:szCs w:val="22"/>
        </w:rPr>
        <w:noBreakHyphen/>
        <w:t>coupon bond price:</w:t>
      </w:r>
    </w:p>
    <w:p w14:paraId="79BABE2F" w14:textId="77777777" w:rsidR="00771B2A" w:rsidRPr="00375D9D" w:rsidRDefault="00771B2A" w:rsidP="00A07817">
      <w:pPr>
        <w:spacing w:before="100" w:beforeAutospacing="1" w:after="100" w:afterAutospacing="1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375D9D">
        <w:rPr>
          <w:rFonts w:ascii="Times New Roman" w:hAnsi="Times New Roman" w:cs="Times New Roman"/>
          <w:sz w:val="22"/>
          <w:szCs w:val="22"/>
        </w:rPr>
        <w:t>P(t,T) = A(t,T) · exp(−B(t,T) · r(t))</w:t>
      </w:r>
    </w:p>
    <w:p w14:paraId="1FB87907" w14:textId="703F3C4F" w:rsidR="00771B2A" w:rsidRPr="00DC3DC8" w:rsidRDefault="00771B2A" w:rsidP="00DC3DC8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C3DC8">
        <w:rPr>
          <w:rFonts w:ascii="Times New Roman" w:hAnsi="Times New Roman" w:cs="Times New Roman"/>
          <w:sz w:val="22"/>
          <w:szCs w:val="22"/>
        </w:rPr>
        <w:t>B(t,T) = (1 − e^{−a·(T−t)}) / a</w:t>
      </w:r>
    </w:p>
    <w:p w14:paraId="0307BAA4" w14:textId="77777777" w:rsidR="00771B2A" w:rsidRPr="00DC3DC8" w:rsidRDefault="00771B2A" w:rsidP="00DC3DC8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DC3DC8">
        <w:rPr>
          <w:rFonts w:ascii="Times New Roman" w:hAnsi="Times New Roman" w:cs="Times New Roman"/>
          <w:sz w:val="22"/>
          <w:szCs w:val="22"/>
        </w:rPr>
        <w:t>A(t,T) = exp{ (B−T+t)(a²b − 0.5 σ_r²)/a² − 0.25 σ_r² B²/a }</w:t>
      </w:r>
    </w:p>
    <w:p w14:paraId="5A8FE8CA" w14:textId="77777777" w:rsidR="00771B2A" w:rsidRPr="00375D9D" w:rsidRDefault="00771B2A" w:rsidP="00A07817">
      <w:pPr>
        <w:pStyle w:val="ListParagraph"/>
        <w:numPr>
          <w:ilvl w:val="0"/>
          <w:numId w:val="20"/>
        </w:numPr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75D9D">
        <w:rPr>
          <w:rFonts w:ascii="Times New Roman" w:hAnsi="Times New Roman" w:cs="Times New Roman"/>
          <w:sz w:val="22"/>
          <w:szCs w:val="22"/>
        </w:rPr>
        <w:t>Index</w:t>
      </w:r>
      <w:r w:rsidRPr="00375D9D">
        <w:rPr>
          <w:rFonts w:ascii="Times New Roman" w:hAnsi="Times New Roman" w:cs="Times New Roman"/>
          <w:sz w:val="22"/>
          <w:szCs w:val="22"/>
        </w:rPr>
        <w:noBreakHyphen/>
        <w:t>level total</w:t>
      </w:r>
      <w:r w:rsidRPr="00375D9D">
        <w:rPr>
          <w:rFonts w:ascii="Times New Roman" w:hAnsi="Times New Roman" w:cs="Times New Roman"/>
          <w:sz w:val="22"/>
          <w:szCs w:val="22"/>
        </w:rPr>
        <w:noBreakHyphen/>
        <w:t>return approximation (duration–convexity):</w:t>
      </w:r>
    </w:p>
    <w:p w14:paraId="5DE2649A" w14:textId="77777777" w:rsidR="00771B2A" w:rsidRPr="00AA059F" w:rsidRDefault="00771B2A" w:rsidP="00A07817">
      <w:pPr>
        <w:spacing w:before="100" w:beforeAutospacing="1" w:after="100" w:afterAutospacing="1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AA059F">
        <w:rPr>
          <w:rFonts w:ascii="Times New Roman" w:hAnsi="Times New Roman" w:cs="Times New Roman"/>
          <w:sz w:val="22"/>
          <w:szCs w:val="22"/>
        </w:rPr>
        <w:t>ΔP / P ≈ −D · Δy + 0.5 · C · (Δy)² + Roll_down − Credit_Loss</w:t>
      </w:r>
    </w:p>
    <w:p w14:paraId="513A42E8" w14:textId="77777777" w:rsidR="00771B2A" w:rsidRPr="00375D9D" w:rsidRDefault="00771B2A" w:rsidP="00A448EC">
      <w:pPr>
        <w:pStyle w:val="ListParagraph"/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375D9D">
        <w:rPr>
          <w:rFonts w:ascii="Times New Roman" w:hAnsi="Times New Roman" w:cs="Times New Roman"/>
          <w:sz w:val="22"/>
          <w:szCs w:val="22"/>
        </w:rPr>
        <w:t xml:space="preserve">where </w:t>
      </w:r>
      <w:r w:rsidRPr="00D66831">
        <w:rPr>
          <w:rFonts w:ascii="Times New Roman" w:hAnsi="Times New Roman" w:cs="Times New Roman"/>
          <w:sz w:val="22"/>
          <w:szCs w:val="22"/>
        </w:rPr>
        <w:t>Δy = Δr + Δs separates</w:t>
      </w:r>
      <w:r w:rsidRPr="00375D9D">
        <w:rPr>
          <w:rFonts w:ascii="Times New Roman" w:hAnsi="Times New Roman" w:cs="Times New Roman"/>
          <w:sz w:val="22"/>
          <w:szCs w:val="22"/>
        </w:rPr>
        <w:t xml:space="preserve"> risk</w:t>
      </w:r>
      <w:r w:rsidRPr="00375D9D">
        <w:rPr>
          <w:rFonts w:ascii="Times New Roman" w:hAnsi="Times New Roman" w:cs="Times New Roman"/>
          <w:sz w:val="22"/>
          <w:szCs w:val="22"/>
        </w:rPr>
        <w:noBreakHyphen/>
        <w:t>free and spread shocks.</w:t>
      </w:r>
    </w:p>
    <w:p w14:paraId="4325ABC0" w14:textId="3E9D0905" w:rsidR="00771B2A" w:rsidRPr="00771B2A" w:rsidRDefault="00771B2A" w:rsidP="00A07817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771B2A">
        <w:rPr>
          <w:rFonts w:ascii="Times New Roman" w:hAnsi="Times New Roman" w:cs="Times New Roman"/>
          <w:b/>
          <w:bCs/>
          <w:sz w:val="22"/>
          <w:szCs w:val="22"/>
        </w:rPr>
        <w:t>.3 Alternatives (Private Equity, Infrastructure, Real Estate)</w:t>
      </w:r>
      <w:r w:rsidRPr="00771B2A">
        <w:rPr>
          <w:rFonts w:ascii="Times New Roman" w:hAnsi="Times New Roman" w:cs="Times New Roman"/>
          <w:sz w:val="22"/>
          <w:szCs w:val="22"/>
        </w:rPr>
        <w:br/>
        <w:t>Quarterly capital</w:t>
      </w:r>
      <w:r w:rsidRPr="00771B2A">
        <w:rPr>
          <w:rFonts w:ascii="Times New Roman" w:hAnsi="Times New Roman" w:cs="Times New Roman"/>
          <w:sz w:val="22"/>
          <w:szCs w:val="22"/>
        </w:rPr>
        <w:noBreakHyphen/>
        <w:t>call / distribution engine:</w:t>
      </w:r>
    </w:p>
    <w:p w14:paraId="173ACD0E" w14:textId="77777777" w:rsidR="00771B2A" w:rsidRPr="00375D9D" w:rsidRDefault="00771B2A" w:rsidP="00A07817">
      <w:pPr>
        <w:pStyle w:val="ListParagraph"/>
        <w:numPr>
          <w:ilvl w:val="0"/>
          <w:numId w:val="19"/>
        </w:numPr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75D9D">
        <w:rPr>
          <w:rFonts w:ascii="Times New Roman" w:hAnsi="Times New Roman" w:cs="Times New Roman"/>
          <w:sz w:val="22"/>
          <w:szCs w:val="22"/>
        </w:rPr>
        <w:t>C_t  = Commitment · c(t)</w:t>
      </w:r>
    </w:p>
    <w:p w14:paraId="45D93F91" w14:textId="77777777" w:rsidR="00771B2A" w:rsidRPr="00375D9D" w:rsidRDefault="00771B2A" w:rsidP="00A07817">
      <w:pPr>
        <w:pStyle w:val="ListParagraph"/>
        <w:numPr>
          <w:ilvl w:val="0"/>
          <w:numId w:val="19"/>
        </w:numPr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75D9D">
        <w:rPr>
          <w:rFonts w:ascii="Times New Roman" w:hAnsi="Times New Roman" w:cs="Times New Roman"/>
          <w:sz w:val="22"/>
          <w:szCs w:val="22"/>
        </w:rPr>
        <w:t>D_t  = NAV_{t−1} · d(t)</w:t>
      </w:r>
    </w:p>
    <w:p w14:paraId="3A688155" w14:textId="77777777" w:rsidR="00771B2A" w:rsidRPr="00375D9D" w:rsidRDefault="00771B2A" w:rsidP="00A07817">
      <w:pPr>
        <w:pStyle w:val="ListParagraph"/>
        <w:numPr>
          <w:ilvl w:val="0"/>
          <w:numId w:val="19"/>
        </w:numPr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75D9D">
        <w:rPr>
          <w:rFonts w:ascii="Times New Roman" w:hAnsi="Times New Roman" w:cs="Times New Roman"/>
          <w:sz w:val="22"/>
          <w:szCs w:val="22"/>
        </w:rPr>
        <w:t>NAV_t = NAV_{t−1} · (1 + r_alt,t) + C_t − D_t</w:t>
      </w:r>
    </w:p>
    <w:p w14:paraId="563663AF" w14:textId="77777777" w:rsidR="00771B2A" w:rsidRPr="00375D9D" w:rsidRDefault="00771B2A" w:rsidP="00A07817">
      <w:pPr>
        <w:pStyle w:val="ListParagraph"/>
        <w:numPr>
          <w:ilvl w:val="0"/>
          <w:numId w:val="19"/>
        </w:numPr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75D9D">
        <w:rPr>
          <w:rFonts w:ascii="Times New Roman" w:hAnsi="Times New Roman" w:cs="Times New Roman"/>
          <w:sz w:val="22"/>
          <w:szCs w:val="22"/>
        </w:rPr>
        <w:t xml:space="preserve">with vintage curves </w:t>
      </w:r>
      <w:r w:rsidRPr="00375D9D">
        <w:rPr>
          <w:rFonts w:ascii="Times New Roman" w:hAnsi="Times New Roman" w:cs="Times New Roman"/>
          <w:b/>
          <w:bCs/>
          <w:sz w:val="22"/>
          <w:szCs w:val="22"/>
        </w:rPr>
        <w:t>c(t), d(t)</w:t>
      </w:r>
      <w:r w:rsidRPr="00375D9D">
        <w:rPr>
          <w:rFonts w:ascii="Times New Roman" w:hAnsi="Times New Roman" w:cs="Times New Roman"/>
          <w:sz w:val="22"/>
          <w:szCs w:val="22"/>
        </w:rPr>
        <w:t xml:space="preserve"> and smoothed NAV return</w:t>
      </w:r>
    </w:p>
    <w:p w14:paraId="7F9B0730" w14:textId="77777777" w:rsidR="00771B2A" w:rsidRPr="00375D9D" w:rsidRDefault="00771B2A" w:rsidP="00A07817">
      <w:pPr>
        <w:pStyle w:val="ListParagraph"/>
        <w:numPr>
          <w:ilvl w:val="0"/>
          <w:numId w:val="19"/>
        </w:numPr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75D9D">
        <w:rPr>
          <w:rFonts w:ascii="Times New Roman" w:hAnsi="Times New Roman" w:cs="Times New Roman"/>
          <w:sz w:val="22"/>
          <w:szCs w:val="22"/>
        </w:rPr>
        <w:t>r_alt,t </w:t>
      </w:r>
      <w:r w:rsidRPr="00375D9D">
        <w:rPr>
          <w:rFonts w:ascii="Cambria Math" w:hAnsi="Cambria Math" w:cs="Cambria Math"/>
          <w:sz w:val="22"/>
          <w:szCs w:val="22"/>
        </w:rPr>
        <w:t>∼</w:t>
      </w:r>
      <w:r w:rsidRPr="00375D9D">
        <w:rPr>
          <w:rFonts w:ascii="Times New Roman" w:hAnsi="Times New Roman" w:cs="Times New Roman"/>
          <w:sz w:val="22"/>
          <w:szCs w:val="22"/>
        </w:rPr>
        <w:t> </w:t>
      </w:r>
      <w:r w:rsidRPr="00375D9D">
        <w:rPr>
          <w:rFonts w:ascii="Cambria Math" w:hAnsi="Cambria Math" w:cs="Cambria Math"/>
          <w:sz w:val="22"/>
          <w:szCs w:val="22"/>
        </w:rPr>
        <w:t>𝒩</w:t>
      </w:r>
      <w:r w:rsidRPr="00375D9D">
        <w:rPr>
          <w:rFonts w:ascii="Times New Roman" w:hAnsi="Times New Roman" w:cs="Times New Roman"/>
          <w:sz w:val="22"/>
          <w:szCs w:val="22"/>
        </w:rPr>
        <w:t>(μ_alt, σ_alt).</w:t>
      </w:r>
    </w:p>
    <w:p w14:paraId="796FBBBD" w14:textId="2ED38199" w:rsidR="00771B2A" w:rsidRPr="00771B2A" w:rsidRDefault="00375D9D" w:rsidP="00A07817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="00771B2A" w:rsidRPr="00771B2A">
        <w:rPr>
          <w:rFonts w:ascii="Times New Roman" w:hAnsi="Times New Roman" w:cs="Times New Roman"/>
          <w:b/>
          <w:bCs/>
          <w:sz w:val="22"/>
          <w:szCs w:val="22"/>
        </w:rPr>
        <w:t>.4 Unified Scenario Cube</w:t>
      </w:r>
      <w:r w:rsidR="00771B2A" w:rsidRPr="00771B2A">
        <w:rPr>
          <w:rFonts w:ascii="Times New Roman" w:hAnsi="Times New Roman" w:cs="Times New Roman"/>
          <w:sz w:val="22"/>
          <w:szCs w:val="22"/>
        </w:rPr>
        <w:br/>
        <w:t>Concatenate all simulated paths into a single tensor</w:t>
      </w:r>
    </w:p>
    <w:p w14:paraId="4E8232E0" w14:textId="6783C9C1" w:rsidR="00771B2A" w:rsidRPr="00A07817" w:rsidRDefault="00771B2A" w:rsidP="00A07817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A07817">
        <w:rPr>
          <w:rFonts w:ascii="Times New Roman" w:hAnsi="Times New Roman" w:cs="Times New Roman"/>
          <w:sz w:val="22"/>
          <w:szCs w:val="22"/>
        </w:rPr>
        <w:t>shape = (N_scenarios</w:t>
      </w:r>
      <w:r w:rsidR="000F40F1" w:rsidRPr="00A07817">
        <w:rPr>
          <w:rFonts w:ascii="Times New Roman" w:hAnsi="Times New Roman" w:cs="Times New Roman"/>
          <w:sz w:val="22"/>
          <w:szCs w:val="22"/>
        </w:rPr>
        <w:t xml:space="preserve"> (10,000)</w:t>
      </w:r>
      <w:r w:rsidRPr="00A07817">
        <w:rPr>
          <w:rFonts w:ascii="Times New Roman" w:hAnsi="Times New Roman" w:cs="Times New Roman"/>
          <w:sz w:val="22"/>
          <w:szCs w:val="22"/>
        </w:rPr>
        <w:t>, N_steps</w:t>
      </w:r>
      <w:r w:rsidR="000F40F1" w:rsidRPr="00A07817">
        <w:rPr>
          <w:rFonts w:ascii="Times New Roman" w:hAnsi="Times New Roman" w:cs="Times New Roman"/>
          <w:sz w:val="22"/>
          <w:szCs w:val="22"/>
        </w:rPr>
        <w:t xml:space="preserve"> (120months)</w:t>
      </w:r>
      <w:r w:rsidRPr="00A07817">
        <w:rPr>
          <w:rFonts w:ascii="Times New Roman" w:hAnsi="Times New Roman" w:cs="Times New Roman"/>
          <w:sz w:val="22"/>
          <w:szCs w:val="22"/>
        </w:rPr>
        <w:t>, N_assets</w:t>
      </w:r>
      <w:r w:rsidR="000F40F1" w:rsidRPr="00A07817">
        <w:rPr>
          <w:rFonts w:ascii="Times New Roman" w:hAnsi="Times New Roman" w:cs="Times New Roman"/>
          <w:sz w:val="22"/>
          <w:szCs w:val="22"/>
        </w:rPr>
        <w:t xml:space="preserve"> (10-15)</w:t>
      </w:r>
      <w:r w:rsidRPr="00A07817">
        <w:rPr>
          <w:rFonts w:ascii="Times New Roman" w:hAnsi="Times New Roman" w:cs="Times New Roman"/>
          <w:sz w:val="22"/>
          <w:szCs w:val="22"/>
        </w:rPr>
        <w:t>)</w:t>
      </w:r>
    </w:p>
    <w:p w14:paraId="73E6A6E5" w14:textId="77777777" w:rsidR="00771B2A" w:rsidRPr="00A07817" w:rsidRDefault="00771B2A" w:rsidP="00A07817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A07817">
        <w:rPr>
          <w:rFonts w:ascii="Times New Roman" w:hAnsi="Times New Roman" w:cs="Times New Roman"/>
          <w:sz w:val="22"/>
          <w:szCs w:val="22"/>
        </w:rPr>
        <w:t>so every scenario contains a coherent set of equity, bond, and alternative outcomes.</w:t>
      </w:r>
    </w:p>
    <w:p w14:paraId="3FFFAAC5" w14:textId="77777777" w:rsidR="0006753A" w:rsidRPr="00F956C5" w:rsidRDefault="0006753A" w:rsidP="0006753A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t>Assessment Framework</w:t>
      </w:r>
    </w:p>
    <w:p w14:paraId="4E4730EA" w14:textId="77777777" w:rsidR="0006753A" w:rsidRPr="00F956C5" w:rsidRDefault="0006753A" w:rsidP="0006753A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t>Core Metrics</w:t>
      </w:r>
    </w:p>
    <w:p w14:paraId="1C2C69AF" w14:textId="77777777" w:rsidR="0006753A" w:rsidRPr="00F956C5" w:rsidRDefault="0006753A" w:rsidP="0006753A">
      <w:pPr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Expected Surplus</w:t>
      </w:r>
    </w:p>
    <w:p w14:paraId="6EDF2EE5" w14:textId="77777777" w:rsidR="0006753A" w:rsidRPr="00F956C5" w:rsidRDefault="0006753A" w:rsidP="0006753A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Surplus Volatility</w:t>
      </w:r>
    </w:p>
    <w:p w14:paraId="0316FC9C" w14:textId="77777777" w:rsidR="0006753A" w:rsidRPr="00F956C5" w:rsidRDefault="0006753A" w:rsidP="0006753A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Sharpe Ratio</w:t>
      </w:r>
    </w:p>
    <w:p w14:paraId="23E59210" w14:textId="77777777" w:rsidR="0006753A" w:rsidRPr="00F956C5" w:rsidRDefault="0006753A" w:rsidP="0006753A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Expected shortfall</w:t>
      </w:r>
    </w:p>
    <w:p w14:paraId="39213BCB" w14:textId="77777777" w:rsidR="0006753A" w:rsidRPr="00F956C5" w:rsidRDefault="0006753A" w:rsidP="0006753A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Solvency Ratio</w:t>
      </w:r>
    </w:p>
    <w:p w14:paraId="4AFFAC45" w14:textId="77777777" w:rsidR="0006753A" w:rsidRPr="00F956C5" w:rsidRDefault="0006753A" w:rsidP="0006753A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NII Coverage Ratio</w:t>
      </w:r>
    </w:p>
    <w:p w14:paraId="4D809E85" w14:textId="77777777" w:rsidR="0006753A" w:rsidRPr="00F956C5" w:rsidRDefault="0006753A" w:rsidP="0006753A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lastRenderedPageBreak/>
        <w:t>Constraint Diagnostics</w:t>
      </w:r>
    </w:p>
    <w:p w14:paraId="5A4E2AC8" w14:textId="77777777" w:rsidR="0006753A" w:rsidRPr="00F956C5" w:rsidRDefault="0006753A" w:rsidP="0006753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Liquidity Ratio</w:t>
      </w:r>
    </w:p>
    <w:p w14:paraId="03CC2C07" w14:textId="77777777" w:rsidR="0006753A" w:rsidRPr="00F956C5" w:rsidRDefault="0006753A" w:rsidP="0006753A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Regulatory Capital Requirement</w:t>
      </w:r>
    </w:p>
    <w:p w14:paraId="4AC1B533" w14:textId="77777777" w:rsidR="0006753A" w:rsidRPr="00F956C5" w:rsidRDefault="0006753A" w:rsidP="0006753A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Duration Gap</w:t>
      </w:r>
    </w:p>
    <w:p w14:paraId="04514943" w14:textId="77777777" w:rsidR="0006753A" w:rsidRPr="00F956C5" w:rsidRDefault="0006753A" w:rsidP="0006753A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Credit Risk Exposure</w:t>
      </w:r>
    </w:p>
    <w:p w14:paraId="2EAA6E28" w14:textId="6F73A4DF" w:rsidR="00424FE9" w:rsidRPr="00AE7B25" w:rsidRDefault="0006753A" w:rsidP="00424FE9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>Concentration Index</w:t>
      </w:r>
    </w:p>
    <w:p w14:paraId="26E0387B" w14:textId="507820D1" w:rsidR="00F956C5" w:rsidRPr="00F956C5" w:rsidRDefault="00F956C5" w:rsidP="00BD2C3E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956C5">
        <w:rPr>
          <w:rFonts w:ascii="Times New Roman" w:hAnsi="Times New Roman" w:cs="Times New Roman"/>
          <w:b/>
          <w:bCs/>
          <w:sz w:val="22"/>
          <w:szCs w:val="22"/>
        </w:rPr>
        <w:t>Timeline</w:t>
      </w:r>
    </w:p>
    <w:p w14:paraId="02E38AF3" w14:textId="09185ADD" w:rsidR="00F956C5" w:rsidRPr="00F956C5" w:rsidRDefault="00F956C5" w:rsidP="00BD2C3E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 xml:space="preserve">June: </w:t>
      </w:r>
      <w:r w:rsidR="00B02F3D">
        <w:rPr>
          <w:rFonts w:ascii="Times New Roman" w:hAnsi="Times New Roman" w:cs="Times New Roman"/>
          <w:sz w:val="22"/>
          <w:szCs w:val="22"/>
        </w:rPr>
        <w:t>f</w:t>
      </w:r>
      <w:r w:rsidRPr="00F956C5">
        <w:rPr>
          <w:rFonts w:ascii="Times New Roman" w:hAnsi="Times New Roman" w:cs="Times New Roman"/>
          <w:sz w:val="22"/>
          <w:szCs w:val="22"/>
        </w:rPr>
        <w:t xml:space="preserve">inalize </w:t>
      </w:r>
      <w:r w:rsidR="00570808" w:rsidRPr="00570808">
        <w:rPr>
          <w:rFonts w:ascii="Times New Roman" w:hAnsi="Times New Roman" w:cs="Times New Roman"/>
          <w:sz w:val="22"/>
          <w:szCs w:val="22"/>
        </w:rPr>
        <w:t>the topic and scope</w:t>
      </w:r>
      <w:r w:rsidRPr="00F956C5">
        <w:rPr>
          <w:rFonts w:ascii="Times New Roman" w:hAnsi="Times New Roman" w:cs="Times New Roman"/>
          <w:sz w:val="22"/>
          <w:szCs w:val="22"/>
        </w:rPr>
        <w:t xml:space="preserve">, </w:t>
      </w:r>
      <w:r w:rsidR="00570808" w:rsidRPr="00570808">
        <w:rPr>
          <w:rFonts w:ascii="Times New Roman" w:hAnsi="Times New Roman" w:cs="Times New Roman"/>
          <w:sz w:val="22"/>
          <w:szCs w:val="22"/>
        </w:rPr>
        <w:t>retrieve data, start building a model</w:t>
      </w:r>
    </w:p>
    <w:p w14:paraId="5A4566E8" w14:textId="3B5E3441" w:rsidR="00771B2A" w:rsidRPr="00A10E82" w:rsidRDefault="00F956C5" w:rsidP="00771B2A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F956C5">
        <w:rPr>
          <w:rFonts w:ascii="Times New Roman" w:hAnsi="Times New Roman" w:cs="Times New Roman"/>
          <w:sz w:val="22"/>
          <w:szCs w:val="22"/>
        </w:rPr>
        <w:t xml:space="preserve">July: </w:t>
      </w:r>
      <w:r w:rsidR="00B02F3D">
        <w:rPr>
          <w:rFonts w:ascii="Times New Roman" w:hAnsi="Times New Roman" w:cs="Times New Roman"/>
          <w:sz w:val="22"/>
          <w:szCs w:val="22"/>
        </w:rPr>
        <w:t>i</w:t>
      </w:r>
      <w:r w:rsidRPr="00F956C5">
        <w:rPr>
          <w:rFonts w:ascii="Times New Roman" w:hAnsi="Times New Roman" w:cs="Times New Roman"/>
          <w:sz w:val="22"/>
          <w:szCs w:val="22"/>
        </w:rPr>
        <w:t>mplement optimizers, calibrate constraints, and run simulations</w:t>
      </w:r>
      <w:r w:rsidR="00B02F3D">
        <w:rPr>
          <w:rFonts w:ascii="Times New Roman" w:hAnsi="Times New Roman" w:cs="Times New Roman"/>
          <w:sz w:val="22"/>
          <w:szCs w:val="22"/>
        </w:rPr>
        <w:t>, e</w:t>
      </w:r>
      <w:r w:rsidRPr="00F956C5">
        <w:rPr>
          <w:rFonts w:ascii="Times New Roman" w:hAnsi="Times New Roman" w:cs="Times New Roman"/>
          <w:sz w:val="22"/>
          <w:szCs w:val="22"/>
        </w:rPr>
        <w:t>valuate, visualize, and write report</w:t>
      </w:r>
    </w:p>
    <w:sectPr w:rsidR="00771B2A" w:rsidRPr="00A10E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FD1BF" w14:textId="77777777" w:rsidR="002B0429" w:rsidRDefault="002B0429" w:rsidP="005D7636">
      <w:pPr>
        <w:spacing w:after="0" w:line="240" w:lineRule="auto"/>
      </w:pPr>
      <w:r>
        <w:separator/>
      </w:r>
    </w:p>
  </w:endnote>
  <w:endnote w:type="continuationSeparator" w:id="0">
    <w:p w14:paraId="2430738D" w14:textId="77777777" w:rsidR="002B0429" w:rsidRDefault="002B0429" w:rsidP="005D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DA5C2" w14:textId="77777777" w:rsidR="005D7636" w:rsidRDefault="005D76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41BE5" w14:textId="77777777" w:rsidR="005D7636" w:rsidRDefault="005D76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19A2E" w14:textId="77777777" w:rsidR="005D7636" w:rsidRDefault="005D7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61384" w14:textId="77777777" w:rsidR="002B0429" w:rsidRDefault="002B0429" w:rsidP="005D7636">
      <w:pPr>
        <w:spacing w:after="0" w:line="240" w:lineRule="auto"/>
      </w:pPr>
      <w:r>
        <w:separator/>
      </w:r>
    </w:p>
  </w:footnote>
  <w:footnote w:type="continuationSeparator" w:id="0">
    <w:p w14:paraId="4C439B21" w14:textId="77777777" w:rsidR="002B0429" w:rsidRDefault="002B0429" w:rsidP="005D7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8B7E8" w14:textId="77777777" w:rsidR="005D7636" w:rsidRDefault="005D7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42643" w14:textId="77777777" w:rsidR="005D7636" w:rsidRDefault="005D7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929C7" w14:textId="77777777" w:rsidR="005D7636" w:rsidRDefault="005D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1AEE"/>
    <w:multiLevelType w:val="hybridMultilevel"/>
    <w:tmpl w:val="8C6CA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81246"/>
    <w:multiLevelType w:val="multilevel"/>
    <w:tmpl w:val="98D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4993"/>
    <w:multiLevelType w:val="multilevel"/>
    <w:tmpl w:val="89C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564DC"/>
    <w:multiLevelType w:val="hybridMultilevel"/>
    <w:tmpl w:val="519AF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BE289C"/>
    <w:multiLevelType w:val="multilevel"/>
    <w:tmpl w:val="6570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A65C8"/>
    <w:multiLevelType w:val="multilevel"/>
    <w:tmpl w:val="C7A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343F3"/>
    <w:multiLevelType w:val="hybridMultilevel"/>
    <w:tmpl w:val="24EAAF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92710D"/>
    <w:multiLevelType w:val="multilevel"/>
    <w:tmpl w:val="B2D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A0BD1"/>
    <w:multiLevelType w:val="multilevel"/>
    <w:tmpl w:val="032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F06D8"/>
    <w:multiLevelType w:val="hybridMultilevel"/>
    <w:tmpl w:val="7DA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63A75"/>
    <w:multiLevelType w:val="multilevel"/>
    <w:tmpl w:val="BF4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235FF"/>
    <w:multiLevelType w:val="multilevel"/>
    <w:tmpl w:val="8B9A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C39E0"/>
    <w:multiLevelType w:val="multilevel"/>
    <w:tmpl w:val="221C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3081D"/>
    <w:multiLevelType w:val="multilevel"/>
    <w:tmpl w:val="DE3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36E91"/>
    <w:multiLevelType w:val="hybridMultilevel"/>
    <w:tmpl w:val="1E56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72DF5"/>
    <w:multiLevelType w:val="multilevel"/>
    <w:tmpl w:val="AB6C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D46B9"/>
    <w:multiLevelType w:val="multilevel"/>
    <w:tmpl w:val="B86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A42DE"/>
    <w:multiLevelType w:val="multilevel"/>
    <w:tmpl w:val="012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05B61"/>
    <w:multiLevelType w:val="multilevel"/>
    <w:tmpl w:val="C5C0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B3160"/>
    <w:multiLevelType w:val="multilevel"/>
    <w:tmpl w:val="E66A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91B23"/>
    <w:multiLevelType w:val="multilevel"/>
    <w:tmpl w:val="8FF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63D2E"/>
    <w:multiLevelType w:val="multilevel"/>
    <w:tmpl w:val="981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124E6"/>
    <w:multiLevelType w:val="multilevel"/>
    <w:tmpl w:val="6D7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235824">
    <w:abstractNumId w:val="1"/>
  </w:num>
  <w:num w:numId="2" w16cid:durableId="624510938">
    <w:abstractNumId w:val="2"/>
  </w:num>
  <w:num w:numId="3" w16cid:durableId="1415316415">
    <w:abstractNumId w:val="8"/>
  </w:num>
  <w:num w:numId="4" w16cid:durableId="793256064">
    <w:abstractNumId w:val="16"/>
  </w:num>
  <w:num w:numId="5" w16cid:durableId="1963076650">
    <w:abstractNumId w:val="15"/>
  </w:num>
  <w:num w:numId="6" w16cid:durableId="1075972151">
    <w:abstractNumId w:val="22"/>
  </w:num>
  <w:num w:numId="7" w16cid:durableId="505827658">
    <w:abstractNumId w:val="18"/>
  </w:num>
  <w:num w:numId="8" w16cid:durableId="852959890">
    <w:abstractNumId w:val="12"/>
  </w:num>
  <w:num w:numId="9" w16cid:durableId="1186362667">
    <w:abstractNumId w:val="13"/>
  </w:num>
  <w:num w:numId="10" w16cid:durableId="300036515">
    <w:abstractNumId w:val="19"/>
  </w:num>
  <w:num w:numId="11" w16cid:durableId="822114690">
    <w:abstractNumId w:val="21"/>
  </w:num>
  <w:num w:numId="12" w16cid:durableId="1861158627">
    <w:abstractNumId w:val="7"/>
  </w:num>
  <w:num w:numId="13" w16cid:durableId="1871337124">
    <w:abstractNumId w:val="20"/>
  </w:num>
  <w:num w:numId="14" w16cid:durableId="2094231596">
    <w:abstractNumId w:val="4"/>
  </w:num>
  <w:num w:numId="15" w16cid:durableId="1819110553">
    <w:abstractNumId w:val="5"/>
  </w:num>
  <w:num w:numId="16" w16cid:durableId="2030525687">
    <w:abstractNumId w:val="17"/>
  </w:num>
  <w:num w:numId="17" w16cid:durableId="951546481">
    <w:abstractNumId w:val="11"/>
  </w:num>
  <w:num w:numId="18" w16cid:durableId="2065714149">
    <w:abstractNumId w:val="10"/>
  </w:num>
  <w:num w:numId="19" w16cid:durableId="1718237489">
    <w:abstractNumId w:val="14"/>
  </w:num>
  <w:num w:numId="20" w16cid:durableId="1833373307">
    <w:abstractNumId w:val="9"/>
  </w:num>
  <w:num w:numId="21" w16cid:durableId="1837190716">
    <w:abstractNumId w:val="0"/>
  </w:num>
  <w:num w:numId="22" w16cid:durableId="1118182588">
    <w:abstractNumId w:val="3"/>
  </w:num>
  <w:num w:numId="23" w16cid:durableId="2067296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C5"/>
    <w:rsid w:val="00002D04"/>
    <w:rsid w:val="00020EDD"/>
    <w:rsid w:val="000227D8"/>
    <w:rsid w:val="00045895"/>
    <w:rsid w:val="0006753A"/>
    <w:rsid w:val="000B4583"/>
    <w:rsid w:val="000F40F1"/>
    <w:rsid w:val="001C3F3B"/>
    <w:rsid w:val="00245431"/>
    <w:rsid w:val="00270F16"/>
    <w:rsid w:val="00271004"/>
    <w:rsid w:val="002B0429"/>
    <w:rsid w:val="002F4B2C"/>
    <w:rsid w:val="002F73F8"/>
    <w:rsid w:val="003372D6"/>
    <w:rsid w:val="00373DF8"/>
    <w:rsid w:val="00375D9D"/>
    <w:rsid w:val="003D531C"/>
    <w:rsid w:val="00410051"/>
    <w:rsid w:val="00424FE9"/>
    <w:rsid w:val="004B7839"/>
    <w:rsid w:val="004C248B"/>
    <w:rsid w:val="00560824"/>
    <w:rsid w:val="00562144"/>
    <w:rsid w:val="00570808"/>
    <w:rsid w:val="005764CF"/>
    <w:rsid w:val="00585073"/>
    <w:rsid w:val="0059682A"/>
    <w:rsid w:val="005D7636"/>
    <w:rsid w:val="0061607B"/>
    <w:rsid w:val="00654441"/>
    <w:rsid w:val="006C45C8"/>
    <w:rsid w:val="00700F36"/>
    <w:rsid w:val="00706D74"/>
    <w:rsid w:val="0073070E"/>
    <w:rsid w:val="00741305"/>
    <w:rsid w:val="00771B2A"/>
    <w:rsid w:val="00803187"/>
    <w:rsid w:val="00806EC8"/>
    <w:rsid w:val="00830DE8"/>
    <w:rsid w:val="008523A0"/>
    <w:rsid w:val="008A6B5F"/>
    <w:rsid w:val="008D6659"/>
    <w:rsid w:val="00947E78"/>
    <w:rsid w:val="00980836"/>
    <w:rsid w:val="00A055A7"/>
    <w:rsid w:val="00A07817"/>
    <w:rsid w:val="00A10E82"/>
    <w:rsid w:val="00A448EC"/>
    <w:rsid w:val="00A65E37"/>
    <w:rsid w:val="00AA059F"/>
    <w:rsid w:val="00AA20BD"/>
    <w:rsid w:val="00AE7B25"/>
    <w:rsid w:val="00B01E79"/>
    <w:rsid w:val="00B02F3D"/>
    <w:rsid w:val="00B1146A"/>
    <w:rsid w:val="00B12F62"/>
    <w:rsid w:val="00B825D9"/>
    <w:rsid w:val="00BD2C3E"/>
    <w:rsid w:val="00C26442"/>
    <w:rsid w:val="00C4213D"/>
    <w:rsid w:val="00C743A3"/>
    <w:rsid w:val="00C76065"/>
    <w:rsid w:val="00CA1979"/>
    <w:rsid w:val="00CE3287"/>
    <w:rsid w:val="00CE535C"/>
    <w:rsid w:val="00D050A1"/>
    <w:rsid w:val="00D66831"/>
    <w:rsid w:val="00D90881"/>
    <w:rsid w:val="00DA6EEE"/>
    <w:rsid w:val="00DB3AAE"/>
    <w:rsid w:val="00DC3DC8"/>
    <w:rsid w:val="00F5770A"/>
    <w:rsid w:val="00F81520"/>
    <w:rsid w:val="00F956C5"/>
    <w:rsid w:val="00FD3A52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A6CB"/>
  <w15:chartTrackingRefBased/>
  <w15:docId w15:val="{DD5358F9-2175-4039-B6C9-1F660150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6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4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48B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636"/>
  </w:style>
  <w:style w:type="paragraph" w:styleId="Footer">
    <w:name w:val="footer"/>
    <w:basedOn w:val="Normal"/>
    <w:link w:val="FooterChar"/>
    <w:uiPriority w:val="99"/>
    <w:unhideWhenUsed/>
    <w:rsid w:val="005D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df.sciencedirectassets.com/271589/1-s2.0-S0307904X22X00139/1-s2.0-S0307904X22006199/main.pdf?X-Amz-Security-Token=IQoJb3JpZ2luX2VjEEcaCXVzLWVhc3QtMSJHMEUCIQCEaSW2B2ygDgm7CCjX4TvuL24Zx25xVWlltCygwcyo4gIgD2CKwq9jYeRNIzgmfGF2UVlZjpnCaV2jFs%2FU6alFnfQqsgUIHxAFGgwwNTkwMDM1NDY4NjUiDNP4iQxIrv7QkFxCYSqPBaPUW5iq%2FRccwLEdzK136E0T%2B3HdYDyXpUQQaIrEpftqtv2rSkznUjCpnyc3C8xogMqz34WWeo85CBsWqFqNajFaZPWubT2uy786bPSac%2FWQBqyFGa2%2FS98plGzJJwAr%2BIXmQwh3Kmk7woKs3i%2BUXu0TmlLHSNTDdkLuqkovDPfmw3JBVH4A8DMBaqoSt0f%2BbZ8Ar97iPsYZ0UZiB09WGPhxMQnxFf%2BzAVRfspa6Hoj2CBqv%2FMUk5Br962b3fVdqtt5C4SHrxLmFVyhsVT8GEWX1qKPpndX3gi3mdnx4q5e1PPmLtJ%2BNqLXVlPHTrLd22aHFsyw0WZ68Cy2TW3Dcgig9xCcZt97nWpL%2FnXr%2FAVey%2FQk2NFbpDXXSjuJAJpyjp2KdNq7nw7FPH6iMNFRjfGWWml%2BToFAxC0ehzY1uQ86LdgHYBPVkoGDeVVjy5HJsAsKqfJuh64O7JxxpUv3njkufdl%2FF9K4ALgtFOiA%2Bt%2FDmzzHZ7d5vI1jL6apt0Z2T2d4Nme1sWTkIonpXEGh4uW8qvUcHf4GSUlsvNuAZnn523EqBZjxizluOMZOpzcI69GNlaGHiKwV%2Bq4JAKtoDGMMynEKJnRvdc%2B5FMdZ8ddu2%2BB38Ak3CnBJ1ZHhSrhncGuNBAPYPs8XcsHEV3%2BQuJ7%2BubNkaU%2Fe4HYVKzmvKtwu3r8x3VBvOQWxPR13AaXCBfSdshqn9QTh9eQcMJ7auLH7Y%2B9ehNpdcx5pjZ1J1ZCRKO7nv0YFHzomBWmw3VPLkFnBcP02y%2FqGMeG4uL2L3OL%2BttswlB1xk1G%2FkLIyH7sGl8%2BF6OOYJUmz%2BGyy5QL4adAQzzJKO1uyuF4x9n%2FajgCnrKaSWmS84dH7iEOmhNz8wv%2Bj9wQY6sQE8jUVBtzSOXFMB8ZdShkpNTnI3NybeXpBCLctTOMETjG3L1D31McX892HxzBDEdxc2O97TLvSEV7N0qVJ9TxsuHBsSe9eo95UvWc5WFzjuCGjPIz1L5J0nBROOtEnnxjrFKGulz%2BCKNNCi8o8QSGDnhbK5NXm6TPWjKRO4a4tyxaj6YpPwcNCZtNlPZArKVStLNk0gGH2nW5V3ecxhAq%2BPZ8PN8RJ3h7ikH16OCCgplMg%3D&amp;X-Amz-Algorithm=AWS4-HMAC-SHA256&amp;X-Amz-Date=20250603T233527Z&amp;X-Amz-SignedHeaders=host&amp;X-Amz-Expires=300&amp;X-Amz-Credential=ASIAQ3PHCVTYSHMFRCO5%2F20250603%2Fus-east-1%2Fs3%2Faws4_request&amp;X-Amz-Signature=2e560074553755d2715191c52b5c644059f67989e9962ff83187d03374b29599&amp;hash=3f52c80fd197a0c1a08fcf1ded3651498caa44b2e67298bfa497493e95a11e9d&amp;host=68042c943591013ac2b2430a89b270f6af2c76d8dfd086a07176afe7c76c2c61&amp;pii=S0307904X22006199&amp;tid=spdf-e672b7e6-87b8-4bb8-bb32-0d3ed2a47377&amp;sid=64e34d9251d9464aa92afe03e15491527e1fgxrqa&amp;type=client&amp;t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 Nozadze</dc:creator>
  <cp:keywords/>
  <dc:description/>
  <cp:lastModifiedBy>Giga Nozadze</cp:lastModifiedBy>
  <cp:revision>74</cp:revision>
  <cp:lastPrinted>2025-06-04T20:38:00Z</cp:lastPrinted>
  <dcterms:created xsi:type="dcterms:W3CDTF">2025-06-03T22:52:00Z</dcterms:created>
  <dcterms:modified xsi:type="dcterms:W3CDTF">2025-06-23T19:43:00Z</dcterms:modified>
</cp:coreProperties>
</file>