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Barlow Semi Condensed" w:cs="Barlow Semi Condensed" w:eastAsia="Barlow Semi Condensed" w:hAnsi="Barlow Semi Condensed"/>
          <w:b/>
          <w:bCs/>
          <w:color w:val="1F3864"/>
          <w:sz w:val="32"/>
          <w:szCs w:val="32"/>
        </w:rPr>
        <w:t xml:space="preserve">Indice</w:t>
      </w:r>
    </w:p>
    <w:sdt>
      <w:sdtPr>
        <w:alias w:val="Sommario"/>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Barlow Semi Condensed" w:cs="Barlow Semi Condensed" w:eastAsia="Barlow Semi Condensed" w:hAnsi="Barlow Semi Condensed"/>
          <w:sz w:val="24"/>
          <w:szCs w:val="24"/>
        </w:rPr>
        <w:t xml:space="preserve">Aldo Moro — Una guerra senza fine</w:t>
      </w:r>
    </w:p>
    <w:p>
      <w:pPr>
        <w:pStyle w:val="Heading2"/>
        <w:spacing w:after="100" w:before="200"/>
      </w:pPr>
      <w:r>
        <w:rPr>
          <w:rFonts w:ascii="Barlow Semi Condensed" w:cs="Barlow Semi Condensed" w:eastAsia="Barlow Semi Condensed" w:hAnsi="Barlow Semi Condensed"/>
          <w:sz w:val="24"/>
          <w:szCs w:val="24"/>
        </w:rPr>
        <w:t xml:space="preserve">Il dittico della ricerca</w:t>
      </w:r>
    </w:p>
    <w:p>
      <w:pPr>
        <w:spacing w:after="120" w:line="276"/>
        <w:jc w:val="both"/>
      </w:pPr>
      <w:r>
        <w:rPr>
          <w:rFonts w:ascii="Barlow Semi Condensed" w:cs="Barlow Semi Condensed" w:eastAsia="Barlow Semi Condensed" w:hAnsi="Barlow Semi Condensed"/>
          <w:b/>
          <w:bCs/>
          <w:sz w:val="24"/>
          <w:szCs w:val="24"/>
        </w:rPr>
        <w:t xml:space="preserve">L'agenda in trecento blocchi mirati · i nove cantieri in mille blocchi mirati</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Volume rilegato — 25 agosto 2026 · Branch pubblico del corpus storico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Ordine del volume.</w:t>
      </w:r>
      <w:r>
        <w:rPr>
          <w:rFonts w:ascii="Barlow Semi Condensed" w:cs="Barlow Semi Condensed" w:eastAsia="Barlow Semi Condensed" w:hAnsi="Barlow Semi Condensed"/>
          <w:i w:val="false"/>
          <w:iCs w:val="false"/>
          <w:sz w:val="24"/>
          <w:szCs w:val="24"/>
        </w:rPr>
        <w:t xml:space="preserve"> Il dittico rilega il versante di ricerca della quadriga investigativa del corpus. </w:t>
      </w:r>
      <w:r>
        <w:rPr>
          <w:rFonts w:ascii="Barlow Semi Condensed" w:cs="Barlow Semi Condensed" w:eastAsia="Barlow Semi Condensed" w:hAnsi="Barlow Semi Condensed"/>
          <w:b/>
          <w:bCs/>
          <w:i w:val="false"/>
          <w:iCs w:val="false"/>
          <w:sz w:val="24"/>
          <w:szCs w:val="24"/>
        </w:rPr>
        <w:t xml:space="preserve">Parte prima — L'agenda di ricerca</w:t>
      </w:r>
      <w:r>
        <w:rPr>
          <w:rFonts w:ascii="Barlow Semi Condensed" w:cs="Barlow Semi Condensed" w:eastAsia="Barlow Semi Condensed" w:hAnsi="Barlow Semi Condensed"/>
          <w:i w:val="false"/>
          <w:iCs w:val="false"/>
          <w:sz w:val="24"/>
          <w:szCs w:val="24"/>
        </w:rPr>
        <w:t xml:space="preserve">: che cosa cercare e dove, in trecento blocchi mirati ordinati in dodici serie con statuto — i quesiti costitutivi, il giacimento della Direttiva, gli archivi parlamentari, i reperti, le persone, i giacimenti internazionali, le carte private, le scienze nuove, le verifiche di smentita, le cronologie e i registri, i raccordi, il governo — con l'Apparato delle dodici verifiche d'archivio (V-1…V-12). </w:t>
      </w:r>
      <w:r>
        <w:rPr>
          <w:rFonts w:ascii="Barlow Semi Condensed" w:cs="Barlow Semi Condensed" w:eastAsia="Barlow Semi Condensed" w:hAnsi="Barlow Semi Condensed"/>
          <w:b/>
          <w:bCs/>
          <w:i w:val="false"/>
          <w:iCs w:val="false"/>
          <w:sz w:val="24"/>
          <w:szCs w:val="24"/>
        </w:rPr>
        <w:t xml:space="preserve">Parte seconda — I nove cantieri</w:t>
      </w:r>
      <w:r>
        <w:rPr>
          <w:rFonts w:ascii="Barlow Semi Condensed" w:cs="Barlow Semi Condensed" w:eastAsia="Barlow Semi Condensed" w:hAnsi="Barlow Semi Condensed"/>
          <w:i w:val="false"/>
          <w:iCs w:val="false"/>
          <w:sz w:val="24"/>
          <w:szCs w:val="24"/>
        </w:rPr>
        <w:t xml:space="preserve">: l'esecuzione approfondita in mille blocchi mirati e nove Parti con statuto — Regno Unito-Francia-Germania, il Vaticano, i fondi privati, i reperti, il memoriale, l'audio e l'immagine, le scienze forensi, il registro del giudicato, il fascicolo di Roma — con l'Apparato della seconda campagna (C-1…C-9). Milletrecento blocchi in un solo dorso; il gemello operativo (il programma e il manuale) è rilegato nel volume del fascicolo aperto.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Disciplina.</w:t>
      </w:r>
      <w:r>
        <w:rPr>
          <w:rFonts w:ascii="Barlow Semi Condensed" w:cs="Barlow Semi Condensed" w:eastAsia="Barlow Semi Condensed" w:hAnsi="Barlow Semi Condensed"/>
          <w:i w:val="false"/>
          <w:iCs w:val="false"/>
          <w:sz w:val="24"/>
          <w:szCs w:val="24"/>
        </w:rPr>
        <w:t xml:space="preserve"> La ricerca produce documenti, non colpevoli. Ogni blocco è un bersaglio, non un'affermazione; dove un blocco richiama un fatto, il fatto è verificato e la fonte riportata; gli esiti negativi sono dichiarati come acquisizioni; nessun nome è un esito atteso; l'iscrizione a un'associazione è un fatto e mai la prova di una condotta; gli assolti restano assolti e il registro del giudicato resta l'unico luogo dei nomi.</w:t>
      </w:r>
    </w:p>
    <w:p>
      <w:r>
        <w:br w:type="page"/>
      </w:r>
    </w:p>
    <w:p>
      <w:pPr>
        <w:pStyle w:val="Heading1"/>
        <w:spacing w:after="120" w:before="240"/>
      </w:pPr>
      <w:r>
        <w:rPr>
          <w:rFonts w:ascii="Barlow Semi Condensed" w:cs="Barlow Semi Condensed" w:eastAsia="Barlow Semi Condensed" w:hAnsi="Barlow Semi Condensed"/>
          <w:sz w:val="24"/>
          <w:szCs w:val="24"/>
        </w:rPr>
        <w:t xml:space="preserve">Parte prima — L'agenda di ricerca in trecento blocchi</w:t>
      </w:r>
    </w:p>
    <w:p>
      <w:pPr>
        <w:pStyle w:val="Heading1"/>
        <w:spacing w:after="120" w:before="240"/>
      </w:pPr>
      <w:r>
        <w:rPr>
          <w:rFonts w:ascii="Barlow Semi Condensed" w:cs="Barlow Semi Condensed" w:eastAsia="Barlow Semi Condensed" w:hAnsi="Barlow Semi Condensed"/>
          <w:sz w:val="24"/>
          <w:szCs w:val="24"/>
        </w:rPr>
        <w:t xml:space="preserve">L'agenda di ricerca del nuovo Caso Moro</w:t>
      </w:r>
    </w:p>
    <w:p>
      <w:pPr>
        <w:pStyle w:val="Heading2"/>
        <w:spacing w:after="100" w:before="200"/>
      </w:pPr>
      <w:r>
        <w:rPr>
          <w:rFonts w:ascii="Barlow Semi Condensed" w:cs="Barlow Semi Condensed" w:eastAsia="Barlow Semi Condensed" w:hAnsi="Barlow Semi Condensed"/>
          <w:sz w:val="24"/>
          <w:szCs w:val="24"/>
        </w:rPr>
        <w:t xml:space="preserve">Trecento blocchi mirati di ricerca</w:t>
      </w:r>
    </w:p>
    <w:p>
      <w:pPr>
        <w:spacing w:after="120" w:line="276"/>
        <w:jc w:val="both"/>
      </w:pPr>
      <w:r>
        <w:rPr>
          <w:rFonts w:ascii="Barlow Semi Condensed" w:cs="Barlow Semi Condensed" w:eastAsia="Barlow Semi Condensed" w:hAnsi="Barlow Semi Condensed"/>
          <w:i/>
          <w:iCs/>
          <w:sz w:val="24"/>
          <w:szCs w:val="24"/>
        </w:rPr>
        <w:t xml:space="preserve">Documento titanico — 25 agosto 2026 · Il gemello del manuale: il manuale dice come, l'agenda dice che cosa e dove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dell'agenda.</w:t>
      </w:r>
      <w:r>
        <w:rPr>
          <w:rFonts w:ascii="Barlow Semi Condensed" w:cs="Barlow Semi Condensed" w:eastAsia="Barlow Semi Condensed" w:hAnsi="Barlow Semi Condensed"/>
          <w:i w:val="false"/>
          <w:iCs w:val="false"/>
          <w:sz w:val="24"/>
          <w:szCs w:val="24"/>
        </w:rPr>
        <w:t xml:space="preserve"> Questo documento elenca </w:t>
      </w:r>
      <w:r>
        <w:rPr>
          <w:rFonts w:ascii="Barlow Semi Condensed" w:cs="Barlow Semi Condensed" w:eastAsia="Barlow Semi Condensed" w:hAnsi="Barlow Semi Condensed"/>
          <w:b/>
          <w:bCs/>
          <w:i w:val="false"/>
          <w:iCs w:val="false"/>
          <w:sz w:val="24"/>
          <w:szCs w:val="24"/>
        </w:rPr>
        <w:t xml:space="preserve">che cosa cercare e dove</w:t>
      </w:r>
      <w:r>
        <w:rPr>
          <w:rFonts w:ascii="Barlow Semi Condensed" w:cs="Barlow Semi Condensed" w:eastAsia="Barlow Semi Condensed" w:hAnsi="Barlow Semi Condensed"/>
          <w:i w:val="false"/>
          <w:iCs w:val="false"/>
          <w:sz w:val="24"/>
          <w:szCs w:val="24"/>
        </w:rPr>
        <w:t xml:space="preserve"> per il nuovo Caso Moro: trecento </w:t>
      </w:r>
      <w:r>
        <w:rPr>
          <w:rFonts w:ascii="Barlow Semi Condensed" w:cs="Barlow Semi Condensed" w:eastAsia="Barlow Semi Condensed" w:hAnsi="Barlow Semi Condensed"/>
          <w:b/>
          <w:bCs/>
          <w:i w:val="false"/>
          <w:iCs w:val="false"/>
          <w:sz w:val="24"/>
          <w:szCs w:val="24"/>
        </w:rPr>
        <w:t xml:space="preserve">blocchi mirati di ricerca</w:t>
      </w:r>
      <w:r>
        <w:rPr>
          <w:rFonts w:ascii="Barlow Semi Condensed" w:cs="Barlow Semi Condensed" w:eastAsia="Barlow Semi Condensed" w:hAnsi="Barlow Semi Condensed"/>
          <w:i w:val="false"/>
          <w:iCs w:val="false"/>
          <w:sz w:val="24"/>
          <w:szCs w:val="24"/>
        </w:rPr>
        <w:t xml:space="preserve">, numerati in dodici serie con statuto — l'architettura del Dossier maggiore applicata questa volta alla materia della ricerca, come il manuale l'aveva applicata alla materia operativa. I due documenti sono gemelli e non si sovrappongono: il </w:t>
      </w:r>
      <w:r>
        <w:rPr>
          <w:rFonts w:ascii="Barlow Semi Condensed" w:cs="Barlow Semi Condensed" w:eastAsia="Barlow Semi Condensed" w:hAnsi="Barlow Semi Condensed"/>
          <w:i w:val="false"/>
          <w:iCs w:val="false"/>
          <w:sz w:val="24"/>
          <w:szCs w:val="24"/>
        </w:rPr>
        <w:t xml:space="preserve">manuale</w:t>
      </w:r>
      <w:r>
        <w:rPr>
          <w:rFonts w:ascii="Barlow Semi Condensed" w:cs="Barlow Semi Condensed" w:eastAsia="Barlow Semi Condensed" w:hAnsi="Barlow Semi Condensed"/>
          <w:i w:val="false"/>
          <w:iCs w:val="false"/>
          <w:sz w:val="24"/>
          <w:szCs w:val="24"/>
        </w:rPr>
        <w:t xml:space="preserve"> dice </w:t>
      </w:r>
      <w:r>
        <w:rPr>
          <w:rFonts w:ascii="Barlow Semi Condensed" w:cs="Barlow Semi Condensed" w:eastAsia="Barlow Semi Condensed" w:hAnsi="Barlow Semi Condensed"/>
          <w:i w:val="false"/>
          <w:iCs w:val="false"/>
          <w:sz w:val="24"/>
          <w:szCs w:val="24"/>
        </w:rPr>
        <w:t xml:space="preserve">come</w:t>
      </w:r>
      <w:r>
        <w:rPr>
          <w:rFonts w:ascii="Barlow Semi Condensed" w:cs="Barlow Semi Condensed" w:eastAsia="Barlow Semi Condensed" w:hAnsi="Barlow Semi Condensed"/>
          <w:i w:val="false"/>
          <w:iCs w:val="false"/>
          <w:sz w:val="24"/>
          <w:szCs w:val="24"/>
        </w:rPr>
        <w:t xml:space="preserve"> dovrebbero svolgersi le attività investigative (principi, cantieri, protocolli, contingenze); l'agenda dice </w:t>
      </w:r>
      <w:r>
        <w:rPr>
          <w:rFonts w:ascii="Barlow Semi Condensed" w:cs="Barlow Semi Condensed" w:eastAsia="Barlow Semi Condensed" w:hAnsi="Barlow Semi Condensed"/>
          <w:i w:val="false"/>
          <w:iCs w:val="false"/>
          <w:sz w:val="24"/>
          <w:szCs w:val="24"/>
        </w:rPr>
        <w:t xml:space="preserve">che cosa</w:t>
      </w:r>
      <w:r>
        <w:rPr>
          <w:rFonts w:ascii="Barlow Semi Condensed" w:cs="Barlow Semi Condensed" w:eastAsia="Barlow Semi Condensed" w:hAnsi="Barlow Semi Condensed"/>
          <w:i w:val="false"/>
          <w:iCs w:val="false"/>
          <w:sz w:val="24"/>
          <w:szCs w:val="24"/>
        </w:rPr>
        <w:t xml:space="preserve"> quelle attività dovrebbero cercare — il quesito, il giacimento, l'evidenza attesa, il criterio di chiusura. Ogni blocco è un bersaglio di ricerca, non un'affermazione: dove un blocco formula un quesito, nulla è asserito; dove richiama un fatto, quel fatto è verificato — nelle schede del programma investigativo, che ne conservano le fonti con indirizzo, oppure nelle verifiche condotte per questa agenda, i cui indirizzi sono riportati nei blocchi e nell'apparato finale. Vale in ogni blocco la disciplina del corpus: i gradi (A giudicato, B accertamento, C congettura, F fatto pubblico, Stato Zero l'assenza documentata), l'ACH, l'anello debole, la regola dei buchi, il registro chiuso del giudicato, gli assolti che restano assolti. Nessun blocco ha un nome come esito atteso: </w:t>
      </w:r>
      <w:r>
        <w:rPr>
          <w:rFonts w:ascii="Barlow Semi Condensed" w:cs="Barlow Semi Condensed" w:eastAsia="Barlow Semi Condensed" w:hAnsi="Barlow Semi Condensed"/>
          <w:b/>
          <w:bCs/>
          <w:i w:val="false"/>
          <w:iCs w:val="false"/>
          <w:sz w:val="24"/>
          <w:szCs w:val="24"/>
        </w:rPr>
        <w:t xml:space="preserve">la ricerca produce documenti, non colpevoli</w:t>
      </w:r>
      <w:r>
        <w:rPr>
          <w:rFonts w:ascii="Barlow Semi Condensed" w:cs="Barlow Semi Condensed" w:eastAsia="Barlow Semi Condensed" w:hAnsi="Barlow Semi Condensed"/>
          <w:i w:val="false"/>
          <w:iCs w:val="false"/>
          <w:sz w:val="24"/>
          <w:szCs w:val="24"/>
        </w:rPr>
        <w:t xml:space="preserve"> — e una ricerca a vuoto, verbalizzata, è un risultato.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prima — I quesiti costitutivi (blocchi 1-15)</w:t>
      </w:r>
    </w:p>
    <w:p>
      <w:pPr>
        <w:spacing w:after="120" w:line="276"/>
        <w:jc w:val="both"/>
      </w:pPr>
      <w:r>
        <w:rPr>
          <w:rFonts w:ascii="Barlow Semi Condensed" w:cs="Barlow Semi Condensed" w:eastAsia="Barlow Semi Condensed" w:hAnsi="Barlow Semi Condensed"/>
          <w:i/>
          <w:iCs/>
          <w:sz w:val="24"/>
          <w:szCs w:val="24"/>
        </w:rPr>
        <w:t xml:space="preserve">Statuto della serie: le domande madri. Quindici quesiti che generano tutti i bersagli delle serie successive; ogni blocco dell'agenda serve almeno uno di questi quesiti, e un bersaglio che non ne serva nessuno non appartiene all'agenda.</w:t>
      </w:r>
    </w:p>
    <w:p>
      <w:pPr>
        <w:spacing w:after="120" w:line="276"/>
        <w:jc w:val="both"/>
      </w:pPr>
      <w:r>
        <w:rPr>
          <w:rFonts w:ascii="Barlow Semi Condensed" w:cs="Barlow Semi Condensed" w:eastAsia="Barlow Semi Condensed" w:hAnsi="Barlow Semi Condensed"/>
          <w:b/>
          <w:bCs/>
          <w:sz w:val="24"/>
          <w:szCs w:val="24"/>
        </w:rPr>
        <w:t xml:space="preserve">1 · Le presenze non giudicate di via Fani.</w:t>
      </w:r>
      <w:r>
        <w:rPr>
          <w:rFonts w:ascii="Barlow Semi Condensed" w:cs="Barlow Semi Condensed" w:eastAsia="Barlow Semi Condensed" w:hAnsi="Barlow Semi Condensed"/>
          <w:sz w:val="24"/>
          <w:szCs w:val="24"/>
        </w:rPr>
        <w:t xml:space="preserve"> Quante e quali persone parteciparono all'agguato oltre i nove condannati per esservi stati? Il fascicolo romano aperto lavora esattamente qui (terze presenze). Evidenza attesa: comparazioni del DNA 2016, attribuzione dei reperti orfani. Il quesito non nomina nessuno: conta ed esclude.</w:t>
      </w:r>
    </w:p>
    <w:p>
      <w:pPr>
        <w:spacing w:after="120" w:line="276"/>
        <w:jc w:val="both"/>
      </w:pPr>
      <w:r>
        <w:rPr>
          <w:rFonts w:ascii="Barlow Semi Condensed" w:cs="Barlow Semi Condensed" w:eastAsia="Barlow Semi Condensed" w:hAnsi="Barlow Semi Condensed"/>
          <w:b/>
          <w:bCs/>
          <w:sz w:val="24"/>
          <w:szCs w:val="24"/>
        </w:rPr>
        <w:t xml:space="preserve">2 · La mano dei quarantanove colpi.</w:t>
      </w:r>
      <w:r>
        <w:rPr>
          <w:rFonts w:ascii="Barlow Semi Condensed" w:cs="Barlow Semi Condensed" w:eastAsia="Barlow Semi Condensed" w:hAnsi="Barlow Semi Condensed"/>
          <w:sz w:val="24"/>
          <w:szCs w:val="24"/>
        </w:rPr>
        <w:t xml:space="preserve"> Regge l'accertamento per cui quarantanove dei novantuno bossoli vengono da una sola arma? E la sequenza di fuoco che ne discende è compatibile con la dinamica giudicata? Evidenza attesa: nuova perizia balistica integrale con strumenti attuali sui reperti originali.</w:t>
      </w:r>
    </w:p>
    <w:p>
      <w:pPr>
        <w:spacing w:after="120" w:line="276"/>
        <w:jc w:val="both"/>
      </w:pPr>
      <w:r>
        <w:rPr>
          <w:rFonts w:ascii="Barlow Semi Condensed" w:cs="Barlow Semi Condensed" w:eastAsia="Barlow Semi Condensed" w:hAnsi="Barlow Semi Condensed"/>
          <w:b/>
          <w:bCs/>
          <w:sz w:val="24"/>
          <w:szCs w:val="24"/>
        </w:rPr>
        <w:t xml:space="preserve">3 · La fonte di «Gradoli».</w:t>
      </w:r>
      <w:r>
        <w:rPr>
          <w:rFonts w:ascii="Barlow Semi Condensed" w:cs="Barlow Semi Condensed" w:eastAsia="Barlow Semi Condensed" w:hAnsi="Barlow Semi Condensed"/>
          <w:sz w:val="24"/>
          <w:szCs w:val="24"/>
        </w:rPr>
        <w:t xml:space="preserve"> Da dove entrò davvero il nome nella seduta del 2 aprile 1978, e per quale via la parola giusta produsse la perquisizione sbagliata (il paese, non la via)? Evidenza attesa: testimonianze incrociate superstiti dei presenti e carte dell'epoca sul seguito dato alla segnalazione.</w:t>
      </w:r>
    </w:p>
    <w:p>
      <w:pPr>
        <w:spacing w:after="120" w:line="276"/>
        <w:jc w:val="both"/>
      </w:pPr>
      <w:r>
        <w:rPr>
          <w:rFonts w:ascii="Barlow Semi Condensed" w:cs="Barlow Semi Condensed" w:eastAsia="Barlow Semi Condensed" w:hAnsi="Barlow Semi Condensed"/>
          <w:b/>
          <w:bCs/>
          <w:sz w:val="24"/>
          <w:szCs w:val="24"/>
        </w:rPr>
        <w:t xml:space="preserve">4 · I trenta giorni del covo.</w:t>
      </w:r>
      <w:r>
        <w:rPr>
          <w:rFonts w:ascii="Barlow Semi Condensed" w:cs="Barlow Semi Condensed" w:eastAsia="Barlow Semi Condensed" w:hAnsi="Barlow Semi Condensed"/>
          <w:sz w:val="24"/>
          <w:szCs w:val="24"/>
        </w:rPr>
        <w:t xml:space="preserve"> Perché l'appartamento di via Gradoli 96 attraversò indenne un mese di ricerche, un controllo alla porta il 18 marzo e una segnalazione scritta? Evidenza attesa: la catena di comando documentale del 18 marzo — chi ordinò, chi eseguì, chi lesse i rapporti, che cosa ne seguì.</w:t>
      </w:r>
    </w:p>
    <w:p>
      <w:pPr>
        <w:spacing w:after="120" w:line="276"/>
        <w:jc w:val="both"/>
      </w:pPr>
      <w:r>
        <w:rPr>
          <w:rFonts w:ascii="Barlow Semi Condensed" w:cs="Barlow Semi Condensed" w:eastAsia="Barlow Semi Condensed" w:hAnsi="Barlow Semi Condensed"/>
          <w:b/>
          <w:bCs/>
          <w:sz w:val="24"/>
          <w:szCs w:val="24"/>
        </w:rPr>
        <w:t xml:space="preserve">5 · Il condominio e le sue date.</w:t>
      </w:r>
      <w:r>
        <w:rPr>
          <w:rFonts w:ascii="Barlow Semi Condensed" w:cs="Barlow Semi Condensed" w:eastAsia="Barlow Semi Condensed" w:hAnsi="Barlow Semi Condensed"/>
          <w:sz w:val="24"/>
          <w:szCs w:val="24"/>
        </w:rPr>
        <w:t xml:space="preserve"> Che cosa dicono conservatoria e registri societari sugli assetti proprietari dello stabile di via Gradoli, anno per anno — prima, durante e dopo il 1978? Evidenza attesa: la tavola cronologica completa delle proprietà, che discrimini le ipotesi ACH della scheda PE-2.</w:t>
      </w:r>
    </w:p>
    <w:p>
      <w:pPr>
        <w:spacing w:after="120" w:line="276"/>
        <w:jc w:val="both"/>
      </w:pPr>
      <w:r>
        <w:rPr>
          <w:rFonts w:ascii="Barlow Semi Condensed" w:cs="Barlow Semi Condensed" w:eastAsia="Barlow Semi Condensed" w:hAnsi="Barlow Semi Condensed"/>
          <w:b/>
          <w:bCs/>
          <w:sz w:val="24"/>
          <w:szCs w:val="24"/>
        </w:rPr>
        <w:t xml:space="preserve">6 · I luoghi della prigionia.</w:t>
      </w:r>
      <w:r>
        <w:rPr>
          <w:rFonts w:ascii="Barlow Semi Condensed" w:cs="Barlow Semi Condensed" w:eastAsia="Barlow Semi Condensed" w:hAnsi="Barlow Semi Condensed"/>
          <w:sz w:val="24"/>
          <w:szCs w:val="24"/>
        </w:rPr>
        <w:t xml:space="preserve"> L'istruttoria consegna via Montalcini 8; parte della pubblicistica congettura altri luoghi. Esistono evidenze fisiche o documentali che confermino, precisino o smentiscano? Evidenza attesa: reperti riletti (sabbia, pollini, fibre) e anagrafe documentale del condominio.</w:t>
      </w:r>
    </w:p>
    <w:p>
      <w:pPr>
        <w:spacing w:after="120" w:line="276"/>
        <w:jc w:val="both"/>
      </w:pPr>
      <w:r>
        <w:rPr>
          <w:rFonts w:ascii="Barlow Semi Condensed" w:cs="Barlow Semi Condensed" w:eastAsia="Barlow Semi Condensed" w:hAnsi="Barlow Semi Condensed"/>
          <w:b/>
          <w:bCs/>
          <w:sz w:val="24"/>
          <w:szCs w:val="24"/>
        </w:rPr>
        <w:t xml:space="preserve">7 · Il registro che manca.</w:t>
      </w:r>
      <w:r>
        <w:rPr>
          <w:rFonts w:ascii="Barlow Semi Condensed" w:cs="Barlow Semi Condensed" w:eastAsia="Barlow Semi Condensed" w:hAnsi="Barlow Semi Condensed"/>
          <w:sz w:val="24"/>
          <w:szCs w:val="24"/>
        </w:rPr>
        <w:t xml:space="preserve"> Quante segnalazioni entrarono negli uffici durante i 55 giorni, e quale filtro le ridusse all'output documentato? La colonna dell'input non fu mai prodotta. Evidenza attesa: la ricostruzione del registro d'ingresso dai protocolli degli uffici riceventi — il test empirico della domanda Anselmi.</w:t>
      </w:r>
    </w:p>
    <w:p>
      <w:pPr>
        <w:spacing w:after="120" w:line="276"/>
        <w:jc w:val="both"/>
      </w:pPr>
      <w:r>
        <w:rPr>
          <w:rFonts w:ascii="Barlow Semi Condensed" w:cs="Barlow Semi Condensed" w:eastAsia="Barlow Semi Condensed" w:hAnsi="Barlow Semi Condensed"/>
          <w:b/>
          <w:bCs/>
          <w:sz w:val="24"/>
          <w:szCs w:val="24"/>
        </w:rPr>
        <w:t xml:space="preserve">8 · I comitati e i loro verbali.</w:t>
      </w:r>
      <w:r>
        <w:rPr>
          <w:rFonts w:ascii="Barlow Semi Condensed" w:cs="Barlow Semi Condensed" w:eastAsia="Barlow Semi Condensed" w:hAnsi="Barlow Semi Condensed"/>
          <w:sz w:val="24"/>
          <w:szCs w:val="24"/>
        </w:rPr>
        <w:t xml:space="preserve"> Che cosa resta, in carta, dei tre livelli di comitato costituiti il 16 marzo 1978 al Viminale — ordini del giorno, verbali, presenze — e del comitato di esperti mai riunito collegialmente? Evidenza attesa: il corpus completo dei verbali o la certificazione della loro assenza (Stato Zero).</w:t>
      </w:r>
    </w:p>
    <w:p>
      <w:pPr>
        <w:spacing w:after="120" w:line="276"/>
        <w:jc w:val="both"/>
      </w:pPr>
      <w:r>
        <w:rPr>
          <w:rFonts w:ascii="Barlow Semi Condensed" w:cs="Barlow Semi Condensed" w:eastAsia="Barlow Semi Condensed" w:hAnsi="Barlow Semi Condensed"/>
          <w:b/>
          <w:bCs/>
          <w:sz w:val="24"/>
          <w:szCs w:val="24"/>
        </w:rPr>
        <w:t xml:space="preserve">9 · Le lettere e i canali.</w:t>
      </w:r>
      <w:r>
        <w:rPr>
          <w:rFonts w:ascii="Barlow Semi Condensed" w:cs="Barlow Semi Condensed" w:eastAsia="Barlow Semi Condensed" w:hAnsi="Barlow Semi Condensed"/>
          <w:sz w:val="24"/>
          <w:szCs w:val="24"/>
        </w:rPr>
        <w:t xml:space="preserve"> Per quali mani passarono le lettere di Moro, con quali tempi, e su quale base documentale fu costruita la loro dichiarata «inattendibilità»? Evidenza attesa: filologia completa dei recapiti e il fascicolo istruttorio del giudizio di inattendibilità.</w:t>
      </w:r>
    </w:p>
    <w:p>
      <w:pPr>
        <w:spacing w:after="120" w:line="276"/>
        <w:jc w:val="both"/>
      </w:pPr>
      <w:r>
        <w:rPr>
          <w:rFonts w:ascii="Barlow Semi Condensed" w:cs="Barlow Semi Condensed" w:eastAsia="Barlow Semi Condensed" w:hAnsi="Barlow Semi Condensed"/>
          <w:b/>
          <w:bCs/>
          <w:sz w:val="24"/>
          <w:szCs w:val="24"/>
        </w:rPr>
        <w:t xml:space="preserve">10 · Il memoriale e i suoi originali.</w:t>
      </w:r>
      <w:r>
        <w:rPr>
          <w:rFonts w:ascii="Barlow Semi Condensed" w:cs="Barlow Semi Condensed" w:eastAsia="Barlow Semi Condensed" w:hAnsi="Barlow Semi Condensed"/>
          <w:sz w:val="24"/>
          <w:szCs w:val="24"/>
        </w:rPr>
        <w:t xml:space="preserve"> Il dattiloscritto del 1978 e le fotocopie manoscritte del 1990 esauriscono ciò che Moro scrisse in prigionia? Gli originali manoscritti non furono mai trovati. Evidenza attesa: ogni traccia d'archivio sul percorso dei materiali di via Monte Nevoso, e l'analisi integrale di ciò che esiste.</w:t>
      </w:r>
    </w:p>
    <w:p>
      <w:pPr>
        <w:spacing w:after="120" w:line="276"/>
        <w:jc w:val="both"/>
      </w:pPr>
      <w:r>
        <w:rPr>
          <w:rFonts w:ascii="Barlow Semi Condensed" w:cs="Barlow Semi Condensed" w:eastAsia="Barlow Semi Condensed" w:hAnsi="Barlow Semi Condensed"/>
          <w:b/>
          <w:bCs/>
          <w:sz w:val="24"/>
          <w:szCs w:val="24"/>
        </w:rPr>
        <w:t xml:space="preserve">11 · La mediazione e il fondo.</w:t>
      </w:r>
      <w:r>
        <w:rPr>
          <w:rFonts w:ascii="Barlow Semi Condensed" w:cs="Barlow Semi Condensed" w:eastAsia="Barlow Semi Condensed" w:hAnsi="Barlow Semi Condensed"/>
          <w:sz w:val="24"/>
          <w:szCs w:val="24"/>
        </w:rPr>
        <w:t xml:space="preserve"> Che cosa documentano gli archivi ecclesiastici e civili sul canale vaticano dei 55 giorni — l'incarico a Curioni, l'interlocutore ignoto, il fondo raccolto e la sua sorte? Evidenza attesa: carte di curia, contabilità del fondo, registri carcerari dei colloqui.</w:t>
      </w:r>
    </w:p>
    <w:p>
      <w:pPr>
        <w:spacing w:after="120" w:line="276"/>
        <w:jc w:val="both"/>
      </w:pPr>
      <w:r>
        <w:rPr>
          <w:rFonts w:ascii="Barlow Semi Condensed" w:cs="Barlow Semi Condensed" w:eastAsia="Barlow Semi Condensed" w:hAnsi="Barlow Semi Condensed"/>
          <w:b/>
          <w:bCs/>
          <w:sz w:val="24"/>
          <w:szCs w:val="24"/>
        </w:rPr>
        <w:t xml:space="preserve">12 · Gli occhi degli alleati.</w:t>
      </w:r>
      <w:r>
        <w:rPr>
          <w:rFonts w:ascii="Barlow Semi Condensed" w:cs="Barlow Semi Condensed" w:eastAsia="Barlow Semi Condensed" w:hAnsi="Barlow Semi Condensed"/>
          <w:sz w:val="24"/>
          <w:szCs w:val="24"/>
        </w:rPr>
        <w:t xml:space="preserve"> Che cosa videro e riferirono in tempo reale le diplomazie e i servizi alleati, e che cosa giace nei loro archivi sotto la regola dell'originatore? Evidenza attesa: il censimento sistematico del ritenuto (withdrawal cards, buste FOIA) e la sua erosione richiesta per atto.</w:t>
      </w:r>
    </w:p>
    <w:p>
      <w:pPr>
        <w:spacing w:after="120" w:line="276"/>
        <w:jc w:val="both"/>
      </w:pPr>
      <w:r>
        <w:rPr>
          <w:rFonts w:ascii="Barlow Semi Condensed" w:cs="Barlow Semi Condensed" w:eastAsia="Barlow Semi Condensed" w:hAnsi="Barlow Semi Condensed"/>
          <w:b/>
          <w:bCs/>
          <w:sz w:val="24"/>
          <w:szCs w:val="24"/>
        </w:rPr>
        <w:t xml:space="preserve">13 · Il falso del Lago della Duchessa.</w:t>
      </w:r>
      <w:r>
        <w:rPr>
          <w:rFonts w:ascii="Barlow Semi Condensed" w:cs="Barlow Semi Condensed" w:eastAsia="Barlow Semi Condensed" w:hAnsi="Barlow Semi Condensed"/>
          <w:sz w:val="24"/>
          <w:szCs w:val="24"/>
        </w:rPr>
        <w:t xml:space="preserve"> Quale fu la genesi documentale del falso comunicato n. 7 del 18 aprile 1978, attribuito dagli accertamenti istruttori e peritali alla mano di Antonio Chichiarelli (mai processato: fu ucciso nel settembre 1984 prima di ogni contestazione formale)? Chi ne conobbe in anticipo l'esistenza? Evidenza attesa: il fascicolo Chichiarelli integrale e le carte del giorno del ritrovamento — lo stesso giorno di via Gradoli.</w:t>
      </w:r>
    </w:p>
    <w:p>
      <w:pPr>
        <w:spacing w:after="120" w:line="276"/>
        <w:jc w:val="both"/>
      </w:pPr>
      <w:r>
        <w:rPr>
          <w:rFonts w:ascii="Barlow Semi Condensed" w:cs="Barlow Semi Condensed" w:eastAsia="Barlow Semi Condensed" w:hAnsi="Barlow Semi Condensed"/>
          <w:b/>
          <w:bCs/>
          <w:sz w:val="24"/>
          <w:szCs w:val="24"/>
        </w:rPr>
        <w:t xml:space="preserve">14 · I latitanti e la parola mancante.</w:t>
      </w:r>
      <w:r>
        <w:rPr>
          <w:rFonts w:ascii="Barlow Semi Condensed" w:cs="Barlow Semi Condensed" w:eastAsia="Barlow Semi Condensed" w:hAnsi="Barlow Semi Condensed"/>
          <w:sz w:val="24"/>
          <w:szCs w:val="24"/>
        </w:rPr>
        <w:t xml:space="preserve"> Che cosa possono ancora dire, in sede rogatoriale o spontanea, i condannati mai interrogati compiutamente — primo fra tutti l'unico partecipante identificato mai sentito da una corte italiana? Evidenza attesa: dichiarazioni verbalizzate in forma utilizzabile, comunque vadano.</w:t>
      </w:r>
    </w:p>
    <w:p>
      <w:pPr>
        <w:spacing w:after="120" w:line="276"/>
        <w:jc w:val="both"/>
      </w:pPr>
      <w:r>
        <w:rPr>
          <w:rFonts w:ascii="Barlow Semi Condensed" w:cs="Barlow Semi Condensed" w:eastAsia="Barlow Semi Condensed" w:hAnsi="Barlow Semi Condensed"/>
          <w:b/>
          <w:bCs/>
          <w:sz w:val="24"/>
          <w:szCs w:val="24"/>
        </w:rPr>
        <w:t xml:space="preserve">15 · Il quesito dei quesiti.</w:t>
      </w:r>
      <w:r>
        <w:rPr>
          <w:rFonts w:ascii="Barlow Semi Condensed" w:cs="Barlow Semi Condensed" w:eastAsia="Barlow Semi Condensed" w:hAnsi="Barlow Semi Condensed"/>
          <w:sz w:val="24"/>
          <w:szCs w:val="24"/>
        </w:rPr>
        <w:t xml:space="preserve"> Per ciascuna matrice ACH del caso, qual è l'evidenza discriminante — quella incompatibile con almeno un'ipotesi — e in quale giacimento può trovarsi? Questo blocco genera la mappa: ogni serie che segue è la risposta alla domanda «dove si cerca l'evidenza che discrimina?».</w:t>
      </w:r>
    </w:p>
    <w:p>
      <w:pPr>
        <w:pStyle w:val="Heading2"/>
        <w:spacing w:after="100" w:before="200"/>
      </w:pPr>
      <w:r>
        <w:rPr>
          <w:rFonts w:ascii="Barlow Semi Condensed" w:cs="Barlow Semi Condensed" w:eastAsia="Barlow Semi Condensed" w:hAnsi="Barlow Semi Condensed"/>
          <w:sz w:val="24"/>
          <w:szCs w:val="24"/>
        </w:rPr>
        <w:t xml:space="preserve">Serie seconda — Il giacimento della Direttiva (blocchi 16-45)</w:t>
      </w:r>
    </w:p>
    <w:p>
      <w:pPr>
        <w:spacing w:after="120" w:line="276"/>
        <w:jc w:val="both"/>
      </w:pPr>
      <w:r>
        <w:rPr>
          <w:rFonts w:ascii="Barlow Semi Condensed" w:cs="Barlow Semi Condensed" w:eastAsia="Barlow Semi Condensed" w:hAnsi="Barlow Semi Condensed"/>
          <w:i/>
          <w:iCs/>
          <w:sz w:val="24"/>
          <w:szCs w:val="24"/>
        </w:rPr>
        <w:t xml:space="preserve">Statuto della serie: la miniera versata. All'Archivio centrale dello Stato esiste una raccolta speciale di documentazione desecretata sul sequestro e l'uccisione di Moro, costruita dalla sequenza delle direttive (Prodi 2008, sede unica ACS 2010, Renzi 22 aprile 2014, estensione al caso Moro 2 dicembre 2014); il corpus ne ha verificato la consistenza (circa duemila buste da centocinquantasei uffici). La serie organizza lo spoglio — il bersaglio a più alto volume dell'intera agenda — e lo estende agli altri giacimenti nazionali. Verifiche d'archivio condotte per questa agenda: acs.cultura.gov.it (Sala delle raccolte speciali — documentazione desecretata) e memoria.cultura.gov.it.</w:t>
      </w:r>
    </w:p>
    <w:p>
      <w:pPr>
        <w:spacing w:after="120" w:line="276"/>
        <w:jc w:val="both"/>
      </w:pPr>
      <w:r>
        <w:rPr>
          <w:rFonts w:ascii="Barlow Semi Condensed" w:cs="Barlow Semi Condensed" w:eastAsia="Barlow Semi Condensed" w:hAnsi="Barlow Semi Condensed"/>
          <w:b/>
          <w:bCs/>
          <w:sz w:val="24"/>
          <w:szCs w:val="24"/>
        </w:rPr>
        <w:t xml:space="preserve">16 · La raccolta speciale.</w:t>
      </w:r>
      <w:r>
        <w:rPr>
          <w:rFonts w:ascii="Barlow Semi Condensed" w:cs="Barlow Semi Condensed" w:eastAsia="Barlow Semi Condensed" w:hAnsi="Barlow Semi Condensed"/>
          <w:sz w:val="24"/>
          <w:szCs w:val="24"/>
        </w:rPr>
        <w:t xml:space="preserve"> Il primo bersaglio è la porta d'ingresso: la raccolta «Sequestro e uccisione dell'on. Aldo Moro (direttive Prodi-Renzi)» nella Sala delle raccolte speciali dell'ACS — perimetro, regolamento d'accesso, strumenti di corredo. Prima di leggere una busta, l'agenda censisce che cosa la raccolta dichiara di contenere.</w:t>
      </w:r>
    </w:p>
    <w:p>
      <w:pPr>
        <w:spacing w:after="120" w:line="276"/>
        <w:jc w:val="both"/>
      </w:pPr>
      <w:r>
        <w:rPr>
          <w:rFonts w:ascii="Barlow Semi Condensed" w:cs="Barlow Semi Condensed" w:eastAsia="Barlow Semi Condensed" w:hAnsi="Barlow Semi Condensed"/>
          <w:b/>
          <w:bCs/>
          <w:sz w:val="24"/>
          <w:szCs w:val="24"/>
        </w:rPr>
        <w:t xml:space="preserve">17 · La sequenza delle direttive.</w:t>
      </w:r>
      <w:r>
        <w:rPr>
          <w:rFonts w:ascii="Barlow Semi Condensed" w:cs="Barlow Semi Condensed" w:eastAsia="Barlow Semi Condensed" w:hAnsi="Barlow Semi Condensed"/>
          <w:sz w:val="24"/>
          <w:szCs w:val="24"/>
        </w:rPr>
        <w:t xml:space="preserve"> La cornice normativa completa dello scaffale: direttiva Prodi (8 aprile 2008), designazione dell'ACS a sede unica di conservazione (2010), direttiva Renzi (22 aprile 2014, in G.U. n. 100 del 2 maggio 2014), estensione al caso Moro (2 dicembre 2014) e ogni provvedimento successivo. Sapere in base a che cosa una carta è lì dice anche quali carte non possono esserci.</w:t>
      </w:r>
    </w:p>
    <w:p>
      <w:pPr>
        <w:spacing w:after="120" w:line="276"/>
        <w:jc w:val="both"/>
      </w:pPr>
      <w:r>
        <w:rPr>
          <w:rFonts w:ascii="Barlow Semi Condensed" w:cs="Barlow Semi Condensed" w:eastAsia="Barlow Semi Condensed" w:hAnsi="Barlow Semi Condensed"/>
          <w:b/>
          <w:bCs/>
          <w:sz w:val="24"/>
          <w:szCs w:val="24"/>
        </w:rPr>
        <w:t xml:space="preserve">18 · Gli strumenti di corredo.</w:t>
      </w:r>
      <w:r>
        <w:rPr>
          <w:rFonts w:ascii="Barlow Semi Condensed" w:cs="Barlow Semi Condensed" w:eastAsia="Barlow Semi Condensed" w:hAnsi="Barlow Semi Condensed"/>
          <w:sz w:val="24"/>
          <w:szCs w:val="24"/>
        </w:rPr>
        <w:t xml:space="preserve"> Lo spoglio comincia dagli inventari: le guide online dell'ACS (l'OPAC e le pagine della raccolta), gli elenchi di versamento, le liste per ufficio versante. Il bersaglio è la mappa busta per busta — quale ufficio, quale periodo, quale materia — costruita prima di aprire la prima cartella.</w:t>
      </w:r>
    </w:p>
    <w:p>
      <w:pPr>
        <w:spacing w:after="120" w:line="276"/>
        <w:jc w:val="both"/>
      </w:pPr>
      <w:r>
        <w:rPr>
          <w:rFonts w:ascii="Barlow Semi Condensed" w:cs="Barlow Semi Condensed" w:eastAsia="Barlow Semi Condensed" w:hAnsi="Barlow Semi Condensed"/>
          <w:b/>
          <w:bCs/>
          <w:sz w:val="24"/>
          <w:szCs w:val="24"/>
        </w:rPr>
        <w:t xml:space="preserve">19 · Il piano di spoglio.</w:t>
      </w:r>
      <w:r>
        <w:rPr>
          <w:rFonts w:ascii="Barlow Semi Condensed" w:cs="Barlow Semi Condensed" w:eastAsia="Barlow Semi Condensed" w:hAnsi="Barlow Semi Condensed"/>
          <w:sz w:val="24"/>
          <w:szCs w:val="24"/>
        </w:rPr>
        <w:t xml:space="preserve"> Circa duemila buste da centocinquantasei uffici non si leggono per curiosità: si spogliano per campagne (blocco 283), con priorità comandate dai quesiti costitutivi — prima gli uffici che toccano le matrici aperte, poi il resto. Il piano scritto, pubblico e datato, è il primo prodotto della serie.</w:t>
      </w:r>
    </w:p>
    <w:p>
      <w:pPr>
        <w:spacing w:after="120" w:line="276"/>
        <w:jc w:val="both"/>
      </w:pPr>
      <w:r>
        <w:rPr>
          <w:rFonts w:ascii="Barlow Semi Condensed" w:cs="Barlow Semi Condensed" w:eastAsia="Barlow Semi Condensed" w:hAnsi="Barlow Semi Condensed"/>
          <w:b/>
          <w:bCs/>
          <w:sz w:val="24"/>
          <w:szCs w:val="24"/>
        </w:rPr>
        <w:t xml:space="preserve">20 · Il doppio spoglio di controllo.</w:t>
      </w:r>
      <w:r>
        <w:rPr>
          <w:rFonts w:ascii="Barlow Semi Condensed" w:cs="Barlow Semi Condensed" w:eastAsia="Barlow Semi Condensed" w:hAnsi="Barlow Semi Condensed"/>
          <w:sz w:val="24"/>
          <w:szCs w:val="24"/>
        </w:rPr>
        <w:t xml:space="preserve"> Su un campione fisso di buste, due lettori indipendenti e il confronto degli spogli: la misura del tasso di ciò che una lettura sola perde. Il controllo di qualità del manuale (serie tredicesima) applicato alla miniera: senza misura dell'errore, lo spoglio è una speranza.</w:t>
      </w:r>
    </w:p>
    <w:p>
      <w:pPr>
        <w:spacing w:after="120" w:line="276"/>
        <w:jc w:val="both"/>
      </w:pPr>
      <w:r>
        <w:rPr>
          <w:rFonts w:ascii="Barlow Semi Condensed" w:cs="Barlow Semi Condensed" w:eastAsia="Barlow Semi Condensed" w:hAnsi="Barlow Semi Condensed"/>
          <w:b/>
          <w:bCs/>
          <w:sz w:val="24"/>
          <w:szCs w:val="24"/>
        </w:rPr>
        <w:t xml:space="preserve">21 · Le carte dell'ufficio politico.</w:t>
      </w:r>
      <w:r>
        <w:rPr>
          <w:rFonts w:ascii="Barlow Semi Condensed" w:cs="Barlow Semi Condensed" w:eastAsia="Barlow Semi Condensed" w:hAnsi="Barlow Semi Condensed"/>
          <w:sz w:val="24"/>
          <w:szCs w:val="24"/>
        </w:rPr>
        <w:t xml:space="preserve"> Nel versato: la documentazione UCIGOS e degli uffici investigativi centrali sui 55 giorni — rapporti, appunti, carteggi coi territoriali. Qui vivono i bersagli del quesito 7 (che cosa entrò e che cosa se ne fece) e della sorveglianza non riferita documentata dal corpus.</w:t>
      </w:r>
    </w:p>
    <w:p>
      <w:pPr>
        <w:spacing w:after="120" w:line="276"/>
        <w:jc w:val="both"/>
      </w:pPr>
      <w:r>
        <w:rPr>
          <w:rFonts w:ascii="Barlow Semi Condensed" w:cs="Barlow Semi Condensed" w:eastAsia="Barlow Semi Condensed" w:hAnsi="Barlow Semi Condensed"/>
          <w:b/>
          <w:bCs/>
          <w:sz w:val="24"/>
          <w:szCs w:val="24"/>
        </w:rPr>
        <w:t xml:space="preserve">22 · Le carte dei servizi.</w:t>
      </w:r>
      <w:r>
        <w:rPr>
          <w:rFonts w:ascii="Barlow Semi Condensed" w:cs="Barlow Semi Condensed" w:eastAsia="Barlow Semi Condensed" w:hAnsi="Barlow Semi Condensed"/>
          <w:sz w:val="24"/>
          <w:szCs w:val="24"/>
        </w:rPr>
        <w:t xml:space="preserve"> La documentazione versata di provenienza SISMI, SISDE e organismi predecessori: veline, appunti, carteggi con l'autorità politica. Disciplina di lettura scolpita: una velina è una velina — grado C alla nascita, e sale solo per riscontro esterno. Il versato dei servizi si spoglia contro le matrici, non per suggestione.</w:t>
      </w:r>
    </w:p>
    <w:p>
      <w:pPr>
        <w:spacing w:after="120" w:line="276"/>
        <w:jc w:val="both"/>
      </w:pPr>
      <w:r>
        <w:rPr>
          <w:rFonts w:ascii="Barlow Semi Condensed" w:cs="Barlow Semi Condensed" w:eastAsia="Barlow Semi Condensed" w:hAnsi="Barlow Semi Condensed"/>
          <w:b/>
          <w:bCs/>
          <w:sz w:val="24"/>
          <w:szCs w:val="24"/>
        </w:rPr>
        <w:t xml:space="preserve">23 · Le carte territoriali.</w:t>
      </w:r>
      <w:r>
        <w:rPr>
          <w:rFonts w:ascii="Barlow Semi Condensed" w:cs="Barlow Semi Condensed" w:eastAsia="Barlow Semi Condensed" w:hAnsi="Barlow Semi Condensed"/>
          <w:sz w:val="24"/>
          <w:szCs w:val="24"/>
        </w:rPr>
        <w:t xml:space="preserve"> Prefetture e questure — Roma e le province toccate dai 55 giorni: rapporti giornalieri, ordini di servizio, carteggi col centro. È il giacimento del dispositivo visto dal territorio, dove l'output dichiarato (posti di blocco, perquisizioni) ha i suoi registri di base (blocchi 246-247).</w:t>
      </w:r>
    </w:p>
    <w:p>
      <w:pPr>
        <w:spacing w:after="120" w:line="276"/>
        <w:jc w:val="both"/>
      </w:pPr>
      <w:r>
        <w:rPr>
          <w:rFonts w:ascii="Barlow Semi Condensed" w:cs="Barlow Semi Condensed" w:eastAsia="Barlow Semi Condensed" w:hAnsi="Barlow Semi Condensed"/>
          <w:b/>
          <w:bCs/>
          <w:sz w:val="24"/>
          <w:szCs w:val="24"/>
        </w:rPr>
        <w:t xml:space="preserve">24 · Le carte dell'Arma e della Finanza.</w:t>
      </w:r>
      <w:r>
        <w:rPr>
          <w:rFonts w:ascii="Barlow Semi Condensed" w:cs="Barlow Semi Condensed" w:eastAsia="Barlow Semi Condensed" w:hAnsi="Barlow Semi Condensed"/>
          <w:sz w:val="24"/>
          <w:szCs w:val="24"/>
        </w:rPr>
        <w:t xml:space="preserve"> I comandi generali e territoriali: rapporti, brogliacci, attività delegate. Ogni forza tenne le proprie serie documentali; la tavola per forza — che cosa versò ciascuna, con quali lacune — è un bersaglio in sé, prima ancora dei contenuti.</w:t>
      </w:r>
    </w:p>
    <w:p>
      <w:pPr>
        <w:spacing w:after="120" w:line="276"/>
        <w:jc w:val="both"/>
      </w:pPr>
      <w:r>
        <w:rPr>
          <w:rFonts w:ascii="Barlow Semi Condensed" w:cs="Barlow Semi Condensed" w:eastAsia="Barlow Semi Condensed" w:hAnsi="Barlow Semi Condensed"/>
          <w:b/>
          <w:bCs/>
          <w:sz w:val="24"/>
          <w:szCs w:val="24"/>
        </w:rPr>
        <w:t xml:space="preserve">25 · Il gabinetto e il vertice.</w:t>
      </w:r>
      <w:r>
        <w:rPr>
          <w:rFonts w:ascii="Barlow Semi Condensed" w:cs="Barlow Semi Condensed" w:eastAsia="Barlow Semi Condensed" w:hAnsi="Barlow Semi Condensed"/>
          <w:sz w:val="24"/>
          <w:szCs w:val="24"/>
        </w:rPr>
        <w:t xml:space="preserve"> Le carte di gabinetto del Ministero dell'Interno e della Presidenza del Consiglio nei 55 giorni: appunti per il ministro, verbali di vertice, corrispondenza riservata. Il livello politico-amministrativo dove i comitati del 16 marzo (quesito 8) lasciarono — o non lasciarono — la loro carta.</w:t>
      </w:r>
    </w:p>
    <w:p>
      <w:pPr>
        <w:spacing w:after="120" w:line="276"/>
        <w:jc w:val="both"/>
      </w:pPr>
      <w:r>
        <w:rPr>
          <w:rFonts w:ascii="Barlow Semi Condensed" w:cs="Barlow Semi Condensed" w:eastAsia="Barlow Semi Condensed" w:hAnsi="Barlow Semi Condensed"/>
          <w:b/>
          <w:bCs/>
          <w:sz w:val="24"/>
          <w:szCs w:val="24"/>
        </w:rPr>
        <w:t xml:space="preserve">26 · I comitati nel versato.</w:t>
      </w:r>
      <w:r>
        <w:rPr>
          <w:rFonts w:ascii="Barlow Semi Condensed" w:cs="Barlow Semi Condensed" w:eastAsia="Barlow Semi Condensed" w:hAnsi="Barlow Semi Condensed"/>
          <w:sz w:val="24"/>
          <w:szCs w:val="24"/>
        </w:rPr>
        <w:t xml:space="preserve"> La ricerca mirata dei verbali, ordini del giorno e fogli presenze dei tre comitati e del comitato di esperti: nel versato ACS, nelle carte di gabinetto, negli archivi degli uffici partecipanti. L'esito — il corpus dei verbali o la sua assenza certificata — decide il quesito 8 in un senso o nell'altro.</w:t>
      </w:r>
    </w:p>
    <w:p>
      <w:pPr>
        <w:spacing w:after="120" w:line="276"/>
        <w:jc w:val="both"/>
      </w:pPr>
      <w:r>
        <w:rPr>
          <w:rFonts w:ascii="Barlow Semi Condensed" w:cs="Barlow Semi Condensed" w:eastAsia="Barlow Semi Condensed" w:hAnsi="Barlow Semi Condensed"/>
          <w:b/>
          <w:bCs/>
          <w:sz w:val="24"/>
          <w:szCs w:val="24"/>
        </w:rPr>
        <w:t xml:space="preserve">27 · Le veline e i rapporti informativi.</w:t>
      </w:r>
      <w:r>
        <w:rPr>
          <w:rFonts w:ascii="Barlow Semi Condensed" w:cs="Barlow Semi Condensed" w:eastAsia="Barlow Semi Condensed" w:hAnsi="Barlow Semi Condensed"/>
          <w:sz w:val="24"/>
          <w:szCs w:val="24"/>
        </w:rPr>
        <w:t xml:space="preserve"> Lo spoglio trasversale dei rapporti informativi dei 55 giorni con la tavola delle segnalazioni: data d'ingresso, ufficio, contenuto, seguito documentato. È l'alimentazione diretta del registro d'ingresso (blocco 236): ogni velina protocollata è una riga della colonna che manca.</w:t>
      </w:r>
    </w:p>
    <w:p>
      <w:pPr>
        <w:spacing w:after="120" w:line="276"/>
        <w:jc w:val="both"/>
      </w:pPr>
      <w:r>
        <w:rPr>
          <w:rFonts w:ascii="Barlow Semi Condensed" w:cs="Barlow Semi Condensed" w:eastAsia="Barlow Semi Condensed" w:hAnsi="Barlow Semi Condensed"/>
          <w:b/>
          <w:bCs/>
          <w:sz w:val="24"/>
          <w:szCs w:val="24"/>
        </w:rPr>
        <w:t xml:space="preserve">28 · I registri nel versato.</w:t>
      </w:r>
      <w:r>
        <w:rPr>
          <w:rFonts w:ascii="Barlow Semi Condensed" w:cs="Barlow Semi Condensed" w:eastAsia="Barlow Semi Condensed" w:hAnsi="Barlow Semi Condensed"/>
          <w:sz w:val="24"/>
          <w:szCs w:val="24"/>
        </w:rPr>
        <w:t xml:space="preserve"> La caccia mirata alla carta seriale dentro la raccolta: brogliacci, protocolli, registri di sala operativa eventualmente versati con i fascicoli. La serie decima elenca i registri da ricostruire; questo blocco cerca quelli che esistono già e nessuno ha letto come registri.</w:t>
      </w:r>
    </w:p>
    <w:p>
      <w:pPr>
        <w:spacing w:after="120" w:line="276"/>
        <w:jc w:val="both"/>
      </w:pPr>
      <w:r>
        <w:rPr>
          <w:rFonts w:ascii="Barlow Semi Condensed" w:cs="Barlow Semi Condensed" w:eastAsia="Barlow Semi Condensed" w:hAnsi="Barlow Semi Condensed"/>
          <w:b/>
          <w:bCs/>
          <w:sz w:val="24"/>
          <w:szCs w:val="24"/>
        </w:rPr>
        <w:t xml:space="preserve">29 · La prova di completezza.</w:t>
      </w:r>
      <w:r>
        <w:rPr>
          <w:rFonts w:ascii="Barlow Semi Condensed" w:cs="Barlow Semi Condensed" w:eastAsia="Barlow Semi Condensed" w:hAnsi="Barlow Semi Condensed"/>
          <w:sz w:val="24"/>
          <w:szCs w:val="24"/>
        </w:rPr>
        <w:t xml:space="preserve"> Per ogni ufficio versante: il confronto fra ciò che i suoi protocolli dicono di aver prodotto nel 1978 e ciò che risulta versato. Lo scarto misurato tra prodotto e versato — ufficio per ufficio — è il censimento delle lacune, da cui nascono le richieste del blocco 30.</w:t>
      </w:r>
    </w:p>
    <w:p>
      <w:pPr>
        <w:spacing w:after="120" w:line="276"/>
        <w:jc w:val="both"/>
      </w:pPr>
      <w:r>
        <w:rPr>
          <w:rFonts w:ascii="Barlow Semi Condensed" w:cs="Barlow Semi Condensed" w:eastAsia="Barlow Semi Condensed" w:hAnsi="Barlow Semi Condensed"/>
          <w:b/>
          <w:bCs/>
          <w:sz w:val="24"/>
          <w:szCs w:val="24"/>
        </w:rPr>
        <w:t xml:space="preserve">30 · Le integrazioni.</w:t>
      </w:r>
      <w:r>
        <w:rPr>
          <w:rFonts w:ascii="Barlow Semi Condensed" w:cs="Barlow Semi Condensed" w:eastAsia="Barlow Semi Condensed" w:hAnsi="Barlow Semi Condensed"/>
          <w:sz w:val="24"/>
          <w:szCs w:val="24"/>
        </w:rPr>
        <w:t xml:space="preserve"> Per ogni lacuna misurata: la richiesta formale di versamento integrativo all'amministrazione detentrice, nei termini delle direttive vigenti, registrata nel registro delle richieste (259). La Direttiva è un processo, non un evento: l'agenda la tiene viva esigendone il completamento.</w:t>
      </w:r>
    </w:p>
    <w:p>
      <w:pPr>
        <w:spacing w:after="120" w:line="276"/>
        <w:jc w:val="both"/>
      </w:pPr>
      <w:r>
        <w:rPr>
          <w:rFonts w:ascii="Barlow Semi Condensed" w:cs="Barlow Semi Condensed" w:eastAsia="Barlow Semi Condensed" w:hAnsi="Barlow Semi Condensed"/>
          <w:b/>
          <w:bCs/>
          <w:sz w:val="24"/>
          <w:szCs w:val="24"/>
        </w:rPr>
        <w:t xml:space="preserve">31 · Il portale della Rete.</w:t>
      </w:r>
      <w:r>
        <w:rPr>
          <w:rFonts w:ascii="Barlow Semi Condensed" w:cs="Barlow Semi Condensed" w:eastAsia="Barlow Semi Condensed" w:hAnsi="Barlow Semi Condensed"/>
          <w:sz w:val="24"/>
          <w:szCs w:val="24"/>
        </w:rPr>
        <w:t xml:space="preserve"> Il portale della Rete degli archivi per non dimenticare (memoria.cultura.gov.it): il censimento di ciò che già pubblica sul caso — sentenze di primo grado e d'appello, fondi collegati — e lo spoglio sistematico delle sentenze digitalizzate. Ciò che è già online si spoglia prima di ciò che richiede una sala studio.</w:t>
      </w:r>
    </w:p>
    <w:p>
      <w:pPr>
        <w:spacing w:after="120" w:line="276"/>
        <w:jc w:val="both"/>
      </w:pPr>
      <w:r>
        <w:rPr>
          <w:rFonts w:ascii="Barlow Semi Condensed" w:cs="Barlow Semi Condensed" w:eastAsia="Barlow Semi Condensed" w:hAnsi="Barlow Semi Condensed"/>
          <w:b/>
          <w:bCs/>
          <w:sz w:val="24"/>
          <w:szCs w:val="24"/>
        </w:rPr>
        <w:t xml:space="preserve">32 · L'Archivio Flamigni.</w:t>
      </w:r>
      <w:r>
        <w:rPr>
          <w:rFonts w:ascii="Barlow Semi Condensed" w:cs="Barlow Semi Condensed" w:eastAsia="Barlow Semi Condensed" w:hAnsi="Barlow Semi Condensed"/>
          <w:sz w:val="24"/>
          <w:szCs w:val="24"/>
        </w:rPr>
        <w:t xml:space="preserve"> Il Centro documentazione Archivio Flamigni (fondato nel 2005, dal 2021 a Roma, Garbatella, spazio MEMO): il più vasto giacimento privato di documentazione sul caso — carte di commissioni, rassegne, fondi personali. Bersaglio: l'inventario dei suoi fondi morotei e il protocollo di consultazione (archivioflamigni.org).</w:t>
      </w:r>
    </w:p>
    <w:p>
      <w:pPr>
        <w:spacing w:after="120" w:line="276"/>
        <w:jc w:val="both"/>
      </w:pPr>
      <w:r>
        <w:rPr>
          <w:rFonts w:ascii="Barlow Semi Condensed" w:cs="Barlow Semi Condensed" w:eastAsia="Barlow Semi Condensed" w:hAnsi="Barlow Semi Condensed"/>
          <w:b/>
          <w:bCs/>
          <w:sz w:val="24"/>
          <w:szCs w:val="24"/>
        </w:rPr>
        <w:t xml:space="preserve">33 · Gli Archivi di Stato territoriali.</w:t>
      </w:r>
      <w:r>
        <w:rPr>
          <w:rFonts w:ascii="Barlow Semi Condensed" w:cs="Barlow Semi Condensed" w:eastAsia="Barlow Semi Condensed" w:hAnsi="Barlow Semi Condensed"/>
          <w:sz w:val="24"/>
          <w:szCs w:val="24"/>
        </w:rPr>
        <w:t xml:space="preserve"> Gli istituti territoriali competenti per i luoghi del caso: fascicoli di prefettura e questura non confluiti nella raccolta speciale, carte comunali versate, fondi giudiziari periferici. La miniera centrale non esaurisce lo Stato: la periferia archivistica ha le sue serie, e nessuno le ha mai interrogate insieme.</w:t>
      </w:r>
    </w:p>
    <w:p>
      <w:pPr>
        <w:spacing w:after="120" w:line="276"/>
        <w:jc w:val="both"/>
      </w:pPr>
      <w:r>
        <w:rPr>
          <w:rFonts w:ascii="Barlow Semi Condensed" w:cs="Barlow Semi Condensed" w:eastAsia="Barlow Semi Condensed" w:hAnsi="Barlow Semi Condensed"/>
          <w:b/>
          <w:bCs/>
          <w:sz w:val="24"/>
          <w:szCs w:val="24"/>
        </w:rPr>
        <w:t xml:space="preserve">34 · Gli archivi delle forze di polizia.</w:t>
      </w:r>
      <w:r>
        <w:rPr>
          <w:rFonts w:ascii="Barlow Semi Condensed" w:cs="Barlow Semi Condensed" w:eastAsia="Barlow Semi Condensed" w:hAnsi="Barlow Semi Condensed"/>
          <w:sz w:val="24"/>
          <w:szCs w:val="24"/>
        </w:rPr>
        <w:t xml:space="preserve"> Gli archivi storici e i musei della Polizia di Stato e i fondi documentali interni ancora presso l'amministrazione: materiali fotografici, fascicoli di servizio, memorie d'ufficio. Si chiede con la disciplina del blocco 287: prima l'inventario, poi il documento.</w:t>
      </w:r>
    </w:p>
    <w:p>
      <w:pPr>
        <w:spacing w:after="120" w:line="276"/>
        <w:jc w:val="both"/>
      </w:pPr>
      <w:r>
        <w:rPr>
          <w:rFonts w:ascii="Barlow Semi Condensed" w:cs="Barlow Semi Condensed" w:eastAsia="Barlow Semi Condensed" w:hAnsi="Barlow Semi Condensed"/>
          <w:b/>
          <w:bCs/>
          <w:sz w:val="24"/>
          <w:szCs w:val="24"/>
        </w:rPr>
        <w:t xml:space="preserve">35 · Gli archivi militari.</w:t>
      </w:r>
      <w:r>
        <w:rPr>
          <w:rFonts w:ascii="Barlow Semi Condensed" w:cs="Barlow Semi Condensed" w:eastAsia="Barlow Semi Condensed" w:hAnsi="Barlow Semi Condensed"/>
          <w:sz w:val="24"/>
          <w:szCs w:val="24"/>
        </w:rPr>
        <w:t xml:space="preserve"> Gli uffici storici delle forze armate e dei comandi: carte del 1978 su vigilanza, supporti, comunicazioni. Bersaglio a probabilità media e perimetro preciso: che cosa fu chiesto alle strutture militari nei 55 giorni, e che cosa ne resta in carta.</w:t>
      </w:r>
    </w:p>
    <w:p>
      <w:pPr>
        <w:spacing w:after="120" w:line="276"/>
        <w:jc w:val="both"/>
      </w:pPr>
      <w:r>
        <w:rPr>
          <w:rFonts w:ascii="Barlow Semi Condensed" w:cs="Barlow Semi Condensed" w:eastAsia="Barlow Semi Condensed" w:hAnsi="Barlow Semi Condensed"/>
          <w:b/>
          <w:bCs/>
          <w:sz w:val="24"/>
          <w:szCs w:val="24"/>
        </w:rPr>
        <w:t xml:space="preserve">36 · L'archivio dell'Arma.</w:t>
      </w:r>
      <w:r>
        <w:rPr>
          <w:rFonts w:ascii="Barlow Semi Condensed" w:cs="Barlow Semi Condensed" w:eastAsia="Barlow Semi Condensed" w:hAnsi="Barlow Semi Condensed"/>
          <w:sz w:val="24"/>
          <w:szCs w:val="24"/>
        </w:rPr>
        <w:t xml:space="preserve"> L'ufficio storico dei Carabinieri e le serie documentali dei reparti coinvolti nel 1978: rapporti territoriali, carteggi, fascicoli fotografici. La tavola per forza del blocco 24 si completa qui, dove le serie non versate all'ACS hanno la loro sede naturale.</w:t>
      </w:r>
    </w:p>
    <w:p>
      <w:pPr>
        <w:spacing w:after="120" w:line="276"/>
        <w:jc w:val="both"/>
      </w:pPr>
      <w:r>
        <w:rPr>
          <w:rFonts w:ascii="Barlow Semi Condensed" w:cs="Barlow Semi Condensed" w:eastAsia="Barlow Semi Condensed" w:hAnsi="Barlow Semi Condensed"/>
          <w:b/>
          <w:bCs/>
          <w:sz w:val="24"/>
          <w:szCs w:val="24"/>
        </w:rPr>
        <w:t xml:space="preserve">37 · I fascicoli giudiziari romani.</w:t>
      </w:r>
      <w:r>
        <w:rPr>
          <w:rFonts w:ascii="Barlow Semi Condensed" w:cs="Barlow Semi Condensed" w:eastAsia="Barlow Semi Condensed" w:hAnsi="Barlow Semi Condensed"/>
          <w:sz w:val="24"/>
          <w:szCs w:val="24"/>
        </w:rPr>
        <w:t xml:space="preserve"> Gli archivi del tribunale e della corte d'assise di Roma: i fascicoli integrali dei processi Moro (uno-quinquies) — dibattimenti, produzioni, perizie, corpi di reato documentali. Il giudicato è il pavimento del caso; il suo fascicolo integrale è il pavimento dell'agenda, e va censito foglio per foglio.</w:t>
      </w:r>
    </w:p>
    <w:p>
      <w:pPr>
        <w:spacing w:after="120" w:line="276"/>
        <w:jc w:val="both"/>
      </w:pPr>
      <w:r>
        <w:rPr>
          <w:rFonts w:ascii="Barlow Semi Condensed" w:cs="Barlow Semi Condensed" w:eastAsia="Barlow Semi Condensed" w:hAnsi="Barlow Semi Condensed"/>
          <w:b/>
          <w:bCs/>
          <w:sz w:val="24"/>
          <w:szCs w:val="24"/>
        </w:rPr>
        <w:t xml:space="preserve">38 · Le sentenze integrali.</w:t>
      </w:r>
      <w:r>
        <w:rPr>
          <w:rFonts w:ascii="Barlow Semi Condensed" w:cs="Barlow Semi Condensed" w:eastAsia="Barlow Semi Condensed" w:hAnsi="Barlow Semi Condensed"/>
          <w:sz w:val="24"/>
          <w:szCs w:val="24"/>
        </w:rPr>
        <w:t xml:space="preserve"> La collazione di tutte le sentenze del caso — primo grado, appello, Cassazione, per tutti i filoni — in edizione digitale unica con indici. Parte è già sul portale della Rete; il bersaglio è la completezza: nessun grado di giudizio senza il suo testo integrale nella biblioteca dell'agenda.</w:t>
      </w:r>
    </w:p>
    <w:p>
      <w:pPr>
        <w:spacing w:after="120" w:line="276"/>
        <w:jc w:val="both"/>
      </w:pPr>
      <w:r>
        <w:rPr>
          <w:rFonts w:ascii="Barlow Semi Condensed" w:cs="Barlow Semi Condensed" w:eastAsia="Barlow Semi Condensed" w:hAnsi="Barlow Semi Condensed"/>
          <w:b/>
          <w:bCs/>
          <w:sz w:val="24"/>
          <w:szCs w:val="24"/>
        </w:rPr>
        <w:t xml:space="preserve">39 · Le carte dell'amministrazione penitenziaria.</w:t>
      </w:r>
      <w:r>
        <w:rPr>
          <w:rFonts w:ascii="Barlow Semi Condensed" w:cs="Barlow Semi Condensed" w:eastAsia="Barlow Semi Condensed" w:hAnsi="Barlow Semi Condensed"/>
          <w:sz w:val="24"/>
          <w:szCs w:val="24"/>
        </w:rPr>
        <w:t xml:space="preserve"> I registri e i fascicoli del DAP e degli istituti per il 1978: i colloqui (blocco 242), i trasferimenti, le carte dei detenuti politici nei 55 giorni. L'amministrazione penitenziaria è un archivio a sé, con regole d'accesso proprie: si mappa prima, si chiede poi.</w:t>
      </w:r>
    </w:p>
    <w:p>
      <w:pPr>
        <w:spacing w:after="120" w:line="276"/>
        <w:jc w:val="both"/>
      </w:pPr>
      <w:r>
        <w:rPr>
          <w:rFonts w:ascii="Barlow Semi Condensed" w:cs="Barlow Semi Condensed" w:eastAsia="Barlow Semi Condensed" w:hAnsi="Barlow Semi Condensed"/>
          <w:b/>
          <w:bCs/>
          <w:sz w:val="24"/>
          <w:szCs w:val="24"/>
        </w:rPr>
        <w:t xml:space="preserve">40 · Gli archivi capitolini.</w:t>
      </w:r>
      <w:r>
        <w:rPr>
          <w:rFonts w:ascii="Barlow Semi Condensed" w:cs="Barlow Semi Condensed" w:eastAsia="Barlow Semi Condensed" w:hAnsi="Barlow Semi Condensed"/>
          <w:sz w:val="24"/>
          <w:szCs w:val="24"/>
        </w:rPr>
        <w:t xml:space="preserve"> L'archivio storico capitolino e gli uffici comunali: anagrafe storica, licenze, pratiche edilizie dei luoghi del caso — via Fani, via Gradoli, via Montalcini. L'anagrafe dei condominii (blocco 249) parte da qui: la città conserva la carta dei suoi edifici.</w:t>
      </w:r>
    </w:p>
    <w:p>
      <w:pPr>
        <w:spacing w:after="120" w:line="276"/>
        <w:jc w:val="both"/>
      </w:pPr>
      <w:r>
        <w:rPr>
          <w:rFonts w:ascii="Barlow Semi Condensed" w:cs="Barlow Semi Condensed" w:eastAsia="Barlow Semi Condensed" w:hAnsi="Barlow Semi Condensed"/>
          <w:b/>
          <w:bCs/>
          <w:sz w:val="24"/>
          <w:szCs w:val="24"/>
        </w:rPr>
        <w:t xml:space="preserve">41 · Conservatoria e catasto.</w:t>
      </w:r>
      <w:r>
        <w:rPr>
          <w:rFonts w:ascii="Barlow Semi Condensed" w:cs="Barlow Semi Condensed" w:eastAsia="Barlow Semi Condensed" w:hAnsi="Barlow Semi Condensed"/>
          <w:sz w:val="24"/>
          <w:szCs w:val="24"/>
        </w:rPr>
        <w:t xml:space="preserve"> I registri immobiliari e catastali per gli stabili chiave, anno per anno: la tavola cronologica delle proprietà che il quesito 5 dichiara discriminante. Fonte fredda, procedura ordinaria, esito tabellare: il bersaglio perfetto — nessuna interpretazione, solo date e intestazioni.</w:t>
      </w:r>
    </w:p>
    <w:p>
      <w:pPr>
        <w:spacing w:after="120" w:line="276"/>
        <w:jc w:val="both"/>
      </w:pPr>
      <w:r>
        <w:rPr>
          <w:rFonts w:ascii="Barlow Semi Condensed" w:cs="Barlow Semi Condensed" w:eastAsia="Barlow Semi Condensed" w:hAnsi="Barlow Semi Condensed"/>
          <w:b/>
          <w:bCs/>
          <w:sz w:val="24"/>
          <w:szCs w:val="24"/>
        </w:rPr>
        <w:t xml:space="preserve">42 · Gli archivi delle società.</w:t>
      </w:r>
      <w:r>
        <w:rPr>
          <w:rFonts w:ascii="Barlow Semi Condensed" w:cs="Barlow Semi Condensed" w:eastAsia="Barlow Semi Condensed" w:hAnsi="Barlow Semi Condensed"/>
          <w:sz w:val="24"/>
          <w:szCs w:val="24"/>
        </w:rPr>
        <w:t xml:space="preserve"> SIP e le società telefoniche successorie, ACEA e le utility: tabulati superstiti, contratti, letture dei contatori dell'epoca (blocchi 239 e 257). Le società hanno archivi e obblighi di conservazione diversi dallo Stato: la richiesta si costruisce sulla loro normativa, non su quella archivistica pubblica.</w:t>
      </w:r>
    </w:p>
    <w:p>
      <w:pPr>
        <w:spacing w:after="120" w:line="276"/>
        <w:jc w:val="both"/>
      </w:pPr>
      <w:r>
        <w:rPr>
          <w:rFonts w:ascii="Barlow Semi Condensed" w:cs="Barlow Semi Condensed" w:eastAsia="Barlow Semi Condensed" w:hAnsi="Barlow Semi Condensed"/>
          <w:b/>
          <w:bCs/>
          <w:sz w:val="24"/>
          <w:szCs w:val="24"/>
        </w:rPr>
        <w:t xml:space="preserve">43 · Le teche e le agenzie.</w:t>
      </w:r>
      <w:r>
        <w:rPr>
          <w:rFonts w:ascii="Barlow Semi Condensed" w:cs="Barlow Semi Condensed" w:eastAsia="Barlow Semi Condensed" w:hAnsi="Barlow Semi Condensed"/>
          <w:sz w:val="24"/>
          <w:szCs w:val="24"/>
        </w:rPr>
        <w:t xml:space="preserve"> Gli archivi RAI e delle agenzie di stampa per i materiali del caso: i grezzi, i fuori onda, i notiziari integrali (blocchi 90-91). L'accesso per ricerca ha i suoi canali e i suoi costi (blocco 286): si negozia una convenzione, non si chiede un favore.</w:t>
      </w:r>
    </w:p>
    <w:p>
      <w:pPr>
        <w:spacing w:after="120" w:line="276"/>
        <w:jc w:val="both"/>
      </w:pPr>
      <w:r>
        <w:rPr>
          <w:rFonts w:ascii="Barlow Semi Condensed" w:cs="Barlow Semi Condensed" w:eastAsia="Barlow Semi Condensed" w:hAnsi="Barlow Semi Condensed"/>
          <w:b/>
          <w:bCs/>
          <w:sz w:val="24"/>
          <w:szCs w:val="24"/>
        </w:rPr>
        <w:t xml:space="preserve">44 · Il calendario delle aperture.</w:t>
      </w:r>
      <w:r>
        <w:rPr>
          <w:rFonts w:ascii="Barlow Semi Condensed" w:cs="Barlow Semi Condensed" w:eastAsia="Barlow Semi Condensed" w:hAnsi="Barlow Semi Condensed"/>
          <w:sz w:val="24"/>
          <w:szCs w:val="24"/>
        </w:rPr>
        <w:t xml:space="preserve"> La tavola aggiornata di chi decide le declassifiche nazionali e con quali tempi: le direttive per l'ACS, gli organi di vertice parlamentari per le commissioni, le amministrazioni originatrici per il nulla osta. Ogni scadenza e ogni discrezionalità mappate: l'agenda chiede meglio dove sa chi può rispondere.</w:t>
      </w:r>
    </w:p>
    <w:p>
      <w:pPr>
        <w:spacing w:after="120" w:line="276"/>
        <w:jc w:val="both"/>
      </w:pPr>
      <w:r>
        <w:rPr>
          <w:rFonts w:ascii="Barlow Semi Condensed" w:cs="Barlow Semi Condensed" w:eastAsia="Barlow Semi Condensed" w:hAnsi="Barlow Semi Condensed"/>
          <w:b/>
          <w:bCs/>
          <w:sz w:val="24"/>
          <w:szCs w:val="24"/>
        </w:rPr>
        <w:t xml:space="preserve">45 · La tavola del giacimento nazionale.</w:t>
      </w:r>
      <w:r>
        <w:rPr>
          <w:rFonts w:ascii="Barlow Semi Condensed" w:cs="Barlow Semi Condensed" w:eastAsia="Barlow Semi Condensed" w:hAnsi="Barlow Semi Condensed"/>
          <w:sz w:val="24"/>
          <w:szCs w:val="24"/>
        </w:rPr>
        <w:t xml:space="preserve"> La chiusura della serie: la tavola unica dei giacimenti italiani — istituto per istituto, fondo per fondo, con copertura, accesso, stato di spoglio — mantenuta viva come il primo strumento pubblico dell'agenda. Chi vorrà cercare dopo di noi partirà da qui, non da zero.</w:t>
      </w:r>
    </w:p>
    <w:p>
      <w:pPr>
        <w:pStyle w:val="Heading2"/>
        <w:spacing w:after="100" w:before="200"/>
      </w:pPr>
      <w:r>
        <w:rPr>
          <w:rFonts w:ascii="Barlow Semi Condensed" w:cs="Barlow Semi Condensed" w:eastAsia="Barlow Semi Condensed" w:hAnsi="Barlow Semi Condensed"/>
          <w:sz w:val="24"/>
          <w:szCs w:val="24"/>
        </w:rPr>
        <w:t xml:space="preserve">Serie terza — Gli archivi parlamentari (blocchi 46-70)</w:t>
      </w:r>
    </w:p>
    <w:p>
      <w:pPr>
        <w:spacing w:after="120" w:line="276"/>
        <w:jc w:val="both"/>
      </w:pPr>
      <w:r>
        <w:rPr>
          <w:rFonts w:ascii="Barlow Semi Condensed" w:cs="Barlow Semi Condensed" w:eastAsia="Barlow Semi Condensed" w:hAnsi="Barlow Semi Condensed"/>
          <w:i/>
          <w:iCs/>
          <w:sz w:val="24"/>
          <w:szCs w:val="24"/>
        </w:rPr>
        <w:t xml:space="preserve">Statuto della serie: quarant'anni di inchieste. Tre commissioni d'inchiesta hanno accumulato il più grande corpus istruttorio non giudiziario del caso: la Moro 1 (1979-1983), la Commissione Stragi (1988-2001), la Moro 2 (2014-2017). La serie ne organizza lo spoglio integrale e il confronto incrociato. Verifiche condotte per questa agenda: fondo Moro 2 all'Archivio storico della Camera (archivio.camera.it) col portale delle inchieste (inchieste.camera.it/moro), fondo Moro 1 e fondo Stragi all'Archivio storico del Senato (patrimonio.archivio.senato.it).</w:t>
      </w:r>
    </w:p>
    <w:p>
      <w:pPr>
        <w:spacing w:after="120" w:line="276"/>
        <w:jc w:val="both"/>
      </w:pPr>
      <w:r>
        <w:rPr>
          <w:rFonts w:ascii="Barlow Semi Condensed" w:cs="Barlow Semi Condensed" w:eastAsia="Barlow Semi Condensed" w:hAnsi="Barlow Semi Condensed"/>
          <w:b/>
          <w:bCs/>
          <w:sz w:val="24"/>
          <w:szCs w:val="24"/>
        </w:rPr>
        <w:t xml:space="preserve">46 · Il fondo della Moro 2.</w:t>
      </w:r>
      <w:r>
        <w:rPr>
          <w:rFonts w:ascii="Barlow Semi Condensed" w:cs="Barlow Semi Condensed" w:eastAsia="Barlow Semi Condensed" w:hAnsi="Barlow Semi Condensed"/>
          <w:sz w:val="24"/>
          <w:szCs w:val="24"/>
        </w:rPr>
        <w:t xml:space="preserve"> Il fondo della Commissione Moro 2 (legge 30 maggio 2014 n. 82; presidenza Fioroni dal 2 ottobre 2014) all'Archivio storico della Camera: perimetro, serie, strumenti di ricerca. È il giacimento istruttorio più recente e più tecnico del caso: lo spoglio integrale è un bersaglio primario dell'agenda.</w:t>
      </w:r>
    </w:p>
    <w:p>
      <w:pPr>
        <w:spacing w:after="120" w:line="276"/>
        <w:jc w:val="both"/>
      </w:pPr>
      <w:r>
        <w:rPr>
          <w:rFonts w:ascii="Barlow Semi Condensed" w:cs="Barlow Semi Condensed" w:eastAsia="Barlow Semi Condensed" w:hAnsi="Barlow Semi Condensed"/>
          <w:b/>
          <w:bCs/>
          <w:sz w:val="24"/>
          <w:szCs w:val="24"/>
        </w:rPr>
        <w:t xml:space="preserve">47 · Il portale delle inchieste.</w:t>
      </w:r>
      <w:r>
        <w:rPr>
          <w:rFonts w:ascii="Barlow Semi Condensed" w:cs="Barlow Semi Condensed" w:eastAsia="Barlow Semi Condensed" w:hAnsi="Barlow Semi Condensed"/>
          <w:sz w:val="24"/>
          <w:szCs w:val="24"/>
        </w:rPr>
        <w:t xml:space="preserve"> Il portale della Camera (inchieste.camera.it/moro): stenografici delle audizioni e documentazione libera già online. Regola della serie: prima si esaurisce l'online, poi si chiede la sala studio — e lo spoglio del portale produce l'indice di ciò che va chiesto di persona.</w:t>
      </w:r>
    </w:p>
    <w:p>
      <w:pPr>
        <w:spacing w:after="120" w:line="276"/>
        <w:jc w:val="both"/>
      </w:pPr>
      <w:r>
        <w:rPr>
          <w:rFonts w:ascii="Barlow Semi Condensed" w:cs="Barlow Semi Condensed" w:eastAsia="Barlow Semi Condensed" w:hAnsi="Barlow Semi Condensed"/>
          <w:b/>
          <w:bCs/>
          <w:sz w:val="24"/>
          <w:szCs w:val="24"/>
        </w:rPr>
        <w:t xml:space="preserve">48 · Le relazioni della Moro 2.</w:t>
      </w:r>
      <w:r>
        <w:rPr>
          <w:rFonts w:ascii="Barlow Semi Condensed" w:cs="Barlow Semi Condensed" w:eastAsia="Barlow Semi Condensed" w:hAnsi="Barlow Semi Condensed"/>
          <w:sz w:val="24"/>
          <w:szCs w:val="24"/>
        </w:rPr>
        <w:t xml:space="preserve"> Le relazioni pubblicate dalla Commissione (i Doc. XXIII della XVII legislatura, online su documenti.camera.it): rilettura integrale con la griglia dei quesiti costitutivi — che cosa ciascuna relazione accerta, con quali fonti, e quali quesiti dichiara aperti. Le relazioni sono la mappa delle piste della commissione: l'agenda le confronta con le proprie.</w:t>
      </w:r>
    </w:p>
    <w:p>
      <w:pPr>
        <w:spacing w:after="120" w:line="276"/>
        <w:jc w:val="both"/>
      </w:pPr>
      <w:r>
        <w:rPr>
          <w:rFonts w:ascii="Barlow Semi Condensed" w:cs="Barlow Semi Condensed" w:eastAsia="Barlow Semi Condensed" w:hAnsi="Barlow Semi Condensed"/>
          <w:b/>
          <w:bCs/>
          <w:sz w:val="24"/>
          <w:szCs w:val="24"/>
        </w:rPr>
        <w:t xml:space="preserve">49 · La perizia balistica del 2015.</w:t>
      </w:r>
      <w:r>
        <w:rPr>
          <w:rFonts w:ascii="Barlow Semi Condensed" w:cs="Barlow Semi Condensed" w:eastAsia="Barlow Semi Condensed" w:hAnsi="Barlow Semi Condensed"/>
          <w:sz w:val="24"/>
          <w:szCs w:val="24"/>
        </w:rPr>
        <w:t xml:space="preserve"> L'esame tecnico-balistico del Servizio Polizia scientifica sui reperti di via Fani, illustrato alla Moro 2 nell'audizione del 10 giugno 2015 (stenografico online) e consegnato alla Commissione: acquisizione del testo integrale dal fondo, con allegati e tavole. È la base tecnica su cui i blocchi 72-75 costruiscono il riesame.</w:t>
      </w:r>
    </w:p>
    <w:p>
      <w:pPr>
        <w:spacing w:after="120" w:line="276"/>
        <w:jc w:val="both"/>
      </w:pPr>
      <w:r>
        <w:rPr>
          <w:rFonts w:ascii="Barlow Semi Condensed" w:cs="Barlow Semi Condensed" w:eastAsia="Barlow Semi Condensed" w:hAnsi="Barlow Semi Condensed"/>
          <w:b/>
          <w:bCs/>
          <w:sz w:val="24"/>
          <w:szCs w:val="24"/>
        </w:rPr>
        <w:t xml:space="preserve">50 · Gli accertamenti genetici.</w:t>
      </w:r>
      <w:r>
        <w:rPr>
          <w:rFonts w:ascii="Barlow Semi Condensed" w:cs="Barlow Semi Condensed" w:eastAsia="Barlow Semi Condensed" w:hAnsi="Barlow Semi Condensed"/>
          <w:sz w:val="24"/>
          <w:szCs w:val="24"/>
        </w:rPr>
        <w:t xml:space="preserve"> Le carte degli accertamenti DNA disposti dalla Commissione (i profili 2016 dai mozziconi dell'auto di sbarramento e di via Gradoli): relazioni tecniche, verbali di comparazione, esiti. Il bersaglio è il testo tecnico integrale: i blocchi 76-78 hanno bisogno dei numeri, non dei riassunti.</w:t>
      </w:r>
    </w:p>
    <w:p>
      <w:pPr>
        <w:spacing w:after="120" w:line="276"/>
        <w:jc w:val="both"/>
      </w:pPr>
      <w:r>
        <w:rPr>
          <w:rFonts w:ascii="Barlow Semi Condensed" w:cs="Barlow Semi Condensed" w:eastAsia="Barlow Semi Condensed" w:hAnsi="Barlow Semi Condensed"/>
          <w:b/>
          <w:bCs/>
          <w:sz w:val="24"/>
          <w:szCs w:val="24"/>
        </w:rPr>
        <w:t xml:space="preserve">51 · Le altre perizie del fondo.</w:t>
      </w:r>
      <w:r>
        <w:rPr>
          <w:rFonts w:ascii="Barlow Semi Condensed" w:cs="Barlow Semi Condensed" w:eastAsia="Barlow Semi Condensed" w:hAnsi="Barlow Semi Condensed"/>
          <w:sz w:val="24"/>
          <w:szCs w:val="24"/>
        </w:rPr>
        <w:t xml:space="preserve"> Il censimento di tutte le consulenze tecniche della Moro 2 — dattiloscopiche, informatiche, documentali — con stato di pubblicità: quali sono nelle relazioni, quali solo nel fondo, quali riservate. La tavola delle perizie (blocco 66) comincia dal giacimento più recente.</w:t>
      </w:r>
    </w:p>
    <w:p>
      <w:pPr>
        <w:spacing w:after="120" w:line="276"/>
        <w:jc w:val="both"/>
      </w:pPr>
      <w:r>
        <w:rPr>
          <w:rFonts w:ascii="Barlow Semi Condensed" w:cs="Barlow Semi Condensed" w:eastAsia="Barlow Semi Condensed" w:hAnsi="Barlow Semi Condensed"/>
          <w:b/>
          <w:bCs/>
          <w:sz w:val="24"/>
          <w:szCs w:val="24"/>
        </w:rPr>
        <w:t xml:space="preserve">52 · Le ventimila pagine.</w:t>
      </w:r>
      <w:r>
        <w:rPr>
          <w:rFonts w:ascii="Barlow Semi Condensed" w:cs="Barlow Semi Condensed" w:eastAsia="Barlow Semi Condensed" w:hAnsi="Barlow Semi Condensed"/>
          <w:sz w:val="24"/>
          <w:szCs w:val="24"/>
        </w:rPr>
        <w:t xml:space="preserve"> La documentazione desecretata pubblicata dall'Archivio storico della Camera (circa ventimila pagine della Commissione Moro 2 rese consultabili online): spoglio sistematico con la griglia dei quesiti, non per curiosità di scorrimento. Ogni pagina desecretata è una carta che qualcuno aveva classificato: il perché della classifica è un dato anch'esso.</w:t>
      </w:r>
    </w:p>
    <w:p>
      <w:pPr>
        <w:spacing w:after="120" w:line="276"/>
        <w:jc w:val="both"/>
      </w:pPr>
      <w:r>
        <w:rPr>
          <w:rFonts w:ascii="Barlow Semi Condensed" w:cs="Barlow Semi Condensed" w:eastAsia="Barlow Semi Condensed" w:hAnsi="Barlow Semi Condensed"/>
          <w:b/>
          <w:bCs/>
          <w:sz w:val="24"/>
          <w:szCs w:val="24"/>
        </w:rPr>
        <w:t xml:space="preserve">53 · Il riservato residuo della Moro 2.</w:t>
      </w:r>
      <w:r>
        <w:rPr>
          <w:rFonts w:ascii="Barlow Semi Condensed" w:cs="Barlow Semi Condensed" w:eastAsia="Barlow Semi Condensed" w:hAnsi="Barlow Semi Condensed"/>
          <w:sz w:val="24"/>
          <w:szCs w:val="24"/>
        </w:rPr>
        <w:t xml:space="preserve"> Il censimento di ciò che nel fondo resta riservato o classificato, e la via della sua apertura: determinazioni degli organi di vertice della Camera, nulla osta delle amministrazioni originatrici. Per ogni classe di atti riservati: la richiesta formale, registrata, con la norma citata (blocco 287).</w:t>
      </w:r>
    </w:p>
    <w:p>
      <w:pPr>
        <w:spacing w:after="120" w:line="276"/>
        <w:jc w:val="both"/>
      </w:pPr>
      <w:r>
        <w:rPr>
          <w:rFonts w:ascii="Barlow Semi Condensed" w:cs="Barlow Semi Condensed" w:eastAsia="Barlow Semi Condensed" w:hAnsi="Barlow Semi Condensed"/>
          <w:b/>
          <w:bCs/>
          <w:sz w:val="24"/>
          <w:szCs w:val="24"/>
        </w:rPr>
        <w:t xml:space="preserve">54 · Il fondo della Moro 1.</w:t>
      </w:r>
      <w:r>
        <w:rPr>
          <w:rFonts w:ascii="Barlow Semi Condensed" w:cs="Barlow Semi Condensed" w:eastAsia="Barlow Semi Condensed" w:hAnsi="Barlow Semi Condensed"/>
          <w:sz w:val="24"/>
          <w:szCs w:val="24"/>
        </w:rPr>
        <w:t xml:space="preserve"> Il fondo della prima Commissione (legge 23 novembre 1979 n. 597, costituita il 10 gennaio 1980) all'Archivio storico del Senato, con inventario online: lo spoglio delle serie non riprodotte nei volumi a stampa — carteggi, documentazione acquisita, atti istruttori interni. Ciò che la Commissione lesse ma non stampò è il bersaglio.</w:t>
      </w:r>
    </w:p>
    <w:p>
      <w:pPr>
        <w:spacing w:after="120" w:line="276"/>
        <w:jc w:val="both"/>
      </w:pPr>
      <w:r>
        <w:rPr>
          <w:rFonts w:ascii="Barlow Semi Condensed" w:cs="Barlow Semi Condensed" w:eastAsia="Barlow Semi Condensed" w:hAnsi="Barlow Semi Condensed"/>
          <w:b/>
          <w:bCs/>
          <w:sz w:val="24"/>
          <w:szCs w:val="24"/>
        </w:rPr>
        <w:t xml:space="preserve">55 · I centotrenta volumi.</w:t>
      </w:r>
      <w:r>
        <w:rPr>
          <w:rFonts w:ascii="Barlow Semi Condensed" w:cs="Barlow Semi Condensed" w:eastAsia="Barlow Semi Condensed" w:hAnsi="Barlow Semi Condensed"/>
          <w:sz w:val="24"/>
          <w:szCs w:val="24"/>
        </w:rPr>
        <w:t xml:space="preserve"> L'edizione a stampa degli atti della Moro 1 (circa centotrenta volumi): la verifica della loro digitalizzazione integrale e, dove manchi, il progetto di digitalizzazione con indicizzazione (il cantiere digitale del manuale, blocchi 301 e seguenti). Un corpus che si consulta solo in biblioteca è un corpus che non si interroga.</w:t>
      </w:r>
    </w:p>
    <w:p>
      <w:pPr>
        <w:spacing w:after="120" w:line="276"/>
        <w:jc w:val="both"/>
      </w:pPr>
      <w:r>
        <w:rPr>
          <w:rFonts w:ascii="Barlow Semi Condensed" w:cs="Barlow Semi Condensed" w:eastAsia="Barlow Semi Condensed" w:hAnsi="Barlow Semi Condensed"/>
          <w:b/>
          <w:bCs/>
          <w:sz w:val="24"/>
          <w:szCs w:val="24"/>
        </w:rPr>
        <w:t xml:space="preserve">56 · Il riservato della Moro 1.</w:t>
      </w:r>
      <w:r>
        <w:rPr>
          <w:rFonts w:ascii="Barlow Semi Condensed" w:cs="Barlow Semi Condensed" w:eastAsia="Barlow Semi Condensed" w:hAnsi="Barlow Semi Condensed"/>
          <w:sz w:val="24"/>
          <w:szCs w:val="24"/>
        </w:rPr>
        <w:t xml:space="preserve"> Gli allegati e gli atti rimasti riservati della prima Commissione: censimento, stato attuale dopo le declassifiche intervenute, richiesta per il residuo. Quarant'anni dopo, la motivazione originaria di ogni riserva va riverificata: ciò che proteggeva qualcosa nel 1983 forse non protegge più nulla.</w:t>
      </w:r>
    </w:p>
    <w:p>
      <w:pPr>
        <w:spacing w:after="120" w:line="276"/>
        <w:jc w:val="both"/>
      </w:pPr>
      <w:r>
        <w:rPr>
          <w:rFonts w:ascii="Barlow Semi Condensed" w:cs="Barlow Semi Condensed" w:eastAsia="Barlow Semi Condensed" w:hAnsi="Barlow Semi Condensed"/>
          <w:b/>
          <w:bCs/>
          <w:sz w:val="24"/>
          <w:szCs w:val="24"/>
        </w:rPr>
        <w:t xml:space="preserve">57 · Il fondo della Commissione Stragi.</w:t>
      </w:r>
      <w:r>
        <w:rPr>
          <w:rFonts w:ascii="Barlow Semi Condensed" w:cs="Barlow Semi Condensed" w:eastAsia="Barlow Semi Condensed" w:hAnsi="Barlow Semi Condensed"/>
          <w:sz w:val="24"/>
          <w:szCs w:val="24"/>
        </w:rPr>
        <w:t xml:space="preserve"> Il fondo della Commissione sul terrorismo e le stragi (X-XIII legislatura, 1988-2001, presidenza Pellegrino) all'Archivio storico del Senato: inventario online, consultazione in sala studio su richiesta motivata. Il perimetro moroteo del fondo — audizioni, documenti acquisiti, elaborati — va estratto e spogliato come corpus a sé.</w:t>
      </w:r>
    </w:p>
    <w:p>
      <w:pPr>
        <w:spacing w:after="120" w:line="276"/>
        <w:jc w:val="both"/>
      </w:pPr>
      <w:r>
        <w:rPr>
          <w:rFonts w:ascii="Barlow Semi Condensed" w:cs="Barlow Semi Condensed" w:eastAsia="Barlow Semi Condensed" w:hAnsi="Barlow Semi Condensed"/>
          <w:b/>
          <w:bCs/>
          <w:sz w:val="24"/>
          <w:szCs w:val="24"/>
        </w:rPr>
        <w:t xml:space="preserve">58 · Le relazioni e gli stenografici della Stragi.</w:t>
      </w:r>
      <w:r>
        <w:rPr>
          <w:rFonts w:ascii="Barlow Semi Condensed" w:cs="Barlow Semi Condensed" w:eastAsia="Barlow Semi Condensed" w:hAnsi="Barlow Semi Condensed"/>
          <w:sz w:val="24"/>
          <w:szCs w:val="24"/>
        </w:rPr>
        <w:t xml:space="preserve"> Le relazioni approvate e gli stenografici delle sedute morotee della Commissione Stragi: rilettura con la griglia, e collazione delle audizioni ripetute — chi fu sentito sia dalla Stragi sia dalle Commissioni Moro, e che cosa cambiò fra le versioni. Le divergenze fra audizioni dello stesso teste sono un giacimento in sé.</w:t>
      </w:r>
    </w:p>
    <w:p>
      <w:pPr>
        <w:spacing w:after="120" w:line="276"/>
        <w:jc w:val="both"/>
      </w:pPr>
      <w:r>
        <w:rPr>
          <w:rFonts w:ascii="Barlow Semi Condensed" w:cs="Barlow Semi Condensed" w:eastAsia="Barlow Semi Condensed" w:hAnsi="Barlow Semi Condensed"/>
          <w:b/>
          <w:bCs/>
          <w:sz w:val="24"/>
          <w:szCs w:val="24"/>
        </w:rPr>
        <w:t xml:space="preserve">59 · Le declassifiche del Senato.</w:t>
      </w:r>
      <w:r>
        <w:rPr>
          <w:rFonts w:ascii="Barlow Semi Condensed" w:cs="Barlow Semi Condensed" w:eastAsia="Barlow Semi Condensed" w:hAnsi="Barlow Semi Condensed"/>
          <w:sz w:val="24"/>
          <w:szCs w:val="24"/>
        </w:rPr>
        <w:t xml:space="preserve"> Gli atti aperti dai decreti del Presidente del Senato (il DPS 12785 del 2020 e successivi): censimento di ciò che è stato desecretato nei fondi delle commissioni e di ciò che resta chiuso, con la procedura per chiederne l'apertura. Il calendario delle aperture (blocco 44) ha qui la sua colonna parlamentare.</w:t>
      </w:r>
    </w:p>
    <w:p>
      <w:pPr>
        <w:spacing w:after="120" w:line="276"/>
        <w:jc w:val="both"/>
      </w:pPr>
      <w:r>
        <w:rPr>
          <w:rFonts w:ascii="Barlow Semi Condensed" w:cs="Barlow Semi Condensed" w:eastAsia="Barlow Semi Condensed" w:hAnsi="Barlow Semi Condensed"/>
          <w:b/>
          <w:bCs/>
          <w:sz w:val="24"/>
          <w:szCs w:val="24"/>
        </w:rPr>
        <w:t xml:space="preserve">60 · Il fondo della Commissione P2.</w:t>
      </w:r>
      <w:r>
        <w:rPr>
          <w:rFonts w:ascii="Barlow Semi Condensed" w:cs="Barlow Semi Condensed" w:eastAsia="Barlow Semi Condensed" w:hAnsi="Barlow Semi Condensed"/>
          <w:sz w:val="24"/>
          <w:szCs w:val="24"/>
        </w:rPr>
        <w:t xml:space="preserve"> Gli atti della Commissione Anselmi sulla loggia P2 per la parte che tocca il 1978 e gli apparati del caso: gli elenchi accertati, le audizioni pertinenti, i documenti sugli uffici. Disciplina scolpita: le appartenenze documentate sono fatti; nessuna appartenenza è una condotta — la scheda PE-1 detta il perimetro.</w:t>
      </w:r>
    </w:p>
    <w:p>
      <w:pPr>
        <w:spacing w:after="120" w:line="276"/>
        <w:jc w:val="both"/>
      </w:pPr>
      <w:r>
        <w:rPr>
          <w:rFonts w:ascii="Barlow Semi Condensed" w:cs="Barlow Semi Condensed" w:eastAsia="Barlow Semi Condensed" w:hAnsi="Barlow Semi Condensed"/>
          <w:b/>
          <w:bCs/>
          <w:sz w:val="24"/>
          <w:szCs w:val="24"/>
        </w:rPr>
        <w:t xml:space="preserve">61 · I fondi connessi.</w:t>
      </w:r>
      <w:r>
        <w:rPr>
          <w:rFonts w:ascii="Barlow Semi Condensed" w:cs="Barlow Semi Condensed" w:eastAsia="Barlow Semi Condensed" w:hAnsi="Barlow Semi Condensed"/>
          <w:sz w:val="24"/>
          <w:szCs w:val="24"/>
        </w:rPr>
        <w:t xml:space="preserve"> Le altre commissioni d'inchiesta con materia intrecciata — per gli anni e gli apparati che toccano il caso: censimento dei rispettivi fondi per la sola parte moroteta, con la stessa disciplina di lettura. L'agenda non insegue le commissioni: estrae da ciascuna il perimetro che serve ai quesiti.</w:t>
      </w:r>
    </w:p>
    <w:p>
      <w:pPr>
        <w:spacing w:after="120" w:line="276"/>
        <w:jc w:val="both"/>
      </w:pPr>
      <w:r>
        <w:rPr>
          <w:rFonts w:ascii="Barlow Semi Condensed" w:cs="Barlow Semi Condensed" w:eastAsia="Barlow Semi Condensed" w:hAnsi="Barlow Semi Condensed"/>
          <w:b/>
          <w:bCs/>
          <w:sz w:val="24"/>
          <w:szCs w:val="24"/>
        </w:rPr>
        <w:t xml:space="preserve">62 · Gli atti parlamentari ordinari.</w:t>
      </w:r>
      <w:r>
        <w:rPr>
          <w:rFonts w:ascii="Barlow Semi Condensed" w:cs="Barlow Semi Condensed" w:eastAsia="Barlow Semi Condensed" w:hAnsi="Barlow Semi Condensed"/>
          <w:sz w:val="24"/>
          <w:szCs w:val="24"/>
        </w:rPr>
        <w:t xml:space="preserve"> Interrogazioni, interpellanze, dibattiti d'aula e di commissione dei 55 giorni e degli anni successivi, nelle banche dati storiche di Camera e Senato: la tavola di che cosa il Parlamento chiese al Governo sul caso e di che cosa il Governo rispose — con le non-risposte censite come tali.</w:t>
      </w:r>
    </w:p>
    <w:p>
      <w:pPr>
        <w:spacing w:after="120" w:line="276"/>
        <w:jc w:val="both"/>
      </w:pPr>
      <w:r>
        <w:rPr>
          <w:rFonts w:ascii="Barlow Semi Condensed" w:cs="Barlow Semi Condensed" w:eastAsia="Barlow Semi Condensed" w:hAnsi="Barlow Semi Condensed"/>
          <w:b/>
          <w:bCs/>
          <w:sz w:val="24"/>
          <w:szCs w:val="24"/>
        </w:rPr>
        <w:t xml:space="preserve">63 · I fondi dei parlamentari.</w:t>
      </w:r>
      <w:r>
        <w:rPr>
          <w:rFonts w:ascii="Barlow Semi Condensed" w:cs="Barlow Semi Condensed" w:eastAsia="Barlow Semi Condensed" w:hAnsi="Barlow Semi Condensed"/>
          <w:sz w:val="24"/>
          <w:szCs w:val="24"/>
        </w:rPr>
        <w:t xml:space="preserve"> I fondi personali dei parlamentari protagonisti conservati negli archivi storici delle Camere e negli istituti collegati: diari, carteggi, appunti dei 55 giorni. Il raccordo con la serie settima: qui si censisce ciò che le istituzioni parlamentari già custodiscono; là ciò che è ancora in mani private.</w:t>
      </w:r>
    </w:p>
    <w:p>
      <w:pPr>
        <w:spacing w:after="120" w:line="276"/>
        <w:jc w:val="both"/>
      </w:pPr>
      <w:r>
        <w:rPr>
          <w:rFonts w:ascii="Barlow Semi Condensed" w:cs="Barlow Semi Condensed" w:eastAsia="Barlow Semi Condensed" w:hAnsi="Barlow Semi Condensed"/>
          <w:b/>
          <w:bCs/>
          <w:sz w:val="24"/>
          <w:szCs w:val="24"/>
        </w:rPr>
        <w:t xml:space="preserve">64 · Le audizioni mai pubblicate.</w:t>
      </w:r>
      <w:r>
        <w:rPr>
          <w:rFonts w:ascii="Barlow Semi Condensed" w:cs="Barlow Semi Condensed" w:eastAsia="Barlow Semi Condensed" w:hAnsi="Barlow Semi Condensed"/>
          <w:sz w:val="24"/>
          <w:szCs w:val="24"/>
        </w:rPr>
        <w:t xml:space="preserve"> Il censimento delle audizioni segretate o mai pubblicate delle tre commissioni: chi, quando, su che cosa (dagli indici, che sono pubblici anche dove i testi non lo sono), e la richiesta d'apertura caso per caso. L'indice del segreto è già conoscenza: dice dove qualcuno ritenne che ci fosse qualcosa da proteggere.</w:t>
      </w:r>
    </w:p>
    <w:p>
      <w:pPr>
        <w:spacing w:after="120" w:line="276"/>
        <w:jc w:val="both"/>
      </w:pPr>
      <w:r>
        <w:rPr>
          <w:rFonts w:ascii="Barlow Semi Condensed" w:cs="Barlow Semi Condensed" w:eastAsia="Barlow Semi Condensed" w:hAnsi="Barlow Semi Condensed"/>
          <w:b/>
          <w:bCs/>
          <w:sz w:val="24"/>
          <w:szCs w:val="24"/>
        </w:rPr>
        <w:t xml:space="preserve">65 · La stessa domanda, tre volte.</w:t>
      </w:r>
      <w:r>
        <w:rPr>
          <w:rFonts w:ascii="Barlow Semi Condensed" w:cs="Barlow Semi Condensed" w:eastAsia="Barlow Semi Condensed" w:hAnsi="Barlow Semi Condensed"/>
          <w:sz w:val="24"/>
          <w:szCs w:val="24"/>
        </w:rPr>
        <w:t xml:space="preserve"> La collazione sistematica: per ogni quesito costitutivo, che cosa risposero — negli anni — Moro 1, Stragi e Moro 2. La tavola delle risposte convergenti, divergenti e mancanti è la storia istruttoria del caso in un colpo d'occhio, e ogni divergenza non spiegata è un bersaglio nuovo.</w:t>
      </w:r>
    </w:p>
    <w:p>
      <w:pPr>
        <w:spacing w:after="120" w:line="276"/>
        <w:jc w:val="both"/>
      </w:pPr>
      <w:r>
        <w:rPr>
          <w:rFonts w:ascii="Barlow Semi Condensed" w:cs="Barlow Semi Condensed" w:eastAsia="Barlow Semi Condensed" w:hAnsi="Barlow Semi Condensed"/>
          <w:b/>
          <w:bCs/>
          <w:sz w:val="24"/>
          <w:szCs w:val="24"/>
        </w:rPr>
        <w:t xml:space="preserve">66 · L'indice unico delle perizie.</w:t>
      </w:r>
      <w:r>
        <w:rPr>
          <w:rFonts w:ascii="Barlow Semi Condensed" w:cs="Barlow Semi Condensed" w:eastAsia="Barlow Semi Condensed" w:hAnsi="Barlow Semi Condensed"/>
          <w:sz w:val="24"/>
          <w:szCs w:val="24"/>
        </w:rPr>
        <w:t xml:space="preserve"> Tutte le perizie e consulenze tecniche disposte in quarant'anni di inchieste parlamentari, in un indice unico con oggetto, autore, anno, sede e stato di pubblicità. Il cantiere dei reperti (serie quarta) vi si appoggia: nessun riesame parte senza sapere che cosa fu già esaminato, come e da chi.</w:t>
      </w:r>
    </w:p>
    <w:p>
      <w:pPr>
        <w:spacing w:after="120" w:line="276"/>
        <w:jc w:val="both"/>
      </w:pPr>
      <w:r>
        <w:rPr>
          <w:rFonts w:ascii="Barlow Semi Condensed" w:cs="Barlow Semi Condensed" w:eastAsia="Barlow Semi Condensed" w:hAnsi="Barlow Semi Condensed"/>
          <w:b/>
          <w:bCs/>
          <w:sz w:val="24"/>
          <w:szCs w:val="24"/>
        </w:rPr>
        <w:t xml:space="preserve">67 · L'indice unico delle audizioni.</w:t>
      </w:r>
      <w:r>
        <w:rPr>
          <w:rFonts w:ascii="Barlow Semi Condensed" w:cs="Barlow Semi Condensed" w:eastAsia="Barlow Semi Condensed" w:hAnsi="Barlow Semi Condensed"/>
          <w:sz w:val="24"/>
          <w:szCs w:val="24"/>
        </w:rPr>
        <w:t xml:space="preserve"> Tutte le persone sentite dalle tre commissioni, in un indice unico: chi, quante volte, in che anni, con rinvio agli stenografici. È l'anagrafe della parola istituzionale sul caso — e incrociata con la tavola dei viventi (blocco 101) dice chi può ancora essere riascoltato su che cosa.</w:t>
      </w:r>
    </w:p>
    <w:p>
      <w:pPr>
        <w:spacing w:after="120" w:line="276"/>
        <w:jc w:val="both"/>
      </w:pPr>
      <w:r>
        <w:rPr>
          <w:rFonts w:ascii="Barlow Semi Condensed" w:cs="Barlow Semi Condensed" w:eastAsia="Barlow Semi Condensed" w:hAnsi="Barlow Semi Condensed"/>
          <w:b/>
          <w:bCs/>
          <w:sz w:val="24"/>
          <w:szCs w:val="24"/>
        </w:rPr>
        <w:t xml:space="preserve">68 · Le carte delle segreterie.</w:t>
      </w:r>
      <w:r>
        <w:rPr>
          <w:rFonts w:ascii="Barlow Semi Condensed" w:cs="Barlow Semi Condensed" w:eastAsia="Barlow Semi Condensed" w:hAnsi="Barlow Semi Condensed"/>
          <w:sz w:val="24"/>
          <w:szCs w:val="24"/>
        </w:rPr>
        <w:t xml:space="preserve"> Gli atti organizzativi interni delle commissioni: criteri di classificazione, registri di protocollo, corrispondenza con le amministrazioni. Come una commissione decise che cosa secretare è un fatto storico rilevante quanto ciò che secretò: la procedura del segreto è essa stessa un oggetto di studio.</w:t>
      </w:r>
    </w:p>
    <w:p>
      <w:pPr>
        <w:spacing w:after="120" w:line="276"/>
        <w:jc w:val="both"/>
      </w:pPr>
      <w:r>
        <w:rPr>
          <w:rFonts w:ascii="Barlow Semi Condensed" w:cs="Barlow Semi Condensed" w:eastAsia="Barlow Semi Condensed" w:hAnsi="Barlow Semi Condensed"/>
          <w:b/>
          <w:bCs/>
          <w:sz w:val="24"/>
          <w:szCs w:val="24"/>
        </w:rPr>
        <w:t xml:space="preserve">69 · Il raccordo col giudiziario.</w:t>
      </w:r>
      <w:r>
        <w:rPr>
          <w:rFonts w:ascii="Barlow Semi Condensed" w:cs="Barlow Semi Condensed" w:eastAsia="Barlow Semi Condensed" w:hAnsi="Barlow Semi Condensed"/>
          <w:sz w:val="24"/>
          <w:szCs w:val="24"/>
        </w:rPr>
        <w:t xml:space="preserve"> La tavola degli atti trasmessi dalle commissioni alle procure e viceversa: che cosa l'inchiesta parlamentare consegnò alla giustizia, che cosa ne ricevette, e che cosa ciascun binario fece dell'altro. I due sistemi si osservarono per decenni: la mappa dei passaggi è un quesito di metodo con risposte documentali.</w:t>
      </w:r>
    </w:p>
    <w:p>
      <w:pPr>
        <w:spacing w:after="120" w:line="276"/>
        <w:jc w:val="both"/>
      </w:pPr>
      <w:r>
        <w:rPr>
          <w:rFonts w:ascii="Barlow Semi Condensed" w:cs="Barlow Semi Condensed" w:eastAsia="Barlow Semi Condensed" w:hAnsi="Barlow Semi Condensed"/>
          <w:b/>
          <w:bCs/>
          <w:sz w:val="24"/>
          <w:szCs w:val="24"/>
        </w:rPr>
        <w:t xml:space="preserve">70 · La tavola del giacimento parlamentare.</w:t>
      </w:r>
      <w:r>
        <w:rPr>
          <w:rFonts w:ascii="Barlow Semi Condensed" w:cs="Barlow Semi Condensed" w:eastAsia="Barlow Semi Condensed" w:hAnsi="Barlow Semi Condensed"/>
          <w:sz w:val="24"/>
          <w:szCs w:val="24"/>
        </w:rPr>
        <w:t xml:space="preserve"> La chiusura della serie: la tavola unica dei tre fondi — consistenza, stato di apertura, stato di spoglio, strumenti — con gli indici unici dei blocchi 66-67 come allegati permanenti. Quarant'anni di inchieste, una pagina di stato: è il minimo che il 2026 deve al 1978.</w:t>
      </w:r>
    </w:p>
    <w:p>
      <w:pPr>
        <w:pStyle w:val="Heading2"/>
        <w:spacing w:after="100" w:before="200"/>
      </w:pPr>
      <w:r>
        <w:rPr>
          <w:rFonts w:ascii="Barlow Semi Condensed" w:cs="Barlow Semi Condensed" w:eastAsia="Barlow Semi Condensed" w:hAnsi="Barlow Semi Condensed"/>
          <w:sz w:val="24"/>
          <w:szCs w:val="24"/>
        </w:rPr>
        <w:t xml:space="preserve">Serie quarta — I reperti da reinterrogare (blocchi 71-100)</w:t>
      </w:r>
    </w:p>
    <w:p>
      <w:pPr>
        <w:spacing w:after="120" w:line="276"/>
        <w:jc w:val="both"/>
      </w:pPr>
      <w:r>
        <w:rPr>
          <w:rFonts w:ascii="Barlow Semi Condensed" w:cs="Barlow Semi Condensed" w:eastAsia="Barlow Semi Condensed" w:hAnsi="Barlow Semi Condensed"/>
          <w:i/>
          <w:iCs/>
          <w:sz w:val="24"/>
          <w:szCs w:val="24"/>
        </w:rPr>
        <w:t xml:space="preserve">Statuto della serie: il primato del reperto, eseguito. I reperti del 1978 sono la sola classe di fonti che non invecchia e non ritratta: ogni progresso delle scienze forensi è una domanda nuova che si può porre a un oggetto vecchio. La serie elenca i reperti bersaglio e la domanda attuale per ciascuno; ogni blocco presuppone la catena di custodia ricostruita (blocco 243) e i protocolli forensi del manuale (serie terza). Nessun reperto ha un nome come risposta attesa.</w:t>
      </w:r>
    </w:p>
    <w:p>
      <w:pPr>
        <w:spacing w:after="120" w:line="276"/>
        <w:jc w:val="both"/>
      </w:pPr>
      <w:r>
        <w:rPr>
          <w:rFonts w:ascii="Barlow Semi Condensed" w:cs="Barlow Semi Condensed" w:eastAsia="Barlow Semi Condensed" w:hAnsi="Barlow Semi Condensed"/>
          <w:b/>
          <w:bCs/>
          <w:sz w:val="24"/>
          <w:szCs w:val="24"/>
        </w:rPr>
        <w:t xml:space="preserve">71 · La ricognizione generale.</w:t>
      </w:r>
      <w:r>
        <w:rPr>
          <w:rFonts w:ascii="Barlow Semi Condensed" w:cs="Barlow Semi Condensed" w:eastAsia="Barlow Semi Condensed" w:hAnsi="Barlow Semi Condensed"/>
          <w:sz w:val="24"/>
          <w:szCs w:val="24"/>
        </w:rPr>
        <w:t xml:space="preserve"> Prima domanda di tutte: che cosa esiste ancora? Censimento fisico dei corpi di reato del caso — sede per sede, con stato di conservazione, vincoli giudiziari e riesaminabilità — da opporre agli inventari del 1978. La tavola dell'esistente decide quali blocchi di questa serie sono eseguibili e quali sono già storia.</w:t>
      </w:r>
    </w:p>
    <w:p>
      <w:pPr>
        <w:spacing w:after="120" w:line="276"/>
        <w:jc w:val="both"/>
      </w:pPr>
      <w:r>
        <w:rPr>
          <w:rFonts w:ascii="Barlow Semi Condensed" w:cs="Barlow Semi Condensed" w:eastAsia="Barlow Semi Condensed" w:hAnsi="Barlow Semi Condensed"/>
          <w:b/>
          <w:bCs/>
          <w:sz w:val="24"/>
          <w:szCs w:val="24"/>
        </w:rPr>
        <w:t xml:space="preserve">72 · I novantuno bossoli, di nuovo.</w:t>
      </w:r>
      <w:r>
        <w:rPr>
          <w:rFonts w:ascii="Barlow Semi Condensed" w:cs="Barlow Semi Condensed" w:eastAsia="Barlow Semi Condensed" w:hAnsi="Barlow Semi Condensed"/>
          <w:sz w:val="24"/>
          <w:szCs w:val="24"/>
        </w:rPr>
        <w:t xml:space="preserve"> Ricomparazione integrale bossolo per bossolo con comparatori digitali e imaging tridimensionale: la perizia del 2015 per la Moro 2 consolidò l'attribuzione dei quarantanove colpi a un'arma sola; la domanda attuale è se la microscopia computazionale confermi, raffini o riattribuisca — su tutti i novantuno, non su campione.</w:t>
      </w:r>
    </w:p>
    <w:p>
      <w:pPr>
        <w:spacing w:after="120" w:line="276"/>
        <w:jc w:val="both"/>
      </w:pPr>
      <w:r>
        <w:rPr>
          <w:rFonts w:ascii="Barlow Semi Condensed" w:cs="Barlow Semi Condensed" w:eastAsia="Barlow Semi Condensed" w:hAnsi="Barlow Semi Condensed"/>
          <w:b/>
          <w:bCs/>
          <w:sz w:val="24"/>
          <w:szCs w:val="24"/>
        </w:rPr>
        <w:t xml:space="preserve">73 · L'arma dei quarantanove.</w:t>
      </w:r>
      <w:r>
        <w:rPr>
          <w:rFonts w:ascii="Barlow Semi Condensed" w:cs="Barlow Semi Condensed" w:eastAsia="Barlow Semi Condensed" w:hAnsi="Barlow Semi Condensed"/>
          <w:sz w:val="24"/>
          <w:szCs w:val="24"/>
        </w:rPr>
        <w:t xml:space="preserve"> Per l'arma prevalente: definizione del modello e ricerca dell'esemplare — confronti con armi sequestrate in decenni di procedimenti (il lotto milanese del 1980 incluso), interrogazione degli archivi balistici automatizzati. L'esemplare ritrovato sarebbe l'evidenza discriminante della matrice di via Fani.</w:t>
      </w:r>
    </w:p>
    <w:p>
      <w:pPr>
        <w:spacing w:after="120" w:line="276"/>
        <w:jc w:val="both"/>
      </w:pPr>
      <w:r>
        <w:rPr>
          <w:rFonts w:ascii="Barlow Semi Condensed" w:cs="Barlow Semi Condensed" w:eastAsia="Barlow Semi Condensed" w:hAnsi="Barlow Semi Condensed"/>
          <w:b/>
          <w:bCs/>
          <w:sz w:val="24"/>
          <w:szCs w:val="24"/>
        </w:rPr>
        <w:t xml:space="preserve">74 · Le attribuzioni residue.</w:t>
      </w:r>
      <w:r>
        <w:rPr>
          <w:rFonts w:ascii="Barlow Semi Condensed" w:cs="Barlow Semi Condensed" w:eastAsia="Barlow Semi Condensed" w:hAnsi="Barlow Semi Condensed"/>
          <w:sz w:val="24"/>
          <w:szCs w:val="24"/>
        </w:rPr>
        <w:t xml:space="preserve"> Per i colpi non attribuiti all'arma prevalente: la tavola arma per arma, aggiornata con gli strumenti attuali, e il confronto con le armi in giudicato. L'esito è una colonna di stati: attribuito, compatibile, orfano — e ogni «orfano» è un bersaglio che resta acceso.</w:t>
      </w:r>
    </w:p>
    <w:p>
      <w:pPr>
        <w:spacing w:after="120" w:line="276"/>
        <w:jc w:val="both"/>
      </w:pPr>
      <w:r>
        <w:rPr>
          <w:rFonts w:ascii="Barlow Semi Condensed" w:cs="Barlow Semi Condensed" w:eastAsia="Barlow Semi Condensed" w:hAnsi="Barlow Semi Condensed"/>
          <w:b/>
          <w:bCs/>
          <w:sz w:val="24"/>
          <w:szCs w:val="24"/>
        </w:rPr>
        <w:t xml:space="preserve">75 · La dinamica ricostruita.</w:t>
      </w:r>
      <w:r>
        <w:rPr>
          <w:rFonts w:ascii="Barlow Semi Condensed" w:cs="Barlow Semi Condensed" w:eastAsia="Barlow Semi Condensed" w:hAnsi="Barlow Semi Condensed"/>
          <w:sz w:val="24"/>
          <w:szCs w:val="24"/>
        </w:rPr>
        <w:t xml:space="preserve"> Revisione della dinamica di fuoco con ricostruzione tridimensionale della scena: posizioni, angoli, sequenze, compatibilità con le testimonianze corroborate e con l'ipotesi del tiratore prevalente. Il prodotto è un modello pubblico e falsificabile, non un racconto.</w:t>
      </w:r>
    </w:p>
    <w:p>
      <w:pPr>
        <w:spacing w:after="120" w:line="276"/>
        <w:jc w:val="both"/>
      </w:pPr>
      <w:r>
        <w:rPr>
          <w:rFonts w:ascii="Barlow Semi Condensed" w:cs="Barlow Semi Condensed" w:eastAsia="Barlow Semi Condensed" w:hAnsi="Barlow Semi Condensed"/>
          <w:b/>
          <w:bCs/>
          <w:sz w:val="24"/>
          <w:szCs w:val="24"/>
        </w:rPr>
        <w:t xml:space="preserve">76 · Il DNA dell'auto di sbarramento.</w:t>
      </w:r>
      <w:r>
        <w:rPr>
          <w:rFonts w:ascii="Barlow Semi Condensed" w:cs="Barlow Semi Condensed" w:eastAsia="Barlow Semi Condensed" w:hAnsi="Barlow Semi Condensed"/>
          <w:sz w:val="24"/>
          <w:szCs w:val="24"/>
        </w:rPr>
        <w:t xml:space="preserve"> I profili estratti nel 2016 dai mozziconi della 128 di sbarramento: comparazioni estese — banca dati nazionale, profili dei condannati e degli esclusi, ricerca familiare dove la legge la consente. Ogni comparazione ha esito verbalizzato: match, esclusione, ininterpretabile.</w:t>
      </w:r>
    </w:p>
    <w:p>
      <w:pPr>
        <w:spacing w:after="120" w:line="276"/>
        <w:jc w:val="both"/>
      </w:pPr>
      <w:r>
        <w:rPr>
          <w:rFonts w:ascii="Barlow Semi Condensed" w:cs="Barlow Semi Condensed" w:eastAsia="Barlow Semi Condensed" w:hAnsi="Barlow Semi Condensed"/>
          <w:b/>
          <w:bCs/>
          <w:sz w:val="24"/>
          <w:szCs w:val="24"/>
        </w:rPr>
        <w:t xml:space="preserve">77 · Il DNA di via Gradoli.</w:t>
      </w:r>
      <w:r>
        <w:rPr>
          <w:rFonts w:ascii="Barlow Semi Condensed" w:cs="Barlow Semi Condensed" w:eastAsia="Barlow Semi Condensed" w:hAnsi="Barlow Semi Condensed"/>
          <w:sz w:val="24"/>
          <w:szCs w:val="24"/>
        </w:rPr>
        <w:t xml:space="preserve"> Stessa disciplina per i profili dai reperti del covo: la tavola delle comparazioni con stati. L'obiettivo non è un nome: è ridurre l'insieme degli ignoti — ogni esclusione documentata restringe il perimetro delle presenze non giudicate.</w:t>
      </w:r>
    </w:p>
    <w:p>
      <w:pPr>
        <w:spacing w:after="120" w:line="276"/>
        <w:jc w:val="both"/>
      </w:pPr>
      <w:r>
        <w:rPr>
          <w:rFonts w:ascii="Barlow Semi Condensed" w:cs="Barlow Semi Condensed" w:eastAsia="Barlow Semi Condensed" w:hAnsi="Barlow Semi Condensed"/>
          <w:b/>
          <w:bCs/>
          <w:sz w:val="24"/>
          <w:szCs w:val="24"/>
        </w:rPr>
        <w:t xml:space="preserve">78 · L'aplotipo e la genealogia.</w:t>
      </w:r>
      <w:r>
        <w:rPr>
          <w:rFonts w:ascii="Barlow Semi Condensed" w:cs="Barlow Semi Condensed" w:eastAsia="Barlow Semi Condensed" w:hAnsi="Barlow Semi Condensed"/>
          <w:sz w:val="24"/>
          <w:szCs w:val="24"/>
        </w:rPr>
        <w:t xml:space="preserve"> Per i profili che restano ignoti: valutazione formale di praticabilità della genealogia genetica forense in Italia (blocchi 181 e seguenti) — ammissibilità, banche interrogabili, garanzie. Il blocco produce un parere e un protocollo, prima di produrre qualunque ricerca.</w:t>
      </w:r>
    </w:p>
    <w:p>
      <w:pPr>
        <w:spacing w:after="120" w:line="276"/>
        <w:jc w:val="both"/>
      </w:pPr>
      <w:r>
        <w:rPr>
          <w:rFonts w:ascii="Barlow Semi Condensed" w:cs="Barlow Semi Condensed" w:eastAsia="Barlow Semi Condensed" w:hAnsi="Barlow Semi Condensed"/>
          <w:b/>
          <w:bCs/>
          <w:sz w:val="24"/>
          <w:szCs w:val="24"/>
        </w:rPr>
        <w:t xml:space="preserve">79 · Il caricatore di via Stresa.</w:t>
      </w:r>
      <w:r>
        <w:rPr>
          <w:rFonts w:ascii="Barlow Semi Condensed" w:cs="Barlow Semi Condensed" w:eastAsia="Barlow Semi Condensed" w:hAnsi="Barlow Semi Condensed"/>
          <w:sz w:val="24"/>
          <w:szCs w:val="24"/>
        </w:rPr>
        <w:t xml:space="preserve"> Riesame del reperto con le tecniche attuali su impronte e tracce biologiche; compatibilità d'arma; collocazione nella dinamica. Reperto singolo dal quesito binario: attribuzione ordinaria che lo chiude, o inattribuibilità documentata che lo tiene fra le evidenze delle presenze non giudicate.</w:t>
      </w:r>
    </w:p>
    <w:p>
      <w:pPr>
        <w:spacing w:after="120" w:line="276"/>
        <w:jc w:val="both"/>
      </w:pPr>
      <w:r>
        <w:rPr>
          <w:rFonts w:ascii="Barlow Semi Condensed" w:cs="Barlow Semi Condensed" w:eastAsia="Barlow Semi Condensed" w:hAnsi="Barlow Semi Condensed"/>
          <w:b/>
          <w:bCs/>
          <w:sz w:val="24"/>
          <w:szCs w:val="24"/>
        </w:rPr>
        <w:t xml:space="preserve">80 · L'anagrafe delle Honda.</w:t>
      </w:r>
      <w:r>
        <w:rPr>
          <w:rFonts w:ascii="Barlow Semi Condensed" w:cs="Barlow Semi Condensed" w:eastAsia="Barlow Semi Condensed" w:hAnsi="Barlow Semi Condensed"/>
          <w:sz w:val="24"/>
          <w:szCs w:val="24"/>
        </w:rPr>
        <w:t xml:space="preserve"> Per la moto testimoniata in via Fani: lo spoglio dell'anagrafe motociclistica romana del 1978 — immatricolazioni, furti denunciati nel periodo, verbali di rinvenimento — incrociato con le testimonianze corroborate. Un identificato innocente chiude (blocco 212); un vuoto documentato mantiene.</w:t>
      </w:r>
    </w:p>
    <w:p>
      <w:pPr>
        <w:spacing w:after="120" w:line="276"/>
        <w:jc w:val="both"/>
      </w:pPr>
      <w:r>
        <w:rPr>
          <w:rFonts w:ascii="Barlow Semi Condensed" w:cs="Barlow Semi Condensed" w:eastAsia="Barlow Semi Condensed" w:hAnsi="Barlow Semi Condensed"/>
          <w:b/>
          <w:bCs/>
          <w:sz w:val="24"/>
          <w:szCs w:val="24"/>
        </w:rPr>
        <w:t xml:space="preserve">81 · La Renault 4.</w:t>
      </w:r>
      <w:r>
        <w:rPr>
          <w:rFonts w:ascii="Barlow Semi Condensed" w:cs="Barlow Semi Condensed" w:eastAsia="Barlow Semi Condensed" w:hAnsi="Barlow Semi Condensed"/>
          <w:sz w:val="24"/>
          <w:szCs w:val="24"/>
        </w:rPr>
        <w:t xml:space="preserve"> Il veicolo del ritrovamento: sorte fisica del reperto e revisione documentale delle perizie d'epoca — tracce, terre, vegetali, tempi di sosta. Dove il reperto non esiste più, esiste il suo fascicolo: la perizia del 1978 riletta con le domande del 2026 è essa stessa un bersaglio.</w:t>
      </w:r>
    </w:p>
    <w:p>
      <w:pPr>
        <w:spacing w:after="120" w:line="276"/>
        <w:jc w:val="both"/>
      </w:pPr>
      <w:r>
        <w:rPr>
          <w:rFonts w:ascii="Barlow Semi Condensed" w:cs="Barlow Semi Condensed" w:eastAsia="Barlow Semi Condensed" w:hAnsi="Barlow Semi Condensed"/>
          <w:b/>
          <w:bCs/>
          <w:sz w:val="24"/>
          <w:szCs w:val="24"/>
        </w:rPr>
        <w:t xml:space="preserve">82 · Le altre auto del caso.</w:t>
      </w:r>
      <w:r>
        <w:rPr>
          <w:rFonts w:ascii="Barlow Semi Condensed" w:cs="Barlow Semi Condensed" w:eastAsia="Barlow Semi Condensed" w:hAnsi="Barlow Semi Condensed"/>
          <w:sz w:val="24"/>
          <w:szCs w:val="24"/>
        </w:rPr>
        <w:t xml:space="preserve"> La 132, le 128, i veicoli dei covi: per ciascuno sorte, perizie d'epoca, tracce documentate. La tavola dei veicoli chiude un capitolo di anagrafe materiale che nessuna istruttoria compilò in forma unica.</w:t>
      </w:r>
    </w:p>
    <w:p>
      <w:pPr>
        <w:spacing w:after="120" w:line="276"/>
        <w:jc w:val="both"/>
      </w:pPr>
      <w:r>
        <w:rPr>
          <w:rFonts w:ascii="Barlow Semi Condensed" w:cs="Barlow Semi Condensed" w:eastAsia="Barlow Semi Condensed" w:hAnsi="Barlow Semi Condensed"/>
          <w:b/>
          <w:bCs/>
          <w:sz w:val="24"/>
          <w:szCs w:val="24"/>
        </w:rPr>
        <w:t xml:space="preserve">83 · Gli abiti e le sabbie.</w:t>
      </w:r>
      <w:r>
        <w:rPr>
          <w:rFonts w:ascii="Barlow Semi Condensed" w:cs="Barlow Semi Condensed" w:eastAsia="Barlow Semi Condensed" w:hAnsi="Barlow Semi Condensed"/>
          <w:sz w:val="24"/>
          <w:szCs w:val="24"/>
        </w:rPr>
        <w:t xml:space="preserve"> Gli abiti di Moro al ritrovamento: ripetizione delle analisi su sabbia e tracce con la geologia forense attuale — granulometrie, minerali, bitumi — per precisare la compatibilità litoranea emersa nella perizia geologico-botanica del 1978 (Lombardi-Giacomini: sabbia giudicata esclusiva del litorale tirrenico laziale) e rilanciata dagli accertamenti disposti dalla Moro 2. L'esito perimetra i luoghi degli ultimi giorni, senza nominarne nessuno.</w:t>
      </w:r>
    </w:p>
    <w:p>
      <w:pPr>
        <w:spacing w:after="120" w:line="276"/>
        <w:jc w:val="both"/>
      </w:pPr>
      <w:r>
        <w:rPr>
          <w:rFonts w:ascii="Barlow Semi Condensed" w:cs="Barlow Semi Condensed" w:eastAsia="Barlow Semi Condensed" w:hAnsi="Barlow Semi Condensed"/>
          <w:b/>
          <w:bCs/>
          <w:sz w:val="24"/>
          <w:szCs w:val="24"/>
        </w:rPr>
        <w:t xml:space="preserve">84 · I pollini e le fibre.</w:t>
      </w:r>
      <w:r>
        <w:rPr>
          <w:rFonts w:ascii="Barlow Semi Condensed" w:cs="Barlow Semi Condensed" w:eastAsia="Barlow Semi Condensed" w:hAnsi="Barlow Semi Condensed"/>
          <w:sz w:val="24"/>
          <w:szCs w:val="24"/>
        </w:rPr>
        <w:t xml:space="preserve"> Palinologia e merceologia su abiti e coperta: taxa vegetali, stagionalità, fibre e provenienze. Ogni taxon identificato è una coordinata; la tavola dei taxa è una mappa di compatibilità dei luoghi — il contributo più silenzioso e più duro da confutare che i reperti possano dare.</w:t>
      </w:r>
    </w:p>
    <w:p>
      <w:pPr>
        <w:spacing w:after="120" w:line="276"/>
        <w:jc w:val="both"/>
      </w:pPr>
      <w:r>
        <w:rPr>
          <w:rFonts w:ascii="Barlow Semi Condensed" w:cs="Barlow Semi Condensed" w:eastAsia="Barlow Semi Condensed" w:hAnsi="Barlow Semi Condensed"/>
          <w:b/>
          <w:bCs/>
          <w:sz w:val="24"/>
          <w:szCs w:val="24"/>
        </w:rPr>
        <w:t xml:space="preserve">85 · La geografia dall'oggetto.</w:t>
      </w:r>
      <w:r>
        <w:rPr>
          <w:rFonts w:ascii="Barlow Semi Condensed" w:cs="Barlow Semi Condensed" w:eastAsia="Barlow Semi Condensed" w:hAnsi="Barlow Semi Condensed"/>
          <w:sz w:val="24"/>
          <w:szCs w:val="24"/>
        </w:rPr>
        <w:t xml:space="preserve"> Sintesi formale dei blocchi 83-84: il perimetro geografico compatibile con l'insieme delle tracce materiali, scritto come poligono di compatibilità con gradi — non come luogo indicato. Il poligono si confronta con l'istruttoria (via Montalcini) per conferma, precisazione o anomalia dichiarata.</w:t>
      </w:r>
    </w:p>
    <w:p>
      <w:pPr>
        <w:spacing w:after="120" w:line="276"/>
        <w:jc w:val="both"/>
      </w:pPr>
      <w:r>
        <w:rPr>
          <w:rFonts w:ascii="Barlow Semi Condensed" w:cs="Barlow Semi Condensed" w:eastAsia="Barlow Semi Condensed" w:hAnsi="Barlow Semi Condensed"/>
          <w:b/>
          <w:bCs/>
          <w:sz w:val="24"/>
          <w:szCs w:val="24"/>
        </w:rPr>
        <w:t xml:space="preserve">86 · Le impronte di via Gradoli.</w:t>
      </w:r>
      <w:r>
        <w:rPr>
          <w:rFonts w:ascii="Barlow Semi Condensed" w:cs="Barlow Semi Condensed" w:eastAsia="Barlow Semi Condensed" w:hAnsi="Barlow Semi Condensed"/>
          <w:sz w:val="24"/>
          <w:szCs w:val="24"/>
        </w:rPr>
        <w:t xml:space="preserve"> Le impronte del covo non attribuite nel 1978: nuovo passaggio su AFIS e confronti mirati con gli esclusi di allora. Ogni attribuzione nuova è un fatto; ogni conferma di non attribuzione, uno stato che resta acceso nello schedario unico del blocco 97.</w:t>
      </w:r>
    </w:p>
    <w:p>
      <w:pPr>
        <w:spacing w:after="120" w:line="276"/>
        <w:jc w:val="both"/>
      </w:pPr>
      <w:r>
        <w:rPr>
          <w:rFonts w:ascii="Barlow Semi Condensed" w:cs="Barlow Semi Condensed" w:eastAsia="Barlow Semi Condensed" w:hAnsi="Barlow Semi Condensed"/>
          <w:b/>
          <w:bCs/>
          <w:sz w:val="24"/>
          <w:szCs w:val="24"/>
        </w:rPr>
        <w:t xml:space="preserve">87 · I reperti di via Montalcini.</w:t>
      </w:r>
      <w:r>
        <w:rPr>
          <w:rFonts w:ascii="Barlow Semi Condensed" w:cs="Barlow Semi Condensed" w:eastAsia="Barlow Semi Condensed" w:hAnsi="Barlow Semi Condensed"/>
          <w:sz w:val="24"/>
          <w:szCs w:val="24"/>
        </w:rPr>
        <w:t xml:space="preserve"> Ciò che fu repertato nell'appartamento della prigionia accertata: riesame con le domande attuali — tracce biologiche, impronte, micro-tracce ambientali compatibili col poligono del blocco 85. La prigione giudicata merita la stessa scienza dei quesiti aperti: la conferma è un esito, non un'ovvietà.</w:t>
      </w:r>
    </w:p>
    <w:p>
      <w:pPr>
        <w:spacing w:after="120" w:line="276"/>
        <w:jc w:val="both"/>
      </w:pPr>
      <w:r>
        <w:rPr>
          <w:rFonts w:ascii="Barlow Semi Condensed" w:cs="Barlow Semi Condensed" w:eastAsia="Barlow Semi Condensed" w:hAnsi="Barlow Semi Condensed"/>
          <w:b/>
          <w:bCs/>
          <w:sz w:val="24"/>
          <w:szCs w:val="24"/>
        </w:rPr>
        <w:t xml:space="preserve">88 · La macchina per scrivere.</w:t>
      </w:r>
      <w:r>
        <w:rPr>
          <w:rFonts w:ascii="Barlow Semi Condensed" w:cs="Barlow Semi Condensed" w:eastAsia="Barlow Semi Condensed" w:hAnsi="Barlow Semi Condensed"/>
          <w:sz w:val="24"/>
          <w:szCs w:val="24"/>
        </w:rPr>
        <w:t xml:space="preserve"> I dattiloscritti del caso — comunicati, memoriale dattiloscritto — e le macchine sequestrate: dattiloscopia meccanica integrale (difetti di battuta, allineamenti) con strumenti digitali. La tavola macchina-documento, completata, chiude un quesito filologico aperto dal 1978.</w:t>
      </w:r>
    </w:p>
    <w:p>
      <w:pPr>
        <w:spacing w:after="120" w:line="276"/>
        <w:jc w:val="both"/>
      </w:pPr>
      <w:r>
        <w:rPr>
          <w:rFonts w:ascii="Barlow Semi Condensed" w:cs="Barlow Semi Condensed" w:eastAsia="Barlow Semi Condensed" w:hAnsi="Barlow Semi Condensed"/>
          <w:b/>
          <w:bCs/>
          <w:sz w:val="24"/>
          <w:szCs w:val="24"/>
        </w:rPr>
        <w:t xml:space="preserve">89 · Gli audio superstiti.</w:t>
      </w:r>
      <w:r>
        <w:rPr>
          <w:rFonts w:ascii="Barlow Semi Condensed" w:cs="Barlow Semi Condensed" w:eastAsia="Barlow Semi Condensed" w:hAnsi="Barlow Semi Condensed"/>
          <w:sz w:val="24"/>
          <w:szCs w:val="24"/>
        </w:rPr>
        <w:t xml:space="preserve"> Le registrazioni delle telefonate dei 55 giorni: censimento dei supporti (blocco 252), restauro conservativo, trascrizione certificata e — dove la qualità lo consenta — comparazione vocale con metodo dichiarato. Gli esiti entrano con grado B se strumentali, C se interpretativi: l'audio invecchiato inganna.</w:t>
      </w:r>
    </w:p>
    <w:p>
      <w:pPr>
        <w:spacing w:after="120" w:line="276"/>
        <w:jc w:val="both"/>
      </w:pPr>
      <w:r>
        <w:rPr>
          <w:rFonts w:ascii="Barlow Semi Condensed" w:cs="Barlow Semi Condensed" w:eastAsia="Barlow Semi Condensed" w:hAnsi="Barlow Semi Condensed"/>
          <w:b/>
          <w:bCs/>
          <w:sz w:val="24"/>
          <w:szCs w:val="24"/>
        </w:rPr>
        <w:t xml:space="preserve">90 · I negativi del 16 marzo.</w:t>
      </w:r>
      <w:r>
        <w:rPr>
          <w:rFonts w:ascii="Barlow Semi Condensed" w:cs="Barlow Semi Condensed" w:eastAsia="Barlow Semi Condensed" w:hAnsi="Barlow Semi Condensed"/>
          <w:sz w:val="24"/>
          <w:szCs w:val="24"/>
        </w:rPr>
        <w:t xml:space="preserve"> Le fotografie originali di via Fani: censimento dei fondi fotografici, digitalizzazione dai negativi con metadati, ordinamento cronologico al minuto. I fotogrammi non pubblicati e i bordi dei negativi — ciò che il ritaglio editoriale escluse — sono il bersaglio: la scena com'era, non come fu impaginata.</w:t>
      </w:r>
    </w:p>
    <w:p>
      <w:pPr>
        <w:spacing w:after="120" w:line="276"/>
        <w:jc w:val="both"/>
      </w:pPr>
      <w:r>
        <w:rPr>
          <w:rFonts w:ascii="Barlow Semi Condensed" w:cs="Barlow Semi Condensed" w:eastAsia="Barlow Semi Condensed" w:hAnsi="Barlow Semi Condensed"/>
          <w:b/>
          <w:bCs/>
          <w:sz w:val="24"/>
          <w:szCs w:val="24"/>
        </w:rPr>
        <w:t xml:space="preserve">91 · I filmati e i fuori onda.</w:t>
      </w:r>
      <w:r>
        <w:rPr>
          <w:rFonts w:ascii="Barlow Semi Condensed" w:cs="Barlow Semi Condensed" w:eastAsia="Barlow Semi Condensed" w:hAnsi="Barlow Semi Condensed"/>
          <w:sz w:val="24"/>
          <w:szCs w:val="24"/>
        </w:rPr>
        <w:t xml:space="preserve"> Cinegiornali e riprese RAI del 16 marzo e dei 55 giorni: i giornalisti arrivarono presto, e i materiali non montati possono contenere ciò che nessuno cercava. Spoglio sistematico dei fuori onda con la stessa disciplina dei negativi: censimento, digitalizzazione, cronologia.</w:t>
      </w:r>
    </w:p>
    <w:p>
      <w:pPr>
        <w:spacing w:after="120" w:line="276"/>
        <w:jc w:val="both"/>
      </w:pPr>
      <w:r>
        <w:rPr>
          <w:rFonts w:ascii="Barlow Semi Condensed" w:cs="Barlow Semi Condensed" w:eastAsia="Barlow Semi Condensed" w:hAnsi="Barlow Semi Condensed"/>
          <w:b/>
          <w:bCs/>
          <w:sz w:val="24"/>
          <w:szCs w:val="24"/>
        </w:rPr>
        <w:t xml:space="preserve">92 · Il borsello del falsario.</w:t>
      </w:r>
      <w:r>
        <w:rPr>
          <w:rFonts w:ascii="Barlow Semi Condensed" w:cs="Barlow Semi Condensed" w:eastAsia="Barlow Semi Condensed" w:hAnsi="Barlow Semi Condensed"/>
          <w:sz w:val="24"/>
          <w:szCs w:val="24"/>
        </w:rPr>
        <w:t xml:space="preserve"> I reperti della vicenda Chichiarelli — il borsello del taxi (14 aprile 1979: schede false, testina IBM, munizioni) — riletti con le tecniche attuali: impronte, scritture, provenienze degli oggetti. Il quesito 13 (la genesi del falso) ha qui la sua base materiale; l'attribuzione della mano è istruttoria e peritale, mai giudicata, e la genesi resta aperta.</w:t>
      </w:r>
    </w:p>
    <w:p>
      <w:pPr>
        <w:spacing w:after="120" w:line="276"/>
        <w:jc w:val="both"/>
      </w:pPr>
      <w:r>
        <w:rPr>
          <w:rFonts w:ascii="Barlow Semi Condensed" w:cs="Barlow Semi Condensed" w:eastAsia="Barlow Semi Condensed" w:hAnsi="Barlow Semi Condensed"/>
          <w:b/>
          <w:bCs/>
          <w:sz w:val="24"/>
          <w:szCs w:val="24"/>
        </w:rPr>
        <w:t xml:space="preserve">93 · I reperti della Duchessa.</w:t>
      </w:r>
      <w:r>
        <w:rPr>
          <w:rFonts w:ascii="Barlow Semi Condensed" w:cs="Barlow Semi Condensed" w:eastAsia="Barlow Semi Condensed" w:hAnsi="Barlow Semi Condensed"/>
          <w:sz w:val="24"/>
          <w:szCs w:val="24"/>
        </w:rPr>
        <w:t xml:space="preserve"> Ciò che l'operazione del 18 aprile 1978 al lago produsse e repertò: verbali, fotografie, oggetti. La giornata del triplo evento (blocco 250) ha una faccia materiale: la tavola dei suoi reperti, mai compilata in forma unica, è il bersaglio.</w:t>
      </w:r>
    </w:p>
    <w:p>
      <w:pPr>
        <w:spacing w:after="120" w:line="276"/>
        <w:jc w:val="both"/>
      </w:pPr>
      <w:r>
        <w:rPr>
          <w:rFonts w:ascii="Barlow Semi Condensed" w:cs="Barlow Semi Condensed" w:eastAsia="Barlow Semi Condensed" w:hAnsi="Barlow Semi Condensed"/>
          <w:b/>
          <w:bCs/>
          <w:sz w:val="24"/>
          <w:szCs w:val="24"/>
        </w:rPr>
        <w:t xml:space="preserve">94 · Il lotto milanese.</w:t>
      </w:r>
      <w:r>
        <w:rPr>
          <w:rFonts w:ascii="Barlow Semi Condensed" w:cs="Barlow Semi Condensed" w:eastAsia="Barlow Semi Condensed" w:hAnsi="Barlow Semi Condensed"/>
          <w:sz w:val="24"/>
          <w:szCs w:val="24"/>
        </w:rPr>
        <w:t xml:space="preserve"> Le armi sequestrate a Milano nel 1980 collegate in giudicato al caso: ricomparazione integrale con i bossoli di via Fani usando l'imaging attuale — la verifica moderna di un anello antico della catena, che la robustezza dell'insieme merita.</w:t>
      </w:r>
    </w:p>
    <w:p>
      <w:pPr>
        <w:spacing w:after="120" w:line="276"/>
        <w:jc w:val="both"/>
      </w:pPr>
      <w:r>
        <w:rPr>
          <w:rFonts w:ascii="Barlow Semi Condensed" w:cs="Barlow Semi Condensed" w:eastAsia="Barlow Semi Condensed" w:hAnsi="Barlow Semi Condensed"/>
          <w:b/>
          <w:bCs/>
          <w:sz w:val="24"/>
          <w:szCs w:val="24"/>
        </w:rPr>
        <w:t xml:space="preserve">95 · Le borse mai trovate.</w:t>
      </w:r>
      <w:r>
        <w:rPr>
          <w:rFonts w:ascii="Barlow Semi Condensed" w:cs="Barlow Semi Condensed" w:eastAsia="Barlow Semi Condensed" w:hAnsi="Barlow Semi Condensed"/>
          <w:sz w:val="24"/>
          <w:szCs w:val="24"/>
        </w:rPr>
        <w:t xml:space="preserve"> Le borse di Moro: il censimento negativo definitivo — ogni verbale che le menziona, ogni ricerca fatta, ogni ipotesi documentale sul loro percorso — chiuso da uno Stato Zero formale se tale resta. L'assenza più celebre del caso merita il suo perimetro esatto, non un'altra narrazione.</w:t>
      </w:r>
    </w:p>
    <w:p>
      <w:pPr>
        <w:spacing w:after="120" w:line="276"/>
        <w:jc w:val="both"/>
      </w:pPr>
      <w:r>
        <w:rPr>
          <w:rFonts w:ascii="Barlow Semi Condensed" w:cs="Barlow Semi Condensed" w:eastAsia="Barlow Semi Condensed" w:hAnsi="Barlow Semi Condensed"/>
          <w:b/>
          <w:bCs/>
          <w:sz w:val="24"/>
          <w:szCs w:val="24"/>
        </w:rPr>
        <w:t xml:space="preserve">96 · La materia del memoriale.</w:t>
      </w:r>
      <w:r>
        <w:rPr>
          <w:rFonts w:ascii="Barlow Semi Condensed" w:cs="Barlow Semi Condensed" w:eastAsia="Barlow Semi Condensed" w:hAnsi="Barlow Semi Condensed"/>
          <w:sz w:val="24"/>
          <w:szCs w:val="24"/>
        </w:rPr>
        <w:t xml:space="preserve"> Le carte di via Monte Nevoso come oggetti: supporti, inchiostri, fascicolazione, segni di fotocopiatura — l'esame materiale integrale che distingua generazioni di copie e ordini di composizione. La filologia del contenuto (quesito 10) poggia su questa codicologia del reperto.</w:t>
      </w:r>
    </w:p>
    <w:p>
      <w:pPr>
        <w:spacing w:after="120" w:line="276"/>
        <w:jc w:val="both"/>
      </w:pPr>
      <w:r>
        <w:rPr>
          <w:rFonts w:ascii="Barlow Semi Condensed" w:cs="Barlow Semi Condensed" w:eastAsia="Barlow Semi Condensed" w:hAnsi="Barlow Semi Condensed"/>
          <w:b/>
          <w:bCs/>
          <w:sz w:val="24"/>
          <w:szCs w:val="24"/>
        </w:rPr>
        <w:t xml:space="preserve">97 · Lo schedario unico delle impronte.</w:t>
      </w:r>
      <w:r>
        <w:rPr>
          <w:rFonts w:ascii="Barlow Semi Condensed" w:cs="Barlow Semi Condensed" w:eastAsia="Barlow Semi Condensed" w:hAnsi="Barlow Semi Condensed"/>
          <w:sz w:val="24"/>
          <w:szCs w:val="24"/>
        </w:rPr>
        <w:t xml:space="preserve"> Tutte le impronte non attribuite del caso — via Fani, i covi, i reperti — in uno schedario unico con stati, ripassato su AFIS a cadenza fissa. Il blocco istituisce il ciclo: ogni progresso della banca dati è una nuova interrogazione gratuita del 1978.</w:t>
      </w:r>
    </w:p>
    <w:p>
      <w:pPr>
        <w:spacing w:after="120" w:line="276"/>
        <w:jc w:val="both"/>
      </w:pPr>
      <w:r>
        <w:rPr>
          <w:rFonts w:ascii="Barlow Semi Condensed" w:cs="Barlow Semi Condensed" w:eastAsia="Barlow Semi Condensed" w:hAnsi="Barlow Semi Condensed"/>
          <w:b/>
          <w:bCs/>
          <w:sz w:val="24"/>
          <w:szCs w:val="24"/>
        </w:rPr>
        <w:t xml:space="preserve">98 · La chimica dei residui.</w:t>
      </w:r>
      <w:r>
        <w:rPr>
          <w:rFonts w:ascii="Barlow Semi Condensed" w:cs="Barlow Semi Condensed" w:eastAsia="Barlow Semi Condensed" w:hAnsi="Barlow Semi Condensed"/>
          <w:sz w:val="24"/>
          <w:szCs w:val="24"/>
        </w:rPr>
        <w:t xml:space="preserve"> Sui reperti conservati: residui di sparo, tracce chimiche, contaminazioni — riesame con sensibilità attuali, con l'onestà dichiarata sui limiti (mezzo secolo di manipolazioni). Ogni esito porta il suo grado e il suo margine: la chimica tardiva testimonia con cautela.</w:t>
      </w:r>
    </w:p>
    <w:p>
      <w:pPr>
        <w:spacing w:after="120" w:line="276"/>
        <w:jc w:val="both"/>
      </w:pPr>
      <w:r>
        <w:rPr>
          <w:rFonts w:ascii="Barlow Semi Condensed" w:cs="Barlow Semi Condensed" w:eastAsia="Barlow Semi Condensed" w:hAnsi="Barlow Semi Condensed"/>
          <w:b/>
          <w:bCs/>
          <w:sz w:val="24"/>
          <w:szCs w:val="24"/>
        </w:rPr>
        <w:t xml:space="preserve">99 · Le carte dell'autopsia.</w:t>
      </w:r>
      <w:r>
        <w:rPr>
          <w:rFonts w:ascii="Barlow Semi Condensed" w:cs="Barlow Semi Condensed" w:eastAsia="Barlow Semi Condensed" w:hAnsi="Barlow Semi Condensed"/>
          <w:sz w:val="24"/>
          <w:szCs w:val="24"/>
        </w:rPr>
        <w:t xml:space="preserve"> La revisione documentale integrale del fascicolo medico-legale: rilievi, orari, contenuti gastrici, lesioni — riletti dalle competenze attuali per ciò che possono ancora dire su tempi e luoghi degli ultimi giorni. Il corpo fu il primo reperto; il suo fascicolo è l'ultimo a cui si smette di fare domande.</w:t>
      </w:r>
    </w:p>
    <w:p>
      <w:pPr>
        <w:spacing w:after="120" w:line="276"/>
        <w:jc w:val="both"/>
      </w:pPr>
      <w:r>
        <w:rPr>
          <w:rFonts w:ascii="Barlow Semi Condensed" w:cs="Barlow Semi Condensed" w:eastAsia="Barlow Semi Condensed" w:hAnsi="Barlow Semi Condensed"/>
          <w:b/>
          <w:bCs/>
          <w:sz w:val="24"/>
          <w:szCs w:val="24"/>
        </w:rPr>
        <w:t xml:space="preserve">100 · La tavola dei reperti.</w:t>
      </w:r>
      <w:r>
        <w:rPr>
          <w:rFonts w:ascii="Barlow Semi Condensed" w:cs="Barlow Semi Condensed" w:eastAsia="Barlow Semi Condensed" w:hAnsi="Barlow Semi Condensed"/>
          <w:sz w:val="24"/>
          <w:szCs w:val="24"/>
        </w:rPr>
        <w:t xml:space="preserve"> La chiusura della serie: la tavola unica reperto per reperto — esistenza, catena, esami fatti, esami possibili, stati — pubblicata e mantenuta. Il cantiere dei reperti del manuale la esegue; l'agenda la esige: nessun oggetto del 1978 senza il suo stato del 2026.</w:t>
      </w:r>
    </w:p>
    <w:p>
      <w:pPr>
        <w:pStyle w:val="Heading2"/>
        <w:spacing w:after="100" w:before="200"/>
      </w:pPr>
      <w:r>
        <w:rPr>
          <w:rFonts w:ascii="Barlow Semi Condensed" w:cs="Barlow Semi Condensed" w:eastAsia="Barlow Semi Condensed" w:hAnsi="Barlow Semi Condensed"/>
          <w:sz w:val="24"/>
          <w:szCs w:val="24"/>
        </w:rPr>
        <w:t xml:space="preserve">Serie quinta — Le persone e la raccolta conservativa (blocchi 101-125)</w:t>
      </w:r>
    </w:p>
    <w:p>
      <w:pPr>
        <w:spacing w:after="120" w:line="276"/>
        <w:jc w:val="both"/>
      </w:pPr>
      <w:r>
        <w:rPr>
          <w:rFonts w:ascii="Barlow Semi Condensed" w:cs="Barlow Semi Condensed" w:eastAsia="Barlow Semi Condensed" w:hAnsi="Barlow Semi Condensed"/>
          <w:i/>
          <w:iCs/>
          <w:sz w:val="24"/>
          <w:szCs w:val="24"/>
        </w:rPr>
        <w:t xml:space="preserve">Statuto della serie: l'archivio che muore. Le persone sono l'unico giacimento del caso che scade: ogni bersaglio di questa serie ha la priorità biologica del blocco 281 e si esegue con il protocollo conservativo del manuale — consenso informato, registrazione integrale, nessuna domanda suggestiva — e con il controlimite del blocco 224: la memoria si raccoglie subito e si usa solo corroborata. La serie elenca categorie, non colpevoli: nessun ascolto ha un nome come esito atteso, e il registro del giudicato resta chiuso.</w:t>
      </w:r>
    </w:p>
    <w:p>
      <w:pPr>
        <w:spacing w:after="120" w:line="276"/>
        <w:jc w:val="both"/>
      </w:pPr>
      <w:r>
        <w:rPr>
          <w:rFonts w:ascii="Barlow Semi Condensed" w:cs="Barlow Semi Condensed" w:eastAsia="Barlow Semi Condensed" w:hAnsi="Barlow Semi Condensed"/>
          <w:b/>
          <w:bCs/>
          <w:sz w:val="24"/>
          <w:szCs w:val="24"/>
        </w:rPr>
        <w:t xml:space="preserve">101 · Il censimento dei viventi.</w:t>
      </w:r>
      <w:r>
        <w:rPr>
          <w:rFonts w:ascii="Barlow Semi Condensed" w:cs="Barlow Semi Condensed" w:eastAsia="Barlow Semi Condensed" w:hAnsi="Barlow Semi Condensed"/>
          <w:sz w:val="24"/>
          <w:szCs w:val="24"/>
        </w:rPr>
        <w:t xml:space="preserve"> Prima di ogni ascolto, la tavola: tutte le persone ascoltabili del caso — testimoni, condannati, funzionari, periti, custodi — con età, condizione nota da fonti pubbliche e priorità. La tavola si aggiorna a ogni notizia e comanda il calendario: ogni mese la finestra si stringe.</w:t>
      </w:r>
    </w:p>
    <w:p>
      <w:pPr>
        <w:spacing w:after="120" w:line="276"/>
        <w:jc w:val="both"/>
      </w:pPr>
      <w:r>
        <w:rPr>
          <w:rFonts w:ascii="Barlow Semi Condensed" w:cs="Barlow Semi Condensed" w:eastAsia="Barlow Semi Condensed" w:hAnsi="Barlow Semi Condensed"/>
          <w:b/>
          <w:bCs/>
          <w:sz w:val="24"/>
          <w:szCs w:val="24"/>
        </w:rPr>
        <w:t xml:space="preserve">102 · Il protocollo prima delle domande.</w:t>
      </w:r>
      <w:r>
        <w:rPr>
          <w:rFonts w:ascii="Barlow Semi Condensed" w:cs="Barlow Semi Condensed" w:eastAsia="Barlow Semi Condensed" w:hAnsi="Barlow Semi Condensed"/>
          <w:sz w:val="24"/>
          <w:szCs w:val="24"/>
        </w:rPr>
        <w:t xml:space="preserve"> Nessun ascolto senza il protocollo scritto del manuale (serie quinta): chi conduce, come si registra, come si conserva, come si corrobora. Il blocco è il tornello della serie: un ricordo raccolto male è un ricordo bruciato — e nel 2026 non ci sono ricordi di riserva.</w:t>
      </w:r>
    </w:p>
    <w:p>
      <w:pPr>
        <w:spacing w:after="120" w:line="276"/>
        <w:jc w:val="both"/>
      </w:pPr>
      <w:r>
        <w:rPr>
          <w:rFonts w:ascii="Barlow Semi Condensed" w:cs="Barlow Semi Condensed" w:eastAsia="Barlow Semi Condensed" w:hAnsi="Barlow Semi Condensed"/>
          <w:b/>
          <w:bCs/>
          <w:sz w:val="24"/>
          <w:szCs w:val="24"/>
        </w:rPr>
        <w:t xml:space="preserve">103 · I condannati che possono ancora parlare.</w:t>
      </w:r>
      <w:r>
        <w:rPr>
          <w:rFonts w:ascii="Barlow Semi Condensed" w:cs="Barlow Semi Condensed" w:eastAsia="Barlow Semi Condensed" w:hAnsi="Barlow Semi Condensed"/>
          <w:sz w:val="24"/>
          <w:szCs w:val="24"/>
        </w:rPr>
        <w:t xml:space="preserve"> I membri viventi del registro del giudicato: proposta formale di dichiarazioni spontanee verbalizzate, sulle domande aperte delle matrici — le presenze non giudicate, la logistica, i canali dei comunicati. Hanno già i loro giudicati: ciò che si chiede è memoria, non confessione.</w:t>
      </w:r>
    </w:p>
    <w:p>
      <w:pPr>
        <w:spacing w:after="120" w:line="276"/>
        <w:jc w:val="both"/>
      </w:pPr>
      <w:r>
        <w:rPr>
          <w:rFonts w:ascii="Barlow Semi Condensed" w:cs="Barlow Semi Condensed" w:eastAsia="Barlow Semi Condensed" w:hAnsi="Barlow Semi Condensed"/>
          <w:b/>
          <w:bCs/>
          <w:sz w:val="24"/>
          <w:szCs w:val="24"/>
        </w:rPr>
        <w:t xml:space="preserve">104 · La rogatoria dell'unico mai sentito.</w:t>
      </w:r>
      <w:r>
        <w:rPr>
          <w:rFonts w:ascii="Barlow Semi Condensed" w:cs="Barlow Semi Condensed" w:eastAsia="Barlow Semi Condensed" w:hAnsi="Barlow Semi Condensed"/>
          <w:sz w:val="24"/>
          <w:szCs w:val="24"/>
        </w:rPr>
        <w:t xml:space="preserve"> Il partecipante identificato mai interrogato da una corte italiana, stabilito in Nicaragua: la rogatoria conoscitiva già formulata dal programma (la pista con l'atto pronto) — domande scritte, verbalizzazione utilizzabile, comunque vada. L'esito negativo documentato vale più dell'attesa indefinita.</w:t>
      </w:r>
    </w:p>
    <w:p>
      <w:pPr>
        <w:spacing w:after="120" w:line="276"/>
        <w:jc w:val="both"/>
      </w:pPr>
      <w:r>
        <w:rPr>
          <w:rFonts w:ascii="Barlow Semi Condensed" w:cs="Barlow Semi Condensed" w:eastAsia="Barlow Semi Condensed" w:hAnsi="Barlow Semi Condensed"/>
          <w:b/>
          <w:bCs/>
          <w:sz w:val="24"/>
          <w:szCs w:val="24"/>
        </w:rPr>
        <w:t xml:space="preserve">105 · La voce oltre confine.</w:t>
      </w:r>
      <w:r>
        <w:rPr>
          <w:rFonts w:ascii="Barlow Semi Condensed" w:cs="Barlow Semi Condensed" w:eastAsia="Barlow Semi Condensed" w:hAnsi="Barlow Semi Condensed"/>
          <w:sz w:val="24"/>
          <w:szCs w:val="24"/>
        </w:rPr>
        <w:t xml:space="preserve"> Gli altri condannati stabiliti all'estero per effetto delle vicende estradizionali documentate nel corpus (le pene oltre confine): per ciascuno, la via giuridica dell'ascolto — rogatoria, audizione volontaria, dichiarazione scritta — tentata e verbalizzata. La geografia non estingue le domande.</w:t>
      </w:r>
    </w:p>
    <w:p>
      <w:pPr>
        <w:spacing w:after="120" w:line="276"/>
        <w:jc w:val="both"/>
      </w:pPr>
      <w:r>
        <w:rPr>
          <w:rFonts w:ascii="Barlow Semi Condensed" w:cs="Barlow Semi Condensed" w:eastAsia="Barlow Semi Condensed" w:hAnsi="Barlow Semi Condensed"/>
          <w:b/>
          <w:bCs/>
          <w:sz w:val="24"/>
          <w:szCs w:val="24"/>
        </w:rPr>
        <w:t xml:space="preserve">106 · I giudicati del contesto.</w:t>
      </w:r>
      <w:r>
        <w:rPr>
          <w:rFonts w:ascii="Barlow Semi Condensed" w:cs="Barlow Semi Condensed" w:eastAsia="Barlow Semi Condensed" w:hAnsi="Barlow Semi Condensed"/>
          <w:sz w:val="24"/>
          <w:szCs w:val="24"/>
        </w:rPr>
        <w:t xml:space="preserve"> Le persone già definitivamente giudicate per fatti del medesimo contesto ma non per via Fani: ascolto conservativo sul contorno — logistica dell'organizzazione, covi, canali — con la regola personalistica stampata: i loro giudicati restano i loro, e nessuna domanda presuppone condotte oltre il giudicato.</w:t>
      </w:r>
    </w:p>
    <w:p>
      <w:pPr>
        <w:spacing w:after="120" w:line="276"/>
        <w:jc w:val="both"/>
      </w:pPr>
      <w:r>
        <w:rPr>
          <w:rFonts w:ascii="Barlow Semi Condensed" w:cs="Barlow Semi Condensed" w:eastAsia="Barlow Semi Condensed" w:hAnsi="Barlow Semi Condensed"/>
          <w:b/>
          <w:bCs/>
          <w:sz w:val="24"/>
          <w:szCs w:val="24"/>
        </w:rPr>
        <w:t xml:space="preserve">107 · Gli oculari di via Fani.</w:t>
      </w:r>
      <w:r>
        <w:rPr>
          <w:rFonts w:ascii="Barlow Semi Condensed" w:cs="Barlow Semi Condensed" w:eastAsia="Barlow Semi Condensed" w:hAnsi="Barlow Semi Condensed"/>
          <w:sz w:val="24"/>
          <w:szCs w:val="24"/>
        </w:rPr>
        <w:t xml:space="preserve"> I testimoni oculari superstiti del 16 marzo: riascolto conservativo integrale, con le fotografie e la ricostruzione tridimensionale come supporti di precisione e mai come suggestioni. Ogni divergenza dal verbale d'epoca si annota come dato, non si liscia: le divergenze sono informazione.</w:t>
      </w:r>
    </w:p>
    <w:p>
      <w:pPr>
        <w:spacing w:after="120" w:line="276"/>
        <w:jc w:val="both"/>
      </w:pPr>
      <w:r>
        <w:rPr>
          <w:rFonts w:ascii="Barlow Semi Condensed" w:cs="Barlow Semi Condensed" w:eastAsia="Barlow Semi Condensed" w:hAnsi="Barlow Semi Condensed"/>
          <w:b/>
          <w:bCs/>
          <w:sz w:val="24"/>
          <w:szCs w:val="24"/>
        </w:rPr>
        <w:t xml:space="preserve">108 · La lezione applicata al riascolto.</w:t>
      </w:r>
      <w:r>
        <w:rPr>
          <w:rFonts w:ascii="Barlow Semi Condensed" w:cs="Barlow Semi Condensed" w:eastAsia="Barlow Semi Condensed" w:hAnsi="Barlow Semi Condensed"/>
          <w:sz w:val="24"/>
          <w:szCs w:val="24"/>
        </w:rPr>
        <w:t xml:space="preserve"> Ogni riascolto della serie incorpora la lezione della Nota di revisione n. 1: la corroborazione fisica prima dell'uso, il diritto del testimone a correggersi, il valore della ritrattazione come atto di verità. Chi ritratta con documento serve il caso quanto chi conferma.</w:t>
      </w:r>
    </w:p>
    <w:p>
      <w:pPr>
        <w:spacing w:after="120" w:line="276"/>
        <w:jc w:val="both"/>
      </w:pPr>
      <w:r>
        <w:rPr>
          <w:rFonts w:ascii="Barlow Semi Condensed" w:cs="Barlow Semi Condensed" w:eastAsia="Barlow Semi Condensed" w:hAnsi="Barlow Semi Condensed"/>
          <w:b/>
          <w:bCs/>
          <w:sz w:val="24"/>
          <w:szCs w:val="24"/>
        </w:rPr>
        <w:t xml:space="preserve">109 · I residenti del civico 96.</w:t>
      </w:r>
      <w:r>
        <w:rPr>
          <w:rFonts w:ascii="Barlow Semi Condensed" w:cs="Barlow Semi Condensed" w:eastAsia="Barlow Semi Condensed" w:hAnsi="Barlow Semi Condensed"/>
          <w:sz w:val="24"/>
          <w:szCs w:val="24"/>
        </w:rPr>
        <w:t xml:space="preserve"> Chi abitò via Gradoli 96 negli anni del covo: memoria dei luoghi, dei movimenti, delle gestioni — l'anagrafe umana dello stabile da incrociare con l'anagrafe documentale del blocco 249. I condomini sono l'archivio orale di un edificio che è già un quesito.</w:t>
      </w:r>
    </w:p>
    <w:p>
      <w:pPr>
        <w:spacing w:after="120" w:line="276"/>
        <w:jc w:val="both"/>
      </w:pPr>
      <w:r>
        <w:rPr>
          <w:rFonts w:ascii="Barlow Semi Condensed" w:cs="Barlow Semi Condensed" w:eastAsia="Barlow Semi Condensed" w:hAnsi="Barlow Semi Condensed"/>
          <w:b/>
          <w:bCs/>
          <w:sz w:val="24"/>
          <w:szCs w:val="24"/>
        </w:rPr>
        <w:t xml:space="preserve">110 · Gli operatori del 18 marzo.</w:t>
      </w:r>
      <w:r>
        <w:rPr>
          <w:rFonts w:ascii="Barlow Semi Condensed" w:cs="Barlow Semi Condensed" w:eastAsia="Barlow Semi Condensed" w:hAnsi="Barlow Semi Condensed"/>
          <w:sz w:val="24"/>
          <w:szCs w:val="24"/>
        </w:rPr>
        <w:t xml:space="preserve"> I componenti viventi della squadra che salì le scale di via Gradoli il 18 marzo 1978 e i loro superiori di catena: la ricostruzione conservativa dell'ordine ricevuto, del limite fissato, del rapporto reso. La catena di comando documentale (blocco 4) ha qui il suo complemento umano.</w:t>
      </w:r>
    </w:p>
    <w:p>
      <w:pPr>
        <w:spacing w:after="120" w:line="276"/>
        <w:jc w:val="both"/>
      </w:pPr>
      <w:r>
        <w:rPr>
          <w:rFonts w:ascii="Barlow Semi Condensed" w:cs="Barlow Semi Condensed" w:eastAsia="Barlow Semi Condensed" w:hAnsi="Barlow Semi Condensed"/>
          <w:b/>
          <w:bCs/>
          <w:sz w:val="24"/>
          <w:szCs w:val="24"/>
        </w:rPr>
        <w:t xml:space="preserve">111 · Gli operatori del 18 aprile.</w:t>
      </w:r>
      <w:r>
        <w:rPr>
          <w:rFonts w:ascii="Barlow Semi Condensed" w:cs="Barlow Semi Condensed" w:eastAsia="Barlow Semi Condensed" w:hAnsi="Barlow Semi Condensed"/>
          <w:sz w:val="24"/>
          <w:szCs w:val="24"/>
        </w:rPr>
        <w:t xml:space="preserve"> I vigili del fuoco e gli agenti dell'intervento per l'acqua di via Gradoli: la memoria della scena — la doccia, l'appartamento, i presenti — raccolta prima che si spenga. Il verbale d'epoca esiste; la serie raccoglie ciò che il verbale non chiese.</w:t>
      </w:r>
    </w:p>
    <w:p>
      <w:pPr>
        <w:spacing w:after="120" w:line="276"/>
        <w:jc w:val="both"/>
      </w:pPr>
      <w:r>
        <w:rPr>
          <w:rFonts w:ascii="Barlow Semi Condensed" w:cs="Barlow Semi Condensed" w:eastAsia="Barlow Semi Condensed" w:hAnsi="Barlow Semi Condensed"/>
          <w:b/>
          <w:bCs/>
          <w:sz w:val="24"/>
          <w:szCs w:val="24"/>
        </w:rPr>
        <w:t xml:space="preserve">112 · I presenti del 2 aprile.</w:t>
      </w:r>
      <w:r>
        <w:rPr>
          <w:rFonts w:ascii="Barlow Semi Condensed" w:cs="Barlow Semi Condensed" w:eastAsia="Barlow Semi Condensed" w:hAnsi="Barlow Semi Condensed"/>
          <w:sz w:val="24"/>
          <w:szCs w:val="24"/>
        </w:rPr>
        <w:t xml:space="preserve"> Chi partecipò alla seduta di Zappolino ed è ancora ascoltabile: racconti raccolti separatamente, senza contaminazione reciproca, sulla genesi della parola — chi propose il gioco, chi toccò, chi trascrisse, chi telefonò a chi. La convergenza misurata dei racconti è l'esito (blocco 225).</w:t>
      </w:r>
    </w:p>
    <w:p>
      <w:pPr>
        <w:spacing w:after="120" w:line="276"/>
        <w:jc w:val="both"/>
      </w:pPr>
      <w:r>
        <w:rPr>
          <w:rFonts w:ascii="Barlow Semi Condensed" w:cs="Barlow Semi Condensed" w:eastAsia="Barlow Semi Condensed" w:hAnsi="Barlow Semi Condensed"/>
          <w:b/>
          <w:bCs/>
          <w:sz w:val="24"/>
          <w:szCs w:val="24"/>
        </w:rPr>
        <w:t xml:space="preserve">113 · I funzionari del Viminale.</w:t>
      </w:r>
      <w:r>
        <w:rPr>
          <w:rFonts w:ascii="Barlow Semi Condensed" w:cs="Barlow Semi Condensed" w:eastAsia="Barlow Semi Condensed" w:hAnsi="Barlow Semi Condensed"/>
          <w:sz w:val="24"/>
          <w:szCs w:val="24"/>
        </w:rPr>
        <w:t xml:space="preserve"> I funzionari viventi degli uffici del 1978 — i comitati, la sala operativa, gli uffici territoriali: memoria delle procedure reali dietro la carta — come si smistava una segnalazione, chi leggeva i rapporti, che cosa saliva e che cosa si fermava. È l'etnografia dell'apparato, e serve il quesito 7.</w:t>
      </w:r>
    </w:p>
    <w:p>
      <w:pPr>
        <w:spacing w:after="120" w:line="276"/>
        <w:jc w:val="both"/>
      </w:pPr>
      <w:r>
        <w:rPr>
          <w:rFonts w:ascii="Barlow Semi Condensed" w:cs="Barlow Semi Condensed" w:eastAsia="Barlow Semi Condensed" w:hAnsi="Barlow Semi Condensed"/>
          <w:b/>
          <w:bCs/>
          <w:sz w:val="24"/>
          <w:szCs w:val="24"/>
        </w:rPr>
        <w:t xml:space="preserve">114 · I magistrati dell'epoca.</w:t>
      </w:r>
      <w:r>
        <w:rPr>
          <w:rFonts w:ascii="Barlow Semi Condensed" w:cs="Barlow Semi Condensed" w:eastAsia="Barlow Semi Condensed" w:hAnsi="Barlow Semi Condensed"/>
          <w:sz w:val="24"/>
          <w:szCs w:val="24"/>
        </w:rPr>
        <w:t xml:space="preserve"> I magistrati viventi delle istruttorie e dei processi: memoria delle scelte istruttorie, dei vincoli, delle piste coltivate e lasciate. Con una regola: si chiede il come delle decisioni documentate, mai la revisione del giudicato — la memoria del giudice illumina gli atti, non li sostituisce.</w:t>
      </w:r>
    </w:p>
    <w:p>
      <w:pPr>
        <w:spacing w:after="120" w:line="276"/>
        <w:jc w:val="both"/>
      </w:pPr>
      <w:r>
        <w:rPr>
          <w:rFonts w:ascii="Barlow Semi Condensed" w:cs="Barlow Semi Condensed" w:eastAsia="Barlow Semi Condensed" w:hAnsi="Barlow Semi Condensed"/>
          <w:b/>
          <w:bCs/>
          <w:sz w:val="24"/>
          <w:szCs w:val="24"/>
        </w:rPr>
        <w:t xml:space="preserve">115 · I cronisti dei 55 giorni.</w:t>
      </w:r>
      <w:r>
        <w:rPr>
          <w:rFonts w:ascii="Barlow Semi Condensed" w:cs="Barlow Semi Condensed" w:eastAsia="Barlow Semi Condensed" w:hAnsi="Barlow Semi Condensed"/>
          <w:sz w:val="24"/>
          <w:szCs w:val="24"/>
        </w:rPr>
        <w:t xml:space="preserve"> I giornalisti superstiti che coprirono il caso: taccuini, agende, fonti citabili, materiali personali non pubblicati. Il giornalismo del 1978 fu un apparato di raccolta parallelo; i suoi archivi privati sono un giacimento che nessuna istruttoria ha mai censito per intero.</w:t>
      </w:r>
    </w:p>
    <w:p>
      <w:pPr>
        <w:spacing w:after="120" w:line="276"/>
        <w:jc w:val="both"/>
      </w:pPr>
      <w:r>
        <w:rPr>
          <w:rFonts w:ascii="Barlow Semi Condensed" w:cs="Barlow Semi Condensed" w:eastAsia="Barlow Semi Condensed" w:hAnsi="Barlow Semi Condensed"/>
          <w:b/>
          <w:bCs/>
          <w:sz w:val="24"/>
          <w:szCs w:val="24"/>
        </w:rPr>
        <w:t xml:space="preserve">116 · I custodi delle carte.</w:t>
      </w:r>
      <w:r>
        <w:rPr>
          <w:rFonts w:ascii="Barlow Semi Condensed" w:cs="Barlow Semi Condensed" w:eastAsia="Barlow Semi Condensed" w:hAnsi="Barlow Semi Condensed"/>
          <w:sz w:val="24"/>
          <w:szCs w:val="24"/>
        </w:rPr>
        <w:t xml:space="preserve"> Archivisti, cancellieri, consegnatari che maneggiarono i fascicoli del caso nei decenni: memoria dei versamenti, degli scarti, degli smarrimenti, delle copie. Chi ha spostato la carta sa della carta ciò che la carta non dice di sé: è il testimone tecnico per il censimento del distrutto (blocco 255).</w:t>
      </w:r>
    </w:p>
    <w:p>
      <w:pPr>
        <w:spacing w:after="120" w:line="276"/>
        <w:jc w:val="both"/>
      </w:pPr>
      <w:r>
        <w:rPr>
          <w:rFonts w:ascii="Barlow Semi Condensed" w:cs="Barlow Semi Condensed" w:eastAsia="Barlow Semi Condensed" w:hAnsi="Barlow Semi Condensed"/>
          <w:b/>
          <w:bCs/>
          <w:sz w:val="24"/>
          <w:szCs w:val="24"/>
        </w:rPr>
        <w:t xml:space="preserve">117 · I depositari privati.</w:t>
      </w:r>
      <w:r>
        <w:rPr>
          <w:rFonts w:ascii="Barlow Semi Condensed" w:cs="Barlow Semi Condensed" w:eastAsia="Barlow Semi Condensed" w:hAnsi="Barlow Semi Condensed"/>
          <w:sz w:val="24"/>
          <w:szCs w:val="24"/>
        </w:rPr>
        <w:t xml:space="preserve"> I familiari ed eredi che conservano carte private rilevanti — dei protagonisti istituzionali, dei testimoni, delle vittime: proposta rispettosa di deposito, copia o inventario presso istituti conservatori, alle loro condizioni. Ogni scatola in un solaio è un fondo archivistico in pericolo.</w:t>
      </w:r>
    </w:p>
    <w:p>
      <w:pPr>
        <w:spacing w:after="120" w:line="276"/>
        <w:jc w:val="both"/>
      </w:pPr>
      <w:r>
        <w:rPr>
          <w:rFonts w:ascii="Barlow Semi Condensed" w:cs="Barlow Semi Condensed" w:eastAsia="Barlow Semi Condensed" w:hAnsi="Barlow Semi Condensed"/>
          <w:b/>
          <w:bCs/>
          <w:sz w:val="24"/>
          <w:szCs w:val="24"/>
        </w:rPr>
        <w:t xml:space="preserve">118 · I difensori dell'epoca.</w:t>
      </w:r>
      <w:r>
        <w:rPr>
          <w:rFonts w:ascii="Barlow Semi Condensed" w:cs="Barlow Semi Condensed" w:eastAsia="Barlow Semi Condensed" w:hAnsi="Barlow Semi Condensed"/>
          <w:sz w:val="24"/>
          <w:szCs w:val="24"/>
        </w:rPr>
        <w:t xml:space="preserve"> Gli avvocati viventi dei processi del caso: memoria processuale nei limiti rigorosi del segreto professionale — che il blocco riconosce per primo. Si chiede ciò che è chiedibile: il contesto delle udienze, gli atti pubblici, le strategie dichiarate; il resto non si chiede.</w:t>
      </w:r>
    </w:p>
    <w:p>
      <w:pPr>
        <w:spacing w:after="120" w:line="276"/>
        <w:jc w:val="both"/>
      </w:pPr>
      <w:r>
        <w:rPr>
          <w:rFonts w:ascii="Barlow Semi Condensed" w:cs="Barlow Semi Condensed" w:eastAsia="Barlow Semi Condensed" w:hAnsi="Barlow Semi Condensed"/>
          <w:b/>
          <w:bCs/>
          <w:sz w:val="24"/>
          <w:szCs w:val="24"/>
        </w:rPr>
        <w:t xml:space="preserve">119 · I periti del 1978.</w:t>
      </w:r>
      <w:r>
        <w:rPr>
          <w:rFonts w:ascii="Barlow Semi Condensed" w:cs="Barlow Semi Condensed" w:eastAsia="Barlow Semi Condensed" w:hAnsi="Barlow Semi Condensed"/>
          <w:sz w:val="24"/>
          <w:szCs w:val="24"/>
        </w:rPr>
        <w:t xml:space="preserve"> I periti e i consulenti viventi delle perizie originali: memoria dei metodi, dei limiti strumentali, dei dubbi non verbalizzati. Ogni riesame della serie quarta guadagna precisione se chi fece l'esame originario può ancora spiegare che cosa il 1978 non poteva vedere.</w:t>
      </w:r>
    </w:p>
    <w:p>
      <w:pPr>
        <w:spacing w:after="120" w:line="276"/>
        <w:jc w:val="both"/>
      </w:pPr>
      <w:r>
        <w:rPr>
          <w:rFonts w:ascii="Barlow Semi Condensed" w:cs="Barlow Semi Condensed" w:eastAsia="Barlow Semi Condensed" w:hAnsi="Barlow Semi Condensed"/>
          <w:b/>
          <w:bCs/>
          <w:sz w:val="24"/>
          <w:szCs w:val="24"/>
        </w:rPr>
        <w:t xml:space="preserve">120 · La truppa del dispositivo.</w:t>
      </w:r>
      <w:r>
        <w:rPr>
          <w:rFonts w:ascii="Barlow Semi Condensed" w:cs="Barlow Semi Condensed" w:eastAsia="Barlow Semi Condensed" w:hAnsi="Barlow Semi Condensed"/>
          <w:sz w:val="24"/>
          <w:szCs w:val="24"/>
        </w:rPr>
        <w:t xml:space="preserve"> Un campione ragionato di chi tenne i posti di blocco e fece le perquisizioni: la memoria dell'output dal basso — istruzioni ricevute, prassi reali, anomalie viste. Il numero (72.460) ha volti; il campione dà al blocco 246 la sua controparte umana.</w:t>
      </w:r>
    </w:p>
    <w:p>
      <w:pPr>
        <w:spacing w:after="120" w:line="276"/>
        <w:jc w:val="both"/>
      </w:pPr>
      <w:r>
        <w:rPr>
          <w:rFonts w:ascii="Barlow Semi Condensed" w:cs="Barlow Semi Condensed" w:eastAsia="Barlow Semi Condensed" w:hAnsi="Barlow Semi Condensed"/>
          <w:b/>
          <w:bCs/>
          <w:sz w:val="24"/>
          <w:szCs w:val="24"/>
        </w:rPr>
        <w:t xml:space="preserve">121 · Il personale dei colloqui.</w:t>
      </w:r>
      <w:r>
        <w:rPr>
          <w:rFonts w:ascii="Barlow Semi Condensed" w:cs="Barlow Semi Condensed" w:eastAsia="Barlow Semi Condensed" w:hAnsi="Barlow Semi Condensed"/>
          <w:sz w:val="24"/>
          <w:szCs w:val="24"/>
        </w:rPr>
        <w:t xml:space="preserve"> Il personale carcerario e i cappellani viventi delle carceri dei colloqui del 1978: memoria delle procedure, delle presenze, delle autorizzazioni — il complemento umano del blocco 242, con la stessa disciplina: registri prima, ricordi poi.</w:t>
      </w:r>
    </w:p>
    <w:p>
      <w:pPr>
        <w:spacing w:after="120" w:line="276"/>
        <w:jc w:val="both"/>
      </w:pPr>
      <w:r>
        <w:rPr>
          <w:rFonts w:ascii="Barlow Semi Condensed" w:cs="Barlow Semi Condensed" w:eastAsia="Barlow Semi Condensed" w:hAnsi="Barlow Semi Condensed"/>
          <w:b/>
          <w:bCs/>
          <w:sz w:val="24"/>
          <w:szCs w:val="24"/>
        </w:rPr>
        <w:t xml:space="preserve">122 · Gli occhi stranieri.</w:t>
      </w:r>
      <w:r>
        <w:rPr>
          <w:rFonts w:ascii="Barlow Semi Condensed" w:cs="Barlow Semi Condensed" w:eastAsia="Barlow Semi Condensed" w:hAnsi="Barlow Semi Condensed"/>
          <w:sz w:val="24"/>
          <w:szCs w:val="24"/>
        </w:rPr>
        <w:t xml:space="preserve"> I diplomatici e gli addetti alleati viventi in servizio a Roma nel 1978: ascolto conservativo su ciò che le loro sedi videro e riferirono — da incrociare con i giacimenti della serie sesta. La memoria straniera ha un vantaggio: i suoi archivi, prima o poi, si aprono e la corroborano.</w:t>
      </w:r>
    </w:p>
    <w:p>
      <w:pPr>
        <w:spacing w:after="120" w:line="276"/>
        <w:jc w:val="both"/>
      </w:pPr>
      <w:r>
        <w:rPr>
          <w:rFonts w:ascii="Barlow Semi Condensed" w:cs="Barlow Semi Condensed" w:eastAsia="Barlow Semi Condensed" w:hAnsi="Barlow Semi Condensed"/>
          <w:b/>
          <w:bCs/>
          <w:sz w:val="24"/>
          <w:szCs w:val="24"/>
        </w:rPr>
        <w:t xml:space="preserve">123 · Il contraddittorio della memoria.</w:t>
      </w:r>
      <w:r>
        <w:rPr>
          <w:rFonts w:ascii="Barlow Semi Condensed" w:cs="Barlow Semi Condensed" w:eastAsia="Barlow Semi Condensed" w:hAnsi="Barlow Semi Condensed"/>
          <w:sz w:val="24"/>
          <w:szCs w:val="24"/>
        </w:rPr>
        <w:t xml:space="preserve"> Dove due memorie raccolte divergono su un fatto materiale, la divergenza si porta ai documenti, mai al confronto suggestivo fra testimoni: nessun ascolto serve a far cambiare idea a qualcuno. La serie raccoglie versioni; la corroborazione le pesa; la tavola le conserva entrambe.</w:t>
      </w:r>
    </w:p>
    <w:p>
      <w:pPr>
        <w:spacing w:after="120" w:line="276"/>
        <w:jc w:val="both"/>
      </w:pPr>
      <w:r>
        <w:rPr>
          <w:rFonts w:ascii="Barlow Semi Condensed" w:cs="Barlow Semi Condensed" w:eastAsia="Barlow Semi Condensed" w:hAnsi="Barlow Semi Condensed"/>
          <w:b/>
          <w:bCs/>
          <w:sz w:val="24"/>
          <w:szCs w:val="24"/>
        </w:rPr>
        <w:t xml:space="preserve">124 · Il deposito delle voci.</w:t>
      </w:r>
      <w:r>
        <w:rPr>
          <w:rFonts w:ascii="Barlow Semi Condensed" w:cs="Barlow Semi Condensed" w:eastAsia="Barlow Semi Condensed" w:hAnsi="Barlow Semi Condensed"/>
          <w:sz w:val="24"/>
          <w:szCs w:val="24"/>
        </w:rPr>
        <w:t xml:space="preserve"> Tutte le registrazioni della serie confluiscono nell'archivio audiovisivo indicizzato previsto dal manuale (il fascicolo digitale): trascritte, citabili al minuto, con i consensi conservati. La raccolta conservativa è tale solo se il deposito la conserva davvero — per i ricercatori del 2078.</w:t>
      </w:r>
    </w:p>
    <w:p>
      <w:pPr>
        <w:spacing w:after="120" w:line="276"/>
        <w:jc w:val="both"/>
      </w:pPr>
      <w:r>
        <w:rPr>
          <w:rFonts w:ascii="Barlow Semi Condensed" w:cs="Barlow Semi Condensed" w:eastAsia="Barlow Semi Condensed" w:hAnsi="Barlow Semi Condensed"/>
          <w:b/>
          <w:bCs/>
          <w:sz w:val="24"/>
          <w:szCs w:val="24"/>
        </w:rPr>
        <w:t xml:space="preserve">125 · La tavola delle persone.</w:t>
      </w:r>
      <w:r>
        <w:rPr>
          <w:rFonts w:ascii="Barlow Semi Condensed" w:cs="Barlow Semi Condensed" w:eastAsia="Barlow Semi Condensed" w:hAnsi="Barlow Semi Condensed"/>
          <w:sz w:val="24"/>
          <w:szCs w:val="24"/>
        </w:rPr>
        <w:t xml:space="preserve"> La chiusura della serie: la tavola con gli stati di ogni bersaglio umano — ascoltato, in corso, ha rifiutato, irreperibile, deceduto prima dell'ascolto — datata e pubblica nei limiti della riservatezza dovuta. Ogni «deceduto prima dell'ascolto» è la misura esatta del costo del ritardo.</w:t>
      </w:r>
    </w:p>
    <w:p>
      <w:pPr>
        <w:pStyle w:val="Heading2"/>
        <w:spacing w:after="100" w:before="200"/>
      </w:pPr>
      <w:r>
        <w:rPr>
          <w:rFonts w:ascii="Barlow Semi Condensed" w:cs="Barlow Semi Condensed" w:eastAsia="Barlow Semi Condensed" w:hAnsi="Barlow Semi Condensed"/>
          <w:sz w:val="24"/>
          <w:szCs w:val="24"/>
        </w:rPr>
        <w:t xml:space="preserve">Serie sesta — I giacimenti internazionali (blocchi 126-155)</w:t>
      </w:r>
    </w:p>
    <w:p>
      <w:pPr>
        <w:spacing w:after="120" w:line="276"/>
        <w:jc w:val="both"/>
      </w:pPr>
      <w:r>
        <w:rPr>
          <w:rFonts w:ascii="Barlow Semi Condensed" w:cs="Barlow Semi Condensed" w:eastAsia="Barlow Semi Condensed" w:hAnsi="Barlow Semi Condensed"/>
          <w:i/>
          <w:iCs/>
          <w:sz w:val="24"/>
          <w:szCs w:val="24"/>
        </w:rPr>
        <w:t xml:space="preserve">Statuto della serie: gli occhi degli altri. Le diplomazie e i servizi alleati osservarono i 55 giorni in tempo reale e i loro archivi obbediscono a calendari e regole propri — prima fra tutte la regola dell'originatore, per cui un documento straniero si apre solo col consenso di chi lo produsse. La serie organizza il censimento e l'erosione paziente del ritenuto, con la disciplina di lettura scolpita: un cablo riferisce, non accerta — ciò che un archivio estero dice del caso entra col grado della sua natura, mai col prestigio della sua provenienza. Verifiche condotte per questa agenda: NARA (archives.gov, aad.archives.gov), foia.state.gov, cia.gov/readingroom, jimmycarterlibrary.gov.</w:t>
      </w:r>
    </w:p>
    <w:p>
      <w:pPr>
        <w:spacing w:after="120" w:line="276"/>
        <w:jc w:val="both"/>
      </w:pPr>
      <w:r>
        <w:rPr>
          <w:rFonts w:ascii="Barlow Semi Condensed" w:cs="Barlow Semi Condensed" w:eastAsia="Barlow Semi Condensed" w:hAnsi="Barlow Semi Condensed"/>
          <w:b/>
          <w:bCs/>
          <w:sz w:val="24"/>
          <w:szCs w:val="24"/>
        </w:rPr>
        <w:t xml:space="preserve">126 · La regola dell'originatore.</w:t>
      </w:r>
      <w:r>
        <w:rPr>
          <w:rFonts w:ascii="Barlow Semi Condensed" w:cs="Barlow Semi Condensed" w:eastAsia="Barlow Semi Condensed" w:hAnsi="Barlow Semi Condensed"/>
          <w:sz w:val="24"/>
          <w:szCs w:val="24"/>
        </w:rPr>
        <w:t xml:space="preserve"> Il primo bersaglio è la mappa del vincolo: per ogni archivio alleato, chi può aprire che cosa, con quale procedura e quali tempi. La scheda PE-5 del corpus ha stabilito il quadro; l'agenda lo trasforma in tavola operativa paese per paese — perché ogni richiesta vada al soggetto che può davvero rispondere.</w:t>
      </w:r>
    </w:p>
    <w:p>
      <w:pPr>
        <w:spacing w:after="120" w:line="276"/>
        <w:jc w:val="both"/>
      </w:pPr>
      <w:r>
        <w:rPr>
          <w:rFonts w:ascii="Barlow Semi Condensed" w:cs="Barlow Semi Condensed" w:eastAsia="Barlow Semi Condensed" w:hAnsi="Barlow Semi Condensed"/>
          <w:b/>
          <w:bCs/>
          <w:sz w:val="24"/>
          <w:szCs w:val="24"/>
        </w:rPr>
        <w:t xml:space="preserve">127 · Il censimento del ritenuto.</w:t>
      </w:r>
      <w:r>
        <w:rPr>
          <w:rFonts w:ascii="Barlow Semi Condensed" w:cs="Barlow Semi Condensed" w:eastAsia="Barlow Semi Condensed" w:hAnsi="Barlow Semi Condensed"/>
          <w:sz w:val="24"/>
          <w:szCs w:val="24"/>
        </w:rPr>
        <w:t xml:space="preserve"> Le withdrawal cards del 1978 nei Central Foreign Policy Files: il censimento sistematico di ciò che è dichiaratamente trattenuto — l'accertamento del corpus (circa quattrocentosettantaquattro atti di origine alleata) portato a tavola completa: per ogni carta ritirata, serie, data, originatore, e lo stato della sua richiedibilità.</w:t>
      </w:r>
    </w:p>
    <w:p>
      <w:pPr>
        <w:spacing w:after="120" w:line="276"/>
        <w:jc w:val="both"/>
      </w:pPr>
      <w:r>
        <w:rPr>
          <w:rFonts w:ascii="Barlow Semi Condensed" w:cs="Barlow Semi Condensed" w:eastAsia="Barlow Semi Condensed" w:hAnsi="Barlow Semi Condensed"/>
          <w:b/>
          <w:bCs/>
          <w:sz w:val="24"/>
          <w:szCs w:val="24"/>
        </w:rPr>
        <w:t xml:space="preserve">128 · Il full-text del 1978.</w:t>
      </w:r>
      <w:r>
        <w:rPr>
          <w:rFonts w:ascii="Barlow Semi Condensed" w:cs="Barlow Semi Condensed" w:eastAsia="Barlow Semi Condensed" w:hAnsi="Barlow Semi Condensed"/>
          <w:sz w:val="24"/>
          <w:szCs w:val="24"/>
        </w:rPr>
        <w:t xml:space="preserve"> I telegrammi elettronici del Dipartimento di Stato per il 1978 sono interrogabili in full-text su NARA AAD (copertura dei Central Foreign Policy Files: 1 luglio 1973 - 31 dicembre 1979): lo spoglio sistematico con griglia di ricerca dichiarata — nomi, luoghi, TAGS — e verbale degli esiti, incluse le ricerche a vuoto. È il giacimento estero a costo più basso: si comincia da qui.</w:t>
      </w:r>
    </w:p>
    <w:p>
      <w:pPr>
        <w:spacing w:after="120" w:line="276"/>
        <w:jc w:val="both"/>
      </w:pPr>
      <w:r>
        <w:rPr>
          <w:rFonts w:ascii="Barlow Semi Condensed" w:cs="Barlow Semi Condensed" w:eastAsia="Barlow Semi Condensed" w:hAnsi="Barlow Semi Condensed"/>
          <w:b/>
          <w:bCs/>
          <w:sz w:val="24"/>
          <w:szCs w:val="24"/>
        </w:rPr>
        <w:t xml:space="preserve">129 · La collezione a microfiche.</w:t>
      </w:r>
      <w:r>
        <w:rPr>
          <w:rFonts w:ascii="Barlow Semi Condensed" w:cs="Barlow Semi Condensed" w:eastAsia="Barlow Semi Condensed" w:hAnsi="Barlow Semi Condensed"/>
          <w:sz w:val="24"/>
          <w:szCs w:val="24"/>
        </w:rPr>
        <w:t xml:space="preserve"> Nella FOIA Library del Dipartimento di Stato (foia.state.gov) è censita una collezione dedicata «Aldo Moro, Prime Minister of Italy, Representative of the Christian-Democrat Party (DC)», rilascio storico su microfiche non interamente digitalizzato: il bersaglio è l'acquisizione integrale della collezione e il confronto col già noto — che cosa contiene che l'AAD non mostra?</w:t>
      </w:r>
    </w:p>
    <w:p>
      <w:pPr>
        <w:spacing w:after="120" w:line="276"/>
        <w:jc w:val="both"/>
      </w:pPr>
      <w:r>
        <w:rPr>
          <w:rFonts w:ascii="Barlow Semi Condensed" w:cs="Barlow Semi Condensed" w:eastAsia="Barlow Semi Condensed" w:hAnsi="Barlow Semi Condensed"/>
          <w:b/>
          <w:bCs/>
          <w:sz w:val="24"/>
          <w:szCs w:val="24"/>
        </w:rPr>
        <w:t xml:space="preserve">130 · Il lotto del corpus.</w:t>
      </w:r>
      <w:r>
        <w:rPr>
          <w:rFonts w:ascii="Barlow Semi Condensed" w:cs="Barlow Semi Condensed" w:eastAsia="Barlow Semi Condensed" w:hAnsi="Barlow Semi Condensed"/>
          <w:sz w:val="24"/>
          <w:szCs w:val="24"/>
        </w:rPr>
        <w:t xml:space="preserve"> Il fascicolo FOIA già acquisito dal corpus (il caso R-2021-002xx, coi numeri di controllo B-00001939965-989 e i TAGS </w:t>
      </w:r>
      <w:r>
        <w:rPr>
          <w:rFonts w:ascii="Barlow Semi Condensed" w:cs="Barlow Semi Condensed" w:eastAsia="Barlow Semi Condensed" w:hAnsi="Barlow Semi Condensed"/>
          <w:i/>
          <w:iCs/>
          <w:sz w:val="24"/>
          <w:szCs w:val="24"/>
        </w:rPr>
        <w:t xml:space="preserve">PINT, IT</w:t>
      </w:r>
      <w:r>
        <w:rPr>
          <w:rFonts w:ascii="Barlow Semi Condensed" w:cs="Barlow Semi Condensed" w:eastAsia="Barlow Semi Condensed" w:hAnsi="Barlow Semi Condensed"/>
          <w:sz w:val="24"/>
          <w:szCs w:val="24"/>
        </w:rPr>
        <w:t xml:space="preserve">): la ricognizione di che cosa quel lotto dimostra sul metodo — che cosa fu rilasciato, con quali omissis — e la formulazione delle richieste successive sulla stessa serie, allargando il perimetro un lotto alla volta.</w:t>
      </w:r>
    </w:p>
    <w:p>
      <w:pPr>
        <w:spacing w:after="120" w:line="276"/>
        <w:jc w:val="both"/>
      </w:pPr>
      <w:r>
        <w:rPr>
          <w:rFonts w:ascii="Barlow Semi Condensed" w:cs="Barlow Semi Condensed" w:eastAsia="Barlow Semi Condensed" w:hAnsi="Barlow Semi Condensed"/>
          <w:b/>
          <w:bCs/>
          <w:sz w:val="24"/>
          <w:szCs w:val="24"/>
        </w:rPr>
        <w:t xml:space="preserve">131 · Le richieste mirate.</w:t>
      </w:r>
      <w:r>
        <w:rPr>
          <w:rFonts w:ascii="Barlow Semi Condensed" w:cs="Barlow Semi Condensed" w:eastAsia="Barlow Semi Condensed" w:hAnsi="Barlow Semi Condensed"/>
          <w:sz w:val="24"/>
          <w:szCs w:val="24"/>
        </w:rPr>
        <w:t xml:space="preserve"> Per le carte ritirate che toccano i quesiti costitutivi: richieste FOIA e di Mandatory Declassification Review mirate, una per carta o per piccolo lotto, con la motivazione storica argomentata. La strategia è l'erosione documentata: ogni diniego motivato è un dato, ogni rilascio una carta nuova — e il registro (259) tiene il conto.</w:t>
      </w:r>
    </w:p>
    <w:p>
      <w:pPr>
        <w:spacing w:after="120" w:line="276"/>
        <w:jc w:val="both"/>
      </w:pPr>
      <w:r>
        <w:rPr>
          <w:rFonts w:ascii="Barlow Semi Condensed" w:cs="Barlow Semi Condensed" w:eastAsia="Barlow Semi Condensed" w:hAnsi="Barlow Semi Condensed"/>
          <w:b/>
          <w:bCs/>
          <w:sz w:val="24"/>
          <w:szCs w:val="24"/>
        </w:rPr>
        <w:t xml:space="preserve">132 · La sala di lettura di Langley.</w:t>
      </w:r>
      <w:r>
        <w:rPr>
          <w:rFonts w:ascii="Barlow Semi Condensed" w:cs="Barlow Semi Condensed" w:eastAsia="Barlow Semi Condensed" w:hAnsi="Barlow Semi Condensed"/>
          <w:sz w:val="24"/>
          <w:szCs w:val="24"/>
        </w:rPr>
        <w:t xml:space="preserve"> La CIA FOIA Electronic Reading Room (il database CREST) contiene documenti declassificati su Moro, le Brigate rosse e l'Italia del 1978: lo spoglio con la disciplina dichiarata — distinguere i documenti analitici dai ritagli di stampa raccolti internamente, che sono rassegna e non intelligence, e marcare ciascun reperto per quello che è.</w:t>
      </w:r>
    </w:p>
    <w:p>
      <w:pPr>
        <w:spacing w:after="120" w:line="276"/>
        <w:jc w:val="both"/>
      </w:pPr>
      <w:r>
        <w:rPr>
          <w:rFonts w:ascii="Barlow Semi Condensed" w:cs="Barlow Semi Condensed" w:eastAsia="Barlow Semi Condensed" w:hAnsi="Barlow Semi Condensed"/>
          <w:b/>
          <w:bCs/>
          <w:sz w:val="24"/>
          <w:szCs w:val="24"/>
        </w:rPr>
        <w:t xml:space="preserve">133 · Le carte di Atlanta.</w:t>
      </w:r>
      <w:r>
        <w:rPr>
          <w:rFonts w:ascii="Barlow Semi Condensed" w:cs="Barlow Semi Condensed" w:eastAsia="Barlow Semi Condensed" w:hAnsi="Barlow Semi Condensed"/>
          <w:sz w:val="24"/>
          <w:szCs w:val="24"/>
        </w:rPr>
        <w:t xml:space="preserve"> Alla Jimmy Carter Presidential Library la collezione «National Security Affairs, Brzezinski Material» col suo Country File per paese (Italia, 1977-1981) è processata e aperta: il bersaglio è lo spoglio del fascicolo italiano dei 55 giorni — appunti per il presidente, verbali, corrispondenza — con acquisizione digitale delle carte rilevanti.</w:t>
      </w:r>
    </w:p>
    <w:p>
      <w:pPr>
        <w:spacing w:after="120" w:line="276"/>
        <w:jc w:val="both"/>
      </w:pPr>
      <w:r>
        <w:rPr>
          <w:rFonts w:ascii="Barlow Semi Condensed" w:cs="Barlow Semi Condensed" w:eastAsia="Barlow Semi Condensed" w:hAnsi="Barlow Semi Condensed"/>
          <w:b/>
          <w:bCs/>
          <w:sz w:val="24"/>
          <w:szCs w:val="24"/>
        </w:rPr>
        <w:t xml:space="preserve">134 · La serie FRUS.</w:t>
      </w:r>
      <w:r>
        <w:rPr>
          <w:rFonts w:ascii="Barlow Semi Condensed" w:cs="Barlow Semi Condensed" w:eastAsia="Barlow Semi Condensed" w:hAnsi="Barlow Semi Condensed"/>
          <w:sz w:val="24"/>
          <w:szCs w:val="24"/>
        </w:rPr>
        <w:t xml:space="preserve"> I volumi Foreign Relations of the United States per il 1977-1980: lo spoglio della selezione ufficiale già edita — che cosa il curatore incluse sul caso, da quali fondi, con quali rinvii archivistici. FRUS è la mappa dichiarata degli archivi che l'hanno alimentata: ogni nota a piè di pagina è una segnatura da seguire.</w:t>
      </w:r>
    </w:p>
    <w:p>
      <w:pPr>
        <w:spacing w:after="120" w:line="276"/>
        <w:jc w:val="both"/>
      </w:pPr>
      <w:r>
        <w:rPr>
          <w:rFonts w:ascii="Barlow Semi Condensed" w:cs="Barlow Semi Condensed" w:eastAsia="Barlow Semi Condensed" w:hAnsi="Barlow Semi Condensed"/>
          <w:b/>
          <w:bCs/>
          <w:sz w:val="24"/>
          <w:szCs w:val="24"/>
        </w:rPr>
        <w:t xml:space="preserve">135 · Il Congresso.</w:t>
      </w:r>
      <w:r>
        <w:rPr>
          <w:rFonts w:ascii="Barlow Semi Condensed" w:cs="Barlow Semi Condensed" w:eastAsia="Barlow Semi Condensed" w:hAnsi="Barlow Semi Condensed"/>
          <w:sz w:val="24"/>
          <w:szCs w:val="24"/>
        </w:rPr>
        <w:t xml:space="preserve"> Gli atti delle commissioni del Congresso USA sul terrorismo europeo degli anni Settanta: udienze, rapporti, testimonianze dell'epoca sull'Italia. Bersaglio secondario a buon rendimento contestuale: come Washington si spiegava pubblicamente il caso mentre i cablo lo raccontavano in riservato.</w:t>
      </w:r>
    </w:p>
    <w:p>
      <w:pPr>
        <w:spacing w:after="120" w:line="276"/>
        <w:jc w:val="both"/>
      </w:pPr>
      <w:r>
        <w:rPr>
          <w:rFonts w:ascii="Barlow Semi Condensed" w:cs="Barlow Semi Condensed" w:eastAsia="Barlow Semi Condensed" w:hAnsi="Barlow Semi Condensed"/>
          <w:b/>
          <w:bCs/>
          <w:sz w:val="24"/>
          <w:szCs w:val="24"/>
        </w:rPr>
        <w:t xml:space="preserve">136 · Kew.</w:t>
      </w:r>
      <w:r>
        <w:rPr>
          <w:rFonts w:ascii="Barlow Semi Condensed" w:cs="Barlow Semi Condensed" w:eastAsia="Barlow Semi Condensed" w:hAnsi="Barlow Semi Condensed"/>
          <w:sz w:val="24"/>
          <w:szCs w:val="24"/>
        </w:rPr>
        <w:t xml:space="preserve"> The National Archives britannici: l'accertamento sistematico di quali fascicoli FCO e PREM su Italia e caso Moro 1978 risultino trasferiti e aperti, quali trattenuti e quali ancora presso i dipartimenti — col catalogo Discovery come primo strumento e le richieste FOI britanniche come secondo. La tavola delle serie britanniche è il bersaglio; il suo vuoto, se vuoto sarà, si verbalizza.</w:t>
      </w:r>
    </w:p>
    <w:p>
      <w:pPr>
        <w:spacing w:after="120" w:line="276"/>
        <w:jc w:val="both"/>
      </w:pPr>
      <w:r>
        <w:rPr>
          <w:rFonts w:ascii="Barlow Semi Condensed" w:cs="Barlow Semi Condensed" w:eastAsia="Barlow Semi Condensed" w:hAnsi="Barlow Semi Condensed"/>
          <w:b/>
          <w:bCs/>
          <w:sz w:val="24"/>
          <w:szCs w:val="24"/>
        </w:rPr>
        <w:t xml:space="preserve">137 · La regola dei vent'anni.</w:t>
      </w:r>
      <w:r>
        <w:rPr>
          <w:rFonts w:ascii="Barlow Semi Condensed" w:cs="Barlow Semi Condensed" w:eastAsia="Barlow Semi Condensed" w:hAnsi="Barlow Semi Condensed"/>
          <w:sz w:val="24"/>
          <w:szCs w:val="24"/>
        </w:rPr>
        <w:t xml:space="preserve"> Per il Regno Unito: la mappa del calendario — la transizione alla regola dei vent'anni, le retention notes, le vie di ricorso presso l'Information Commissioner. Ogni sistema archivistico ha la sua fisiologia: l'agenda la impara prima di chiedere, per chiedere ciò che il sistema può dare.</w:t>
      </w:r>
    </w:p>
    <w:p>
      <w:pPr>
        <w:spacing w:after="120" w:line="276"/>
        <w:jc w:val="both"/>
      </w:pPr>
      <w:r>
        <w:rPr>
          <w:rFonts w:ascii="Barlow Semi Condensed" w:cs="Barlow Semi Condensed" w:eastAsia="Barlow Semi Condensed" w:hAnsi="Barlow Semi Condensed"/>
          <w:b/>
          <w:bCs/>
          <w:sz w:val="24"/>
          <w:szCs w:val="24"/>
        </w:rPr>
        <w:t xml:space="preserve">138 · La Courneuve.</w:t>
      </w:r>
      <w:r>
        <w:rPr>
          <w:rFonts w:ascii="Barlow Semi Condensed" w:cs="Barlow Semi Condensed" w:eastAsia="Barlow Semi Condensed" w:hAnsi="Barlow Semi Condensed"/>
          <w:sz w:val="24"/>
          <w:szCs w:val="24"/>
        </w:rPr>
        <w:t xml:space="preserve"> Gli archivi diplomatici francesi: l'accertamento delle serie aperte della direzione Europa per l'Italia 1978 e lo spoglio dei carteggi dell'ambasciata a Roma sui 55 giorni. La Francia dei santuari e della dottrina è anche la Francia che osservava: i suoi dispacci sono un punto di vista che nessuna commissione italiana ha mai letto per intero.</w:t>
      </w:r>
    </w:p>
    <w:p>
      <w:pPr>
        <w:spacing w:after="120" w:line="276"/>
        <w:jc w:val="both"/>
      </w:pPr>
      <w:r>
        <w:rPr>
          <w:rFonts w:ascii="Barlow Semi Condensed" w:cs="Barlow Semi Condensed" w:eastAsia="Barlow Semi Condensed" w:hAnsi="Barlow Semi Condensed"/>
          <w:b/>
          <w:bCs/>
          <w:sz w:val="24"/>
          <w:szCs w:val="24"/>
        </w:rPr>
        <w:t xml:space="preserve">139 · Le carte di Hyperion.</w:t>
      </w:r>
      <w:r>
        <w:rPr>
          <w:rFonts w:ascii="Barlow Semi Condensed" w:cs="Barlow Semi Condensed" w:eastAsia="Barlow Semi Condensed" w:hAnsi="Barlow Semi Condensed"/>
          <w:sz w:val="24"/>
          <w:szCs w:val="24"/>
        </w:rPr>
        <w:t xml:space="preserve"> Il censimento di ciò che è documentalmente accessibile sulla scuola di lingue parigina — con la precisazione verificata: gli atti del 1982 finora noti sono di fonte giudiziaria italiana (l'istruttoria veneziana), mentre gli archivi giudiziari francesi restano chiusi dai termini di comunicabilità del Code du patrimoine; le vie francesi sono archivistiche (i fondi di polizia versati, con deroga). La pista è chiusa nel corpus per anello debole; il blocco tiene il criterio di riapertura (222) puntato sul solo documento primario.</w:t>
      </w:r>
    </w:p>
    <w:p>
      <w:pPr>
        <w:spacing w:after="120" w:line="276"/>
        <w:jc w:val="both"/>
      </w:pPr>
      <w:r>
        <w:rPr>
          <w:rFonts w:ascii="Barlow Semi Condensed" w:cs="Barlow Semi Condensed" w:eastAsia="Barlow Semi Condensed" w:hAnsi="Barlow Semi Condensed"/>
          <w:b/>
          <w:bCs/>
          <w:sz w:val="24"/>
          <w:szCs w:val="24"/>
        </w:rPr>
        <w:t xml:space="preserve">140 · Le carte della dottrina.</w:t>
      </w:r>
      <w:r>
        <w:rPr>
          <w:rFonts w:ascii="Barlow Semi Condensed" w:cs="Barlow Semi Condensed" w:eastAsia="Barlow Semi Condensed" w:hAnsi="Barlow Semi Condensed"/>
          <w:sz w:val="24"/>
          <w:szCs w:val="24"/>
        </w:rPr>
        <w:t xml:space="preserve"> Il dossier documentale della dottrina Mitterrand e delle vicende estradizionali del caso (le pene oltre confine del corpus): gli atti francesi — amministrativi e giudiziari — delle decisioni sui rifugiati italiani, fino alla parola della Cassazione francese del 2023. Il quadro è già verificato nel corpus; il bersaglio è il fascicolo francese integrale.</w:t>
      </w:r>
    </w:p>
    <w:p>
      <w:pPr>
        <w:spacing w:after="120" w:line="276"/>
        <w:jc w:val="both"/>
      </w:pPr>
      <w:r>
        <w:rPr>
          <w:rFonts w:ascii="Barlow Semi Condensed" w:cs="Barlow Semi Condensed" w:eastAsia="Barlow Semi Condensed" w:hAnsi="Barlow Semi Condensed"/>
          <w:b/>
          <w:bCs/>
          <w:sz w:val="24"/>
          <w:szCs w:val="24"/>
        </w:rPr>
        <w:t xml:space="preserve">141 · Il parallelo tedesco.</w:t>
      </w:r>
      <w:r>
        <w:rPr>
          <w:rFonts w:ascii="Barlow Semi Condensed" w:cs="Barlow Semi Condensed" w:eastAsia="Barlow Semi Condensed" w:hAnsi="Barlow Semi Condensed"/>
          <w:sz w:val="24"/>
          <w:szCs w:val="24"/>
        </w:rPr>
        <w:t xml:space="preserve"> Gli archivi federali tedeschi sul caso Schleyer (1977) e sulla cooperazione antiterrorismo con l'Italia del 1978: l'accertamento di quali carte BKA e di cancelleria siano aperte e che cosa documentino dei contatti con Roma nei 55 giorni. Il caso gemello tedesco fu gestito in modo opposto: le carte del confronto fra i due modelli sono un giacimento comparativo unico.</w:t>
      </w:r>
    </w:p>
    <w:p>
      <w:pPr>
        <w:spacing w:after="120" w:line="276"/>
        <w:jc w:val="both"/>
      </w:pPr>
      <w:r>
        <w:rPr>
          <w:rFonts w:ascii="Barlow Semi Condensed" w:cs="Barlow Semi Condensed" w:eastAsia="Barlow Semi Condensed" w:hAnsi="Barlow Semi Condensed"/>
          <w:b/>
          <w:bCs/>
          <w:sz w:val="24"/>
          <w:szCs w:val="24"/>
        </w:rPr>
        <w:t xml:space="preserve">142 · Il Politisches Archiv.</w:t>
      </w:r>
      <w:r>
        <w:rPr>
          <w:rFonts w:ascii="Barlow Semi Condensed" w:cs="Barlow Semi Condensed" w:eastAsia="Barlow Semi Condensed" w:hAnsi="Barlow Semi Condensed"/>
          <w:sz w:val="24"/>
          <w:szCs w:val="24"/>
        </w:rPr>
        <w:t xml:space="preserve"> L'archivio politico dell'Auswärtiges Amt: le serie dell'ambasciata tedesca a Roma e della centrale per il 1978 — l'accertamento della loro apertura e lo spoglio del fascicolo italiano. Stessa griglia degli altri paesi: che cosa videro, che cosa riferirono, che cosa ne fecero.</w:t>
      </w:r>
    </w:p>
    <w:p>
      <w:pPr>
        <w:spacing w:after="120" w:line="276"/>
        <w:jc w:val="both"/>
      </w:pPr>
      <w:r>
        <w:rPr>
          <w:rFonts w:ascii="Barlow Semi Condensed" w:cs="Barlow Semi Condensed" w:eastAsia="Barlow Semi Condensed" w:hAnsi="Barlow Semi Condensed"/>
          <w:b/>
          <w:bCs/>
          <w:sz w:val="24"/>
          <w:szCs w:val="24"/>
        </w:rPr>
        <w:t xml:space="preserve">143 · Gli scaffali dell'Alleanza.</w:t>
      </w:r>
      <w:r>
        <w:rPr>
          <w:rFonts w:ascii="Barlow Semi Condensed" w:cs="Barlow Semi Condensed" w:eastAsia="Barlow Semi Condensed" w:hAnsi="Barlow Semi Condensed"/>
          <w:sz w:val="24"/>
          <w:szCs w:val="24"/>
        </w:rPr>
        <w:t xml:space="preserve"> Gli archivi NATO e la loro sala di lettura pubblica: l'accertamento di quali serie del 1978 su Italia e sicurezza interna alleata risultino declassificate e pubblicate, e la richiesta formale sulle serie mature per il rilascio. Perimetro dichiarato: si cercano documenti d'archivio, non conferme di narrazioni — e ciò che non c'è si verbalizza come assenza.</w:t>
      </w:r>
    </w:p>
    <w:p>
      <w:pPr>
        <w:spacing w:after="120" w:line="276"/>
        <w:jc w:val="both"/>
      </w:pPr>
      <w:r>
        <w:rPr>
          <w:rFonts w:ascii="Barlow Semi Condensed" w:cs="Barlow Semi Condensed" w:eastAsia="Barlow Semi Condensed" w:hAnsi="Barlow Semi Condensed"/>
          <w:b/>
          <w:bCs/>
          <w:sz w:val="24"/>
          <w:szCs w:val="24"/>
        </w:rPr>
        <w:t xml:space="preserve">144 · Berna.</w:t>
      </w:r>
      <w:r>
        <w:rPr>
          <w:rFonts w:ascii="Barlow Semi Condensed" w:cs="Barlow Semi Condensed" w:eastAsia="Barlow Semi Condensed" w:hAnsi="Barlow Semi Condensed"/>
          <w:sz w:val="24"/>
          <w:szCs w:val="24"/>
        </w:rPr>
        <w:t xml:space="preserve"> Gli archivi federali svizzeri per le vicende del caso che toccano la Confederazione — le posizioni dei condannati riparati oltralpe documentate nel corpus: atti amministrativi, decisioni sulle estradizioni, carteggi con Roma. La Svizzera è un archivio ordinato per vocazione: la richiesta ben formulata ha buone probabilità di risposta esatta.</w:t>
      </w:r>
    </w:p>
    <w:p>
      <w:pPr>
        <w:spacing w:after="120" w:line="276"/>
        <w:jc w:val="both"/>
      </w:pPr>
      <w:r>
        <w:rPr>
          <w:rFonts w:ascii="Barlow Semi Condensed" w:cs="Barlow Semi Condensed" w:eastAsia="Barlow Semi Condensed" w:hAnsi="Barlow Semi Condensed"/>
          <w:b/>
          <w:bCs/>
          <w:sz w:val="24"/>
          <w:szCs w:val="24"/>
        </w:rPr>
        <w:t xml:space="preserve">145 · Le carte vaticane.</w:t>
      </w:r>
      <w:r>
        <w:rPr>
          <w:rFonts w:ascii="Barlow Semi Condensed" w:cs="Barlow Semi Condensed" w:eastAsia="Barlow Semi Condensed" w:hAnsi="Barlow Semi Condensed"/>
          <w:sz w:val="24"/>
          <w:szCs w:val="24"/>
        </w:rPr>
        <w:t xml:space="preserve"> L'accertamento formale dello stato di apertura degli archivi della Santa Sede per il pontificato di Paolo VI: quale documentazione del 1978 sia già consultabile, quale attenda l'apertura del pontificato, e quali serie parallele (le sezioni della Segreteria di Stato) abbiano calendari propri. Il quesito 11 dipende da questo calendario più che da ogni altra cosa.</w:t>
      </w:r>
    </w:p>
    <w:p>
      <w:pPr>
        <w:spacing w:after="120" w:line="276"/>
        <w:jc w:val="both"/>
      </w:pPr>
      <w:r>
        <w:rPr>
          <w:rFonts w:ascii="Barlow Semi Condensed" w:cs="Barlow Semi Condensed" w:eastAsia="Barlow Semi Condensed" w:hAnsi="Barlow Semi Condensed"/>
          <w:b/>
          <w:bCs/>
          <w:sz w:val="24"/>
          <w:szCs w:val="24"/>
        </w:rPr>
        <w:t xml:space="preserve">146 · Brescia.</w:t>
      </w:r>
      <w:r>
        <w:rPr>
          <w:rFonts w:ascii="Barlow Semi Condensed" w:cs="Barlow Semi Condensed" w:eastAsia="Barlow Semi Condensed" w:hAnsi="Barlow Semi Condensed"/>
          <w:sz w:val="24"/>
          <w:szCs w:val="24"/>
        </w:rPr>
        <w:t xml:space="preserve"> L'Istituto Paolo VI e gli istituti collegati alla memoria montiniana: il censimento delle carte del 1978 — carteggi, memorie, materiali sulla lettera agli «uomini delle Brigate rosse» e sui 55 giorni — e delle condizioni d'accesso. La via studiosa agli archivi ecclesiastici passa per gli istituti, prima che per i dicasteri.</w:t>
      </w:r>
    </w:p>
    <w:p>
      <w:pPr>
        <w:spacing w:after="120" w:line="276"/>
        <w:jc w:val="both"/>
      </w:pPr>
      <w:r>
        <w:rPr>
          <w:rFonts w:ascii="Barlow Semi Condensed" w:cs="Barlow Semi Condensed" w:eastAsia="Barlow Semi Condensed" w:hAnsi="Barlow Semi Condensed"/>
          <w:b/>
          <w:bCs/>
          <w:sz w:val="24"/>
          <w:szCs w:val="24"/>
        </w:rPr>
        <w:t xml:space="preserve">147 · Le carte del cappellano.</w:t>
      </w:r>
      <w:r>
        <w:rPr>
          <w:rFonts w:ascii="Barlow Semi Condensed" w:cs="Barlow Semi Condensed" w:eastAsia="Barlow Semi Condensed" w:hAnsi="Barlow Semi Condensed"/>
          <w:sz w:val="24"/>
          <w:szCs w:val="24"/>
        </w:rPr>
        <w:t xml:space="preserve"> Le carte di e su don Cesare Curioni — l'incaricato del canale documentato dal corpus: l'accertamento di dove giacciano (ordini, diocesi, eredi, istituti) e la proposta di inventario o deposito. L'uomo che portò gli incarichi più delicati dei 55 giorni lasciò necessariamente carta; trovarla è un bersaglio in sé.</w:t>
      </w:r>
    </w:p>
    <w:p>
      <w:pPr>
        <w:spacing w:after="120" w:line="276"/>
        <w:jc w:val="both"/>
      </w:pPr>
      <w:r>
        <w:rPr>
          <w:rFonts w:ascii="Barlow Semi Condensed" w:cs="Barlow Semi Condensed" w:eastAsia="Barlow Semi Condensed" w:hAnsi="Barlow Semi Condensed"/>
          <w:b/>
          <w:bCs/>
          <w:sz w:val="24"/>
          <w:szCs w:val="24"/>
        </w:rPr>
        <w:t xml:space="preserve">148 · Gli altri alleati.</w:t>
      </w:r>
      <w:r>
        <w:rPr>
          <w:rFonts w:ascii="Barlow Semi Condensed" w:cs="Barlow Semi Condensed" w:eastAsia="Barlow Semi Condensed" w:hAnsi="Barlow Semi Condensed"/>
          <w:sz w:val="24"/>
          <w:szCs w:val="24"/>
        </w:rPr>
        <w:t xml:space="preserve"> Gli archivi degli altri paesi osservatori — con la stessa griglia essenziale: serie diplomatiche del 1978, stato di apertura, via d'accesso. La tavola si costruisce paese per paese senza gerarchie presunte: il cablo decisivo può giacere in una capitale che nessuna ricostruzione ha mai considerato.</w:t>
      </w:r>
    </w:p>
    <w:p>
      <w:pPr>
        <w:spacing w:after="120" w:line="276"/>
        <w:jc w:val="both"/>
      </w:pPr>
      <w:r>
        <w:rPr>
          <w:rFonts w:ascii="Barlow Semi Condensed" w:cs="Barlow Semi Condensed" w:eastAsia="Barlow Semi Condensed" w:hAnsi="Barlow Semi Condensed"/>
          <w:b/>
          <w:bCs/>
          <w:sz w:val="24"/>
          <w:szCs w:val="24"/>
        </w:rPr>
        <w:t xml:space="preserve">149 · Le rogatorie della conoscenza.</w:t>
      </w:r>
      <w:r>
        <w:rPr>
          <w:rFonts w:ascii="Barlow Semi Condensed" w:cs="Barlow Semi Condensed" w:eastAsia="Barlow Semi Condensed" w:hAnsi="Barlow Semi Condensed"/>
          <w:sz w:val="24"/>
          <w:szCs w:val="24"/>
        </w:rPr>
        <w:t xml:space="preserve"> Per gli atti esteri che una richiesta archivistica non può raggiungere: la via delle rogatorie e della cooperazione giudiziaria, nei limiti e nelle forme che il fascicolo romano e le autorità competenti stabiliscano. L'agenda propone e documenta; la titolarità resta dove la legge la pone (blocco 291).</w:t>
      </w:r>
    </w:p>
    <w:p>
      <w:pPr>
        <w:spacing w:after="120" w:line="276"/>
        <w:jc w:val="both"/>
      </w:pPr>
      <w:r>
        <w:rPr>
          <w:rFonts w:ascii="Barlow Semi Condensed" w:cs="Barlow Semi Condensed" w:eastAsia="Barlow Semi Condensed" w:hAnsi="Barlow Semi Condensed"/>
          <w:b/>
          <w:bCs/>
          <w:sz w:val="24"/>
          <w:szCs w:val="24"/>
        </w:rPr>
        <w:t xml:space="preserve">150 · La contabilità estera.</w:t>
      </w:r>
      <w:r>
        <w:rPr>
          <w:rFonts w:ascii="Barlow Semi Condensed" w:cs="Barlow Semi Condensed" w:eastAsia="Barlow Semi Condensed" w:hAnsi="Barlow Semi Condensed"/>
          <w:sz w:val="24"/>
          <w:szCs w:val="24"/>
        </w:rPr>
        <w:t xml:space="preserve"> Ogni richiesta internazionale — FOIA, MDR, FOI, istanze archivistiche — entra nel registro delle richieste (259) con la sua colonna dei tempi: gli archivi esteri rispondono in mesi o anni, e l'agenda pianifica su quei tempi invece di subirli. La pazienza organizzata è una tecnica, non una virtù.</w:t>
      </w:r>
    </w:p>
    <w:p>
      <w:pPr>
        <w:spacing w:after="120" w:line="276"/>
        <w:jc w:val="both"/>
      </w:pPr>
      <w:r>
        <w:rPr>
          <w:rFonts w:ascii="Barlow Semi Condensed" w:cs="Barlow Semi Condensed" w:eastAsia="Barlow Semi Condensed" w:hAnsi="Barlow Semi Condensed"/>
          <w:b/>
          <w:bCs/>
          <w:sz w:val="24"/>
          <w:szCs w:val="24"/>
        </w:rPr>
        <w:t xml:space="preserve">151 · La lettura disciplinata.</w:t>
      </w:r>
      <w:r>
        <w:rPr>
          <w:rFonts w:ascii="Barlow Semi Condensed" w:cs="Barlow Semi Condensed" w:eastAsia="Barlow Semi Condensed" w:hAnsi="Barlow Semi Condensed"/>
          <w:sz w:val="24"/>
          <w:szCs w:val="24"/>
        </w:rPr>
        <w:t xml:space="preserve"> Ogni documento estero acquisito entra col suo statuto epistemico: un dispaccio è ciò che una sede riferì, non ciò che accadde; una valutazione d'intelligence è un'ipotesi di servizio, non un accertamento. Il grado segue la natura dell'atto — e la tentazione di promuovere l'esotico a rivelazione è un bias censito dal manuale.</w:t>
      </w:r>
    </w:p>
    <w:p>
      <w:pPr>
        <w:spacing w:after="120" w:line="276"/>
        <w:jc w:val="both"/>
      </w:pPr>
      <w:r>
        <w:rPr>
          <w:rFonts w:ascii="Barlow Semi Condensed" w:cs="Barlow Semi Condensed" w:eastAsia="Barlow Semi Condensed" w:hAnsi="Barlow Semi Condensed"/>
          <w:b/>
          <w:bCs/>
          <w:sz w:val="24"/>
          <w:szCs w:val="24"/>
        </w:rPr>
        <w:t xml:space="preserve">152 · Chi ha già scavato.</w:t>
      </w:r>
      <w:r>
        <w:rPr>
          <w:rFonts w:ascii="Barlow Semi Condensed" w:cs="Barlow Semi Condensed" w:eastAsia="Barlow Semi Condensed" w:hAnsi="Barlow Semi Condensed"/>
          <w:sz w:val="24"/>
          <w:szCs w:val="24"/>
        </w:rPr>
        <w:t xml:space="preserve"> Il censimento della letteratura storica fondata su archivi esteri per il caso: quali studiosi hanno già letto quali serie, con quali segnature citate. La storiografia è una mappa di scavo: l'agenda non rifà gli scavi altrui — li verifica a campione e riparte dal primo scaffale non ancora letto.</w:t>
      </w:r>
    </w:p>
    <w:p>
      <w:pPr>
        <w:spacing w:after="120" w:line="276"/>
        <w:jc w:val="both"/>
      </w:pPr>
      <w:r>
        <w:rPr>
          <w:rFonts w:ascii="Barlow Semi Condensed" w:cs="Barlow Semi Condensed" w:eastAsia="Barlow Semi Condensed" w:hAnsi="Barlow Semi Condensed"/>
          <w:b/>
          <w:bCs/>
          <w:sz w:val="24"/>
          <w:szCs w:val="24"/>
        </w:rPr>
        <w:t xml:space="preserve">153 · Lo stesso giorno, due capitali.</w:t>
      </w:r>
      <w:r>
        <w:rPr>
          <w:rFonts w:ascii="Barlow Semi Condensed" w:cs="Barlow Semi Condensed" w:eastAsia="Barlow Semi Condensed" w:hAnsi="Barlow Semi Condensed"/>
          <w:sz w:val="24"/>
          <w:szCs w:val="24"/>
        </w:rPr>
        <w:t xml:space="preserve"> La collazione bilaterale sistematica: per le giornate chiave dei 55 giorni, che cosa riferì ciascuna capitale — Washington, Londra, Parigi, Bonn — e dove i resoconti divergono. La tavola delle divergenze è il prodotto: ogni divergenza è o un errore di una sede o un'informazione che una sola sede aveva.</w:t>
      </w:r>
    </w:p>
    <w:p>
      <w:pPr>
        <w:spacing w:after="120" w:line="276"/>
        <w:jc w:val="both"/>
      </w:pPr>
      <w:r>
        <w:rPr>
          <w:rFonts w:ascii="Barlow Semi Condensed" w:cs="Barlow Semi Condensed" w:eastAsia="Barlow Semi Condensed" w:hAnsi="Barlow Semi Condensed"/>
          <w:b/>
          <w:bCs/>
          <w:sz w:val="24"/>
          <w:szCs w:val="24"/>
        </w:rPr>
        <w:t xml:space="preserve">154 · Il calendario delle aperture estere.</w:t>
      </w:r>
      <w:r>
        <w:rPr>
          <w:rFonts w:ascii="Barlow Semi Condensed" w:cs="Barlow Semi Condensed" w:eastAsia="Barlow Semi Condensed" w:hAnsi="Barlow Semi Condensed"/>
          <w:sz w:val="24"/>
          <w:szCs w:val="24"/>
        </w:rPr>
        <w:t xml:space="preserve"> La tavola unica delle scadenze: quali serie si aprono automaticamente e quando, quali dipendono da richieste, quali da decisioni politiche. Il blocco alimenta il motore delle scadenze del manuale: l'agenda si ripresenta a ogni sportello nel giorno in cui lo sportello apre.</w:t>
      </w:r>
    </w:p>
    <w:p>
      <w:pPr>
        <w:spacing w:after="120" w:line="276"/>
        <w:jc w:val="both"/>
      </w:pPr>
      <w:r>
        <w:rPr>
          <w:rFonts w:ascii="Barlow Semi Condensed" w:cs="Barlow Semi Condensed" w:eastAsia="Barlow Semi Condensed" w:hAnsi="Barlow Semi Condensed"/>
          <w:b/>
          <w:bCs/>
          <w:sz w:val="24"/>
          <w:szCs w:val="24"/>
        </w:rPr>
        <w:t xml:space="preserve">155 · La tavola del giacimento estero.</w:t>
      </w:r>
      <w:r>
        <w:rPr>
          <w:rFonts w:ascii="Barlow Semi Condensed" w:cs="Barlow Semi Condensed" w:eastAsia="Barlow Semi Condensed" w:hAnsi="Barlow Semi Condensed"/>
          <w:sz w:val="24"/>
          <w:szCs w:val="24"/>
        </w:rPr>
        <w:t xml:space="preserve"> La chiusura della serie: la tavola dei giacimenti internazionali — paese, istituto, serie, stato di apertura, stato di spoglio, richieste pendenti — mantenuta viva accanto alla gemella nazionale (blocco 45). Gli occhi degli altri, censiti: è la parte del caso che il tempo lavora a favore dell'agenda.</w:t>
      </w:r>
    </w:p>
    <w:p>
      <w:pPr>
        <w:pStyle w:val="Heading2"/>
        <w:spacing w:after="100" w:before="200"/>
      </w:pPr>
      <w:r>
        <w:rPr>
          <w:rFonts w:ascii="Barlow Semi Condensed" w:cs="Barlow Semi Condensed" w:eastAsia="Barlow Semi Condensed" w:hAnsi="Barlow Semi Condensed"/>
          <w:sz w:val="24"/>
          <w:szCs w:val="24"/>
        </w:rPr>
        <w:t xml:space="preserve">Serie settima — Le carte private e di partito (blocchi 156-180)</w:t>
      </w:r>
    </w:p>
    <w:p>
      <w:pPr>
        <w:spacing w:after="120" w:line="276"/>
        <w:jc w:val="both"/>
      </w:pPr>
      <w:r>
        <w:rPr>
          <w:rFonts w:ascii="Barlow Semi Condensed" w:cs="Barlow Semi Condensed" w:eastAsia="Barlow Semi Condensed" w:hAnsi="Barlow Semi Condensed"/>
          <w:i/>
          <w:iCs/>
          <w:sz w:val="24"/>
          <w:szCs w:val="24"/>
        </w:rPr>
        <w:t xml:space="preserve">Statuto della serie: la memoria non dovuta. Le carte private — dei protagonisti, dei partiti, dei cronisti — non sono dovute a nessuno: si ottengono per fiducia, si citano per gratitudine e si leggono con una disciplina propria, perché un diario è la voce di chi lo scrisse e non il verbale di ciò che accadde. La serie censisce i fondi, propone i depositi e fissa le regole di lettura; ogni sede indicata come bersaglio va accertata presso l'istituto prima della campagna.</w:t>
      </w:r>
    </w:p>
    <w:p>
      <w:pPr>
        <w:spacing w:after="120" w:line="276"/>
        <w:jc w:val="both"/>
      </w:pPr>
      <w:r>
        <w:rPr>
          <w:rFonts w:ascii="Barlow Semi Condensed" w:cs="Barlow Semi Condensed" w:eastAsia="Barlow Semi Condensed" w:hAnsi="Barlow Semi Condensed"/>
          <w:b/>
          <w:bCs/>
          <w:sz w:val="24"/>
          <w:szCs w:val="24"/>
        </w:rPr>
        <w:t xml:space="preserve">156 · Il principio del deposito.</w:t>
      </w:r>
      <w:r>
        <w:rPr>
          <w:rFonts w:ascii="Barlow Semi Condensed" w:cs="Barlow Semi Condensed" w:eastAsia="Barlow Semi Condensed" w:hAnsi="Barlow Semi Condensed"/>
          <w:sz w:val="24"/>
          <w:szCs w:val="24"/>
        </w:rPr>
        <w:t xml:space="preserve"> Le carte private entrano nel caso solo per atto volontario del depositario: inventario, copia o deposito presso un istituto conservatore, alle condizioni di chi consegna. L'agenda non espropria memoria: la accoglie, la protegge e la rende citabile — ed è per questo che riceve ciò che nessuna autorità potrebbe esigere.</w:t>
      </w:r>
    </w:p>
    <w:p>
      <w:pPr>
        <w:spacing w:after="120" w:line="276"/>
        <w:jc w:val="both"/>
      </w:pPr>
      <w:r>
        <w:rPr>
          <w:rFonts w:ascii="Barlow Semi Condensed" w:cs="Barlow Semi Condensed" w:eastAsia="Barlow Semi Condensed" w:hAnsi="Barlow Semi Condensed"/>
          <w:b/>
          <w:bCs/>
          <w:sz w:val="24"/>
          <w:szCs w:val="24"/>
        </w:rPr>
        <w:t xml:space="preserve">157 · Le carte dell'uomo.</w:t>
      </w:r>
      <w:r>
        <w:rPr>
          <w:rFonts w:ascii="Barlow Semi Condensed" w:cs="Barlow Semi Condensed" w:eastAsia="Barlow Semi Condensed" w:hAnsi="Barlow Semi Condensed"/>
          <w:sz w:val="24"/>
          <w:szCs w:val="24"/>
        </w:rPr>
        <w:t xml:space="preserve"> Il censimento delle carte personali di Aldo Moro: quali fondi esistono, presso quali istituti e con quali perimetri — le carte dello statista, quelle del docente, quelle sequestrate e restituite nei decenni giudiziari. Il caso ha al centro un archivio d'autore: sapere esattamente dove sia, pezzo per pezzo, è un bersaglio primario.</w:t>
      </w:r>
    </w:p>
    <w:p>
      <w:pPr>
        <w:spacing w:after="120" w:line="276"/>
        <w:jc w:val="both"/>
      </w:pPr>
      <w:r>
        <w:rPr>
          <w:rFonts w:ascii="Barlow Semi Condensed" w:cs="Barlow Semi Condensed" w:eastAsia="Barlow Semi Condensed" w:hAnsi="Barlow Semi Condensed"/>
          <w:b/>
          <w:bCs/>
          <w:sz w:val="24"/>
          <w:szCs w:val="24"/>
        </w:rPr>
        <w:t xml:space="preserve">158 · L'opera edita e da edire.</w:t>
      </w:r>
      <w:r>
        <w:rPr>
          <w:rFonts w:ascii="Barlow Semi Condensed" w:cs="Barlow Semi Condensed" w:eastAsia="Barlow Semi Condensed" w:hAnsi="Barlow Semi Condensed"/>
          <w:sz w:val="24"/>
          <w:szCs w:val="24"/>
        </w:rPr>
        <w:t xml:space="preserve"> Lo stato delle edizioni delle lettere e degli scritti di Moro — che cosa è edito criticamente, che cosa è edito senza apparato, che cosa è inedito: la tavola dell'opera con i suoi vuoti. La filologia del quesito 9 poggia su edizioni affidabili; dove mancano, l'agenda le segnala come cantiere alla comunità degli studiosi.</w:t>
      </w:r>
    </w:p>
    <w:p>
      <w:pPr>
        <w:spacing w:after="120" w:line="276"/>
        <w:jc w:val="both"/>
      </w:pPr>
      <w:r>
        <w:rPr>
          <w:rFonts w:ascii="Barlow Semi Condensed" w:cs="Barlow Semi Condensed" w:eastAsia="Barlow Semi Condensed" w:hAnsi="Barlow Semi Condensed"/>
          <w:b/>
          <w:bCs/>
          <w:sz w:val="24"/>
          <w:szCs w:val="24"/>
        </w:rPr>
        <w:t xml:space="preserve">159 · La famiglia.</w:t>
      </w:r>
      <w:r>
        <w:rPr>
          <w:rFonts w:ascii="Barlow Semi Condensed" w:cs="Barlow Semi Condensed" w:eastAsia="Barlow Semi Condensed" w:hAnsi="Barlow Semi Condensed"/>
          <w:sz w:val="24"/>
          <w:szCs w:val="24"/>
        </w:rPr>
        <w:t xml:space="preserve"> Il rapporto con gli eredi Moro: proposta rispettosa di inventario e tutela delle carte familiari, ai loro tempi e alle loro condizioni, con la priorità di rispetto del blocco 288. Ciò che la famiglia ha custodito per mezzo secolo non è un giacimento da spogliare: è una memoria da servire — e la distinzione governa ogni contatto.</w:t>
      </w:r>
    </w:p>
    <w:p>
      <w:pPr>
        <w:spacing w:after="120" w:line="276"/>
        <w:jc w:val="both"/>
      </w:pPr>
      <w:r>
        <w:rPr>
          <w:rFonts w:ascii="Barlow Semi Condensed" w:cs="Barlow Semi Condensed" w:eastAsia="Barlow Semi Condensed" w:hAnsi="Barlow Semi Condensed"/>
          <w:b/>
          <w:bCs/>
          <w:sz w:val="24"/>
          <w:szCs w:val="24"/>
        </w:rPr>
        <w:t xml:space="preserve">160 · Le carte del Divo.</w:t>
      </w:r>
      <w:r>
        <w:rPr>
          <w:rFonts w:ascii="Barlow Semi Condensed" w:cs="Barlow Semi Condensed" w:eastAsia="Barlow Semi Condensed" w:hAnsi="Barlow Semi Condensed"/>
          <w:sz w:val="24"/>
          <w:szCs w:val="24"/>
        </w:rPr>
        <w:t xml:space="preserve"> L'archivio di Giulio Andreotti: l'accertamento della sede, dell'inventario e delle serie sul 1978 — la presidenza del Consiglio dei 55 giorni vista dalle carte del suo presidente. Lo spoglio con la griglia dei quesiti costitutivi: i comitati, le decisioni della fermezza, i canali riservati.</w:t>
      </w:r>
    </w:p>
    <w:p>
      <w:pPr>
        <w:spacing w:after="120" w:line="276"/>
        <w:jc w:val="both"/>
      </w:pPr>
      <w:r>
        <w:rPr>
          <w:rFonts w:ascii="Barlow Semi Condensed" w:cs="Barlow Semi Condensed" w:eastAsia="Barlow Semi Condensed" w:hAnsi="Barlow Semi Condensed"/>
          <w:b/>
          <w:bCs/>
          <w:sz w:val="24"/>
          <w:szCs w:val="24"/>
        </w:rPr>
        <w:t xml:space="preserve">161 · Le carte del ministro dell'Interno.</w:t>
      </w:r>
      <w:r>
        <w:rPr>
          <w:rFonts w:ascii="Barlow Semi Condensed" w:cs="Barlow Semi Condensed" w:eastAsia="Barlow Semi Condensed" w:hAnsi="Barlow Semi Condensed"/>
          <w:sz w:val="24"/>
          <w:szCs w:val="24"/>
        </w:rPr>
        <w:t xml:space="preserve"> Le carte private di Francesco Cossiga: l'accertamento di dove giacciano — istituti, fondazioni, archivi di Stato — e del loro stato d'ordinamento e apertura. L'uomo del Viminale del 1978 scrisse e parlò per decenni del caso: la collazione fra le sue carte, le sue audizioni e i suoi libri è un bersaglio filologico a sé (blocco 170).</w:t>
      </w:r>
    </w:p>
    <w:p>
      <w:pPr>
        <w:spacing w:after="120" w:line="276"/>
        <w:jc w:val="both"/>
      </w:pPr>
      <w:r>
        <w:rPr>
          <w:rFonts w:ascii="Barlow Semi Condensed" w:cs="Barlow Semi Condensed" w:eastAsia="Barlow Semi Condensed" w:hAnsi="Barlow Semi Condensed"/>
          <w:b/>
          <w:bCs/>
          <w:sz w:val="24"/>
          <w:szCs w:val="24"/>
        </w:rPr>
        <w:t xml:space="preserve">162 · Le carte del presidente del partito.</w:t>
      </w:r>
      <w:r>
        <w:rPr>
          <w:rFonts w:ascii="Barlow Semi Condensed" w:cs="Barlow Semi Condensed" w:eastAsia="Barlow Semi Condensed" w:hAnsi="Barlow Semi Condensed"/>
          <w:sz w:val="24"/>
          <w:szCs w:val="24"/>
        </w:rPr>
        <w:t xml:space="preserve"> Le carte di Amintore Fanfani: accertamento della sede e spoglio delle serie del 1978 — la trattativa vista dal vertice della DC che il memoriale e le lettere chiamano in causa. Con la solita disciplina: le carte dicono ciò che l'autore volle scrivere; il grado segue la natura dell'atto.</w:t>
      </w:r>
    </w:p>
    <w:p>
      <w:pPr>
        <w:spacing w:after="120" w:line="276"/>
        <w:jc w:val="both"/>
      </w:pPr>
      <w:r>
        <w:rPr>
          <w:rFonts w:ascii="Barlow Semi Condensed" w:cs="Barlow Semi Condensed" w:eastAsia="Barlow Semi Condensed" w:hAnsi="Barlow Semi Condensed"/>
          <w:b/>
          <w:bCs/>
          <w:sz w:val="24"/>
          <w:szCs w:val="24"/>
        </w:rPr>
        <w:t xml:space="preserve">163 · Le carte del segretario.</w:t>
      </w:r>
      <w:r>
        <w:rPr>
          <w:rFonts w:ascii="Barlow Semi Condensed" w:cs="Barlow Semi Condensed" w:eastAsia="Barlow Semi Condensed" w:hAnsi="Barlow Semi Condensed"/>
          <w:sz w:val="24"/>
          <w:szCs w:val="24"/>
        </w:rPr>
        <w:t xml:space="preserve"> Le carte di Benigno Zaccagnini: accertamento e spoglio per i 55 giorni — il segretario della DC destinatario delle lettere più laceranti. La linea della fermezza vista da chi la incarnò nel partito del prigioniero: un punto di osservazione che nessun archivio pubblico può restituire.</w:t>
      </w:r>
    </w:p>
    <w:p>
      <w:pPr>
        <w:spacing w:after="120" w:line="276"/>
        <w:jc w:val="both"/>
      </w:pPr>
      <w:r>
        <w:rPr>
          <w:rFonts w:ascii="Barlow Semi Condensed" w:cs="Barlow Semi Condensed" w:eastAsia="Barlow Semi Condensed" w:hAnsi="Barlow Semi Condensed"/>
          <w:b/>
          <w:bCs/>
          <w:sz w:val="24"/>
          <w:szCs w:val="24"/>
        </w:rPr>
        <w:t xml:space="preserve">164 · Le carte dell'opposizione interna.</w:t>
      </w:r>
      <w:r>
        <w:rPr>
          <w:rFonts w:ascii="Barlow Semi Condensed" w:cs="Barlow Semi Condensed" w:eastAsia="Barlow Semi Condensed" w:hAnsi="Barlow Semi Condensed"/>
          <w:sz w:val="24"/>
          <w:szCs w:val="24"/>
        </w:rPr>
        <w:t xml:space="preserve"> Le carte di Bettino Craxi e del gruppo dirigente socialista: la linea della trattativa nelle carte del partito che la propose. L'accertamento della sede (la fondazione che ne conserva l'archivio) e lo spoglio del fascicolo 1978: iniziative, canali esplorati, contatti documentati.</w:t>
      </w:r>
    </w:p>
    <w:p>
      <w:pPr>
        <w:spacing w:after="120" w:line="276"/>
        <w:jc w:val="both"/>
      </w:pPr>
      <w:r>
        <w:rPr>
          <w:rFonts w:ascii="Barlow Semi Condensed" w:cs="Barlow Semi Condensed" w:eastAsia="Barlow Semi Condensed" w:hAnsi="Barlow Semi Condensed"/>
          <w:b/>
          <w:bCs/>
          <w:sz w:val="24"/>
          <w:szCs w:val="24"/>
        </w:rPr>
        <w:t xml:space="preserve">165 · L'archivio della Balena bianca.</w:t>
      </w:r>
      <w:r>
        <w:rPr>
          <w:rFonts w:ascii="Barlow Semi Condensed" w:cs="Barlow Semi Condensed" w:eastAsia="Barlow Semi Condensed" w:hAnsi="Barlow Semi Condensed"/>
          <w:sz w:val="24"/>
          <w:szCs w:val="24"/>
        </w:rPr>
        <w:t xml:space="preserve"> L'archivio storico della Democrazia cristiana: accertamento della sede e spoglio delle serie 1978 — direzione, segreteria politica, carteggi. Il partito di Moro produsse carta collettiva nei 55 giorni: verbali di direzione, comunicati, appunti interni — la controparte documentale delle memorie individuali.</w:t>
      </w:r>
    </w:p>
    <w:p>
      <w:pPr>
        <w:spacing w:after="120" w:line="276"/>
        <w:jc w:val="both"/>
      </w:pPr>
      <w:r>
        <w:rPr>
          <w:rFonts w:ascii="Barlow Semi Condensed" w:cs="Barlow Semi Condensed" w:eastAsia="Barlow Semi Condensed" w:hAnsi="Barlow Semi Condensed"/>
          <w:b/>
          <w:bCs/>
          <w:sz w:val="24"/>
          <w:szCs w:val="24"/>
        </w:rPr>
        <w:t xml:space="preserve">166 · Le carte di Botteghe Oscure.</w:t>
      </w:r>
      <w:r>
        <w:rPr>
          <w:rFonts w:ascii="Barlow Semi Condensed" w:cs="Barlow Semi Condensed" w:eastAsia="Barlow Semi Condensed" w:hAnsi="Barlow Semi Condensed"/>
          <w:sz w:val="24"/>
          <w:szCs w:val="24"/>
        </w:rPr>
        <w:t xml:space="preserve"> L'archivio del PCI: le serie del 1978 — direzione, segreteria, sezione problemi dello Stato — per la linea della fermezza vista dal secondo partito della solidarietà nazionale. Accertamento della sede di conservazione e spoglio con griglia: che cosa il partito sapeva, discuteva e decideva mentre lo Stato cercava.</w:t>
      </w:r>
    </w:p>
    <w:p>
      <w:pPr>
        <w:spacing w:after="120" w:line="276"/>
        <w:jc w:val="both"/>
      </w:pPr>
      <w:r>
        <w:rPr>
          <w:rFonts w:ascii="Barlow Semi Condensed" w:cs="Barlow Semi Condensed" w:eastAsia="Barlow Semi Condensed" w:hAnsi="Barlow Semi Condensed"/>
          <w:b/>
          <w:bCs/>
          <w:sz w:val="24"/>
          <w:szCs w:val="24"/>
        </w:rPr>
        <w:t xml:space="preserve">167 · Gli altri partiti.</w:t>
      </w:r>
      <w:r>
        <w:rPr>
          <w:rFonts w:ascii="Barlow Semi Condensed" w:cs="Barlow Semi Condensed" w:eastAsia="Barlow Semi Condensed" w:hAnsi="Barlow Semi Condensed"/>
          <w:sz w:val="24"/>
          <w:szCs w:val="24"/>
        </w:rPr>
        <w:t xml:space="preserve"> Il censimento degli archivi degli altri partiti dell'arco parlamentare del 1978 — socialdemocratici, repubblicani, liberali, la destra: per ciascuno, dove giace l'archivio e che cosa conserva sui 55 giorni. La tavola si compila anche quando l'esito è «archivio disperso»: la dispersione documentata è un dato.</w:t>
      </w:r>
    </w:p>
    <w:p>
      <w:pPr>
        <w:spacing w:after="120" w:line="276"/>
        <w:jc w:val="both"/>
      </w:pPr>
      <w:r>
        <w:rPr>
          <w:rFonts w:ascii="Barlow Semi Condensed" w:cs="Barlow Semi Condensed" w:eastAsia="Barlow Semi Condensed" w:hAnsi="Barlow Semi Condensed"/>
          <w:b/>
          <w:bCs/>
          <w:sz w:val="24"/>
          <w:szCs w:val="24"/>
        </w:rPr>
        <w:t xml:space="preserve">168 · Le carte dei dicasteri, per persona.</w:t>
      </w:r>
      <w:r>
        <w:rPr>
          <w:rFonts w:ascii="Barlow Semi Condensed" w:cs="Barlow Semi Condensed" w:eastAsia="Barlow Semi Condensed" w:hAnsi="Barlow Semi Condensed"/>
          <w:sz w:val="24"/>
          <w:szCs w:val="24"/>
        </w:rPr>
        <w:t xml:space="preserve"> Le carte private dei titolari dei dicasteri chiave del 1978 — Esteri, Difesa, Giustizia: censimento e accertamento fondo per fondo. Le carte d'ufficio stanno negli archivi di Stato; le annotazioni personali dei ministri — dove esistono e dove i depositari acconsentano — completano il quadro con ciò che l'ufficio non protocollò.</w:t>
      </w:r>
    </w:p>
    <w:p>
      <w:pPr>
        <w:spacing w:after="120" w:line="276"/>
        <w:jc w:val="both"/>
      </w:pPr>
      <w:r>
        <w:rPr>
          <w:rFonts w:ascii="Barlow Semi Condensed" w:cs="Barlow Semi Condensed" w:eastAsia="Barlow Semi Condensed" w:hAnsi="Barlow Semi Condensed"/>
          <w:b/>
          <w:bCs/>
          <w:sz w:val="24"/>
          <w:szCs w:val="24"/>
        </w:rPr>
        <w:t xml:space="preserve">169 · Le carte dei funzionari.</w:t>
      </w:r>
      <w:r>
        <w:rPr>
          <w:rFonts w:ascii="Barlow Semi Condensed" w:cs="Barlow Semi Condensed" w:eastAsia="Barlow Semi Condensed" w:hAnsi="Barlow Semi Condensed"/>
          <w:sz w:val="24"/>
          <w:szCs w:val="24"/>
        </w:rPr>
        <w:t xml:space="preserve"> La proposta sistematica di deposito per le carte private dei funzionari degli apparati del 1978 — prefetti, questori, dirigenti, ufficiali: appunti, agende, memorie. È il giacimento più fragile della serie: nessun obbligo lo protegge, e ogni successione ereditaria può disperderlo. L'appello del blocco 178 è il suo strumento.</w:t>
      </w:r>
    </w:p>
    <w:p>
      <w:pPr>
        <w:spacing w:after="120" w:line="276"/>
        <w:jc w:val="both"/>
      </w:pPr>
      <w:r>
        <w:rPr>
          <w:rFonts w:ascii="Barlow Semi Condensed" w:cs="Barlow Semi Condensed" w:eastAsia="Barlow Semi Condensed" w:hAnsi="Barlow Semi Condensed"/>
          <w:b/>
          <w:bCs/>
          <w:sz w:val="24"/>
          <w:szCs w:val="24"/>
        </w:rPr>
        <w:t xml:space="preserve">170 · I diari contro sé stessi.</w:t>
      </w:r>
      <w:r>
        <w:rPr>
          <w:rFonts w:ascii="Barlow Semi Condensed" w:cs="Barlow Semi Condensed" w:eastAsia="Barlow Semi Condensed" w:hAnsi="Barlow Semi Condensed"/>
          <w:sz w:val="24"/>
          <w:szCs w:val="24"/>
        </w:rPr>
        <w:t xml:space="preserve"> La collazione sistematica fra le memorie edite dei protagonisti e le loro carte private, dove accessibili: che cosa i libri dicono e i documenti coevi non confermano, e viceversa. La memorialistica del caso è vasta e interessata; la tavola delle divergenze fra il pubblicato e il coevo è un prodotto filologico di prima grandezza.</w:t>
      </w:r>
    </w:p>
    <w:p>
      <w:pPr>
        <w:spacing w:after="120" w:line="276"/>
        <w:jc w:val="both"/>
      </w:pPr>
      <w:r>
        <w:rPr>
          <w:rFonts w:ascii="Barlow Semi Condensed" w:cs="Barlow Semi Condensed" w:eastAsia="Barlow Semi Condensed" w:hAnsi="Barlow Semi Condensed"/>
          <w:b/>
          <w:bCs/>
          <w:sz w:val="24"/>
          <w:szCs w:val="24"/>
        </w:rPr>
        <w:t xml:space="preserve">171 · Le carte del giornalista ucciso.</w:t>
      </w:r>
      <w:r>
        <w:rPr>
          <w:rFonts w:ascii="Barlow Semi Condensed" w:cs="Barlow Semi Condensed" w:eastAsia="Barlow Semi Condensed" w:hAnsi="Barlow Semi Condensed"/>
          <w:sz w:val="24"/>
          <w:szCs w:val="24"/>
        </w:rPr>
        <w:t xml:space="preserve"> L'archivio di Mino Pecorelli e della sua agenzia OP: l'accertamento di dove giacciano le carte redazionali — sequestri giudiziari, eredi, istituti — e del loro stato di consultabilità. Il quesito è documentale e delimitato: che cosa l'agenzia scrisse e conservò sul caso nel 1978-1979, nei suoi atti, con le sue fonti dichiarate o meno.</w:t>
      </w:r>
    </w:p>
    <w:p>
      <w:pPr>
        <w:spacing w:after="120" w:line="276"/>
        <w:jc w:val="both"/>
      </w:pPr>
      <w:r>
        <w:rPr>
          <w:rFonts w:ascii="Barlow Semi Condensed" w:cs="Barlow Semi Condensed" w:eastAsia="Barlow Semi Condensed" w:hAnsi="Barlow Semi Condensed"/>
          <w:b/>
          <w:bCs/>
          <w:sz w:val="24"/>
          <w:szCs w:val="24"/>
        </w:rPr>
        <w:t xml:space="preserve">172 · Le carte dello scrittore.</w:t>
      </w:r>
      <w:r>
        <w:rPr>
          <w:rFonts w:ascii="Barlow Semi Condensed" w:cs="Barlow Semi Condensed" w:eastAsia="Barlow Semi Condensed" w:hAnsi="Barlow Semi Condensed"/>
          <w:sz w:val="24"/>
          <w:szCs w:val="24"/>
        </w:rPr>
        <w:t xml:space="preserve"> Le carte di Leonardo Sciascia intorno a «L'affaire Moro» e al lavoro nella prima Commissione: manoscritti, appunti, corrispondenza — l'accertamento presso gli istituti che ne conservano il lascito. Lo sguardo che per primo lesse le lettere come testi merita di essere studiato nei suoi materiali di lavoro.</w:t>
      </w:r>
    </w:p>
    <w:p>
      <w:pPr>
        <w:spacing w:after="120" w:line="276"/>
        <w:jc w:val="both"/>
      </w:pPr>
      <w:r>
        <w:rPr>
          <w:rFonts w:ascii="Barlow Semi Condensed" w:cs="Barlow Semi Condensed" w:eastAsia="Barlow Semi Condensed" w:hAnsi="Barlow Semi Condensed"/>
          <w:b/>
          <w:bCs/>
          <w:sz w:val="24"/>
          <w:szCs w:val="24"/>
        </w:rPr>
        <w:t xml:space="preserve">173 · I taccuini dei cronisti.</w:t>
      </w:r>
      <w:r>
        <w:rPr>
          <w:rFonts w:ascii="Barlow Semi Condensed" w:cs="Barlow Semi Condensed" w:eastAsia="Barlow Semi Condensed" w:hAnsi="Barlow Semi Condensed"/>
          <w:sz w:val="24"/>
          <w:szCs w:val="24"/>
        </w:rPr>
        <w:t xml:space="preserve"> I fondi dei giornalisti d'inchiesta del caso — taccuini, agende, registrazioni, carteggi con le fonti: censimento dei fondi già depositati e proposta di deposito per quelli ancora privati (il complemento documentale del blocco 115). Il giornalismo fu il secondo apparato di raccolta del 1978: il suo archivio sparso va riunito.</w:t>
      </w:r>
    </w:p>
    <w:p>
      <w:pPr>
        <w:spacing w:after="120" w:line="276"/>
        <w:jc w:val="both"/>
      </w:pPr>
      <w:r>
        <w:rPr>
          <w:rFonts w:ascii="Barlow Semi Condensed" w:cs="Barlow Semi Condensed" w:eastAsia="Barlow Semi Condensed" w:hAnsi="Barlow Semi Condensed"/>
          <w:b/>
          <w:bCs/>
          <w:sz w:val="24"/>
          <w:szCs w:val="24"/>
        </w:rPr>
        <w:t xml:space="preserve">174 · Le carte dei difensori.</w:t>
      </w:r>
      <w:r>
        <w:rPr>
          <w:rFonts w:ascii="Barlow Semi Condensed" w:cs="Barlow Semi Condensed" w:eastAsia="Barlow Semi Condensed" w:hAnsi="Barlow Semi Condensed"/>
          <w:sz w:val="24"/>
          <w:szCs w:val="24"/>
        </w:rPr>
        <w:t xml:space="preserve"> Gli archivi professionali degli avvocati dei processi del caso, nei limiti invalicabili del segreto: censimento di ciò che è depositabile — rassegne, atti pubblici annotati, corrispondenza non coperta — con la regola del blocco 118. Anche l'archivio di una difesa è un punto di vista documentale sul caso.</w:t>
      </w:r>
    </w:p>
    <w:p>
      <w:pPr>
        <w:spacing w:after="120" w:line="276"/>
        <w:jc w:val="both"/>
      </w:pPr>
      <w:r>
        <w:rPr>
          <w:rFonts w:ascii="Barlow Semi Condensed" w:cs="Barlow Semi Condensed" w:eastAsia="Barlow Semi Condensed" w:hAnsi="Barlow Semi Condensed"/>
          <w:b/>
          <w:bCs/>
          <w:sz w:val="24"/>
          <w:szCs w:val="24"/>
        </w:rPr>
        <w:t xml:space="preserve">175 · Le carte degli storici.</w:t>
      </w:r>
      <w:r>
        <w:rPr>
          <w:rFonts w:ascii="Barlow Semi Condensed" w:cs="Barlow Semi Condensed" w:eastAsia="Barlow Semi Condensed" w:hAnsi="Barlow Semi Condensed"/>
          <w:sz w:val="24"/>
          <w:szCs w:val="24"/>
        </w:rPr>
        <w:t xml:space="preserve"> I fondi di ricerca degli studiosi che hanno lavorato sul caso — schedature, riproduzioni, corrispondenze con archivi e testimoni: censimento e proposta di deposito. Ogni ricerca compiuta ha prodotto un archivio di lavoro; disperderli obbliga ogni generazione a ricominciare (l'antitesi del blocco 295).</w:t>
      </w:r>
    </w:p>
    <w:p>
      <w:pPr>
        <w:spacing w:after="120" w:line="276"/>
        <w:jc w:val="both"/>
      </w:pPr>
      <w:r>
        <w:rPr>
          <w:rFonts w:ascii="Barlow Semi Condensed" w:cs="Barlow Semi Condensed" w:eastAsia="Barlow Semi Condensed" w:hAnsi="Barlow Semi Condensed"/>
          <w:b/>
          <w:bCs/>
          <w:sz w:val="24"/>
          <w:szCs w:val="24"/>
        </w:rPr>
        <w:t xml:space="preserve">176 · I censimenti nazionali.</w:t>
      </w:r>
      <w:r>
        <w:rPr>
          <w:rFonts w:ascii="Barlow Semi Condensed" w:cs="Barlow Semi Condensed" w:eastAsia="Barlow Semi Condensed" w:hAnsi="Barlow Semi Condensed"/>
          <w:sz w:val="24"/>
          <w:szCs w:val="24"/>
        </w:rPr>
        <w:t xml:space="preserve"> L'interrogazione sistematica degli strumenti nazionali di censimento dei fondi privati — i sistemi informativi archivistici dello Stato e i portali tematici: quali fondi personali e d'istituto con carte sul caso vi risultino censiti, con quali consistenze. Prima si legge il censimento, poi si bussa alle porte: l'ordine fa la differenza.</w:t>
      </w:r>
    </w:p>
    <w:p>
      <w:pPr>
        <w:spacing w:after="120" w:line="276"/>
        <w:jc w:val="both"/>
      </w:pPr>
      <w:r>
        <w:rPr>
          <w:rFonts w:ascii="Barlow Semi Condensed" w:cs="Barlow Semi Condensed" w:eastAsia="Barlow Semi Condensed" w:hAnsi="Barlow Semi Condensed"/>
          <w:b/>
          <w:bCs/>
          <w:sz w:val="24"/>
          <w:szCs w:val="24"/>
        </w:rPr>
        <w:t xml:space="preserve">177 · La richiesta-tipo.</w:t>
      </w:r>
      <w:r>
        <w:rPr>
          <w:rFonts w:ascii="Barlow Semi Condensed" w:cs="Barlow Semi Condensed" w:eastAsia="Barlow Semi Condensed" w:hAnsi="Barlow Semi Condensed"/>
          <w:sz w:val="24"/>
          <w:szCs w:val="24"/>
        </w:rPr>
        <w:t xml:space="preserve"> Il modello pubblico di proposta ai depositari: che cosa l'agenda chiede (inventario, copia o deposito), che cosa garantisce (tutela, condizioni, citazione), che cosa non farà mai (uso contro la volontà del depositario, letture accusatorie di carte private). La trasparenza del modello è la migliore credenziale presso chi deve fidarsi.</w:t>
      </w:r>
    </w:p>
    <w:p>
      <w:pPr>
        <w:spacing w:after="120" w:line="276"/>
        <w:jc w:val="both"/>
      </w:pPr>
      <w:r>
        <w:rPr>
          <w:rFonts w:ascii="Barlow Semi Condensed" w:cs="Barlow Semi Condensed" w:eastAsia="Barlow Semi Condensed" w:hAnsi="Barlow Semi Condensed"/>
          <w:b/>
          <w:bCs/>
          <w:sz w:val="24"/>
          <w:szCs w:val="24"/>
        </w:rPr>
        <w:t xml:space="preserve">178 · L'appello dei solai.</w:t>
      </w:r>
      <w:r>
        <w:rPr>
          <w:rFonts w:ascii="Barlow Semi Condensed" w:cs="Barlow Semi Condensed" w:eastAsia="Barlow Semi Condensed" w:hAnsi="Barlow Semi Condensed"/>
          <w:sz w:val="24"/>
          <w:szCs w:val="24"/>
        </w:rPr>
        <w:t xml:space="preserve"> L'appello pubblico e permanente ai detentori inconsapevoli: agende, lettere, fotografie, carte d'ufficio portate a casa — mezzo secolo dopo, i solai delle famiglie contengono frammenti del caso che nessun censimento conosce. Ogni scatola segnalata si inventaria con gratitudine e disciplina; il blocco 117 ne è il protocollo.</w:t>
      </w:r>
    </w:p>
    <w:p>
      <w:pPr>
        <w:spacing w:after="120" w:line="276"/>
        <w:jc w:val="both"/>
      </w:pPr>
      <w:r>
        <w:rPr>
          <w:rFonts w:ascii="Barlow Semi Condensed" w:cs="Barlow Semi Condensed" w:eastAsia="Barlow Semi Condensed" w:hAnsi="Barlow Semi Condensed"/>
          <w:b/>
          <w:bCs/>
          <w:sz w:val="24"/>
          <w:szCs w:val="24"/>
        </w:rPr>
        <w:t xml:space="preserve">179 · La lettura del privato.</w:t>
      </w:r>
      <w:r>
        <w:rPr>
          <w:rFonts w:ascii="Barlow Semi Condensed" w:cs="Barlow Semi Condensed" w:eastAsia="Barlow Semi Condensed" w:hAnsi="Barlow Semi Condensed"/>
          <w:sz w:val="24"/>
          <w:szCs w:val="24"/>
        </w:rPr>
        <w:t xml:space="preserve"> La disciplina di lettura della serie, scolpita: una carta privata prova ciò che il suo autore scrisse e quando — non ciò che accadde. Il diario è grado F sul fatto della scrittura, C sul contenuto finché un riscontro esterno non lo corrobori; nessuna memoria privata, per quanto autorevole, sale di grado per il prestigio della firma.</w:t>
      </w:r>
    </w:p>
    <w:p>
      <w:pPr>
        <w:spacing w:after="120" w:line="276"/>
        <w:jc w:val="both"/>
      </w:pPr>
      <w:r>
        <w:rPr>
          <w:rFonts w:ascii="Barlow Semi Condensed" w:cs="Barlow Semi Condensed" w:eastAsia="Barlow Semi Condensed" w:hAnsi="Barlow Semi Condensed"/>
          <w:b/>
          <w:bCs/>
          <w:sz w:val="24"/>
          <w:szCs w:val="24"/>
        </w:rPr>
        <w:t xml:space="preserve">180 · La tavola dei fondi privati.</w:t>
      </w:r>
      <w:r>
        <w:rPr>
          <w:rFonts w:ascii="Barlow Semi Condensed" w:cs="Barlow Semi Condensed" w:eastAsia="Barlow Semi Condensed" w:hAnsi="Barlow Semi Condensed"/>
          <w:sz w:val="24"/>
          <w:szCs w:val="24"/>
        </w:rPr>
        <w:t xml:space="preserve"> La chiusura della serie: la tavola unica dei fondi privati e di partito — fondo, sede, stato d'accesso, stato di spoglio, referente — mantenuta accanto alle gemelle nazionale ed estera. La memoria non dovuta, una volta censita, diventa patrimonio: è il modo in cui un'agenda ripaga la fiducia.</w:t>
      </w:r>
    </w:p>
    <w:p>
      <w:pPr>
        <w:pStyle w:val="Heading2"/>
        <w:spacing w:after="100" w:before="200"/>
      </w:pPr>
      <w:r>
        <w:rPr>
          <w:rFonts w:ascii="Barlow Semi Condensed" w:cs="Barlow Semi Condensed" w:eastAsia="Barlow Semi Condensed" w:hAnsi="Barlow Semi Condensed"/>
          <w:sz w:val="24"/>
          <w:szCs w:val="24"/>
        </w:rPr>
        <w:t xml:space="preserve">Serie ottava — Le scienze nuove sui dati vecchi (blocchi 181-210)</w:t>
      </w:r>
    </w:p>
    <w:p>
      <w:pPr>
        <w:spacing w:after="120" w:line="276"/>
        <w:jc w:val="both"/>
      </w:pPr>
      <w:r>
        <w:rPr>
          <w:rFonts w:ascii="Barlow Semi Condensed" w:cs="Barlow Semi Condensed" w:eastAsia="Barlow Semi Condensed" w:hAnsi="Barlow Semi Condensed"/>
          <w:i/>
          <w:iCs/>
          <w:sz w:val="24"/>
          <w:szCs w:val="24"/>
        </w:rPr>
        <w:t xml:space="preserve">Statuto della serie: la domanda che il 1978 non poteva porre. Ogni progresso forense è una domanda nuova ponibile a un reperto vecchio — ma nessuna tecnica entra nel caso per entusiasmo: ogni blocco produce prima un parere di praticabilità (validazione scientifica, tasso d'errore noto, ammissibilità giuridica, stato del reperto) e solo poi, se il parere regge, l'esame. La serie è il ponte fra il cantiere dei reperti (serie quarta) e gli strumenti giuridici del manuale; la regola del manuale vale per ogni strumento: la macchina propone, l'uomo verbalizza.</w:t>
      </w:r>
    </w:p>
    <w:p>
      <w:pPr>
        <w:spacing w:after="120" w:line="276"/>
        <w:jc w:val="both"/>
      </w:pPr>
      <w:r>
        <w:rPr>
          <w:rFonts w:ascii="Barlow Semi Condensed" w:cs="Barlow Semi Condensed" w:eastAsia="Barlow Semi Condensed" w:hAnsi="Barlow Semi Condensed"/>
          <w:b/>
          <w:bCs/>
          <w:sz w:val="24"/>
          <w:szCs w:val="24"/>
        </w:rPr>
        <w:t xml:space="preserve">181 · Il tornello dei pareri.</w:t>
      </w:r>
      <w:r>
        <w:rPr>
          <w:rFonts w:ascii="Barlow Semi Condensed" w:cs="Barlow Semi Condensed" w:eastAsia="Barlow Semi Condensed" w:hAnsi="Barlow Semi Condensed"/>
          <w:sz w:val="24"/>
          <w:szCs w:val="24"/>
        </w:rPr>
        <w:t xml:space="preserve"> Nessuna tecnica si applica a un reperto del caso senza il suo parere di praticabilità scritto: che cosa la tecnica misura, con quale errore, su quale letteratura, con quale ammissibilità in sede penale italiana, con quale rischio di consumare il reperto. Il parere negativo è un esito: vieta bene, e per iscritto.</w:t>
      </w:r>
    </w:p>
    <w:p>
      <w:pPr>
        <w:spacing w:after="120" w:line="276"/>
        <w:jc w:val="both"/>
      </w:pPr>
      <w:r>
        <w:rPr>
          <w:rFonts w:ascii="Barlow Semi Condensed" w:cs="Barlow Semi Condensed" w:eastAsia="Barlow Semi Condensed" w:hAnsi="Barlow Semi Condensed"/>
          <w:b/>
          <w:bCs/>
          <w:sz w:val="24"/>
          <w:szCs w:val="24"/>
        </w:rPr>
        <w:t xml:space="preserve">182 · La banca dati del DNA.</w:t>
      </w:r>
      <w:r>
        <w:rPr>
          <w:rFonts w:ascii="Barlow Semi Condensed" w:cs="Barlow Semi Condensed" w:eastAsia="Barlow Semi Condensed" w:hAnsi="Barlow Semi Condensed"/>
          <w:sz w:val="24"/>
          <w:szCs w:val="24"/>
        </w:rPr>
        <w:t xml:space="preserve"> L'interrogazione dei profili del caso contro la banca dati nazionale del DNA (legge 30 giugno 2009, n. 85): verifica formale di quali profili storici siano inseribili e comparabili secondo il regolamento vigente, e interrogazione periodica documentata. La banca cresce ogni anno: ogni anno l'interrogazione è nuova.</w:t>
      </w:r>
    </w:p>
    <w:p>
      <w:pPr>
        <w:spacing w:after="120" w:line="276"/>
        <w:jc w:val="both"/>
      </w:pPr>
      <w:r>
        <w:rPr>
          <w:rFonts w:ascii="Barlow Semi Condensed" w:cs="Barlow Semi Condensed" w:eastAsia="Barlow Semi Condensed" w:hAnsi="Barlow Semi Condensed"/>
          <w:b/>
          <w:bCs/>
          <w:sz w:val="24"/>
          <w:szCs w:val="24"/>
        </w:rPr>
        <w:t xml:space="preserve">183 · La ricerca di parentela.</w:t>
      </w:r>
      <w:r>
        <w:rPr>
          <w:rFonts w:ascii="Barlow Semi Condensed" w:cs="Barlow Semi Condensed" w:eastAsia="Barlow Semi Condensed" w:hAnsi="Barlow Semi Condensed"/>
          <w:sz w:val="24"/>
          <w:szCs w:val="24"/>
        </w:rPr>
        <w:t xml:space="preserve"> Il parere sulla ricerca familiare (kinship search) nell'ordinamento italiano: se e in quali limiti i profili ignoti del caso possano essere confrontati per linee di parentela. Il blocco produce il quadro normativo aggiornato e la richiesta formale dove la via esista; dove non esista, lo dichiara — il limite di legge è un dato, non un ostacolo da aggirare.</w:t>
      </w:r>
    </w:p>
    <w:p>
      <w:pPr>
        <w:spacing w:after="120" w:line="276"/>
        <w:jc w:val="both"/>
      </w:pPr>
      <w:r>
        <w:rPr>
          <w:rFonts w:ascii="Barlow Semi Condensed" w:cs="Barlow Semi Condensed" w:eastAsia="Barlow Semi Condensed" w:hAnsi="Barlow Semi Condensed"/>
          <w:b/>
          <w:bCs/>
          <w:sz w:val="24"/>
          <w:szCs w:val="24"/>
        </w:rPr>
        <w:t xml:space="preserve">184 · La genealogia genetica.</w:t>
      </w:r>
      <w:r>
        <w:rPr>
          <w:rFonts w:ascii="Barlow Semi Condensed" w:cs="Barlow Semi Condensed" w:eastAsia="Barlow Semi Condensed" w:hAnsi="Barlow Semi Condensed"/>
          <w:sz w:val="24"/>
          <w:szCs w:val="24"/>
        </w:rPr>
        <w:t xml:space="preserve"> Il parere di praticabilità della genealogia genetica forense per i profili ignoti di via Fani e via Gradoli: lo stato della tecnica, i precedenti internazionali, la compatibilità col quadro italiano ed europeo sulla protezione dei dati, le garanzie procedurali necessarie. Prima il parere, poi — solo se il parere regge — il protocollo.</w:t>
      </w:r>
    </w:p>
    <w:p>
      <w:pPr>
        <w:spacing w:after="120" w:line="276"/>
        <w:jc w:val="both"/>
      </w:pPr>
      <w:r>
        <w:rPr>
          <w:rFonts w:ascii="Barlow Semi Condensed" w:cs="Barlow Semi Condensed" w:eastAsia="Barlow Semi Condensed" w:hAnsi="Barlow Semi Condensed"/>
          <w:b/>
          <w:bCs/>
          <w:sz w:val="24"/>
          <w:szCs w:val="24"/>
        </w:rPr>
        <w:t xml:space="preserve">185 · La lezione dello screening.</w:t>
      </w:r>
      <w:r>
        <w:rPr>
          <w:rFonts w:ascii="Barlow Semi Condensed" w:cs="Barlow Semi Condensed" w:eastAsia="Barlow Semi Condensed" w:hAnsi="Barlow Semi Condensed"/>
          <w:sz w:val="24"/>
          <w:szCs w:val="24"/>
        </w:rPr>
        <w:t xml:space="preserve"> Il precedente italiano dello screening genetico massivo (il caso Yara, chiuso in giudicato): che cosa insegna sul piano del metodo — la potenza dell'approccio sistematico, i suoi costi, le sue garanzie — e che cosa del suo impianto sia trasferibile a un caso con reperti di mezzo secolo. Lezione metodologica, non ricetta.</w:t>
      </w:r>
    </w:p>
    <w:p>
      <w:pPr>
        <w:spacing w:after="120" w:line="276"/>
        <w:jc w:val="both"/>
      </w:pPr>
      <w:r>
        <w:rPr>
          <w:rFonts w:ascii="Barlow Semi Condensed" w:cs="Barlow Semi Condensed" w:eastAsia="Barlow Semi Condensed" w:hAnsi="Barlow Semi Condensed"/>
          <w:b/>
          <w:bCs/>
          <w:sz w:val="24"/>
          <w:szCs w:val="24"/>
        </w:rPr>
        <w:t xml:space="preserve">186 · Il fenotipo e i suoi limiti.</w:t>
      </w:r>
      <w:r>
        <w:rPr>
          <w:rFonts w:ascii="Barlow Semi Condensed" w:cs="Barlow Semi Condensed" w:eastAsia="Barlow Semi Condensed" w:hAnsi="Barlow Semi Condensed"/>
          <w:sz w:val="24"/>
          <w:szCs w:val="24"/>
        </w:rPr>
        <w:t xml:space="preserve"> Il parere sulla predizione di tratti somatici dal DNA: che cosa la tecnica può dire oggi, con quali margini, e quale uso investigativo — orientare ricerche, mai identificare — sia difendibile. Il blocco fissa il perimetro: un fenotipo predetto è un'ipotesi di lavoro con l'errore stampato, non un ritratto.</w:t>
      </w:r>
    </w:p>
    <w:p>
      <w:pPr>
        <w:spacing w:after="120" w:line="276"/>
        <w:jc w:val="both"/>
      </w:pPr>
      <w:r>
        <w:rPr>
          <w:rFonts w:ascii="Barlow Semi Condensed" w:cs="Barlow Semi Condensed" w:eastAsia="Barlow Semi Condensed" w:hAnsi="Barlow Semi Condensed"/>
          <w:b/>
          <w:bCs/>
          <w:sz w:val="24"/>
          <w:szCs w:val="24"/>
        </w:rPr>
        <w:t xml:space="preserve">187 · Il DNA degradato.</w:t>
      </w:r>
      <w:r>
        <w:rPr>
          <w:rFonts w:ascii="Barlow Semi Condensed" w:cs="Barlow Semi Condensed" w:eastAsia="Barlow Semi Condensed" w:hAnsi="Barlow Semi Condensed"/>
          <w:sz w:val="24"/>
          <w:szCs w:val="24"/>
        </w:rPr>
        <w:t xml:space="preserve"> Le tecniche attuali per profili da reperti degradati e da tracce minime applicate ai residui del 1978: il parere reperto per reperto — che cosa resta di biologico nel caso, che cosa è già consumato, che cosa un nuovo prelievo rischierebbe. L'inventario del biologico residuo è esso stesso un bersaglio.</w:t>
      </w:r>
    </w:p>
    <w:p>
      <w:pPr>
        <w:spacing w:after="120" w:line="276"/>
        <w:jc w:val="both"/>
      </w:pPr>
      <w:r>
        <w:rPr>
          <w:rFonts w:ascii="Barlow Semi Condensed" w:cs="Barlow Semi Condensed" w:eastAsia="Barlow Semi Condensed" w:hAnsi="Barlow Semi Condensed"/>
          <w:b/>
          <w:bCs/>
          <w:sz w:val="24"/>
          <w:szCs w:val="24"/>
        </w:rPr>
        <w:t xml:space="preserve">188 · Il registro dei manipolatori.</w:t>
      </w:r>
      <w:r>
        <w:rPr>
          <w:rFonts w:ascii="Barlow Semi Condensed" w:cs="Barlow Semi Condensed" w:eastAsia="Barlow Semi Condensed" w:hAnsi="Barlow Semi Condensed"/>
          <w:sz w:val="24"/>
          <w:szCs w:val="24"/>
        </w:rPr>
        <w:t xml:space="preserve"> Il database di eliminazione: i profili di chi ha documentatamente maneggiato i reperti in mezzo secolo — operatori, periti, custodi — per distinguere le contaminazioni dalle tracce del 1978. Senza il registro delle mani note, ogni profilo ignoto resta ambiguo per costruzione.</w:t>
      </w:r>
    </w:p>
    <w:p>
      <w:pPr>
        <w:spacing w:after="120" w:line="276"/>
        <w:jc w:val="both"/>
      </w:pPr>
      <w:r>
        <w:rPr>
          <w:rFonts w:ascii="Barlow Semi Condensed" w:cs="Barlow Semi Condensed" w:eastAsia="Barlow Semi Condensed" w:hAnsi="Barlow Semi Condensed"/>
          <w:b/>
          <w:bCs/>
          <w:sz w:val="24"/>
          <w:szCs w:val="24"/>
        </w:rPr>
        <w:t xml:space="preserve">189 · La balistica computazionale.</w:t>
      </w:r>
      <w:r>
        <w:rPr>
          <w:rFonts w:ascii="Barlow Semi Condensed" w:cs="Barlow Semi Condensed" w:eastAsia="Barlow Semi Condensed" w:hAnsi="Barlow Semi Condensed"/>
          <w:sz w:val="24"/>
          <w:szCs w:val="24"/>
        </w:rPr>
        <w:t xml:space="preserve"> L'imaging tridimensionale e la comparazione algoritmica delle superfici dei bossoli e dei proiettili di via Fani: la ripetizione strumentale dell'esame del 2015 con la generazione attuale di comparatori, su tutti i reperti, con soglie e punteggi dichiarati. I blocchi 72-74 la eseguono; questo blocco ne fissa il metodo.</w:t>
      </w:r>
    </w:p>
    <w:p>
      <w:pPr>
        <w:spacing w:after="120" w:line="276"/>
        <w:jc w:val="both"/>
      </w:pPr>
      <w:r>
        <w:rPr>
          <w:rFonts w:ascii="Barlow Semi Condensed" w:cs="Barlow Semi Condensed" w:eastAsia="Barlow Semi Condensed" w:hAnsi="Barlow Semi Condensed"/>
          <w:b/>
          <w:bCs/>
          <w:sz w:val="24"/>
          <w:szCs w:val="24"/>
        </w:rPr>
        <w:t xml:space="preserve">190 · Le banche balistiche.</w:t>
      </w:r>
      <w:r>
        <w:rPr>
          <w:rFonts w:ascii="Barlow Semi Condensed" w:cs="Barlow Semi Condensed" w:eastAsia="Barlow Semi Condensed" w:hAnsi="Barlow Semi Condensed"/>
          <w:sz w:val="24"/>
          <w:szCs w:val="24"/>
        </w:rPr>
        <w:t xml:space="preserve"> L'accertamento formale di quale sistema automatizzato di comparazione balistica sia in uso presso le forze di polizia italiane e a quali condizioni ammetta l'inserimento e l'interrogazione di reperti storici. Se la via esiste, ogni arma e ogni bossolo del caso vi si confronta; se non esiste, il parere lo mette per iscritto.</w:t>
      </w:r>
    </w:p>
    <w:p>
      <w:pPr>
        <w:spacing w:after="120" w:line="276"/>
        <w:jc w:val="both"/>
      </w:pPr>
      <w:r>
        <w:rPr>
          <w:rFonts w:ascii="Barlow Semi Condensed" w:cs="Barlow Semi Condensed" w:eastAsia="Barlow Semi Condensed" w:hAnsi="Barlow Semi Condensed"/>
          <w:b/>
          <w:bCs/>
          <w:sz w:val="24"/>
          <w:szCs w:val="24"/>
        </w:rPr>
        <w:t xml:space="preserve">191 · Il ciclo dattiloscopico.</w:t>
      </w:r>
      <w:r>
        <w:rPr>
          <w:rFonts w:ascii="Barlow Semi Condensed" w:cs="Barlow Semi Condensed" w:eastAsia="Barlow Semi Condensed" w:hAnsi="Barlow Semi Condensed"/>
          <w:sz w:val="24"/>
          <w:szCs w:val="24"/>
        </w:rPr>
        <w:t xml:space="preserve"> L'interrogazione ricorsiva dello schedario unico delle impronte non attribuite (blocco 97) sui sistemi automatizzati attuali, a cadenza fissa e con verbale d'esito anche negativo. La banca dati cresce; il 1978 no: ogni interrogazione è gratuita per il caso e potenzialmente definitiva per un reperto.</w:t>
      </w:r>
    </w:p>
    <w:p>
      <w:pPr>
        <w:spacing w:after="120" w:line="276"/>
        <w:jc w:val="both"/>
      </w:pPr>
      <w:r>
        <w:rPr>
          <w:rFonts w:ascii="Barlow Semi Condensed" w:cs="Barlow Semi Condensed" w:eastAsia="Barlow Semi Condensed" w:hAnsi="Barlow Semi Condensed"/>
          <w:b/>
          <w:bCs/>
          <w:sz w:val="24"/>
          <w:szCs w:val="24"/>
        </w:rPr>
        <w:t xml:space="preserve">192 · La terra e il bitume.</w:t>
      </w:r>
      <w:r>
        <w:rPr>
          <w:rFonts w:ascii="Barlow Semi Condensed" w:cs="Barlow Semi Condensed" w:eastAsia="Barlow Semi Condensed" w:hAnsi="Barlow Semi Condensed"/>
          <w:sz w:val="24"/>
          <w:szCs w:val="24"/>
        </w:rPr>
        <w:t xml:space="preserve"> La geologia forense sulle tracce minerali degli abiti e dei veicoli (blocco 83): granulometrie, mineralogie, firme dei leganti, confrontate con campionature attuali dei litorali e dei suoli compatibili. Il parere dichiara anche il limite: mezzo secolo cambia le spiagge — la comparazione moderna misura compatibilità, non identità.</w:t>
      </w:r>
    </w:p>
    <w:p>
      <w:pPr>
        <w:spacing w:after="120" w:line="276"/>
        <w:jc w:val="both"/>
      </w:pPr>
      <w:r>
        <w:rPr>
          <w:rFonts w:ascii="Barlow Semi Condensed" w:cs="Barlow Semi Condensed" w:eastAsia="Barlow Semi Condensed" w:hAnsi="Barlow Semi Condensed"/>
          <w:b/>
          <w:bCs/>
          <w:sz w:val="24"/>
          <w:szCs w:val="24"/>
        </w:rPr>
        <w:t xml:space="preserve">193 · Il polline e la stagione.</w:t>
      </w:r>
      <w:r>
        <w:rPr>
          <w:rFonts w:ascii="Barlow Semi Condensed" w:cs="Barlow Semi Condensed" w:eastAsia="Barlow Semi Condensed" w:hAnsi="Barlow Semi Condensed"/>
          <w:sz w:val="24"/>
          <w:szCs w:val="24"/>
        </w:rPr>
        <w:t xml:space="preserve"> La palinologia sui reperti tessili (blocco 84) con la tassonomia e le banche polliniche attuali: taxa, proporzioni, stagionalità. Il prodotto è la tavola dei taxa col suo grado; l'interpretazione geografica appartiene alla sintesi del blocco 85, mai al singolo vetrino.</w:t>
      </w:r>
    </w:p>
    <w:p>
      <w:pPr>
        <w:spacing w:after="120" w:line="276"/>
        <w:jc w:val="both"/>
      </w:pPr>
      <w:r>
        <w:rPr>
          <w:rFonts w:ascii="Barlow Semi Condensed" w:cs="Barlow Semi Condensed" w:eastAsia="Barlow Semi Condensed" w:hAnsi="Barlow Semi Condensed"/>
          <w:b/>
          <w:bCs/>
          <w:sz w:val="24"/>
          <w:szCs w:val="24"/>
        </w:rPr>
        <w:t xml:space="preserve">194 · Le microtracce ambientali.</w:t>
      </w:r>
      <w:r>
        <w:rPr>
          <w:rFonts w:ascii="Barlow Semi Condensed" w:cs="Barlow Semi Condensed" w:eastAsia="Barlow Semi Condensed" w:hAnsi="Barlow Semi Condensed"/>
          <w:sz w:val="24"/>
          <w:szCs w:val="24"/>
        </w:rPr>
        <w:t xml:space="preserve"> Polveri, fibre, vernici, residui edilizi sui reperti conservati: lo screening con la sensibilità strumentale attuale, per ciò che il 1978 non poteva vedere. A bassa probabilità e basso costo per reperto: il tipo di bersaglio che si esegue in coda alle campagne, ma si esegue.</w:t>
      </w:r>
    </w:p>
    <w:p>
      <w:pPr>
        <w:spacing w:after="120" w:line="276"/>
        <w:jc w:val="both"/>
      </w:pPr>
      <w:r>
        <w:rPr>
          <w:rFonts w:ascii="Barlow Semi Condensed" w:cs="Barlow Semi Condensed" w:eastAsia="Barlow Semi Condensed" w:hAnsi="Barlow Semi Condensed"/>
          <w:b/>
          <w:bCs/>
          <w:sz w:val="24"/>
          <w:szCs w:val="24"/>
        </w:rPr>
        <w:t xml:space="preserve">195 · La chimica tardiva.</w:t>
      </w:r>
      <w:r>
        <w:rPr>
          <w:rFonts w:ascii="Barlow Semi Condensed" w:cs="Barlow Semi Condensed" w:eastAsia="Barlow Semi Condensed" w:hAnsi="Barlow Semi Condensed"/>
          <w:sz w:val="24"/>
          <w:szCs w:val="24"/>
        </w:rPr>
        <w:t xml:space="preserve"> I residui di sparo e le tracce chimiche (blocco 98) con la strumentazione attuale: il parere onesto sui limiti — cinquant'anni di manipolazioni — e l'esame dove il parere regge. Ogni esito con margine e grado: la chimica su reperti storici testimonia sottovoce, e il verbale deve scriverlo.</w:t>
      </w:r>
    </w:p>
    <w:p>
      <w:pPr>
        <w:spacing w:after="120" w:line="276"/>
        <w:jc w:val="both"/>
      </w:pPr>
      <w:r>
        <w:rPr>
          <w:rFonts w:ascii="Barlow Semi Condensed" w:cs="Barlow Semi Condensed" w:eastAsia="Barlow Semi Condensed" w:hAnsi="Barlow Semi Condensed"/>
          <w:b/>
          <w:bCs/>
          <w:sz w:val="24"/>
          <w:szCs w:val="24"/>
        </w:rPr>
        <w:t xml:space="preserve">196 · La materia degli scritti.</w:t>
      </w:r>
      <w:r>
        <w:rPr>
          <w:rFonts w:ascii="Barlow Semi Condensed" w:cs="Barlow Semi Condensed" w:eastAsia="Barlow Semi Condensed" w:hAnsi="Barlow Semi Condensed"/>
          <w:sz w:val="24"/>
          <w:szCs w:val="24"/>
        </w:rPr>
        <w:t xml:space="preserve"> Carte, inchiostri, nastri e segni di riproduzione del memoriale e dei comunicati (blocco 96): gli esami materiali che distinguono generazioni di copie, ordini di battitura, interventi successivi. La codicologia forense del caso: il supporto sa cose che il testo non dice.</w:t>
      </w:r>
    </w:p>
    <w:p>
      <w:pPr>
        <w:spacing w:after="120" w:line="276"/>
        <w:jc w:val="both"/>
      </w:pPr>
      <w:r>
        <w:rPr>
          <w:rFonts w:ascii="Barlow Semi Condensed" w:cs="Barlow Semi Condensed" w:eastAsia="Barlow Semi Condensed" w:hAnsi="Barlow Semi Condensed"/>
          <w:b/>
          <w:bCs/>
          <w:sz w:val="24"/>
          <w:szCs w:val="24"/>
        </w:rPr>
        <w:t xml:space="preserve">197 · La firma della macchina.</w:t>
      </w:r>
      <w:r>
        <w:rPr>
          <w:rFonts w:ascii="Barlow Semi Condensed" w:cs="Barlow Semi Condensed" w:eastAsia="Barlow Semi Condensed" w:hAnsi="Barlow Semi Condensed"/>
          <w:sz w:val="24"/>
          <w:szCs w:val="24"/>
        </w:rPr>
        <w:t xml:space="preserve"> La dattiloscopia meccanica computazionale sull'intero corpus dattiloscritto del caso (blocco 88): difetti di battuta, allineamenti, usure — la tavola macchina-documento con punteggi dichiarati. Un quesito filologico aperto dal 1978 che gli strumenti attuali possono chiudere in modo misurabile.</w:t>
      </w:r>
    </w:p>
    <w:p>
      <w:pPr>
        <w:spacing w:after="120" w:line="276"/>
        <w:jc w:val="both"/>
      </w:pPr>
      <w:r>
        <w:rPr>
          <w:rFonts w:ascii="Barlow Semi Condensed" w:cs="Barlow Semi Condensed" w:eastAsia="Barlow Semi Condensed" w:hAnsi="Barlow Semi Condensed"/>
          <w:b/>
          <w:bCs/>
          <w:sz w:val="24"/>
          <w:szCs w:val="24"/>
        </w:rPr>
        <w:t xml:space="preserve">198 · L'audio restaurato.</w:t>
      </w:r>
      <w:r>
        <w:rPr>
          <w:rFonts w:ascii="Barlow Semi Condensed" w:cs="Barlow Semi Condensed" w:eastAsia="Barlow Semi Condensed" w:hAnsi="Barlow Semi Condensed"/>
          <w:sz w:val="24"/>
          <w:szCs w:val="24"/>
        </w:rPr>
        <w:t xml:space="preserve"> Il restauro conservativo e l'analisi dei supporti sonori superstiti (blocco 89): pulizia dichiarata e reversibile, trascrizione certificata, comparazione vocale solo dove la qualità superi la soglia che il parere fissa in anticipo. Sotto soglia non si compara: si conserva e si aspetta la tecnica successiva.</w:t>
      </w:r>
    </w:p>
    <w:p>
      <w:pPr>
        <w:spacing w:after="120" w:line="276"/>
        <w:jc w:val="both"/>
      </w:pPr>
      <w:r>
        <w:rPr>
          <w:rFonts w:ascii="Barlow Semi Condensed" w:cs="Barlow Semi Condensed" w:eastAsia="Barlow Semi Condensed" w:hAnsi="Barlow Semi Condensed"/>
          <w:b/>
          <w:bCs/>
          <w:sz w:val="24"/>
          <w:szCs w:val="24"/>
        </w:rPr>
        <w:t xml:space="preserve">199 · Le misure dalle immagini.</w:t>
      </w:r>
      <w:r>
        <w:rPr>
          <w:rFonts w:ascii="Barlow Semi Condensed" w:cs="Barlow Semi Condensed" w:eastAsia="Barlow Semi Condensed" w:hAnsi="Barlow Semi Condensed"/>
          <w:sz w:val="24"/>
          <w:szCs w:val="24"/>
        </w:rPr>
        <w:t xml:space="preserve"> La fotogrammetria sui negativi e sui filmati del 16 marzo (blocchi 90-91): misure di posizioni, distanze e tempi estratte dalle immagini d'epoca con metodi attuali. Ogni misura entra nella ricostruzione del blocco 200 con la sua incertezza: le fotografie diventano strumenti, non illustrazioni.</w:t>
      </w:r>
    </w:p>
    <w:p>
      <w:pPr>
        <w:spacing w:after="120" w:line="276"/>
        <w:jc w:val="both"/>
      </w:pPr>
      <w:r>
        <w:rPr>
          <w:rFonts w:ascii="Barlow Semi Condensed" w:cs="Barlow Semi Condensed" w:eastAsia="Barlow Semi Condensed" w:hAnsi="Barlow Semi Condensed"/>
          <w:b/>
          <w:bCs/>
          <w:sz w:val="24"/>
          <w:szCs w:val="24"/>
        </w:rPr>
        <w:t xml:space="preserve">200 · La scena ricostruita.</w:t>
      </w:r>
      <w:r>
        <w:rPr>
          <w:rFonts w:ascii="Barlow Semi Condensed" w:cs="Barlow Semi Condensed" w:eastAsia="Barlow Semi Condensed" w:hAnsi="Barlow Semi Condensed"/>
          <w:sz w:val="24"/>
          <w:szCs w:val="24"/>
        </w:rPr>
        <w:t xml:space="preserve"> Il modello tridimensionale integrale di via Fani — geometria del 1978, veicoli, traiettorie, tempi — costruito da rilievi, negativi, perizie e fotogrammetria, pubblicato in forma esplorabile con ogni assunzione dichiarata. Il modello è falsificabile per costruzione: chi contesta un'assunzione la cambia e vede l'effetto.</w:t>
      </w:r>
    </w:p>
    <w:p>
      <w:pPr>
        <w:spacing w:after="120" w:line="276"/>
        <w:jc w:val="both"/>
      </w:pPr>
      <w:r>
        <w:rPr>
          <w:rFonts w:ascii="Barlow Semi Condensed" w:cs="Barlow Semi Condensed" w:eastAsia="Barlow Semi Condensed" w:hAnsi="Barlow Semi Condensed"/>
          <w:b/>
          <w:bCs/>
          <w:sz w:val="24"/>
          <w:szCs w:val="24"/>
        </w:rPr>
        <w:t xml:space="preserve">201 · Il testo come dato.</w:t>
      </w:r>
      <w:r>
        <w:rPr>
          <w:rFonts w:ascii="Barlow Semi Condensed" w:cs="Barlow Semi Condensed" w:eastAsia="Barlow Semi Condensed" w:hAnsi="Barlow Semi Condensed"/>
          <w:sz w:val="24"/>
          <w:szCs w:val="24"/>
        </w:rPr>
        <w:t xml:space="preserve"> Il riconoscimento ottico e l'indicizzazione dell'intero corpus documentale del caso (il cantiere digitale del manuale): ogni pagina interrogabile, ogni estrazione automatica marcata come non certificata finché un occhio umano non la verbalizza. Il text mining propone connessioni; la disciplina dei gradi decide che cosa ne sale.</w:t>
      </w:r>
    </w:p>
    <w:p>
      <w:pPr>
        <w:spacing w:after="120" w:line="276"/>
        <w:jc w:val="both"/>
      </w:pPr>
      <w:r>
        <w:rPr>
          <w:rFonts w:ascii="Barlow Semi Condensed" w:cs="Barlow Semi Condensed" w:eastAsia="Barlow Semi Condensed" w:hAnsi="Barlow Semi Condensed"/>
          <w:b/>
          <w:bCs/>
          <w:sz w:val="24"/>
          <w:szCs w:val="24"/>
        </w:rPr>
        <w:t xml:space="preserve">202 · La stilometria dichiarata.</w:t>
      </w:r>
      <w:r>
        <w:rPr>
          <w:rFonts w:ascii="Barlow Semi Condensed" w:cs="Barlow Semi Condensed" w:eastAsia="Barlow Semi Condensed" w:hAnsi="Barlow Semi Condensed"/>
          <w:sz w:val="24"/>
          <w:szCs w:val="24"/>
        </w:rPr>
        <w:t xml:space="preserve"> L'analisi stilometrica del memoriale e dei comunicati con metodo pubblicato: corpus di confronto dichiarato, variabili dichiarate, errore noto, e il limite scritto in testa — la stilometria orienta quesiti d'archivio, non attribuisce paternità in sede storica né giudiziaria. Grado C per costruzione, e dichiarato tale.</w:t>
      </w:r>
    </w:p>
    <w:p>
      <w:pPr>
        <w:spacing w:after="120" w:line="276"/>
        <w:jc w:val="both"/>
      </w:pPr>
      <w:r>
        <w:rPr>
          <w:rFonts w:ascii="Barlow Semi Condensed" w:cs="Barlow Semi Condensed" w:eastAsia="Barlow Semi Condensed" w:hAnsi="Barlow Semi Condensed"/>
          <w:b/>
          <w:bCs/>
          <w:sz w:val="24"/>
          <w:szCs w:val="24"/>
        </w:rPr>
        <w:t xml:space="preserve">203 · La lingua delle telefonate.</w:t>
      </w:r>
      <w:r>
        <w:rPr>
          <w:rFonts w:ascii="Barlow Semi Condensed" w:cs="Barlow Semi Condensed" w:eastAsia="Barlow Semi Condensed" w:hAnsi="Barlow Semi Condensed"/>
          <w:sz w:val="24"/>
          <w:szCs w:val="24"/>
        </w:rPr>
        <w:t xml:space="preserve"> La linguistica forense sui parlati superstiti dei 55 giorni: varietà, interferenze, formule — con lo stesso perimetro del blocco 202: orientare, non identificare. Dove l'audio non regge la soglia, il parere lo dice e l'analisi non si fa: un'attribuzione fragile inquina più di un silenzio.</w:t>
      </w:r>
    </w:p>
    <w:p>
      <w:pPr>
        <w:spacing w:after="120" w:line="276"/>
        <w:jc w:val="both"/>
      </w:pPr>
      <w:r>
        <w:rPr>
          <w:rFonts w:ascii="Barlow Semi Condensed" w:cs="Barlow Semi Condensed" w:eastAsia="Barlow Semi Condensed" w:hAnsi="Barlow Semi Condensed"/>
          <w:b/>
          <w:bCs/>
          <w:sz w:val="24"/>
          <w:szCs w:val="24"/>
        </w:rPr>
        <w:t xml:space="preserve">204 · La rete come strumento.</w:t>
      </w:r>
      <w:r>
        <w:rPr>
          <w:rFonts w:ascii="Barlow Semi Condensed" w:cs="Barlow Semi Condensed" w:eastAsia="Barlow Semi Condensed" w:hAnsi="Barlow Semi Condensed"/>
          <w:sz w:val="24"/>
          <w:szCs w:val="24"/>
        </w:rPr>
        <w:t xml:space="preserve"> L'analisi di rete del corpus (la sinaptogenesi documentata delle metodologie) applicata sistematicamente ai documenti nuovi che l'agenda produce: ogni carta trovata aggiorna nodi, archi e metriche, e le metriche — che misurano documentazione, mai colpa — rivelano i buchi dove puntare le prossime ricerche.</w:t>
      </w:r>
    </w:p>
    <w:p>
      <w:pPr>
        <w:spacing w:after="120" w:line="276"/>
        <w:jc w:val="both"/>
      </w:pPr>
      <w:r>
        <w:rPr>
          <w:rFonts w:ascii="Barlow Semi Condensed" w:cs="Barlow Semi Condensed" w:eastAsia="Barlow Semi Condensed" w:hAnsi="Barlow Semi Condensed"/>
          <w:b/>
          <w:bCs/>
          <w:sz w:val="24"/>
          <w:szCs w:val="24"/>
        </w:rPr>
        <w:t xml:space="preserve">205 · Lo spazio e i tempi.</w:t>
      </w:r>
      <w:r>
        <w:rPr>
          <w:rFonts w:ascii="Barlow Semi Condensed" w:cs="Barlow Semi Condensed" w:eastAsia="Barlow Semi Condensed" w:hAnsi="Barlow Semi Condensed"/>
          <w:sz w:val="24"/>
          <w:szCs w:val="24"/>
        </w:rPr>
        <w:t xml:space="preserve"> I modelli geospaziali del caso: percorsi, tempi di percorrenza con la viabilità del 1978, coperture del dispositivo — sovrapposti alla cartografia storica (blocco della mappa interattiva del manuale). Ogni cronologia di movimento testimoniata diventa verificabile contro la geografia misurata.</w:t>
      </w:r>
    </w:p>
    <w:p>
      <w:pPr>
        <w:spacing w:after="120" w:line="276"/>
        <w:jc w:val="both"/>
      </w:pPr>
      <w:r>
        <w:rPr>
          <w:rFonts w:ascii="Barlow Semi Condensed" w:cs="Barlow Semi Condensed" w:eastAsia="Barlow Semi Condensed" w:hAnsi="Barlow Semi Condensed"/>
          <w:b/>
          <w:bCs/>
          <w:sz w:val="24"/>
          <w:szCs w:val="24"/>
        </w:rPr>
        <w:t xml:space="preserve">206 · Le datazioni.</w:t>
      </w:r>
      <w:r>
        <w:rPr>
          <w:rFonts w:ascii="Barlow Semi Condensed" w:cs="Barlow Semi Condensed" w:eastAsia="Barlow Semi Condensed" w:hAnsi="Barlow Semi Condensed"/>
          <w:sz w:val="24"/>
          <w:szCs w:val="24"/>
        </w:rPr>
        <w:t xml:space="preserve"> Il parere sulla databilità dei materiali del caso — carte, inchiostri, nastri adesivi, polimeri: che cosa le tecniche attuali datano davvero, con quali margini su finestre di pochi anni. Il parere previene l'illusione di precisione: molte datazioni possibili non sono datazioni utili, e va scritto prima di spendere.</w:t>
      </w:r>
    </w:p>
    <w:p>
      <w:pPr>
        <w:spacing w:after="120" w:line="276"/>
        <w:jc w:val="both"/>
      </w:pPr>
      <w:r>
        <w:rPr>
          <w:rFonts w:ascii="Barlow Semi Condensed" w:cs="Barlow Semi Condensed" w:eastAsia="Barlow Semi Condensed" w:hAnsi="Barlow Semi Condensed"/>
          <w:b/>
          <w:bCs/>
          <w:sz w:val="24"/>
          <w:szCs w:val="24"/>
        </w:rPr>
        <w:t xml:space="preserve">207 · La macchina che propone.</w:t>
      </w:r>
      <w:r>
        <w:rPr>
          <w:rFonts w:ascii="Barlow Semi Condensed" w:cs="Barlow Semi Condensed" w:eastAsia="Barlow Semi Condensed" w:hAnsi="Barlow Semi Condensed"/>
          <w:sz w:val="24"/>
          <w:szCs w:val="24"/>
        </w:rPr>
        <w:t xml:space="preserve"> L'uso dichiarato dei sistemi automatici e dell'intelligenza artificiale nell'agenda: proporre accostamenti, trascrivere, indicizzare, segnalare anomalie — mai verbalizzare, mai graduare, mai concludere. Ogni output automatico è marcato come tale e diventa atto solo per verbalizzazione umana: la regola del manuale, qui, è legge di serie.</w:t>
      </w:r>
    </w:p>
    <w:p>
      <w:pPr>
        <w:spacing w:after="120" w:line="276"/>
        <w:jc w:val="both"/>
      </w:pPr>
      <w:r>
        <w:rPr>
          <w:rFonts w:ascii="Barlow Semi Condensed" w:cs="Barlow Semi Condensed" w:eastAsia="Barlow Semi Condensed" w:hAnsi="Barlow Semi Condensed"/>
          <w:b/>
          <w:bCs/>
          <w:sz w:val="24"/>
          <w:szCs w:val="24"/>
        </w:rPr>
        <w:t xml:space="preserve">208 · Il registro dei metodi.</w:t>
      </w:r>
      <w:r>
        <w:rPr>
          <w:rFonts w:ascii="Barlow Semi Condensed" w:cs="Barlow Semi Condensed" w:eastAsia="Barlow Semi Condensed" w:hAnsi="Barlow Semi Condensed"/>
          <w:sz w:val="24"/>
          <w:szCs w:val="24"/>
        </w:rPr>
        <w:t xml:space="preserve"> Ogni tecnica usata dall'agenda entra in un registro pubblico: validazione, letteratura, tasso d'errore, laboratori qualificati, precedenti d'ammissione giudiziaria. Il registro è la difesa preventiva di ogni esito: quando un risultato verrà contestato, il metodo sarà già documentato da prima.</w:t>
      </w:r>
    </w:p>
    <w:p>
      <w:pPr>
        <w:spacing w:after="120" w:line="276"/>
        <w:jc w:val="both"/>
      </w:pPr>
      <w:r>
        <w:rPr>
          <w:rFonts w:ascii="Barlow Semi Condensed" w:cs="Barlow Semi Condensed" w:eastAsia="Barlow Semi Condensed" w:hAnsi="Barlow Semi Condensed"/>
          <w:b/>
          <w:bCs/>
          <w:sz w:val="24"/>
          <w:szCs w:val="24"/>
        </w:rPr>
        <w:t xml:space="preserve">209 · L'irripetibile e il giudice.</w:t>
      </w:r>
      <w:r>
        <w:rPr>
          <w:rFonts w:ascii="Barlow Semi Condensed" w:cs="Barlow Semi Condensed" w:eastAsia="Barlow Semi Condensed" w:hAnsi="Barlow Semi Condensed"/>
          <w:sz w:val="24"/>
          <w:szCs w:val="24"/>
        </w:rPr>
        <w:t xml:space="preserve"> Per ogni esame che consumi il reperto: il raccordo con gli strumenti giuridici del manuale (serie dodicesima) — la valutazione formale se l'atto vada compiuto in sede giudiziaria con le garanzie dell'irripetibilità, d'intesa con l'autorità titolare del fascicolo. La scienza non brucia reperti che il diritto avrebbe protetto.</w:t>
      </w:r>
    </w:p>
    <w:p>
      <w:pPr>
        <w:spacing w:after="120" w:line="276"/>
        <w:jc w:val="both"/>
      </w:pPr>
      <w:r>
        <w:rPr>
          <w:rFonts w:ascii="Barlow Semi Condensed" w:cs="Barlow Semi Condensed" w:eastAsia="Barlow Semi Condensed" w:hAnsi="Barlow Semi Condensed"/>
          <w:b/>
          <w:bCs/>
          <w:sz w:val="24"/>
          <w:szCs w:val="24"/>
        </w:rPr>
        <w:t xml:space="preserve">210 · La tavola delle scienze.</w:t>
      </w:r>
      <w:r>
        <w:rPr>
          <w:rFonts w:ascii="Barlow Semi Condensed" w:cs="Barlow Semi Condensed" w:eastAsia="Barlow Semi Condensed" w:hAnsi="Barlow Semi Condensed"/>
          <w:sz w:val="24"/>
          <w:szCs w:val="24"/>
        </w:rPr>
        <w:t xml:space="preserve"> La chiusura della serie: la matrice tecnica × reperto × stato — parere reso, esame fatto, esito, grado — pubblicata e mantenuta. In ogni istante il caso deve poter dire quali domande nuove ha già posto ai suoi oggetti vecchi, e quali lo aspettano ancora.</w:t>
      </w:r>
    </w:p>
    <w:p>
      <w:pPr>
        <w:pStyle w:val="Heading2"/>
        <w:spacing w:after="100" w:before="200"/>
      </w:pPr>
      <w:r>
        <w:rPr>
          <w:rFonts w:ascii="Barlow Semi Condensed" w:cs="Barlow Semi Condensed" w:eastAsia="Barlow Semi Condensed" w:hAnsi="Barlow Semi Condensed"/>
          <w:sz w:val="24"/>
          <w:szCs w:val="24"/>
        </w:rPr>
        <w:t xml:space="preserve">Serie nona — Le verifiche di smentita (blocchi 211-235)</w:t>
      </w:r>
    </w:p>
    <w:p>
      <w:pPr>
        <w:spacing w:after="120" w:line="276"/>
        <w:jc w:val="both"/>
      </w:pPr>
      <w:r>
        <w:rPr>
          <w:rFonts w:ascii="Barlow Semi Condensed" w:cs="Barlow Semi Condensed" w:eastAsia="Barlow Semi Condensed" w:hAnsi="Barlow Semi Condensed"/>
          <w:i/>
          <w:iCs/>
          <w:sz w:val="24"/>
          <w:szCs w:val="24"/>
        </w:rPr>
        <w:t xml:space="preserve">Statuto della serie: il Pollo di Popper come motore di ricerca. Per ogni tesi corrente sul caso — del corpus, delle commissioni, della pubblicistica — la serie formula il bersaglio che la smentirebbe: si cerca attivamente il documento capace di falsificare, perché una tesi che sopravvive alla ricerca della propria smentita ne esce rafforzata, e una che non vi sopravvive muore con onore. Nessuna smentita è una sconfitta: è l'agenda che funziona.</w:t>
      </w:r>
    </w:p>
    <w:p>
      <w:pPr>
        <w:spacing w:after="120" w:line="276"/>
        <w:jc w:val="both"/>
      </w:pPr>
      <w:r>
        <w:rPr>
          <w:rFonts w:ascii="Barlow Semi Condensed" w:cs="Barlow Semi Condensed" w:eastAsia="Barlow Semi Condensed" w:hAnsi="Barlow Semi Condensed"/>
          <w:b/>
          <w:bCs/>
          <w:sz w:val="24"/>
          <w:szCs w:val="24"/>
        </w:rPr>
        <w:t xml:space="preserve">211 · Contro la mono-arma.</w:t>
      </w:r>
      <w:r>
        <w:rPr>
          <w:rFonts w:ascii="Barlow Semi Condensed" w:cs="Barlow Semi Condensed" w:eastAsia="Barlow Semi Condensed" w:hAnsi="Barlow Semi Condensed"/>
          <w:sz w:val="24"/>
          <w:szCs w:val="24"/>
        </w:rPr>
        <w:t xml:space="preserve"> Cercare la perizia, il reperto o il dato che riattribuisca i quarantanove colpi a più armi: confronti balistici moderni bossolo per bossolo. Se la riattribuzione riesce, cade l'ipotesi del tiratore prevalente e la dinamica va riscritta; se fallisce con strumenti attuali, l'accertamento sale di robustezza.</w:t>
      </w:r>
    </w:p>
    <w:p>
      <w:pPr>
        <w:spacing w:after="120" w:line="276"/>
        <w:jc w:val="both"/>
      </w:pPr>
      <w:r>
        <w:rPr>
          <w:rFonts w:ascii="Barlow Semi Condensed" w:cs="Barlow Semi Condensed" w:eastAsia="Barlow Semi Condensed" w:hAnsi="Barlow Semi Condensed"/>
          <w:b/>
          <w:bCs/>
          <w:sz w:val="24"/>
          <w:szCs w:val="24"/>
        </w:rPr>
        <w:t xml:space="preserve">212 · Contro le terze presenze.</w:t>
      </w:r>
      <w:r>
        <w:rPr>
          <w:rFonts w:ascii="Barlow Semi Condensed" w:cs="Barlow Semi Condensed" w:eastAsia="Barlow Semi Condensed" w:hAnsi="Barlow Semi Condensed"/>
          <w:sz w:val="24"/>
          <w:szCs w:val="24"/>
        </w:rPr>
        <w:t xml:space="preserve"> Cercare l'identificazione innocente della moto Honda e di ogni presenza anomala testimoniata: un motociclista estraneo identificato con documento chiude la pista meglio di dieci congetture. Il bersaglio è l'anagrafe: targhe, denunce, verbali di identificazione del 16 marzo e dei giorni seguenti.</w:t>
      </w:r>
    </w:p>
    <w:p>
      <w:pPr>
        <w:spacing w:after="120" w:line="276"/>
        <w:jc w:val="both"/>
      </w:pPr>
      <w:r>
        <w:rPr>
          <w:rFonts w:ascii="Barlow Semi Condensed" w:cs="Barlow Semi Condensed" w:eastAsia="Barlow Semi Condensed" w:hAnsi="Barlow Semi Condensed"/>
          <w:b/>
          <w:bCs/>
          <w:sz w:val="24"/>
          <w:szCs w:val="24"/>
        </w:rPr>
        <w:t xml:space="preserve">213 · Contro l'origine anomala di «Gradoli».</w:t>
      </w:r>
      <w:r>
        <w:rPr>
          <w:rFonts w:ascii="Barlow Semi Condensed" w:cs="Barlow Semi Condensed" w:eastAsia="Barlow Semi Condensed" w:hAnsi="Barlow Semi Condensed"/>
          <w:sz w:val="24"/>
          <w:szCs w:val="24"/>
        </w:rPr>
        <w:t xml:space="preserve"> Cercare il verbale o la testimonianza che documenti il gioco della seduta come genuino — chi propose le lettere, come uscì la parola. Una genesi ludica documentata declasserebbe il quesito 3; la sua irreperibilità mantiene aperta la matrice.</w:t>
      </w:r>
    </w:p>
    <w:p>
      <w:pPr>
        <w:spacing w:after="120" w:line="276"/>
        <w:jc w:val="both"/>
      </w:pPr>
      <w:r>
        <w:rPr>
          <w:rFonts w:ascii="Barlow Semi Condensed" w:cs="Barlow Semi Condensed" w:eastAsia="Barlow Semi Condensed" w:hAnsi="Barlow Semi Condensed"/>
          <w:b/>
          <w:bCs/>
          <w:sz w:val="24"/>
          <w:szCs w:val="24"/>
        </w:rPr>
        <w:t xml:space="preserve">214 · Contro la lettura malevola del 18 marzo.</w:t>
      </w:r>
      <w:r>
        <w:rPr>
          <w:rFonts w:ascii="Barlow Semi Condensed" w:cs="Barlow Semi Condensed" w:eastAsia="Barlow Semi Condensed" w:hAnsi="Barlow Semi Condensed"/>
          <w:sz w:val="24"/>
          <w:szCs w:val="24"/>
        </w:rPr>
        <w:t xml:space="preserve"> Cercare i documenti che mostrino diligenza ordinaria nella mancata perquisizione di via Gradoli 96: l'ordine di servizio, i limiti dell'ordinanza, la prassi delle verifiche a campanello. La negligenza documentata resta negligenza; l'agenda cerca anche ciò che scagiona gli uffici.</w:t>
      </w:r>
    </w:p>
    <w:p>
      <w:pPr>
        <w:spacing w:after="120" w:line="276"/>
        <w:jc w:val="both"/>
      </w:pPr>
      <w:r>
        <w:rPr>
          <w:rFonts w:ascii="Barlow Semi Condensed" w:cs="Barlow Semi Condensed" w:eastAsia="Barlow Semi Condensed" w:hAnsi="Barlow Semi Condensed"/>
          <w:b/>
          <w:bCs/>
          <w:sz w:val="24"/>
          <w:szCs w:val="24"/>
        </w:rPr>
        <w:t xml:space="preserve">215 · Contro la prigione unica.</w:t>
      </w:r>
      <w:r>
        <w:rPr>
          <w:rFonts w:ascii="Barlow Semi Condensed" w:cs="Barlow Semi Condensed" w:eastAsia="Barlow Semi Condensed" w:hAnsi="Barlow Semi Condensed"/>
          <w:sz w:val="24"/>
          <w:szCs w:val="24"/>
        </w:rPr>
        <w:t xml:space="preserve"> Cercare l'evidenza fisica che colloca la prigionia altrove che in via Montalcini 8: pollini, sabbie, fibre, rumori testimoniati incompatibili. Se nulla emerge dai reperti riletti, l'accertamento istruttorio resta il pavimento e le congetture alternative si archiviano.</w:t>
      </w:r>
    </w:p>
    <w:p>
      <w:pPr>
        <w:spacing w:after="120" w:line="276"/>
        <w:jc w:val="both"/>
      </w:pPr>
      <w:r>
        <w:rPr>
          <w:rFonts w:ascii="Barlow Semi Condensed" w:cs="Barlow Semi Condensed" w:eastAsia="Barlow Semi Condensed" w:hAnsi="Barlow Semi Condensed"/>
          <w:b/>
          <w:bCs/>
          <w:sz w:val="24"/>
          <w:szCs w:val="24"/>
        </w:rPr>
        <w:t xml:space="preserve">216 · Contro il filtro sistematico.</w:t>
      </w:r>
      <w:r>
        <w:rPr>
          <w:rFonts w:ascii="Barlow Semi Condensed" w:cs="Barlow Semi Condensed" w:eastAsia="Barlow Semi Condensed" w:hAnsi="Barlow Semi Condensed"/>
          <w:sz w:val="24"/>
          <w:szCs w:val="24"/>
        </w:rPr>
        <w:t xml:space="preserve"> Ricostruire il registro d'ingresso delle segnalazioni: se l'input ricostruito risulta proporzionato all'output documentato, l'ipotesi del filtro selettivo si sgonfia e resta il diluvio; se la sproporzione emerge su segnalazioni qualificate, la matrice del quesito 7 si decide. Il registro è l'esperimento.</w:t>
      </w:r>
    </w:p>
    <w:p>
      <w:pPr>
        <w:spacing w:after="120" w:line="276"/>
        <w:jc w:val="both"/>
      </w:pPr>
      <w:r>
        <w:rPr>
          <w:rFonts w:ascii="Barlow Semi Condensed" w:cs="Barlow Semi Condensed" w:eastAsia="Barlow Semi Condensed" w:hAnsi="Barlow Semi Condensed"/>
          <w:b/>
          <w:bCs/>
          <w:sz w:val="24"/>
          <w:szCs w:val="24"/>
        </w:rPr>
        <w:t xml:space="preserve">217 · Contro il disegno nel condominio.</w:t>
      </w:r>
      <w:r>
        <w:rPr>
          <w:rFonts w:ascii="Barlow Semi Condensed" w:cs="Barlow Semi Condensed" w:eastAsia="Barlow Semi Condensed" w:hAnsi="Barlow Semi Condensed"/>
          <w:sz w:val="24"/>
          <w:szCs w:val="24"/>
        </w:rPr>
        <w:t xml:space="preserve"> Cercare nelle carte di conservatoria la spiegazione ordinaria degli assetti di via Gradoli: un mercato immobiliare documentabile, acquisti scaglionati, usi estranei. Le date restano il discriminante: ciò che è posteriore al 1978 non spiega il 1975-1978, in nessuna direzione.</w:t>
      </w:r>
    </w:p>
    <w:p>
      <w:pPr>
        <w:spacing w:after="120" w:line="276"/>
        <w:jc w:val="both"/>
      </w:pPr>
      <w:r>
        <w:rPr>
          <w:rFonts w:ascii="Barlow Semi Condensed" w:cs="Barlow Semi Condensed" w:eastAsia="Barlow Semi Condensed" w:hAnsi="Barlow Semi Condensed"/>
          <w:b/>
          <w:bCs/>
          <w:sz w:val="24"/>
          <w:szCs w:val="24"/>
        </w:rPr>
        <w:t xml:space="preserve">218 · Contro l'anomalia del riscatto.</w:t>
      </w:r>
      <w:r>
        <w:rPr>
          <w:rFonts w:ascii="Barlow Semi Condensed" w:cs="Barlow Semi Condensed" w:eastAsia="Barlow Semi Condensed" w:hAnsi="Barlow Semi Condensed"/>
          <w:sz w:val="24"/>
          <w:szCs w:val="24"/>
        </w:rPr>
        <w:t xml:space="preserve"> Cercare la contabilità che chiuda ordinariamente la vicenda del fondo: restituzioni documentate, destinazioni tracciate. Una sorte ordinaria del denaro chiude il quesito 11 per la parte patrimoniale; l'assenza di contabilità è uno Stato Zero da dichiarare, non una colpa da narrare.</w:t>
      </w:r>
    </w:p>
    <w:p>
      <w:pPr>
        <w:spacing w:after="120" w:line="276"/>
        <w:jc w:val="both"/>
      </w:pPr>
      <w:r>
        <w:rPr>
          <w:rFonts w:ascii="Barlow Semi Condensed" w:cs="Barlow Semi Condensed" w:eastAsia="Barlow Semi Condensed" w:hAnsi="Barlow Semi Condensed"/>
          <w:b/>
          <w:bCs/>
          <w:sz w:val="24"/>
          <w:szCs w:val="24"/>
        </w:rPr>
        <w:t xml:space="preserve">219 · Contro l'«inattendibilità» costruita.</w:t>
      </w:r>
      <w:r>
        <w:rPr>
          <w:rFonts w:ascii="Barlow Semi Condensed" w:cs="Barlow Semi Condensed" w:eastAsia="Barlow Semi Condensed" w:hAnsi="Barlow Semi Condensed"/>
          <w:sz w:val="24"/>
          <w:szCs w:val="24"/>
        </w:rPr>
        <w:t xml:space="preserve"> Cercare il parere tecnico integrale che fondò la dichiarata inattendibilità delle lettere: se esiste ed è argomentato, l'atto istituzionale ha il suo fascicolo; se non esiste, l'inattendibilità fu un enunciato senza istruttoria — e questo è un fatto documentale, non un processo alle intenzioni.</w:t>
      </w:r>
    </w:p>
    <w:p>
      <w:pPr>
        <w:spacing w:after="120" w:line="276"/>
        <w:jc w:val="both"/>
      </w:pPr>
      <w:r>
        <w:rPr>
          <w:rFonts w:ascii="Barlow Semi Condensed" w:cs="Barlow Semi Condensed" w:eastAsia="Barlow Semi Condensed" w:hAnsi="Barlow Semi Condensed"/>
          <w:b/>
          <w:bCs/>
          <w:sz w:val="24"/>
          <w:szCs w:val="24"/>
        </w:rPr>
        <w:t xml:space="preserve">220 · Contro il memoriale integrale.</w:t>
      </w:r>
      <w:r>
        <w:rPr>
          <w:rFonts w:ascii="Barlow Semi Condensed" w:cs="Barlow Semi Condensed" w:eastAsia="Barlow Semi Condensed" w:hAnsi="Barlow Semi Condensed"/>
          <w:sz w:val="24"/>
          <w:szCs w:val="24"/>
        </w:rPr>
        <w:t xml:space="preserve"> Cercare il riscontro che le carte note esauriscano lo scritto: coerenza interna, richiami a pagine assenti, testimonianze d'archivio sui materiali di via Monte Nevoso. Il bersaglio non è «il memoriale nascosto»: è la misura documentata di quanto manca, se manca.</w:t>
      </w:r>
    </w:p>
    <w:p>
      <w:pPr>
        <w:spacing w:after="120" w:line="276"/>
        <w:jc w:val="both"/>
      </w:pPr>
      <w:r>
        <w:rPr>
          <w:rFonts w:ascii="Barlow Semi Condensed" w:cs="Barlow Semi Condensed" w:eastAsia="Barlow Semi Condensed" w:hAnsi="Barlow Semi Condensed"/>
          <w:b/>
          <w:bCs/>
          <w:sz w:val="24"/>
          <w:szCs w:val="24"/>
        </w:rPr>
        <w:t xml:space="preserve">221 · Contro la pista internazionale forte.</w:t>
      </w:r>
      <w:r>
        <w:rPr>
          <w:rFonts w:ascii="Barlow Semi Condensed" w:cs="Barlow Semi Condensed" w:eastAsia="Barlow Semi Condensed" w:hAnsi="Barlow Semi Condensed"/>
          <w:sz w:val="24"/>
          <w:szCs w:val="24"/>
        </w:rPr>
        <w:t xml:space="preserve"> Per ogni versione che ponga una regia estera, cercare il documento primario che la sosterrebbe — un cablo, un verbale, una carta d'archivio straniera — e dichiarare Stato Zero dove non c'è. La serie sesta fornisce i giacimenti; questo blocco fissa la regola: senza primario, niente pista.</w:t>
      </w:r>
    </w:p>
    <w:p>
      <w:pPr>
        <w:spacing w:after="120" w:line="276"/>
        <w:jc w:val="both"/>
      </w:pPr>
      <w:r>
        <w:rPr>
          <w:rFonts w:ascii="Barlow Semi Condensed" w:cs="Barlow Semi Condensed" w:eastAsia="Barlow Semi Condensed" w:hAnsi="Barlow Semi Condensed"/>
          <w:b/>
          <w:bCs/>
          <w:sz w:val="24"/>
          <w:szCs w:val="24"/>
        </w:rPr>
        <w:t xml:space="preserve">222 · Contro il nesso Hyperion.</w:t>
      </w:r>
      <w:r>
        <w:rPr>
          <w:rFonts w:ascii="Barlow Semi Condensed" w:cs="Barlow Semi Condensed" w:eastAsia="Barlow Semi Condensed" w:hAnsi="Barlow Semi Condensed"/>
          <w:sz w:val="24"/>
          <w:szCs w:val="24"/>
        </w:rPr>
        <w:t xml:space="preserve"> La pista è chiusa nel corpus per anello debole: ogni cammino verso via Fani passa per archi biografici. Il test di riapertura è uno solo — un documento primario che trasformi un arco biografico in arco di condotta. Il blocco tiene il criterio pronto e la porta chiusa.</w:t>
      </w:r>
    </w:p>
    <w:p>
      <w:pPr>
        <w:spacing w:after="120" w:line="276"/>
        <w:jc w:val="both"/>
      </w:pPr>
      <w:r>
        <w:rPr>
          <w:rFonts w:ascii="Barlow Semi Condensed" w:cs="Barlow Semi Condensed" w:eastAsia="Barlow Semi Condensed" w:hAnsi="Barlow Semi Condensed"/>
          <w:b/>
          <w:bCs/>
          <w:sz w:val="24"/>
          <w:szCs w:val="24"/>
        </w:rPr>
        <w:t xml:space="preserve">223 · Contro la genuinità del falso.</w:t>
      </w:r>
      <w:r>
        <w:rPr>
          <w:rFonts w:ascii="Barlow Semi Condensed" w:cs="Barlow Semi Condensed" w:eastAsia="Barlow Semi Condensed" w:hAnsi="Barlow Semi Condensed"/>
          <w:sz w:val="24"/>
          <w:szCs w:val="24"/>
        </w:rPr>
        <w:t xml:space="preserve"> Per il comunicato del Lago della Duchessa, cercare ciò che smentirebbe la genesi solitaria: commissioni, contatti, conoscenze anticipate documentate. L'attribuzione materiale è giudicata; la genesi resta quesito — e il fascicolo Chichiarelli integrale è il giacimento dove la risposta, se esiste, giace.</w:t>
      </w:r>
    </w:p>
    <w:p>
      <w:pPr>
        <w:spacing w:after="120" w:line="276"/>
        <w:jc w:val="both"/>
      </w:pPr>
      <w:r>
        <w:rPr>
          <w:rFonts w:ascii="Barlow Semi Condensed" w:cs="Barlow Semi Condensed" w:eastAsia="Barlow Semi Condensed" w:hAnsi="Barlow Semi Condensed"/>
          <w:b/>
          <w:bCs/>
          <w:sz w:val="24"/>
          <w:szCs w:val="24"/>
        </w:rPr>
        <w:t xml:space="preserve">224 · Contro la memoria dei testimoni.</w:t>
      </w:r>
      <w:r>
        <w:rPr>
          <w:rFonts w:ascii="Barlow Semi Condensed" w:cs="Barlow Semi Condensed" w:eastAsia="Barlow Semi Condensed" w:hAnsi="Barlow Semi Condensed"/>
          <w:sz w:val="24"/>
          <w:szCs w:val="24"/>
        </w:rPr>
        <w:t xml:space="preserve"> Per ogni testimonianza fondante, cercare la corroborazione fisica prima di costruirvi sopra: la lezione Marini (la ritrattazione del parabrezza davanti alla Moro 2) è il precedente scolpito. Ogni blocco della serie quinta si esegue con questo controlimite incorporato.</w:t>
      </w:r>
    </w:p>
    <w:p>
      <w:pPr>
        <w:spacing w:after="120" w:line="276"/>
        <w:jc w:val="both"/>
      </w:pPr>
      <w:r>
        <w:rPr>
          <w:rFonts w:ascii="Barlow Semi Condensed" w:cs="Barlow Semi Condensed" w:eastAsia="Barlow Semi Condensed" w:hAnsi="Barlow Semi Condensed"/>
          <w:b/>
          <w:bCs/>
          <w:sz w:val="24"/>
          <w:szCs w:val="24"/>
        </w:rPr>
        <w:t xml:space="preserve">225 · Contro la seduta come aneddoto.</w:t>
      </w:r>
      <w:r>
        <w:rPr>
          <w:rFonts w:ascii="Barlow Semi Condensed" w:cs="Barlow Semi Condensed" w:eastAsia="Barlow Semi Condensed" w:hAnsi="Barlow Semi Condensed"/>
          <w:sz w:val="24"/>
          <w:szCs w:val="24"/>
        </w:rPr>
        <w:t xml:space="preserve"> Cercare le testimonianze incrociate di tutti i presenti al 2 aprile ancora ascoltabili, e i verbali resi all'epoca: la convergenza o divergenza dei racconti, misurata, decide se il quesito 3 ha ancora testimoni utili o se resta solo carta.</w:t>
      </w:r>
    </w:p>
    <w:p>
      <w:pPr>
        <w:spacing w:after="120" w:line="276"/>
        <w:jc w:val="both"/>
      </w:pPr>
      <w:r>
        <w:rPr>
          <w:rFonts w:ascii="Barlow Semi Condensed" w:cs="Barlow Semi Condensed" w:eastAsia="Barlow Semi Condensed" w:hAnsi="Barlow Semi Condensed"/>
          <w:b/>
          <w:bCs/>
          <w:sz w:val="24"/>
          <w:szCs w:val="24"/>
        </w:rPr>
        <w:t xml:space="preserve">226 · Contro il caricatore orfano.</w:t>
      </w:r>
      <w:r>
        <w:rPr>
          <w:rFonts w:ascii="Barlow Semi Condensed" w:cs="Barlow Semi Condensed" w:eastAsia="Barlow Semi Condensed" w:hAnsi="Barlow Semi Condensed"/>
          <w:sz w:val="24"/>
          <w:szCs w:val="24"/>
        </w:rPr>
        <w:t xml:space="preserve"> Cercare l'attribuzione del caricatore di via Stresa: impronte riesaminabili, compatibilità d'arma, catena di custodia. Un'attribuzione ordinaria a un'arma dei condannati chiude il reperto; l'inattribuibilità documentata lo mantiene tra le evidenze delle presenze non giudicate.</w:t>
      </w:r>
    </w:p>
    <w:p>
      <w:pPr>
        <w:spacing w:after="120" w:line="276"/>
        <w:jc w:val="both"/>
      </w:pPr>
      <w:r>
        <w:rPr>
          <w:rFonts w:ascii="Barlow Semi Condensed" w:cs="Barlow Semi Condensed" w:eastAsia="Barlow Semi Condensed" w:hAnsi="Barlow Semi Condensed"/>
          <w:b/>
          <w:bCs/>
          <w:sz w:val="24"/>
          <w:szCs w:val="24"/>
        </w:rPr>
        <w:t xml:space="preserve">227 · Contro la lettura cospirativa dei comitati.</w:t>
      </w:r>
      <w:r>
        <w:rPr>
          <w:rFonts w:ascii="Barlow Semi Condensed" w:cs="Barlow Semi Condensed" w:eastAsia="Barlow Semi Condensed" w:hAnsi="Barlow Semi Condensed"/>
          <w:sz w:val="24"/>
          <w:szCs w:val="24"/>
        </w:rPr>
        <w:t xml:space="preserve"> Cercare i verbali che mostrino i comitati del Viminale funzionare ordinariamente: riunioni tenute, decisioni istruite, esperti consultati per iscritto. La tesi del simulacro si smentisce con la carta; la sua conferma — la certificata assenza di verbali — è a sua volta un fatto, non un complotto.</w:t>
      </w:r>
    </w:p>
    <w:p>
      <w:pPr>
        <w:spacing w:after="120" w:line="276"/>
        <w:jc w:val="both"/>
      </w:pPr>
      <w:r>
        <w:rPr>
          <w:rFonts w:ascii="Barlow Semi Condensed" w:cs="Barlow Semi Condensed" w:eastAsia="Barlow Semi Condensed" w:hAnsi="Barlow Semi Condensed"/>
          <w:b/>
          <w:bCs/>
          <w:sz w:val="24"/>
          <w:szCs w:val="24"/>
        </w:rPr>
        <w:t xml:space="preserve">228 · Contro l'omissione degli alleati.</w:t>
      </w:r>
      <w:r>
        <w:rPr>
          <w:rFonts w:ascii="Barlow Semi Condensed" w:cs="Barlow Semi Condensed" w:eastAsia="Barlow Semi Condensed" w:hAnsi="Barlow Semi Condensed"/>
          <w:sz w:val="24"/>
          <w:szCs w:val="24"/>
        </w:rPr>
        <w:t xml:space="preserve"> Cercare nei giacimenti esteri la prova che gli alleati riferirono tempestivamente alle autorità italiane ciò che sapevano: la cooperazione documentata smentirebbe la reticenza congetturata. La regola dell'originatore si erode per richiesta formale, atto per atto.</w:t>
      </w:r>
    </w:p>
    <w:p>
      <w:pPr>
        <w:spacing w:after="120" w:line="276"/>
        <w:jc w:val="both"/>
      </w:pPr>
      <w:r>
        <w:rPr>
          <w:rFonts w:ascii="Barlow Semi Condensed" w:cs="Barlow Semi Condensed" w:eastAsia="Barlow Semi Condensed" w:hAnsi="Barlow Semi Condensed"/>
          <w:b/>
          <w:bCs/>
          <w:sz w:val="24"/>
          <w:szCs w:val="24"/>
        </w:rPr>
        <w:t xml:space="preserve">229 · Contro la sorveglianza taciuta.</w:t>
      </w:r>
      <w:r>
        <w:rPr>
          <w:rFonts w:ascii="Barlow Semi Condensed" w:cs="Barlow Semi Condensed" w:eastAsia="Barlow Semi Condensed" w:hAnsi="Barlow Semi Condensed"/>
          <w:sz w:val="24"/>
          <w:szCs w:val="24"/>
        </w:rPr>
        <w:t xml:space="preserve"> Per l'osservazione UCIGOS su via Montalcini (estate-ottobre 1978) non riferita per due anni alla magistratura, cercare l'atto che la giustificherebbe: un fascicolo d'indagine parallelo, un vincolo formale. L'atto trovato spiega; l'atto assente lascia l'omissione come fatto amministrativo accertato.</w:t>
      </w:r>
    </w:p>
    <w:p>
      <w:pPr>
        <w:spacing w:after="120" w:line="276"/>
        <w:jc w:val="both"/>
      </w:pPr>
      <w:r>
        <w:rPr>
          <w:rFonts w:ascii="Barlow Semi Condensed" w:cs="Barlow Semi Condensed" w:eastAsia="Barlow Semi Condensed" w:hAnsi="Barlow Semi Condensed"/>
          <w:b/>
          <w:bCs/>
          <w:sz w:val="24"/>
          <w:szCs w:val="24"/>
        </w:rPr>
        <w:t xml:space="preserve">230 · Contro le piste chiuse ingiustamente.</w:t>
      </w:r>
      <w:r>
        <w:rPr>
          <w:rFonts w:ascii="Barlow Semi Condensed" w:cs="Barlow Semi Condensed" w:eastAsia="Barlow Semi Condensed" w:hAnsi="Barlow Semi Condensed"/>
          <w:sz w:val="24"/>
          <w:szCs w:val="24"/>
        </w:rPr>
        <w:t xml:space="preserve"> Rileggere le piste archiviate dal programma (seconda prigione, nessi congetturali) chiedendo: la chiusura fu per smentita o per stanchezza? Solo la chiusura per smentita documentata regge; le altre tornano in coda all'agenda con priorità minima ma non nulla.</w:t>
      </w:r>
    </w:p>
    <w:p>
      <w:pPr>
        <w:spacing w:after="120" w:line="276"/>
        <w:jc w:val="both"/>
      </w:pPr>
      <w:r>
        <w:rPr>
          <w:rFonts w:ascii="Barlow Semi Condensed" w:cs="Barlow Semi Condensed" w:eastAsia="Barlow Semi Condensed" w:hAnsi="Barlow Semi Condensed"/>
          <w:b/>
          <w:bCs/>
          <w:sz w:val="24"/>
          <w:szCs w:val="24"/>
        </w:rPr>
        <w:t xml:space="preserve">231 · Contro il corpus stesso.</w:t>
      </w:r>
      <w:r>
        <w:rPr>
          <w:rFonts w:ascii="Barlow Semi Condensed" w:cs="Barlow Semi Condensed" w:eastAsia="Barlow Semi Condensed" w:hAnsi="Barlow Semi Condensed"/>
          <w:sz w:val="24"/>
          <w:szCs w:val="24"/>
        </w:rPr>
        <w:t xml:space="preserve"> Applicare al corpus la sua regola: cercare attivamente l'errore nelle proprie schede — date, attribuzioni, gradi — e correggere per nota, mai per riscrittura. La Nota di revisione n. 1 (Marini) è il precedente: l'agenda prevede le prossime, e le conta come successi.</w:t>
      </w:r>
    </w:p>
    <w:p>
      <w:pPr>
        <w:spacing w:after="120" w:line="276"/>
        <w:jc w:val="both"/>
      </w:pPr>
      <w:r>
        <w:rPr>
          <w:rFonts w:ascii="Barlow Semi Condensed" w:cs="Barlow Semi Condensed" w:eastAsia="Barlow Semi Condensed" w:hAnsi="Barlow Semi Condensed"/>
          <w:b/>
          <w:bCs/>
          <w:sz w:val="24"/>
          <w:szCs w:val="24"/>
        </w:rPr>
        <w:t xml:space="preserve">232 · Il test dell'anello debole su ogni catena nuova.</w:t>
      </w:r>
      <w:r>
        <w:rPr>
          <w:rFonts w:ascii="Barlow Semi Condensed" w:cs="Barlow Semi Condensed" w:eastAsia="Barlow Semi Condensed" w:hAnsi="Barlow Semi Condensed"/>
          <w:sz w:val="24"/>
          <w:szCs w:val="24"/>
        </w:rPr>
        <w:t xml:space="preserve"> Ogni catena inferenziale prodotta dalle ricerche dell'agenda si misura al suo anello più debole prima di entrare in qualunque scheda: un solo passaggio biografico degrada tutto il cammino. Il blocco è il tornello: nessun risultato entra senza il grado stampato.</w:t>
      </w:r>
    </w:p>
    <w:p>
      <w:pPr>
        <w:spacing w:after="120" w:line="276"/>
        <w:jc w:val="both"/>
      </w:pPr>
      <w:r>
        <w:rPr>
          <w:rFonts w:ascii="Barlow Semi Condensed" w:cs="Barlow Semi Condensed" w:eastAsia="Barlow Semi Condensed" w:hAnsi="Barlow Semi Condensed"/>
          <w:b/>
          <w:bCs/>
          <w:sz w:val="24"/>
          <w:szCs w:val="24"/>
        </w:rPr>
        <w:t xml:space="preserve">233 · Il test dei buchi.</w:t>
      </w:r>
      <w:r>
        <w:rPr>
          <w:rFonts w:ascii="Barlow Semi Condensed" w:cs="Barlow Semi Condensed" w:eastAsia="Barlow Semi Condensed" w:hAnsi="Barlow Semi Condensed"/>
          <w:sz w:val="24"/>
          <w:szCs w:val="24"/>
        </w:rPr>
        <w:t xml:space="preserve"> Dove una ricerca trova il vuoto — il verbale che non c'è, il registro mai tenuto, la busta mancante — l'esito si verbalizza come Stato Zero con perimetro esatto: che cosa è stato cercato, dove, quando, con quale esito. Il buco misurato è conoscenza; il buco narrato è romanzo.</w:t>
      </w:r>
    </w:p>
    <w:p>
      <w:pPr>
        <w:spacing w:after="120" w:line="276"/>
        <w:jc w:val="both"/>
      </w:pPr>
      <w:r>
        <w:rPr>
          <w:rFonts w:ascii="Barlow Semi Condensed" w:cs="Barlow Semi Condensed" w:eastAsia="Barlow Semi Condensed" w:hAnsi="Barlow Semi Condensed"/>
          <w:b/>
          <w:bCs/>
          <w:sz w:val="24"/>
          <w:szCs w:val="24"/>
        </w:rPr>
        <w:t xml:space="preserve">234 · La contro-agenda.</w:t>
      </w:r>
      <w:r>
        <w:rPr>
          <w:rFonts w:ascii="Barlow Semi Condensed" w:cs="Barlow Semi Condensed" w:eastAsia="Barlow Semi Condensed" w:hAnsi="Barlow Semi Condensed"/>
          <w:sz w:val="24"/>
          <w:szCs w:val="24"/>
        </w:rPr>
        <w:t xml:space="preserve"> Invitare formalmente chi sostiene tesi alternative a formulare i propri bersagli di smentita nella stessa grammatica: quesito, giacimento, evidenza attesa, criterio di chiusura. L'agenda è aperta agli avversari: chi non formula bersagli falsificabili dichiara da sé la natura della propria tesi.</w:t>
      </w:r>
    </w:p>
    <w:p>
      <w:pPr>
        <w:spacing w:after="120" w:line="276"/>
        <w:jc w:val="both"/>
      </w:pPr>
      <w:r>
        <w:rPr>
          <w:rFonts w:ascii="Barlow Semi Condensed" w:cs="Barlow Semi Condensed" w:eastAsia="Barlow Semi Condensed" w:hAnsi="Barlow Semi Condensed"/>
          <w:b/>
          <w:bCs/>
          <w:sz w:val="24"/>
          <w:szCs w:val="24"/>
        </w:rPr>
        <w:t xml:space="preserve">235 · Il registro delle smentite.</w:t>
      </w:r>
      <w:r>
        <w:rPr>
          <w:rFonts w:ascii="Barlow Semi Condensed" w:cs="Barlow Semi Condensed" w:eastAsia="Barlow Semi Condensed" w:hAnsi="Barlow Semi Condensed"/>
          <w:sz w:val="24"/>
          <w:szCs w:val="24"/>
        </w:rPr>
        <w:t xml:space="preserve"> Ogni smentita riuscita — tesi caduta, pista chiusa, reperto spiegato — entra in un registro pubblico con la sua data e il suo documento: l'elenco di ciò che non è più in questione. È il patrimonio più stabile dell'agenda: ciò che si è chiuso bene non riapre per suggestione.</w:t>
      </w:r>
    </w:p>
    <w:p>
      <w:pPr>
        <w:pStyle w:val="Heading2"/>
        <w:spacing w:after="100" w:before="200"/>
      </w:pPr>
      <w:r>
        <w:rPr>
          <w:rFonts w:ascii="Barlow Semi Condensed" w:cs="Barlow Semi Condensed" w:eastAsia="Barlow Semi Condensed" w:hAnsi="Barlow Semi Condensed"/>
          <w:sz w:val="24"/>
          <w:szCs w:val="24"/>
        </w:rPr>
        <w:t xml:space="preserve">Serie decima — Le cronologie e i registri da ricostruire (blocchi 236-260)</w:t>
      </w:r>
    </w:p>
    <w:p>
      <w:pPr>
        <w:spacing w:after="120" w:line="276"/>
        <w:jc w:val="both"/>
      </w:pPr>
      <w:r>
        <w:rPr>
          <w:rFonts w:ascii="Barlow Semi Condensed" w:cs="Barlow Semi Condensed" w:eastAsia="Barlow Semi Condensed" w:hAnsi="Barlow Semi Condensed"/>
          <w:i/>
          <w:iCs/>
          <w:sz w:val="24"/>
          <w:szCs w:val="24"/>
        </w:rPr>
        <w:t xml:space="preserve">Statuto della serie: la carta seriale. I registri, i protocolli, i brogliacci e i tabulati sono la classe di fonti meno interpretabile e più discriminante che esista: non raccontano, elencano. La serie elenca i registri che il caso non ha mai avuto in forma integrale e le vie per ricostruirli; ogni bersaglio ha per esito una tavola, e ogni tavola vale per ciò che contiene e per ciò che dimostra di non contenere.</w:t>
      </w:r>
    </w:p>
    <w:p>
      <w:pPr>
        <w:spacing w:after="120" w:line="276"/>
        <w:jc w:val="both"/>
      </w:pPr>
      <w:r>
        <w:rPr>
          <w:rFonts w:ascii="Barlow Semi Condensed" w:cs="Barlow Semi Condensed" w:eastAsia="Barlow Semi Condensed" w:hAnsi="Barlow Semi Condensed"/>
          <w:b/>
          <w:bCs/>
          <w:sz w:val="24"/>
          <w:szCs w:val="24"/>
        </w:rPr>
        <w:t xml:space="preserve">236 · Il registro d'ingresso delle segnalazioni.</w:t>
      </w:r>
      <w:r>
        <w:rPr>
          <w:rFonts w:ascii="Barlow Semi Condensed" w:cs="Barlow Semi Condensed" w:eastAsia="Barlow Semi Condensed" w:hAnsi="Barlow Semi Condensed"/>
          <w:sz w:val="24"/>
          <w:szCs w:val="24"/>
        </w:rPr>
        <w:t xml:space="preserve"> Ricostruire dai protocolli degli uffici riceventi — questure, prefetture, comandi, centralini — quante segnalazioni entrarono nei 55 giorni: la colonna dell'input mai prodotta, da opporre all'output documentato (72.460 posti di blocco, 37.702 perquisizioni). È il bersaglio capitale della serie, e il progetto esecutivo sta nella serie settima del manuale.</w:t>
      </w:r>
    </w:p>
    <w:p>
      <w:pPr>
        <w:spacing w:after="120" w:line="276"/>
        <w:jc w:val="both"/>
      </w:pPr>
      <w:r>
        <w:rPr>
          <w:rFonts w:ascii="Barlow Semi Condensed" w:cs="Barlow Semi Condensed" w:eastAsia="Barlow Semi Condensed" w:hAnsi="Barlow Semi Condensed"/>
          <w:b/>
          <w:bCs/>
          <w:sz w:val="24"/>
          <w:szCs w:val="24"/>
        </w:rPr>
        <w:t xml:space="preserve">237 · Il brogliaccio del 16 marzo.</w:t>
      </w:r>
      <w:r>
        <w:rPr>
          <w:rFonts w:ascii="Barlow Semi Condensed" w:cs="Barlow Semi Condensed" w:eastAsia="Barlow Semi Condensed" w:hAnsi="Barlow Semi Condensed"/>
          <w:sz w:val="24"/>
          <w:szCs w:val="24"/>
        </w:rPr>
        <w:t xml:space="preserve"> Cercare il brogliaccio della sala operativa della Questura di Roma e del Viminale per la mattina del 16 marzo 1978: la sequenza minuto per minuto delle prime comunicazioni, degli ordini d'intervento, dei blocchi disposti. La prima ora in carta seriale, non in memoria.</w:t>
      </w:r>
    </w:p>
    <w:p>
      <w:pPr>
        <w:spacing w:after="120" w:line="276"/>
        <w:jc w:val="both"/>
      </w:pPr>
      <w:r>
        <w:rPr>
          <w:rFonts w:ascii="Barlow Semi Condensed" w:cs="Barlow Semi Condensed" w:eastAsia="Barlow Semi Condensed" w:hAnsi="Barlow Semi Condensed"/>
          <w:b/>
          <w:bCs/>
          <w:sz w:val="24"/>
          <w:szCs w:val="24"/>
        </w:rPr>
        <w:t xml:space="preserve">238 · I registri delle volanti.</w:t>
      </w:r>
      <w:r>
        <w:rPr>
          <w:rFonts w:ascii="Barlow Semi Condensed" w:cs="Barlow Semi Condensed" w:eastAsia="Barlow Semi Condensed" w:hAnsi="Barlow Semi Condensed"/>
          <w:sz w:val="24"/>
          <w:szCs w:val="24"/>
        </w:rPr>
        <w:t xml:space="preserve"> I fogli di servizio e i registri di pattuglia della zona Trionfale-Camilluccia per il 16 marzo e le settimane precedenti: passaggi in via Fani, controlli, annotazioni. Il bersaglio include le settimane prima: la zona fu osservata dai sequestratori, e forse qualcuno annotò senza capire.</w:t>
      </w:r>
    </w:p>
    <w:p>
      <w:pPr>
        <w:spacing w:after="120" w:line="276"/>
        <w:jc w:val="both"/>
      </w:pPr>
      <w:r>
        <w:rPr>
          <w:rFonts w:ascii="Barlow Semi Condensed" w:cs="Barlow Semi Condensed" w:eastAsia="Barlow Semi Condensed" w:hAnsi="Barlow Semi Condensed"/>
          <w:b/>
          <w:bCs/>
          <w:sz w:val="24"/>
          <w:szCs w:val="24"/>
        </w:rPr>
        <w:t xml:space="preserve">239 · I tabulati superstiti.</w:t>
      </w:r>
      <w:r>
        <w:rPr>
          <w:rFonts w:ascii="Barlow Semi Condensed" w:cs="Barlow Semi Condensed" w:eastAsia="Barlow Semi Condensed" w:hAnsi="Barlow Semi Condensed"/>
          <w:sz w:val="24"/>
          <w:szCs w:val="24"/>
        </w:rPr>
        <w:t xml:space="preserve"> Censire quali tabulati telefonici del 1978 sopravvivono — utenze attenzionate, cabine della zona, utenze dei covi noti — presso archivi giudiziari e societari. L'esito realistico è un censimento del distrutto; anche la distruzione documentata, con la sua data e la sua norma, è un dato.</w:t>
      </w:r>
    </w:p>
    <w:p>
      <w:pPr>
        <w:spacing w:after="120" w:line="276"/>
        <w:jc w:val="both"/>
      </w:pPr>
      <w:r>
        <w:rPr>
          <w:rFonts w:ascii="Barlow Semi Condensed" w:cs="Barlow Semi Condensed" w:eastAsia="Barlow Semi Condensed" w:hAnsi="Barlow Semi Condensed"/>
          <w:b/>
          <w:bCs/>
          <w:sz w:val="24"/>
          <w:szCs w:val="24"/>
        </w:rPr>
        <w:t xml:space="preserve">240 · Il registro delle intercettazioni.</w:t>
      </w:r>
      <w:r>
        <w:rPr>
          <w:rFonts w:ascii="Barlow Semi Condensed" w:cs="Barlow Semi Condensed" w:eastAsia="Barlow Semi Condensed" w:hAnsi="Barlow Semi Condensed"/>
          <w:sz w:val="24"/>
          <w:szCs w:val="24"/>
        </w:rPr>
        <w:t xml:space="preserve"> Quante utenze furono intercettate nei 55 giorni, su quale decreto, con quali trascrizioni conservate: il registro delle attivazioni come tavola unica. Le trascrizioni superstiti si rileggono con la domanda del quesito 7: che cosa fu ascoltato e non riferito?</w:t>
      </w:r>
    </w:p>
    <w:p>
      <w:pPr>
        <w:spacing w:after="120" w:line="276"/>
        <w:jc w:val="both"/>
      </w:pPr>
      <w:r>
        <w:rPr>
          <w:rFonts w:ascii="Barlow Semi Condensed" w:cs="Barlow Semi Condensed" w:eastAsia="Barlow Semi Condensed" w:hAnsi="Barlow Semi Condensed"/>
          <w:b/>
          <w:bCs/>
          <w:sz w:val="24"/>
          <w:szCs w:val="24"/>
        </w:rPr>
        <w:t xml:space="preserve">241 · I verbali dei comitati, il calendario.</w:t>
      </w:r>
      <w:r>
        <w:rPr>
          <w:rFonts w:ascii="Barlow Semi Condensed" w:cs="Barlow Semi Condensed" w:eastAsia="Barlow Semi Condensed" w:hAnsi="Barlow Semi Condensed"/>
          <w:sz w:val="24"/>
          <w:szCs w:val="24"/>
        </w:rPr>
        <w:t xml:space="preserve"> Ricostruire il calendario integrale delle riunioni dei tre comitati del 16 marzo: date, presenze, ordini del giorno, decisioni. La tavola delle riunioni tenute contro le riunioni mai tenute (il comitato di esperti mai riunito collegialmente) è già un accertamento del corpus da portare a completezza documentale.</w:t>
      </w:r>
    </w:p>
    <w:p>
      <w:pPr>
        <w:spacing w:after="120" w:line="276"/>
        <w:jc w:val="both"/>
      </w:pPr>
      <w:r>
        <w:rPr>
          <w:rFonts w:ascii="Barlow Semi Condensed" w:cs="Barlow Semi Condensed" w:eastAsia="Barlow Semi Condensed" w:hAnsi="Barlow Semi Condensed"/>
          <w:b/>
          <w:bCs/>
          <w:sz w:val="24"/>
          <w:szCs w:val="24"/>
        </w:rPr>
        <w:t xml:space="preserve">242 · I registri carcerari dei 55 giorni.</w:t>
      </w:r>
      <w:r>
        <w:rPr>
          <w:rFonts w:ascii="Barlow Semi Condensed" w:cs="Barlow Semi Condensed" w:eastAsia="Barlow Semi Condensed" w:hAnsi="Barlow Semi Condensed"/>
          <w:sz w:val="24"/>
          <w:szCs w:val="24"/>
        </w:rPr>
        <w:t xml:space="preserve"> I registri dei colloqui nelle carceri dove erano detenuti i brigatisti storici, marzo-maggio 1978: chi entrò, con quale autorizzazione, con quale frequenza — il perimetro documentale del canale ecclesiastico e di ogni altro canale. Carta seriale, non memorialistica.</w:t>
      </w:r>
    </w:p>
    <w:p>
      <w:pPr>
        <w:spacing w:after="120" w:line="276"/>
        <w:jc w:val="both"/>
      </w:pPr>
      <w:r>
        <w:rPr>
          <w:rFonts w:ascii="Barlow Semi Condensed" w:cs="Barlow Semi Condensed" w:eastAsia="Barlow Semi Condensed" w:hAnsi="Barlow Semi Condensed"/>
          <w:b/>
          <w:bCs/>
          <w:sz w:val="24"/>
          <w:szCs w:val="24"/>
        </w:rPr>
        <w:t xml:space="preserve">243 · Il registro dei corpi di reato.</w:t>
      </w:r>
      <w:r>
        <w:rPr>
          <w:rFonts w:ascii="Barlow Semi Condensed" w:cs="Barlow Semi Condensed" w:eastAsia="Barlow Semi Condensed" w:hAnsi="Barlow Semi Condensed"/>
          <w:sz w:val="24"/>
          <w:szCs w:val="24"/>
        </w:rPr>
        <w:t xml:space="preserve"> La catena di custodia integrale dei reperti del caso dal 1978 a oggi: verbali di sequestro, trasferimenti, perizie, sedi. Ogni futura analisi della serie quarta vale quanto la catena che la precede; il registro ricostruito è la precondizione di tutto il cantiere dei reperti.</w:t>
      </w:r>
    </w:p>
    <w:p>
      <w:pPr>
        <w:spacing w:after="120" w:line="276"/>
        <w:jc w:val="both"/>
      </w:pPr>
      <w:r>
        <w:rPr>
          <w:rFonts w:ascii="Barlow Semi Condensed" w:cs="Barlow Semi Condensed" w:eastAsia="Barlow Semi Condensed" w:hAnsi="Barlow Semi Condensed"/>
          <w:b/>
          <w:bCs/>
          <w:sz w:val="24"/>
          <w:szCs w:val="24"/>
        </w:rPr>
        <w:t xml:space="preserve">244 · I protocolli riservati dei ministeri.</w:t>
      </w:r>
      <w:r>
        <w:rPr>
          <w:rFonts w:ascii="Barlow Semi Condensed" w:cs="Barlow Semi Condensed" w:eastAsia="Barlow Semi Condensed" w:hAnsi="Barlow Semi Condensed"/>
          <w:sz w:val="24"/>
          <w:szCs w:val="24"/>
        </w:rPr>
        <w:t xml:space="preserve"> I registri di protocollo riservato di Interno ed Esteri per marzo-maggio 1978: la carta seriale che consente di dire quali documenti esistettero, anche dove i documenti stessi mancano. Il protocollo che registra una nota scomparsa è la prova che la nota esistette.</w:t>
      </w:r>
    </w:p>
    <w:p>
      <w:pPr>
        <w:spacing w:after="120" w:line="276"/>
        <w:jc w:val="both"/>
      </w:pPr>
      <w:r>
        <w:rPr>
          <w:rFonts w:ascii="Barlow Semi Condensed" w:cs="Barlow Semi Condensed" w:eastAsia="Barlow Semi Condensed" w:hAnsi="Barlow Semi Condensed"/>
          <w:b/>
          <w:bCs/>
          <w:sz w:val="24"/>
          <w:szCs w:val="24"/>
        </w:rPr>
        <w:t xml:space="preserve">245 · Le agende di gabinetto.</w:t>
      </w:r>
      <w:r>
        <w:rPr>
          <w:rFonts w:ascii="Barlow Semi Condensed" w:cs="Barlow Semi Condensed" w:eastAsia="Barlow Semi Condensed" w:hAnsi="Barlow Semi Condensed"/>
          <w:sz w:val="24"/>
          <w:szCs w:val="24"/>
        </w:rPr>
        <w:t xml:space="preserve"> Le agende ufficiali e i registri delle presenze dei gabinetti ministeriali nei 55 giorni: chi incontrò chi, quando, negli uffici che decidevano. Non le agende private delle persone: i registri d'ufficio, che sono atti e si chiedono come atti.</w:t>
      </w:r>
    </w:p>
    <w:p>
      <w:pPr>
        <w:spacing w:after="120" w:line="276"/>
        <w:jc w:val="both"/>
      </w:pPr>
      <w:r>
        <w:rPr>
          <w:rFonts w:ascii="Barlow Semi Condensed" w:cs="Barlow Semi Condensed" w:eastAsia="Barlow Semi Condensed" w:hAnsi="Barlow Semi Condensed"/>
          <w:b/>
          <w:bCs/>
          <w:sz w:val="24"/>
          <w:szCs w:val="24"/>
        </w:rPr>
        <w:t xml:space="preserve">246 · Il registro dei posti di blocco.</w:t>
      </w:r>
      <w:r>
        <w:rPr>
          <w:rFonts w:ascii="Barlow Semi Condensed" w:cs="Barlow Semi Condensed" w:eastAsia="Barlow Semi Condensed" w:hAnsi="Barlow Semi Condensed"/>
          <w:sz w:val="24"/>
          <w:szCs w:val="24"/>
        </w:rPr>
        <w:t xml:space="preserve"> Dell'output dichiarato (72.460 posti di blocco), campionare i registri effettivi: dove furono disposti, con quali orari, su quali direttrici, con quali esiti verbalizzati. Il campione misura la qualità dell'output: un numero senza registri è un numero, non un'attività.</w:t>
      </w:r>
    </w:p>
    <w:p>
      <w:pPr>
        <w:spacing w:after="120" w:line="276"/>
        <w:jc w:val="both"/>
      </w:pPr>
      <w:r>
        <w:rPr>
          <w:rFonts w:ascii="Barlow Semi Condensed" w:cs="Barlow Semi Condensed" w:eastAsia="Barlow Semi Condensed" w:hAnsi="Barlow Semi Condensed"/>
          <w:b/>
          <w:bCs/>
          <w:sz w:val="24"/>
          <w:szCs w:val="24"/>
        </w:rPr>
        <w:t xml:space="preserve">247 · Le perquisizioni a campione.</w:t>
      </w:r>
      <w:r>
        <w:rPr>
          <w:rFonts w:ascii="Barlow Semi Condensed" w:cs="Barlow Semi Condensed" w:eastAsia="Barlow Semi Condensed" w:hAnsi="Barlow Semi Condensed"/>
          <w:sz w:val="24"/>
          <w:szCs w:val="24"/>
        </w:rPr>
        <w:t xml:space="preserve"> Delle 37.702 perquisizioni dichiarate, estrarre un campione documentale: i verbali, i criteri di selezione degli obiettivi, gli esiti. Il campione risponde a una domanda sola: la macchina cercava dove le segnalazioni indicavano, o dove era più semplice cercare?</w:t>
      </w:r>
    </w:p>
    <w:p>
      <w:pPr>
        <w:spacing w:after="120" w:line="276"/>
        <w:jc w:val="both"/>
      </w:pPr>
      <w:r>
        <w:rPr>
          <w:rFonts w:ascii="Barlow Semi Condensed" w:cs="Barlow Semi Condensed" w:eastAsia="Barlow Semi Condensed" w:hAnsi="Barlow Semi Condensed"/>
          <w:b/>
          <w:bCs/>
          <w:sz w:val="24"/>
          <w:szCs w:val="24"/>
        </w:rPr>
        <w:t xml:space="preserve">248 · I registri di frontiera.</w:t>
      </w:r>
      <w:r>
        <w:rPr>
          <w:rFonts w:ascii="Barlow Semi Condensed" w:cs="Barlow Semi Condensed" w:eastAsia="Barlow Semi Condensed" w:hAnsi="Barlow Semi Condensed"/>
          <w:sz w:val="24"/>
          <w:szCs w:val="24"/>
        </w:rPr>
        <w:t xml:space="preserve"> I registri dei valichi e degli scali per i giorni chiave — 16 marzo, 18 aprile, 9 maggio e le finestre dei comunicati: ingressi e uscite attenzionati, controlli straordinari disposti e revocati. La domanda è seriale: il dispositivo di frontiera fu mai modificato, e su quale input?</w:t>
      </w:r>
    </w:p>
    <w:p>
      <w:pPr>
        <w:spacing w:after="120" w:line="276"/>
        <w:jc w:val="both"/>
      </w:pPr>
      <w:r>
        <w:rPr>
          <w:rFonts w:ascii="Barlow Semi Condensed" w:cs="Barlow Semi Condensed" w:eastAsia="Barlow Semi Condensed" w:hAnsi="Barlow Semi Condensed"/>
          <w:b/>
          <w:bCs/>
          <w:sz w:val="24"/>
          <w:szCs w:val="24"/>
        </w:rPr>
        <w:t xml:space="preserve">249 · L'anagrafe dei condominii.</w:t>
      </w:r>
      <w:r>
        <w:rPr>
          <w:rFonts w:ascii="Barlow Semi Condensed" w:cs="Barlow Semi Condensed" w:eastAsia="Barlow Semi Condensed" w:hAnsi="Barlow Semi Condensed"/>
          <w:sz w:val="24"/>
          <w:szCs w:val="24"/>
        </w:rPr>
        <w:t xml:space="preserve"> Per via Gradoli 96 e via Montalcini 8: registri condominiali, verbali d'assemblea, contratti di locazione, utenze — l'anagrafe documentale completa degli stabili, anno per anno. La serie del condominio (quesiti 5 e 6) si decide su questa carta, non sulle memorie.</w:t>
      </w:r>
    </w:p>
    <w:p>
      <w:pPr>
        <w:spacing w:after="120" w:line="276"/>
        <w:jc w:val="both"/>
      </w:pPr>
      <w:r>
        <w:rPr>
          <w:rFonts w:ascii="Barlow Semi Condensed" w:cs="Barlow Semi Condensed" w:eastAsia="Barlow Semi Condensed" w:hAnsi="Barlow Semi Condensed"/>
          <w:b/>
          <w:bCs/>
          <w:sz w:val="24"/>
          <w:szCs w:val="24"/>
        </w:rPr>
        <w:t xml:space="preserve">250 · Il registro del 18 aprile.</w:t>
      </w:r>
      <w:r>
        <w:rPr>
          <w:rFonts w:ascii="Barlow Semi Condensed" w:cs="Barlow Semi Condensed" w:eastAsia="Barlow Semi Condensed" w:hAnsi="Barlow Semi Condensed"/>
          <w:sz w:val="24"/>
          <w:szCs w:val="24"/>
        </w:rPr>
        <w:t xml:space="preserve"> La giornata del triplo evento — l'acqua di via Gradoli, il falso comunicato del Lago della Duchessa, la perquisizione del covo — ricostruita in carta seriale: ordini di servizio dei vigili del fuoco, brogliacci delle redazioni, verbali della Questura, con i minuti. Tre eventi, una tavola oraria.</w:t>
      </w:r>
    </w:p>
    <w:p>
      <w:pPr>
        <w:spacing w:after="120" w:line="276"/>
        <w:jc w:val="both"/>
      </w:pPr>
      <w:r>
        <w:rPr>
          <w:rFonts w:ascii="Barlow Semi Condensed" w:cs="Barlow Semi Condensed" w:eastAsia="Barlow Semi Condensed" w:hAnsi="Barlow Semi Condensed"/>
          <w:b/>
          <w:bCs/>
          <w:sz w:val="24"/>
          <w:szCs w:val="24"/>
        </w:rPr>
        <w:t xml:space="preserve">251 · Il registro del 2 aprile.</w:t>
      </w:r>
      <w:r>
        <w:rPr>
          <w:rFonts w:ascii="Barlow Semi Condensed" w:cs="Barlow Semi Condensed" w:eastAsia="Barlow Semi Condensed" w:hAnsi="Barlow Semi Condensed"/>
          <w:sz w:val="24"/>
          <w:szCs w:val="24"/>
        </w:rPr>
        <w:t xml:space="preserve"> La seduta di Zappolino in carta: chi era presente, chi verbalizzò all'epoca, quando la parola «Gradoli» raggiunse quale ufficio, che cosa l'ufficio ne fece — la catena documentale dalla parola alla perquisizione del paese sbagliato. Ogni passaggio ha o non ha una carta: la tavola lo dirà.</w:t>
      </w:r>
    </w:p>
    <w:p>
      <w:pPr>
        <w:spacing w:after="120" w:line="276"/>
        <w:jc w:val="both"/>
      </w:pPr>
      <w:r>
        <w:rPr>
          <w:rFonts w:ascii="Barlow Semi Condensed" w:cs="Barlow Semi Condensed" w:eastAsia="Barlow Semi Condensed" w:hAnsi="Barlow Semi Condensed"/>
          <w:b/>
          <w:bCs/>
          <w:sz w:val="24"/>
          <w:szCs w:val="24"/>
        </w:rPr>
        <w:t xml:space="preserve">252 · Il registro del 30 aprile e del 9 maggio.</w:t>
      </w:r>
      <w:r>
        <w:rPr>
          <w:rFonts w:ascii="Barlow Semi Condensed" w:cs="Barlow Semi Condensed" w:eastAsia="Barlow Semi Condensed" w:hAnsi="Barlow Semi Condensed"/>
          <w:sz w:val="24"/>
          <w:szCs w:val="24"/>
        </w:rPr>
        <w:t xml:space="preserve"> Le telefonate finali in carta seriale: orari, utenze, registrazioni esistenti, trascrizioni, catene di custodia dei nastri. La serie audio (blocchi della serie quarta) lavora sui contenuti; questo blocco lavora sull'anagrafe dei supporti.</w:t>
      </w:r>
    </w:p>
    <w:p>
      <w:pPr>
        <w:spacing w:after="120" w:line="276"/>
        <w:jc w:val="both"/>
      </w:pPr>
      <w:r>
        <w:rPr>
          <w:rFonts w:ascii="Barlow Semi Condensed" w:cs="Barlow Semi Condensed" w:eastAsia="Barlow Semi Condensed" w:hAnsi="Barlow Semi Condensed"/>
          <w:b/>
          <w:bCs/>
          <w:sz w:val="24"/>
          <w:szCs w:val="24"/>
        </w:rPr>
        <w:t xml:space="preserve">253 · La cronologia machine-readable dei 55 giorni.</w:t>
      </w:r>
      <w:r>
        <w:rPr>
          <w:rFonts w:ascii="Barlow Semi Condensed" w:cs="Barlow Semi Condensed" w:eastAsia="Barlow Semi Condensed" w:hAnsi="Barlow Semi Condensed"/>
          <w:sz w:val="24"/>
          <w:szCs w:val="24"/>
        </w:rPr>
        <w:t xml:space="preserve"> Fondere tutte le cronologie del caso — istruttorie, commissioni, corpus — in una sola tavola strutturata (data, ora, evento, fonte, grado), con i conflitti fra fonti dichiarati riga per riga. È il registro dei registri: ogni nuova carta seriale vi si aggancia.</w:t>
      </w:r>
    </w:p>
    <w:p>
      <w:pPr>
        <w:spacing w:after="120" w:line="276"/>
        <w:jc w:val="both"/>
      </w:pPr>
      <w:r>
        <w:rPr>
          <w:rFonts w:ascii="Barlow Semi Condensed" w:cs="Barlow Semi Condensed" w:eastAsia="Barlow Semi Condensed" w:hAnsi="Barlow Semi Condensed"/>
          <w:b/>
          <w:bCs/>
          <w:sz w:val="24"/>
          <w:szCs w:val="24"/>
        </w:rPr>
        <w:t xml:space="preserve">254 · La cronologia del dopo.</w:t>
      </w:r>
      <w:r>
        <w:rPr>
          <w:rFonts w:ascii="Barlow Semi Condensed" w:cs="Barlow Semi Condensed" w:eastAsia="Barlow Semi Condensed" w:hAnsi="Barlow Semi Condensed"/>
          <w:sz w:val="24"/>
          <w:szCs w:val="24"/>
        </w:rPr>
        <w:t xml:space="preserve"> La stessa tavola estesa oltre il 9 maggio: ritrovamenti, processi, versamenti, perizie, dal 1978 a oggi. Il caso ha quarantott'anni di storia documentale; l'agenda la vuole interrogabile quanto i 55 giorni.</w:t>
      </w:r>
    </w:p>
    <w:p>
      <w:pPr>
        <w:spacing w:after="120" w:line="276"/>
        <w:jc w:val="both"/>
      </w:pPr>
      <w:r>
        <w:rPr>
          <w:rFonts w:ascii="Barlow Semi Condensed" w:cs="Barlow Semi Condensed" w:eastAsia="Barlow Semi Condensed" w:hAnsi="Barlow Semi Condensed"/>
          <w:b/>
          <w:bCs/>
          <w:sz w:val="24"/>
          <w:szCs w:val="24"/>
        </w:rPr>
        <w:t xml:space="preserve">255 · Il censimento dei distrutti.</w:t>
      </w:r>
      <w:r>
        <w:rPr>
          <w:rFonts w:ascii="Barlow Semi Condensed" w:cs="Barlow Semi Condensed" w:eastAsia="Barlow Semi Condensed" w:hAnsi="Barlow Semi Condensed"/>
          <w:sz w:val="24"/>
          <w:szCs w:val="24"/>
        </w:rPr>
        <w:t xml:space="preserve"> Per ogni classe di registri cercata e non trovata: quando fu distrutta, in base a quale massimario di scarto, con quale verbale di scarto. Lo scarto è un atto amministrativo che lascia traccia: il censimento del distrutto trasforma le assenze in date.</w:t>
      </w:r>
    </w:p>
    <w:p>
      <w:pPr>
        <w:spacing w:after="120" w:line="276"/>
        <w:jc w:val="both"/>
      </w:pPr>
      <w:r>
        <w:rPr>
          <w:rFonts w:ascii="Barlow Semi Condensed" w:cs="Barlow Semi Condensed" w:eastAsia="Barlow Semi Condensed" w:hAnsi="Barlow Semi Condensed"/>
          <w:b/>
          <w:bCs/>
          <w:sz w:val="24"/>
          <w:szCs w:val="24"/>
        </w:rPr>
        <w:t xml:space="preserve">256 · I registri sanitari.</w:t>
      </w:r>
      <w:r>
        <w:rPr>
          <w:rFonts w:ascii="Barlow Semi Condensed" w:cs="Barlow Semi Condensed" w:eastAsia="Barlow Semi Condensed" w:hAnsi="Barlow Semi Condensed"/>
          <w:sz w:val="24"/>
          <w:szCs w:val="24"/>
        </w:rPr>
        <w:t xml:space="preserve"> Le carte sanitarie pubbliche dei 55 giorni utili ai quesiti: i registri dei pronto soccorso romani per il 16 marzo (ferite non denunciate), le farmacie di zona per i presidi della prigionia. Bersagli d'archivio a bassa probabilità e alto rendimento se colpiscono.</w:t>
      </w:r>
    </w:p>
    <w:p>
      <w:pPr>
        <w:spacing w:after="120" w:line="276"/>
        <w:jc w:val="both"/>
      </w:pPr>
      <w:r>
        <w:rPr>
          <w:rFonts w:ascii="Barlow Semi Condensed" w:cs="Barlow Semi Condensed" w:eastAsia="Barlow Semi Condensed" w:hAnsi="Barlow Semi Condensed"/>
          <w:b/>
          <w:bCs/>
          <w:sz w:val="24"/>
          <w:szCs w:val="24"/>
        </w:rPr>
        <w:t xml:space="preserve">257 · I registri della nettezza e delle utenze.</w:t>
      </w:r>
      <w:r>
        <w:rPr>
          <w:rFonts w:ascii="Barlow Semi Condensed" w:cs="Barlow Semi Condensed" w:eastAsia="Barlow Semi Condensed" w:hAnsi="Barlow Semi Condensed"/>
          <w:sz w:val="24"/>
          <w:szCs w:val="24"/>
        </w:rPr>
        <w:t xml:space="preserve"> Per gli stabili chiave e le settimane chiave: consumi idrici ed elettrici, ritiri, manutenzioni — la microcarta seriale che può confermare o smentire presenze e abitudini (l'acqua di via Gradoli insegna). Si chiede alle società, che hanno archivi propri.</w:t>
      </w:r>
    </w:p>
    <w:p>
      <w:pPr>
        <w:spacing w:after="120" w:line="276"/>
        <w:jc w:val="both"/>
      </w:pPr>
      <w:r>
        <w:rPr>
          <w:rFonts w:ascii="Barlow Semi Condensed" w:cs="Barlow Semi Condensed" w:eastAsia="Barlow Semi Condensed" w:hAnsi="Barlow Semi Condensed"/>
          <w:b/>
          <w:bCs/>
          <w:sz w:val="24"/>
          <w:szCs w:val="24"/>
        </w:rPr>
        <w:t xml:space="preserve">258 · I registri bancari del fondo.</w:t>
      </w:r>
      <w:r>
        <w:rPr>
          <w:rFonts w:ascii="Barlow Semi Condensed" w:cs="Barlow Semi Condensed" w:eastAsia="Barlow Semi Condensed" w:hAnsi="Barlow Semi Condensed"/>
          <w:sz w:val="24"/>
          <w:szCs w:val="24"/>
        </w:rPr>
        <w:t xml:space="preserve"> Per la parte patrimoniale del quesito 11: movimenti documentati, fascette, provenienze già accertate (l'accertamento Moro 2 sul finanziatore), destinazioni. La tavola dei movimenti, fin dove le carte arrivano, con lo Stato Zero dichiarato dove si fermano.</w:t>
      </w:r>
    </w:p>
    <w:p>
      <w:pPr>
        <w:spacing w:after="120" w:line="276"/>
        <w:jc w:val="both"/>
      </w:pPr>
      <w:r>
        <w:rPr>
          <w:rFonts w:ascii="Barlow Semi Condensed" w:cs="Barlow Semi Condensed" w:eastAsia="Barlow Semi Condensed" w:hAnsi="Barlow Semi Condensed"/>
          <w:b/>
          <w:bCs/>
          <w:sz w:val="24"/>
          <w:szCs w:val="24"/>
        </w:rPr>
        <w:t xml:space="preserve">259 · Il registro delle richieste dell'agenda.</w:t>
      </w:r>
      <w:r>
        <w:rPr>
          <w:rFonts w:ascii="Barlow Semi Condensed" w:cs="Barlow Semi Condensed" w:eastAsia="Barlow Semi Condensed" w:hAnsi="Barlow Semi Condensed"/>
          <w:sz w:val="24"/>
          <w:szCs w:val="24"/>
        </w:rPr>
        <w:t xml:space="preserve"> Ogni richiesta d'accesso che l'agenda genera — istanze, FOIA, rogatorie — entra a sua volta in un registro pubblico: data, destinatario, oggetto, esito, tempi. L'agenda tiene su di sé la stessa contabilità che pretende dagli archivi del 1978.</w:t>
      </w:r>
    </w:p>
    <w:p>
      <w:pPr>
        <w:spacing w:after="120" w:line="276"/>
        <w:jc w:val="both"/>
      </w:pPr>
      <w:r>
        <w:rPr>
          <w:rFonts w:ascii="Barlow Semi Condensed" w:cs="Barlow Semi Condensed" w:eastAsia="Barlow Semi Condensed" w:hAnsi="Barlow Semi Condensed"/>
          <w:b/>
          <w:bCs/>
          <w:sz w:val="24"/>
          <w:szCs w:val="24"/>
        </w:rPr>
        <w:t xml:space="preserve">260 · La tavola delle tavole.</w:t>
      </w:r>
      <w:r>
        <w:rPr>
          <w:rFonts w:ascii="Barlow Semi Condensed" w:cs="Barlow Semi Condensed" w:eastAsia="Barlow Semi Condensed" w:hAnsi="Barlow Semi Condensed"/>
          <w:sz w:val="24"/>
          <w:szCs w:val="24"/>
        </w:rPr>
        <w:t xml:space="preserve"> L'indice unico di tutti i registri ricostruiti, in costruzione permanente: per ciascuno, copertura, lacune, grado, sede. Chi apre l'indice deve poter dire in un minuto che cosa la carta seriale del caso contiene e dove finisce — e che cosa resta da ricostruire.</w:t>
      </w:r>
    </w:p>
    <w:p>
      <w:pPr>
        <w:pStyle w:val="Heading2"/>
        <w:spacing w:after="100" w:before="200"/>
      </w:pPr>
      <w:r>
        <w:rPr>
          <w:rFonts w:ascii="Barlow Semi Condensed" w:cs="Barlow Semi Condensed" w:eastAsia="Barlow Semi Condensed" w:hAnsi="Barlow Semi Condensed"/>
          <w:sz w:val="24"/>
          <w:szCs w:val="24"/>
        </w:rPr>
        <w:t xml:space="preserve">Serie undicesima — I raccordi con le piste e con il manuale (blocchi 261-280)</w:t>
      </w:r>
    </w:p>
    <w:p>
      <w:pPr>
        <w:spacing w:after="120" w:line="276"/>
        <w:jc w:val="both"/>
      </w:pPr>
      <w:r>
        <w:rPr>
          <w:rFonts w:ascii="Barlow Semi Condensed" w:cs="Barlow Semi Condensed" w:eastAsia="Barlow Semi Condensed" w:hAnsi="Barlow Semi Condensed"/>
          <w:i/>
          <w:iCs/>
          <w:sz w:val="24"/>
          <w:szCs w:val="24"/>
        </w:rPr>
        <w:t xml:space="preserve">Statuto della serie: nessun bersaglio orfano. Ogni blocco dell'agenda serve una pista del programma investigativo e si esegue con i protocolli del manuale; la serie salda le tre opere — programma, manuale, agenda — in un solo sistema, pista per pista.</w:t>
      </w:r>
    </w:p>
    <w:p>
      <w:pPr>
        <w:spacing w:after="120" w:line="276"/>
        <w:jc w:val="both"/>
      </w:pPr>
      <w:r>
        <w:rPr>
          <w:rFonts w:ascii="Barlow Semi Condensed" w:cs="Barlow Semi Condensed" w:eastAsia="Barlow Semi Condensed" w:hAnsi="Barlow Semi Condensed"/>
          <w:b/>
          <w:bCs/>
          <w:sz w:val="24"/>
          <w:szCs w:val="24"/>
        </w:rPr>
        <w:t xml:space="preserve">261 · Il raccordo di PN-1 (le terze presenze).</w:t>
      </w:r>
      <w:r>
        <w:rPr>
          <w:rFonts w:ascii="Barlow Semi Condensed" w:cs="Barlow Semi Condensed" w:eastAsia="Barlow Semi Condensed" w:hAnsi="Barlow Semi Condensed"/>
          <w:sz w:val="24"/>
          <w:szCs w:val="24"/>
        </w:rPr>
        <w:t xml:space="preserve"> La pista di testa (89,0) si nutre dei blocchi 1, 2, 71-100 (reperti), 212, 226, 237-238: DNA, balistica integrale, Honda, caricatore, brogliacci del 16 marzo. Esecuzione con i protocolli forensi del manuale (serie terza) e il raccordo esecutivo del suo blocco 376 e seguenti.</w:t>
      </w:r>
    </w:p>
    <w:p>
      <w:pPr>
        <w:spacing w:after="120" w:line="276"/>
        <w:jc w:val="both"/>
      </w:pPr>
      <w:r>
        <w:rPr>
          <w:rFonts w:ascii="Barlow Semi Condensed" w:cs="Barlow Semi Condensed" w:eastAsia="Barlow Semi Condensed" w:hAnsi="Barlow Semi Condensed"/>
          <w:b/>
          <w:bCs/>
          <w:sz w:val="24"/>
          <w:szCs w:val="24"/>
        </w:rPr>
        <w:t xml:space="preserve">262 · Il raccordo di PN-7 (i testimoni viventi).</w:t>
      </w:r>
      <w:r>
        <w:rPr>
          <w:rFonts w:ascii="Barlow Semi Condensed" w:cs="Barlow Semi Condensed" w:eastAsia="Barlow Semi Condensed" w:hAnsi="Barlow Semi Condensed"/>
          <w:sz w:val="24"/>
          <w:szCs w:val="24"/>
        </w:rPr>
        <w:t xml:space="preserve"> L'urgenza massima (77,5, l'unico 10 di urgenza) si nutre della serie quinta intera (101-125) col controlimite del blocco 224: raccolta conservativa subito, corroborazione fisica prima dell'uso. Il tempo è la variabile: questa pista consuma la sua finestra ogni mese.</w:t>
      </w:r>
    </w:p>
    <w:p>
      <w:pPr>
        <w:spacing w:after="120" w:line="276"/>
        <w:jc w:val="both"/>
      </w:pPr>
      <w:r>
        <w:rPr>
          <w:rFonts w:ascii="Barlow Semi Condensed" w:cs="Barlow Semi Condensed" w:eastAsia="Barlow Semi Condensed" w:hAnsi="Barlow Semi Condensed"/>
          <w:b/>
          <w:bCs/>
          <w:sz w:val="24"/>
          <w:szCs w:val="24"/>
        </w:rPr>
        <w:t xml:space="preserve">263 · Il raccordo di PN-4 (la fonte di «Gradoli»).</w:t>
      </w:r>
      <w:r>
        <w:rPr>
          <w:rFonts w:ascii="Barlow Semi Condensed" w:cs="Barlow Semi Condensed" w:eastAsia="Barlow Semi Condensed" w:hAnsi="Barlow Semi Condensed"/>
          <w:sz w:val="24"/>
          <w:szCs w:val="24"/>
        </w:rPr>
        <w:t xml:space="preserve"> La pista (74,5) si nutre dei blocchi 3, 213, 225, 251: testimonianze incrociate superstiti e catena documentale della parola. Criterio di chiusura già fissato dal programma: fonte identificata con documento, o Stato Zero dichiarato dopo l'escussione dell'ultimo presente.</w:t>
      </w:r>
    </w:p>
    <w:p>
      <w:pPr>
        <w:spacing w:after="120" w:line="276"/>
        <w:jc w:val="both"/>
      </w:pPr>
      <w:r>
        <w:rPr>
          <w:rFonts w:ascii="Barlow Semi Condensed" w:cs="Barlow Semi Condensed" w:eastAsia="Barlow Semi Condensed" w:hAnsi="Barlow Semi Condensed"/>
          <w:b/>
          <w:bCs/>
          <w:sz w:val="24"/>
          <w:szCs w:val="24"/>
        </w:rPr>
        <w:t xml:space="preserve">264 · Il raccordo di PN-2 (il caricatore di via Stresa).</w:t>
      </w:r>
      <w:r>
        <w:rPr>
          <w:rFonts w:ascii="Barlow Semi Condensed" w:cs="Barlow Semi Condensed" w:eastAsia="Barlow Semi Condensed" w:hAnsi="Barlow Semi Condensed"/>
          <w:sz w:val="24"/>
          <w:szCs w:val="24"/>
        </w:rPr>
        <w:t xml:space="preserve"> La pista (71,0) si nutre dei blocchi 226, 243 e dei bersagli forensi della serie quarta: attribuzione o inattribuibilità documentata. Reperto singolo, quesito binario, rendimento alto in entrambi gli esiti.</w:t>
      </w:r>
    </w:p>
    <w:p>
      <w:pPr>
        <w:spacing w:after="120" w:line="276"/>
        <w:jc w:val="both"/>
      </w:pPr>
      <w:r>
        <w:rPr>
          <w:rFonts w:ascii="Barlow Semi Condensed" w:cs="Barlow Semi Condensed" w:eastAsia="Barlow Semi Condensed" w:hAnsi="Barlow Semi Condensed"/>
          <w:b/>
          <w:bCs/>
          <w:sz w:val="24"/>
          <w:szCs w:val="24"/>
        </w:rPr>
        <w:t xml:space="preserve">265 · Il raccordo di PN-5 e PN-3 (fondo Renzi e seduta).</w:t>
      </w:r>
      <w:r>
        <w:rPr>
          <w:rFonts w:ascii="Barlow Semi Condensed" w:cs="Barlow Semi Condensed" w:eastAsia="Barlow Semi Condensed" w:hAnsi="Barlow Semi Condensed"/>
          <w:sz w:val="24"/>
          <w:szCs w:val="24"/>
        </w:rPr>
        <w:t xml:space="preserve"> Le piste appaiate (67,5) si nutrono rispettivamente della serie seconda (lo spoglio del versamento) e dei blocchi 3, 225, 251. Lo spoglio del fondo è la ricerca a più alto volume dell'intera agenda: procede per campagne, con la contabilità della serie dodicesima.</w:t>
      </w:r>
    </w:p>
    <w:p>
      <w:pPr>
        <w:spacing w:after="120" w:line="276"/>
        <w:jc w:val="both"/>
      </w:pPr>
      <w:r>
        <w:rPr>
          <w:rFonts w:ascii="Barlow Semi Condensed" w:cs="Barlow Semi Condensed" w:eastAsia="Barlow Semi Condensed" w:hAnsi="Barlow Semi Condensed"/>
          <w:b/>
          <w:bCs/>
          <w:sz w:val="24"/>
          <w:szCs w:val="24"/>
        </w:rPr>
        <w:t xml:space="preserve">266 · Il raccordo di PN-8 (gli archivi che si aprono).</w:t>
      </w:r>
      <w:r>
        <w:rPr>
          <w:rFonts w:ascii="Barlow Semi Condensed" w:cs="Barlow Semi Condensed" w:eastAsia="Barlow Semi Condensed" w:hAnsi="Barlow Semi Condensed"/>
          <w:sz w:val="24"/>
          <w:szCs w:val="24"/>
        </w:rPr>
        <w:t xml:space="preserve"> La pista (52,5) si nutre delle serie sesta e settima: i giacimenti esteri e i fondi privati, con i loro calendari di apertura. Pista lenta per natura: i suoi bersagli maturano per decorso dei termini, e l'agenda tiene il calendario (blocco del motore delle scadenze nel manuale).</w:t>
      </w:r>
    </w:p>
    <w:p>
      <w:pPr>
        <w:spacing w:after="120" w:line="276"/>
        <w:jc w:val="both"/>
      </w:pPr>
      <w:r>
        <w:rPr>
          <w:rFonts w:ascii="Barlow Semi Condensed" w:cs="Barlow Semi Condensed" w:eastAsia="Barlow Semi Condensed" w:hAnsi="Barlow Semi Condensed"/>
          <w:b/>
          <w:bCs/>
          <w:sz w:val="24"/>
          <w:szCs w:val="24"/>
        </w:rPr>
        <w:t xml:space="preserve">267 · Il raccordo di PN-6 (il vaglio negativo).</w:t>
      </w:r>
      <w:r>
        <w:rPr>
          <w:rFonts w:ascii="Barlow Semi Condensed" w:cs="Barlow Semi Condensed" w:eastAsia="Barlow Semi Condensed" w:hAnsi="Barlow Semi Condensed"/>
          <w:sz w:val="24"/>
          <w:szCs w:val="24"/>
        </w:rPr>
        <w:t xml:space="preserve"> La pista (50,5) è la serie nona intera: le piste da chiudere con smentita documentata. Il suo prodotto è il registro delle smentite (235): la metà dell'igiene del caso.</w:t>
      </w:r>
    </w:p>
    <w:p>
      <w:pPr>
        <w:spacing w:after="120" w:line="276"/>
        <w:jc w:val="both"/>
      </w:pPr>
      <w:r>
        <w:rPr>
          <w:rFonts w:ascii="Barlow Semi Condensed" w:cs="Barlow Semi Condensed" w:eastAsia="Barlow Semi Condensed" w:hAnsi="Barlow Semi Condensed"/>
          <w:b/>
          <w:bCs/>
          <w:sz w:val="24"/>
          <w:szCs w:val="24"/>
        </w:rPr>
        <w:t xml:space="preserve">268 · Il raccordo di PE-1 (i comitati).</w:t>
      </w:r>
      <w:r>
        <w:rPr>
          <w:rFonts w:ascii="Barlow Semi Condensed" w:cs="Barlow Semi Condensed" w:eastAsia="Barlow Semi Condensed" w:hAnsi="Barlow Semi Condensed"/>
          <w:sz w:val="24"/>
          <w:szCs w:val="24"/>
        </w:rPr>
        <w:t xml:space="preserve"> L'entità (74,5) si nutre dei blocchi 8, 227, 241, 244-245 e dei bersagli ACS della serie seconda: verbali, protocolli, presenze. L'esito è documentale per definizione: la tavola dei comitati come funzionarono, qualunque cosa la tavola dica.</w:t>
      </w:r>
    </w:p>
    <w:p>
      <w:pPr>
        <w:spacing w:after="120" w:line="276"/>
        <w:jc w:val="both"/>
      </w:pPr>
      <w:r>
        <w:rPr>
          <w:rFonts w:ascii="Barlow Semi Condensed" w:cs="Barlow Semi Condensed" w:eastAsia="Barlow Semi Condensed" w:hAnsi="Barlow Semi Condensed"/>
          <w:b/>
          <w:bCs/>
          <w:sz w:val="24"/>
          <w:szCs w:val="24"/>
        </w:rPr>
        <w:t xml:space="preserve">269 · Il raccordo di PE-3 (i trenta giorni di via Gradoli).</w:t>
      </w:r>
      <w:r>
        <w:rPr>
          <w:rFonts w:ascii="Barlow Semi Condensed" w:cs="Barlow Semi Condensed" w:eastAsia="Barlow Semi Condensed" w:hAnsi="Barlow Semi Condensed"/>
          <w:sz w:val="24"/>
          <w:szCs w:val="24"/>
        </w:rPr>
        <w:t xml:space="preserve"> L'entità (74,5) si nutre dei blocchi 4, 214, 249, 250, 251: catena di comando del 18 marzo, anagrafe dello stabile, tavola oraria del 18 aprile. La scheda dell'entità fissa i fatti già verificati; l'agenda elenca le carte che mancano.</w:t>
      </w:r>
    </w:p>
    <w:p>
      <w:pPr>
        <w:spacing w:after="120" w:line="276"/>
        <w:jc w:val="both"/>
      </w:pPr>
      <w:r>
        <w:rPr>
          <w:rFonts w:ascii="Barlow Semi Condensed" w:cs="Barlow Semi Condensed" w:eastAsia="Barlow Semi Condensed" w:hAnsi="Barlow Semi Condensed"/>
          <w:b/>
          <w:bCs/>
          <w:sz w:val="24"/>
          <w:szCs w:val="24"/>
        </w:rPr>
        <w:t xml:space="preserve">270 · Il raccordo di PE-2 (il condominio).</w:t>
      </w:r>
      <w:r>
        <w:rPr>
          <w:rFonts w:ascii="Barlow Semi Condensed" w:cs="Barlow Semi Condensed" w:eastAsia="Barlow Semi Condensed" w:hAnsi="Barlow Semi Condensed"/>
          <w:sz w:val="24"/>
          <w:szCs w:val="24"/>
        </w:rPr>
        <w:t xml:space="preserve"> L'entità (67,5) si nutre dei blocchi 5, 217, 249 e della conservatoria come discriminante dichiarato dalla scheda: la tavola cronologica delle proprietà. Disciplina delle date scolpita: i legami posteriori al 1978 non spiegano il covo del 1975-1978.</w:t>
      </w:r>
    </w:p>
    <w:p>
      <w:pPr>
        <w:spacing w:after="120" w:line="276"/>
        <w:jc w:val="both"/>
      </w:pPr>
      <w:r>
        <w:rPr>
          <w:rFonts w:ascii="Barlow Semi Condensed" w:cs="Barlow Semi Condensed" w:eastAsia="Barlow Semi Condensed" w:hAnsi="Barlow Semi Condensed"/>
          <w:b/>
          <w:bCs/>
          <w:sz w:val="24"/>
          <w:szCs w:val="24"/>
        </w:rPr>
        <w:t xml:space="preserve">271 · Il raccordo di PE-6 (il registro delle segnalazioni).</w:t>
      </w:r>
      <w:r>
        <w:rPr>
          <w:rFonts w:ascii="Barlow Semi Condensed" w:cs="Barlow Semi Condensed" w:eastAsia="Barlow Semi Condensed" w:hAnsi="Barlow Semi Condensed"/>
          <w:sz w:val="24"/>
          <w:szCs w:val="24"/>
        </w:rPr>
        <w:t xml:space="preserve"> L'entità (61,0) si nutre dei blocchi 7, 216, 236, 240, 247: l'input da ricostruire contro l'output documentato. È il test empirico della domanda Anselmi, e il progetto esecutivo sta nel manuale (serie settima); l'agenda ne elenca i giacimenti ufficio per ufficio.</w:t>
      </w:r>
    </w:p>
    <w:p>
      <w:pPr>
        <w:spacing w:after="120" w:line="276"/>
        <w:jc w:val="both"/>
      </w:pPr>
      <w:r>
        <w:rPr>
          <w:rFonts w:ascii="Barlow Semi Condensed" w:cs="Barlow Semi Condensed" w:eastAsia="Barlow Semi Condensed" w:hAnsi="Barlow Semi Condensed"/>
          <w:b/>
          <w:bCs/>
          <w:sz w:val="24"/>
          <w:szCs w:val="24"/>
        </w:rPr>
        <w:t xml:space="preserve">272 · Il raccordo di PE-5 (gli alleati).</w:t>
      </w:r>
      <w:r>
        <w:rPr>
          <w:rFonts w:ascii="Barlow Semi Condensed" w:cs="Barlow Semi Condensed" w:eastAsia="Barlow Semi Condensed" w:hAnsi="Barlow Semi Condensed"/>
          <w:sz w:val="24"/>
          <w:szCs w:val="24"/>
        </w:rPr>
        <w:t xml:space="preserve"> L'entità (59,5) si nutre della serie sesta: il censimento del ritenuto e la sua erosione per atto. La regola dell'originatore governa i tempi; il registro delle richieste (259) ne tiene la contabilità.</w:t>
      </w:r>
    </w:p>
    <w:p>
      <w:pPr>
        <w:spacing w:after="120" w:line="276"/>
        <w:jc w:val="both"/>
      </w:pPr>
      <w:r>
        <w:rPr>
          <w:rFonts w:ascii="Barlow Semi Condensed" w:cs="Barlow Semi Condensed" w:eastAsia="Barlow Semi Condensed" w:hAnsi="Barlow Semi Condensed"/>
          <w:b/>
          <w:bCs/>
          <w:sz w:val="24"/>
          <w:szCs w:val="24"/>
        </w:rPr>
        <w:t xml:space="preserve">273 · Il raccordo di PE-4 (la mediazione vaticana).</w:t>
      </w:r>
      <w:r>
        <w:rPr>
          <w:rFonts w:ascii="Barlow Semi Condensed" w:cs="Barlow Semi Condensed" w:eastAsia="Barlow Semi Condensed" w:hAnsi="Barlow Semi Condensed"/>
          <w:sz w:val="24"/>
          <w:szCs w:val="24"/>
        </w:rPr>
        <w:t xml:space="preserve"> L'entità (54,0) si nutre dei blocchi 11, 218, 242, 258 e dei bersagli ecclesiastici della serie sesta: carte di curia, registri carcerari, contabilità del fondo. Il doppio binario della scheda resta: il canale documentato e l'interlocutore ignoto sono due quesiti, non uno.</w:t>
      </w:r>
    </w:p>
    <w:p>
      <w:pPr>
        <w:spacing w:after="120" w:line="276"/>
        <w:jc w:val="both"/>
      </w:pPr>
      <w:r>
        <w:rPr>
          <w:rFonts w:ascii="Barlow Semi Condensed" w:cs="Barlow Semi Condensed" w:eastAsia="Barlow Semi Condensed" w:hAnsi="Barlow Semi Condensed"/>
          <w:b/>
          <w:bCs/>
          <w:sz w:val="24"/>
          <w:szCs w:val="24"/>
        </w:rPr>
        <w:t xml:space="preserve">274 · Il raccordo con le matrici ACH.</w:t>
      </w:r>
      <w:r>
        <w:rPr>
          <w:rFonts w:ascii="Barlow Semi Condensed" w:cs="Barlow Semi Condensed" w:eastAsia="Barlow Semi Condensed" w:hAnsi="Barlow Semi Condensed"/>
          <w:sz w:val="24"/>
          <w:szCs w:val="24"/>
        </w:rPr>
        <w:t xml:space="preserve"> Ogni matrice del corpus ha nella colonna delle evidenze mancanti i propri bersagli d'agenda, e ogni blocco d'agenda dichiara quale cella di quale matrice può riempire. La meta-matrice del manuale (il suo blocco 210) è il quadro di controllo; l'agenda è il suo braccio di ricerca.</w:t>
      </w:r>
    </w:p>
    <w:p>
      <w:pPr>
        <w:spacing w:after="120" w:line="276"/>
        <w:jc w:val="both"/>
      </w:pPr>
      <w:r>
        <w:rPr>
          <w:rFonts w:ascii="Barlow Semi Condensed" w:cs="Barlow Semi Condensed" w:eastAsia="Barlow Semi Condensed" w:hAnsi="Barlow Semi Condensed"/>
          <w:b/>
          <w:bCs/>
          <w:sz w:val="24"/>
          <w:szCs w:val="24"/>
        </w:rPr>
        <w:t xml:space="preserve">275 · Il raccordo col grafo.</w:t>
      </w:r>
      <w:r>
        <w:rPr>
          <w:rFonts w:ascii="Barlow Semi Condensed" w:cs="Barlow Semi Condensed" w:eastAsia="Barlow Semi Condensed" w:hAnsi="Barlow Semi Condensed"/>
          <w:sz w:val="24"/>
          <w:szCs w:val="24"/>
        </w:rPr>
        <w:t xml:space="preserve"> Ogni documento trovato dalle ricerche entra nella rete documentata del corpus come nodo o come arco col suo grado, e le metriche si ricalcolano: l'agenda alimenta il grafo, il grafo rivela i buchi, i buchi generano i prossimi bersagli. Il ciclo è il motore permanente dell'opera.</w:t>
      </w:r>
    </w:p>
    <w:p>
      <w:pPr>
        <w:spacing w:after="120" w:line="276"/>
        <w:jc w:val="both"/>
      </w:pPr>
      <w:r>
        <w:rPr>
          <w:rFonts w:ascii="Barlow Semi Condensed" w:cs="Barlow Semi Condensed" w:eastAsia="Barlow Semi Condensed" w:hAnsi="Barlow Semi Condensed"/>
          <w:b/>
          <w:bCs/>
          <w:sz w:val="24"/>
          <w:szCs w:val="24"/>
        </w:rPr>
        <w:t xml:space="preserve">276 · Il raccordo con l'edizione strutturata.</w:t>
      </w:r>
      <w:r>
        <w:rPr>
          <w:rFonts w:ascii="Barlow Semi Condensed" w:cs="Barlow Semi Condensed" w:eastAsia="Barlow Semi Condensed" w:hAnsi="Barlow Semi Condensed"/>
          <w:sz w:val="24"/>
          <w:szCs w:val="24"/>
        </w:rPr>
        <w:t xml:space="preserve"> Gli esiti delle ricerche si versano nelle Fasi dell'edizione strutturata secondo la loro natura — fatti nella cronachistica, accertamenti nelle schede, congetture nella Fase delle questioni aperte — sempre per nota e mai per riscrittura. L'agenda produce; l'edizione custodisce.</w:t>
      </w:r>
    </w:p>
    <w:p>
      <w:pPr>
        <w:spacing w:after="120" w:line="276"/>
        <w:jc w:val="both"/>
      </w:pPr>
      <w:r>
        <w:rPr>
          <w:rFonts w:ascii="Barlow Semi Condensed" w:cs="Barlow Semi Condensed" w:eastAsia="Barlow Semi Condensed" w:hAnsi="Barlow Semi Condensed"/>
          <w:b/>
          <w:bCs/>
          <w:sz w:val="24"/>
          <w:szCs w:val="24"/>
        </w:rPr>
        <w:t xml:space="preserve">277 · Il raccordo col registro del giudicato.</w:t>
      </w:r>
      <w:r>
        <w:rPr>
          <w:rFonts w:ascii="Barlow Semi Condensed" w:cs="Barlow Semi Condensed" w:eastAsia="Barlow Semi Condensed" w:hAnsi="Barlow Semi Condensed"/>
          <w:sz w:val="24"/>
          <w:szCs w:val="24"/>
        </w:rPr>
        <w:t xml:space="preserve"> Nessun esito di ricerca tocca la Fase decima se non per nuovo giudicato: la tavola dei tredici resta chiusa, gli assolti restano assolti, e ogni documento nuovo che riguardi persone entra nelle schede con la disciplina personalistica. Il raccordo è un muro, ed è voluto.</w:t>
      </w:r>
    </w:p>
    <w:p>
      <w:pPr>
        <w:spacing w:after="120" w:line="276"/>
        <w:jc w:val="both"/>
      </w:pPr>
      <w:r>
        <w:rPr>
          <w:rFonts w:ascii="Barlow Semi Condensed" w:cs="Barlow Semi Condensed" w:eastAsia="Barlow Semi Condensed" w:hAnsi="Barlow Semi Condensed"/>
          <w:b/>
          <w:bCs/>
          <w:sz w:val="24"/>
          <w:szCs w:val="24"/>
        </w:rPr>
        <w:t xml:space="preserve">278 · Il raccordo coi volumi.</w:t>
      </w:r>
      <w:r>
        <w:rPr>
          <w:rFonts w:ascii="Barlow Semi Condensed" w:cs="Barlow Semi Condensed" w:eastAsia="Barlow Semi Condensed" w:hAnsi="Barlow Semi Condensed"/>
          <w:sz w:val="24"/>
          <w:szCs w:val="24"/>
        </w:rPr>
        <w:t xml:space="preserve"> A ogni campagna compiuta dell'agenda corrisponde l'aggiornamento dei volumi rilegati del versante investigativo, con la nota d'edizione che dichiara che cosa è cambiato e perché. La storia editoriale dell'opera è essa stessa un registro: nessuna edizione silenziosa.</w:t>
      </w:r>
    </w:p>
    <w:p>
      <w:pPr>
        <w:spacing w:after="120" w:line="276"/>
        <w:jc w:val="both"/>
      </w:pPr>
      <w:r>
        <w:rPr>
          <w:rFonts w:ascii="Barlow Semi Condensed" w:cs="Barlow Semi Condensed" w:eastAsia="Barlow Semi Condensed" w:hAnsi="Barlow Semi Condensed"/>
          <w:b/>
          <w:bCs/>
          <w:sz w:val="24"/>
          <w:szCs w:val="24"/>
        </w:rPr>
        <w:t xml:space="preserve">279 · Il raccordo con la contro-agenda.</w:t>
      </w:r>
      <w:r>
        <w:rPr>
          <w:rFonts w:ascii="Barlow Semi Condensed" w:cs="Barlow Semi Condensed" w:eastAsia="Barlow Semi Condensed" w:hAnsi="Barlow Semi Condensed"/>
          <w:sz w:val="24"/>
          <w:szCs w:val="24"/>
        </w:rPr>
        <w:t xml:space="preserve"> I bersagli formulati dagli avversari nella grammatica del blocco 234 entrano in questa serie con pari dignità e pari disciplina: quesito, giacimento, evidenza, chiusura. L'agenda non ha proprietari; ha regole.</w:t>
      </w:r>
    </w:p>
    <w:p>
      <w:pPr>
        <w:spacing w:after="120" w:line="276"/>
        <w:jc w:val="both"/>
      </w:pPr>
      <w:r>
        <w:rPr>
          <w:rFonts w:ascii="Barlow Semi Condensed" w:cs="Barlow Semi Condensed" w:eastAsia="Barlow Semi Condensed" w:hAnsi="Barlow Semi Condensed"/>
          <w:b/>
          <w:bCs/>
          <w:sz w:val="24"/>
          <w:szCs w:val="24"/>
        </w:rPr>
        <w:t xml:space="preserve">280 · La tavola sinottica.</w:t>
      </w:r>
      <w:r>
        <w:rPr>
          <w:rFonts w:ascii="Barlow Semi Condensed" w:cs="Barlow Semi Condensed" w:eastAsia="Barlow Semi Condensed" w:hAnsi="Barlow Semi Condensed"/>
          <w:sz w:val="24"/>
          <w:szCs w:val="24"/>
        </w:rPr>
        <w:t xml:space="preserve"> La tavola unica piste × blocchi d'agenda × blocchi di manuale, mantenuta viva: per ogni pista, che cosa si cerca, dove, con quale protocollo, a che punto è. Chi apre la tavola vede lo stato del nuovo Caso Moro in una pagina; chi la aggiorna, lo governa.</w:t>
      </w:r>
    </w:p>
    <w:p>
      <w:pPr>
        <w:pStyle w:val="Heading2"/>
        <w:spacing w:after="100" w:before="200"/>
      </w:pPr>
      <w:r>
        <w:rPr>
          <w:rFonts w:ascii="Barlow Semi Condensed" w:cs="Barlow Semi Condensed" w:eastAsia="Barlow Semi Condensed" w:hAnsi="Barlow Semi Condensed"/>
          <w:sz w:val="24"/>
          <w:szCs w:val="24"/>
        </w:rPr>
        <w:t xml:space="preserve">Serie dodicesima — Il governo dell'agenda (blocchi 281-300)</w:t>
      </w:r>
    </w:p>
    <w:p>
      <w:pPr>
        <w:spacing w:after="120" w:line="276"/>
        <w:jc w:val="both"/>
      </w:pPr>
      <w:r>
        <w:rPr>
          <w:rFonts w:ascii="Barlow Semi Condensed" w:cs="Barlow Semi Condensed" w:eastAsia="Barlow Semi Condensed" w:hAnsi="Barlow Semi Condensed"/>
          <w:i/>
          <w:iCs/>
          <w:sz w:val="24"/>
          <w:szCs w:val="24"/>
        </w:rPr>
        <w:t xml:space="preserve">Statuto della serie: l'agenda come istituzione. Le regole di priorità, contabilità, pubblicazione e chiusura che trasformano trecento bersagli in un programma governato — e il congedo.</w:t>
      </w:r>
    </w:p>
    <w:p>
      <w:pPr>
        <w:spacing w:after="120" w:line="276"/>
        <w:jc w:val="both"/>
      </w:pPr>
      <w:r>
        <w:rPr>
          <w:rFonts w:ascii="Barlow Semi Condensed" w:cs="Barlow Semi Condensed" w:eastAsia="Barlow Semi Condensed" w:hAnsi="Barlow Semi Condensed"/>
          <w:b/>
          <w:bCs/>
          <w:sz w:val="24"/>
          <w:szCs w:val="24"/>
        </w:rPr>
        <w:t xml:space="preserve">281 · La priorità biologica.</w:t>
      </w:r>
      <w:r>
        <w:rPr>
          <w:rFonts w:ascii="Barlow Semi Condensed" w:cs="Barlow Semi Condensed" w:eastAsia="Barlow Semi Condensed" w:hAnsi="Barlow Semi Condensed"/>
          <w:sz w:val="24"/>
          <w:szCs w:val="24"/>
        </w:rPr>
        <w:t xml:space="preserve"> La prima variabile di priorità è il tempo umano: i bersagli che dipendono da persone viventi (serie quinta) precedono ogni altro a parità di rendimento, perché sono gli unici che scadono in modo irrimediabile. La carta aspetta; le persone no.</w:t>
      </w:r>
    </w:p>
    <w:p>
      <w:pPr>
        <w:spacing w:after="120" w:line="276"/>
        <w:jc w:val="both"/>
      </w:pPr>
      <w:r>
        <w:rPr>
          <w:rFonts w:ascii="Barlow Semi Condensed" w:cs="Barlow Semi Condensed" w:eastAsia="Barlow Semi Condensed" w:hAnsi="Barlow Semi Condensed"/>
          <w:b/>
          <w:bCs/>
          <w:sz w:val="24"/>
          <w:szCs w:val="24"/>
        </w:rPr>
        <w:t xml:space="preserve">282 · La priorità del discriminante.</w:t>
      </w:r>
      <w:r>
        <w:rPr>
          <w:rFonts w:ascii="Barlow Semi Condensed" w:cs="Barlow Semi Condensed" w:eastAsia="Barlow Semi Condensed" w:hAnsi="Barlow Semi Condensed"/>
          <w:sz w:val="24"/>
          <w:szCs w:val="24"/>
        </w:rPr>
        <w:t xml:space="preserve"> A parità di fattibilità, precede il bersaglio la cui evidenza attesa discrimina una matrice ACH: un documento che decide fra ipotesi vale più di dieci che accumulano contesto. La graduatoria delle piste (i punteggi del programma) ordina; il discriminante decide gli strappi alla coda.</w:t>
      </w:r>
    </w:p>
    <w:p>
      <w:pPr>
        <w:spacing w:after="120" w:line="276"/>
        <w:jc w:val="both"/>
      </w:pPr>
      <w:r>
        <w:rPr>
          <w:rFonts w:ascii="Barlow Semi Condensed" w:cs="Barlow Semi Condensed" w:eastAsia="Barlow Semi Condensed" w:hAnsi="Barlow Semi Condensed"/>
          <w:b/>
          <w:bCs/>
          <w:sz w:val="24"/>
          <w:szCs w:val="24"/>
        </w:rPr>
        <w:t xml:space="preserve">283 · Le campagne.</w:t>
      </w:r>
      <w:r>
        <w:rPr>
          <w:rFonts w:ascii="Barlow Semi Condensed" w:cs="Barlow Semi Condensed" w:eastAsia="Barlow Semi Condensed" w:hAnsi="Barlow Semi Condensed"/>
          <w:sz w:val="24"/>
          <w:szCs w:val="24"/>
        </w:rPr>
        <w:t xml:space="preserve"> L'agenda procede per campagne trimestrali tematiche — una serie o un giacimento per campagna — con obiettivi dichiarati in apertura e contabilità pubblica in chiusura: bersagli colpiti, mancati, differiti. Il cronoprogramma del manuale (serie decima) fornisce la cornice; l'agenda riempie i trimestri.</w:t>
      </w:r>
    </w:p>
    <w:p>
      <w:pPr>
        <w:spacing w:after="120" w:line="276"/>
        <w:jc w:val="both"/>
      </w:pPr>
      <w:r>
        <w:rPr>
          <w:rFonts w:ascii="Barlow Semi Condensed" w:cs="Barlow Semi Condensed" w:eastAsia="Barlow Semi Condensed" w:hAnsi="Barlow Semi Condensed"/>
          <w:b/>
          <w:bCs/>
          <w:sz w:val="24"/>
          <w:szCs w:val="24"/>
        </w:rPr>
        <w:t xml:space="preserve">284 · La contabilità dei bersagli.</w:t>
      </w:r>
      <w:r>
        <w:rPr>
          <w:rFonts w:ascii="Barlow Semi Condensed" w:cs="Barlow Semi Condensed" w:eastAsia="Barlow Semi Condensed" w:hAnsi="Barlow Semi Condensed"/>
          <w:sz w:val="24"/>
          <w:szCs w:val="24"/>
        </w:rPr>
        <w:t xml:space="preserve"> Ogni blocco ha uno stato pubblico e datato: non iniziato, in corso, colpito (documento acquisito), a vuoto (Stato Zero verbalizzato), chiuso per smentita, differito con motivo. Un'agenda senza stati è una lista di desideri; gli stati sono ciò che la rende un programma.</w:t>
      </w:r>
    </w:p>
    <w:p>
      <w:pPr>
        <w:spacing w:after="120" w:line="276"/>
        <w:jc w:val="both"/>
      </w:pPr>
      <w:r>
        <w:rPr>
          <w:rFonts w:ascii="Barlow Semi Condensed" w:cs="Barlow Semi Condensed" w:eastAsia="Barlow Semi Condensed" w:hAnsi="Barlow Semi Condensed"/>
          <w:b/>
          <w:bCs/>
          <w:sz w:val="24"/>
          <w:szCs w:val="24"/>
        </w:rPr>
        <w:t xml:space="preserve">285 · La ricerca a vuoto come atto.</w:t>
      </w:r>
      <w:r>
        <w:rPr>
          <w:rFonts w:ascii="Barlow Semi Condensed" w:cs="Barlow Semi Condensed" w:eastAsia="Barlow Semi Condensed" w:hAnsi="Barlow Semi Condensed"/>
          <w:sz w:val="24"/>
          <w:szCs w:val="24"/>
        </w:rPr>
        <w:t xml:space="preserve"> L'esito negativo si verbalizza con lo stesso rigore del positivo: che cosa è stato cercato, dove, quando, da chi, con quale perimetro. Il verbale di vuoto impedisce di ricercare due volte, fonda lo Stato Zero e — accumulato — disegna la mappa di ciò che il caso non potrà mai più sapere.</w:t>
      </w:r>
    </w:p>
    <w:p>
      <w:pPr>
        <w:spacing w:after="120" w:line="276"/>
        <w:jc w:val="both"/>
      </w:pPr>
      <w:r>
        <w:rPr>
          <w:rFonts w:ascii="Barlow Semi Condensed" w:cs="Barlow Semi Condensed" w:eastAsia="Barlow Semi Condensed" w:hAnsi="Barlow Semi Condensed"/>
          <w:b/>
          <w:bCs/>
          <w:sz w:val="24"/>
          <w:szCs w:val="24"/>
        </w:rPr>
        <w:t xml:space="preserve">286 · Il costo dichiarato.</w:t>
      </w:r>
      <w:r>
        <w:rPr>
          <w:rFonts w:ascii="Barlow Semi Condensed" w:cs="Barlow Semi Condensed" w:eastAsia="Barlow Semi Condensed" w:hAnsi="Barlow Semi Condensed"/>
          <w:sz w:val="24"/>
          <w:szCs w:val="24"/>
        </w:rPr>
        <w:t xml:space="preserve"> Ogni campagna espone il suo bilancio: giornate d'archivio, missioni, perizie, diritti di riproduzione. La trasparenza dei costi è disciplina ed è argomento: un bersaglio ad alto rendimento e basso costo si difende da sé; uno costoso si giustifica per iscritto o retrocede.</w:t>
      </w:r>
    </w:p>
    <w:p>
      <w:pPr>
        <w:spacing w:after="120" w:line="276"/>
        <w:jc w:val="both"/>
      </w:pPr>
      <w:r>
        <w:rPr>
          <w:rFonts w:ascii="Barlow Semi Condensed" w:cs="Barlow Semi Condensed" w:eastAsia="Barlow Semi Condensed" w:hAnsi="Barlow Semi Condensed"/>
          <w:b/>
          <w:bCs/>
          <w:sz w:val="24"/>
          <w:szCs w:val="24"/>
        </w:rPr>
        <w:t xml:space="preserve">287 · Le regole d'ingaggio con gli archivi.</w:t>
      </w:r>
      <w:r>
        <w:rPr>
          <w:rFonts w:ascii="Barlow Semi Condensed" w:cs="Barlow Semi Condensed" w:eastAsia="Barlow Semi Condensed" w:hAnsi="Barlow Semi Condensed"/>
          <w:sz w:val="24"/>
          <w:szCs w:val="24"/>
        </w:rPr>
        <w:t xml:space="preserve"> Ogni richiesta è formale, tracciata, cumulativa: si chiede l'inventario prima del documento, si cita la norma d'accesso, si registra l'esito nel registro delle richieste (259), si ringrazia per iscritto. Gli archivisti sono alleati permanenti dell'agenda, non sportelli.</w:t>
      </w:r>
    </w:p>
    <w:p>
      <w:pPr>
        <w:spacing w:after="120" w:line="276"/>
        <w:jc w:val="both"/>
      </w:pPr>
      <w:r>
        <w:rPr>
          <w:rFonts w:ascii="Barlow Semi Condensed" w:cs="Barlow Semi Condensed" w:eastAsia="Barlow Semi Condensed" w:hAnsi="Barlow Semi Condensed"/>
          <w:b/>
          <w:bCs/>
          <w:sz w:val="24"/>
          <w:szCs w:val="24"/>
        </w:rPr>
        <w:t xml:space="preserve">288 · Le regole d'ingaggio con le persone.</w:t>
      </w:r>
      <w:r>
        <w:rPr>
          <w:rFonts w:ascii="Barlow Semi Condensed" w:cs="Barlow Semi Condensed" w:eastAsia="Barlow Semi Condensed" w:hAnsi="Barlow Semi Condensed"/>
          <w:sz w:val="24"/>
          <w:szCs w:val="24"/>
        </w:rPr>
        <w:t xml:space="preserve"> Ogni contatto con testimoni segue il protocollo conservativo del manuale (serie quinta): consenso informato, registrazione integrale, nessuna domanda suggestiva, corroborazione fisica prima dell'uso. Con i familiari delle vittime: priorità assoluta di rispetto, nessuna anticipazione pubblica.</w:t>
      </w:r>
    </w:p>
    <w:p>
      <w:pPr>
        <w:spacing w:after="120" w:line="276"/>
        <w:jc w:val="both"/>
      </w:pPr>
      <w:r>
        <w:rPr>
          <w:rFonts w:ascii="Barlow Semi Condensed" w:cs="Barlow Semi Condensed" w:eastAsia="Barlow Semi Condensed" w:hAnsi="Barlow Semi Condensed"/>
          <w:b/>
          <w:bCs/>
          <w:sz w:val="24"/>
          <w:szCs w:val="24"/>
        </w:rPr>
        <w:t xml:space="preserve">289 · Ciò che non si ricerca.</w:t>
      </w:r>
      <w:r>
        <w:rPr>
          <w:rFonts w:ascii="Barlow Semi Condensed" w:cs="Barlow Semi Condensed" w:eastAsia="Barlow Semi Condensed" w:hAnsi="Barlow Semi Condensed"/>
          <w:sz w:val="24"/>
          <w:szCs w:val="24"/>
        </w:rPr>
        <w:t xml:space="preserve"> Fuori dall'agenda per statuto: la vita privata dei viventi oltre gli atti d'ufficio e di giudicato; le graduatorie di colpevolezza; i nomi come esiti attesi; le fonti escluse per direttiva del committente. Il perimetro negativo è parte dell'agenda quanto i bersagli: dice che cosa quest'opera si vieta.</w:t>
      </w:r>
    </w:p>
    <w:p>
      <w:pPr>
        <w:spacing w:after="120" w:line="276"/>
        <w:jc w:val="both"/>
      </w:pPr>
      <w:r>
        <w:rPr>
          <w:rFonts w:ascii="Barlow Semi Condensed" w:cs="Barlow Semi Condensed" w:eastAsia="Barlow Semi Condensed" w:hAnsi="Barlow Semi Condensed"/>
          <w:b/>
          <w:bCs/>
          <w:sz w:val="24"/>
          <w:szCs w:val="24"/>
        </w:rPr>
        <w:t xml:space="preserve">290 · La pubblicazione degli esiti.</w:t>
      </w:r>
      <w:r>
        <w:rPr>
          <w:rFonts w:ascii="Barlow Semi Condensed" w:cs="Barlow Semi Condensed" w:eastAsia="Barlow Semi Condensed" w:hAnsi="Barlow Semi Condensed"/>
          <w:sz w:val="24"/>
          <w:szCs w:val="24"/>
        </w:rPr>
        <w:t xml:space="preserve"> Ogni campagna chiusa pubblica i suoi documenti — trovati o mancati — nelle schede del corpus con fonti e indirizzi, per nota e mai per riscrittura. Ciò che tocca il fascicolo penale aperto va prima alle autorità: la precedenza giudiziaria è un blocco del manuale, e qui è legge.</w:t>
      </w:r>
    </w:p>
    <w:p>
      <w:pPr>
        <w:spacing w:after="120" w:line="276"/>
        <w:jc w:val="both"/>
      </w:pPr>
      <w:r>
        <w:rPr>
          <w:rFonts w:ascii="Barlow Semi Condensed" w:cs="Barlow Semi Condensed" w:eastAsia="Barlow Semi Condensed" w:hAnsi="Barlow Semi Condensed"/>
          <w:b/>
          <w:bCs/>
          <w:sz w:val="24"/>
          <w:szCs w:val="24"/>
        </w:rPr>
        <w:t xml:space="preserve">291 · Il rapporto col fascicolo di Roma.</w:t>
      </w:r>
      <w:r>
        <w:rPr>
          <w:rFonts w:ascii="Barlow Semi Condensed" w:cs="Barlow Semi Condensed" w:eastAsia="Barlow Semi Condensed" w:hAnsi="Barlow Semi Condensed"/>
          <w:sz w:val="24"/>
          <w:szCs w:val="24"/>
        </w:rPr>
        <w:t xml:space="preserve"> L'agenda civile non interferisce con l'indagine penale: dove un bersaglio coincide con l'attività della procura, l'agenda si ferma, segnala, e riprende solo sul già pubblico. La consilienza notevole — l'agenda e il fascicolo che lavorano sugli stessi reperti — resta una convergenza, non una gara.</w:t>
      </w:r>
    </w:p>
    <w:p>
      <w:pPr>
        <w:spacing w:after="120" w:line="276"/>
        <w:jc w:val="both"/>
      </w:pPr>
      <w:r>
        <w:rPr>
          <w:rFonts w:ascii="Barlow Semi Condensed" w:cs="Barlow Semi Condensed" w:eastAsia="Barlow Semi Condensed" w:hAnsi="Barlow Semi Condensed"/>
          <w:b/>
          <w:bCs/>
          <w:sz w:val="24"/>
          <w:szCs w:val="24"/>
        </w:rPr>
        <w:t xml:space="preserve">292 · Il rapporto con le istituzioni archivistiche.</w:t>
      </w:r>
      <w:r>
        <w:rPr>
          <w:rFonts w:ascii="Barlow Semi Condensed" w:cs="Barlow Semi Condensed" w:eastAsia="Barlow Semi Condensed" w:hAnsi="Barlow Semi Condensed"/>
          <w:sz w:val="24"/>
          <w:szCs w:val="24"/>
        </w:rPr>
        <w:t xml:space="preserve"> L'agenda sostiene ogni politica di versamento e digitalizzazione — direttive, portali, inventari — e restituisce agli istituti i propri strumenti (tavole, indici, censimenti) come contributo pubblico. Chi riceve dagli archivi restituisce agli archivi: è la parte del blocco 330 del manuale che tocca all'agenda.</w:t>
      </w:r>
    </w:p>
    <w:p>
      <w:pPr>
        <w:spacing w:after="120" w:line="276"/>
        <w:jc w:val="both"/>
      </w:pPr>
      <w:r>
        <w:rPr>
          <w:rFonts w:ascii="Barlow Semi Condensed" w:cs="Barlow Semi Condensed" w:eastAsia="Barlow Semi Condensed" w:hAnsi="Barlow Semi Condensed"/>
          <w:b/>
          <w:bCs/>
          <w:sz w:val="24"/>
          <w:szCs w:val="24"/>
        </w:rPr>
        <w:t xml:space="preserve">293 · La revisione annuale.</w:t>
      </w:r>
      <w:r>
        <w:rPr>
          <w:rFonts w:ascii="Barlow Semi Condensed" w:cs="Barlow Semi Condensed" w:eastAsia="Barlow Semi Condensed" w:hAnsi="Barlow Semi Condensed"/>
          <w:sz w:val="24"/>
          <w:szCs w:val="24"/>
        </w:rPr>
        <w:t xml:space="preserve"> Una volta l'anno l'agenda si rilegge intera: bersagli colpiti si archiviano, bersagli sterili retrocedono, bersagli nuovi — generati dal grafo, dalle matrici, dalle smentite — entrano per nota d'edizione numerata. L'agenda che non si rivede diventa liturgia; quella che si rivede resta strumento.</w:t>
      </w:r>
    </w:p>
    <w:p>
      <w:pPr>
        <w:spacing w:after="120" w:line="276"/>
        <w:jc w:val="both"/>
      </w:pPr>
      <w:r>
        <w:rPr>
          <w:rFonts w:ascii="Barlow Semi Condensed" w:cs="Barlow Semi Condensed" w:eastAsia="Barlow Semi Condensed" w:hAnsi="Barlow Semi Condensed"/>
          <w:b/>
          <w:bCs/>
          <w:sz w:val="24"/>
          <w:szCs w:val="24"/>
        </w:rPr>
        <w:t xml:space="preserve">294 · Il custode dell'agenda.</w:t>
      </w:r>
      <w:r>
        <w:rPr>
          <w:rFonts w:ascii="Barlow Semi Condensed" w:cs="Barlow Semi Condensed" w:eastAsia="Barlow Semi Condensed" w:hAnsi="Barlow Semi Condensed"/>
          <w:sz w:val="24"/>
          <w:szCs w:val="24"/>
        </w:rPr>
        <w:t xml:space="preserve"> Un responsabile nominato risponde della contabilità dei bersagli, del registro delle richieste e della disciplina delle chiusure — lo speculare del garante del metodo previsto dal manuale. Due custodi, due oggetti: là il metodo, qua la lista. Nessuno dei due giudica il merito: entrambi la forma.</w:t>
      </w:r>
    </w:p>
    <w:p>
      <w:pPr>
        <w:spacing w:after="120" w:line="276"/>
        <w:jc w:val="both"/>
      </w:pPr>
      <w:r>
        <w:rPr>
          <w:rFonts w:ascii="Barlow Semi Condensed" w:cs="Barlow Semi Condensed" w:eastAsia="Barlow Semi Condensed" w:hAnsi="Barlow Semi Condensed"/>
          <w:b/>
          <w:bCs/>
          <w:sz w:val="24"/>
          <w:szCs w:val="24"/>
        </w:rPr>
        <w:t xml:space="preserve">295 · La successione.</w:t>
      </w:r>
      <w:r>
        <w:rPr>
          <w:rFonts w:ascii="Barlow Semi Condensed" w:cs="Barlow Semi Condensed" w:eastAsia="Barlow Semi Condensed" w:hAnsi="Barlow Semi Condensed"/>
          <w:sz w:val="24"/>
          <w:szCs w:val="24"/>
        </w:rPr>
        <w:t xml:space="preserve"> L'agenda prevede la propria consegna: se il gruppo che la esegue si scioglie, l'intero apparato — stati, registri, verbali di vuoto — si versa in un istituto conservatore designato, eseguibile da chiunque la riprenda. Un'agenda ben tenuta sopravvive ai suoi esecutori; è la sua differenza da un'inchiesta.</w:t>
      </w:r>
    </w:p>
    <w:p>
      <w:pPr>
        <w:spacing w:after="120" w:line="276"/>
        <w:jc w:val="both"/>
      </w:pPr>
      <w:r>
        <w:rPr>
          <w:rFonts w:ascii="Barlow Semi Condensed" w:cs="Barlow Semi Condensed" w:eastAsia="Barlow Semi Condensed" w:hAnsi="Barlow Semi Condensed"/>
          <w:b/>
          <w:bCs/>
          <w:sz w:val="24"/>
          <w:szCs w:val="24"/>
        </w:rPr>
        <w:t xml:space="preserve">296 · La misura del compiuto.</w:t>
      </w:r>
      <w:r>
        <w:rPr>
          <w:rFonts w:ascii="Barlow Semi Condensed" w:cs="Barlow Semi Condensed" w:eastAsia="Barlow Semi Condensed" w:hAnsi="Barlow Semi Condensed"/>
          <w:sz w:val="24"/>
          <w:szCs w:val="24"/>
        </w:rPr>
        <w:t xml:space="preserve"> L'agenda si dirà eseguita non quando ogni quesito avrà risposta — non l'avrà — ma quando ogni bersaglio avrà uno stato terminale documentato: colpito, a vuoto, o chiuso per smentita. La completezza dell'agenda è la completezza dei suoi stati, non delle sue risposte.</w:t>
      </w:r>
    </w:p>
    <w:p>
      <w:pPr>
        <w:spacing w:after="120" w:line="276"/>
        <w:jc w:val="both"/>
      </w:pPr>
      <w:r>
        <w:rPr>
          <w:rFonts w:ascii="Barlow Semi Condensed" w:cs="Barlow Semi Condensed" w:eastAsia="Barlow Semi Condensed" w:hAnsi="Barlow Semi Condensed"/>
          <w:b/>
          <w:bCs/>
          <w:sz w:val="24"/>
          <w:szCs w:val="24"/>
        </w:rPr>
        <w:t xml:space="preserve">297 · L'eredità dei quesiti aperti.</w:t>
      </w:r>
      <w:r>
        <w:rPr>
          <w:rFonts w:ascii="Barlow Semi Condensed" w:cs="Barlow Semi Condensed" w:eastAsia="Barlow Semi Condensed" w:hAnsi="Barlow Semi Condensed"/>
          <w:sz w:val="24"/>
          <w:szCs w:val="24"/>
        </w:rPr>
        <w:t xml:space="preserve"> I quesiti che resteranno aperti a bersagli esauriti si consegnano dichiarati: matrice per matrice, con l'evidenza discriminante mai trovata e il giacimento dove potrebbe ancora giacere. La generazione successiva riceverà domande pulite, non sospetti: è il lascito più onesto possibile.</w:t>
      </w:r>
    </w:p>
    <w:p>
      <w:pPr>
        <w:spacing w:after="120" w:line="276"/>
        <w:jc w:val="both"/>
      </w:pPr>
      <w:r>
        <w:rPr>
          <w:rFonts w:ascii="Barlow Semi Condensed" w:cs="Barlow Semi Condensed" w:eastAsia="Barlow Semi Condensed" w:hAnsi="Barlow Semi Condensed"/>
          <w:b/>
          <w:bCs/>
          <w:sz w:val="24"/>
          <w:szCs w:val="24"/>
        </w:rPr>
        <w:t xml:space="preserve">298 · Le sei vittime, sempre.</w:t>
      </w:r>
      <w:r>
        <w:rPr>
          <w:rFonts w:ascii="Barlow Semi Condensed" w:cs="Barlow Semi Condensed" w:eastAsia="Barlow Semi Condensed" w:hAnsi="Barlow Semi Condensed"/>
          <w:sz w:val="24"/>
          <w:szCs w:val="24"/>
        </w:rPr>
        <w:t xml:space="preserve"> Leonardi, Ricci, Rivera, Zizzi, Iozzino, Moro: ogni bersaglio dell'agenda esiste perché ciò che accadde a loro sia scritto fin dove le carte arrivano. La ricerca che dimenticasse per chi cerca avrebbe perso la bussola prima del primo archivio.</w:t>
      </w:r>
    </w:p>
    <w:p>
      <w:pPr>
        <w:spacing w:after="120" w:line="276"/>
        <w:jc w:val="both"/>
      </w:pPr>
      <w:r>
        <w:rPr>
          <w:rFonts w:ascii="Barlow Semi Condensed" w:cs="Barlow Semi Condensed" w:eastAsia="Barlow Semi Condensed" w:hAnsi="Barlow Semi Condensed"/>
          <w:b/>
          <w:bCs/>
          <w:sz w:val="24"/>
          <w:szCs w:val="24"/>
        </w:rPr>
        <w:t xml:space="preserve">299 · La guerra e la lista.</w:t>
      </w:r>
      <w:r>
        <w:rPr>
          <w:rFonts w:ascii="Barlow Semi Condensed" w:cs="Barlow Semi Condensed" w:eastAsia="Barlow Semi Condensed" w:hAnsi="Barlow Semi Condensed"/>
          <w:sz w:val="24"/>
          <w:szCs w:val="24"/>
        </w:rPr>
        <w:t xml:space="preserve"> La guerra senza fine continuerà a produrre versioni; l'agenda le oppone una lista datata di bersagli con i loro stati. Contro il sospetto inesauribile, la contabilità esauribile: è la forma che il governo del passato prende quando rinuncia a essere l'ultima parola.</w:t>
      </w:r>
    </w:p>
    <w:p>
      <w:pPr>
        <w:spacing w:after="120" w:line="276"/>
        <w:jc w:val="both"/>
      </w:pPr>
      <w:r>
        <w:rPr>
          <w:rFonts w:ascii="Barlow Semi Condensed" w:cs="Barlow Semi Condensed" w:eastAsia="Barlow Semi Condensed" w:hAnsi="Barlow Semi Condensed"/>
          <w:b/>
          <w:bCs/>
          <w:sz w:val="24"/>
          <w:szCs w:val="24"/>
        </w:rPr>
        <w:t xml:space="preserve">300 · Il blocco finale dell'agenda.</w:t>
      </w:r>
      <w:r>
        <w:rPr>
          <w:rFonts w:ascii="Barlow Semi Condensed" w:cs="Barlow Semi Condensed" w:eastAsia="Barlow Semi Condensed" w:hAnsi="Barlow Semi Condensed"/>
          <w:sz w:val="24"/>
          <w:szCs w:val="24"/>
        </w:rPr>
        <w:t xml:space="preserve"> Questa agenda è essa stessa un bersaglio: chi vorrà smentirla dovrà colpirla come essa chiede — mostrando il giacimento ignorato, il quesito mal posto, il criterio di chiusura sbagliato — con un documento. Trecento bersagli, dodici serie, una regola sola: la ricerca produce documenti, non colpevoli. L'agenda si consuma nell'unico modo onorevole: venendo eseguita.</w:t>
      </w:r>
    </w:p>
    <w:p>
      <w:pPr>
        <w:pStyle w:val="Heading2"/>
        <w:spacing w:after="100" w:before="200"/>
      </w:pPr>
      <w:r>
        <w:rPr>
          <w:rFonts w:ascii="Barlow Semi Condensed" w:cs="Barlow Semi Condensed" w:eastAsia="Barlow Semi Condensed" w:hAnsi="Barlow Semi Condensed"/>
          <w:sz w:val="24"/>
          <w:szCs w:val="24"/>
        </w:rPr>
        <w:t xml:space="preserve">Apparato delle verifiche d'archivio</w:t>
      </w:r>
    </w:p>
    <w:p>
      <w:pPr>
        <w:spacing w:after="120" w:line="276"/>
        <w:jc w:val="both"/>
      </w:pPr>
      <w:r>
        <w:rPr>
          <w:rFonts w:ascii="Barlow Semi Condensed" w:cs="Barlow Semi Condensed" w:eastAsia="Barlow Semi Condensed" w:hAnsi="Barlow Semi Condensed"/>
          <w:i/>
          <w:iCs/>
          <w:sz w:val="24"/>
          <w:szCs w:val="24"/>
        </w:rPr>
        <w:t xml:space="preserve">Prima della stesura, dodici campagne di verifica indipendenti hanno controllato su fonti aperte gli ancoraggi fattuali dell'agenda. Se ne dà conto qui in forma compressa, con gli indirizzi principali; ogni blocco che richiama uno di questi fatti rinvia a questo apparato. Gli esiti negativi sono dichiarati: nell'agenda un «non trovato» vale quanto un «confermato».</w:t>
      </w:r>
    </w:p>
    <w:p>
      <w:pPr>
        <w:spacing w:after="120" w:line="276"/>
        <w:jc w:val="both"/>
      </w:pPr>
      <w:r>
        <w:rPr>
          <w:rFonts w:ascii="Barlow Semi Condensed" w:cs="Barlow Semi Condensed" w:eastAsia="Barlow Semi Condensed" w:hAnsi="Barlow Semi Condensed"/>
          <w:b/>
          <w:bCs/>
          <w:sz w:val="24"/>
          <w:szCs w:val="24"/>
        </w:rPr>
        <w:t xml:space="preserve">V-1 · L'Archivio centrale dello Stato e le direttive.</w:t>
      </w:r>
      <w:r>
        <w:rPr>
          <w:rFonts w:ascii="Barlow Semi Condensed" w:cs="Barlow Semi Condensed" w:eastAsia="Barlow Semi Condensed" w:hAnsi="Barlow Semi Condensed"/>
          <w:sz w:val="24"/>
          <w:szCs w:val="24"/>
        </w:rPr>
        <w:t xml:space="preserve"> Confermata la sequenza istituzionale: direttiva Prodi (8 aprile 2008), designazione dell'ACS a sede unica (2010), direttiva Renzi (22 aprile 2014, G.U. n. 100 del 2 maggio 2014), completamento dei versamenti Moro (2 dicembre 2014). Strumenti: la pagina della Sala delle raccolte speciali (acs.cultura.gov.it), la scheda «Sequestro e uccisione dell'on. Aldo Moro (Direttive Prodi-Renzi)» nella Guida ai fondi (search.acs.beniculturali.it, IT-ACS-AS0001-0005098), la banca dati consultabile in sede e da postazioni remote negli Archivi di Stato dei capoluoghi. Confermati il portale della Rete degli archivi per non dimenticare (memoria.cultura.gov.it, nuova versione 2022) e il Centro documentazione Archivio Flamigni (dal 2021 a Roma, Garbatella; serie «Caso Moro» inventariata; archivioflamigni.org).</w:t>
      </w:r>
    </w:p>
    <w:p>
      <w:pPr>
        <w:spacing w:after="120" w:line="276"/>
        <w:jc w:val="both"/>
      </w:pPr>
      <w:r>
        <w:rPr>
          <w:rFonts w:ascii="Barlow Semi Condensed" w:cs="Barlow Semi Condensed" w:eastAsia="Barlow Semi Condensed" w:hAnsi="Barlow Semi Condensed"/>
          <w:b/>
          <w:bCs/>
          <w:sz w:val="24"/>
          <w:szCs w:val="24"/>
        </w:rPr>
        <w:t xml:space="preserve">V-2 · Gli archivi parlamentari.</w:t>
      </w:r>
      <w:r>
        <w:rPr>
          <w:rFonts w:ascii="Barlow Semi Condensed" w:cs="Barlow Semi Condensed" w:eastAsia="Barlow Semi Condensed" w:hAnsi="Barlow Semi Condensed"/>
          <w:sz w:val="24"/>
          <w:szCs w:val="24"/>
        </w:rPr>
        <w:t xml:space="preserve"> Confermati: il fondo della Commissione Moro 2 all'Archivio storico della Camera col portale delle inchieste (inchieste.camera.it/moro; circa ventimila pagine desecretate online) e le relazioni sui documenti parlamentari (documenti.camera.it); l'esame tecnico-balistico del Servizio Polizia scientifica illustrato nell'audizione del 10 giugno 2015 (stenografico online); il fondo della Moro 1 (legge 597/1979) e il fondo della Commissione Stragi all'Archivio storico del Senato (patrimonio.archivio.senato.it); la declassifica per decreti presidenziali (al Senato il DPS 12785/2020) con nulla osta delle amministrazioni originatrici.</w:t>
      </w:r>
    </w:p>
    <w:p>
      <w:pPr>
        <w:spacing w:after="120" w:line="276"/>
        <w:jc w:val="both"/>
      </w:pPr>
      <w:r>
        <w:rPr>
          <w:rFonts w:ascii="Barlow Semi Condensed" w:cs="Barlow Semi Condensed" w:eastAsia="Barlow Semi Condensed" w:hAnsi="Barlow Semi Condensed"/>
          <w:b/>
          <w:bCs/>
          <w:sz w:val="24"/>
          <w:szCs w:val="24"/>
        </w:rPr>
        <w:t xml:space="preserve">V-3 · Gli archivi americani.</w:t>
      </w:r>
      <w:r>
        <w:rPr>
          <w:rFonts w:ascii="Barlow Semi Condensed" w:cs="Barlow Semi Condensed" w:eastAsia="Barlow Semi Condensed" w:hAnsi="Barlow Semi Condensed"/>
          <w:sz w:val="24"/>
          <w:szCs w:val="24"/>
        </w:rPr>
        <w:t xml:space="preserve"> Confermati: i Central Foreign Policy Files 1973-1979 su NARA AAD coi telegrammi 1978 in full-text (aad.archives.gov) e le withdrawal cards per il trattenuto; la collezione a microfiche «Aldo Moro, Prime Minister of Italy…» nella FOIA Library del Dipartimento di Stato (foia.state.gov); documenti su Moro, BR e Italia 1978 nella CIA FOIA Electronic Reading Room (cia.gov/readingroom, con l'avvertenza che molti reperti sono rassegne stampa interne); la collezione «Brzezinski Material» con Country File Italia alla Carter Library (jimmycarterlibrary.gov), aperta e usata dai volumi FRUS 1977-1980.</w:t>
      </w:r>
    </w:p>
    <w:p>
      <w:pPr>
        <w:spacing w:after="120" w:line="276"/>
        <w:jc w:val="both"/>
      </w:pPr>
      <w:r>
        <w:rPr>
          <w:rFonts w:ascii="Barlow Semi Condensed" w:cs="Barlow Semi Condensed" w:eastAsia="Barlow Semi Condensed" w:hAnsi="Barlow Semi Condensed"/>
          <w:b/>
          <w:bCs/>
          <w:sz w:val="24"/>
          <w:szCs w:val="24"/>
        </w:rPr>
        <w:t xml:space="preserve">V-4 · Regno Unito, Francia, Germania.</w:t>
      </w:r>
      <w:r>
        <w:rPr>
          <w:rFonts w:ascii="Barlow Semi Condensed" w:cs="Barlow Semi Condensed" w:eastAsia="Barlow Semi Condensed" w:hAnsi="Barlow Semi Condensed"/>
          <w:sz w:val="24"/>
          <w:szCs w:val="24"/>
        </w:rPr>
        <w:t xml:space="preserve"> Confermati: a Kew il fascicolo «Terrorism in Italy, including kidnapping and death of Aldo Moro» (Discovery C11492660, serie FCO 33; aperture 2008-2009); a La Courneuve la sottoserie Europa «Italie, juillet 1976-1980» (versamento 1929INVA, 974 scatole, inventario in linea); al Politisches Archiv le carte 1977-1978 con l'edizione AAPD; per il parallelo Schleyer i Kabinettsprotokolle 1977 online e il contenzioso (fino al Bundesverwaltungsgericht) sui protocolli del Großer Krisenstab, in parte tuttora chiusi. Non trovati: un fascicolo PREM specificamente moroteo (da ricerca in sala); atti giudiziari francesi pubblici sulla scuola Hyperion — gli atti noti del 1982 sono di fonte giudiziaria italiana, e gli archivi giudiziari francesi restano chiusi dai termini del Code du patrimoine.</w:t>
      </w:r>
    </w:p>
    <w:p>
      <w:pPr>
        <w:spacing w:after="120" w:line="276"/>
        <w:jc w:val="both"/>
      </w:pPr>
      <w:r>
        <w:rPr>
          <w:rFonts w:ascii="Barlow Semi Condensed" w:cs="Barlow Semi Condensed" w:eastAsia="Barlow Semi Condensed" w:hAnsi="Barlow Semi Condensed"/>
          <w:b/>
          <w:bCs/>
          <w:sz w:val="24"/>
          <w:szCs w:val="24"/>
        </w:rPr>
        <w:t xml:space="preserve">V-5 · Il Vaticano.</w:t>
      </w:r>
      <w:r>
        <w:rPr>
          <w:rFonts w:ascii="Barlow Semi Condensed" w:cs="Barlow Semi Condensed" w:eastAsia="Barlow Semi Condensed" w:hAnsi="Barlow Semi Condensed"/>
          <w:sz w:val="24"/>
          <w:szCs w:val="24"/>
        </w:rPr>
        <w:t xml:space="preserve"> Smentita l'apertura: l'Archivio Apostolico Vaticano è consultabile solo fino alla fine del pontificato di Pio XII (apertura del 2 marzo 2020), e lo stesso limite vale per l'Archivio storico della Sezione per i Rapporti con gli Stati — le carte vaticane del 1978 non sono consultabili. Confermati: l'accertamento parlamentare (relazione conclusiva Moro 2, Doc. XXIII n. 29, 6 dicembre 2017) sull'incarico di Paolo VI a mons. Cesare Curioni e sulla disponibilità economica ingente; la rivendicazione pubblica della provvista da parte di Shmuel Flatto-Sharon (1930-2018), riferita dalle agenzie (ANSA 2018). Da precisare: un fondo personale pubblico di Curioni non risulta censito.</w:t>
      </w:r>
    </w:p>
    <w:p>
      <w:pPr>
        <w:spacing w:after="120" w:line="276"/>
        <w:jc w:val="both"/>
      </w:pPr>
      <w:r>
        <w:rPr>
          <w:rFonts w:ascii="Barlow Semi Condensed" w:cs="Barlow Semi Condensed" w:eastAsia="Barlow Semi Condensed" w:hAnsi="Barlow Semi Condensed"/>
          <w:b/>
          <w:bCs/>
          <w:sz w:val="24"/>
          <w:szCs w:val="24"/>
        </w:rPr>
        <w:t xml:space="preserve">V-6 · I fondi privati.</w:t>
      </w:r>
      <w:r>
        <w:rPr>
          <w:rFonts w:ascii="Barlow Semi Condensed" w:cs="Barlow Semi Condensed" w:eastAsia="Barlow Semi Condensed" w:hAnsi="Barlow Semi Condensed"/>
          <w:sz w:val="24"/>
          <w:szCs w:val="24"/>
        </w:rPr>
        <w:t xml:space="preserve"> Confermate le sedi: Archivio Giulio Andreotti all'Istituto Luigi Sturzo (donato nel 2007, ~3.500 buste, senza serie «Moro»: si cerca nelle serie tematiche); archivio Francesco Cossiga all'Archivio storico della Camera (308 buste, inventario informatizzato); fondo Amintore Fanfani all'Archivio storico del Senato (293 buste, 43 diari; il tomo dei diari 1977-1980 nel piano editoriale); Fondazione Craxi con fascicolo «Caso Moro»; archivio DC all'Istituto Sturzo (dal 1994); archivio PCI alla Fondazione Gramsci (4.184 buste, aperto). Tre nuclei distinti per le carte di Moro: fondo personale all'ACS (218 buste, 1953-1978), fondo familiare all'Archivio Flamigni, raccolta statale ex direttive. Da precisare: le carte di Mino Pecorelli (niente fondo personale; le annate di OP in emeroteca; carte nei sequestri giudiziari).</w:t>
      </w:r>
    </w:p>
    <w:p>
      <w:pPr>
        <w:spacing w:after="120" w:line="276"/>
        <w:jc w:val="both"/>
      </w:pPr>
      <w:r>
        <w:rPr>
          <w:rFonts w:ascii="Barlow Semi Condensed" w:cs="Barlow Semi Condensed" w:eastAsia="Barlow Semi Condensed" w:hAnsi="Barlow Semi Condensed"/>
          <w:b/>
          <w:bCs/>
          <w:sz w:val="24"/>
          <w:szCs w:val="24"/>
        </w:rPr>
        <w:t xml:space="preserve">V-7 · I reperti.</w:t>
      </w:r>
      <w:r>
        <w:rPr>
          <w:rFonts w:ascii="Barlow Semi Condensed" w:cs="Barlow Semi Condensed" w:eastAsia="Barlow Semi Condensed" w:hAnsi="Barlow Semi Condensed"/>
          <w:sz w:val="24"/>
          <w:szCs w:val="24"/>
        </w:rPr>
        <w:t xml:space="preserve"> Confermati: l'esame 2015 della Polizia scientifica (conferma sostanziale dell'attribuzione 1978: quarantanove colpi da un'unica arma FNAB-43); i profili DNA 2016 (RIS di Roma e Polizia scientifica; mozziconi dell'auto di sbarramento e reperti di via Gradoli) senza attribuzione pubblica; il caricatore di via Fani/via Stresa mai sottoposto a comparazione, con nuovi esami disposti dal giudice ed esiti non pubblici; la perizia geologico-botanica 1978 (Lombardi-Giacomini: sabbia esclusiva del litorale tirrenico laziale, area Focene-Marina di Palidoro), rilanciata dagli accertamenti della Moro 2; gli atti dei cinque processi digitalizzati sotto il coordinamento dell'Archivio di Stato di Roma; la Renault 4 (targa Roma N57686) restaurata ed esposta al museo delle auto storiche della Polizia.</w:t>
      </w:r>
    </w:p>
    <w:p>
      <w:pPr>
        <w:spacing w:after="120" w:line="276"/>
        <w:jc w:val="both"/>
      </w:pPr>
      <w:r>
        <w:rPr>
          <w:rFonts w:ascii="Barlow Semi Condensed" w:cs="Barlow Semi Condensed" w:eastAsia="Barlow Semi Condensed" w:hAnsi="Barlow Semi Condensed"/>
          <w:b/>
          <w:bCs/>
          <w:sz w:val="24"/>
          <w:szCs w:val="24"/>
        </w:rPr>
        <w:t xml:space="preserve">V-8 · Il memoriale e i comunicati.</w:t>
      </w:r>
      <w:r>
        <w:rPr>
          <w:rFonts w:ascii="Barlow Semi Condensed" w:cs="Barlow Semi Condensed" w:eastAsia="Barlow Semi Condensed" w:hAnsi="Barlow Semi Condensed"/>
          <w:sz w:val="24"/>
          <w:szCs w:val="24"/>
        </w:rPr>
        <w:t xml:space="preserve"> Confermati: il primo ritrovamento di via Monte Nevoso (1° ottobre 1978, solo dattiloscritti) e il secondo (9 ottobre 1990, intercapedine, 421 fogli in fotocopia, ~229 del memoriale manoscritto); gli originali (stesura A) mai trovati — la distruzione è dichiarazione di parte; la perizia grafica post-1990 sull'autenticità della scrittura; il riordino comparato della Commissione stragi (2001) e l'edizione critica presentata all'Archivio di Stato di Roma (2020); le curatele Gotor (Lettere, 2008; Il memoriale della Repubblica, 2011); le date dei nove comunicati autentici (16/3, 25/3, 29/3, 4/4, 10/4, 15/4, 20/4, 24/4, 5/5) dagli strumenti della Direzione generale Archivi; il falso n. 7 del 18 aprile (telefonata delle 9:25 al Messaggero, ritrovamento a piazza Gioacchino Belli) con attribuzione a Chichiarelli istruttoria e peritale, mai giudicata (ucciso nel settembre 1984); il borsello del taxi (14 aprile 1979) con la divergenza dichiarata sulla testina IBM. Non trovato: uno studio stilometrico quantitativo sul memoriale o sui comunicati — il bersaglio del blocco 202 è dunque inedito.</w:t>
      </w:r>
    </w:p>
    <w:p>
      <w:pPr>
        <w:spacing w:after="120" w:line="276"/>
        <w:jc w:val="both"/>
      </w:pPr>
      <w:r>
        <w:rPr>
          <w:rFonts w:ascii="Barlow Semi Condensed" w:cs="Barlow Semi Condensed" w:eastAsia="Barlow Semi Condensed" w:hAnsi="Barlow Semi Condensed"/>
          <w:b/>
          <w:bCs/>
          <w:sz w:val="24"/>
          <w:szCs w:val="24"/>
        </w:rPr>
        <w:t xml:space="preserve">V-9 · L'audio e la fotografia.</w:t>
      </w:r>
      <w:r>
        <w:rPr>
          <w:rFonts w:ascii="Barlow Semi Condensed" w:cs="Barlow Semi Condensed" w:eastAsia="Barlow Semi Condensed" w:hAnsi="Barlow Semi Condensed"/>
          <w:sz w:val="24"/>
          <w:szCs w:val="24"/>
        </w:rPr>
        <w:t xml:space="preserve"> Confermati: la registrazione autentica e pubblica della telefonata Morucci-Tritto del 9 maggio 1978 («dottor Nicolai»); il quadro dei superstiti audio (le registrazioni note sono quella e la telefonata Moretti-Eleonora Moro del 30 aprile; per il resto trascrizioni agli atti); «La notte della Repubblica» (Rai 2, 1989-1990) conservata da Rai Teche e in parte su RaiPlay, coi materiali grezzi da accertare; i due filoni fotografici di via Fani (rilievi della Polizia scientifica negli atti; fondi d'agenzia); l'Aerofototeca Nazionale e l'IGM per le coperture aeree storiche. Non trovata: una ricostruzione 3D della scena pubblicata come modello consultabile — con la precisazione emersa dalla seconda campagna di verifica (i nove cantieri): per la Moro 2 la Polizia scientifica realizzò nel 2017 una ricostruzione virtuale dell'agguato, diffusa come elaborato tecnico; il bersaglio del blocco 200 resta dunque inedito nella forma — un modello pubblico ed esplorabile — e parte da quell'elaborato. </w:t>
      </w:r>
      <w:r>
        <w:rPr>
          <w:rFonts w:ascii="Barlow Semi Condensed" w:cs="Barlow Semi Condensed" w:eastAsia="Barlow Semi Condensed" w:hAnsi="Barlow Semi Condensed"/>
          <w:i/>
          <w:iCs/>
          <w:sz w:val="24"/>
          <w:szCs w:val="24"/>
        </w:rPr>
        <w:t xml:space="preserve">(Precisazione per nota, seconda campagna.)</w:t>
      </w:r>
    </w:p>
    <w:p>
      <w:pPr>
        <w:spacing w:after="120" w:line="276"/>
        <w:jc w:val="both"/>
      </w:pPr>
      <w:r>
        <w:rPr>
          <w:rFonts w:ascii="Barlow Semi Condensed" w:cs="Barlow Semi Condensed" w:eastAsia="Barlow Semi Condensed" w:hAnsi="Barlow Semi Condensed"/>
          <w:b/>
          <w:bCs/>
          <w:sz w:val="24"/>
          <w:szCs w:val="24"/>
        </w:rPr>
        <w:t xml:space="preserve">V-10 · Le scienze forensi.</w:t>
      </w:r>
      <w:r>
        <w:rPr>
          <w:rFonts w:ascii="Barlow Semi Condensed" w:cs="Barlow Semi Condensed" w:eastAsia="Barlow Semi Condensed" w:hAnsi="Barlow Semi Condensed"/>
          <w:sz w:val="24"/>
          <w:szCs w:val="24"/>
        </w:rPr>
        <w:t xml:space="preserve"> Confermati: la banca dati nazionale del DNA operativa dal 2016 (legge 85/2009, regolamento d.P.R. 87/2016; banca dati presso il Dipartimento della pubblica sicurezza, laboratorio centrale presso il DAP), coi profili da reperti di procedimenti penali inseribili per legge (artt. 7 e 10); lo screening genetico di massa del caso Yara Gambirasio (~18.000 profili, condanna definitiva 2018) come precedente italiano; la genealogia genetica forense mai usata in Italia (primo caso europeo documentato in Svezia) e priva di disciplina normativa; il fenotipo predittivo né vietato né disciplinato. Non trovati: la conferma di una banca dati balistica automatizzata nazionale operativa (accertamento formale da fare — blocco 190); un cold case italiano degli anni Settanta-Ottanta chiuso in giudicato con tecniche nuove su reperti d'epoca — il caso, se il fascicolo romano vi arrivasse, sarebbe il primo.</w:t>
      </w:r>
    </w:p>
    <w:p>
      <w:pPr>
        <w:spacing w:after="120" w:line="276"/>
        <w:jc w:val="both"/>
      </w:pPr>
      <w:r>
        <w:rPr>
          <w:rFonts w:ascii="Barlow Semi Condensed" w:cs="Barlow Semi Condensed" w:eastAsia="Barlow Semi Condensed" w:hAnsi="Barlow Semi Condensed"/>
          <w:b/>
          <w:bCs/>
          <w:sz w:val="24"/>
          <w:szCs w:val="24"/>
        </w:rPr>
        <w:t xml:space="preserve">V-11 · Il registro del giudicato.</w:t>
      </w:r>
      <w:r>
        <w:rPr>
          <w:rFonts w:ascii="Barlow Semi Condensed" w:cs="Barlow Semi Condensed" w:eastAsia="Barlow Semi Condensed" w:hAnsi="Barlow Semi Condensed"/>
          <w:sz w:val="24"/>
          <w:szCs w:val="24"/>
        </w:rPr>
        <w:t xml:space="preserve"> La campagna sul registro ha fissato dal record pubblico: i decessi documentati (Gallinari, 14 gennaio 2013; Maccari, in carcere, agosto 2001; Braghetti, dicembre 2023; Balzerani, 3 marzo 2024), le posizioni oltre confine (Casimirri a Managua, mai arrestato, estradizioni respinte; Lojacono-Baragiola cittadino svizzero, processato in Svizzera), le liberazioni condizionali e semilibertà maturate nei decenni. Alcuni stati attuali (fra cui la condizione presente di più viventi e lo stato del teste Marini) sono dichiarati «da precisare» e affidati alla seconda campagna di verifica dei nove cantieri: nell'agenda nessuno stato personale si afferma oltre la fonte.</w:t>
      </w:r>
    </w:p>
    <w:p>
      <w:pPr>
        <w:spacing w:after="120" w:line="276"/>
        <w:jc w:val="both"/>
      </w:pPr>
      <w:r>
        <w:rPr>
          <w:rFonts w:ascii="Barlow Semi Condensed" w:cs="Barlow Semi Condensed" w:eastAsia="Barlow Semi Condensed" w:hAnsi="Barlow Semi Condensed"/>
          <w:b/>
          <w:bCs/>
          <w:sz w:val="24"/>
          <w:szCs w:val="24"/>
        </w:rPr>
        <w:t xml:space="preserve">V-12 · Il fascicolo di Roma e i progetti.</w:t>
      </w:r>
      <w:r>
        <w:rPr>
          <w:rFonts w:ascii="Barlow Semi Condensed" w:cs="Barlow Semi Condensed" w:eastAsia="Barlow Semi Condensed" w:hAnsi="Barlow Semi Condensed"/>
          <w:sz w:val="24"/>
          <w:szCs w:val="24"/>
        </w:rPr>
        <w:t xml:space="preserve"> Confermati: il fascicolo aperto della Procura di Roma sulle «terze presenze» (il GIP ha respinto la richiesta di chiusura disponendo nuove indagini); la costellazione dei portali istituzionali senza un portale unico (inchieste.camera.it/moro; patrimonio.archivio.senato.it; memoria.cultura.gov.it; la Guida ai fondi ACS); l'edizione nazionale digitale morotea (aldomorodigitale.unibo.it); la digitalizzazione degli atti dei cinque processi (ACS/Archivio di Stato di Roma, Ministero della Giustizia, CSM). Non trovate: nuove acquisizioni documentali pubbliche rilevanti annunciate nel 2024-2026 — il che rende il completamento dei versamenti (blocco 30) un bersaglio ancora aperto.</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Agenda di ricerca del nuovo Caso Moro, in trecento blocchi mirati di ricerca ordinati in dodici serie con statuto: i quesiti costitutivi (1-15), il giacimento della Direttiva (16-45), gli archivi parlamentari (46-70), i reperti da reinterrogare (71-100), le persone e la raccolta conservativa (101-125), i giacimenti internazionali (126-155), le carte private e di partito (156-180), le scienze nuove sui dati vecchi (181-210), le verifiche di smentita (211-235), le cronologie e i registri (236-260), i raccordi (261-280), il governo dell'agenda (281-300). Gemella del manuale operativo in quattrocento blocchi, fondata sulle piste, sulle schede e sulle verifiche del programma investigativo del corpus e sulle verifiche d'archivio condotte per questa agenda, con le fonti riportate nell'apparato finale. La ricerca produce documenti, non colpevoli — e questa agenda è l'elenco ordinato dei suoi bersagli.</w:t>
      </w:r>
    </w:p>
    <w:p>
      <w:r>
        <w:br w:type="page"/>
      </w:r>
    </w:p>
    <w:p>
      <w:pPr>
        <w:pStyle w:val="Heading1"/>
        <w:spacing w:after="120" w:before="240"/>
      </w:pPr>
      <w:r>
        <w:rPr>
          <w:rFonts w:ascii="Barlow Semi Condensed" w:cs="Barlow Semi Condensed" w:eastAsia="Barlow Semi Condensed" w:hAnsi="Barlow Semi Condensed"/>
          <w:sz w:val="24"/>
          <w:szCs w:val="24"/>
        </w:rPr>
        <w:t xml:space="preserve">Parte seconda — I nove cantieri in mille blocchi</w:t>
      </w:r>
    </w:p>
    <w:p>
      <w:pPr>
        <w:pStyle w:val="Heading1"/>
        <w:spacing w:after="120" w:before="240"/>
      </w:pPr>
      <w:r>
        <w:rPr>
          <w:rFonts w:ascii="Barlow Semi Condensed" w:cs="Barlow Semi Condensed" w:eastAsia="Barlow Semi Condensed" w:hAnsi="Barlow Semi Condensed"/>
          <w:sz w:val="24"/>
          <w:szCs w:val="24"/>
        </w:rPr>
        <w:t xml:space="preserve">I nove cantieri del nuovo Caso Moro</w:t>
      </w:r>
    </w:p>
    <w:p>
      <w:pPr>
        <w:pStyle w:val="Heading2"/>
        <w:spacing w:after="100" w:before="200"/>
      </w:pPr>
      <w:r>
        <w:rPr>
          <w:rFonts w:ascii="Barlow Semi Condensed" w:cs="Barlow Semi Condensed" w:eastAsia="Barlow Semi Condensed" w:hAnsi="Barlow Semi Condensed"/>
          <w:sz w:val="24"/>
          <w:szCs w:val="24"/>
        </w:rPr>
        <w:t xml:space="preserve">Mille blocchi mirati di approfondimento</w:t>
      </w:r>
    </w:p>
    <w:p>
      <w:pPr>
        <w:spacing w:after="120" w:line="276"/>
        <w:jc w:val="both"/>
      </w:pPr>
      <w:r>
        <w:rPr>
          <w:rFonts w:ascii="Barlow Semi Condensed" w:cs="Barlow Semi Condensed" w:eastAsia="Barlow Semi Condensed" w:hAnsi="Barlow Semi Condensed"/>
          <w:i/>
          <w:iCs/>
          <w:sz w:val="24"/>
          <w:szCs w:val="24"/>
        </w:rPr>
        <w:t xml:space="preserve">Documento titanico — 25 agosto 2026 · L'esecuzione approfondita dell'agenda di ricerca, cantiere per cantiere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dei nove cantieri.</w:t>
      </w:r>
      <w:r>
        <w:rPr>
          <w:rFonts w:ascii="Barlow Semi Condensed" w:cs="Barlow Semi Condensed" w:eastAsia="Barlow Semi Condensed" w:hAnsi="Barlow Semi Condensed"/>
          <w:i w:val="false"/>
          <w:iCs w:val="false"/>
          <w:sz w:val="24"/>
          <w:szCs w:val="24"/>
        </w:rPr>
        <w:t xml:space="preserve"> Questo documento porta a profondità esecutiva i nove fronti aperti dell'</w:t>
      </w:r>
      <w:r>
        <w:rPr>
          <w:rFonts w:ascii="Barlow Semi Condensed" w:cs="Barlow Semi Condensed" w:eastAsia="Barlow Semi Condensed" w:hAnsi="Barlow Semi Condensed"/>
          <w:i w:val="false"/>
          <w:iCs w:val="false"/>
          <w:sz w:val="24"/>
          <w:szCs w:val="24"/>
        </w:rPr>
        <w:t xml:space="preserve">agenda di ricerca</w:t>
      </w:r>
      <w:r>
        <w:rPr>
          <w:rFonts w:ascii="Barlow Semi Condensed" w:cs="Barlow Semi Condensed" w:eastAsia="Barlow Semi Condensed" w:hAnsi="Barlow Semi Condensed"/>
          <w:i w:val="false"/>
          <w:iCs w:val="false"/>
          <w:sz w:val="24"/>
          <w:szCs w:val="24"/>
        </w:rPr>
        <w:t xml:space="preserve">, nell'ordine indicato dal committente: </w:t>
      </w:r>
      <w:r>
        <w:rPr>
          <w:rFonts w:ascii="Barlow Semi Condensed" w:cs="Barlow Semi Condensed" w:eastAsia="Barlow Semi Condensed" w:hAnsi="Barlow Semi Condensed"/>
          <w:b/>
          <w:bCs/>
          <w:i w:val="false"/>
          <w:iCs w:val="false"/>
          <w:sz w:val="24"/>
          <w:szCs w:val="24"/>
        </w:rPr>
        <w:t xml:space="preserve">Regno Unito-Francia-Germania, il Vaticano, i fondi privati, i reperti, il memoriale, l'audio e la fotografia, le scienze forensi, il registro del giudicato, il fascicolo di Roma</w:t>
      </w:r>
      <w:r>
        <w:rPr>
          <w:rFonts w:ascii="Barlow Semi Condensed" w:cs="Barlow Semi Condensed" w:eastAsia="Barlow Semi Condensed" w:hAnsi="Barlow Semi Condensed"/>
          <w:i w:val="false"/>
          <w:iCs w:val="false"/>
          <w:sz w:val="24"/>
          <w:szCs w:val="24"/>
        </w:rPr>
        <w:t xml:space="preserve">. Mille </w:t>
      </w:r>
      <w:r>
        <w:rPr>
          <w:rFonts w:ascii="Barlow Semi Condensed" w:cs="Barlow Semi Condensed" w:eastAsia="Barlow Semi Condensed" w:hAnsi="Barlow Semi Condensed"/>
          <w:b/>
          <w:bCs/>
          <w:i w:val="false"/>
          <w:iCs w:val="false"/>
          <w:sz w:val="24"/>
          <w:szCs w:val="24"/>
        </w:rPr>
        <w:t xml:space="preserve">blocchi mirati</w:t>
      </w:r>
      <w:r>
        <w:rPr>
          <w:rFonts w:ascii="Barlow Semi Condensed" w:cs="Barlow Semi Condensed" w:eastAsia="Barlow Semi Condensed" w:hAnsi="Barlow Semi Condensed"/>
          <w:i w:val="false"/>
          <w:iCs w:val="false"/>
          <w:sz w:val="24"/>
          <w:szCs w:val="24"/>
        </w:rPr>
        <w:t xml:space="preserve">, numerati in nove Parti con statuto, ciascuna articolata in sezioni: l'architettura del Dossier maggiore portata alla sua scala massima. La quadriga investigativa del corpus è ora completa: il </w:t>
      </w:r>
      <w:r>
        <w:rPr>
          <w:rFonts w:ascii="Barlow Semi Condensed" w:cs="Barlow Semi Condensed" w:eastAsia="Barlow Semi Condensed" w:hAnsi="Barlow Semi Condensed"/>
          <w:i w:val="false"/>
          <w:iCs w:val="false"/>
          <w:sz w:val="24"/>
          <w:szCs w:val="24"/>
        </w:rPr>
        <w:t xml:space="preserve">programma</w:t>
      </w:r>
      <w:r>
        <w:rPr>
          <w:rFonts w:ascii="Barlow Semi Condensed" w:cs="Barlow Semi Condensed" w:eastAsia="Barlow Semi Condensed" w:hAnsi="Barlow Semi Condensed"/>
          <w:i w:val="false"/>
          <w:iCs w:val="false"/>
          <w:sz w:val="24"/>
          <w:szCs w:val="24"/>
        </w:rPr>
        <w:t xml:space="preserve"> ordina le piste, il </w:t>
      </w:r>
      <w:r>
        <w:rPr>
          <w:rFonts w:ascii="Barlow Semi Condensed" w:cs="Barlow Semi Condensed" w:eastAsia="Barlow Semi Condensed" w:hAnsi="Barlow Semi Condensed"/>
          <w:i w:val="false"/>
          <w:iCs w:val="false"/>
          <w:sz w:val="24"/>
          <w:szCs w:val="24"/>
        </w:rPr>
        <w:t xml:space="preserve">manuale</w:t>
      </w:r>
      <w:r>
        <w:rPr>
          <w:rFonts w:ascii="Barlow Semi Condensed" w:cs="Barlow Semi Condensed" w:eastAsia="Barlow Semi Condensed" w:hAnsi="Barlow Semi Condensed"/>
          <w:i w:val="false"/>
          <w:iCs w:val="false"/>
          <w:sz w:val="24"/>
          <w:szCs w:val="24"/>
        </w:rPr>
        <w:t xml:space="preserve"> dice </w:t>
      </w:r>
      <w:r>
        <w:rPr>
          <w:rFonts w:ascii="Barlow Semi Condensed" w:cs="Barlow Semi Condensed" w:eastAsia="Barlow Semi Condensed" w:hAnsi="Barlow Semi Condensed"/>
          <w:i w:val="false"/>
          <w:iCs w:val="false"/>
          <w:sz w:val="24"/>
          <w:szCs w:val="24"/>
        </w:rPr>
        <w:t xml:space="preserve">come</w:t>
      </w:r>
      <w:r>
        <w:rPr>
          <w:rFonts w:ascii="Barlow Semi Condensed" w:cs="Barlow Semi Condensed" w:eastAsia="Barlow Semi Condensed" w:hAnsi="Barlow Semi Condensed"/>
          <w:i w:val="false"/>
          <w:iCs w:val="false"/>
          <w:sz w:val="24"/>
          <w:szCs w:val="24"/>
        </w:rPr>
        <w:t xml:space="preserve"> (quattrocento blocchi), l'agenda dice </w:t>
      </w:r>
      <w:r>
        <w:rPr>
          <w:rFonts w:ascii="Barlow Semi Condensed" w:cs="Barlow Semi Condensed" w:eastAsia="Barlow Semi Condensed" w:hAnsi="Barlow Semi Condensed"/>
          <w:i w:val="false"/>
          <w:iCs w:val="false"/>
          <w:sz w:val="24"/>
          <w:szCs w:val="24"/>
        </w:rPr>
        <w:t xml:space="preserve">che cosa e dove</w:t>
      </w:r>
      <w:r>
        <w:rPr>
          <w:rFonts w:ascii="Barlow Semi Condensed" w:cs="Barlow Semi Condensed" w:eastAsia="Barlow Semi Condensed" w:hAnsi="Barlow Semi Condensed"/>
          <w:i w:val="false"/>
          <w:iCs w:val="false"/>
          <w:sz w:val="24"/>
          <w:szCs w:val="24"/>
        </w:rPr>
        <w:t xml:space="preserve"> (trecento blocchi), i nove cantieri dicono </w:t>
      </w:r>
      <w:r>
        <w:rPr>
          <w:rFonts w:ascii="Barlow Semi Condensed" w:cs="Barlow Semi Condensed" w:eastAsia="Barlow Semi Condensed" w:hAnsi="Barlow Semi Condensed"/>
          <w:i w:val="false"/>
          <w:iCs w:val="false"/>
          <w:sz w:val="24"/>
          <w:szCs w:val="24"/>
        </w:rPr>
        <w:t xml:space="preserve">fin dove</w:t>
      </w:r>
      <w:r>
        <w:rPr>
          <w:rFonts w:ascii="Barlow Semi Condensed" w:cs="Barlow Semi Condensed" w:eastAsia="Barlow Semi Condensed" w:hAnsi="Barlow Semi Condensed"/>
          <w:i w:val="false"/>
          <w:iCs w:val="false"/>
          <w:sz w:val="24"/>
          <w:szCs w:val="24"/>
        </w:rPr>
        <w:t xml:space="preserve"> — bersaglio per bersaglio, scaffale per scaffale. Ogni blocco resta un bersaglio di ricerca e non un'affermazione; ogni fatto richiamato è verificato — nelle schede del corpus o nelle due campagne di verifica condotte per l'agenda e per quest'opera, con gli indirizzi riportati nei blocchi e nell'apparato finale. Vale ovunque la disciplina del corpus: i gradi, l'ACH, l'anello debole, la regola dei buchi, il registro chiuso del giudicato, gli assolti che restano assolti, nessun nome come esito atteso. </w:t>
      </w:r>
      <w:r>
        <w:rPr>
          <w:rFonts w:ascii="Barlow Semi Condensed" w:cs="Barlow Semi Condensed" w:eastAsia="Barlow Semi Condensed" w:hAnsi="Barlow Semi Condensed"/>
          <w:b/>
          <w:bCs/>
          <w:i w:val="false"/>
          <w:iCs w:val="false"/>
          <w:sz w:val="24"/>
          <w:szCs w:val="24"/>
        </w:rPr>
        <w:t xml:space="preserve">La ricerca produce documenti, non colpevoli</w:t>
      </w:r>
      <w:r>
        <w:rPr>
          <w:rFonts w:ascii="Barlow Semi Condensed" w:cs="Barlow Semi Condensed" w:eastAsia="Barlow Semi Condensed" w:hAnsi="Barlow Semi Condensed"/>
          <w:i w:val="false"/>
          <w:iCs w:val="false"/>
          <w:sz w:val="24"/>
          <w:szCs w:val="24"/>
        </w:rPr>
        <w:t xml:space="preserve"> — mille volte.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Parte prima — Oltremanica, oltralpe, oltre Reno (blocchi 1-120)</w:t>
      </w:r>
    </w:p>
    <w:p>
      <w:pPr>
        <w:spacing w:after="120" w:line="276"/>
        <w:jc w:val="both"/>
      </w:pPr>
      <w:r>
        <w:rPr>
          <w:rFonts w:ascii="Barlow Semi Condensed" w:cs="Barlow Semi Condensed" w:eastAsia="Barlow Semi Condensed" w:hAnsi="Barlow Semi Condensed"/>
          <w:i/>
          <w:iCs/>
          <w:sz w:val="24"/>
          <w:szCs w:val="24"/>
        </w:rPr>
        <w:t xml:space="preserve">Statuto della parte: i tre archivi d'Europa. Londra, Parigi e Bonn osservarono i 55 giorni da alleati con occhi propri e archiviarono con regole proprie: la trentennale britannica ha già aperto, la comunicabilità francese apre a scaglioni e con deroghe, la trentennale tedesca ha aperto la diplomazia ma non tutta la cancelleria. La parte organizza i tre cantieri nazionali con la stessa griglia — giacimenti, procedure, letteratura, quesiti, tavole — e con la disciplina scolpita nell'agenda: un dispaccio riferisce, non accerta.</w:t>
      </w:r>
    </w:p>
    <w:p>
      <w:pPr>
        <w:pStyle w:val="Heading3"/>
        <w:spacing w:after="80" w:before="160"/>
      </w:pPr>
      <w:r>
        <w:rPr>
          <w:rFonts w:ascii="Barlow Semi Condensed" w:cs="Barlow Semi Condensed" w:eastAsia="Barlow Semi Condensed" w:hAnsi="Barlow Semi Condensed"/>
          <w:sz w:val="24"/>
          <w:szCs w:val="24"/>
        </w:rPr>
        <w:t xml:space="preserve">Il cantiere britannico (blocchi 1-40)</w:t>
      </w:r>
    </w:p>
    <w:p>
      <w:pPr>
        <w:spacing w:after="120" w:line="276"/>
        <w:jc w:val="both"/>
      </w:pPr>
      <w:r>
        <w:rPr>
          <w:rFonts w:ascii="Barlow Semi Condensed" w:cs="Barlow Semi Condensed" w:eastAsia="Barlow Semi Condensed" w:hAnsi="Barlow Semi Condensed"/>
          <w:b/>
          <w:bCs/>
          <w:sz w:val="24"/>
          <w:szCs w:val="24"/>
        </w:rPr>
        <w:t xml:space="preserve">1 · Il fascicolo censito.</w:t>
      </w:r>
      <w:r>
        <w:rPr>
          <w:rFonts w:ascii="Barlow Semi Condensed" w:cs="Barlow Semi Condensed" w:eastAsia="Barlow Semi Condensed" w:hAnsi="Barlow Semi Condensed"/>
          <w:sz w:val="24"/>
          <w:szCs w:val="24"/>
        </w:rPr>
        <w:t xml:space="preserve"> Il punto di partenza documentato: nel catalogo Discovery dei National Archives di Kew è censito il fascicolo «Terrorism in Italy, including kidnapping and death of Aldo Moro, former Prime Minister» (record C11492660, non digitalizzato). Prima campagna del cantiere: acquisirlo integralmente in sala, foglio per foglio.</w:t>
      </w:r>
    </w:p>
    <w:p>
      <w:pPr>
        <w:spacing w:after="120" w:line="276"/>
        <w:jc w:val="both"/>
      </w:pPr>
      <w:r>
        <w:rPr>
          <w:rFonts w:ascii="Barlow Semi Condensed" w:cs="Barlow Semi Condensed" w:eastAsia="Barlow Semi Condensed" w:hAnsi="Barlow Semi Condensed"/>
          <w:b/>
          <w:bCs/>
          <w:sz w:val="24"/>
          <w:szCs w:val="24"/>
        </w:rPr>
        <w:t xml:space="preserve">2 · La serie madre.</w:t>
      </w:r>
      <w:r>
        <w:rPr>
          <w:rFonts w:ascii="Barlow Semi Condensed" w:cs="Barlow Semi Condensed" w:eastAsia="Barlow Semi Condensed" w:hAnsi="Barlow Semi Condensed"/>
          <w:sz w:val="24"/>
          <w:szCs w:val="24"/>
        </w:rPr>
        <w:t xml:space="preserve"> La serie FCO 33 (Western European Department) per il 1978: lo spoglio sistematico di tutti i fascicoli italiani dell'anno — non solo quello intitolato a Moro. Il contesto amministrativo di un fascicolo è parte del fascicolo: ciò che il dipartimento apriva e chiudeva intorno al caso dice come il caso era classificato.</w:t>
      </w:r>
    </w:p>
    <w:p>
      <w:pPr>
        <w:spacing w:after="120" w:line="276"/>
        <w:jc w:val="both"/>
      </w:pPr>
      <w:r>
        <w:rPr>
          <w:rFonts w:ascii="Barlow Semi Condensed" w:cs="Barlow Semi Condensed" w:eastAsia="Barlow Semi Condensed" w:hAnsi="Barlow Semi Condensed"/>
          <w:b/>
          <w:bCs/>
          <w:sz w:val="24"/>
          <w:szCs w:val="24"/>
        </w:rPr>
        <w:t xml:space="preserve">3 · La ricerca totale in Discovery.</w:t>
      </w:r>
      <w:r>
        <w:rPr>
          <w:rFonts w:ascii="Barlow Semi Condensed" w:cs="Barlow Semi Condensed" w:eastAsia="Barlow Semi Condensed" w:hAnsi="Barlow Semi Condensed"/>
          <w:sz w:val="24"/>
          <w:szCs w:val="24"/>
        </w:rPr>
        <w:t xml:space="preserve"> L'interrogazione metodica del catalogo con griglia dichiarata — «Moro», «Red Brigades», «Italy terrorism», le date chiave — su tutte le serie, con verbale degli esiti anche nulli. Discovery è l'inventario generale di Kew: la ricerca totale è il censimento preliminare di tutto il cantiere.</w:t>
      </w:r>
    </w:p>
    <w:p>
      <w:pPr>
        <w:spacing w:after="120" w:line="276"/>
        <w:jc w:val="both"/>
      </w:pPr>
      <w:r>
        <w:rPr>
          <w:rFonts w:ascii="Barlow Semi Condensed" w:cs="Barlow Semi Condensed" w:eastAsia="Barlow Semi Condensed" w:hAnsi="Barlow Semi Condensed"/>
          <w:b/>
          <w:bCs/>
          <w:sz w:val="24"/>
          <w:szCs w:val="24"/>
        </w:rPr>
        <w:t xml:space="preserve">4 · Il vuoto di Downing Street.</w:t>
      </w:r>
      <w:r>
        <w:rPr>
          <w:rFonts w:ascii="Barlow Semi Condensed" w:cs="Barlow Semi Condensed" w:eastAsia="Barlow Semi Condensed" w:hAnsi="Barlow Semi Condensed"/>
          <w:sz w:val="24"/>
          <w:szCs w:val="24"/>
        </w:rPr>
        <w:t xml:space="preserve"> La verifica condotta per quest'opera non ha identificato online un fascicolo PREM specificamente moroteo; la serie pertinente è PREM 16 (Prime Minister's Office, 1974-1979, governi Wilson e Callaghan). Il bersaglio è la ricerca mirata in sala: l'esito — fascicolo trovato o vuoto verbalizzato — decide un quesito che il catalogo da solo non chiude.</w:t>
      </w:r>
    </w:p>
    <w:p>
      <w:pPr>
        <w:spacing w:after="120" w:line="276"/>
        <w:jc w:val="both"/>
      </w:pPr>
      <w:r>
        <w:rPr>
          <w:rFonts w:ascii="Barlow Semi Condensed" w:cs="Barlow Semi Condensed" w:eastAsia="Barlow Semi Condensed" w:hAnsi="Barlow Semi Condensed"/>
          <w:b/>
          <w:bCs/>
          <w:sz w:val="24"/>
          <w:szCs w:val="24"/>
        </w:rPr>
        <w:t xml:space="preserve">5 · Le carte del Gabinetto.</w:t>
      </w:r>
      <w:r>
        <w:rPr>
          <w:rFonts w:ascii="Barlow Semi Condensed" w:cs="Barlow Semi Condensed" w:eastAsia="Barlow Semi Condensed" w:hAnsi="Barlow Semi Condensed"/>
          <w:sz w:val="24"/>
          <w:szCs w:val="24"/>
        </w:rPr>
        <w:t xml:space="preserve"> Le serie del Cabinet Office per il 1978: i comitati ministeriali sulla sicurezza, le valutazioni congiunte sul terrorismo europeo, i briefing al primo ministro. La domanda è di flusso: quando l'Italia entrava nell'ordine del giorno di Londra, con quale rango e su quale input?</w:t>
      </w:r>
    </w:p>
    <w:p>
      <w:pPr>
        <w:spacing w:after="120" w:line="276"/>
        <w:jc w:val="both"/>
      </w:pPr>
      <w:r>
        <w:rPr>
          <w:rFonts w:ascii="Barlow Semi Condensed" w:cs="Barlow Semi Condensed" w:eastAsia="Barlow Semi Condensed" w:hAnsi="Barlow Semi Condensed"/>
          <w:b/>
          <w:bCs/>
          <w:sz w:val="24"/>
          <w:szCs w:val="24"/>
        </w:rPr>
        <w:t xml:space="preserve">6 · Le valutazioni congiunte.</w:t>
      </w:r>
      <w:r>
        <w:rPr>
          <w:rFonts w:ascii="Barlow Semi Condensed" w:cs="Barlow Semi Condensed" w:eastAsia="Barlow Semi Condensed" w:hAnsi="Barlow Semi Condensed"/>
          <w:sz w:val="24"/>
          <w:szCs w:val="24"/>
        </w:rPr>
        <w:t xml:space="preserve"> I rapporti del Joint Intelligence Committee del periodo, dove declassificati: le valutazioni britanniche sul terrorismo italiano prima, durante e dopo i 55 giorni. Disciplina di lettura massima: una valutazione d'intelligence è un'ipotesi di servizio con la sua data — entra come F sull'esistenza, C sul contenuto.</w:t>
      </w:r>
    </w:p>
    <w:p>
      <w:pPr>
        <w:spacing w:after="120" w:line="276"/>
        <w:jc w:val="both"/>
      </w:pPr>
      <w:r>
        <w:rPr>
          <w:rFonts w:ascii="Barlow Semi Condensed" w:cs="Barlow Semi Condensed" w:eastAsia="Barlow Semi Condensed" w:hAnsi="Barlow Semi Condensed"/>
          <w:b/>
          <w:bCs/>
          <w:sz w:val="24"/>
          <w:szCs w:val="24"/>
        </w:rPr>
        <w:t xml:space="preserve">7 · L'ambasciata sul Tevere.</w:t>
      </w:r>
      <w:r>
        <w:rPr>
          <w:rFonts w:ascii="Barlow Semi Condensed" w:cs="Barlow Semi Condensed" w:eastAsia="Barlow Semi Condensed" w:hAnsi="Barlow Semi Condensed"/>
          <w:sz w:val="24"/>
          <w:szCs w:val="24"/>
        </w:rPr>
        <w:t xml:space="preserve"> I registri e i carteggi dell'ambasciata britannica a Roma per il 1978, dentro le serie FCO: la corrispondenza quotidiana, i colloqui con le autorità italiane, i rapporti dell'addetto. È il punto di osservazione più ravvicinato del cantiere: che cosa l'ambasciatore vedeva e a chi lo scriveva.</w:t>
      </w:r>
    </w:p>
    <w:p>
      <w:pPr>
        <w:spacing w:after="120" w:line="276"/>
        <w:jc w:val="both"/>
      </w:pPr>
      <w:r>
        <w:rPr>
          <w:rFonts w:ascii="Barlow Semi Condensed" w:cs="Barlow Semi Condensed" w:eastAsia="Barlow Semi Condensed" w:hAnsi="Barlow Semi Condensed"/>
          <w:b/>
          <w:bCs/>
          <w:sz w:val="24"/>
          <w:szCs w:val="24"/>
        </w:rPr>
        <w:t xml:space="preserve">8 · I generi del dispaccio.</w:t>
      </w:r>
      <w:r>
        <w:rPr>
          <w:rFonts w:ascii="Barlow Semi Condensed" w:cs="Barlow Semi Condensed" w:eastAsia="Barlow Semi Condensed" w:hAnsi="Barlow Semi Condensed"/>
          <w:sz w:val="24"/>
          <w:szCs w:val="24"/>
        </w:rPr>
        <w:t xml:space="preserve"> La tavola dei generi documentali britannici — telegram, despatch, letter, minute, brief — con la loro diversa natura probatoria: il telegramma riferisce a caldo, il despatch riflette, la minuta interna giudica. Ogni carta di Kew entra nel corpus col suo genere dichiarato, perché il genere è metà del grado.</w:t>
      </w:r>
    </w:p>
    <w:p>
      <w:pPr>
        <w:spacing w:after="120" w:line="276"/>
        <w:jc w:val="both"/>
      </w:pPr>
      <w:r>
        <w:rPr>
          <w:rFonts w:ascii="Barlow Semi Condensed" w:cs="Barlow Semi Condensed" w:eastAsia="Barlow Semi Condensed" w:hAnsi="Barlow Semi Condensed"/>
          <w:b/>
          <w:bCs/>
          <w:sz w:val="24"/>
          <w:szCs w:val="24"/>
        </w:rPr>
        <w:t xml:space="preserve">9 · Le aperture del 2008-2009.</w:t>
      </w:r>
      <w:r>
        <w:rPr>
          <w:rFonts w:ascii="Barlow Semi Condensed" w:cs="Barlow Semi Condensed" w:eastAsia="Barlow Semi Condensed" w:hAnsi="Barlow Semi Condensed"/>
          <w:sz w:val="24"/>
          <w:szCs w:val="24"/>
        </w:rPr>
        <w:t xml:space="preserve"> I fascicoli italiani del 1978 furono aperti con la regola dei trent'anni fra il 2008 e il 2009, e la stampa italiana ne pubblicò allora i primi frammenti. Il bersaglio è la sistematicità che al giornalismo non spettava: la lettura integrale di ciò che quelle aperture resero disponibile e nessuno ha mai spogliato per intero.</w:t>
      </w:r>
    </w:p>
    <w:p>
      <w:pPr>
        <w:spacing w:after="120" w:line="276"/>
        <w:jc w:val="both"/>
      </w:pPr>
      <w:r>
        <w:rPr>
          <w:rFonts w:ascii="Barlow Semi Condensed" w:cs="Barlow Semi Condensed" w:eastAsia="Barlow Semi Condensed" w:hAnsi="Barlow Semi Condensed"/>
          <w:b/>
          <w:bCs/>
          <w:sz w:val="24"/>
          <w:szCs w:val="24"/>
        </w:rPr>
        <w:t xml:space="preserve">10 · La regola dei venti.</w:t>
      </w:r>
      <w:r>
        <w:rPr>
          <w:rFonts w:ascii="Barlow Semi Condensed" w:cs="Barlow Semi Condensed" w:eastAsia="Barlow Semi Condensed" w:hAnsi="Barlow Semi Condensed"/>
          <w:sz w:val="24"/>
          <w:szCs w:val="24"/>
        </w:rPr>
        <w:t xml:space="preserve"> La transizione britannica alla ventennale (avviata nel 2013 con rilasci accelerati): la mappa di che cosa è già maturato e di che cosa matura anno per anno fino al 2028 del cinquantenario. Il calendario delle aperture britanniche entra nel motore delle scadenze dell'agenda con date certe.</w:t>
      </w:r>
    </w:p>
    <w:p>
      <w:pPr>
        <w:spacing w:after="120" w:line="276"/>
        <w:jc w:val="both"/>
      </w:pPr>
      <w:r>
        <w:rPr>
          <w:rFonts w:ascii="Barlow Semi Condensed" w:cs="Barlow Semi Condensed" w:eastAsia="Barlow Semi Condensed" w:hAnsi="Barlow Semi Condensed"/>
          <w:b/>
          <w:bCs/>
          <w:sz w:val="24"/>
          <w:szCs w:val="24"/>
        </w:rPr>
        <w:t xml:space="preserve">11 · I trattenuti di Kew.</w:t>
      </w:r>
      <w:r>
        <w:rPr>
          <w:rFonts w:ascii="Barlow Semi Condensed" w:cs="Barlow Semi Condensed" w:eastAsia="Barlow Semi Condensed" w:hAnsi="Barlow Semi Condensed"/>
          <w:sz w:val="24"/>
          <w:szCs w:val="24"/>
        </w:rPr>
        <w:t xml:space="preserve"> Il censimento dei fascicoli retained by department e delle chiusure prolungate nelle serie pertinenti: che cosa i dipartimenti hanno trattenuto, con quale motivazione dichiarata in catalogo. Il ritenuto britannico si censisce come quello americano: la tavola del chiuso è metà della conoscenza.</w:t>
      </w:r>
    </w:p>
    <w:p>
      <w:pPr>
        <w:spacing w:after="120" w:line="276"/>
        <w:jc w:val="both"/>
      </w:pPr>
      <w:r>
        <w:rPr>
          <w:rFonts w:ascii="Barlow Semi Condensed" w:cs="Barlow Semi Condensed" w:eastAsia="Barlow Semi Condensed" w:hAnsi="Barlow Semi Condensed"/>
          <w:b/>
          <w:bCs/>
          <w:sz w:val="24"/>
          <w:szCs w:val="24"/>
        </w:rPr>
        <w:t xml:space="preserve">12 · Le richieste FoI.</w:t>
      </w:r>
      <w:r>
        <w:rPr>
          <w:rFonts w:ascii="Barlow Semi Condensed" w:cs="Barlow Semi Condensed" w:eastAsia="Barlow Semi Condensed" w:hAnsi="Barlow Semi Condensed"/>
          <w:sz w:val="24"/>
          <w:szCs w:val="24"/>
        </w:rPr>
        <w:t xml:space="preserve"> Per i fascicoli chiusi o trattenuti: le richieste sotto il Freedom of Information Act 2000, una per fascicolo, con la motivazione storica argomentata e il registro degli esiti. Il diritto britannico conosce l'interesse pubblico alla storia: l'agenda lo invoca per iscritto, fascicolo per fascicolo.</w:t>
      </w:r>
    </w:p>
    <w:p>
      <w:pPr>
        <w:spacing w:after="120" w:line="276"/>
        <w:jc w:val="both"/>
      </w:pPr>
      <w:r>
        <w:rPr>
          <w:rFonts w:ascii="Barlow Semi Condensed" w:cs="Barlow Semi Condensed" w:eastAsia="Barlow Semi Condensed" w:hAnsi="Barlow Semi Condensed"/>
          <w:b/>
          <w:bCs/>
          <w:sz w:val="24"/>
          <w:szCs w:val="24"/>
        </w:rPr>
        <w:t xml:space="preserve">13 · Il ricorso all'ICO.</w:t>
      </w:r>
      <w:r>
        <w:rPr>
          <w:rFonts w:ascii="Barlow Semi Condensed" w:cs="Barlow Semi Condensed" w:eastAsia="Barlow Semi Condensed" w:hAnsi="Barlow Semi Condensed"/>
          <w:sz w:val="24"/>
          <w:szCs w:val="24"/>
        </w:rPr>
        <w:t xml:space="preserve"> Per i dinieghi: la via del ricorso all'Information Commissioner e al First-tier Tribunal, coi precedenti favorevoli alla ricerca storica censiti. Ogni ricorso vinto apre un fascicolo e un precedente; ogni ricorso perso documenta un limite: entrambi entrano nel registro delle richieste.</w:t>
      </w:r>
    </w:p>
    <w:p>
      <w:pPr>
        <w:spacing w:after="120" w:line="276"/>
        <w:jc w:val="both"/>
      </w:pPr>
      <w:r>
        <w:rPr>
          <w:rFonts w:ascii="Barlow Semi Condensed" w:cs="Barlow Semi Condensed" w:eastAsia="Barlow Semi Condensed" w:hAnsi="Barlow Semi Condensed"/>
          <w:b/>
          <w:bCs/>
          <w:sz w:val="24"/>
          <w:szCs w:val="24"/>
        </w:rPr>
        <w:t xml:space="preserve">14 · La letteratura accademica.</w:t>
      </w:r>
      <w:r>
        <w:rPr>
          <w:rFonts w:ascii="Barlow Semi Condensed" w:cs="Barlow Semi Condensed" w:eastAsia="Barlow Semi Condensed" w:hAnsi="Barlow Semi Condensed"/>
          <w:sz w:val="24"/>
          <w:szCs w:val="24"/>
        </w:rPr>
        <w:t xml:space="preserve"> Gli studi già condotti sulle carte britanniche del caso — la ricognizione di Antonello Battaglia («L'eco del caso Moro in Gran Bretagna», 2021, su carte FCO 33) e il quadro di Valentine Lomellini («The Italian State and International Terrorism, 1969-1986», Springer 2023): la tavola delle segnature che citano, come mappa di scavo già battuta.</w:t>
      </w:r>
    </w:p>
    <w:p>
      <w:pPr>
        <w:spacing w:after="120" w:line="276"/>
        <w:jc w:val="both"/>
      </w:pPr>
      <w:r>
        <w:rPr>
          <w:rFonts w:ascii="Barlow Semi Condensed" w:cs="Barlow Semi Condensed" w:eastAsia="Barlow Semi Condensed" w:hAnsi="Barlow Semi Condensed"/>
          <w:b/>
          <w:bCs/>
          <w:sz w:val="24"/>
          <w:szCs w:val="24"/>
        </w:rPr>
        <w:t xml:space="preserve">15 · Il giornalismo dalle carte.</w:t>
      </w:r>
      <w:r>
        <w:rPr>
          <w:rFonts w:ascii="Barlow Semi Condensed" w:cs="Barlow Semi Condensed" w:eastAsia="Barlow Semi Condensed" w:hAnsi="Barlow Semi Condensed"/>
          <w:sz w:val="24"/>
          <w:szCs w:val="24"/>
        </w:rPr>
        <w:t xml:space="preserve"> Le inchieste giornalistiche fondate su Kew (i lavori di Fasanella e Cereghino): si leggono con la regola dichiarata — le tesi si lasciano al loro autore, le segnature si estraggono e si verificano in originale. Il cantiere non eredita conclusioni: eredita coordinate d'archivio, e le controlla.</w:t>
      </w:r>
    </w:p>
    <w:p>
      <w:pPr>
        <w:spacing w:after="120" w:line="276"/>
        <w:jc w:val="both"/>
      </w:pPr>
      <w:r>
        <w:rPr>
          <w:rFonts w:ascii="Barlow Semi Condensed" w:cs="Barlow Semi Condensed" w:eastAsia="Barlow Semi Condensed" w:hAnsi="Barlow Semi Condensed"/>
          <w:b/>
          <w:bCs/>
          <w:sz w:val="24"/>
          <w:szCs w:val="24"/>
        </w:rPr>
        <w:t xml:space="preserve">16 · La verifica delle segnature.</w:t>
      </w:r>
      <w:r>
        <w:rPr>
          <w:rFonts w:ascii="Barlow Semi Condensed" w:cs="Barlow Semi Condensed" w:eastAsia="Barlow Semi Condensed" w:hAnsi="Barlow Semi Condensed"/>
          <w:sz w:val="24"/>
          <w:szCs w:val="24"/>
        </w:rPr>
        <w:t xml:space="preserve"> Il protocollo: da ogni pubblicazione fondata su carte britanniche si estrae la tavola completa delle segnature citate, se ne verifica un campione in originale, e la fedeltà misurata dell'uso delle fonti decide quanto pesare il resto. La secondarietà si tara, non si presume.</w:t>
      </w:r>
    </w:p>
    <w:p>
      <w:pPr>
        <w:spacing w:after="120" w:line="276"/>
        <w:jc w:val="both"/>
      </w:pPr>
      <w:r>
        <w:rPr>
          <w:rFonts w:ascii="Barlow Semi Condensed" w:cs="Barlow Semi Condensed" w:eastAsia="Barlow Semi Condensed" w:hAnsi="Barlow Semi Condensed"/>
          <w:b/>
          <w:bCs/>
          <w:sz w:val="24"/>
          <w:szCs w:val="24"/>
        </w:rPr>
        <w:t xml:space="preserve">17 · Gli archivi della BBC.</w:t>
      </w:r>
      <w:r>
        <w:rPr>
          <w:rFonts w:ascii="Barlow Semi Condensed" w:cs="Barlow Semi Condensed" w:eastAsia="Barlow Semi Condensed" w:hAnsi="Barlow Semi Condensed"/>
          <w:sz w:val="24"/>
          <w:szCs w:val="24"/>
        </w:rPr>
        <w:t xml:space="preserve"> I BBC Written Archives (Caversham) e i monitoring reports del 1978: che cosa il servizio d'ascolto britannico registrò delle radio e delle agenzie italiane nei 55 giorni, giorno per giorno. Un osservatorio tecnico d'epoca, contemporaneo e datato: la cronaca dei 55 giorni con timbro orario straniero.</w:t>
      </w:r>
    </w:p>
    <w:p>
      <w:pPr>
        <w:spacing w:after="120" w:line="276"/>
        <w:jc w:val="both"/>
      </w:pPr>
      <w:r>
        <w:rPr>
          <w:rFonts w:ascii="Barlow Semi Condensed" w:cs="Barlow Semi Condensed" w:eastAsia="Barlow Semi Condensed" w:hAnsi="Barlow Semi Condensed"/>
          <w:b/>
          <w:bCs/>
          <w:sz w:val="24"/>
          <w:szCs w:val="24"/>
        </w:rPr>
        <w:t xml:space="preserve">18 · Le agenzie e Fleet Street.</w:t>
      </w:r>
      <w:r>
        <w:rPr>
          <w:rFonts w:ascii="Barlow Semi Condensed" w:cs="Barlow Semi Condensed" w:eastAsia="Barlow Semi Condensed" w:hAnsi="Barlow Semi Condensed"/>
          <w:sz w:val="24"/>
          <w:szCs w:val="24"/>
        </w:rPr>
        <w:t xml:space="preserve"> Gli archivi Reuters e dei quotidiani britannici: i dispacci dei corrispondenti da Roma, i taccuini dove depositati, le corrispondenze non pubblicate. La stampa britannica ebbe a Roma osservatori di prima fila: il loro archivio è il gemello privato del cantiere pubblico.</w:t>
      </w:r>
    </w:p>
    <w:p>
      <w:pPr>
        <w:spacing w:after="120" w:line="276"/>
        <w:jc w:val="both"/>
      </w:pPr>
      <w:r>
        <w:rPr>
          <w:rFonts w:ascii="Barlow Semi Condensed" w:cs="Barlow Semi Condensed" w:eastAsia="Barlow Semi Condensed" w:hAnsi="Barlow Semi Condensed"/>
          <w:b/>
          <w:bCs/>
          <w:sz w:val="24"/>
          <w:szCs w:val="24"/>
        </w:rPr>
        <w:t xml:space="preserve">19 · Il quesito dei comitati.</w:t>
      </w:r>
      <w:r>
        <w:rPr>
          <w:rFonts w:ascii="Barlow Semi Condensed" w:cs="Barlow Semi Condensed" w:eastAsia="Barlow Semi Condensed" w:hAnsi="Barlow Semi Condensed"/>
          <w:sz w:val="24"/>
          <w:szCs w:val="24"/>
        </w:rPr>
        <w:t xml:space="preserve"> La griglia britannica applicata al quesito 8 dell'agenda: che cosa Londra sapeva e riferiva della macchina italiana della crisi — i comitati, gli esperti, la catena di comando. Un giudizio d'ambasciata sull'apparato italiano è un documento d'epoca sul funzionamento reale: si cerca, si data, si pesa.</w:t>
      </w:r>
    </w:p>
    <w:p>
      <w:pPr>
        <w:spacing w:after="120" w:line="276"/>
        <w:jc w:val="both"/>
      </w:pPr>
      <w:r>
        <w:rPr>
          <w:rFonts w:ascii="Barlow Semi Condensed" w:cs="Barlow Semi Condensed" w:eastAsia="Barlow Semi Condensed" w:hAnsi="Barlow Semi Condensed"/>
          <w:b/>
          <w:bCs/>
          <w:sz w:val="24"/>
          <w:szCs w:val="24"/>
        </w:rPr>
        <w:t xml:space="preserve">20 · Il quesito della fermezza.</w:t>
      </w:r>
      <w:r>
        <w:rPr>
          <w:rFonts w:ascii="Barlow Semi Condensed" w:cs="Barlow Semi Condensed" w:eastAsia="Barlow Semi Condensed" w:hAnsi="Barlow Semi Condensed"/>
          <w:sz w:val="24"/>
          <w:szCs w:val="24"/>
        </w:rPr>
        <w:t xml:space="preserve"> La linea della fermezza vista da Londra: le valutazioni britanniche sulla posizione del governo italiano, gli eventuali consigli dati o negati, i paragoni con la dottrina britannica sul terrorismo. Il bersaglio è documentale: che cosa il Foreign Office scrisse, non che cosa avrebbe pensato.</w:t>
      </w:r>
    </w:p>
    <w:p>
      <w:pPr>
        <w:spacing w:after="120" w:line="276"/>
        <w:jc w:val="both"/>
      </w:pPr>
      <w:r>
        <w:rPr>
          <w:rFonts w:ascii="Barlow Semi Condensed" w:cs="Barlow Semi Condensed" w:eastAsia="Barlow Semi Condensed" w:hAnsi="Barlow Semi Condensed"/>
          <w:b/>
          <w:bCs/>
          <w:sz w:val="24"/>
          <w:szCs w:val="24"/>
        </w:rPr>
        <w:t xml:space="preserve">21 · Il quesito dei canali.</w:t>
      </w:r>
      <w:r>
        <w:rPr>
          <w:rFonts w:ascii="Barlow Semi Condensed" w:cs="Barlow Semi Condensed" w:eastAsia="Barlow Semi Condensed" w:hAnsi="Barlow Semi Condensed"/>
          <w:sz w:val="24"/>
          <w:szCs w:val="24"/>
        </w:rPr>
        <w:t xml:space="preserve"> Le carte britanniche sui canali di trattativa percepiti: che cosa l'ambasciata registrò delle voci di negoziato, del canale vaticano, delle iniziative socialiste. Ogni registrazione straniera di un canale è una datazione indipendente di quel canale: il valore è la contemporaneità, non l'autorevolezza.</w:t>
      </w:r>
    </w:p>
    <w:p>
      <w:pPr>
        <w:spacing w:after="120" w:line="276"/>
        <w:jc w:val="both"/>
      </w:pPr>
      <w:r>
        <w:rPr>
          <w:rFonts w:ascii="Barlow Semi Condensed" w:cs="Barlow Semi Condensed" w:eastAsia="Barlow Semi Condensed" w:hAnsi="Barlow Semi Condensed"/>
          <w:b/>
          <w:bCs/>
          <w:sz w:val="24"/>
          <w:szCs w:val="24"/>
        </w:rPr>
        <w:t xml:space="preserve">22 · Il quesito del dopo.</w:t>
      </w:r>
      <w:r>
        <w:rPr>
          <w:rFonts w:ascii="Barlow Semi Condensed" w:cs="Barlow Semi Condensed" w:eastAsia="Barlow Semi Condensed" w:hAnsi="Barlow Semi Condensed"/>
          <w:sz w:val="24"/>
          <w:szCs w:val="24"/>
        </w:rPr>
        <w:t xml:space="preserve"> I rapporti britannici dopo il 9 maggio: le analisi del Foreign Office sull'esito, sulle conseguenze politiche, sull'affidabilità degli apparati italiani. Il senno di poi degli alleati, datato 1978, è un documento sulla percezione — e le percezioni alleate sono esse stesse un fatto storico del caso.</w:t>
      </w:r>
    </w:p>
    <w:p>
      <w:pPr>
        <w:spacing w:after="120" w:line="276"/>
        <w:jc w:val="both"/>
      </w:pPr>
      <w:r>
        <w:rPr>
          <w:rFonts w:ascii="Barlow Semi Condensed" w:cs="Barlow Semi Condensed" w:eastAsia="Barlow Semi Condensed" w:hAnsi="Barlow Semi Condensed"/>
          <w:b/>
          <w:bCs/>
          <w:sz w:val="24"/>
          <w:szCs w:val="24"/>
        </w:rPr>
        <w:t xml:space="preserve">23 · La cooperazione tecnica.</w:t>
      </w:r>
      <w:r>
        <w:rPr>
          <w:rFonts w:ascii="Barlow Semi Condensed" w:cs="Barlow Semi Condensed" w:eastAsia="Barlow Semi Condensed" w:hAnsi="Barlow Semi Condensed"/>
          <w:sz w:val="24"/>
          <w:szCs w:val="24"/>
        </w:rPr>
        <w:t xml:space="preserve"> Le carte sull'assistenza tecnica britannica offerta o prestata all'Italia nel 1978 — antiterrorismo, addestramento, scambio informativo: che cosa risulta a Kew di missioni, visite, richieste. Il bersaglio delimita un quesito ricorrente della pubblicistica col solo strumento lecito: la carta.</w:t>
      </w:r>
    </w:p>
    <w:p>
      <w:pPr>
        <w:spacing w:after="120" w:line="276"/>
        <w:jc w:val="both"/>
      </w:pPr>
      <w:r>
        <w:rPr>
          <w:rFonts w:ascii="Barlow Semi Condensed" w:cs="Barlow Semi Condensed" w:eastAsia="Barlow Semi Condensed" w:hAnsi="Barlow Semi Condensed"/>
          <w:b/>
          <w:bCs/>
          <w:sz w:val="24"/>
          <w:szCs w:val="24"/>
        </w:rPr>
        <w:t xml:space="preserve">24 · Il capitolo NATO da Londra.</w:t>
      </w:r>
      <w:r>
        <w:rPr>
          <w:rFonts w:ascii="Barlow Semi Condensed" w:cs="Barlow Semi Condensed" w:eastAsia="Barlow Semi Condensed" w:hAnsi="Barlow Semi Condensed"/>
          <w:sz w:val="24"/>
          <w:szCs w:val="24"/>
        </w:rPr>
        <w:t xml:space="preserve"> Le carte britanniche sugli aspetti atlantici del caso — la sicurezza delle informazioni alleate, le valutazioni sulla solidarietà nazionale col PCI al governo della maggioranza: che cosa Londra scrisse del quadro strategico italiano del 1978. Il quesito 12 dell'agenda ha qui la sua colonna britannica.</w:t>
      </w:r>
    </w:p>
    <w:p>
      <w:pPr>
        <w:spacing w:after="120" w:line="276"/>
        <w:jc w:val="both"/>
      </w:pPr>
      <w:r>
        <w:rPr>
          <w:rFonts w:ascii="Barlow Semi Condensed" w:cs="Barlow Semi Condensed" w:eastAsia="Barlow Semi Condensed" w:hAnsi="Barlow Semi Condensed"/>
          <w:b/>
          <w:bCs/>
          <w:sz w:val="24"/>
          <w:szCs w:val="24"/>
        </w:rPr>
        <w:t xml:space="preserve">25 · Moro prima di Moro.</w:t>
      </w:r>
      <w:r>
        <w:rPr>
          <w:rFonts w:ascii="Barlow Semi Condensed" w:cs="Barlow Semi Condensed" w:eastAsia="Barlow Semi Condensed" w:hAnsi="Barlow Semi Condensed"/>
          <w:sz w:val="24"/>
          <w:szCs w:val="24"/>
        </w:rPr>
        <w:t xml:space="preserve"> Le carte britanniche su Aldo Moro statista negli anni precedenti — i giudizi su di lui come ministro e presidente, i colloqui bilaterali: il ritratto d'archivio dell'uomo visto da Londra. Il corpus ha il ritratto diplomatico americano; il gemello britannico è un bersaglio naturale.</w:t>
      </w:r>
    </w:p>
    <w:p>
      <w:pPr>
        <w:spacing w:after="120" w:line="276"/>
        <w:jc w:val="both"/>
      </w:pPr>
      <w:r>
        <w:rPr>
          <w:rFonts w:ascii="Barlow Semi Condensed" w:cs="Barlow Semi Condensed" w:eastAsia="Barlow Semi Condensed" w:hAnsi="Barlow Semi Condensed"/>
          <w:b/>
          <w:bCs/>
          <w:sz w:val="24"/>
          <w:szCs w:val="24"/>
        </w:rPr>
        <w:t xml:space="preserve">26 · I giorni chiave, ora per ora.</w:t>
      </w:r>
      <w:r>
        <w:rPr>
          <w:rFonts w:ascii="Barlow Semi Condensed" w:cs="Barlow Semi Condensed" w:eastAsia="Barlow Semi Condensed" w:hAnsi="Barlow Semi Condensed"/>
          <w:sz w:val="24"/>
          <w:szCs w:val="24"/>
        </w:rPr>
        <w:t xml:space="preserve"> Per il 16 marzo, il 18 aprile e il 9 maggio: la sequenza integrale dei telegrammi britannici da Roma — orari di partenza, precedenze, destinatari. La collazione bilaterale dell'agenda (blocco 153) ha bisogno di sequenze completo-datate: questo blocco le costruisce per Londra.</w:t>
      </w:r>
    </w:p>
    <w:p>
      <w:pPr>
        <w:spacing w:after="120" w:line="276"/>
        <w:jc w:val="both"/>
      </w:pPr>
      <w:r>
        <w:rPr>
          <w:rFonts w:ascii="Barlow Semi Condensed" w:cs="Barlow Semi Condensed" w:eastAsia="Barlow Semi Condensed" w:hAnsi="Barlow Semi Condensed"/>
          <w:b/>
          <w:bCs/>
          <w:sz w:val="24"/>
          <w:szCs w:val="24"/>
        </w:rPr>
        <w:t xml:space="preserve">27 · Il registro di lettura.</w:t>
      </w:r>
      <w:r>
        <w:rPr>
          <w:rFonts w:ascii="Barlow Semi Condensed" w:cs="Barlow Semi Condensed" w:eastAsia="Barlow Semi Condensed" w:hAnsi="Barlow Semi Condensed"/>
          <w:sz w:val="24"/>
          <w:szCs w:val="24"/>
        </w:rPr>
        <w:t xml:space="preserve"> Chi lesse che cosa a Londra: le annotazioni di circolazione sui fascicoli — le sigle, i rinvii, i passaggi al piano politico. La carta britannica annota i propri lettori: la sociologia della circolazione interna è un dato che il cantiere raccoglie sistematicamente.</w:t>
      </w:r>
    </w:p>
    <w:p>
      <w:pPr>
        <w:spacing w:after="120" w:line="276"/>
        <w:jc w:val="both"/>
      </w:pPr>
      <w:r>
        <w:rPr>
          <w:rFonts w:ascii="Barlow Semi Condensed" w:cs="Barlow Semi Condensed" w:eastAsia="Barlow Semi Condensed" w:hAnsi="Barlow Semi Condensed"/>
          <w:b/>
          <w:bCs/>
          <w:sz w:val="24"/>
          <w:szCs w:val="24"/>
        </w:rPr>
        <w:t xml:space="preserve">28 · Gli allegati perduti.</w:t>
      </w:r>
      <w:r>
        <w:rPr>
          <w:rFonts w:ascii="Barlow Semi Condensed" w:cs="Barlow Semi Condensed" w:eastAsia="Barlow Semi Condensed" w:hAnsi="Barlow Semi Condensed"/>
          <w:sz w:val="24"/>
          <w:szCs w:val="24"/>
        </w:rPr>
        <w:t xml:space="preserve"> I documenti citati nei fascicoli ma non presenti — allegati rimossi, rinvii a serie chiuse: il censimento dei buchi interni ai fascicoli aperti. Ogni allegato mancante con segnatura è una richiesta FoI già scritta: il buco documentato genera l'atto.</w:t>
      </w:r>
    </w:p>
    <w:p>
      <w:pPr>
        <w:spacing w:after="120" w:line="276"/>
        <w:jc w:val="both"/>
      </w:pPr>
      <w:r>
        <w:rPr>
          <w:rFonts w:ascii="Barlow Semi Condensed" w:cs="Barlow Semi Condensed" w:eastAsia="Barlow Semi Condensed" w:hAnsi="Barlow Semi Condensed"/>
          <w:b/>
          <w:bCs/>
          <w:sz w:val="24"/>
          <w:szCs w:val="24"/>
        </w:rPr>
        <w:t xml:space="preserve">29 · Il lessico del caso.</w:t>
      </w:r>
      <w:r>
        <w:rPr>
          <w:rFonts w:ascii="Barlow Semi Condensed" w:cs="Barlow Semi Condensed" w:eastAsia="Barlow Semi Condensed" w:hAnsi="Barlow Semi Condensed"/>
          <w:sz w:val="24"/>
          <w:szCs w:val="24"/>
        </w:rPr>
        <w:t xml:space="preserve"> Il glossario dei termini britannici del 1978 sul terrorismo italiano — come Londra chiamava le cose: la terminologia è interpretazione, e la sua evoluzione nei fascicoli data i cambi di percezione. Un bersaglio filologico minore con rendimento analitico costante.</w:t>
      </w:r>
    </w:p>
    <w:p>
      <w:pPr>
        <w:spacing w:after="120" w:line="276"/>
        <w:jc w:val="both"/>
      </w:pPr>
      <w:r>
        <w:rPr>
          <w:rFonts w:ascii="Barlow Semi Condensed" w:cs="Barlow Semi Condensed" w:eastAsia="Barlow Semi Condensed" w:hAnsi="Barlow Semi Condensed"/>
          <w:b/>
          <w:bCs/>
          <w:sz w:val="24"/>
          <w:szCs w:val="24"/>
        </w:rPr>
        <w:t xml:space="preserve">30 · Le carte scozzesi e irlandesi?</w:t>
      </w:r>
      <w:r>
        <w:rPr>
          <w:rFonts w:ascii="Barlow Semi Condensed" w:cs="Barlow Semi Condensed" w:eastAsia="Barlow Semi Condensed" w:hAnsi="Barlow Semi Condensed"/>
          <w:sz w:val="24"/>
          <w:szCs w:val="24"/>
        </w:rPr>
        <w:t xml:space="preserve"> Il controllo dei giacimenti decentrati — gli archivi nordirlandesi e scozzesi per l'expertise antiterrorismo del Regno Unito degli anni Settanta applicata al caso italiano: probabilità bassa, costo minimo, verbale comunque. Il cantiere non lascia sportelli non bussati.</w:t>
      </w:r>
    </w:p>
    <w:p>
      <w:pPr>
        <w:spacing w:after="120" w:line="276"/>
        <w:jc w:val="both"/>
      </w:pPr>
      <w:r>
        <w:rPr>
          <w:rFonts w:ascii="Barlow Semi Condensed" w:cs="Barlow Semi Condensed" w:eastAsia="Barlow Semi Condensed" w:hAnsi="Barlow Semi Condensed"/>
          <w:b/>
          <w:bCs/>
          <w:sz w:val="24"/>
          <w:szCs w:val="24"/>
        </w:rPr>
        <w:t xml:space="preserve">31 · L'Imperial War Museum e gli istituti.</w:t>
      </w:r>
      <w:r>
        <w:rPr>
          <w:rFonts w:ascii="Barlow Semi Condensed" w:cs="Barlow Semi Condensed" w:eastAsia="Barlow Semi Condensed" w:hAnsi="Barlow Semi Condensed"/>
          <w:sz w:val="24"/>
          <w:szCs w:val="24"/>
        </w:rPr>
        <w:t xml:space="preserve"> Gli istituti britannici con fondi orali e documentali sul terrorismo europeo — interviste a diplomatici e funzionari dell'epoca già raccolte da programmi di storia orale (il British Diplomatic Oral History Programme): il censimento delle voci britanniche già registrate sul 1978 italiano.</w:t>
      </w:r>
    </w:p>
    <w:p>
      <w:pPr>
        <w:spacing w:after="120" w:line="276"/>
        <w:jc w:val="both"/>
      </w:pPr>
      <w:r>
        <w:rPr>
          <w:rFonts w:ascii="Barlow Semi Condensed" w:cs="Barlow Semi Condensed" w:eastAsia="Barlow Semi Condensed" w:hAnsi="Barlow Semi Condensed"/>
          <w:b/>
          <w:bCs/>
          <w:sz w:val="24"/>
          <w:szCs w:val="24"/>
        </w:rPr>
        <w:t xml:space="preserve">32 · I diari editi di Albione.</w:t>
      </w:r>
      <w:r>
        <w:rPr>
          <w:rFonts w:ascii="Barlow Semi Condensed" w:cs="Barlow Semi Condensed" w:eastAsia="Barlow Semi Condensed" w:hAnsi="Barlow Semi Condensed"/>
          <w:sz w:val="24"/>
          <w:szCs w:val="24"/>
        </w:rPr>
        <w:t xml:space="preserve"> Le memorie e i diari editi dei protagonisti britannici del periodo — ministri, ambasciatori, funzionari: lo spoglio delle pagine italiane con la collazione carte-memorie (la regola del blocco 170 dell'agenda, applicata al cantiere). Ciò che il diario dice e il fascicolo non conferma si tabula.</w:t>
      </w:r>
    </w:p>
    <w:p>
      <w:pPr>
        <w:spacing w:after="120" w:line="276"/>
        <w:jc w:val="both"/>
      </w:pPr>
      <w:r>
        <w:rPr>
          <w:rFonts w:ascii="Barlow Semi Condensed" w:cs="Barlow Semi Condensed" w:eastAsia="Barlow Semi Condensed" w:hAnsi="Barlow Semi Condensed"/>
          <w:b/>
          <w:bCs/>
          <w:sz w:val="24"/>
          <w:szCs w:val="24"/>
        </w:rPr>
        <w:t xml:space="preserve">33 · Il quesito Herrema e i paralleli.</w:t>
      </w:r>
      <w:r>
        <w:rPr>
          <w:rFonts w:ascii="Barlow Semi Condensed" w:cs="Barlow Semi Condensed" w:eastAsia="Barlow Semi Condensed" w:hAnsi="Barlow Semi Condensed"/>
          <w:sz w:val="24"/>
          <w:szCs w:val="24"/>
        </w:rPr>
        <w:t xml:space="preserve"> I precedenti britannici e irlandesi di gestione di sequestri terroristici degli anni Settanta nelle carte di Kew: i paralleli che Londra stessa tracciava col caso italiano. Il comparatismo d'epoca — come gli alleati si spiegavano l'Italia con i propri casi — è una chiave di lettura documentata.</w:t>
      </w:r>
    </w:p>
    <w:p>
      <w:pPr>
        <w:spacing w:after="120" w:line="276"/>
        <w:jc w:val="both"/>
      </w:pPr>
      <w:r>
        <w:rPr>
          <w:rFonts w:ascii="Barlow Semi Condensed" w:cs="Barlow Semi Condensed" w:eastAsia="Barlow Semi Condensed" w:hAnsi="Barlow Semi Condensed"/>
          <w:b/>
          <w:bCs/>
          <w:sz w:val="24"/>
          <w:szCs w:val="24"/>
        </w:rPr>
        <w:t xml:space="preserve">34 · La tavola delle serie.</w:t>
      </w:r>
      <w:r>
        <w:rPr>
          <w:rFonts w:ascii="Barlow Semi Condensed" w:cs="Barlow Semi Condensed" w:eastAsia="Barlow Semi Condensed" w:hAnsi="Barlow Semi Condensed"/>
          <w:sz w:val="24"/>
          <w:szCs w:val="24"/>
        </w:rPr>
        <w:t xml:space="preserve"> La tavola unica del cantiere britannico: serie per serie — FCO 33 (il Western European Department, la serie dell'Italia), PREM 16, CAB, DEFE dove pertinente, con FCO 9 (l'Europa meridionale: Grecia, Turchia, Cipro) per i dossier adiacenti — fascicoli individuati, stato (aperto, trattenuto, richiesto), stato di spoglio. La gemella britannica della tavola del giacimento estero dell'agenda (blocco 155).</w:t>
      </w:r>
    </w:p>
    <w:p>
      <w:pPr>
        <w:spacing w:after="120" w:line="276"/>
        <w:jc w:val="both"/>
      </w:pPr>
      <w:r>
        <w:rPr>
          <w:rFonts w:ascii="Barlow Semi Condensed" w:cs="Barlow Semi Condensed" w:eastAsia="Barlow Semi Condensed" w:hAnsi="Barlow Semi Condensed"/>
          <w:b/>
          <w:bCs/>
          <w:sz w:val="24"/>
          <w:szCs w:val="24"/>
        </w:rPr>
        <w:t xml:space="preserve">35 · Il campione di controllo.</w:t>
      </w:r>
      <w:r>
        <w:rPr>
          <w:rFonts w:ascii="Barlow Semi Condensed" w:cs="Barlow Semi Condensed" w:eastAsia="Barlow Semi Condensed" w:hAnsi="Barlow Semi Condensed"/>
          <w:sz w:val="24"/>
          <w:szCs w:val="24"/>
        </w:rPr>
        <w:t xml:space="preserve"> Il doppio spoglio su un campione di fascicoli britannici (la regola del blocco 20 dell'agenda): la misura del tasso di perdita di una lettura singola su materiale in lingua, dove il rischio di svista cresce. La qualità dello spoglio estero si misura, non si spera.</w:t>
      </w:r>
    </w:p>
    <w:p>
      <w:pPr>
        <w:spacing w:after="120" w:line="276"/>
        <w:jc w:val="both"/>
      </w:pPr>
      <w:r>
        <w:rPr>
          <w:rFonts w:ascii="Barlow Semi Condensed" w:cs="Barlow Semi Condensed" w:eastAsia="Barlow Semi Condensed" w:hAnsi="Barlow Semi Condensed"/>
          <w:b/>
          <w:bCs/>
          <w:sz w:val="24"/>
          <w:szCs w:val="24"/>
        </w:rPr>
        <w:t xml:space="preserve">36 · L'acquisizione digitale.</w:t>
      </w:r>
      <w:r>
        <w:rPr>
          <w:rFonts w:ascii="Barlow Semi Condensed" w:cs="Barlow Semi Condensed" w:eastAsia="Barlow Semi Condensed" w:hAnsi="Barlow Semi Condensed"/>
          <w:sz w:val="24"/>
          <w:szCs w:val="24"/>
        </w:rPr>
        <w:t xml:space="preserve"> Il protocollo di riproduzione: ogni fascicolo letto a Kew si acquisisce in copia digitale con metadati di segnatura, e entra nel fascicolo digitale del caso (il cantiere del manuale) citabile alla carta. La trasferta produce archivio permanente, non appunti.</w:t>
      </w:r>
    </w:p>
    <w:p>
      <w:pPr>
        <w:spacing w:after="120" w:line="276"/>
        <w:jc w:val="both"/>
      </w:pPr>
      <w:r>
        <w:rPr>
          <w:rFonts w:ascii="Barlow Semi Condensed" w:cs="Barlow Semi Condensed" w:eastAsia="Barlow Semi Condensed" w:hAnsi="Barlow Semi Condensed"/>
          <w:b/>
          <w:bCs/>
          <w:sz w:val="24"/>
          <w:szCs w:val="24"/>
        </w:rPr>
        <w:t xml:space="preserve">37 · Il verbale dei vuoti britannici.</w:t>
      </w:r>
      <w:r>
        <w:rPr>
          <w:rFonts w:ascii="Barlow Semi Condensed" w:cs="Barlow Semi Condensed" w:eastAsia="Barlow Semi Condensed" w:hAnsi="Barlow Semi Condensed"/>
          <w:sz w:val="24"/>
          <w:szCs w:val="24"/>
        </w:rPr>
        <w:t xml:space="preserve"> Ogni ricerca a vuoto del cantiere — il fascicolo che non c'è, la serie senza Italia, il trattenuto senza motivazione — si verbalizza con perimetro esatto (la regola del blocco 285 dell'agenda). Lo Stato Zero britannico vale quanto quello italiano: è una coordinata in meno da riesplorare.</w:t>
      </w:r>
    </w:p>
    <w:p>
      <w:pPr>
        <w:spacing w:after="120" w:line="276"/>
        <w:jc w:val="both"/>
      </w:pPr>
      <w:r>
        <w:rPr>
          <w:rFonts w:ascii="Barlow Semi Condensed" w:cs="Barlow Semi Condensed" w:eastAsia="Barlow Semi Condensed" w:hAnsi="Barlow Semi Condensed"/>
          <w:b/>
          <w:bCs/>
          <w:sz w:val="24"/>
          <w:szCs w:val="24"/>
        </w:rPr>
        <w:t xml:space="preserve">38 · Il raccordo con Washington.</w:t>
      </w:r>
      <w:r>
        <w:rPr>
          <w:rFonts w:ascii="Barlow Semi Condensed" w:cs="Barlow Semi Condensed" w:eastAsia="Barlow Semi Condensed" w:hAnsi="Barlow Semi Condensed"/>
          <w:sz w:val="24"/>
          <w:szCs w:val="24"/>
        </w:rPr>
        <w:t xml:space="preserve"> La collazione sistematica Londra-Washington sulle giornate chiave: dove i due alleati divergono nel riferire lo stesso evento, la divergenza è o un errore di una capitale o un'informazione asimmetrica — ed entrambe le ipotesi sono piste documentali. La tavola bilaterale è il prodotto.</w:t>
      </w:r>
    </w:p>
    <w:p>
      <w:pPr>
        <w:spacing w:after="120" w:line="276"/>
        <w:jc w:val="both"/>
      </w:pPr>
      <w:r>
        <w:rPr>
          <w:rFonts w:ascii="Barlow Semi Condensed" w:cs="Barlow Semi Condensed" w:eastAsia="Barlow Semi Condensed" w:hAnsi="Barlow Semi Condensed"/>
          <w:b/>
          <w:bCs/>
          <w:sz w:val="24"/>
          <w:szCs w:val="24"/>
        </w:rPr>
        <w:t xml:space="preserve">39 · Il raccordo coi quesiti costitutivi.</w:t>
      </w:r>
      <w:r>
        <w:rPr>
          <w:rFonts w:ascii="Barlow Semi Condensed" w:cs="Barlow Semi Condensed" w:eastAsia="Barlow Semi Condensed" w:hAnsi="Barlow Semi Condensed"/>
          <w:sz w:val="24"/>
          <w:szCs w:val="24"/>
        </w:rPr>
        <w:t xml:space="preserve"> La tavola finale di corrispondenza: quale blocco britannico serve quale quesito dell'agenda (1-15) e quale pista del programma. Nessun bersaglio orfano vale anche oltremanica: ciò che non serve un quesito esce dal cantiere.</w:t>
      </w:r>
    </w:p>
    <w:p>
      <w:pPr>
        <w:spacing w:after="120" w:line="276"/>
        <w:jc w:val="both"/>
      </w:pPr>
      <w:r>
        <w:rPr>
          <w:rFonts w:ascii="Barlow Semi Condensed" w:cs="Barlow Semi Condensed" w:eastAsia="Barlow Semi Condensed" w:hAnsi="Barlow Semi Condensed"/>
          <w:b/>
          <w:bCs/>
          <w:sz w:val="24"/>
          <w:szCs w:val="24"/>
        </w:rPr>
        <w:t xml:space="preserve">40 · La tavola britannica.</w:t>
      </w:r>
      <w:r>
        <w:rPr>
          <w:rFonts w:ascii="Barlow Semi Condensed" w:cs="Barlow Semi Condensed" w:eastAsia="Barlow Semi Condensed" w:hAnsi="Barlow Semi Condensed"/>
          <w:sz w:val="24"/>
          <w:szCs w:val="24"/>
        </w:rPr>
        <w:t xml:space="preserve"> La chiusura del cantiere: lo stato di ogni bersaglio (1-39) — non iniziato, in corso, colpito, a vuoto — con date e documenti. Il primo dei nove cantieri consegna il suo modello di contabilità agli altri otto: ogni cantiere finisce in una pagina di stati.</w:t>
      </w:r>
    </w:p>
    <w:p>
      <w:pPr>
        <w:pStyle w:val="Heading3"/>
        <w:spacing w:after="80" w:before="160"/>
      </w:pPr>
      <w:r>
        <w:rPr>
          <w:rFonts w:ascii="Barlow Semi Condensed" w:cs="Barlow Semi Condensed" w:eastAsia="Barlow Semi Condensed" w:hAnsi="Barlow Semi Condensed"/>
          <w:sz w:val="24"/>
          <w:szCs w:val="24"/>
        </w:rPr>
        <w:t xml:space="preserve">Il cantiere francese (blocchi 41-80)</w:t>
      </w:r>
    </w:p>
    <w:p>
      <w:pPr>
        <w:spacing w:after="120" w:line="276"/>
        <w:jc w:val="both"/>
      </w:pPr>
      <w:r>
        <w:rPr>
          <w:rFonts w:ascii="Barlow Semi Condensed" w:cs="Barlow Semi Condensed" w:eastAsia="Barlow Semi Condensed" w:hAnsi="Barlow Semi Condensed"/>
          <w:b/>
          <w:bCs/>
          <w:sz w:val="24"/>
          <w:szCs w:val="24"/>
        </w:rPr>
        <w:t xml:space="preserve">41 · La serie madre di La Courneuve.</w:t>
      </w:r>
      <w:r>
        <w:rPr>
          <w:rFonts w:ascii="Barlow Semi Condensed" w:cs="Barlow Semi Condensed" w:eastAsia="Barlow Semi Condensed" w:hAnsi="Barlow Semi Condensed"/>
          <w:sz w:val="24"/>
          <w:szCs w:val="24"/>
        </w:rPr>
        <w:t xml:space="preserve"> Il punto di partenza documentato: agli archivi diplomatici francesi la sottoserie della Direction d'Europe «Italie, juillet 1976-1980» sta nel versamento 1929INVA (serie «Europe juillet 1976-1980», 974 scatole, inventario in linea). Prima campagna: l'estrazione dall'inventario di tutti i dossier italiani del 1978 e la loro lettura integrale.</w:t>
      </w:r>
    </w:p>
    <w:p>
      <w:pPr>
        <w:spacing w:after="120" w:line="276"/>
        <w:jc w:val="both"/>
      </w:pPr>
      <w:r>
        <w:rPr>
          <w:rFonts w:ascii="Barlow Semi Condensed" w:cs="Barlow Semi Condensed" w:eastAsia="Barlow Semi Condensed" w:hAnsi="Barlow Semi Condensed"/>
          <w:b/>
          <w:bCs/>
          <w:sz w:val="24"/>
          <w:szCs w:val="24"/>
        </w:rPr>
        <w:t xml:space="preserve">42 · L'inventario prima della sala.</w:t>
      </w:r>
      <w:r>
        <w:rPr>
          <w:rFonts w:ascii="Barlow Semi Condensed" w:cs="Barlow Semi Condensed" w:eastAsia="Barlow Semi Condensed" w:hAnsi="Barlow Semi Condensed"/>
          <w:sz w:val="24"/>
          <w:szCs w:val="24"/>
        </w:rPr>
        <w:t xml:space="preserve"> Lo spoglio dell'inventario PDF del versamento — dossier per dossier, con titoli e date — per costruire la mappa di lettura prima della trasferta. La regola dell'agenda (l'inventario prima del documento) vale doppio dove la sala è a Parigi e il tempo di missione è contato.</w:t>
      </w:r>
    </w:p>
    <w:p>
      <w:pPr>
        <w:spacing w:after="120" w:line="276"/>
        <w:jc w:val="both"/>
      </w:pPr>
      <w:r>
        <w:rPr>
          <w:rFonts w:ascii="Barlow Semi Condensed" w:cs="Barlow Semi Condensed" w:eastAsia="Barlow Semi Condensed" w:hAnsi="Barlow Semi Condensed"/>
          <w:b/>
          <w:bCs/>
          <w:sz w:val="24"/>
          <w:szCs w:val="24"/>
        </w:rPr>
        <w:t xml:space="preserve">43 · I dossier a comunicabilità lunga.</w:t>
      </w:r>
      <w:r>
        <w:rPr>
          <w:rFonts w:ascii="Barlow Semi Condensed" w:cs="Barlow Semi Condensed" w:eastAsia="Barlow Semi Condensed" w:hAnsi="Barlow Semi Condensed"/>
          <w:sz w:val="24"/>
          <w:szCs w:val="24"/>
        </w:rPr>
        <w:t xml:space="preserve"> Il censimento dei dossier del versamento soggetti a termini più lunghi (sicurezza dello Stato, vita privata: le eccezioni dell'articolo L213-2 del Code du patrimoine) e la procedura di </w:t>
      </w:r>
      <w:r>
        <w:rPr>
          <w:rFonts w:ascii="Barlow Semi Condensed" w:cs="Barlow Semi Condensed" w:eastAsia="Barlow Semi Condensed" w:hAnsi="Barlow Semi Condensed"/>
          <w:i/>
          <w:iCs/>
          <w:sz w:val="24"/>
          <w:szCs w:val="24"/>
        </w:rPr>
        <w:t xml:space="preserve">dérogation</w:t>
      </w:r>
      <w:r>
        <w:rPr>
          <w:rFonts w:ascii="Barlow Semi Condensed" w:cs="Barlow Semi Condensed" w:eastAsia="Barlow Semi Condensed" w:hAnsi="Barlow Semi Condensed"/>
          <w:sz w:val="24"/>
          <w:szCs w:val="24"/>
        </w:rPr>
        <w:t xml:space="preserve"> per ciascuno: la richiesta motivata di consultazione anticipata, registrata nel registro delle richieste.</w:t>
      </w:r>
    </w:p>
    <w:p>
      <w:pPr>
        <w:spacing w:after="120" w:line="276"/>
        <w:jc w:val="both"/>
      </w:pPr>
      <w:r>
        <w:rPr>
          <w:rFonts w:ascii="Barlow Semi Condensed" w:cs="Barlow Semi Condensed" w:eastAsia="Barlow Semi Condensed" w:hAnsi="Barlow Semi Condensed"/>
          <w:b/>
          <w:bCs/>
          <w:sz w:val="24"/>
          <w:szCs w:val="24"/>
        </w:rPr>
        <w:t xml:space="preserve">44 · Nantes, le carte rimpatriate.</w:t>
      </w:r>
      <w:r>
        <w:rPr>
          <w:rFonts w:ascii="Barlow Semi Condensed" w:cs="Barlow Semi Condensed" w:eastAsia="Barlow Semi Condensed" w:hAnsi="Barlow Semi Condensed"/>
          <w:sz w:val="24"/>
          <w:szCs w:val="24"/>
        </w:rPr>
        <w:t xml:space="preserve"> Il Centre des Archives diplomatiques de Nantes, che conserva i fondi rimpatriati dell'ambasciata di Francia a Roma (il fondo «Rome-Quirinal»): l'accertamento dei versamenti novecenteschi e delle serie del 1978 — corrispondenza di sede, registri, carteggi consolari. La voce dell'ambasciata si legge a Nantes; quella della centrale a La Courneuve: il cantiere le vuole entrambe.</w:t>
      </w:r>
    </w:p>
    <w:p>
      <w:pPr>
        <w:spacing w:after="120" w:line="276"/>
        <w:jc w:val="both"/>
      </w:pPr>
      <w:r>
        <w:rPr>
          <w:rFonts w:ascii="Barlow Semi Condensed" w:cs="Barlow Semi Condensed" w:eastAsia="Barlow Semi Condensed" w:hAnsi="Barlow Semi Condensed"/>
          <w:b/>
          <w:bCs/>
          <w:sz w:val="24"/>
          <w:szCs w:val="24"/>
        </w:rPr>
        <w:t xml:space="preserve">45 · L'ambasciatore e i suoi dispacci.</w:t>
      </w:r>
      <w:r>
        <w:rPr>
          <w:rFonts w:ascii="Barlow Semi Condensed" w:cs="Barlow Semi Condensed" w:eastAsia="Barlow Semi Condensed" w:hAnsi="Barlow Semi Condensed"/>
          <w:sz w:val="24"/>
          <w:szCs w:val="24"/>
        </w:rPr>
        <w:t xml:space="preserve"> La sequenza integrale dei dispacci dell'ambasciata di Francia a Roma nei 55 giorni: orari, destinatari, generi. La colonna francese della collazione bilaterale — da costruire con lo stesso metodo del blocco 26 britannico, per le stesse giornate chiave.</w:t>
      </w:r>
    </w:p>
    <w:p>
      <w:pPr>
        <w:spacing w:after="120" w:line="276"/>
        <w:jc w:val="both"/>
      </w:pPr>
      <w:r>
        <w:rPr>
          <w:rFonts w:ascii="Barlow Semi Condensed" w:cs="Barlow Semi Condensed" w:eastAsia="Barlow Semi Condensed" w:hAnsi="Barlow Semi Condensed"/>
          <w:b/>
          <w:bCs/>
          <w:sz w:val="24"/>
          <w:szCs w:val="24"/>
        </w:rPr>
        <w:t xml:space="preserve">46 · Il Quai e la crisi.</w:t>
      </w:r>
      <w:r>
        <w:rPr>
          <w:rFonts w:ascii="Barlow Semi Condensed" w:cs="Barlow Semi Condensed" w:eastAsia="Barlow Semi Condensed" w:hAnsi="Barlow Semi Condensed"/>
          <w:sz w:val="24"/>
          <w:szCs w:val="24"/>
        </w:rPr>
        <w:t xml:space="preserve"> Le carte della centrale — direzione Europa, gabinetto del ministro — sulle valutazioni francesi della crisi italiana: la fermezza vista da Parigi, i giudizi sull'apparato italiano, le note per il vertice. Parigi aveva col caso italiano una prossimità politica speciale: le sue analisi d'epoca sono un osservatorio unico.</w:t>
      </w:r>
    </w:p>
    <w:p>
      <w:pPr>
        <w:spacing w:after="120" w:line="276"/>
        <w:jc w:val="both"/>
      </w:pPr>
      <w:r>
        <w:rPr>
          <w:rFonts w:ascii="Barlow Semi Condensed" w:cs="Barlow Semi Condensed" w:eastAsia="Barlow Semi Condensed" w:hAnsi="Barlow Semi Condensed"/>
          <w:b/>
          <w:bCs/>
          <w:sz w:val="24"/>
          <w:szCs w:val="24"/>
        </w:rPr>
        <w:t xml:space="preserve">47 · L'Eliseo.</w:t>
      </w:r>
      <w:r>
        <w:rPr>
          <w:rFonts w:ascii="Barlow Semi Condensed" w:cs="Barlow Semi Condensed" w:eastAsia="Barlow Semi Condensed" w:hAnsi="Barlow Semi Condensed"/>
          <w:sz w:val="24"/>
          <w:szCs w:val="24"/>
        </w:rPr>
        <w:t xml:space="preserve"> Gli archivi presidenziali francesi (le serie di Valéry Giscard d'Estaing agli Archives nationales, versamento AG): i dossier italiani del 1978, i verbali dei consigli ristretti dove il terrorismo europeo entrò. L'accertamento delle serie e dei loro termini, con dérogation dove serve.</w:t>
      </w:r>
    </w:p>
    <w:p>
      <w:pPr>
        <w:spacing w:after="120" w:line="276"/>
        <w:jc w:val="both"/>
      </w:pPr>
      <w:r>
        <w:rPr>
          <w:rFonts w:ascii="Barlow Semi Condensed" w:cs="Barlow Semi Condensed" w:eastAsia="Barlow Semi Condensed" w:hAnsi="Barlow Semi Condensed"/>
          <w:b/>
          <w:bCs/>
          <w:sz w:val="24"/>
          <w:szCs w:val="24"/>
        </w:rPr>
        <w:t xml:space="preserve">48 · Gli archivi giudiziari chiusi.</w:t>
      </w:r>
      <w:r>
        <w:rPr>
          <w:rFonts w:ascii="Barlow Semi Condensed" w:cs="Barlow Semi Condensed" w:eastAsia="Barlow Semi Condensed" w:hAnsi="Barlow Semi Condensed"/>
          <w:sz w:val="24"/>
          <w:szCs w:val="24"/>
        </w:rPr>
        <w:t xml:space="preserve"> La presa d'atto verificata: gli atti giudiziari francesi restano sotto termini di comunicabilità fino a settantacinque anni — le carte d'inchiesta transalpine sul terrorismo italiano non sono pubbliche. Il blocco fissa il perimetro onesto del cantiere: ciò che la legge francese chiude si dichiara chiuso, con la data di apertura calcolata.</w:t>
      </w:r>
    </w:p>
    <w:p>
      <w:pPr>
        <w:spacing w:after="120" w:line="276"/>
        <w:jc w:val="both"/>
      </w:pPr>
      <w:r>
        <w:rPr>
          <w:rFonts w:ascii="Barlow Semi Condensed" w:cs="Barlow Semi Condensed" w:eastAsia="Barlow Semi Condensed" w:hAnsi="Barlow Semi Condensed"/>
          <w:b/>
          <w:bCs/>
          <w:sz w:val="24"/>
          <w:szCs w:val="24"/>
        </w:rPr>
        <w:t xml:space="preserve">49 · I fondi di polizia versati.</w:t>
      </w:r>
      <w:r>
        <w:rPr>
          <w:rFonts w:ascii="Barlow Semi Condensed" w:cs="Barlow Semi Condensed" w:eastAsia="Barlow Semi Condensed" w:hAnsi="Barlow Semi Condensed"/>
          <w:sz w:val="24"/>
          <w:szCs w:val="24"/>
        </w:rPr>
        <w:t xml:space="preserve"> Le vie archivistiche che esistono, verificate: il fondo Maurice Grimaud è in due sedi — il Centre d'histoire de Sciences Po (le carte private) e le Archives nationales a Pierrefitte (le carte d'ufficio) — e documenta fra l'altro una nota del 24 maggio 1983 con cui Grimaud, direttore di gabinetto di Defferre, chiese ai Renseignements généraux informazioni su Hyperion. Con le serie della préfecture de police: l'accertamento di che cosa contengano sull'emigrazione italiana degli anni Settanta, con dérogation.</w:t>
      </w:r>
    </w:p>
    <w:p>
      <w:pPr>
        <w:spacing w:after="120" w:line="276"/>
        <w:jc w:val="both"/>
      </w:pPr>
      <w:r>
        <w:rPr>
          <w:rFonts w:ascii="Barlow Semi Condensed" w:cs="Barlow Semi Condensed" w:eastAsia="Barlow Semi Condensed" w:hAnsi="Barlow Semi Condensed"/>
          <w:b/>
          <w:bCs/>
          <w:sz w:val="24"/>
          <w:szCs w:val="24"/>
        </w:rPr>
        <w:t xml:space="preserve">50 · Hyperion: il perimetro documentale.</w:t>
      </w:r>
      <w:r>
        <w:rPr>
          <w:rFonts w:ascii="Barlow Semi Condensed" w:cs="Barlow Semi Condensed" w:eastAsia="Barlow Semi Condensed" w:hAnsi="Barlow Semi Condensed"/>
          <w:sz w:val="24"/>
          <w:szCs w:val="24"/>
        </w:rPr>
        <w:t xml:space="preserve"> Il cantiere francese di Hyperion con la precisazione verificata: gli atti del 1982 finora noti sono di fonte giudiziaria italiana (l'istruttoria veneziana del giudice Mastelloni); le vie francesi sono archivistiche e a deroga. Il criterio resta quello dell'agenda (blocco 222): riapre solo un documento primario — e questo blocco dice in quali scaffali potrebbe giacere.</w:t>
      </w:r>
    </w:p>
    <w:p>
      <w:pPr>
        <w:spacing w:after="120" w:line="276"/>
        <w:jc w:val="both"/>
      </w:pPr>
      <w:r>
        <w:rPr>
          <w:rFonts w:ascii="Barlow Semi Condensed" w:cs="Barlow Semi Condensed" w:eastAsia="Barlow Semi Condensed" w:hAnsi="Barlow Semi Condensed"/>
          <w:b/>
          <w:bCs/>
          <w:sz w:val="24"/>
          <w:szCs w:val="24"/>
        </w:rPr>
        <w:t xml:space="preserve">51 · La dottrina e le sue carte.</w:t>
      </w:r>
      <w:r>
        <w:rPr>
          <w:rFonts w:ascii="Barlow Semi Condensed" w:cs="Barlow Semi Condensed" w:eastAsia="Barlow Semi Condensed" w:hAnsi="Barlow Semi Condensed"/>
          <w:sz w:val="24"/>
          <w:szCs w:val="24"/>
        </w:rPr>
        <w:t xml:space="preserve"> Il fascicolo documentale della dottrina Mitterrand: il discorso alla Ligue des droits de l'homme (21 aprile 1985), gli atti amministrativi sui rifugiati italiani, i pareri del Conseil d'État, fino alla parola della Cassazione francese (marzo 2023) sulle estradizioni negate. Il corpus ha il quadro; il cantiere vuole il fascicolo francese integrale.</w:t>
      </w:r>
    </w:p>
    <w:p>
      <w:pPr>
        <w:spacing w:after="120" w:line="276"/>
        <w:jc w:val="both"/>
      </w:pPr>
      <w:r>
        <w:rPr>
          <w:rFonts w:ascii="Barlow Semi Condensed" w:cs="Barlow Semi Condensed" w:eastAsia="Barlow Semi Condensed" w:hAnsi="Barlow Semi Condensed"/>
          <w:b/>
          <w:bCs/>
          <w:sz w:val="24"/>
          <w:szCs w:val="24"/>
        </w:rPr>
        <w:t xml:space="preserve">52 · Gli estradandi e i fascicoli.</w:t>
      </w:r>
      <w:r>
        <w:rPr>
          <w:rFonts w:ascii="Barlow Semi Condensed" w:cs="Barlow Semi Condensed" w:eastAsia="Barlow Semi Condensed" w:hAnsi="Barlow Semi Condensed"/>
          <w:sz w:val="24"/>
          <w:szCs w:val="24"/>
        </w:rPr>
        <w:t xml:space="preserve"> Per ciascuna vicenda estradizionale del caso documentata nel corpus: il fascicolo amministrativo francese — domande, pareri, decisioni — nei limiti di comunicabilità, con dérogation motivata dalla natura storica. La tavola delle estradizioni chieste e negate, in carta francese.</w:t>
      </w:r>
    </w:p>
    <w:p>
      <w:pPr>
        <w:spacing w:after="120" w:line="276"/>
        <w:jc w:val="both"/>
      </w:pPr>
      <w:r>
        <w:rPr>
          <w:rFonts w:ascii="Barlow Semi Condensed" w:cs="Barlow Semi Condensed" w:eastAsia="Barlow Semi Condensed" w:hAnsi="Barlow Semi Condensed"/>
          <w:b/>
          <w:bCs/>
          <w:sz w:val="24"/>
          <w:szCs w:val="24"/>
        </w:rPr>
        <w:t xml:space="preserve">53 · L'OFPRA e gli status.</w:t>
      </w:r>
      <w:r>
        <w:rPr>
          <w:rFonts w:ascii="Barlow Semi Condensed" w:cs="Barlow Semi Condensed" w:eastAsia="Barlow Semi Condensed" w:hAnsi="Barlow Semi Condensed"/>
          <w:sz w:val="24"/>
          <w:szCs w:val="24"/>
        </w:rPr>
        <w:t xml:space="preserve"> L'accertamento dei margini di ricerca negli archivi dell'ufficio francese per i rifugiati: quali serie sugli italiani degli anni Settanta-Ottanta siano comunicabili e con quali anonimizzazioni. Bersaglio delicato per definizione: si chiede la serie, mai la persona — la regola personalistica vale anche a Parigi.</w:t>
      </w:r>
    </w:p>
    <w:p>
      <w:pPr>
        <w:spacing w:after="120" w:line="276"/>
        <w:jc w:val="both"/>
      </w:pPr>
      <w:r>
        <w:rPr>
          <w:rFonts w:ascii="Barlow Semi Condensed" w:cs="Barlow Semi Condensed" w:eastAsia="Barlow Semi Condensed" w:hAnsi="Barlow Semi Condensed"/>
          <w:b/>
          <w:bCs/>
          <w:sz w:val="24"/>
          <w:szCs w:val="24"/>
        </w:rPr>
        <w:t xml:space="preserve">54 · La CADA e i dinieghi.</w:t>
      </w:r>
      <w:r>
        <w:rPr>
          <w:rFonts w:ascii="Barlow Semi Condensed" w:cs="Barlow Semi Condensed" w:eastAsia="Barlow Semi Condensed" w:hAnsi="Barlow Semi Condensed"/>
          <w:sz w:val="24"/>
          <w:szCs w:val="24"/>
        </w:rPr>
        <w:t xml:space="preserve"> Per ogni diniego amministrativo: il ricorso alla Commission d'accès aux documents administratifs, coi precedenti favorevoli alla ricerca storica. Il gemello francese del blocco 13 britannico: ogni sistema ha il suo giudice dell'accesso, e il cantiere li conosce tutti.</w:t>
      </w:r>
    </w:p>
    <w:p>
      <w:pPr>
        <w:spacing w:after="120" w:line="276"/>
        <w:jc w:val="both"/>
      </w:pPr>
      <w:r>
        <w:rPr>
          <w:rFonts w:ascii="Barlow Semi Condensed" w:cs="Barlow Semi Condensed" w:eastAsia="Barlow Semi Condensed" w:hAnsi="Barlow Semi Condensed"/>
          <w:b/>
          <w:bCs/>
          <w:sz w:val="24"/>
          <w:szCs w:val="24"/>
        </w:rPr>
        <w:t xml:space="preserve">55 · Le carte italiane di Francia.</w:t>
      </w:r>
      <w:r>
        <w:rPr>
          <w:rFonts w:ascii="Barlow Semi Condensed" w:cs="Barlow Semi Condensed" w:eastAsia="Barlow Semi Condensed" w:hAnsi="Barlow Semi Condensed"/>
          <w:sz w:val="24"/>
          <w:szCs w:val="24"/>
        </w:rPr>
        <w:t xml:space="preserve"> Il rovescio del cantiere: le carte dell'ambasciata d'Italia a Parigi e dei consolati per il 1978 e per gli anni della dottrina — all'Archivio storico diplomatico della Farnesina. Che cosa Roma chiedeva a Parigi e che cosa Parigi rispondeva, visto dal lato italiano: la collazione bilaterale comincia in casa.</w:t>
      </w:r>
    </w:p>
    <w:p>
      <w:pPr>
        <w:spacing w:after="120" w:line="276"/>
        <w:jc w:val="both"/>
      </w:pPr>
      <w:r>
        <w:rPr>
          <w:rFonts w:ascii="Barlow Semi Condensed" w:cs="Barlow Semi Condensed" w:eastAsia="Barlow Semi Condensed" w:hAnsi="Barlow Semi Condensed"/>
          <w:b/>
          <w:bCs/>
          <w:sz w:val="24"/>
          <w:szCs w:val="24"/>
        </w:rPr>
        <w:t xml:space="preserve">56 · La stampa francese come archivio.</w:t>
      </w:r>
      <w:r>
        <w:rPr>
          <w:rFonts w:ascii="Barlow Semi Condensed" w:cs="Barlow Semi Condensed" w:eastAsia="Barlow Semi Condensed" w:hAnsi="Barlow Semi Condensed"/>
          <w:sz w:val="24"/>
          <w:szCs w:val="24"/>
        </w:rPr>
        <w:t xml:space="preserve"> Gli archivi di Le Monde, Libération, Le Figaro per i 55 giorni e per la stagione dei rifugiati: corrispondenze da Roma, inchieste, interviste d'epoca ai protagonisti dell'emigrazione italiana. La stampa francese seguì il caso con lenti proprie: il suo archivio è una fonte contestuale datata.</w:t>
      </w:r>
    </w:p>
    <w:p>
      <w:pPr>
        <w:spacing w:after="120" w:line="276"/>
        <w:jc w:val="both"/>
      </w:pPr>
      <w:r>
        <w:rPr>
          <w:rFonts w:ascii="Barlow Semi Condensed" w:cs="Barlow Semi Condensed" w:eastAsia="Barlow Semi Condensed" w:hAnsi="Barlow Semi Condensed"/>
          <w:b/>
          <w:bCs/>
          <w:sz w:val="24"/>
          <w:szCs w:val="24"/>
        </w:rPr>
        <w:t xml:space="preserve">57 · Gli istituti e i fondi militanti.</w:t>
      </w:r>
      <w:r>
        <w:rPr>
          <w:rFonts w:ascii="Barlow Semi Condensed" w:cs="Barlow Semi Condensed" w:eastAsia="Barlow Semi Condensed" w:hAnsi="Barlow Semi Condensed"/>
          <w:sz w:val="24"/>
          <w:szCs w:val="24"/>
        </w:rPr>
        <w:t xml:space="preserve"> Gli archivi degli istituti francesi che conservano carte dell'estrema sinistra europea e dell'emigrazione italiana — fondazioni, biblioteche militanti, fondi personali versati: il censimento di ciò che è consultabile su riviste, reti di solidarietà, difese legali. Si legge per contesto documentale, con la disciplina dei gradi.</w:t>
      </w:r>
    </w:p>
    <w:p>
      <w:pPr>
        <w:spacing w:after="120" w:line="276"/>
        <w:jc w:val="both"/>
      </w:pPr>
      <w:r>
        <w:rPr>
          <w:rFonts w:ascii="Barlow Semi Condensed" w:cs="Barlow Semi Condensed" w:eastAsia="Barlow Semi Condensed" w:hAnsi="Barlow Semi Condensed"/>
          <w:b/>
          <w:bCs/>
          <w:sz w:val="24"/>
          <w:szCs w:val="24"/>
        </w:rPr>
        <w:t xml:space="preserve">58 · Le difese e i difensori.</w:t>
      </w:r>
      <w:r>
        <w:rPr>
          <w:rFonts w:ascii="Barlow Semi Condensed" w:cs="Barlow Semi Condensed" w:eastAsia="Barlow Semi Condensed" w:hAnsi="Barlow Semi Condensed"/>
          <w:sz w:val="24"/>
          <w:szCs w:val="24"/>
        </w:rPr>
        <w:t xml:space="preserve"> Gli archivi degli avvocati francesi dei rifugiati italiani, nei limiti del segreto professionale: atti pubblici, memorie difensive depositate, dossier di stampa. La regola del blocco 174 dell'agenda, applicata al foro di Parigi: si censisce il depositabile, non si forza il riservato.</w:t>
      </w:r>
    </w:p>
    <w:p>
      <w:pPr>
        <w:spacing w:after="120" w:line="276"/>
        <w:jc w:val="both"/>
      </w:pPr>
      <w:r>
        <w:rPr>
          <w:rFonts w:ascii="Barlow Semi Condensed" w:cs="Barlow Semi Condensed" w:eastAsia="Barlow Semi Condensed" w:hAnsi="Barlow Semi Condensed"/>
          <w:b/>
          <w:bCs/>
          <w:sz w:val="24"/>
          <w:szCs w:val="24"/>
        </w:rPr>
        <w:t xml:space="preserve">59 · La letteratura d'oltralpe.</w:t>
      </w:r>
      <w:r>
        <w:rPr>
          <w:rFonts w:ascii="Barlow Semi Condensed" w:cs="Barlow Semi Condensed" w:eastAsia="Barlow Semi Condensed" w:hAnsi="Barlow Semi Condensed"/>
          <w:sz w:val="24"/>
          <w:szCs w:val="24"/>
        </w:rPr>
        <w:t xml:space="preserve"> Gli studi francesi sugli anni di piombo italiani e sull'asilo — la storiografia accademica francese sul caso: la tavola delle fonti primarie che cita, con le segnature. La mappa di scavo francese si costruisce come quella britannica: dalla bibliografia alle segnature, dalle segnature agli scaffali.</w:t>
      </w:r>
    </w:p>
    <w:p>
      <w:pPr>
        <w:spacing w:after="120" w:line="276"/>
        <w:jc w:val="both"/>
      </w:pPr>
      <w:r>
        <w:rPr>
          <w:rFonts w:ascii="Barlow Semi Condensed" w:cs="Barlow Semi Condensed" w:eastAsia="Barlow Semi Condensed" w:hAnsi="Barlow Semi Condensed"/>
          <w:b/>
          <w:bCs/>
          <w:sz w:val="24"/>
          <w:szCs w:val="24"/>
        </w:rPr>
        <w:t xml:space="preserve">60 · I colloqui al vertice.</w:t>
      </w:r>
      <w:r>
        <w:rPr>
          <w:rFonts w:ascii="Barlow Semi Condensed" w:cs="Barlow Semi Condensed" w:eastAsia="Barlow Semi Condensed" w:hAnsi="Barlow Semi Condensed"/>
          <w:sz w:val="24"/>
          <w:szCs w:val="24"/>
        </w:rPr>
        <w:t xml:space="preserve"> Le carte dei vertici bilaterali e comunitari del 1978 — i consigli europei, i G7 (Bonn, luglio 1978): dove il terrorismo entrò negli ordini del giorno e che cosa l'Italia vi chiese. Il quesito della cooperazione europea antiterrorismo, documentato dalle carte dei vertici, colonna francese.</w:t>
      </w:r>
    </w:p>
    <w:p>
      <w:pPr>
        <w:spacing w:after="120" w:line="276"/>
        <w:jc w:val="both"/>
      </w:pPr>
      <w:r>
        <w:rPr>
          <w:rFonts w:ascii="Barlow Semi Condensed" w:cs="Barlow Semi Condensed" w:eastAsia="Barlow Semi Condensed" w:hAnsi="Barlow Semi Condensed"/>
          <w:b/>
          <w:bCs/>
          <w:sz w:val="24"/>
          <w:szCs w:val="24"/>
        </w:rPr>
        <w:t xml:space="preserve">61 · TREVI, da Parigi.</w:t>
      </w:r>
      <w:r>
        <w:rPr>
          <w:rFonts w:ascii="Barlow Semi Condensed" w:cs="Barlow Semi Condensed" w:eastAsia="Barlow Semi Condensed" w:hAnsi="Barlow Semi Condensed"/>
          <w:sz w:val="24"/>
          <w:szCs w:val="24"/>
        </w:rPr>
        <w:t xml:space="preserve"> Le carte francesi sulla cooperazione TREVI (i gruppi europei antiterrorismo dal 1976): riunioni, scambi, valutazioni comuni del 1978. Il quesito 23 britannico ha qui il suo gemello: la cooperazione tecnica europea del 1978 in carta francese — chi scambiava che cosa con l'Italia.</w:t>
      </w:r>
    </w:p>
    <w:p>
      <w:pPr>
        <w:spacing w:after="120" w:line="276"/>
        <w:jc w:val="both"/>
      </w:pPr>
      <w:r>
        <w:rPr>
          <w:rFonts w:ascii="Barlow Semi Condensed" w:cs="Barlow Semi Condensed" w:eastAsia="Barlow Semi Condensed" w:hAnsi="Barlow Semi Condensed"/>
          <w:b/>
          <w:bCs/>
          <w:sz w:val="24"/>
          <w:szCs w:val="24"/>
        </w:rPr>
        <w:t xml:space="preserve">62 · Le sequenze dei giorni chiave.</w:t>
      </w:r>
      <w:r>
        <w:rPr>
          <w:rFonts w:ascii="Barlow Semi Condensed" w:cs="Barlow Semi Condensed" w:eastAsia="Barlow Semi Condensed" w:hAnsi="Barlow Semi Condensed"/>
          <w:sz w:val="24"/>
          <w:szCs w:val="24"/>
        </w:rPr>
        <w:t xml:space="preserve"> Il 16 marzo, il 18 aprile, il 9 maggio in carta francese: la sequenza oraria dei telegrammi, per la collazione trilaterale con Londra e Washington. Tre capitali, tre sequenze, una tavola: le divergenze emergono solo dalla completezza.</w:t>
      </w:r>
    </w:p>
    <w:p>
      <w:pPr>
        <w:spacing w:after="120" w:line="276"/>
        <w:jc w:val="both"/>
      </w:pPr>
      <w:r>
        <w:rPr>
          <w:rFonts w:ascii="Barlow Semi Condensed" w:cs="Barlow Semi Condensed" w:eastAsia="Barlow Semi Condensed" w:hAnsi="Barlow Semi Condensed"/>
          <w:b/>
          <w:bCs/>
          <w:sz w:val="24"/>
          <w:szCs w:val="24"/>
        </w:rPr>
        <w:t xml:space="preserve">63 · Il registro di lettura francese.</w:t>
      </w:r>
      <w:r>
        <w:rPr>
          <w:rFonts w:ascii="Barlow Semi Condensed" w:cs="Barlow Semi Condensed" w:eastAsia="Barlow Semi Condensed" w:hAnsi="Barlow Semi Condensed"/>
          <w:sz w:val="24"/>
          <w:szCs w:val="24"/>
        </w:rPr>
        <w:t xml:space="preserve"> Le annotazioni di circolazione sui dossier del Quai: chi lesse, chi annotò, che cosa salì al ministro. La sociologia della carta si fa anche in francese — e il confronto fra le circolazioni interne delle tre capitali misura quanto ciascuna prese sul serio il caso.</w:t>
      </w:r>
    </w:p>
    <w:p>
      <w:pPr>
        <w:spacing w:after="120" w:line="276"/>
        <w:jc w:val="both"/>
      </w:pPr>
      <w:r>
        <w:rPr>
          <w:rFonts w:ascii="Barlow Semi Condensed" w:cs="Barlow Semi Condensed" w:eastAsia="Barlow Semi Condensed" w:hAnsi="Barlow Semi Condensed"/>
          <w:b/>
          <w:bCs/>
          <w:sz w:val="24"/>
          <w:szCs w:val="24"/>
        </w:rPr>
        <w:t xml:space="preserve">64 · Il lessico di Parigi.</w:t>
      </w:r>
      <w:r>
        <w:rPr>
          <w:rFonts w:ascii="Barlow Semi Condensed" w:cs="Barlow Semi Condensed" w:eastAsia="Barlow Semi Condensed" w:hAnsi="Barlow Semi Condensed"/>
          <w:sz w:val="24"/>
          <w:szCs w:val="24"/>
        </w:rPr>
        <w:t xml:space="preserve"> Il glossario francese del caso: come il Quai e la stampa chiamarono le Brigate rosse, la fermezza, la trattativa — e quando il lessico cambiò. La colonna francese del bersaglio filologico: la terminologia datata come termometro della percezione.</w:t>
      </w:r>
    </w:p>
    <w:p>
      <w:pPr>
        <w:spacing w:after="120" w:line="276"/>
        <w:jc w:val="both"/>
      </w:pPr>
      <w:r>
        <w:rPr>
          <w:rFonts w:ascii="Barlow Semi Condensed" w:cs="Barlow Semi Condensed" w:eastAsia="Barlow Semi Condensed" w:hAnsi="Barlow Semi Condensed"/>
          <w:b/>
          <w:bCs/>
          <w:sz w:val="24"/>
          <w:szCs w:val="24"/>
        </w:rPr>
        <w:t xml:space="preserve">65 · I fuoriusciti prima del caso.</w:t>
      </w:r>
      <w:r>
        <w:rPr>
          <w:rFonts w:ascii="Barlow Semi Condensed" w:cs="Barlow Semi Condensed" w:eastAsia="Barlow Semi Condensed" w:hAnsi="Barlow Semi Condensed"/>
          <w:sz w:val="24"/>
          <w:szCs w:val="24"/>
        </w:rPr>
        <w:t xml:space="preserve"> Le carte francesi sull'emigrazione politica italiana prima del 1978: che cosa Parigi sapeva e registrava delle presenze italiane radicali sul proprio territorio negli anni precedenti. Il contesto documentale entro cui ogni quesito successivo sulla Francia va letto: prima si data il paesaggio, poi i fatti.</w:t>
      </w:r>
    </w:p>
    <w:p>
      <w:pPr>
        <w:spacing w:after="120" w:line="276"/>
        <w:jc w:val="both"/>
      </w:pPr>
      <w:r>
        <w:rPr>
          <w:rFonts w:ascii="Barlow Semi Condensed" w:cs="Barlow Semi Condensed" w:eastAsia="Barlow Semi Condensed" w:hAnsi="Barlow Semi Condensed"/>
          <w:b/>
          <w:bCs/>
          <w:sz w:val="24"/>
          <w:szCs w:val="24"/>
        </w:rPr>
        <w:t xml:space="preserve">66 · Il dopo, da Parigi.</w:t>
      </w:r>
      <w:r>
        <w:rPr>
          <w:rFonts w:ascii="Barlow Semi Condensed" w:cs="Barlow Semi Condensed" w:eastAsia="Barlow Semi Condensed" w:hAnsi="Barlow Semi Condensed"/>
          <w:sz w:val="24"/>
          <w:szCs w:val="24"/>
        </w:rPr>
        <w:t xml:space="preserve"> Le analisi francesi dopo il 9 maggio: l'esito del caso nelle valutazioni del Quai, le conseguenze per la cooperazione, i giudizi sull'Italia della solidarietà nazionale. La colonna francese del blocco 22: il senno di poi alleato, datato e comparato.</w:t>
      </w:r>
    </w:p>
    <w:p>
      <w:pPr>
        <w:spacing w:after="120" w:line="276"/>
        <w:jc w:val="both"/>
      </w:pPr>
      <w:r>
        <w:rPr>
          <w:rFonts w:ascii="Barlow Semi Condensed" w:cs="Barlow Semi Condensed" w:eastAsia="Barlow Semi Condensed" w:hAnsi="Barlow Semi Condensed"/>
          <w:b/>
          <w:bCs/>
          <w:sz w:val="24"/>
          <w:szCs w:val="24"/>
        </w:rPr>
        <w:t xml:space="preserve">67 · Moro visto da Parigi.</w:t>
      </w:r>
      <w:r>
        <w:rPr>
          <w:rFonts w:ascii="Barlow Semi Condensed" w:cs="Barlow Semi Condensed" w:eastAsia="Barlow Semi Condensed" w:hAnsi="Barlow Semi Condensed"/>
          <w:sz w:val="24"/>
          <w:szCs w:val="24"/>
        </w:rPr>
        <w:t xml:space="preserve"> Il ritratto diplomatico francese di Moro statista: i giudizi del Quai negli anni delle sue presidenze e degli esteri, i colloqui bilaterali. Il terzo ritratto d'archivio dell'uomo — dopo l'americano del corpus e il britannico del blocco 25 — per la prosopografia comparata delle diplomazie.</w:t>
      </w:r>
    </w:p>
    <w:p>
      <w:pPr>
        <w:spacing w:after="120" w:line="276"/>
        <w:jc w:val="both"/>
      </w:pPr>
      <w:r>
        <w:rPr>
          <w:rFonts w:ascii="Barlow Semi Condensed" w:cs="Barlow Semi Condensed" w:eastAsia="Barlow Semi Condensed" w:hAnsi="Barlow Semi Condensed"/>
          <w:b/>
          <w:bCs/>
          <w:sz w:val="24"/>
          <w:szCs w:val="24"/>
        </w:rPr>
        <w:t xml:space="preserve">68 · Le radio e gli ascolti.</w:t>
      </w:r>
      <w:r>
        <w:rPr>
          <w:rFonts w:ascii="Barlow Semi Condensed" w:cs="Barlow Semi Condensed" w:eastAsia="Barlow Semi Condensed" w:hAnsi="Barlow Semi Condensed"/>
          <w:sz w:val="24"/>
          <w:szCs w:val="24"/>
        </w:rPr>
        <w:t xml:space="preserve"> Gli archivi dell'audiovisivo pubblico francese (INA) per i 55 giorni: i servizi dei corrispondenti da Roma, le edizioni speciali, le interviste d'epoca. Il gemello francese del cantiere BBC: la cronaca datata in un'altra lingua, con altri accenti e altre fonti.</w:t>
      </w:r>
    </w:p>
    <w:p>
      <w:pPr>
        <w:spacing w:after="120" w:line="276"/>
        <w:jc w:val="both"/>
      </w:pPr>
      <w:r>
        <w:rPr>
          <w:rFonts w:ascii="Barlow Semi Condensed" w:cs="Barlow Semi Condensed" w:eastAsia="Barlow Semi Condensed" w:hAnsi="Barlow Semi Condensed"/>
          <w:b/>
          <w:bCs/>
          <w:sz w:val="24"/>
          <w:szCs w:val="24"/>
        </w:rPr>
        <w:t xml:space="preserve">69 · Il campione e il controllo.</w:t>
      </w:r>
      <w:r>
        <w:rPr>
          <w:rFonts w:ascii="Barlow Semi Condensed" w:cs="Barlow Semi Condensed" w:eastAsia="Barlow Semi Condensed" w:hAnsi="Barlow Semi Condensed"/>
          <w:sz w:val="24"/>
          <w:szCs w:val="24"/>
        </w:rPr>
        <w:t xml:space="preserve"> Il doppio spoglio di controllo su un campione di dossier francesi (la regola costante): la misura dell'errore di lettura su materiale in lingua. Ogni cantiere nazionale tara la propria qualità: il francese non fa eccezione.</w:t>
      </w:r>
    </w:p>
    <w:p>
      <w:pPr>
        <w:spacing w:after="120" w:line="276"/>
        <w:jc w:val="both"/>
      </w:pPr>
      <w:r>
        <w:rPr>
          <w:rFonts w:ascii="Barlow Semi Condensed" w:cs="Barlow Semi Condensed" w:eastAsia="Barlow Semi Condensed" w:hAnsi="Barlow Semi Condensed"/>
          <w:b/>
          <w:bCs/>
          <w:sz w:val="24"/>
          <w:szCs w:val="24"/>
        </w:rPr>
        <w:t xml:space="preserve">70 · L'acquisizione e i metadati.</w:t>
      </w:r>
      <w:r>
        <w:rPr>
          <w:rFonts w:ascii="Barlow Semi Condensed" w:cs="Barlow Semi Condensed" w:eastAsia="Barlow Semi Condensed" w:hAnsi="Barlow Semi Condensed"/>
          <w:sz w:val="24"/>
          <w:szCs w:val="24"/>
        </w:rPr>
        <w:t xml:space="preserve"> Il protocollo di riproduzione digitale per La Courneuve e Nantes: copie con segnature complete, ingresso nel fascicolo digitale, citabilità alla carta. La missione parigina produce archivio permanente — e la sua contabilità (giornate, costi, resa) entra nel bilancio dell'agenda.</w:t>
      </w:r>
    </w:p>
    <w:p>
      <w:pPr>
        <w:spacing w:after="120" w:line="276"/>
        <w:jc w:val="both"/>
      </w:pPr>
      <w:r>
        <w:rPr>
          <w:rFonts w:ascii="Barlow Semi Condensed" w:cs="Barlow Semi Condensed" w:eastAsia="Barlow Semi Condensed" w:hAnsi="Barlow Semi Condensed"/>
          <w:b/>
          <w:bCs/>
          <w:sz w:val="24"/>
          <w:szCs w:val="24"/>
        </w:rPr>
        <w:t xml:space="preserve">71 · I vuoti francesi.</w:t>
      </w:r>
      <w:r>
        <w:rPr>
          <w:rFonts w:ascii="Barlow Semi Condensed" w:cs="Barlow Semi Condensed" w:eastAsia="Barlow Semi Condensed" w:hAnsi="Barlow Semi Condensed"/>
          <w:sz w:val="24"/>
          <w:szCs w:val="24"/>
        </w:rPr>
        <w:t xml:space="preserve"> Il verbale dei vuoti: le serie senza Italia, i dossier vuoti, le deroghe negate con motivazione. Lo Stato Zero francese si scrive con la stessa cura di quello britannico — e i suoi termini di riapertura (le date L213-2) si mettono a calendario.</w:t>
      </w:r>
    </w:p>
    <w:p>
      <w:pPr>
        <w:spacing w:after="120" w:line="276"/>
        <w:jc w:val="both"/>
      </w:pPr>
      <w:r>
        <w:rPr>
          <w:rFonts w:ascii="Barlow Semi Condensed" w:cs="Barlow Semi Condensed" w:eastAsia="Barlow Semi Condensed" w:hAnsi="Barlow Semi Condensed"/>
          <w:b/>
          <w:bCs/>
          <w:sz w:val="24"/>
          <w:szCs w:val="24"/>
        </w:rPr>
        <w:t xml:space="preserve">72 · Il raccordo Hyperion-agenda.</w:t>
      </w:r>
      <w:r>
        <w:rPr>
          <w:rFonts w:ascii="Barlow Semi Condensed" w:cs="Barlow Semi Condensed" w:eastAsia="Barlow Semi Condensed" w:hAnsi="Barlow Semi Condensed"/>
          <w:sz w:val="24"/>
          <w:szCs w:val="24"/>
        </w:rPr>
        <w:t xml:space="preserve"> La tavola di corrispondenza del cantiere francese coi blocchi Hyperion dell'agenda (139, 222) e con la scheda del ceppo Simioni del corpus: ogni bersaglio francese che tocchi quella materia dichiara in anticipo quale documento primario cercherebbe — e che cosa NON conta come tale (biografie, contiguità, memorie).</w:t>
      </w:r>
    </w:p>
    <w:p>
      <w:pPr>
        <w:spacing w:after="120" w:line="276"/>
        <w:jc w:val="both"/>
      </w:pPr>
      <w:r>
        <w:rPr>
          <w:rFonts w:ascii="Barlow Semi Condensed" w:cs="Barlow Semi Condensed" w:eastAsia="Barlow Semi Condensed" w:hAnsi="Barlow Semi Condensed"/>
          <w:b/>
          <w:bCs/>
          <w:sz w:val="24"/>
          <w:szCs w:val="24"/>
        </w:rPr>
        <w:t xml:space="preserve">73 · Il raccordo con le pene oltre confine.</w:t>
      </w:r>
      <w:r>
        <w:rPr>
          <w:rFonts w:ascii="Barlow Semi Condensed" w:cs="Barlow Semi Condensed" w:eastAsia="Barlow Semi Condensed" w:hAnsi="Barlow Semi Condensed"/>
          <w:sz w:val="24"/>
          <w:szCs w:val="24"/>
        </w:rPr>
        <w:t xml:space="preserve"> La tavola di corrispondenza con il documento del corpus sulle pene oltre confine: per ciascun nome del registro toccato dalle vicende francesi, i soli fatti di giudicato e i soli atti documentali — la dottrina si studia come politica del diritto, mai come colpa di chi ne beneficiò.</w:t>
      </w:r>
    </w:p>
    <w:p>
      <w:pPr>
        <w:spacing w:after="120" w:line="276"/>
        <w:jc w:val="both"/>
      </w:pPr>
      <w:r>
        <w:rPr>
          <w:rFonts w:ascii="Barlow Semi Condensed" w:cs="Barlow Semi Condensed" w:eastAsia="Barlow Semi Condensed" w:hAnsi="Barlow Semi Condensed"/>
          <w:b/>
          <w:bCs/>
          <w:sz w:val="24"/>
          <w:szCs w:val="24"/>
        </w:rPr>
        <w:t xml:space="preserve">74 · Le voci francesi da raccogliere.</w:t>
      </w:r>
      <w:r>
        <w:rPr>
          <w:rFonts w:ascii="Barlow Semi Condensed" w:cs="Barlow Semi Condensed" w:eastAsia="Barlow Semi Condensed" w:hAnsi="Barlow Semi Condensed"/>
          <w:sz w:val="24"/>
          <w:szCs w:val="24"/>
        </w:rPr>
        <w:t xml:space="preserve"> I testimoni francesi viventi del caso e della stagione dell'asilo — diplomatici, funzionari, giornalisti, difensori: l'ascolto conservativo con le regole della serie quinta dell'agenda. La colonna francese della raccolta delle voci, con la stessa urgenza biologica.</w:t>
      </w:r>
    </w:p>
    <w:p>
      <w:pPr>
        <w:spacing w:after="120" w:line="276"/>
        <w:jc w:val="both"/>
      </w:pPr>
      <w:r>
        <w:rPr>
          <w:rFonts w:ascii="Barlow Semi Condensed" w:cs="Barlow Semi Condensed" w:eastAsia="Barlow Semi Condensed" w:hAnsi="Barlow Semi Condensed"/>
          <w:b/>
          <w:bCs/>
          <w:sz w:val="24"/>
          <w:szCs w:val="24"/>
        </w:rPr>
        <w:t xml:space="preserve">75 · Il quesito che solo Parigi può chiudere.</w:t>
      </w:r>
      <w:r>
        <w:rPr>
          <w:rFonts w:ascii="Barlow Semi Condensed" w:cs="Barlow Semi Condensed" w:eastAsia="Barlow Semi Condensed" w:hAnsi="Barlow Semi Condensed"/>
          <w:sz w:val="24"/>
          <w:szCs w:val="24"/>
        </w:rPr>
        <w:t xml:space="preserve"> La formulazione esplicita: quali celle delle matrici ACH del corpus possono essere riempite solo da un documento francese? La tavola di queste celle — poche, precise — è il cuore del cantiere: tutto il resto è contesto, queste sono le ragioni della trasferta.</w:t>
      </w:r>
    </w:p>
    <w:p>
      <w:pPr>
        <w:spacing w:after="120" w:line="276"/>
        <w:jc w:val="both"/>
      </w:pPr>
      <w:r>
        <w:rPr>
          <w:rFonts w:ascii="Barlow Semi Condensed" w:cs="Barlow Semi Condensed" w:eastAsia="Barlow Semi Condensed" w:hAnsi="Barlow Semi Condensed"/>
          <w:b/>
          <w:bCs/>
          <w:sz w:val="24"/>
          <w:szCs w:val="24"/>
        </w:rPr>
        <w:t xml:space="preserve">76 · Le carte comunitarie.</w:t>
      </w:r>
      <w:r>
        <w:rPr>
          <w:rFonts w:ascii="Barlow Semi Condensed" w:cs="Barlow Semi Condensed" w:eastAsia="Barlow Semi Condensed" w:hAnsi="Barlow Semi Condensed"/>
          <w:sz w:val="24"/>
          <w:szCs w:val="24"/>
        </w:rPr>
        <w:t xml:space="preserve"> Gli archivi storici dell'Unione europea (Firenze) per la cooperazione europea del 1978: le carte delle istituzioni comunitarie sul terrorismo, dove l'angolo francese e quello italiano si incrociano in sede terza. Un giacimento a Firenze per un cantiere parigino: la geografia degli archivi non segue quella politica.</w:t>
      </w:r>
    </w:p>
    <w:p>
      <w:pPr>
        <w:spacing w:after="120" w:line="276"/>
        <w:jc w:val="both"/>
      </w:pPr>
      <w:r>
        <w:rPr>
          <w:rFonts w:ascii="Barlow Semi Condensed" w:cs="Barlow Semi Condensed" w:eastAsia="Barlow Semi Condensed" w:hAnsi="Barlow Semi Condensed"/>
          <w:b/>
          <w:bCs/>
          <w:sz w:val="24"/>
          <w:szCs w:val="24"/>
        </w:rPr>
        <w:t xml:space="preserve">77 · Il calendario francese.</w:t>
      </w:r>
      <w:r>
        <w:rPr>
          <w:rFonts w:ascii="Barlow Semi Condensed" w:cs="Barlow Semi Condensed" w:eastAsia="Barlow Semi Condensed" w:hAnsi="Barlow Semi Condensed"/>
          <w:sz w:val="24"/>
          <w:szCs w:val="24"/>
        </w:rPr>
        <w:t xml:space="preserve"> La tavola delle scadenze del cantiere: le date di comunicabilità dei dossier chiusi, le deroghe pendenti, le serie in versamento. La colonna francese del motore delle scadenze — perché a Parigi più che altrove il tempo lavora per chi tiene il calendario.</w:t>
      </w:r>
    </w:p>
    <w:p>
      <w:pPr>
        <w:spacing w:after="120" w:line="276"/>
        <w:jc w:val="both"/>
      </w:pPr>
      <w:r>
        <w:rPr>
          <w:rFonts w:ascii="Barlow Semi Condensed" w:cs="Barlow Semi Condensed" w:eastAsia="Barlow Semi Condensed" w:hAnsi="Barlow Semi Condensed"/>
          <w:b/>
          <w:bCs/>
          <w:sz w:val="24"/>
          <w:szCs w:val="24"/>
        </w:rPr>
        <w:t xml:space="preserve">78 · La contro-verifica italiana.</w:t>
      </w:r>
      <w:r>
        <w:rPr>
          <w:rFonts w:ascii="Barlow Semi Condensed" w:cs="Barlow Semi Condensed" w:eastAsia="Barlow Semi Condensed" w:hAnsi="Barlow Semi Condensed"/>
          <w:sz w:val="24"/>
          <w:szCs w:val="24"/>
        </w:rPr>
        <w:t xml:space="preserve"> Ogni fatto francese acquisito si contro-verifica sulle carte italiane parallele (Farnesina, ACS) e viceversa: la regola bilaterale che nessun documento nazionale fa fede da solo sui rapporti fra due paesi. Le asimmetrie documentate sono il prodotto più interessante del confronto.</w:t>
      </w:r>
    </w:p>
    <w:p>
      <w:pPr>
        <w:spacing w:after="120" w:line="276"/>
        <w:jc w:val="both"/>
      </w:pPr>
      <w:r>
        <w:rPr>
          <w:rFonts w:ascii="Barlow Semi Condensed" w:cs="Barlow Semi Condensed" w:eastAsia="Barlow Semi Condensed" w:hAnsi="Barlow Semi Condensed"/>
          <w:b/>
          <w:bCs/>
          <w:sz w:val="24"/>
          <w:szCs w:val="24"/>
        </w:rPr>
        <w:t xml:space="preserve">79 · Il raccordo coi quesiti.</w:t>
      </w:r>
      <w:r>
        <w:rPr>
          <w:rFonts w:ascii="Barlow Semi Condensed" w:cs="Barlow Semi Condensed" w:eastAsia="Barlow Semi Condensed" w:hAnsi="Barlow Semi Condensed"/>
          <w:sz w:val="24"/>
          <w:szCs w:val="24"/>
        </w:rPr>
        <w:t xml:space="preserve"> La tavola di corrispondenza del cantiere francese coi quesiti costitutivi dell'agenda e con le piste del programma: ogni blocco (41-78) dichiara chi serve. La regola del nessun bersaglio orfano, applicata alla Francia.</w:t>
      </w:r>
    </w:p>
    <w:p>
      <w:pPr>
        <w:spacing w:after="120" w:line="276"/>
        <w:jc w:val="both"/>
      </w:pPr>
      <w:r>
        <w:rPr>
          <w:rFonts w:ascii="Barlow Semi Condensed" w:cs="Barlow Semi Condensed" w:eastAsia="Barlow Semi Condensed" w:hAnsi="Barlow Semi Condensed"/>
          <w:b/>
          <w:bCs/>
          <w:sz w:val="24"/>
          <w:szCs w:val="24"/>
        </w:rPr>
        <w:t xml:space="preserve">80 · La tavola francese.</w:t>
      </w:r>
      <w:r>
        <w:rPr>
          <w:rFonts w:ascii="Barlow Semi Condensed" w:cs="Barlow Semi Condensed" w:eastAsia="Barlow Semi Condensed" w:hAnsi="Barlow Semi Condensed"/>
          <w:sz w:val="24"/>
          <w:szCs w:val="24"/>
        </w:rPr>
        <w:t xml:space="preserve"> La chiusura del cantiere: gli stati di ogni bersaglio, le richieste pendenti con le loro date, i vuoti verbalizzati. Il secondo cantiere consegna la sua pagina di contabilità — e il metodo, ormai, è una liturgia: si chiude contando.</w:t>
      </w:r>
    </w:p>
    <w:p>
      <w:pPr>
        <w:pStyle w:val="Heading3"/>
        <w:spacing w:after="80" w:before="160"/>
      </w:pPr>
      <w:r>
        <w:rPr>
          <w:rFonts w:ascii="Barlow Semi Condensed" w:cs="Barlow Semi Condensed" w:eastAsia="Barlow Semi Condensed" w:hAnsi="Barlow Semi Condensed"/>
          <w:sz w:val="24"/>
          <w:szCs w:val="24"/>
        </w:rPr>
        <w:t xml:space="preserve">Il cantiere tedesco (blocchi 81-120)</w:t>
      </w:r>
    </w:p>
    <w:p>
      <w:pPr>
        <w:spacing w:after="120" w:line="276"/>
        <w:jc w:val="both"/>
      </w:pPr>
      <w:r>
        <w:rPr>
          <w:rFonts w:ascii="Barlow Semi Condensed" w:cs="Barlow Semi Condensed" w:eastAsia="Barlow Semi Condensed" w:hAnsi="Barlow Semi Condensed"/>
          <w:b/>
          <w:bCs/>
          <w:sz w:val="24"/>
          <w:szCs w:val="24"/>
        </w:rPr>
        <w:t xml:space="preserve">81 · Il Politisches Archiv.</w:t>
      </w:r>
      <w:r>
        <w:rPr>
          <w:rFonts w:ascii="Barlow Semi Condensed" w:cs="Barlow Semi Condensed" w:eastAsia="Barlow Semi Condensed" w:hAnsi="Barlow Semi Condensed"/>
          <w:sz w:val="24"/>
          <w:szCs w:val="24"/>
        </w:rPr>
        <w:t xml:space="preserve"> Il punto di partenza documentato: l'archivio politico dell'Auswärtiges Amt a Berlino rende consultabili, decorso il vincolo trentennale, le carte diplomatiche del 1977-1978 — Deutscher Herbst e caso Moro inclusi. Prima campagna: l'individuazione dei fascicoli del Länderreferat Italia e dell'ambasciata a Roma per i 55 giorni.</w:t>
      </w:r>
    </w:p>
    <w:p>
      <w:pPr>
        <w:spacing w:after="120" w:line="276"/>
        <w:jc w:val="both"/>
      </w:pPr>
      <w:r>
        <w:rPr>
          <w:rFonts w:ascii="Barlow Semi Condensed" w:cs="Barlow Semi Condensed" w:eastAsia="Barlow Semi Condensed" w:hAnsi="Barlow Semi Condensed"/>
          <w:b/>
          <w:bCs/>
          <w:sz w:val="24"/>
          <w:szCs w:val="24"/>
        </w:rPr>
        <w:t xml:space="preserve">82 · I volumi editi.</w:t>
      </w:r>
      <w:r>
        <w:rPr>
          <w:rFonts w:ascii="Barlow Semi Condensed" w:cs="Barlow Semi Condensed" w:eastAsia="Barlow Semi Condensed" w:hAnsi="Barlow Semi Condensed"/>
          <w:sz w:val="24"/>
          <w:szCs w:val="24"/>
        </w:rPr>
        <w:t xml:space="preserve"> Gli «Akten zur Auswärtigen Politik der Bundesrepublik Deutschland» per il 1978 — l'edizione esiste, verificata: due tomi per oltre duemilacento pagine, curati per l'Institut für Zeitgeschichte (Taschler, Das Gupta, Mayer). Lo spoglio della selezione edita: quali documenti sul caso Moro i curatori scelsero, con quali segnature d'origine. Come FRUS per Washington: l'edizione è la mappa dichiarata dell'archivio che la alimentò.</w:t>
      </w:r>
    </w:p>
    <w:p>
      <w:pPr>
        <w:spacing w:after="120" w:line="276"/>
        <w:jc w:val="both"/>
      </w:pPr>
      <w:r>
        <w:rPr>
          <w:rFonts w:ascii="Barlow Semi Condensed" w:cs="Barlow Semi Condensed" w:eastAsia="Barlow Semi Condensed" w:hAnsi="Barlow Semi Condensed"/>
          <w:b/>
          <w:bCs/>
          <w:sz w:val="24"/>
          <w:szCs w:val="24"/>
        </w:rPr>
        <w:t xml:space="preserve">83 · Oltre l'edito.</w:t>
      </w:r>
      <w:r>
        <w:rPr>
          <w:rFonts w:ascii="Barlow Semi Condensed" w:cs="Barlow Semi Condensed" w:eastAsia="Barlow Semi Condensed" w:hAnsi="Barlow Semi Condensed"/>
          <w:sz w:val="24"/>
          <w:szCs w:val="24"/>
        </w:rPr>
        <w:t xml:space="preserve"> La regola tedesca del cantiere: l'AAPD pubblica una selezione — il fascicolo integrale sta al Politisches Archiv. Per ogni documento edito rilevante, la richiesta del fascicolo intero da cui proviene: il contesto seriale di un documento scelto vale quanto il documento.</w:t>
      </w:r>
    </w:p>
    <w:p>
      <w:pPr>
        <w:spacing w:after="120" w:line="276"/>
        <w:jc w:val="both"/>
      </w:pPr>
      <w:r>
        <w:rPr>
          <w:rFonts w:ascii="Barlow Semi Condensed" w:cs="Barlow Semi Condensed" w:eastAsia="Barlow Semi Condensed" w:hAnsi="Barlow Semi Condensed"/>
          <w:b/>
          <w:bCs/>
          <w:sz w:val="24"/>
          <w:szCs w:val="24"/>
        </w:rPr>
        <w:t xml:space="preserve">84 · L'ambasciata sul Tevere, in tedesco.</w:t>
      </w:r>
      <w:r>
        <w:rPr>
          <w:rFonts w:ascii="Barlow Semi Condensed" w:cs="Barlow Semi Condensed" w:eastAsia="Barlow Semi Condensed" w:hAnsi="Barlow Semi Condensed"/>
          <w:sz w:val="24"/>
          <w:szCs w:val="24"/>
        </w:rPr>
        <w:t xml:space="preserve"> I carteggi dell'ambasciata della Repubblica federale a Roma nei 55 giorni: dispacci, colloqui, valutazioni — con la sequenza oraria delle giornate chiave per la collazione ormai quadrilaterale (Washington, Londra, Parigi, Bonn). Quattro sequenze, una tavola, le divergenze come prodotto.</w:t>
      </w:r>
    </w:p>
    <w:p>
      <w:pPr>
        <w:spacing w:after="120" w:line="276"/>
        <w:jc w:val="both"/>
      </w:pPr>
      <w:r>
        <w:rPr>
          <w:rFonts w:ascii="Barlow Semi Condensed" w:cs="Barlow Semi Condensed" w:eastAsia="Barlow Semi Condensed" w:hAnsi="Barlow Semi Condensed"/>
          <w:b/>
          <w:bCs/>
          <w:sz w:val="24"/>
          <w:szCs w:val="24"/>
        </w:rPr>
        <w:t xml:space="preserve">85 · Il precedente di casa.</w:t>
      </w:r>
      <w:r>
        <w:rPr>
          <w:rFonts w:ascii="Barlow Semi Condensed" w:cs="Barlow Semi Condensed" w:eastAsia="Barlow Semi Condensed" w:hAnsi="Barlow Semi Condensed"/>
          <w:sz w:val="24"/>
          <w:szCs w:val="24"/>
        </w:rPr>
        <w:t xml:space="preserve"> Il caso Schleyer (5 settembre - 18 ottobre 1977) come giacimento comparativo: i Kabinettsprotokolle del 1977 editi online dal Bundesarchiv documentano la discussione del governo federale sul sequestro. Lo spoglio della crisi gemella in carta tedesca è la premessa d'ogni confronto Bonn-Roma.</w:t>
      </w:r>
    </w:p>
    <w:p>
      <w:pPr>
        <w:spacing w:after="120" w:line="276"/>
        <w:jc w:val="both"/>
      </w:pPr>
      <w:r>
        <w:rPr>
          <w:rFonts w:ascii="Barlow Semi Condensed" w:cs="Barlow Semi Condensed" w:eastAsia="Barlow Semi Condensed" w:hAnsi="Barlow Semi Condensed"/>
          <w:b/>
          <w:bCs/>
          <w:sz w:val="24"/>
          <w:szCs w:val="24"/>
        </w:rPr>
        <w:t xml:space="preserve">86 · Il Krisenstab e il contenzioso.</w:t>
      </w:r>
      <w:r>
        <w:rPr>
          <w:rFonts w:ascii="Barlow Semi Condensed" w:cs="Barlow Semi Condensed" w:eastAsia="Barlow Semi Condensed" w:hAnsi="Barlow Semi Condensed"/>
          <w:sz w:val="24"/>
          <w:szCs w:val="24"/>
        </w:rPr>
        <w:t xml:space="preserve"> Il fatto verificato: i protocolli integrali del Großer Krisenstab della cancelleria per il caso Schleyer sono stati oggetto di contenzioso amministrativo (fino al Bundesverwaltungsgericht) e restano in parte non accessibili; richieste via legge sulla trasparenza sono documentate. Il cantiere censisce l'aperto, il negato e il pendente — e mette il pendente a calendario.</w:t>
      </w:r>
    </w:p>
    <w:p>
      <w:pPr>
        <w:spacing w:after="120" w:line="276"/>
        <w:jc w:val="both"/>
      </w:pPr>
      <w:r>
        <w:rPr>
          <w:rFonts w:ascii="Barlow Semi Condensed" w:cs="Barlow Semi Condensed" w:eastAsia="Barlow Semi Condensed" w:hAnsi="Barlow Semi Condensed"/>
          <w:b/>
          <w:bCs/>
          <w:sz w:val="24"/>
          <w:szCs w:val="24"/>
        </w:rPr>
        <w:t xml:space="preserve">87 · Il ministero dell'Interno federale.</w:t>
      </w:r>
      <w:r>
        <w:rPr>
          <w:rFonts w:ascii="Barlow Semi Condensed" w:cs="Barlow Semi Condensed" w:eastAsia="Barlow Semi Condensed" w:hAnsi="Barlow Semi Condensed"/>
          <w:sz w:val="24"/>
          <w:szCs w:val="24"/>
        </w:rPr>
        <w:t xml:space="preserve"> Il fondo B 106 (Bundesministerium des Innern) al Bundesarchiv: le serie sull'antiterrorismo e sulla cooperazione internazionale del 1977-1978. Che cosa il Viminale tedesco sapeva e scambiava con quello italiano: la colonna tedesca della cooperazione tecnica.</w:t>
      </w:r>
    </w:p>
    <w:p>
      <w:pPr>
        <w:spacing w:after="120" w:line="276"/>
        <w:jc w:val="both"/>
      </w:pPr>
      <w:r>
        <w:rPr>
          <w:rFonts w:ascii="Barlow Semi Condensed" w:cs="Barlow Semi Condensed" w:eastAsia="Barlow Semi Condensed" w:hAnsi="Barlow Semi Condensed"/>
          <w:b/>
          <w:bCs/>
          <w:sz w:val="24"/>
          <w:szCs w:val="24"/>
        </w:rPr>
        <w:t xml:space="preserve">88 · La Bundeskriminalamt.</w:t>
      </w:r>
      <w:r>
        <w:rPr>
          <w:rFonts w:ascii="Barlow Semi Condensed" w:cs="Barlow Semi Condensed" w:eastAsia="Barlow Semi Condensed" w:hAnsi="Barlow Semi Condensed"/>
          <w:sz w:val="24"/>
          <w:szCs w:val="24"/>
        </w:rPr>
        <w:t xml:space="preserve"> Le carte BKA versate o accessibili sul terrorismo europeo del periodo: gli scambi con le polizie italiane, i profili tecnici, le assistenze prestate durante i 55 giorni. La cooperazione RAF-BR come oggetto documentale: che cosa i tedeschi documentarono dei collegamenti, con la disciplina dei gradi.</w:t>
      </w:r>
    </w:p>
    <w:p>
      <w:pPr>
        <w:spacing w:after="120" w:line="276"/>
        <w:jc w:val="both"/>
      </w:pPr>
      <w:r>
        <w:rPr>
          <w:rFonts w:ascii="Barlow Semi Condensed" w:cs="Barlow Semi Condensed" w:eastAsia="Barlow Semi Condensed" w:hAnsi="Barlow Semi Condensed"/>
          <w:b/>
          <w:bCs/>
          <w:sz w:val="24"/>
          <w:szCs w:val="24"/>
        </w:rPr>
        <w:t xml:space="preserve">89 · I Kabinettsprotokolle del 1978.</w:t>
      </w:r>
      <w:r>
        <w:rPr>
          <w:rFonts w:ascii="Barlow Semi Condensed" w:cs="Barlow Semi Condensed" w:eastAsia="Barlow Semi Condensed" w:hAnsi="Barlow Semi Condensed"/>
          <w:sz w:val="24"/>
          <w:szCs w:val="24"/>
        </w:rPr>
        <w:t xml:space="preserve"> Il fatto verificato: l'edizione scientifica dei protocolli del consiglio dei ministri federale, curata dal Bundesarchiv, è online — e copre il 1978. Lo spoglio delle sedute dei 55 giorni: quando l'Italia entrò nell'ordine del giorno del governo di Bonn, e con quali parole a verbale.</w:t>
      </w:r>
    </w:p>
    <w:p>
      <w:pPr>
        <w:spacing w:after="120" w:line="276"/>
        <w:jc w:val="both"/>
      </w:pPr>
      <w:r>
        <w:rPr>
          <w:rFonts w:ascii="Barlow Semi Condensed" w:cs="Barlow Semi Condensed" w:eastAsia="Barlow Semi Condensed" w:hAnsi="Barlow Semi Condensed"/>
          <w:b/>
          <w:bCs/>
          <w:sz w:val="24"/>
          <w:szCs w:val="24"/>
        </w:rPr>
        <w:t xml:space="preserve">90 · La cancelleria e Schmidt.</w:t>
      </w:r>
      <w:r>
        <w:rPr>
          <w:rFonts w:ascii="Barlow Semi Condensed" w:cs="Barlow Semi Condensed" w:eastAsia="Barlow Semi Condensed" w:hAnsi="Barlow Semi Condensed"/>
          <w:sz w:val="24"/>
          <w:szCs w:val="24"/>
        </w:rPr>
        <w:t xml:space="preserve"> Le carte della cancelleria federale sul 1978 italiano — i colloqui Schmidt-Andreotti, i messaggi durante i 55 giorni: l'accertamento delle serie aperte e i loro vincoli. Il canale di vertice fra i due paesi dei due sequestri: la sua carta è un quesito bilaterale in sé.</w:t>
      </w:r>
    </w:p>
    <w:p>
      <w:pPr>
        <w:spacing w:after="120" w:line="276"/>
        <w:jc w:val="both"/>
      </w:pPr>
      <w:r>
        <w:rPr>
          <w:rFonts w:ascii="Barlow Semi Condensed" w:cs="Barlow Semi Condensed" w:eastAsia="Barlow Semi Condensed" w:hAnsi="Barlow Semi Condensed"/>
          <w:b/>
          <w:bCs/>
          <w:sz w:val="24"/>
          <w:szCs w:val="24"/>
        </w:rPr>
        <w:t xml:space="preserve">91 · L'altra Germania.</w:t>
      </w:r>
      <w:r>
        <w:rPr>
          <w:rFonts w:ascii="Barlow Semi Condensed" w:cs="Barlow Semi Condensed" w:eastAsia="Barlow Semi Condensed" w:hAnsi="Barlow Semi Condensed"/>
          <w:sz w:val="24"/>
          <w:szCs w:val="24"/>
        </w:rPr>
        <w:t xml:space="preserve"> L'archivio della Stasi — dal 17 giugno 2021 parte del Bundesarchiv (lo Stasi-Unterlagen-Archiv, oltre centoundici chilometri di atti, accesso regolato dalla legge dedicata) — contiene carte su terrorismo italiano e caso Moro, e una letteratura già le ha esplorate (gli studi di Gianluca Falanga sull'Italia nelle carte della Stasi). L'accertamento sistematico del perimetro moroteo: le carte della HVA e degli osservatori orientali, con disciplina di lettura massima — un servizio ostile riferisce coi propri fini.</w:t>
      </w:r>
    </w:p>
    <w:p>
      <w:pPr>
        <w:spacing w:after="120" w:line="276"/>
        <w:jc w:val="both"/>
      </w:pPr>
      <w:r>
        <w:rPr>
          <w:rFonts w:ascii="Barlow Semi Condensed" w:cs="Barlow Semi Condensed" w:eastAsia="Barlow Semi Condensed" w:hAnsi="Barlow Semi Condensed"/>
          <w:b/>
          <w:bCs/>
          <w:sz w:val="24"/>
          <w:szCs w:val="24"/>
        </w:rPr>
        <w:t xml:space="preserve">92 · La lettura del materiale orientale.</w:t>
      </w:r>
      <w:r>
        <w:rPr>
          <w:rFonts w:ascii="Barlow Semi Condensed" w:cs="Barlow Semi Condensed" w:eastAsia="Barlow Semi Condensed" w:hAnsi="Barlow Semi Condensed"/>
          <w:sz w:val="24"/>
          <w:szCs w:val="24"/>
        </w:rPr>
        <w:t xml:space="preserve"> La regola dedicata: ogni carta di provenienza DDR entra con doppia cautela — F sull'esistenza del documento, C sul contenuto, e mai da sola a fondamento di alcunché. Il valore del giacimento orientale è comparativo e di riscontro, non rivelatorio: la disciplina lo dice prima di aprire la prima busta.</w:t>
      </w:r>
    </w:p>
    <w:p>
      <w:pPr>
        <w:spacing w:after="120" w:line="276"/>
        <w:jc w:val="both"/>
      </w:pPr>
      <w:r>
        <w:rPr>
          <w:rFonts w:ascii="Barlow Semi Condensed" w:cs="Barlow Semi Condensed" w:eastAsia="Barlow Semi Condensed" w:hAnsi="Barlow Semi Condensed"/>
          <w:b/>
          <w:bCs/>
          <w:sz w:val="24"/>
          <w:szCs w:val="24"/>
        </w:rPr>
        <w:t xml:space="preserve">93 · Il progetto di Monaco.</w:t>
      </w:r>
      <w:r>
        <w:rPr>
          <w:rFonts w:ascii="Barlow Semi Condensed" w:cs="Barlow Semi Condensed" w:eastAsia="Barlow Semi Condensed" w:hAnsi="Barlow Semi Condensed"/>
          <w:sz w:val="24"/>
          <w:szCs w:val="24"/>
        </w:rPr>
        <w:t xml:space="preserve"> La ricerca istituzionale già condotta: il progetto dell'Institut für Zeitgeschichte su Stato e terrorismo in Italia (1969-1982) e la storiografia tedesca sul caso — la tavola delle fonti primarie citate, come mappa di scavo. La Germania ha già studiato l'Italia del terrorismo: il cantiere ne eredita le coordinate e le verifica.</w:t>
      </w:r>
    </w:p>
    <w:p>
      <w:pPr>
        <w:spacing w:after="120" w:line="276"/>
        <w:jc w:val="both"/>
      </w:pPr>
      <w:r>
        <w:rPr>
          <w:rFonts w:ascii="Barlow Semi Condensed" w:cs="Barlow Semi Condensed" w:eastAsia="Barlow Semi Condensed" w:hAnsi="Barlow Semi Condensed"/>
          <w:b/>
          <w:bCs/>
          <w:sz w:val="24"/>
          <w:szCs w:val="24"/>
        </w:rPr>
        <w:t xml:space="preserve">94 · Il confronto dei modelli.</w:t>
      </w:r>
      <w:r>
        <w:rPr>
          <w:rFonts w:ascii="Barlow Semi Condensed" w:cs="Barlow Semi Condensed" w:eastAsia="Barlow Semi Condensed" w:hAnsi="Barlow Semi Condensed"/>
          <w:sz w:val="24"/>
          <w:szCs w:val="24"/>
        </w:rPr>
        <w:t xml:space="preserve"> Il dossier comparativo Schleyer-Moro in carta: le scelte documentate dei due governi — fermezza contro fermezza, gestioni operative, comunicazione pubblica — ricostruite dalle carte di entrambi i paesi, senza tesi precostituita. Il comparatismo documentale è il rendimento naturale del cantiere tedesco.</w:t>
      </w:r>
    </w:p>
    <w:p>
      <w:pPr>
        <w:spacing w:after="120" w:line="276"/>
        <w:jc w:val="both"/>
      </w:pPr>
      <w:r>
        <w:rPr>
          <w:rFonts w:ascii="Barlow Semi Condensed" w:cs="Barlow Semi Condensed" w:eastAsia="Barlow Semi Condensed" w:hAnsi="Barlow Semi Condensed"/>
          <w:b/>
          <w:bCs/>
          <w:sz w:val="24"/>
          <w:szCs w:val="24"/>
        </w:rPr>
        <w:t xml:space="preserve">95 · Le sequenze tedesche dei giorni chiave.</w:t>
      </w:r>
      <w:r>
        <w:rPr>
          <w:rFonts w:ascii="Barlow Semi Condensed" w:cs="Barlow Semi Condensed" w:eastAsia="Barlow Semi Condensed" w:hAnsi="Barlow Semi Condensed"/>
          <w:sz w:val="24"/>
          <w:szCs w:val="24"/>
        </w:rPr>
        <w:t xml:space="preserve"> Il 16 marzo, il 18 aprile, il 9 maggio nei telegrammi tedeschi: orari, destinatari, contenuti. La quarta colonna della tavola quadrilaterale — e con essa la collazione delle capitali è completa per le giornate decisive.</w:t>
      </w:r>
    </w:p>
    <w:p>
      <w:pPr>
        <w:spacing w:after="120" w:line="276"/>
        <w:jc w:val="both"/>
      </w:pPr>
      <w:r>
        <w:rPr>
          <w:rFonts w:ascii="Barlow Semi Condensed" w:cs="Barlow Semi Condensed" w:eastAsia="Barlow Semi Condensed" w:hAnsi="Barlow Semi Condensed"/>
          <w:b/>
          <w:bCs/>
          <w:sz w:val="24"/>
          <w:szCs w:val="24"/>
        </w:rPr>
        <w:t xml:space="preserve">96 · Il registro di lettura tedesco.</w:t>
      </w:r>
      <w:r>
        <w:rPr>
          <w:rFonts w:ascii="Barlow Semi Condensed" w:cs="Barlow Semi Condensed" w:eastAsia="Barlow Semi Condensed" w:hAnsi="Barlow Semi Condensed"/>
          <w:sz w:val="24"/>
          <w:szCs w:val="24"/>
        </w:rPr>
        <w:t xml:space="preserve"> La circolazione interna delle carte a Bonn: sigle, annotazioni, passaggi al piano politico. La quarta sociologia della carta — e la comparazione fra le quattro circolazioni misura il rango che ciascun alleato diede al caso, giorno per giorno.</w:t>
      </w:r>
    </w:p>
    <w:p>
      <w:pPr>
        <w:spacing w:after="120" w:line="276"/>
        <w:jc w:val="both"/>
      </w:pPr>
      <w:r>
        <w:rPr>
          <w:rFonts w:ascii="Barlow Semi Condensed" w:cs="Barlow Semi Condensed" w:eastAsia="Barlow Semi Condensed" w:hAnsi="Barlow Semi Condensed"/>
          <w:b/>
          <w:bCs/>
          <w:sz w:val="24"/>
          <w:szCs w:val="24"/>
        </w:rPr>
        <w:t xml:space="preserve">97 · Moro visto da Bonn.</w:t>
      </w:r>
      <w:r>
        <w:rPr>
          <w:rFonts w:ascii="Barlow Semi Condensed" w:cs="Barlow Semi Condensed" w:eastAsia="Barlow Semi Condensed" w:hAnsi="Barlow Semi Condensed"/>
          <w:sz w:val="24"/>
          <w:szCs w:val="24"/>
        </w:rPr>
        <w:t xml:space="preserve"> Il ritratto diplomatico tedesco dello statista: i giudizi dell'Auswärtiges Amt negli anni, i colloqui bilaterali, le valutazioni sulla solidarietà nazionale. Il quarto ritratto d'archivio per la prosopografia comparata — Washington, Londra, Parigi, Bonn: quattro specchi datati dello stesso uomo.</w:t>
      </w:r>
    </w:p>
    <w:p>
      <w:pPr>
        <w:spacing w:after="120" w:line="276"/>
        <w:jc w:val="both"/>
      </w:pPr>
      <w:r>
        <w:rPr>
          <w:rFonts w:ascii="Barlow Semi Condensed" w:cs="Barlow Semi Condensed" w:eastAsia="Barlow Semi Condensed" w:hAnsi="Barlow Semi Condensed"/>
          <w:b/>
          <w:bCs/>
          <w:sz w:val="24"/>
          <w:szCs w:val="24"/>
        </w:rPr>
        <w:t xml:space="preserve">98 · Il quesito atlantico, da Bonn.</w:t>
      </w:r>
      <w:r>
        <w:rPr>
          <w:rFonts w:ascii="Barlow Semi Condensed" w:cs="Barlow Semi Condensed" w:eastAsia="Barlow Semi Condensed" w:hAnsi="Barlow Semi Condensed"/>
          <w:sz w:val="24"/>
          <w:szCs w:val="24"/>
        </w:rPr>
        <w:t xml:space="preserve"> Le carte tedesche sugli aspetti atlantici del 1978 italiano: la sicurezza alleata, il governo di solidarietà nazionale, le valutazioni strategiche. La colonna tedesca del quesito 12 — con l'interesse speciale di Bonn, che dell'equilibrio europeo era il perno economico.</w:t>
      </w:r>
    </w:p>
    <w:p>
      <w:pPr>
        <w:spacing w:after="120" w:line="276"/>
        <w:jc w:val="both"/>
      </w:pPr>
      <w:r>
        <w:rPr>
          <w:rFonts w:ascii="Barlow Semi Condensed" w:cs="Barlow Semi Condensed" w:eastAsia="Barlow Semi Condensed" w:hAnsi="Barlow Semi Condensed"/>
          <w:b/>
          <w:bCs/>
          <w:sz w:val="24"/>
          <w:szCs w:val="24"/>
        </w:rPr>
        <w:t xml:space="preserve">99 · La cooperazione TREVI, da Bonn.</w:t>
      </w:r>
      <w:r>
        <w:rPr>
          <w:rFonts w:ascii="Barlow Semi Condensed" w:cs="Barlow Semi Condensed" w:eastAsia="Barlow Semi Condensed" w:hAnsi="Barlow Semi Condensed"/>
          <w:sz w:val="24"/>
          <w:szCs w:val="24"/>
        </w:rPr>
        <w:t xml:space="preserve"> Le carte tedesche sulla cooperazione europea antiterrorismo: i gruppi TREVI, gli scambi bilaterali, le riunioni del 1978. La terza colonna della cooperazione tecnica — e l'incrocio delle tre (Londra, Parigi, Bonn) ricostruisce il sistema europeo reale entro cui l'Italia chiese e ricevette.</w:t>
      </w:r>
    </w:p>
    <w:p>
      <w:pPr>
        <w:spacing w:after="120" w:line="276"/>
        <w:jc w:val="both"/>
      </w:pPr>
      <w:r>
        <w:rPr>
          <w:rFonts w:ascii="Barlow Semi Condensed" w:cs="Barlow Semi Condensed" w:eastAsia="Barlow Semi Condensed" w:hAnsi="Barlow Semi Condensed"/>
          <w:b/>
          <w:bCs/>
          <w:sz w:val="24"/>
          <w:szCs w:val="24"/>
        </w:rPr>
        <w:t xml:space="preserve">100 · Il centesimo blocco: la stampa tedesca.</w:t>
      </w:r>
      <w:r>
        <w:rPr>
          <w:rFonts w:ascii="Barlow Semi Condensed" w:cs="Barlow Semi Condensed" w:eastAsia="Barlow Semi Condensed" w:hAnsi="Barlow Semi Condensed"/>
          <w:sz w:val="24"/>
          <w:szCs w:val="24"/>
        </w:rPr>
        <w:t xml:space="preserve"> Gli archivi di Frankfurter Allgemeine, Spiegel, Zeit per i 55 giorni: corrispondenze da Roma, inchieste, il caso italiano letto dal paese dell'autunno tedesco. Lo Spiegel-Archiv in particolare: un giacimento giornalistico strutturato, interrogabile, datato.</w:t>
      </w:r>
    </w:p>
    <w:p>
      <w:pPr>
        <w:spacing w:after="120" w:line="276"/>
        <w:jc w:val="both"/>
      </w:pPr>
      <w:r>
        <w:rPr>
          <w:rFonts w:ascii="Barlow Semi Condensed" w:cs="Barlow Semi Condensed" w:eastAsia="Barlow Semi Condensed" w:hAnsi="Barlow Semi Condensed"/>
          <w:b/>
          <w:bCs/>
          <w:sz w:val="24"/>
          <w:szCs w:val="24"/>
        </w:rPr>
        <w:t xml:space="preserve">101 · Le radio e le teche tedesche.</w:t>
      </w:r>
      <w:r>
        <w:rPr>
          <w:rFonts w:ascii="Barlow Semi Condensed" w:cs="Barlow Semi Condensed" w:eastAsia="Barlow Semi Condensed" w:hAnsi="Barlow Semi Condensed"/>
          <w:sz w:val="24"/>
          <w:szCs w:val="24"/>
        </w:rPr>
        <w:t xml:space="preserve"> Gli archivi radiotelevisivi federali (ARD, ZDF) per i 55 giorni: i servizi da Roma, gli speciali, le interviste d'epoca. La colonna tedesca del cantiere audiovisivo estero — con la domanda costante: che cosa ripresero le loro telecamere che le nostre non ripresero?</w:t>
      </w:r>
    </w:p>
    <w:p>
      <w:pPr>
        <w:spacing w:after="120" w:line="276"/>
        <w:jc w:val="both"/>
      </w:pPr>
      <w:r>
        <w:rPr>
          <w:rFonts w:ascii="Barlow Semi Condensed" w:cs="Barlow Semi Condensed" w:eastAsia="Barlow Semi Condensed" w:hAnsi="Barlow Semi Condensed"/>
          <w:b/>
          <w:bCs/>
          <w:sz w:val="24"/>
          <w:szCs w:val="24"/>
        </w:rPr>
        <w:t xml:space="preserve">102 · I diari editi di Bonn.</w:t>
      </w:r>
      <w:r>
        <w:rPr>
          <w:rFonts w:ascii="Barlow Semi Condensed" w:cs="Barlow Semi Condensed" w:eastAsia="Barlow Semi Condensed" w:hAnsi="Barlow Semi Condensed"/>
          <w:sz w:val="24"/>
          <w:szCs w:val="24"/>
        </w:rPr>
        <w:t xml:space="preserve"> Le memorie dei protagonisti tedeschi — Schmidt in testa — spogliata la parte italiana: la collazione carte-memorie con la regola costante. Che cosa il cancelliere raccontò del 1978 italiano e che cosa le carte coeve confermano: la tavola delle concordanze e degli scarti.</w:t>
      </w:r>
    </w:p>
    <w:p>
      <w:pPr>
        <w:spacing w:after="120" w:line="276"/>
        <w:jc w:val="both"/>
      </w:pPr>
      <w:r>
        <w:rPr>
          <w:rFonts w:ascii="Barlow Semi Condensed" w:cs="Barlow Semi Condensed" w:eastAsia="Barlow Semi Condensed" w:hAnsi="Barlow Semi Condensed"/>
          <w:b/>
          <w:bCs/>
          <w:sz w:val="24"/>
          <w:szCs w:val="24"/>
        </w:rPr>
        <w:t xml:space="preserve">103 · Le fondazioni politiche.</w:t>
      </w:r>
      <w:r>
        <w:rPr>
          <w:rFonts w:ascii="Barlow Semi Condensed" w:cs="Barlow Semi Condensed" w:eastAsia="Barlow Semi Condensed" w:hAnsi="Barlow Semi Condensed"/>
          <w:sz w:val="24"/>
          <w:szCs w:val="24"/>
        </w:rPr>
        <w:t xml:space="preserve"> Gli archivi delle fondazioni di partito tedesche (Friedrich-Ebert, Konrad-Adenauer): i carteggi coi partiti italiani fratelli nel 1978 — SPD-PSI/PSDI, CDU-DC. Il canale di partito parallelo a quello diplomatico: un giacimento che l'Italia dimentica e la Germania cataloga.</w:t>
      </w:r>
    </w:p>
    <w:p>
      <w:pPr>
        <w:spacing w:after="120" w:line="276"/>
        <w:jc w:val="both"/>
      </w:pPr>
      <w:r>
        <w:rPr>
          <w:rFonts w:ascii="Barlow Semi Condensed" w:cs="Barlow Semi Condensed" w:eastAsia="Barlow Semi Condensed" w:hAnsi="Barlow Semi Condensed"/>
          <w:b/>
          <w:bCs/>
          <w:sz w:val="24"/>
          <w:szCs w:val="24"/>
        </w:rPr>
        <w:t xml:space="preserve">104 · Il quesito dei contatti RAF-BR.</w:t>
      </w:r>
      <w:r>
        <w:rPr>
          <w:rFonts w:ascii="Barlow Semi Condensed" w:cs="Barlow Semi Condensed" w:eastAsia="Barlow Semi Condensed" w:hAnsi="Barlow Semi Condensed"/>
          <w:sz w:val="24"/>
          <w:szCs w:val="24"/>
        </w:rPr>
        <w:t xml:space="preserve"> Il perimetro documentale dei collegamenti fra terrorismo tedesco e italiano nelle carte aperte: che cosa BKA e giustizia federale documentarono, che cosa la storiografia ha verificato, che cosa resta congettura. Il quesito si scrive in forma ACH: le ipotesi di collegamento contro le evidenze, con l'anello debole in funzione.</w:t>
      </w:r>
    </w:p>
    <w:p>
      <w:pPr>
        <w:spacing w:after="120" w:line="276"/>
        <w:jc w:val="both"/>
      </w:pPr>
      <w:r>
        <w:rPr>
          <w:rFonts w:ascii="Barlow Semi Condensed" w:cs="Barlow Semi Condensed" w:eastAsia="Barlow Semi Condensed" w:hAnsi="Barlow Semi Condensed"/>
          <w:b/>
          <w:bCs/>
          <w:sz w:val="24"/>
          <w:szCs w:val="24"/>
        </w:rPr>
        <w:t xml:space="preserve">105 · I processi tedeschi come giacimento.</w:t>
      </w:r>
      <w:r>
        <w:rPr>
          <w:rFonts w:ascii="Barlow Semi Condensed" w:cs="Barlow Semi Condensed" w:eastAsia="Barlow Semi Condensed" w:hAnsi="Barlow Semi Condensed"/>
          <w:sz w:val="24"/>
          <w:szCs w:val="24"/>
        </w:rPr>
        <w:t xml:space="preserve"> Gli atti dei processi RAF del periodo per ciò che documentano dei rapporti internazionali del terrorismo europeo: sentenze, perizie, istruttorie aperte alla ricerca. Il giudiziario tedesco è più aperto del francese: ciò che vi è passato in giudicato è leggibile — e si legge con la griglia italiana.</w:t>
      </w:r>
    </w:p>
    <w:p>
      <w:pPr>
        <w:spacing w:after="120" w:line="276"/>
        <w:jc w:val="both"/>
      </w:pPr>
      <w:r>
        <w:rPr>
          <w:rFonts w:ascii="Barlow Semi Condensed" w:cs="Barlow Semi Condensed" w:eastAsia="Barlow Semi Condensed" w:hAnsi="Barlow Semi Condensed"/>
          <w:b/>
          <w:bCs/>
          <w:sz w:val="24"/>
          <w:szCs w:val="24"/>
        </w:rPr>
        <w:t xml:space="preserve">106 · Berna e Vienna, in appendice.</w:t>
      </w:r>
      <w:r>
        <w:rPr>
          <w:rFonts w:ascii="Barlow Semi Condensed" w:cs="Barlow Semi Condensed" w:eastAsia="Barlow Semi Condensed" w:hAnsi="Barlow Semi Condensed"/>
          <w:sz w:val="24"/>
          <w:szCs w:val="24"/>
        </w:rPr>
        <w:t xml:space="preserve"> L'estensione mitteleuropea, con l'ancoraggio verificato: i documenti diplomatici svizzeri del 1978 sono in larga parte liberamente accessibili (termine trentennale) e la banca dati Dodis li pubblica online con dossier tematici — il cantiere svizzero comincia da lì, oltre che dagli atti sulle vicende dei condannati riparati. E Vienna per l'osservatorio danubiano: accertamenti di serie e termini, con bersagli pochi e precisi.</w:t>
      </w:r>
    </w:p>
    <w:p>
      <w:pPr>
        <w:spacing w:after="120" w:line="276"/>
        <w:jc w:val="both"/>
      </w:pPr>
      <w:r>
        <w:rPr>
          <w:rFonts w:ascii="Barlow Semi Condensed" w:cs="Barlow Semi Condensed" w:eastAsia="Barlow Semi Condensed" w:hAnsi="Barlow Semi Condensed"/>
          <w:b/>
          <w:bCs/>
          <w:sz w:val="24"/>
          <w:szCs w:val="24"/>
        </w:rPr>
        <w:t xml:space="preserve">107 · Il campione tedesco.</w:t>
      </w:r>
      <w:r>
        <w:rPr>
          <w:rFonts w:ascii="Barlow Semi Condensed" w:cs="Barlow Semi Condensed" w:eastAsia="Barlow Semi Condensed" w:hAnsi="Barlow Semi Condensed"/>
          <w:sz w:val="24"/>
          <w:szCs w:val="24"/>
        </w:rPr>
        <w:t xml:space="preserve"> Il doppio spoglio di controllo sul campione di fascicoli tedeschi: la taratura della qualità di lettura nella terza lingua del cantiere estero. La regola non si stanca: la qualità si misura, in ogni lingua.</w:t>
      </w:r>
    </w:p>
    <w:p>
      <w:pPr>
        <w:spacing w:after="120" w:line="276"/>
        <w:jc w:val="both"/>
      </w:pPr>
      <w:r>
        <w:rPr>
          <w:rFonts w:ascii="Barlow Semi Condensed" w:cs="Barlow Semi Condensed" w:eastAsia="Barlow Semi Condensed" w:hAnsi="Barlow Semi Condensed"/>
          <w:b/>
          <w:bCs/>
          <w:sz w:val="24"/>
          <w:szCs w:val="24"/>
        </w:rPr>
        <w:t xml:space="preserve">108 · L'acquisizione e la resa.</w:t>
      </w:r>
      <w:r>
        <w:rPr>
          <w:rFonts w:ascii="Barlow Semi Condensed" w:cs="Barlow Semi Condensed" w:eastAsia="Barlow Semi Condensed" w:hAnsi="Barlow Semi Condensed"/>
          <w:sz w:val="24"/>
          <w:szCs w:val="24"/>
        </w:rPr>
        <w:t xml:space="preserve"> Il protocollo di riproduzione per Berlino e Coblenza: copie digitali con segnature, ingresso nel fascicolo digitale, contabilità della missione. La terza trasferta produce archivio permanente come le prime due — e la sua resa si confronta con le altre per tarare le successive.</w:t>
      </w:r>
    </w:p>
    <w:p>
      <w:pPr>
        <w:spacing w:after="120" w:line="276"/>
        <w:jc w:val="both"/>
      </w:pPr>
      <w:r>
        <w:rPr>
          <w:rFonts w:ascii="Barlow Semi Condensed" w:cs="Barlow Semi Condensed" w:eastAsia="Barlow Semi Condensed" w:hAnsi="Barlow Semi Condensed"/>
          <w:b/>
          <w:bCs/>
          <w:sz w:val="24"/>
          <w:szCs w:val="24"/>
        </w:rPr>
        <w:t xml:space="preserve">109 · I vuoti tedeschi.</w:t>
      </w:r>
      <w:r>
        <w:rPr>
          <w:rFonts w:ascii="Barlow Semi Condensed" w:cs="Barlow Semi Condensed" w:eastAsia="Barlow Semi Condensed" w:hAnsi="Barlow Semi Condensed"/>
          <w:sz w:val="24"/>
          <w:szCs w:val="24"/>
        </w:rPr>
        <w:t xml:space="preserve"> Il verbale dei vuoti: le serie senza Italia, i fascicoli chiusi con la loro norma, il contenzioso pendente sul Krisenstab con le sue date. Lo Stato Zero tedesco, come gli altri: perimetrato, datato, a calendario.</w:t>
      </w:r>
    </w:p>
    <w:p>
      <w:pPr>
        <w:spacing w:after="120" w:line="276"/>
        <w:jc w:val="both"/>
      </w:pPr>
      <w:r>
        <w:rPr>
          <w:rFonts w:ascii="Barlow Semi Condensed" w:cs="Barlow Semi Condensed" w:eastAsia="Barlow Semi Condensed" w:hAnsi="Barlow Semi Condensed"/>
          <w:b/>
          <w:bCs/>
          <w:sz w:val="24"/>
          <w:szCs w:val="24"/>
        </w:rPr>
        <w:t xml:space="preserve">110 · Il raccordo col parallelo.</w:t>
      </w:r>
      <w:r>
        <w:rPr>
          <w:rFonts w:ascii="Barlow Semi Condensed" w:cs="Barlow Semi Condensed" w:eastAsia="Barlow Semi Condensed" w:hAnsi="Barlow Semi Condensed"/>
          <w:sz w:val="24"/>
          <w:szCs w:val="24"/>
        </w:rPr>
        <w:t xml:space="preserve"> La tavola di corrispondenza del dossier Schleyer-Moro coi quesiti costitutivi: quali celle delle matrici italiane un documento tedesco può riempire — poche, precise, dichiarate in anticipo. Il comparatismo serve i quesiti; non li sostituisce.</w:t>
      </w:r>
    </w:p>
    <w:p>
      <w:pPr>
        <w:spacing w:after="120" w:line="276"/>
        <w:jc w:val="both"/>
      </w:pPr>
      <w:r>
        <w:rPr>
          <w:rFonts w:ascii="Barlow Semi Condensed" w:cs="Barlow Semi Condensed" w:eastAsia="Barlow Semi Condensed" w:hAnsi="Barlow Semi Condensed"/>
          <w:b/>
          <w:bCs/>
          <w:sz w:val="24"/>
          <w:szCs w:val="24"/>
        </w:rPr>
        <w:t xml:space="preserve">111 · Le voci tedesche.</w:t>
      </w:r>
      <w:r>
        <w:rPr>
          <w:rFonts w:ascii="Barlow Semi Condensed" w:cs="Barlow Semi Condensed" w:eastAsia="Barlow Semi Condensed" w:hAnsi="Barlow Semi Condensed"/>
          <w:sz w:val="24"/>
          <w:szCs w:val="24"/>
        </w:rPr>
        <w:t xml:space="preserve"> I testimoni tedeschi viventi del 1978 — diplomatici, funzionari, corrispondenti: la raccolta conservativa con le regole della serie quinta dell'agenda. La colonna tedesca delle voci, con l'urgenza di sempre.</w:t>
      </w:r>
    </w:p>
    <w:p>
      <w:pPr>
        <w:spacing w:after="120" w:line="276"/>
        <w:jc w:val="both"/>
      </w:pPr>
      <w:r>
        <w:rPr>
          <w:rFonts w:ascii="Barlow Semi Condensed" w:cs="Barlow Semi Condensed" w:eastAsia="Barlow Semi Condensed" w:hAnsi="Barlow Semi Condensed"/>
          <w:b/>
          <w:bCs/>
          <w:sz w:val="24"/>
          <w:szCs w:val="24"/>
        </w:rPr>
        <w:t xml:space="preserve">112 · Il lessico di Bonn.</w:t>
      </w:r>
      <w:r>
        <w:rPr>
          <w:rFonts w:ascii="Barlow Semi Condensed" w:cs="Barlow Semi Condensed" w:eastAsia="Barlow Semi Condensed" w:hAnsi="Barlow Semi Condensed"/>
          <w:sz w:val="24"/>
          <w:szCs w:val="24"/>
        </w:rPr>
        <w:t xml:space="preserve"> Il glossario tedesco del caso: come le carte federali chiamarono le Brigate rosse, la fermezza italiana, il parallelo con la RAF — e quando il lessico cambiò. Il quarto termometro terminologico della percezione alleata.</w:t>
      </w:r>
    </w:p>
    <w:p>
      <w:pPr>
        <w:spacing w:after="120" w:line="276"/>
        <w:jc w:val="both"/>
      </w:pPr>
      <w:r>
        <w:rPr>
          <w:rFonts w:ascii="Barlow Semi Condensed" w:cs="Barlow Semi Condensed" w:eastAsia="Barlow Semi Condensed" w:hAnsi="Barlow Semi Condensed"/>
          <w:b/>
          <w:bCs/>
          <w:sz w:val="24"/>
          <w:szCs w:val="24"/>
        </w:rPr>
        <w:t xml:space="preserve">113 · Il dopo, da Bonn.</w:t>
      </w:r>
      <w:r>
        <w:rPr>
          <w:rFonts w:ascii="Barlow Semi Condensed" w:cs="Barlow Semi Condensed" w:eastAsia="Barlow Semi Condensed" w:hAnsi="Barlow Semi Condensed"/>
          <w:sz w:val="24"/>
          <w:szCs w:val="24"/>
        </w:rPr>
        <w:t xml:space="preserve"> Le analisi tedesche dopo il 9 maggio: l'esito del caso nelle valutazioni federali, le lezioni tratte per la dottrina tedesca, i giudizi sull'Italia. La quarta colonna del senno di poi alleato — e la sua comparazione chiude il quesito del blocco 22 su scala europea.</w:t>
      </w:r>
    </w:p>
    <w:p>
      <w:pPr>
        <w:spacing w:after="120" w:line="276"/>
        <w:jc w:val="both"/>
      </w:pPr>
      <w:r>
        <w:rPr>
          <w:rFonts w:ascii="Barlow Semi Condensed" w:cs="Barlow Semi Condensed" w:eastAsia="Barlow Semi Condensed" w:hAnsi="Barlow Semi Condensed"/>
          <w:b/>
          <w:bCs/>
          <w:sz w:val="24"/>
          <w:szCs w:val="24"/>
        </w:rPr>
        <w:t xml:space="preserve">114 · Gli scambi di intelligence dichiarati.</w:t>
      </w:r>
      <w:r>
        <w:rPr>
          <w:rFonts w:ascii="Barlow Semi Condensed" w:cs="Barlow Semi Condensed" w:eastAsia="Barlow Semi Condensed" w:hAnsi="Barlow Semi Condensed"/>
          <w:sz w:val="24"/>
          <w:szCs w:val="24"/>
        </w:rPr>
        <w:t xml:space="preserve"> Il censimento di ciò che le carte aperte documentano degli scambi informativi fra servizi tedeschi e italiani nel 1978: note di liaison, valutazioni condivise, richieste. Solo il documentato: il resto è Stato Zero dichiarato, non narrazione.</w:t>
      </w:r>
    </w:p>
    <w:p>
      <w:pPr>
        <w:spacing w:after="120" w:line="276"/>
        <w:jc w:val="both"/>
      </w:pPr>
      <w:r>
        <w:rPr>
          <w:rFonts w:ascii="Barlow Semi Condensed" w:cs="Barlow Semi Condensed" w:eastAsia="Barlow Semi Condensed" w:hAnsi="Barlow Semi Condensed"/>
          <w:b/>
          <w:bCs/>
          <w:sz w:val="24"/>
          <w:szCs w:val="24"/>
        </w:rPr>
        <w:t xml:space="preserve">115 · Il quesito che solo Bonn può chiudere.</w:t>
      </w:r>
      <w:r>
        <w:rPr>
          <w:rFonts w:ascii="Barlow Semi Condensed" w:cs="Barlow Semi Condensed" w:eastAsia="Barlow Semi Condensed" w:hAnsi="Barlow Semi Condensed"/>
          <w:sz w:val="24"/>
          <w:szCs w:val="24"/>
        </w:rPr>
        <w:t xml:space="preserve"> La formulazione esplicita, come per Parigi: quali celle delle matrici ACH possono essere riempite solo da un documento tedesco? La tavola di queste celle è la giustificazione del cantiere — e il suo criterio di chiusura.</w:t>
      </w:r>
    </w:p>
    <w:p>
      <w:pPr>
        <w:spacing w:after="120" w:line="276"/>
        <w:jc w:val="both"/>
      </w:pPr>
      <w:r>
        <w:rPr>
          <w:rFonts w:ascii="Barlow Semi Condensed" w:cs="Barlow Semi Condensed" w:eastAsia="Barlow Semi Condensed" w:hAnsi="Barlow Semi Condensed"/>
          <w:b/>
          <w:bCs/>
          <w:sz w:val="24"/>
          <w:szCs w:val="24"/>
        </w:rPr>
        <w:t xml:space="preserve">116 · Il raccordo con l'agenda.</w:t>
      </w:r>
      <w:r>
        <w:rPr>
          <w:rFonts w:ascii="Barlow Semi Condensed" w:cs="Barlow Semi Condensed" w:eastAsia="Barlow Semi Condensed" w:hAnsi="Barlow Semi Condensed"/>
          <w:sz w:val="24"/>
          <w:szCs w:val="24"/>
        </w:rPr>
        <w:t xml:space="preserve"> La tavola di corrispondenza del cantiere tedesco coi quesiti costitutivi e con le piste: ogni blocco dichiara chi serve. Nessun bersaglio orfano, nemmeno in tedesco.</w:t>
      </w:r>
    </w:p>
    <w:p>
      <w:pPr>
        <w:spacing w:after="120" w:line="276"/>
        <w:jc w:val="both"/>
      </w:pPr>
      <w:r>
        <w:rPr>
          <w:rFonts w:ascii="Barlow Semi Condensed" w:cs="Barlow Semi Condensed" w:eastAsia="Barlow Semi Condensed" w:hAnsi="Barlow Semi Condensed"/>
          <w:b/>
          <w:bCs/>
          <w:sz w:val="24"/>
          <w:szCs w:val="24"/>
        </w:rPr>
        <w:t xml:space="preserve">117 · La tavola delle serie tedesche.</w:t>
      </w:r>
      <w:r>
        <w:rPr>
          <w:rFonts w:ascii="Barlow Semi Condensed" w:cs="Barlow Semi Condensed" w:eastAsia="Barlow Semi Condensed" w:hAnsi="Barlow Semi Condensed"/>
          <w:sz w:val="24"/>
          <w:szCs w:val="24"/>
        </w:rPr>
        <w:t xml:space="preserve"> La tavola unica: PA AA, Bundesarchiv (B 106, cancelleria, Kabinettsprotokolle), BKA, atti Stasi, fondazioni — serie per serie, con stato di apertura e di spoglio. La gemella tedesca delle tavole britannica e francese.</w:t>
      </w:r>
    </w:p>
    <w:p>
      <w:pPr>
        <w:spacing w:after="120" w:line="276"/>
        <w:jc w:val="both"/>
      </w:pPr>
      <w:r>
        <w:rPr>
          <w:rFonts w:ascii="Barlow Semi Condensed" w:cs="Barlow Semi Condensed" w:eastAsia="Barlow Semi Condensed" w:hAnsi="Barlow Semi Condensed"/>
          <w:b/>
          <w:bCs/>
          <w:sz w:val="24"/>
          <w:szCs w:val="24"/>
        </w:rPr>
        <w:t xml:space="preserve">118 · Il calendario tedesco.</w:t>
      </w:r>
      <w:r>
        <w:rPr>
          <w:rFonts w:ascii="Barlow Semi Condensed" w:cs="Barlow Semi Condensed" w:eastAsia="Barlow Semi Condensed" w:hAnsi="Barlow Semi Condensed"/>
          <w:sz w:val="24"/>
          <w:szCs w:val="24"/>
        </w:rPr>
        <w:t xml:space="preserve"> Le scadenze: i vincoli trentennali che maturano, il contenzioso sul Krisenstab, le serie in versamento. La colonna tedesca del motore delle scadenze.</w:t>
      </w:r>
    </w:p>
    <w:p>
      <w:pPr>
        <w:spacing w:after="120" w:line="276"/>
        <w:jc w:val="both"/>
      </w:pPr>
      <w:r>
        <w:rPr>
          <w:rFonts w:ascii="Barlow Semi Condensed" w:cs="Barlow Semi Condensed" w:eastAsia="Barlow Semi Condensed" w:hAnsi="Barlow Semi Condensed"/>
          <w:b/>
          <w:bCs/>
          <w:sz w:val="24"/>
          <w:szCs w:val="24"/>
        </w:rPr>
        <w:t xml:space="preserve">119 · La sintesi trilaterale.</w:t>
      </w:r>
      <w:r>
        <w:rPr>
          <w:rFonts w:ascii="Barlow Semi Condensed" w:cs="Barlow Semi Condensed" w:eastAsia="Barlow Semi Condensed" w:hAnsi="Barlow Semi Condensed"/>
          <w:sz w:val="24"/>
          <w:szCs w:val="24"/>
        </w:rPr>
        <w:t xml:space="preserve"> Il prodotto finale della parte: la collazione Londra-Parigi-Bonn (con Washington dal cantiere americano dell'agenda) sulle giornate chiave e sui quesiti comuni — la tavola delle convergenze, delle divergenze e dei silenzi di ciascuna capitale. L'Europa degli alleati, messa in colonna.</w:t>
      </w:r>
    </w:p>
    <w:p>
      <w:pPr>
        <w:spacing w:after="120" w:line="276"/>
        <w:jc w:val="both"/>
      </w:pPr>
      <w:r>
        <w:rPr>
          <w:rFonts w:ascii="Barlow Semi Condensed" w:cs="Barlow Semi Condensed" w:eastAsia="Barlow Semi Condensed" w:hAnsi="Barlow Semi Condensed"/>
          <w:b/>
          <w:bCs/>
          <w:sz w:val="24"/>
          <w:szCs w:val="24"/>
        </w:rPr>
        <w:t xml:space="preserve">120 · La tavola tedesca.</w:t>
      </w:r>
      <w:r>
        <w:rPr>
          <w:rFonts w:ascii="Barlow Semi Condensed" w:cs="Barlow Semi Condensed" w:eastAsia="Barlow Semi Condensed" w:hAnsi="Barlow Semi Condensed"/>
          <w:sz w:val="24"/>
          <w:szCs w:val="24"/>
        </w:rPr>
        <w:t xml:space="preserve"> La chiusura del terzo cantiere: gli stati di ogni bersaglio, le pendenze, i vuoti. Tre cantieri, tre tavole, un metodo — e la parte si chiude come vivrà: contando.</w:t>
      </w:r>
    </w:p>
    <w:p>
      <w:pPr>
        <w:pStyle w:val="Heading2"/>
        <w:spacing w:after="100" w:before="200"/>
      </w:pPr>
      <w:r>
        <w:rPr>
          <w:rFonts w:ascii="Barlow Semi Condensed" w:cs="Barlow Semi Condensed" w:eastAsia="Barlow Semi Condensed" w:hAnsi="Barlow Semi Condensed"/>
          <w:sz w:val="24"/>
          <w:szCs w:val="24"/>
        </w:rPr>
        <w:t xml:space="preserve">Parte seconda — Il Vaticano e la Chiesa (blocchi 121-220)</w:t>
      </w:r>
    </w:p>
    <w:p>
      <w:pPr>
        <w:spacing w:after="120" w:line="276"/>
        <w:jc w:val="both"/>
      </w:pPr>
      <w:r>
        <w:rPr>
          <w:rFonts w:ascii="Barlow Semi Condensed" w:cs="Barlow Semi Condensed" w:eastAsia="Barlow Semi Condensed" w:hAnsi="Barlow Semi Condensed"/>
          <w:i/>
          <w:iCs/>
          <w:sz w:val="24"/>
          <w:szCs w:val="24"/>
        </w:rPr>
        <w:t xml:space="preserve">Statuto della parte: l'archivio chiuso e le cento porte laterali. Il fatto verificato che governa l'intero cantiere: l'Archivio Apostolico Vaticano non è aperto per il pontificato di Paolo VI — il limite di consultazione resta la fine del pontificato di Pio XII (aperto il 2 marzo 2020, per annuncio di papa Francesco del 4 marzo 2019), e lo stesso criterio «per pontificati» vale per l'Archivio storico della Sezione per i Rapporti con gli Stati. Le carte vaticane del 1978 non sono consultabili: il cantiere quindi non aspetta — lavora le vie indirette (gli istituti, le diocesi, gli ordini, la stampa della Santa Sede, i registri civili dei colloqui), prepara i quesiti per il giorno dell'apertura, e tiene il perimetro del quesito 11 dell'agenda: l'incarico a Curioni e la disponibilità del fondo sono accertati dagli atti parlamentari — il resto si cerca, non si narra.</w:t>
      </w:r>
    </w:p>
    <w:p>
      <w:pPr>
        <w:pStyle w:val="Heading3"/>
        <w:spacing w:after="80" w:before="160"/>
      </w:pPr>
      <w:r>
        <w:rPr>
          <w:rFonts w:ascii="Barlow Semi Condensed" w:cs="Barlow Semi Condensed" w:eastAsia="Barlow Semi Condensed" w:hAnsi="Barlow Semi Condensed"/>
          <w:sz w:val="24"/>
          <w:szCs w:val="24"/>
        </w:rPr>
        <w:t xml:space="preserve">L'archivio chiuso e il suo calendario (blocchi 121-135)</w:t>
      </w:r>
    </w:p>
    <w:p>
      <w:pPr>
        <w:spacing w:after="120" w:line="276"/>
        <w:jc w:val="both"/>
      </w:pPr>
      <w:r>
        <w:rPr>
          <w:rFonts w:ascii="Barlow Semi Condensed" w:cs="Barlow Semi Condensed" w:eastAsia="Barlow Semi Condensed" w:hAnsi="Barlow Semi Condensed"/>
          <w:b/>
          <w:bCs/>
          <w:sz w:val="24"/>
          <w:szCs w:val="24"/>
        </w:rPr>
        <w:t xml:space="preserve">121 · Il fatto che governa.</w:t>
      </w:r>
      <w:r>
        <w:rPr>
          <w:rFonts w:ascii="Barlow Semi Condensed" w:cs="Barlow Semi Condensed" w:eastAsia="Barlow Semi Condensed" w:hAnsi="Barlow Semi Condensed"/>
          <w:sz w:val="24"/>
          <w:szCs w:val="24"/>
        </w:rPr>
        <w:t xml:space="preserve"> Il punto di partenza è una chiusura verificata: nessuna carta d'archivio vaticana del 1978 è consultabile, perché l'apertura procede per pontificati e l'ultimo aperto è Pio XII (1939-1958). Ogni versione che citi «carte vaticane» del caso va quindi interrogata sulla sua fonte reale: se l'archivio è chiuso, da dove viene la carta?</w:t>
      </w:r>
    </w:p>
    <w:p>
      <w:pPr>
        <w:spacing w:after="120" w:line="276"/>
        <w:jc w:val="both"/>
      </w:pPr>
      <w:r>
        <w:rPr>
          <w:rFonts w:ascii="Barlow Semi Condensed" w:cs="Barlow Semi Condensed" w:eastAsia="Barlow Semi Condensed" w:hAnsi="Barlow Semi Condensed"/>
          <w:b/>
          <w:bCs/>
          <w:sz w:val="24"/>
          <w:szCs w:val="24"/>
        </w:rPr>
        <w:t xml:space="preserve">122 · La prassi del 1924.</w:t>
      </w:r>
      <w:r>
        <w:rPr>
          <w:rFonts w:ascii="Barlow Semi Condensed" w:cs="Barlow Semi Condensed" w:eastAsia="Barlow Semi Condensed" w:hAnsi="Barlow Semi Condensed"/>
          <w:sz w:val="24"/>
          <w:szCs w:val="24"/>
        </w:rPr>
        <w:t xml:space="preserve"> La regola d'apertura per pontificati, istituita nel 1924 e attivata per decisione del Papa regnante: la storia delle aperture (Pio XI nel 2006, Pio XII nel 2020) come base di previsione dei tempi per Giovanni XXIII e Paolo VI. Il calendario non esiste: la serie storica sì, e si studia.</w:t>
      </w:r>
    </w:p>
    <w:p>
      <w:pPr>
        <w:spacing w:after="120" w:line="276"/>
        <w:jc w:val="both"/>
      </w:pPr>
      <w:r>
        <w:rPr>
          <w:rFonts w:ascii="Barlow Semi Condensed" w:cs="Barlow Semi Condensed" w:eastAsia="Barlow Semi Condensed" w:hAnsi="Barlow Semi Condensed"/>
          <w:b/>
          <w:bCs/>
          <w:sz w:val="24"/>
          <w:szCs w:val="24"/>
        </w:rPr>
        <w:t xml:space="preserve">123 · I due archivi gemelli.</w:t>
      </w:r>
      <w:r>
        <w:rPr>
          <w:rFonts w:ascii="Barlow Semi Condensed" w:cs="Barlow Semi Condensed" w:eastAsia="Barlow Semi Condensed" w:hAnsi="Barlow Semi Condensed"/>
          <w:sz w:val="24"/>
          <w:szCs w:val="24"/>
        </w:rPr>
        <w:t xml:space="preserve"> La mappa istituzionale: l'Archivio Apostolico e l'Archivio storico della Sezione per i Rapporti con gli Stati (l'erede degli «esteri» vaticani) seguono lo stesso limite cronologico. Per il 1978 sono chiusi entrambi — e la distinzione va tenuta, perché all'apertura le carte dei 55 giorni si divideranno fra i due secondo la natura degli atti.</w:t>
      </w:r>
    </w:p>
    <w:p>
      <w:pPr>
        <w:spacing w:after="120" w:line="276"/>
        <w:jc w:val="both"/>
      </w:pPr>
      <w:r>
        <w:rPr>
          <w:rFonts w:ascii="Barlow Semi Condensed" w:cs="Barlow Semi Condensed" w:eastAsia="Barlow Semi Condensed" w:hAnsi="Barlow Semi Condensed"/>
          <w:b/>
          <w:bCs/>
          <w:sz w:val="24"/>
          <w:szCs w:val="24"/>
        </w:rPr>
        <w:t xml:space="preserve">124 · Che cosa conterranno.</w:t>
      </w:r>
      <w:r>
        <w:rPr>
          <w:rFonts w:ascii="Barlow Semi Condensed" w:cs="Barlow Semi Condensed" w:eastAsia="Barlow Semi Condensed" w:hAnsi="Barlow Semi Condensed"/>
          <w:sz w:val="24"/>
          <w:szCs w:val="24"/>
        </w:rPr>
        <w:t xml:space="preserve"> L'esercizio preparatorio sulle serie attese: per un caso del 1978, le carte della Segreteria di Stato (i due «sezioni»), le udienze, i carteggi del Papa, le nunziature. La tavola delle serie attese si costruisce ora, dalla struttura nota della Curia del 1978 — per chiedere bene il primo giorno utile.</w:t>
      </w:r>
    </w:p>
    <w:p>
      <w:pPr>
        <w:spacing w:after="120" w:line="276"/>
        <w:jc w:val="both"/>
      </w:pPr>
      <w:r>
        <w:rPr>
          <w:rFonts w:ascii="Barlow Semi Condensed" w:cs="Barlow Semi Condensed" w:eastAsia="Barlow Semi Condensed" w:hAnsi="Barlow Semi Condensed"/>
          <w:b/>
          <w:bCs/>
          <w:sz w:val="24"/>
          <w:szCs w:val="24"/>
        </w:rPr>
        <w:t xml:space="preserve">125 · La lezione del 2020.</w:t>
      </w:r>
      <w:r>
        <w:rPr>
          <w:rFonts w:ascii="Barlow Semi Condensed" w:cs="Barlow Semi Condensed" w:eastAsia="Barlow Semi Condensed" w:hAnsi="Barlow Semi Condensed"/>
          <w:sz w:val="24"/>
          <w:szCs w:val="24"/>
        </w:rPr>
        <w:t xml:space="preserve"> Come lavorarono gli studiosi all'apertura di Pio XII: la corsa del marzo 2020, gli inventari, i primi risultati. La lezione operativa per il giorno di Paolo VI: chi arriva con i quesiti scritti e le serie mappate raccoglie in mesi ciò che gli altri cercano per anni.</w:t>
      </w:r>
    </w:p>
    <w:p>
      <w:pPr>
        <w:spacing w:after="120" w:line="276"/>
        <w:jc w:val="both"/>
      </w:pPr>
      <w:r>
        <w:rPr>
          <w:rFonts w:ascii="Barlow Semi Condensed" w:cs="Barlow Semi Condensed" w:eastAsia="Barlow Semi Condensed" w:hAnsi="Barlow Semi Condensed"/>
          <w:b/>
          <w:bCs/>
          <w:sz w:val="24"/>
          <w:szCs w:val="24"/>
        </w:rPr>
        <w:t xml:space="preserve">126 · I quesiti pronti.</w:t>
      </w:r>
      <w:r>
        <w:rPr>
          <w:rFonts w:ascii="Barlow Semi Condensed" w:cs="Barlow Semi Condensed" w:eastAsia="Barlow Semi Condensed" w:hAnsi="Barlow Semi Condensed"/>
          <w:sz w:val="24"/>
          <w:szCs w:val="24"/>
        </w:rPr>
        <w:t xml:space="preserve"> Il fascicolo dei quesiti da depositare il giorno dell'apertura: per ciascuna cella vaticana delle matrici ACH del corpus, la domanda esatta e la serie attesa dove la risposta dovrebbe giacere. Il cantiere scrive oggi le domande di domani — è il suo atto più produttivo sull'archivio chiuso.</w:t>
      </w:r>
    </w:p>
    <w:p>
      <w:pPr>
        <w:spacing w:after="120" w:line="276"/>
        <w:jc w:val="both"/>
      </w:pPr>
      <w:r>
        <w:rPr>
          <w:rFonts w:ascii="Barlow Semi Condensed" w:cs="Barlow Semi Condensed" w:eastAsia="Barlow Semi Condensed" w:hAnsi="Barlow Semi Condensed"/>
          <w:b/>
          <w:bCs/>
          <w:sz w:val="24"/>
          <w:szCs w:val="24"/>
        </w:rPr>
        <w:t xml:space="preserve">127 · Le deroghe impossibili e quelle possibili.</w:t>
      </w:r>
      <w:r>
        <w:rPr>
          <w:rFonts w:ascii="Barlow Semi Condensed" w:cs="Barlow Semi Condensed" w:eastAsia="Barlow Semi Condensed" w:hAnsi="Barlow Semi Condensed"/>
          <w:sz w:val="24"/>
          <w:szCs w:val="24"/>
        </w:rPr>
        <w:t xml:space="preserve"> L'accertamento formale: esistono precedenti di accesso anticipato a carte vaticane post-1958 per singoli studiosi o cause? La risposta documentata — quale che sia — perimetra il cantiere: se una via di deroga esiste, si chiede; se non esiste, si smette di evocarla.</w:t>
      </w:r>
    </w:p>
    <w:p>
      <w:pPr>
        <w:spacing w:after="120" w:line="276"/>
        <w:jc w:val="both"/>
      </w:pPr>
      <w:r>
        <w:rPr>
          <w:rFonts w:ascii="Barlow Semi Condensed" w:cs="Barlow Semi Condensed" w:eastAsia="Barlow Semi Condensed" w:hAnsi="Barlow Semi Condensed"/>
          <w:b/>
          <w:bCs/>
          <w:sz w:val="24"/>
          <w:szCs w:val="24"/>
        </w:rPr>
        <w:t xml:space="preserve">128 · Le cause dei santi come varco.</w:t>
      </w:r>
      <w:r>
        <w:rPr>
          <w:rFonts w:ascii="Barlow Semi Condensed" w:cs="Barlow Semi Condensed" w:eastAsia="Barlow Semi Condensed" w:hAnsi="Barlow Semi Condensed"/>
          <w:sz w:val="24"/>
          <w:szCs w:val="24"/>
        </w:rPr>
        <w:t xml:space="preserve"> Le posizioni delle cause di beatificazione (Paolo VI beatificato nel 2014, canonizzato nel 2018; la causa di Moro aperta) producono raccolte documentali proprie, con regole proprie: l'accertamento di che cosa le positio contengano e di che cosa sia consultabile. Un varco laterale documentato, non un aggiramento.</w:t>
      </w:r>
    </w:p>
    <w:p>
      <w:pPr>
        <w:spacing w:after="120" w:line="276"/>
        <w:jc w:val="both"/>
      </w:pPr>
      <w:r>
        <w:rPr>
          <w:rFonts w:ascii="Barlow Semi Condensed" w:cs="Barlow Semi Condensed" w:eastAsia="Barlow Semi Condensed" w:hAnsi="Barlow Semi Condensed"/>
          <w:b/>
          <w:bCs/>
          <w:sz w:val="24"/>
          <w:szCs w:val="24"/>
        </w:rPr>
        <w:t xml:space="preserve">129 · La positio di Montini.</w:t>
      </w:r>
      <w:r>
        <w:rPr>
          <w:rFonts w:ascii="Barlow Semi Condensed" w:cs="Barlow Semi Condensed" w:eastAsia="Barlow Semi Condensed" w:hAnsi="Barlow Semi Condensed"/>
          <w:sz w:val="24"/>
          <w:szCs w:val="24"/>
        </w:rPr>
        <w:t xml:space="preserve"> La documentazione raccolta per la causa di Paolo VI: i testimoni ascoltati, i documenti prodotti, la parte pubblicata. Per i 55 giorni — l'ultimo grande dolore del pontificato — la causa ha necessariamente raccolto materia: quanta ne sia leggibile è un accertamento da fare.</w:t>
      </w:r>
    </w:p>
    <w:p>
      <w:pPr>
        <w:spacing w:after="120" w:line="276"/>
        <w:jc w:val="both"/>
      </w:pPr>
      <w:r>
        <w:rPr>
          <w:rFonts w:ascii="Barlow Semi Condensed" w:cs="Barlow Semi Condensed" w:eastAsia="Barlow Semi Condensed" w:hAnsi="Barlow Semi Condensed"/>
          <w:b/>
          <w:bCs/>
          <w:sz w:val="24"/>
          <w:szCs w:val="24"/>
        </w:rPr>
        <w:t xml:space="preserve">130 · La causa di Moro.</w:t>
      </w:r>
      <w:r>
        <w:rPr>
          <w:rFonts w:ascii="Barlow Semi Condensed" w:cs="Barlow Semi Condensed" w:eastAsia="Barlow Semi Condensed" w:hAnsi="Barlow Semi Condensed"/>
          <w:sz w:val="24"/>
          <w:szCs w:val="24"/>
        </w:rPr>
        <w:t xml:space="preserve"> La causa di beatificazione di Aldo Moro (aperta in diocesi di Roma): lo stato del procedimento, la documentazione raccolta, le testimonianze. Una raccolta documentale ecclesiastica sul caso, formata con regole canoniche: il suo perimetro pubblico è un giacimento censibile oggi.</w:t>
      </w:r>
    </w:p>
    <w:p>
      <w:pPr>
        <w:spacing w:after="120" w:line="276"/>
        <w:jc w:val="both"/>
      </w:pPr>
      <w:r>
        <w:rPr>
          <w:rFonts w:ascii="Barlow Semi Condensed" w:cs="Barlow Semi Condensed" w:eastAsia="Barlow Semi Condensed" w:hAnsi="Barlow Semi Condensed"/>
          <w:b/>
          <w:bCs/>
          <w:sz w:val="24"/>
          <w:szCs w:val="24"/>
        </w:rPr>
        <w:t xml:space="preserve">131 · L'Osservatore e la Civiltà.</w:t>
      </w:r>
      <w:r>
        <w:rPr>
          <w:rFonts w:ascii="Barlow Semi Condensed" w:cs="Barlow Semi Condensed" w:eastAsia="Barlow Semi Condensed" w:hAnsi="Barlow Semi Condensed"/>
          <w:sz w:val="24"/>
          <w:szCs w:val="24"/>
        </w:rPr>
        <w:t xml:space="preserve"> La stampa della Santa Sede è aperta da sempre: L'Osservatore Romano dei 55 giorni, giorno per giorno, e La Civiltà Cattolica del 1978 — la voce pubblica ufficiale e ufficiosa. Lo spoglio integrale datato: che cosa la Santa Sede disse pubblicamente, quando, con quali silenzi fra le righe.</w:t>
      </w:r>
    </w:p>
    <w:p>
      <w:pPr>
        <w:spacing w:after="120" w:line="276"/>
        <w:jc w:val="both"/>
      </w:pPr>
      <w:r>
        <w:rPr>
          <w:rFonts w:ascii="Barlow Semi Condensed" w:cs="Barlow Semi Condensed" w:eastAsia="Barlow Semi Condensed" w:hAnsi="Barlow Semi Condensed"/>
          <w:b/>
          <w:bCs/>
          <w:sz w:val="24"/>
          <w:szCs w:val="24"/>
        </w:rPr>
        <w:t xml:space="preserve">132 · La Radio del Papa.</w:t>
      </w:r>
      <w:r>
        <w:rPr>
          <w:rFonts w:ascii="Barlow Semi Condensed" w:cs="Barlow Semi Condensed" w:eastAsia="Barlow Semi Condensed" w:hAnsi="Barlow Semi Condensed"/>
          <w:sz w:val="24"/>
          <w:szCs w:val="24"/>
        </w:rPr>
        <w:t xml:space="preserve"> Gli archivi della Radio Vaticana per i 55 giorni: notiziari, appelli, la copertura del caso nella voce radiofonica della Santa Sede. Un archivio audio ecclesiastico datato — da censire con le regole del cantiere audiovisivo (Parte sesta).</w:t>
      </w:r>
    </w:p>
    <w:p>
      <w:pPr>
        <w:spacing w:after="120" w:line="276"/>
        <w:jc w:val="both"/>
      </w:pPr>
      <w:r>
        <w:rPr>
          <w:rFonts w:ascii="Barlow Semi Condensed" w:cs="Barlow Semi Condensed" w:eastAsia="Barlow Semi Condensed" w:hAnsi="Barlow Semi Condensed"/>
          <w:b/>
          <w:bCs/>
          <w:sz w:val="24"/>
          <w:szCs w:val="24"/>
        </w:rPr>
        <w:t xml:space="preserve">133 · Gli annunci e gli atti pubblici.</w:t>
      </w:r>
      <w:r>
        <w:rPr>
          <w:rFonts w:ascii="Barlow Semi Condensed" w:cs="Barlow Semi Condensed" w:eastAsia="Barlow Semi Condensed" w:hAnsi="Barlow Semi Condensed"/>
          <w:sz w:val="24"/>
          <w:szCs w:val="24"/>
        </w:rPr>
        <w:t xml:space="preserve"> Gli Acta Apostolicae Sedis e i bollettini del 1978: gli atti pubblici del pontificato nei 55 giorni — nomine, udienze, discorsi. La cronologia pubblica vaticana si ricostruisce integralmente da fonti aperte: è lo scheletro su cui le carte chiuse, un giorno, metteranno i tessuti.</w:t>
      </w:r>
    </w:p>
    <w:p>
      <w:pPr>
        <w:spacing w:after="120" w:line="276"/>
        <w:jc w:val="both"/>
      </w:pPr>
      <w:r>
        <w:rPr>
          <w:rFonts w:ascii="Barlow Semi Condensed" w:cs="Barlow Semi Condensed" w:eastAsia="Barlow Semi Condensed" w:hAnsi="Barlow Semi Condensed"/>
          <w:b/>
          <w:bCs/>
          <w:sz w:val="24"/>
          <w:szCs w:val="24"/>
        </w:rPr>
        <w:t xml:space="preserve">134 · Le agende pubbliche.</w:t>
      </w:r>
      <w:r>
        <w:rPr>
          <w:rFonts w:ascii="Barlow Semi Condensed" w:cs="Barlow Semi Condensed" w:eastAsia="Barlow Semi Condensed" w:hAnsi="Barlow Semi Condensed"/>
          <w:sz w:val="24"/>
          <w:szCs w:val="24"/>
        </w:rPr>
        <w:t xml:space="preserve"> La ricostruzione della giornata del Papa nei 55 giorni dalle fonti aperte: udienze annunciate, presenze, spostamenti. La cronologia montiniana del marzo-maggio 1978 come tavola — per incrociare, quando l'archivio aprirà, l'agenda pubblica con quella privata.</w:t>
      </w:r>
    </w:p>
    <w:p>
      <w:pPr>
        <w:spacing w:after="120" w:line="276"/>
        <w:jc w:val="both"/>
      </w:pPr>
      <w:r>
        <w:rPr>
          <w:rFonts w:ascii="Barlow Semi Condensed" w:cs="Barlow Semi Condensed" w:eastAsia="Barlow Semi Condensed" w:hAnsi="Barlow Semi Condensed"/>
          <w:b/>
          <w:bCs/>
          <w:sz w:val="24"/>
          <w:szCs w:val="24"/>
        </w:rPr>
        <w:t xml:space="preserve">135 · La tavola del chiuso.</w:t>
      </w:r>
      <w:r>
        <w:rPr>
          <w:rFonts w:ascii="Barlow Semi Condensed" w:cs="Barlow Semi Condensed" w:eastAsia="Barlow Semi Condensed" w:hAnsi="Barlow Semi Condensed"/>
          <w:sz w:val="24"/>
          <w:szCs w:val="24"/>
        </w:rPr>
        <w:t xml:space="preserve"> La chiusura della sezione: la tavola di ciò che è chiuso (i due archivi, con la loro regola), di ciò che è aperto (la stampa, gli atti, le cause nei loro limiti), e dei quesiti depositati in attesa. Il cantiere dell'archivio chiuso si misura da questa tavola: nulla da aspettare passivamente, tutto da preparare.</w:t>
      </w:r>
    </w:p>
    <w:p>
      <w:pPr>
        <w:pStyle w:val="Heading3"/>
        <w:spacing w:after="80" w:before="160"/>
      </w:pPr>
      <w:r>
        <w:rPr>
          <w:rFonts w:ascii="Barlow Semi Condensed" w:cs="Barlow Semi Condensed" w:eastAsia="Barlow Semi Condensed" w:hAnsi="Barlow Semi Condensed"/>
          <w:sz w:val="24"/>
          <w:szCs w:val="24"/>
        </w:rPr>
        <w:t xml:space="preserve">Le vie della Chiesa italiana (blocchi 136-160)</w:t>
      </w:r>
    </w:p>
    <w:p>
      <w:pPr>
        <w:spacing w:after="120" w:line="276"/>
        <w:jc w:val="both"/>
      </w:pPr>
      <w:r>
        <w:rPr>
          <w:rFonts w:ascii="Barlow Semi Condensed" w:cs="Barlow Semi Condensed" w:eastAsia="Barlow Semi Condensed" w:hAnsi="Barlow Semi Condensed"/>
          <w:b/>
          <w:bCs/>
          <w:sz w:val="24"/>
          <w:szCs w:val="24"/>
        </w:rPr>
        <w:t xml:space="preserve">136 · L'Istituto di Concesio.</w:t>
      </w:r>
      <w:r>
        <w:rPr>
          <w:rFonts w:ascii="Barlow Semi Condensed" w:cs="Barlow Semi Condensed" w:eastAsia="Barlow Semi Condensed" w:hAnsi="Barlow Semi Condensed"/>
          <w:sz w:val="24"/>
          <w:szCs w:val="24"/>
        </w:rPr>
        <w:t xml:space="preserve"> L'Istituto Paolo VI (a Concesio dal 2009): il centro di studi e documentazione montiniano, con archivio di manoscritti, carteggi e materiali fotografici e audiovisivi. Il fatto verificato che perimetra il bersaglio: le carte ufficiali del pontificato restano in Vaticano — a Concesio si cerca l'uomo, il metodo, i corrispondenti, non il fascicolo dei 55 giorni.</w:t>
      </w:r>
    </w:p>
    <w:p>
      <w:pPr>
        <w:spacing w:after="120" w:line="276"/>
        <w:jc w:val="both"/>
      </w:pPr>
      <w:r>
        <w:rPr>
          <w:rFonts w:ascii="Barlow Semi Condensed" w:cs="Barlow Semi Condensed" w:eastAsia="Barlow Semi Condensed" w:hAnsi="Barlow Semi Condensed"/>
          <w:b/>
          <w:bCs/>
          <w:sz w:val="24"/>
          <w:szCs w:val="24"/>
        </w:rPr>
        <w:t xml:space="preserve">137 · I carteggi montiniani editi.</w:t>
      </w:r>
      <w:r>
        <w:rPr>
          <w:rFonts w:ascii="Barlow Semi Condensed" w:cs="Barlow Semi Condensed" w:eastAsia="Barlow Semi Condensed" w:hAnsi="Barlow Semi Condensed"/>
          <w:sz w:val="24"/>
          <w:szCs w:val="24"/>
        </w:rPr>
        <w:t xml:space="preserve"> Il censimento delle edizioni dei carteggi di Montini e dei Quaderni dell'Istituto: che cosa è già pubblicato che tocchi il 1978, i collaboratori, il contesto. La via editoriale all'uomo del pontificato: aperta, citabile, datata.</w:t>
      </w:r>
    </w:p>
    <w:p>
      <w:pPr>
        <w:spacing w:after="120" w:line="276"/>
        <w:jc w:val="both"/>
      </w:pPr>
      <w:r>
        <w:rPr>
          <w:rFonts w:ascii="Barlow Semi Condensed" w:cs="Barlow Semi Condensed" w:eastAsia="Barlow Semi Condensed" w:hAnsi="Barlow Semi Condensed"/>
          <w:b/>
          <w:bCs/>
          <w:sz w:val="24"/>
          <w:szCs w:val="24"/>
        </w:rPr>
        <w:t xml:space="preserve">138 · Gli inediti dichiarati.</w:t>
      </w:r>
      <w:r>
        <w:rPr>
          <w:rFonts w:ascii="Barlow Semi Condensed" w:cs="Barlow Semi Condensed" w:eastAsia="Barlow Semi Condensed" w:hAnsi="Barlow Semi Condensed"/>
          <w:sz w:val="24"/>
          <w:szCs w:val="24"/>
        </w:rPr>
        <w:t xml:space="preserve"> Le pubblicazioni recenti che rivendicano inediti montiniani sui 55 giorni: per ciascuna, l'accertamento della provenienza archivistica dichiarata — quale archivio, quale fondo, quale regola d'accesso. Un inedito senza provenienza verificabile entra come C; con provenienza, la provenienza stessa diventa un varco censito.</w:t>
      </w:r>
    </w:p>
    <w:p>
      <w:pPr>
        <w:spacing w:after="120" w:line="276"/>
        <w:jc w:val="both"/>
      </w:pPr>
      <w:r>
        <w:rPr>
          <w:rFonts w:ascii="Barlow Semi Condensed" w:cs="Barlow Semi Condensed" w:eastAsia="Barlow Semi Condensed" w:hAnsi="Barlow Semi Condensed"/>
          <w:b/>
          <w:bCs/>
          <w:sz w:val="24"/>
          <w:szCs w:val="24"/>
        </w:rPr>
        <w:t xml:space="preserve">139 · La diocesi di Milano.</w:t>
      </w:r>
      <w:r>
        <w:rPr>
          <w:rFonts w:ascii="Barlow Semi Condensed" w:cs="Barlow Semi Condensed" w:eastAsia="Barlow Semi Condensed" w:hAnsi="Barlow Semi Condensed"/>
          <w:sz w:val="24"/>
          <w:szCs w:val="24"/>
        </w:rPr>
        <w:t xml:space="preserve"> Gli archivi diocesani milanesi per gli anni di Curioni (il cappellano veniva dal sistema lombardo) e per la rete montiniana: fascicoli personali del clero, corrispondenze, nomine. La via diocesana è ordinaria e documentale: si chiede all'archivio storico diocesano, con le regole sue.</w:t>
      </w:r>
    </w:p>
    <w:p>
      <w:pPr>
        <w:spacing w:after="120" w:line="276"/>
        <w:jc w:val="both"/>
      </w:pPr>
      <w:r>
        <w:rPr>
          <w:rFonts w:ascii="Barlow Semi Condensed" w:cs="Barlow Semi Condensed" w:eastAsia="Barlow Semi Condensed" w:hAnsi="Barlow Semi Condensed"/>
          <w:b/>
          <w:bCs/>
          <w:sz w:val="24"/>
          <w:szCs w:val="24"/>
        </w:rPr>
        <w:t xml:space="preserve">140 · Il vicariato di Roma.</w:t>
      </w:r>
      <w:r>
        <w:rPr>
          <w:rFonts w:ascii="Barlow Semi Condensed" w:cs="Barlow Semi Condensed" w:eastAsia="Barlow Semi Condensed" w:hAnsi="Barlow Semi Condensed"/>
          <w:sz w:val="24"/>
          <w:szCs w:val="24"/>
        </w:rPr>
        <w:t xml:space="preserve"> Gli archivi del vicariato per il 1978: le parrocchie dei luoghi del caso, le nomine, gli atti del clero romano nei 55 giorni. La Chiesa di Roma visse il caso nelle sue strade: la sua carta amministrativa è un giacimento locale mai spogliato con questa griglia.</w:t>
      </w:r>
    </w:p>
    <w:p>
      <w:pPr>
        <w:spacing w:after="120" w:line="276"/>
        <w:jc w:val="both"/>
      </w:pPr>
      <w:r>
        <w:rPr>
          <w:rFonts w:ascii="Barlow Semi Condensed" w:cs="Barlow Semi Condensed" w:eastAsia="Barlow Semi Condensed" w:hAnsi="Barlow Semi Condensed"/>
          <w:b/>
          <w:bCs/>
          <w:sz w:val="24"/>
          <w:szCs w:val="24"/>
        </w:rPr>
        <w:t xml:space="preserve">141 · Le parrocchie dei luoghi.</w:t>
      </w:r>
      <w:r>
        <w:rPr>
          <w:rFonts w:ascii="Barlow Semi Condensed" w:cs="Barlow Semi Condensed" w:eastAsia="Barlow Semi Condensed" w:hAnsi="Barlow Semi Condensed"/>
          <w:sz w:val="24"/>
          <w:szCs w:val="24"/>
        </w:rPr>
        <w:t xml:space="preserve"> Gli archivi parrocchiali intorno a via Fani, via Gradoli, via Montalcini e via Caetani: cronache parrocchiali, registri, annotazioni dei parroci del 1978. La microfonte ecclesiastica: bassa probabilità, costo minimo, e il genere documentale — la cronaca parrocchiale — è datato e locale per costruzione.</w:t>
      </w:r>
    </w:p>
    <w:p>
      <w:pPr>
        <w:spacing w:after="120" w:line="276"/>
        <w:jc w:val="both"/>
      </w:pPr>
      <w:r>
        <w:rPr>
          <w:rFonts w:ascii="Barlow Semi Condensed" w:cs="Barlow Semi Condensed" w:eastAsia="Barlow Semi Condensed" w:hAnsi="Barlow Semi Condensed"/>
          <w:b/>
          <w:bCs/>
          <w:sz w:val="24"/>
          <w:szCs w:val="24"/>
        </w:rPr>
        <w:t xml:space="preserve">142 · La CEI e le sue carte.</w:t>
      </w:r>
      <w:r>
        <w:rPr>
          <w:rFonts w:ascii="Barlow Semi Condensed" w:cs="Barlow Semi Condensed" w:eastAsia="Barlow Semi Condensed" w:hAnsi="Barlow Semi Condensed"/>
          <w:sz w:val="24"/>
          <w:szCs w:val="24"/>
        </w:rPr>
        <w:t xml:space="preserve"> L'archivio storico della Conferenza episcopale italiana: l'accertamento della sua consultabilità e delle serie del 1978 — la presidenza, la segreteria, i comunicati dei 55 giorni. La voce collettiva dei vescovi italiani sul caso: che cosa disse, che cosa scrisse, che cosa conserva.</w:t>
      </w:r>
    </w:p>
    <w:p>
      <w:pPr>
        <w:spacing w:after="120" w:line="276"/>
        <w:jc w:val="both"/>
      </w:pPr>
      <w:r>
        <w:rPr>
          <w:rFonts w:ascii="Barlow Semi Condensed" w:cs="Barlow Semi Condensed" w:eastAsia="Barlow Semi Condensed" w:hAnsi="Barlow Semi Condensed"/>
          <w:b/>
          <w:bCs/>
          <w:sz w:val="24"/>
          <w:szCs w:val="24"/>
        </w:rPr>
        <w:t xml:space="preserve">143 · La nunziatura in Italia.</w:t>
      </w:r>
      <w:r>
        <w:rPr>
          <w:rFonts w:ascii="Barlow Semi Condensed" w:cs="Barlow Semi Condensed" w:eastAsia="Barlow Semi Condensed" w:hAnsi="Barlow Semi Condensed"/>
          <w:sz w:val="24"/>
          <w:szCs w:val="24"/>
        </w:rPr>
        <w:t xml:space="preserve"> Le carte della nunziatura apostolica in Italia: dove versate e con quali regole (il fondo segue l'archivio vaticano e la sua chiusura, ma l'accertamento va fatto). Il canale Stato-Chiesa istituzionale del 1978 passava di lì: sapere dove giace la sua carta è un bersaglio in sé.</w:t>
      </w:r>
    </w:p>
    <w:p>
      <w:pPr>
        <w:spacing w:after="120" w:line="276"/>
        <w:jc w:val="both"/>
      </w:pPr>
      <w:r>
        <w:rPr>
          <w:rFonts w:ascii="Barlow Semi Condensed" w:cs="Barlow Semi Condensed" w:eastAsia="Barlow Semi Condensed" w:hAnsi="Barlow Semi Condensed"/>
          <w:b/>
          <w:bCs/>
          <w:sz w:val="24"/>
          <w:szCs w:val="24"/>
        </w:rPr>
        <w:t xml:space="preserve">144 · Gli ordini religiosi.</w:t>
      </w:r>
      <w:r>
        <w:rPr>
          <w:rFonts w:ascii="Barlow Semi Condensed" w:cs="Barlow Semi Condensed" w:eastAsia="Barlow Semi Condensed" w:hAnsi="Barlow Semi Condensed"/>
          <w:sz w:val="24"/>
          <w:szCs w:val="24"/>
        </w:rPr>
        <w:t xml:space="preserve"> Gli archivi generalizi degli ordini toccati dal caso — per le case religiose dei luoghi, per i cappellani, per le figure coinvolte nella mediazione: censimento e regole d'accesso. Ogni ordine è un archivio autonomo con una propria autorità: la mappa prima delle richieste.</w:t>
      </w:r>
    </w:p>
    <w:p>
      <w:pPr>
        <w:spacing w:after="120" w:line="276"/>
        <w:jc w:val="both"/>
      </w:pPr>
      <w:r>
        <w:rPr>
          <w:rFonts w:ascii="Barlow Semi Condensed" w:cs="Barlow Semi Condensed" w:eastAsia="Barlow Semi Condensed" w:hAnsi="Barlow Semi Condensed"/>
          <w:b/>
          <w:bCs/>
          <w:sz w:val="24"/>
          <w:szCs w:val="24"/>
        </w:rPr>
        <w:t xml:space="preserve">145 · I gesuiti e la rivista.</w:t>
      </w:r>
      <w:r>
        <w:rPr>
          <w:rFonts w:ascii="Barlow Semi Condensed" w:cs="Barlow Semi Condensed" w:eastAsia="Barlow Semi Condensed" w:hAnsi="Barlow Semi Condensed"/>
          <w:sz w:val="24"/>
          <w:szCs w:val="24"/>
        </w:rPr>
        <w:t xml:space="preserve"> L'archivio della Civiltà Cattolica e della Provincia italiana dei gesuiti per il 1978: i retroscena redazionali della voce ufficiosa, le corrispondenze con la Segreteria di Stato dove documentate. Il giornale dei gesuiti scriveva col Vaticano alle spalle: la sua cucina redazionale è storia della comunicazione vaticana del caso.</w:t>
      </w:r>
    </w:p>
    <w:p>
      <w:pPr>
        <w:spacing w:after="120" w:line="276"/>
        <w:jc w:val="both"/>
      </w:pPr>
      <w:r>
        <w:rPr>
          <w:rFonts w:ascii="Barlow Semi Condensed" w:cs="Barlow Semi Condensed" w:eastAsia="Barlow Semi Condensed" w:hAnsi="Barlow Semi Condensed"/>
          <w:b/>
          <w:bCs/>
          <w:sz w:val="24"/>
          <w:szCs w:val="24"/>
        </w:rPr>
        <w:t xml:space="preserve">146 · Caritas e le opere.</w:t>
      </w:r>
      <w:r>
        <w:rPr>
          <w:rFonts w:ascii="Barlow Semi Condensed" w:cs="Barlow Semi Condensed" w:eastAsia="Barlow Semi Condensed" w:hAnsi="Barlow Semi Condensed"/>
          <w:sz w:val="24"/>
          <w:szCs w:val="24"/>
        </w:rPr>
        <w:t xml:space="preserve"> Gli archivi delle opere assistenziali ecclesiali romane del 1978 — per i registri di ciò che si mosse nei 55 giorni intorno alle famiglie coinvolte e alle iniziative di preghiera e solidarietà: microfonti di contesto, censite non per curiosità ma per la cronologia dei gesti pubblici della Chiesa.</w:t>
      </w:r>
    </w:p>
    <w:p>
      <w:pPr>
        <w:spacing w:after="120" w:line="276"/>
        <w:jc w:val="both"/>
      </w:pPr>
      <w:r>
        <w:rPr>
          <w:rFonts w:ascii="Barlow Semi Condensed" w:cs="Barlow Semi Condensed" w:eastAsia="Barlow Semi Condensed" w:hAnsi="Barlow Semi Condensed"/>
          <w:b/>
          <w:bCs/>
          <w:sz w:val="24"/>
          <w:szCs w:val="24"/>
        </w:rPr>
        <w:t xml:space="preserve">147 · I seminari e le facoltà.</w:t>
      </w:r>
      <w:r>
        <w:rPr>
          <w:rFonts w:ascii="Barlow Semi Condensed" w:cs="Barlow Semi Condensed" w:eastAsia="Barlow Semi Condensed" w:hAnsi="Barlow Semi Condensed"/>
          <w:sz w:val="24"/>
          <w:szCs w:val="24"/>
        </w:rPr>
        <w:t xml:space="preserve"> Gli archivi delle università pontificie e dei seminari romani per il 1978: cronache, annuari, atti accademici che registrino il caso. La Chiesa accademica romana come osservatore datato: un altro anello della cronologia ecclesiale pubblica.</w:t>
      </w:r>
    </w:p>
    <w:p>
      <w:pPr>
        <w:spacing w:after="120" w:line="276"/>
        <w:jc w:val="both"/>
      </w:pPr>
      <w:r>
        <w:rPr>
          <w:rFonts w:ascii="Barlow Semi Condensed" w:cs="Barlow Semi Condensed" w:eastAsia="Barlow Semi Condensed" w:hAnsi="Barlow Semi Condensed"/>
          <w:b/>
          <w:bCs/>
          <w:sz w:val="24"/>
          <w:szCs w:val="24"/>
        </w:rPr>
        <w:t xml:space="preserve">148 · Le carte dei cardinali.</w:t>
      </w:r>
      <w:r>
        <w:rPr>
          <w:rFonts w:ascii="Barlow Semi Condensed" w:cs="Barlow Semi Condensed" w:eastAsia="Barlow Semi Condensed" w:hAnsi="Barlow Semi Condensed"/>
          <w:sz w:val="24"/>
          <w:szCs w:val="24"/>
        </w:rPr>
        <w:t xml:space="preserve"> I fondi personali dei cardinali protagonisti del 1978 — il vicario Poletti, il segretario di Stato Villot, i collaboratori di curia: l'accertamento di dove giacciano le loro carte (diocesi, famiglie, istituti) e di che cosa sia consultabile. La regola dei fondi privati dell'agenda, applicata alla porpora.</w:t>
      </w:r>
    </w:p>
    <w:p>
      <w:pPr>
        <w:spacing w:after="120" w:line="276"/>
        <w:jc w:val="both"/>
      </w:pPr>
      <w:r>
        <w:rPr>
          <w:rFonts w:ascii="Barlow Semi Condensed" w:cs="Barlow Semi Condensed" w:eastAsia="Barlow Semi Condensed" w:hAnsi="Barlow Semi Condensed"/>
          <w:b/>
          <w:bCs/>
          <w:sz w:val="24"/>
          <w:szCs w:val="24"/>
        </w:rPr>
        <w:t xml:space="preserve">149 · Le memorie ecclesiastiche edite.</w:t>
      </w:r>
      <w:r>
        <w:rPr>
          <w:rFonts w:ascii="Barlow Semi Condensed" w:cs="Barlow Semi Condensed" w:eastAsia="Barlow Semi Condensed" w:hAnsi="Barlow Semi Condensed"/>
          <w:sz w:val="24"/>
          <w:szCs w:val="24"/>
        </w:rPr>
        <w:t xml:space="preserve"> Lo spoglio delle memorie e dei diari editi degli ecclesiastici del periodo — segretari, cerimonieri, collaboratori: le pagine dei 55 giorni, collazionate con le fonti pubbliche coeve. La memorialistica di curia si tratta come ogni memorialistica: voce datata, grado C, riscontro cercato.</w:t>
      </w:r>
    </w:p>
    <w:p>
      <w:pPr>
        <w:spacing w:after="120" w:line="276"/>
        <w:jc w:val="both"/>
      </w:pPr>
      <w:r>
        <w:rPr>
          <w:rFonts w:ascii="Barlow Semi Condensed" w:cs="Barlow Semi Condensed" w:eastAsia="Barlow Semi Condensed" w:hAnsi="Barlow Semi Condensed"/>
          <w:b/>
          <w:bCs/>
          <w:sz w:val="24"/>
          <w:szCs w:val="24"/>
        </w:rPr>
        <w:t xml:space="preserve">150 · Don Mennini.</w:t>
      </w:r>
      <w:r>
        <w:rPr>
          <w:rFonts w:ascii="Barlow Semi Condensed" w:cs="Barlow Semi Condensed" w:eastAsia="Barlow Semi Condensed" w:hAnsi="Barlow Semi Condensed"/>
          <w:sz w:val="24"/>
          <w:szCs w:val="24"/>
        </w:rPr>
        <w:t xml:space="preserve"> Le testimonianze pubbliche e gli atti che documentano il ruolo di don Antonello Mennini (il confessore che ricevette le lettere): le audizioni parlamentari, le dichiarazioni, i riscontri. Il canale delle lettere ha un tratto ecclesiastico documentato: il suo perimetro d'atti è un bersaglio del quesito 9.</w:t>
      </w:r>
    </w:p>
    <w:p>
      <w:pPr>
        <w:spacing w:after="120" w:line="276"/>
        <w:jc w:val="both"/>
      </w:pPr>
      <w:r>
        <w:rPr>
          <w:rFonts w:ascii="Barlow Semi Condensed" w:cs="Barlow Semi Condensed" w:eastAsia="Barlow Semi Condensed" w:hAnsi="Barlow Semi Condensed"/>
          <w:b/>
          <w:bCs/>
          <w:sz w:val="24"/>
          <w:szCs w:val="24"/>
        </w:rPr>
        <w:t xml:space="preserve">151 · I confessori e il segreto.</w:t>
      </w:r>
      <w:r>
        <w:rPr>
          <w:rFonts w:ascii="Barlow Semi Condensed" w:cs="Barlow Semi Condensed" w:eastAsia="Barlow Semi Condensed" w:hAnsi="Barlow Semi Condensed"/>
          <w:sz w:val="24"/>
          <w:szCs w:val="24"/>
        </w:rPr>
        <w:t xml:space="preserve"> La regola dichiarata del cantiere sui ministri del sacramento: ciò che è coperto dal sigillo non si chiede, mai; ciò che i protagonisti hanno già detto in sedi pubbliche (audizioni, interviste) si censisce e si collaziona. Il limite è parte del metodo — e si scrive prima, per non doverlo negoziare poi.</w:t>
      </w:r>
    </w:p>
    <w:p>
      <w:pPr>
        <w:spacing w:after="120" w:line="276"/>
        <w:jc w:val="both"/>
      </w:pPr>
      <w:r>
        <w:rPr>
          <w:rFonts w:ascii="Barlow Semi Condensed" w:cs="Barlow Semi Condensed" w:eastAsia="Barlow Semi Condensed" w:hAnsi="Barlow Semi Condensed"/>
          <w:b/>
          <w:bCs/>
          <w:sz w:val="24"/>
          <w:szCs w:val="24"/>
        </w:rPr>
        <w:t xml:space="preserve">152 · Le suore e i testimoni minori.</w:t>
      </w:r>
      <w:r>
        <w:rPr>
          <w:rFonts w:ascii="Barlow Semi Condensed" w:cs="Barlow Semi Condensed" w:eastAsia="Barlow Semi Condensed" w:hAnsi="Barlow Semi Condensed"/>
          <w:sz w:val="24"/>
          <w:szCs w:val="24"/>
        </w:rPr>
        <w:t xml:space="preserve"> Le testimonianze del personale religioso dei luoghi — le comunità religiose di via Camilluccia e dei quartieri del caso: raccolta conservativa dove i testimoni vivono, censimento delle testimonianze già rese altrove. La microstoria religiosa dei luoghi, con le regole della serie quinta dell'agenda.</w:t>
      </w:r>
    </w:p>
    <w:p>
      <w:pPr>
        <w:spacing w:after="120" w:line="276"/>
        <w:jc w:val="both"/>
      </w:pPr>
      <w:r>
        <w:rPr>
          <w:rFonts w:ascii="Barlow Semi Condensed" w:cs="Barlow Semi Condensed" w:eastAsia="Barlow Semi Condensed" w:hAnsi="Barlow Semi Condensed"/>
          <w:b/>
          <w:bCs/>
          <w:sz w:val="24"/>
          <w:szCs w:val="24"/>
        </w:rPr>
        <w:t xml:space="preserve">153 · Il clero delle carceri, in generale.</w:t>
      </w:r>
      <w:r>
        <w:rPr>
          <w:rFonts w:ascii="Barlow Semi Condensed" w:cs="Barlow Semi Condensed" w:eastAsia="Barlow Semi Condensed" w:hAnsi="Barlow Semi Condensed"/>
          <w:sz w:val="24"/>
          <w:szCs w:val="24"/>
        </w:rPr>
        <w:t xml:space="preserve"> La cappellania penitenziaria italiana del 1978 come istituzione: ordinamento, dipendenze, registri propri. Prima di cercare le carte di un cappellano, il cantiere ricostruisce come la cappellania funzionava e che carta produceva per regola: l'istituzione spiega dove cercare l'uomo.</w:t>
      </w:r>
    </w:p>
    <w:p>
      <w:pPr>
        <w:spacing w:after="120" w:line="276"/>
        <w:jc w:val="both"/>
      </w:pPr>
      <w:r>
        <w:rPr>
          <w:rFonts w:ascii="Barlow Semi Condensed" w:cs="Barlow Semi Condensed" w:eastAsia="Barlow Semi Condensed" w:hAnsi="Barlow Semi Condensed"/>
          <w:b/>
          <w:bCs/>
          <w:sz w:val="24"/>
          <w:szCs w:val="24"/>
        </w:rPr>
        <w:t xml:space="preserve">154 · L'ispettorato dei cappellani.</w:t>
      </w:r>
      <w:r>
        <w:rPr>
          <w:rFonts w:ascii="Barlow Semi Condensed" w:cs="Barlow Semi Condensed" w:eastAsia="Barlow Semi Condensed" w:hAnsi="Barlow Semi Condensed"/>
          <w:sz w:val="24"/>
          <w:szCs w:val="24"/>
        </w:rPr>
        <w:t xml:space="preserve"> L'ufficio dell'ispettore generale dei cappellani delle carceri — l'ufficio di Curioni: la sua collocazione amministrativa, i suoi archivi, il suo rapporto col Ministero (la cappellania era anche un ufficio dello Stato). Il bersaglio a doppia entrata: la carta ecclesiastica e quella ministeriale dello stesso ufficio.</w:t>
      </w:r>
    </w:p>
    <w:p>
      <w:pPr>
        <w:spacing w:after="120" w:line="276"/>
        <w:jc w:val="both"/>
      </w:pPr>
      <w:r>
        <w:rPr>
          <w:rFonts w:ascii="Barlow Semi Condensed" w:cs="Barlow Semi Condensed" w:eastAsia="Barlow Semi Condensed" w:hAnsi="Barlow Semi Condensed"/>
          <w:b/>
          <w:bCs/>
          <w:sz w:val="24"/>
          <w:szCs w:val="24"/>
        </w:rPr>
        <w:t xml:space="preserve">155 · San Vittore e le case dei colloqui.</w:t>
      </w:r>
      <w:r>
        <w:rPr>
          <w:rFonts w:ascii="Barlow Semi Condensed" w:cs="Barlow Semi Condensed" w:eastAsia="Barlow Semi Condensed" w:hAnsi="Barlow Semi Condensed"/>
          <w:sz w:val="24"/>
          <w:szCs w:val="24"/>
        </w:rPr>
        <w:t xml:space="preserve"> Gli archivi degli istituti penitenziari dei colloqui del 1978 (il raccordo col blocco 242 dell'agenda): registri d'ingresso, autorizzazioni, annotazioni delle direzioni. La via civile ai fatti del canale ecclesiastico: i registri dello Stato documentano i movimenti che le carte di Chiesa non mostrano.</w:t>
      </w:r>
    </w:p>
    <w:p>
      <w:pPr>
        <w:spacing w:after="120" w:line="276"/>
        <w:jc w:val="both"/>
      </w:pPr>
      <w:r>
        <w:rPr>
          <w:rFonts w:ascii="Barlow Semi Condensed" w:cs="Barlow Semi Condensed" w:eastAsia="Barlow Semi Condensed" w:hAnsi="Barlow Semi Condensed"/>
          <w:b/>
          <w:bCs/>
          <w:sz w:val="24"/>
          <w:szCs w:val="24"/>
        </w:rPr>
        <w:t xml:space="preserve">156 · Le lettere dei detenuti.</w:t>
      </w:r>
      <w:r>
        <w:rPr>
          <w:rFonts w:ascii="Barlow Semi Condensed" w:cs="Barlow Semi Condensed" w:eastAsia="Barlow Semi Condensed" w:hAnsi="Barlow Semi Condensed"/>
          <w:sz w:val="24"/>
          <w:szCs w:val="24"/>
        </w:rPr>
        <w:t xml:space="preserve"> La corrispondenza censurata dei detenuti BR del 1978 negli archivi penitenziari: che cosa la censura registrò nei 55 giorni, nei limiti di legge sulla riservatezza. Un giacimento seriale civile che tocca il cantiere ecclesiastico dove i canali passavano per le carceri.</w:t>
      </w:r>
    </w:p>
    <w:p>
      <w:pPr>
        <w:spacing w:after="120" w:line="276"/>
        <w:jc w:val="both"/>
      </w:pPr>
      <w:r>
        <w:rPr>
          <w:rFonts w:ascii="Barlow Semi Condensed" w:cs="Barlow Semi Condensed" w:eastAsia="Barlow Semi Condensed" w:hAnsi="Barlow Semi Condensed"/>
          <w:b/>
          <w:bCs/>
          <w:sz w:val="24"/>
          <w:szCs w:val="24"/>
        </w:rPr>
        <w:t xml:space="preserve">157 · Il capitolo Macchi.</w:t>
      </w:r>
      <w:r>
        <w:rPr>
          <w:rFonts w:ascii="Barlow Semi Condensed" w:cs="Barlow Semi Condensed" w:eastAsia="Barlow Semi Condensed" w:hAnsi="Barlow Semi Condensed"/>
          <w:sz w:val="24"/>
          <w:szCs w:val="24"/>
        </w:rPr>
        <w:t xml:space="preserve"> Le carte e le testimonianze su mons. Pasquale Macchi, il segretario particolare di Paolo VI: dove giacciono le sue carte, che cosa ha lasciato di scritto sui 55 giorni, che cosa le audizioni e la filologia delle lettere (il dettato documentato nella scheda PE-4 del corpus) già stabiliscono. Il segretario è la cerniera fra l'uomo e l'istituzione: la sua carta è un bersaglio primario.</w:t>
      </w:r>
    </w:p>
    <w:p>
      <w:pPr>
        <w:spacing w:after="120" w:line="276"/>
        <w:jc w:val="both"/>
      </w:pPr>
      <w:r>
        <w:rPr>
          <w:rFonts w:ascii="Barlow Semi Condensed" w:cs="Barlow Semi Condensed" w:eastAsia="Barlow Semi Condensed" w:hAnsi="Barlow Semi Condensed"/>
          <w:b/>
          <w:bCs/>
          <w:sz w:val="24"/>
          <w:szCs w:val="24"/>
        </w:rPr>
        <w:t xml:space="preserve">158 · La rete montiniana bresciana.</w:t>
      </w:r>
      <w:r>
        <w:rPr>
          <w:rFonts w:ascii="Barlow Semi Condensed" w:cs="Barlow Semi Condensed" w:eastAsia="Barlow Semi Condensed" w:hAnsi="Barlow Semi Condensed"/>
          <w:sz w:val="24"/>
          <w:szCs w:val="24"/>
        </w:rPr>
        <w:t xml:space="preserve"> Gli archivi bresciani della rete montiniana — famiglia, amici, corrispondenti storici del Papa: censimento dei fondi (in parte all'Istituto di Concesio) e delle serie del 1978. L'uomo Montini scriveva ai suoi: le lettere private dei 55 giorni, dove esistono e dove i depositari acconsentano, sono la voce non ufficiale del Papa.</w:t>
      </w:r>
    </w:p>
    <w:p>
      <w:pPr>
        <w:spacing w:after="120" w:line="276"/>
        <w:jc w:val="both"/>
      </w:pPr>
      <w:r>
        <w:rPr>
          <w:rFonts w:ascii="Barlow Semi Condensed" w:cs="Barlow Semi Condensed" w:eastAsia="Barlow Semi Condensed" w:hAnsi="Barlow Semi Condensed"/>
          <w:b/>
          <w:bCs/>
          <w:sz w:val="24"/>
          <w:szCs w:val="24"/>
        </w:rPr>
        <w:t xml:space="preserve">159 · La stampa cattolica italiana.</w:t>
      </w:r>
      <w:r>
        <w:rPr>
          <w:rFonts w:ascii="Barlow Semi Condensed" w:cs="Barlow Semi Condensed" w:eastAsia="Barlow Semi Condensed" w:hAnsi="Barlow Semi Condensed"/>
          <w:sz w:val="24"/>
          <w:szCs w:val="24"/>
        </w:rPr>
        <w:t xml:space="preserve"> Avvenire e la stampa diocesana dei 55 giorni: lo spoglio datato della voce cattolica italiana, distinta da quella vaticana. Due voci, due spogli: le differenze fra L'Osservatore e Avvenire, giorno per giorno, sono esse stesse un documento sulla dialettica interna.</w:t>
      </w:r>
    </w:p>
    <w:p>
      <w:pPr>
        <w:spacing w:after="120" w:line="276"/>
        <w:jc w:val="both"/>
      </w:pPr>
      <w:r>
        <w:rPr>
          <w:rFonts w:ascii="Barlow Semi Condensed" w:cs="Barlow Semi Condensed" w:eastAsia="Barlow Semi Condensed" w:hAnsi="Barlow Semi Condensed"/>
          <w:b/>
          <w:bCs/>
          <w:sz w:val="24"/>
          <w:szCs w:val="24"/>
        </w:rPr>
        <w:t xml:space="preserve">160 · La tavola delle vie italiane.</w:t>
      </w:r>
      <w:r>
        <w:rPr>
          <w:rFonts w:ascii="Barlow Semi Condensed" w:cs="Barlow Semi Condensed" w:eastAsia="Barlow Semi Condensed" w:hAnsi="Barlow Semi Condensed"/>
          <w:sz w:val="24"/>
          <w:szCs w:val="24"/>
        </w:rPr>
        <w:t xml:space="preserve"> La chiusura della sezione: la tavola delle vie ecclesiastiche italiane — istituto per istituto, con stato d'accesso e di spoglio. Le cento porte laterali, censite: il cantiere non aspetta l'archivio chiuso, lavora tutto il resto.</w:t>
      </w:r>
    </w:p>
    <w:p>
      <w:pPr>
        <w:pStyle w:val="Heading3"/>
        <w:spacing w:after="80" w:before="160"/>
      </w:pPr>
      <w:r>
        <w:rPr>
          <w:rFonts w:ascii="Barlow Semi Condensed" w:cs="Barlow Semi Condensed" w:eastAsia="Barlow Semi Condensed" w:hAnsi="Barlow Semi Condensed"/>
          <w:sz w:val="24"/>
          <w:szCs w:val="24"/>
        </w:rPr>
        <w:t xml:space="preserve">Il canale del cappellano (blocchi 161-180)</w:t>
      </w:r>
    </w:p>
    <w:p>
      <w:pPr>
        <w:spacing w:after="120" w:line="276"/>
        <w:jc w:val="both"/>
      </w:pPr>
      <w:r>
        <w:rPr>
          <w:rFonts w:ascii="Barlow Semi Condensed" w:cs="Barlow Semi Condensed" w:eastAsia="Barlow Semi Condensed" w:hAnsi="Barlow Semi Condensed"/>
          <w:b/>
          <w:bCs/>
          <w:sz w:val="24"/>
          <w:szCs w:val="24"/>
        </w:rPr>
        <w:t xml:space="preserve">161 · L'incarico accertato.</w:t>
      </w:r>
      <w:r>
        <w:rPr>
          <w:rFonts w:ascii="Barlow Semi Condensed" w:cs="Barlow Semi Condensed" w:eastAsia="Barlow Semi Condensed" w:hAnsi="Barlow Semi Condensed"/>
          <w:sz w:val="24"/>
          <w:szCs w:val="24"/>
        </w:rPr>
        <w:t xml:space="preserve"> Il pavimento documentale del cantiere: la relazione conclusiva della Commissione Moro 2 (approvata il 6 dicembre 2017, Doc. XXIII n. 29) accerta che Paolo VI incaricò mons. Cesare Curioni di attivare canali verso le Brigate rosse e che la Santa Sede predispose una disponibilità economica ingente. Da qui — da un atto parlamentare, non da una voce — parte tutto il resto.</w:t>
      </w:r>
    </w:p>
    <w:p>
      <w:pPr>
        <w:spacing w:after="120" w:line="276"/>
        <w:jc w:val="both"/>
      </w:pPr>
      <w:r>
        <w:rPr>
          <w:rFonts w:ascii="Barlow Semi Condensed" w:cs="Barlow Semi Condensed" w:eastAsia="Barlow Semi Condensed" w:hAnsi="Barlow Semi Condensed"/>
          <w:b/>
          <w:bCs/>
          <w:sz w:val="24"/>
          <w:szCs w:val="24"/>
        </w:rPr>
        <w:t xml:space="preserve">162 · La biografia da fissare.</w:t>
      </w:r>
      <w:r>
        <w:rPr>
          <w:rFonts w:ascii="Barlow Semi Condensed" w:cs="Barlow Semi Condensed" w:eastAsia="Barlow Semi Condensed" w:hAnsi="Barlow Semi Condensed"/>
          <w:sz w:val="24"/>
          <w:szCs w:val="24"/>
        </w:rPr>
        <w:t xml:space="preserve"> Le date certe di Cesare Curioni (nato ad Asso nel 1923, morto ad Asso il 12 gennaio 1996; cappellano di San Vittore dal 1° febbraio 1948, poi cappellano capo per oltre trent'anni, infine ispettore generale dei cappellani delle carceri): la scheda biografica documentata, fonte per fonte, col giorno di nascita ancora da fissare su fonte anagrafica. La regola prosopografica del corpus: prima l'anagrafe, poi le domande.</w:t>
      </w:r>
    </w:p>
    <w:p>
      <w:pPr>
        <w:spacing w:after="120" w:line="276"/>
        <w:jc w:val="both"/>
      </w:pPr>
      <w:r>
        <w:rPr>
          <w:rFonts w:ascii="Barlow Semi Condensed" w:cs="Barlow Semi Condensed" w:eastAsia="Barlow Semi Condensed" w:hAnsi="Barlow Semi Condensed"/>
          <w:b/>
          <w:bCs/>
          <w:sz w:val="24"/>
          <w:szCs w:val="24"/>
        </w:rPr>
        <w:t xml:space="preserve">163 · Il fondo che non risulta.</w:t>
      </w:r>
      <w:r>
        <w:rPr>
          <w:rFonts w:ascii="Barlow Semi Condensed" w:cs="Barlow Semi Condensed" w:eastAsia="Barlow Semi Condensed" w:hAnsi="Barlow Semi Condensed"/>
          <w:sz w:val="24"/>
          <w:szCs w:val="24"/>
        </w:rPr>
        <w:t xml:space="preserve"> L'esito verificato della prima ricerca: un fondo archivistico personale pubblico di Curioni non è censito. Il bersaglio diventa sistematico: famiglia, diocesi d'origine, cappellania, ordini vicini — la caccia al lascito documentale dell'uomo che portò gli incarichi più delicati dei 55 giorni, con proposta di deposito se il lascito esiste.</w:t>
      </w:r>
    </w:p>
    <w:p>
      <w:pPr>
        <w:spacing w:after="120" w:line="276"/>
        <w:jc w:val="both"/>
      </w:pPr>
      <w:r>
        <w:rPr>
          <w:rFonts w:ascii="Barlow Semi Condensed" w:cs="Barlow Semi Condensed" w:eastAsia="Barlow Semi Condensed" w:hAnsi="Barlow Semi Condensed"/>
          <w:b/>
          <w:bCs/>
          <w:sz w:val="24"/>
          <w:szCs w:val="24"/>
        </w:rPr>
        <w:t xml:space="preserve">164 · Le carte su di lui.</w:t>
      </w:r>
      <w:r>
        <w:rPr>
          <w:rFonts w:ascii="Barlow Semi Condensed" w:cs="Barlow Semi Condensed" w:eastAsia="Barlow Semi Condensed" w:hAnsi="Barlow Semi Condensed"/>
          <w:sz w:val="24"/>
          <w:szCs w:val="24"/>
        </w:rPr>
        <w:t xml:space="preserve"> In assenza del fondo proprio, le carte SU Curioni: gli atti della Moro 2 (audizioni, documenti acquisiti), le carte ministeriali dell'ispettorato, i registri penitenziari dei suoi movimenti. Il ritratto documentale per fonti esterne — il metodo del corpus quando l'archivio dell'uomo manca.</w:t>
      </w:r>
    </w:p>
    <w:p>
      <w:pPr>
        <w:spacing w:after="120" w:line="276"/>
        <w:jc w:val="both"/>
      </w:pPr>
      <w:r>
        <w:rPr>
          <w:rFonts w:ascii="Barlow Semi Condensed" w:cs="Barlow Semi Condensed" w:eastAsia="Barlow Semi Condensed" w:hAnsi="Barlow Semi Condensed"/>
          <w:b/>
          <w:bCs/>
          <w:sz w:val="24"/>
          <w:szCs w:val="24"/>
        </w:rPr>
        <w:t xml:space="preserve">165 · Il collaboratore che parlò.</w:t>
      </w:r>
      <w:r>
        <w:rPr>
          <w:rFonts w:ascii="Barlow Semi Condensed" w:cs="Barlow Semi Condensed" w:eastAsia="Barlow Semi Condensed" w:hAnsi="Barlow Semi Condensed"/>
          <w:sz w:val="24"/>
          <w:szCs w:val="24"/>
        </w:rPr>
        <w:t xml:space="preserve"> Le dichiarazioni di mons. Fabio Fabbri (Scarperia 1942 - 2022, vice-ispettore dei cappellani e braccio destro di Curioni): il riserbo rotto nel 2004 con lo storico Satta, l'audizione pubblica alla Moro 2 del 4 febbraio 2016 (stenografico online) e l'ulteriore ascolto riferito dalle agenzie al dicembre 2017, alla vigilia della relazione conclusiva — la lettura filologica integrale, versione per versione. La voce va collazionata con le carte, frase per frase.</w:t>
      </w:r>
    </w:p>
    <w:p>
      <w:pPr>
        <w:spacing w:after="120" w:line="276"/>
        <w:jc w:val="both"/>
      </w:pPr>
      <w:r>
        <w:rPr>
          <w:rFonts w:ascii="Barlow Semi Condensed" w:cs="Barlow Semi Condensed" w:eastAsia="Barlow Semi Condensed" w:hAnsi="Barlow Semi Condensed"/>
          <w:b/>
          <w:bCs/>
          <w:sz w:val="24"/>
          <w:szCs w:val="24"/>
        </w:rPr>
        <w:t xml:space="preserve">166 · Le due versioni dei viaggi.</w:t>
      </w:r>
      <w:r>
        <w:rPr>
          <w:rFonts w:ascii="Barlow Semi Condensed" w:cs="Barlow Semi Condensed" w:eastAsia="Barlow Semi Condensed" w:hAnsi="Barlow Semi Condensed"/>
          <w:sz w:val="24"/>
          <w:szCs w:val="24"/>
        </w:rPr>
        <w:t xml:space="preserve"> La tavola comparata delle versioni sui movimenti di Curioni nei 55 giorni — i colloqui coi detenuti, l'interlocutore ignoto: che cosa dice ciascuna fonte (Fabbri, gli atti, le memorie edite), dove convergono, dove no. La matrice ACH del canale: ipotesi contro evidenze, con l'interlocutore ignoto come cella vuota dichiarata.</w:t>
      </w:r>
    </w:p>
    <w:p>
      <w:pPr>
        <w:spacing w:after="120" w:line="276"/>
        <w:jc w:val="both"/>
      </w:pPr>
      <w:r>
        <w:rPr>
          <w:rFonts w:ascii="Barlow Semi Condensed" w:cs="Barlow Semi Condensed" w:eastAsia="Barlow Semi Condensed" w:hAnsi="Barlow Semi Condensed"/>
          <w:b/>
          <w:bCs/>
          <w:sz w:val="24"/>
          <w:szCs w:val="24"/>
        </w:rPr>
        <w:t xml:space="preserve">167 · I colloqui in carcere, in carta.</w:t>
      </w:r>
      <w:r>
        <w:rPr>
          <w:rFonts w:ascii="Barlow Semi Condensed" w:cs="Barlow Semi Condensed" w:eastAsia="Barlow Semi Condensed" w:hAnsi="Barlow Semi Condensed"/>
          <w:sz w:val="24"/>
          <w:szCs w:val="24"/>
        </w:rPr>
        <w:t xml:space="preserve"> Il raccordo esecutivo col blocco 242 dell'agenda: i registri dei colloqui di Curioni e dei cappellani con i detenuti BR nel marzo-maggio 1978 — istituto per istituto, con date e autorizzazioni. La colonna civile del canale ecclesiastico: i movimenti documentati dallo Stato.</w:t>
      </w:r>
    </w:p>
    <w:p>
      <w:pPr>
        <w:spacing w:after="120" w:line="276"/>
        <w:jc w:val="both"/>
      </w:pPr>
      <w:r>
        <w:rPr>
          <w:rFonts w:ascii="Barlow Semi Condensed" w:cs="Barlow Semi Condensed" w:eastAsia="Barlow Semi Condensed" w:hAnsi="Barlow Semi Condensed"/>
          <w:b/>
          <w:bCs/>
          <w:sz w:val="24"/>
          <w:szCs w:val="24"/>
        </w:rPr>
        <w:t xml:space="preserve">168 · L'autorizzazione politica.</w:t>
      </w:r>
      <w:r>
        <w:rPr>
          <w:rFonts w:ascii="Barlow Semi Condensed" w:cs="Barlow Semi Condensed" w:eastAsia="Barlow Semi Condensed" w:hAnsi="Barlow Semi Condensed"/>
          <w:sz w:val="24"/>
          <w:szCs w:val="24"/>
        </w:rPr>
        <w:t xml:space="preserve"> Chi autorizzò i colloqui: gli atti del Ministero (grazia e giustizia) sull'accesso del cappellano ai detenuti politici nei 55 giorni — richieste, nulla osta, relazioni di ritorno. Se il canale funzionò nelle carceri dello Stato, lo Stato ne conservò la carta amministrativa: si cerca quella.</w:t>
      </w:r>
    </w:p>
    <w:p>
      <w:pPr>
        <w:spacing w:after="120" w:line="276"/>
        <w:jc w:val="both"/>
      </w:pPr>
      <w:r>
        <w:rPr>
          <w:rFonts w:ascii="Barlow Semi Condensed" w:cs="Barlow Semi Condensed" w:eastAsia="Barlow Semi Condensed" w:hAnsi="Barlow Semi Condensed"/>
          <w:b/>
          <w:bCs/>
          <w:sz w:val="24"/>
          <w:szCs w:val="24"/>
        </w:rPr>
        <w:t xml:space="preserve">169 · L'interlocutore ignoto.</w:t>
      </w:r>
      <w:r>
        <w:rPr>
          <w:rFonts w:ascii="Barlow Semi Condensed" w:cs="Barlow Semi Condensed" w:eastAsia="Barlow Semi Condensed" w:hAnsi="Barlow Semi Condensed"/>
          <w:sz w:val="24"/>
          <w:szCs w:val="24"/>
        </w:rPr>
        <w:t xml:space="preserve"> La cella vuota più importante del cantiere: l'interlocutore non identificato dei contatti riferiti. Il blocco fissa la disciplina — nessun nome per suggestione; si cercano solo gli atti che possano identificarlo (registri, annotazioni, riscontri di movimento) e si dichiara Stato Zero finché non emergano. La cella resta vuota finché un documento non la riempia.</w:t>
      </w:r>
    </w:p>
    <w:p>
      <w:pPr>
        <w:spacing w:after="120" w:line="276"/>
        <w:jc w:val="both"/>
      </w:pPr>
      <w:r>
        <w:rPr>
          <w:rFonts w:ascii="Barlow Semi Condensed" w:cs="Barlow Semi Condensed" w:eastAsia="Barlow Semi Condensed" w:hAnsi="Barlow Semi Condensed"/>
          <w:b/>
          <w:bCs/>
          <w:sz w:val="24"/>
          <w:szCs w:val="24"/>
        </w:rPr>
        <w:t xml:space="preserve">170 · I cappellani minori.</w:t>
      </w:r>
      <w:r>
        <w:rPr>
          <w:rFonts w:ascii="Barlow Semi Condensed" w:cs="Barlow Semi Condensed" w:eastAsia="Barlow Semi Condensed" w:hAnsi="Barlow Semi Condensed"/>
          <w:sz w:val="24"/>
          <w:szCs w:val="24"/>
        </w:rPr>
        <w:t xml:space="preserve"> I nomi dei cappellani trovati nei covi (il fatto documentato dalla scheda PE-4 del corpus): il perimetro esatto di quel ritrovamento — quali nomi, in quale covo, in quale verbale. Un fatto istruttorio preciso da fissare alla fonte, perché la pubblicistica lo ha gonfiato e la disciplina lo vuole nudo.</w:t>
      </w:r>
    </w:p>
    <w:p>
      <w:pPr>
        <w:spacing w:after="120" w:line="276"/>
        <w:jc w:val="both"/>
      </w:pPr>
      <w:r>
        <w:rPr>
          <w:rFonts w:ascii="Barlow Semi Condensed" w:cs="Barlow Semi Condensed" w:eastAsia="Barlow Semi Condensed" w:hAnsi="Barlow Semi Condensed"/>
          <w:b/>
          <w:bCs/>
          <w:sz w:val="24"/>
          <w:szCs w:val="24"/>
        </w:rPr>
        <w:t xml:space="preserve">171 · La rete penitenziaria come canale.</w:t>
      </w:r>
      <w:r>
        <w:rPr>
          <w:rFonts w:ascii="Barlow Semi Condensed" w:cs="Barlow Semi Condensed" w:eastAsia="Barlow Semi Condensed" w:hAnsi="Barlow Semi Condensed"/>
          <w:sz w:val="24"/>
          <w:szCs w:val="24"/>
        </w:rPr>
        <w:t xml:space="preserve"> L'ipotesi di lavoro documentale: il sistema dei cappellani come rete di comunicazione possibile fra Stato, Chiesa e detenuti — ricostruita per atti (nomine, sedi, movimenti) e non per suggestione. La rete si mappa; l'uso della rete si prova o si lascia congettura dichiarata.</w:t>
      </w:r>
    </w:p>
    <w:p>
      <w:pPr>
        <w:spacing w:after="120" w:line="276"/>
        <w:jc w:val="both"/>
      </w:pPr>
      <w:r>
        <w:rPr>
          <w:rFonts w:ascii="Barlow Semi Condensed" w:cs="Barlow Semi Condensed" w:eastAsia="Barlow Semi Condensed" w:hAnsi="Barlow Semi Condensed"/>
          <w:b/>
          <w:bCs/>
          <w:sz w:val="24"/>
          <w:szCs w:val="24"/>
        </w:rPr>
        <w:t xml:space="preserve">172 · Il Papa e il suo canale, in cronologia.</w:t>
      </w:r>
      <w:r>
        <w:rPr>
          <w:rFonts w:ascii="Barlow Semi Condensed" w:cs="Barlow Semi Condensed" w:eastAsia="Barlow Semi Condensed" w:hAnsi="Barlow Semi Condensed"/>
          <w:sz w:val="24"/>
          <w:szCs w:val="24"/>
        </w:rPr>
        <w:t xml:space="preserve"> La cronologia integrale del canale: dall'incarico (quando esattamente?) ai contatti riferiti, alla lettera pubblica del 21 aprile, alla morte. Ogni data da atto; le date mancanti come celle dichiarate. La cronologia del canale è il telaio su cui ogni futura carta vaticana si aggancerà.</w:t>
      </w:r>
    </w:p>
    <w:p>
      <w:pPr>
        <w:spacing w:after="120" w:line="276"/>
        <w:jc w:val="both"/>
      </w:pPr>
      <w:r>
        <w:rPr>
          <w:rFonts w:ascii="Barlow Semi Condensed" w:cs="Barlow Semi Condensed" w:eastAsia="Barlow Semi Condensed" w:hAnsi="Barlow Semi Condensed"/>
          <w:b/>
          <w:bCs/>
          <w:sz w:val="24"/>
          <w:szCs w:val="24"/>
        </w:rPr>
        <w:t xml:space="preserve">173 · Il rapporto col negoziato di Stato.</w:t>
      </w:r>
      <w:r>
        <w:rPr>
          <w:rFonts w:ascii="Barlow Semi Condensed" w:cs="Barlow Semi Condensed" w:eastAsia="Barlow Semi Condensed" w:hAnsi="Barlow Semi Condensed"/>
          <w:sz w:val="24"/>
          <w:szCs w:val="24"/>
        </w:rPr>
        <w:t xml:space="preserve"> La tavola dei rapporti fra canale vaticano e iniziative dello Stato: che cosa il Governo sapeva del canale (dagli atti dei comitati, dalle carte di gabinetto), che cosa il Vaticano sapeva delle linee del Governo. Due canali paralleli nella stessa crisi: le loro carte incrociate sono un quesito di sistema.</w:t>
      </w:r>
    </w:p>
    <w:p>
      <w:pPr>
        <w:spacing w:after="120" w:line="276"/>
        <w:jc w:val="both"/>
      </w:pPr>
      <w:r>
        <w:rPr>
          <w:rFonts w:ascii="Barlow Semi Condensed" w:cs="Barlow Semi Condensed" w:eastAsia="Barlow Semi Condensed" w:hAnsi="Barlow Semi Condensed"/>
          <w:b/>
          <w:bCs/>
          <w:sz w:val="24"/>
          <w:szCs w:val="24"/>
        </w:rPr>
        <w:t xml:space="preserve">174 · Il rapporto col canale socialista.</w:t>
      </w:r>
      <w:r>
        <w:rPr>
          <w:rFonts w:ascii="Barlow Semi Condensed" w:cs="Barlow Semi Condensed" w:eastAsia="Barlow Semi Condensed" w:hAnsi="Barlow Semi Condensed"/>
          <w:sz w:val="24"/>
          <w:szCs w:val="24"/>
        </w:rPr>
        <w:t xml:space="preserve"> La collazione col terzo canale — l'iniziativa socialista documentata: sovrapposizioni, contatti, gelosie fra canali nei 55 giorni, in carta. La concorrenza dei canali è un fatto della crisi: la sua documentazione sta nei fondi di partito (Parte terza) e negli atti parlamentari.</w:t>
      </w:r>
    </w:p>
    <w:p>
      <w:pPr>
        <w:spacing w:after="120" w:line="276"/>
        <w:jc w:val="both"/>
      </w:pPr>
      <w:r>
        <w:rPr>
          <w:rFonts w:ascii="Barlow Semi Condensed" w:cs="Barlow Semi Condensed" w:eastAsia="Barlow Semi Condensed" w:hAnsi="Barlow Semi Condensed"/>
          <w:b/>
          <w:bCs/>
          <w:sz w:val="24"/>
          <w:szCs w:val="24"/>
        </w:rPr>
        <w:t xml:space="preserve">175 · Le smentite da cercare.</w:t>
      </w:r>
      <w:r>
        <w:rPr>
          <w:rFonts w:ascii="Barlow Semi Condensed" w:cs="Barlow Semi Condensed" w:eastAsia="Barlow Semi Condensed" w:hAnsi="Barlow Semi Condensed"/>
          <w:sz w:val="24"/>
          <w:szCs w:val="24"/>
        </w:rPr>
        <w:t xml:space="preserve"> Il Pollo di Popper sul canale: i documenti che smentirebbero le versioni correnti — un registro che escluda un colloquio riferito, una data incompatibile, un movimento impossibile. Il cantiere cerca attivamente le carte che rompono le ricostruzioni, incluse quelle del corpus: è la serie nona dell'agenda, applicata qui.</w:t>
      </w:r>
    </w:p>
    <w:p>
      <w:pPr>
        <w:spacing w:after="120" w:line="276"/>
        <w:jc w:val="both"/>
      </w:pPr>
      <w:r>
        <w:rPr>
          <w:rFonts w:ascii="Barlow Semi Condensed" w:cs="Barlow Semi Condensed" w:eastAsia="Barlow Semi Condensed" w:hAnsi="Barlow Semi Condensed"/>
          <w:b/>
          <w:bCs/>
          <w:sz w:val="24"/>
          <w:szCs w:val="24"/>
        </w:rPr>
        <w:t xml:space="preserve">176 · I riscontri bancari del canale.</w:t>
      </w:r>
      <w:r>
        <w:rPr>
          <w:rFonts w:ascii="Barlow Semi Condensed" w:cs="Barlow Semi Condensed" w:eastAsia="Barlow Semi Condensed" w:hAnsi="Barlow Semi Condensed"/>
          <w:sz w:val="24"/>
          <w:szCs w:val="24"/>
        </w:rPr>
        <w:t xml:space="preserve"> Il raccordo con la sezione del fondo (blocchi 181-195): i movimenti economici collegati al canale — chi raccolse, chi custodì, chi avrebbe consegnato. La parte patrimoniale del canale si tratta nella sezione dedicata; questo blocco tiene il rinvio e il perimetro.</w:t>
      </w:r>
    </w:p>
    <w:p>
      <w:pPr>
        <w:spacing w:after="120" w:line="276"/>
        <w:jc w:val="both"/>
      </w:pPr>
      <w:r>
        <w:rPr>
          <w:rFonts w:ascii="Barlow Semi Condensed" w:cs="Barlow Semi Condensed" w:eastAsia="Barlow Semi Condensed" w:hAnsi="Barlow Semi Condensed"/>
          <w:b/>
          <w:bCs/>
          <w:sz w:val="24"/>
          <w:szCs w:val="24"/>
        </w:rPr>
        <w:t xml:space="preserve">177 · Che cosa disse la Commissione, esattamente.</w:t>
      </w:r>
      <w:r>
        <w:rPr>
          <w:rFonts w:ascii="Barlow Semi Condensed" w:cs="Barlow Semi Condensed" w:eastAsia="Barlow Semi Condensed" w:hAnsi="Barlow Semi Condensed"/>
          <w:sz w:val="24"/>
          <w:szCs w:val="24"/>
        </w:rPr>
        <w:t xml:space="preserve"> La lettura filologica delle pagine della relazione conclusiva sul canale: le parole esatte dell'accertamento parlamentare — che cosa la Commissione dà per accertato, che cosa per riferito, che cosa per aperto. L'atto parlamentare è il pavimento: il suo perimetro esatto va rispettato alla virgola.</w:t>
      </w:r>
    </w:p>
    <w:p>
      <w:pPr>
        <w:spacing w:after="120" w:line="276"/>
        <w:jc w:val="both"/>
      </w:pPr>
      <w:r>
        <w:rPr>
          <w:rFonts w:ascii="Barlow Semi Condensed" w:cs="Barlow Semi Condensed" w:eastAsia="Barlow Semi Condensed" w:hAnsi="Barlow Semi Condensed"/>
          <w:b/>
          <w:bCs/>
          <w:sz w:val="24"/>
          <w:szCs w:val="24"/>
        </w:rPr>
        <w:t xml:space="preserve">178 · Le audizioni collegate.</w:t>
      </w:r>
      <w:r>
        <w:rPr>
          <w:rFonts w:ascii="Barlow Semi Condensed" w:cs="Barlow Semi Condensed" w:eastAsia="Barlow Semi Condensed" w:hAnsi="Barlow Semi Condensed"/>
          <w:sz w:val="24"/>
          <w:szCs w:val="24"/>
        </w:rPr>
        <w:t xml:space="preserve"> Il censimento di tutte le audizioni Moro 2 che toccarono il canale — non solo Fabbri: magistrati, storici, testimoni. La tavola delle voci parlamentari sul canale, con rinvii agli stenografici: il fascicolo istruttorio pubblico del quesito 11, riunito.</w:t>
      </w:r>
    </w:p>
    <w:p>
      <w:pPr>
        <w:spacing w:after="120" w:line="276"/>
        <w:jc w:val="both"/>
      </w:pPr>
      <w:r>
        <w:rPr>
          <w:rFonts w:ascii="Barlow Semi Condensed" w:cs="Barlow Semi Condensed" w:eastAsia="Barlow Semi Condensed" w:hAnsi="Barlow Semi Condensed"/>
          <w:b/>
          <w:bCs/>
          <w:sz w:val="24"/>
          <w:szCs w:val="24"/>
        </w:rPr>
        <w:t xml:space="preserve">179 · La storiografia del canale.</w:t>
      </w:r>
      <w:r>
        <w:rPr>
          <w:rFonts w:ascii="Barlow Semi Condensed" w:cs="Barlow Semi Condensed" w:eastAsia="Barlow Semi Condensed" w:hAnsi="Barlow Semi Condensed"/>
          <w:sz w:val="24"/>
          <w:szCs w:val="24"/>
        </w:rPr>
        <w:t xml:space="preserve"> Gli studi accademici sul canale vaticano del caso: la tavola delle fonti che citano e delle tesi che sostengono, con la taratura di fedeltà del blocco 16. Ciò che la storiografia ha già stabilito non si riscopre: si verifica e si eredita.</w:t>
      </w:r>
    </w:p>
    <w:p>
      <w:pPr>
        <w:spacing w:after="120" w:line="276"/>
        <w:jc w:val="both"/>
      </w:pPr>
      <w:r>
        <w:rPr>
          <w:rFonts w:ascii="Barlow Semi Condensed" w:cs="Barlow Semi Condensed" w:eastAsia="Barlow Semi Condensed" w:hAnsi="Barlow Semi Condensed"/>
          <w:b/>
          <w:bCs/>
          <w:sz w:val="24"/>
          <w:szCs w:val="24"/>
        </w:rPr>
        <w:t xml:space="preserve">180 · La tavola del canale.</w:t>
      </w:r>
      <w:r>
        <w:rPr>
          <w:rFonts w:ascii="Barlow Semi Condensed" w:cs="Barlow Semi Condensed" w:eastAsia="Barlow Semi Condensed" w:hAnsi="Barlow Semi Condensed"/>
          <w:sz w:val="24"/>
          <w:szCs w:val="24"/>
        </w:rPr>
        <w:t xml:space="preserve"> La chiusura della sezione: lo stato di ogni bersaglio del canale — con la cronologia (172), la matrice (166) e la cella vuota (169) come strumenti permanenti. Il canale del cappellano, contato: atti trovati, atti mancanti, celle aperte.</w:t>
      </w:r>
    </w:p>
    <w:p>
      <w:pPr>
        <w:pStyle w:val="Heading3"/>
        <w:spacing w:after="80" w:before="160"/>
      </w:pPr>
      <w:r>
        <w:rPr>
          <w:rFonts w:ascii="Barlow Semi Condensed" w:cs="Barlow Semi Condensed" w:eastAsia="Barlow Semi Condensed" w:hAnsi="Barlow Semi Condensed"/>
          <w:sz w:val="24"/>
          <w:szCs w:val="24"/>
        </w:rPr>
        <w:t xml:space="preserve">Il fondo del riscatto (blocchi 181-195)</w:t>
      </w:r>
    </w:p>
    <w:p>
      <w:pPr>
        <w:spacing w:after="120" w:line="276"/>
        <w:jc w:val="both"/>
      </w:pPr>
      <w:r>
        <w:rPr>
          <w:rFonts w:ascii="Barlow Semi Condensed" w:cs="Barlow Semi Condensed" w:eastAsia="Barlow Semi Condensed" w:hAnsi="Barlow Semi Condensed"/>
          <w:b/>
          <w:bCs/>
          <w:sz w:val="24"/>
          <w:szCs w:val="24"/>
        </w:rPr>
        <w:t xml:space="preserve">181 · L'accertamento di partenza.</w:t>
      </w:r>
      <w:r>
        <w:rPr>
          <w:rFonts w:ascii="Barlow Semi Condensed" w:cs="Barlow Semi Condensed" w:eastAsia="Barlow Semi Condensed" w:hAnsi="Barlow Semi Condensed"/>
          <w:sz w:val="24"/>
          <w:szCs w:val="24"/>
        </w:rPr>
        <w:t xml:space="preserve"> Il pavimento: la disponibilità economica ingente predisposta dalla Santa Sede è accertata dagli atti della Moro 2 (la relazione del 6 dicembre 2017), e l'ordine di grandezza riferito — intorno ai dieci miliardi di lire — sta negli atti e nelle testimonianze rese alla Commissione. Da qui: la caccia alla carta contabile.</w:t>
      </w:r>
    </w:p>
    <w:p>
      <w:pPr>
        <w:spacing w:after="120" w:line="276"/>
        <w:jc w:val="both"/>
      </w:pPr>
      <w:r>
        <w:rPr>
          <w:rFonts w:ascii="Barlow Semi Condensed" w:cs="Barlow Semi Condensed" w:eastAsia="Barlow Semi Condensed" w:hAnsi="Barlow Semi Condensed"/>
          <w:b/>
          <w:bCs/>
          <w:sz w:val="24"/>
          <w:szCs w:val="24"/>
        </w:rPr>
        <w:t xml:space="preserve">182 · Il finanziatore rivendicato.</w:t>
      </w:r>
      <w:r>
        <w:rPr>
          <w:rFonts w:ascii="Barlow Semi Condensed" w:cs="Barlow Semi Condensed" w:eastAsia="Barlow Semi Condensed" w:hAnsi="Barlow Semi Condensed"/>
          <w:sz w:val="24"/>
          <w:szCs w:val="24"/>
        </w:rPr>
        <w:t xml:space="preserve"> Il fatto pubblico verificato: l'attribuzione della provvista all'imprenditore e deputato israeliano Shmuel Flatto-Sharon (1930-2018), che la rivendicò pubblicamente, è riportata dalle grandi agenzie (ANSA, 2018) sulla scorta dei lavori parlamentari. Lo stato del fatto: rivendicazione documentata e riferita — grado F sulla rivendicazione, non accertamento sul flusso. La distinzione è il blocco.</w:t>
      </w:r>
    </w:p>
    <w:p>
      <w:pPr>
        <w:spacing w:after="120" w:line="276"/>
        <w:jc w:val="both"/>
      </w:pPr>
      <w:r>
        <w:rPr>
          <w:rFonts w:ascii="Barlow Semi Condensed" w:cs="Barlow Semi Condensed" w:eastAsia="Barlow Semi Condensed" w:hAnsi="Barlow Semi Condensed"/>
          <w:b/>
          <w:bCs/>
          <w:sz w:val="24"/>
          <w:szCs w:val="24"/>
        </w:rPr>
        <w:t xml:space="preserve">183 · Il flusso da documentare.</w:t>
      </w:r>
      <w:r>
        <w:rPr>
          <w:rFonts w:ascii="Barlow Semi Condensed" w:cs="Barlow Semi Condensed" w:eastAsia="Barlow Semi Condensed" w:hAnsi="Barlow Semi Condensed"/>
          <w:sz w:val="24"/>
          <w:szCs w:val="24"/>
        </w:rPr>
        <w:t xml:space="preserve"> La domanda patrimoniale esatta: da dove a dove si mosse — se si mosse — il denaro: conti, valute, custodie, tempi. Ogni passaggio o ha carta (bancaria, di curia, di testimonianza verbalizzata) o è cella vuota: la tavola dei passaggi con i loro stati è l'esito atteso della sezione.</w:t>
      </w:r>
    </w:p>
    <w:p>
      <w:pPr>
        <w:spacing w:after="120" w:line="276"/>
        <w:jc w:val="both"/>
      </w:pPr>
      <w:r>
        <w:rPr>
          <w:rFonts w:ascii="Barlow Semi Condensed" w:cs="Barlow Semi Condensed" w:eastAsia="Barlow Semi Condensed" w:hAnsi="Barlow Semi Condensed"/>
          <w:b/>
          <w:bCs/>
          <w:sz w:val="24"/>
          <w:szCs w:val="24"/>
        </w:rPr>
        <w:t xml:space="preserve">184 · Le fascette e la banca.</w:t>
      </w:r>
      <w:r>
        <w:rPr>
          <w:rFonts w:ascii="Barlow Semi Condensed" w:cs="Barlow Semi Condensed" w:eastAsia="Barlow Semi Condensed" w:hAnsi="Barlow Semi Condensed"/>
          <w:sz w:val="24"/>
          <w:szCs w:val="24"/>
        </w:rPr>
        <w:t xml:space="preserve"> Il dettaglio materiale documentato negli atti (le fascette di banconote di provenienza bancaria estera riferite nelle testimonianze): la verifica filologica del dettaglio — chi lo riferì, quando, con quale precisione. I dettagli materiali sono i più falsificabili: per questo valgono, e per questo si verificano per primi.</w:t>
      </w:r>
    </w:p>
    <w:p>
      <w:pPr>
        <w:spacing w:after="120" w:line="276"/>
        <w:jc w:val="both"/>
      </w:pPr>
      <w:r>
        <w:rPr>
          <w:rFonts w:ascii="Barlow Semi Condensed" w:cs="Barlow Semi Condensed" w:eastAsia="Barlow Semi Condensed" w:hAnsi="Barlow Semi Condensed"/>
          <w:b/>
          <w:bCs/>
          <w:sz w:val="24"/>
          <w:szCs w:val="24"/>
        </w:rPr>
        <w:t xml:space="preserve">185 · La custodia.</w:t>
      </w:r>
      <w:r>
        <w:rPr>
          <w:rFonts w:ascii="Barlow Semi Condensed" w:cs="Barlow Semi Condensed" w:eastAsia="Barlow Semi Condensed" w:hAnsi="Barlow Semi Condensed"/>
          <w:sz w:val="24"/>
          <w:szCs w:val="24"/>
        </w:rPr>
        <w:t xml:space="preserve"> Dove il denaro fu custodito nei giorni della disponibilità: le versioni, i luoghi riferiti, le carte possibili (registri di curia, casseforti, testimonianze). La cella della custodia è verificabile per atti indiretti — accessi, presenze, movimenti — anche senza la contabilità diretta.</w:t>
      </w:r>
    </w:p>
    <w:p>
      <w:pPr>
        <w:spacing w:after="120" w:line="276"/>
        <w:jc w:val="both"/>
      </w:pPr>
      <w:r>
        <w:rPr>
          <w:rFonts w:ascii="Barlow Semi Condensed" w:cs="Barlow Semi Condensed" w:eastAsia="Barlow Semi Condensed" w:hAnsi="Barlow Semi Condensed"/>
          <w:b/>
          <w:bCs/>
          <w:sz w:val="24"/>
          <w:szCs w:val="24"/>
        </w:rPr>
        <w:t xml:space="preserve">186 · La restituzione o la sorte.</w:t>
      </w:r>
      <w:r>
        <w:rPr>
          <w:rFonts w:ascii="Barlow Semi Condensed" w:cs="Barlow Semi Condensed" w:eastAsia="Barlow Semi Condensed" w:hAnsi="Barlow Semi Condensed"/>
          <w:sz w:val="24"/>
          <w:szCs w:val="24"/>
        </w:rPr>
        <w:t xml:space="preserve"> Il dopo: che cosa accadde alla provvista dopo il 9 maggio — restituzione, ridestinazione, dispersione. La sorte del denaro è il test di realtà dell'intera vicenda: un fondo vero lascia una coda contabile; la coda si cerca nelle carte di chi lo raccolse.</w:t>
      </w:r>
    </w:p>
    <w:p>
      <w:pPr>
        <w:spacing w:after="120" w:line="276"/>
        <w:jc w:val="both"/>
      </w:pPr>
      <w:r>
        <w:rPr>
          <w:rFonts w:ascii="Barlow Semi Condensed" w:cs="Barlow Semi Condensed" w:eastAsia="Barlow Semi Condensed" w:hAnsi="Barlow Semi Condensed"/>
          <w:b/>
          <w:bCs/>
          <w:sz w:val="24"/>
          <w:szCs w:val="24"/>
        </w:rPr>
        <w:t xml:space="preserve">187 · Il canale israeliano del fondo.</w:t>
      </w:r>
      <w:r>
        <w:rPr>
          <w:rFonts w:ascii="Barlow Semi Condensed" w:cs="Barlow Semi Condensed" w:eastAsia="Barlow Semi Condensed" w:hAnsi="Barlow Semi Condensed"/>
          <w:sz w:val="24"/>
          <w:szCs w:val="24"/>
        </w:rPr>
        <w:t xml:space="preserve"> Il perimetro documentale dei rapporti Flatto-Sharon-Italia: le sue dichiarazioni pubbliche (interviste, memorie), i riscontri parlamentari, le carte israeliane eventuali. La figura è defunta (2018): restano le carte e le dichiarazioni datate — si censiscono tutte, si pesano per genere.</w:t>
      </w:r>
    </w:p>
    <w:p>
      <w:pPr>
        <w:spacing w:after="120" w:line="276"/>
        <w:jc w:val="both"/>
      </w:pPr>
      <w:r>
        <w:rPr>
          <w:rFonts w:ascii="Barlow Semi Condensed" w:cs="Barlow Semi Condensed" w:eastAsia="Barlow Semi Condensed" w:hAnsi="Barlow Semi Condensed"/>
          <w:b/>
          <w:bCs/>
          <w:sz w:val="24"/>
          <w:szCs w:val="24"/>
        </w:rPr>
        <w:t xml:space="preserve">188 · Le vie bancarie storiche.</w:t>
      </w:r>
      <w:r>
        <w:rPr>
          <w:rFonts w:ascii="Barlow Semi Condensed" w:cs="Barlow Semi Condensed" w:eastAsia="Barlow Semi Condensed" w:hAnsi="Barlow Semi Condensed"/>
          <w:sz w:val="24"/>
          <w:szCs w:val="24"/>
        </w:rPr>
        <w:t xml:space="preserve"> Il raccordo col blocco 258 dell'agenda: le richieste agli istituti bancari storici per i movimenti compatibili del periodo, nei limiti delle norme su archivi bancari e riservatezza. La via è stretta ma ordinaria: gli archivi bancari esistono e le richieste motivate si registrano.</w:t>
      </w:r>
    </w:p>
    <w:p>
      <w:pPr>
        <w:spacing w:after="120" w:line="276"/>
        <w:jc w:val="both"/>
      </w:pPr>
      <w:r>
        <w:rPr>
          <w:rFonts w:ascii="Barlow Semi Condensed" w:cs="Barlow Semi Condensed" w:eastAsia="Barlow Semi Condensed" w:hAnsi="Barlow Semi Condensed"/>
          <w:b/>
          <w:bCs/>
          <w:sz w:val="24"/>
          <w:szCs w:val="24"/>
        </w:rPr>
        <w:t xml:space="preserve">189 · Il cambio e i tagli.</w:t>
      </w:r>
      <w:r>
        <w:rPr>
          <w:rFonts w:ascii="Barlow Semi Condensed" w:cs="Barlow Semi Condensed" w:eastAsia="Barlow Semi Condensed" w:hAnsi="Barlow Semi Condensed"/>
          <w:sz w:val="24"/>
          <w:szCs w:val="24"/>
        </w:rPr>
        <w:t xml:space="preserve"> L'esercizio tecnico: dieci miliardi di lire del 1978 — i tagli, i volumi fisici, i pesi: la fattibilità materiale delle versioni di consegna raccontate. L'aritmetica del contante è un test di compatibilità che non richiede archivi: solo rigore — e smonta o sostiene le narrazioni da sola.</w:t>
      </w:r>
    </w:p>
    <w:p>
      <w:pPr>
        <w:spacing w:after="120" w:line="276"/>
        <w:jc w:val="both"/>
      </w:pPr>
      <w:r>
        <w:rPr>
          <w:rFonts w:ascii="Barlow Semi Condensed" w:cs="Barlow Semi Condensed" w:eastAsia="Barlow Semi Condensed" w:hAnsi="Barlow Semi Condensed"/>
          <w:b/>
          <w:bCs/>
          <w:sz w:val="24"/>
          <w:szCs w:val="24"/>
        </w:rPr>
        <w:t xml:space="preserve">190 · Chi sapeva del fondo.</w:t>
      </w:r>
      <w:r>
        <w:rPr>
          <w:rFonts w:ascii="Barlow Semi Condensed" w:cs="Barlow Semi Condensed" w:eastAsia="Barlow Semi Condensed" w:hAnsi="Barlow Semi Condensed"/>
          <w:sz w:val="24"/>
          <w:szCs w:val="24"/>
        </w:rPr>
        <w:t xml:space="preserve"> La tavola dei sapienti: chi — negli atti — risulta aver saputo della disponibilità, quando, da chi. Il perimetro della conoscenza del fondo nei 55 giorni è un quesito di rete: pochi nodi, datati, con le fonti. E ogni nodo in più documentato cambia la matrice del canale.</w:t>
      </w:r>
    </w:p>
    <w:p>
      <w:pPr>
        <w:spacing w:after="120" w:line="276"/>
        <w:jc w:val="both"/>
      </w:pPr>
      <w:r>
        <w:rPr>
          <w:rFonts w:ascii="Barlow Semi Condensed" w:cs="Barlow Semi Condensed" w:eastAsia="Barlow Semi Condensed" w:hAnsi="Barlow Semi Condensed"/>
          <w:b/>
          <w:bCs/>
          <w:sz w:val="24"/>
          <w:szCs w:val="24"/>
        </w:rPr>
        <w:t xml:space="preserve">191 · Il fondo e le BR.</w:t>
      </w:r>
      <w:r>
        <w:rPr>
          <w:rFonts w:ascii="Barlow Semi Condensed" w:cs="Barlow Semi Condensed" w:eastAsia="Barlow Semi Condensed" w:hAnsi="Barlow Semi Condensed"/>
          <w:sz w:val="24"/>
          <w:szCs w:val="24"/>
        </w:rPr>
        <w:t xml:space="preserve"> L'altra metà della domanda: che cosa le Brigate rosse seppero o dissero del denaro — nelle risultanze processuali, nelle dichiarazioni dei condannati, nei comunicati. Il registro del giudicato ha voci su questo: si censiscono, si datano, si collazionano con la parte vaticana.</w:t>
      </w:r>
    </w:p>
    <w:p>
      <w:pPr>
        <w:spacing w:after="120" w:line="276"/>
        <w:jc w:val="both"/>
      </w:pPr>
      <w:r>
        <w:rPr>
          <w:rFonts w:ascii="Barlow Semi Condensed" w:cs="Barlow Semi Condensed" w:eastAsia="Barlow Semi Condensed" w:hAnsi="Barlow Semi Condensed"/>
          <w:b/>
          <w:bCs/>
          <w:sz w:val="24"/>
          <w:szCs w:val="24"/>
        </w:rPr>
        <w:t xml:space="preserve">192 · Le smentite patrimoniali.</w:t>
      </w:r>
      <w:r>
        <w:rPr>
          <w:rFonts w:ascii="Barlow Semi Condensed" w:cs="Barlow Semi Condensed" w:eastAsia="Barlow Semi Condensed" w:hAnsi="Barlow Semi Condensed"/>
          <w:sz w:val="24"/>
          <w:szCs w:val="24"/>
        </w:rPr>
        <w:t xml:space="preserve"> Il Pollo di Popper sul fondo: la ricerca attiva della carta che ridimensioni — una contabilità ordinaria, una restituzione documentata, una rivendicazione smentita. Se il fondo ha una spiegazione più piccola della leggenda, trovarla è un successo del cantiere, non una delusione.</w:t>
      </w:r>
    </w:p>
    <w:p>
      <w:pPr>
        <w:spacing w:after="120" w:line="276"/>
        <w:jc w:val="both"/>
      </w:pPr>
      <w:r>
        <w:rPr>
          <w:rFonts w:ascii="Barlow Semi Condensed" w:cs="Barlow Semi Condensed" w:eastAsia="Barlow Semi Condensed" w:hAnsi="Barlow Semi Condensed"/>
          <w:b/>
          <w:bCs/>
          <w:sz w:val="24"/>
          <w:szCs w:val="24"/>
        </w:rPr>
        <w:t xml:space="preserve">193 · Il confronto coi precedenti.</w:t>
      </w:r>
      <w:r>
        <w:rPr>
          <w:rFonts w:ascii="Barlow Semi Condensed" w:cs="Barlow Semi Condensed" w:eastAsia="Barlow Semi Condensed" w:hAnsi="Barlow Semi Condensed"/>
          <w:sz w:val="24"/>
          <w:szCs w:val="24"/>
        </w:rPr>
        <w:t xml:space="preserve"> I precedenti documentati di disponibilità ecclesiastiche in sequestri italiani (la prassi dei riscatti negli anni Settanta): il contesto seriale in cui la disponibilità vaticana del 1978 va letta. Il caso si misura sul paesaggio: se la Chiesa fece altrove lo stesso, il gesto cambia natura documentale.</w:t>
      </w:r>
    </w:p>
    <w:p>
      <w:pPr>
        <w:spacing w:after="120" w:line="276"/>
        <w:jc w:val="both"/>
      </w:pPr>
      <w:r>
        <w:rPr>
          <w:rFonts w:ascii="Barlow Semi Condensed" w:cs="Barlow Semi Condensed" w:eastAsia="Barlow Semi Condensed" w:hAnsi="Barlow Semi Condensed"/>
          <w:b/>
          <w:bCs/>
          <w:sz w:val="24"/>
          <w:szCs w:val="24"/>
        </w:rPr>
        <w:t xml:space="preserve">194 · La lettera e il denaro.</w:t>
      </w:r>
      <w:r>
        <w:rPr>
          <w:rFonts w:ascii="Barlow Semi Condensed" w:cs="Barlow Semi Condensed" w:eastAsia="Barlow Semi Condensed" w:hAnsi="Barlow Semi Condensed"/>
          <w:sz w:val="24"/>
          <w:szCs w:val="24"/>
        </w:rPr>
        <w:t xml:space="preserve"> L'incrocio filologico: la lettera pubblica di Paolo VI («senza condizioni») contro la disponibilità economica predisposta in riservato — la compatibilità delle due linee, in carta e in cronologia. Il doppio binario documentato della scheda PE-4: qui si esegue, atto su atto.</w:t>
      </w:r>
    </w:p>
    <w:p>
      <w:pPr>
        <w:spacing w:after="120" w:line="276"/>
        <w:jc w:val="both"/>
      </w:pPr>
      <w:r>
        <w:rPr>
          <w:rFonts w:ascii="Barlow Semi Condensed" w:cs="Barlow Semi Condensed" w:eastAsia="Barlow Semi Condensed" w:hAnsi="Barlow Semi Condensed"/>
          <w:b/>
          <w:bCs/>
          <w:sz w:val="24"/>
          <w:szCs w:val="24"/>
        </w:rPr>
        <w:t xml:space="preserve">195 · La tavola del fondo.</w:t>
      </w:r>
      <w:r>
        <w:rPr>
          <w:rFonts w:ascii="Barlow Semi Condensed" w:cs="Barlow Semi Condensed" w:eastAsia="Barlow Semi Condensed" w:hAnsi="Barlow Semi Condensed"/>
          <w:sz w:val="24"/>
          <w:szCs w:val="24"/>
        </w:rPr>
        <w:t xml:space="preserve"> La chiusura della sezione: la tavola dei passaggi patrimoniali con gli stati — documentato, riferito, cella vuota — e le richieste pendenti. Il fondo del riscatto, contato come si conta un bilancio: è l'unico modo rispettoso di trattare il denaro nella morte di un uomo.</w:t>
      </w:r>
    </w:p>
    <w:p>
      <w:pPr>
        <w:pStyle w:val="Heading3"/>
        <w:spacing w:after="80" w:before="160"/>
      </w:pPr>
      <w:r>
        <w:rPr>
          <w:rFonts w:ascii="Barlow Semi Condensed" w:cs="Barlow Semi Condensed" w:eastAsia="Barlow Semi Condensed" w:hAnsi="Barlow Semi Condensed"/>
          <w:sz w:val="24"/>
          <w:szCs w:val="24"/>
        </w:rPr>
        <w:t xml:space="preserve">Le parole pubbliche e la preparazione (blocchi 196-220)</w:t>
      </w:r>
    </w:p>
    <w:p>
      <w:pPr>
        <w:spacing w:after="120" w:line="276"/>
        <w:jc w:val="both"/>
      </w:pPr>
      <w:r>
        <w:rPr>
          <w:rFonts w:ascii="Barlow Semi Condensed" w:cs="Barlow Semi Condensed" w:eastAsia="Barlow Semi Condensed" w:hAnsi="Barlow Semi Condensed"/>
          <w:b/>
          <w:bCs/>
          <w:sz w:val="24"/>
          <w:szCs w:val="24"/>
        </w:rPr>
        <w:t xml:space="preserve">196 · La lettera del 21-22 aprile.</w:t>
      </w:r>
      <w:r>
        <w:rPr>
          <w:rFonts w:ascii="Barlow Semi Condensed" w:cs="Barlow Semi Condensed" w:eastAsia="Barlow Semi Condensed" w:hAnsi="Barlow Semi Condensed"/>
          <w:sz w:val="24"/>
          <w:szCs w:val="24"/>
        </w:rPr>
        <w:t xml:space="preserve"> La lettera di Paolo VI «agli uomini delle Brigate rosse»: scritta di suo pugno nella notte del 21 aprile, resa pubblica sabato 22 aprile 1978 per L'Osservatore Romano e la Radio Vaticana (e con questa data pubblicata su vatican.va). Il testo nella fonte vaticana, la genesi documentata, la storia dell'autografo — la cui sede di conservazione esatta resta da fissare (gli archivi della Santa Sede conservano anche l'audio dell'appello, secondo le fonti vaticane del 2018). La scheda filologica completa: testo, tradizione, conservazione.</w:t>
      </w:r>
    </w:p>
    <w:p>
      <w:pPr>
        <w:spacing w:after="120" w:line="276"/>
        <w:jc w:val="both"/>
      </w:pPr>
      <w:r>
        <w:rPr>
          <w:rFonts w:ascii="Barlow Semi Condensed" w:cs="Barlow Semi Condensed" w:eastAsia="Barlow Semi Condensed" w:hAnsi="Barlow Semi Condensed"/>
          <w:b/>
          <w:bCs/>
          <w:sz w:val="24"/>
          <w:szCs w:val="24"/>
        </w:rPr>
        <w:t xml:space="preserve">197 · «Senza condizioni».</w:t>
      </w:r>
      <w:r>
        <w:rPr>
          <w:rFonts w:ascii="Barlow Semi Condensed" w:cs="Barlow Semi Condensed" w:eastAsia="Barlow Semi Condensed" w:hAnsi="Barlow Semi Condensed"/>
          <w:sz w:val="24"/>
          <w:szCs w:val="24"/>
        </w:rPr>
        <w:t xml:space="preserve"> La filologia della formula: le stesure della lettera, la caduta documentata dell'inciso più discusso (il passaggio dal testo con la clausola alla formula finale, già fissato nella scheda PE-4 con il dettato al segretario), le fonti di ciascun passaggio. Un caso di critica delle varianti al vertice della Chiesa: si tratta come tale.</w:t>
      </w:r>
    </w:p>
    <w:p>
      <w:pPr>
        <w:spacing w:after="120" w:line="276"/>
        <w:jc w:val="both"/>
      </w:pPr>
      <w:r>
        <w:rPr>
          <w:rFonts w:ascii="Barlow Semi Condensed" w:cs="Barlow Semi Condensed" w:eastAsia="Barlow Semi Condensed" w:hAnsi="Barlow Semi Condensed"/>
          <w:b/>
          <w:bCs/>
          <w:sz w:val="24"/>
          <w:szCs w:val="24"/>
        </w:rPr>
        <w:t xml:space="preserve">198 · La ricezione della lettera.</w:t>
      </w:r>
      <w:r>
        <w:rPr>
          <w:rFonts w:ascii="Barlow Semi Condensed" w:cs="Barlow Semi Condensed" w:eastAsia="Barlow Semi Condensed" w:hAnsi="Barlow Semi Condensed"/>
          <w:sz w:val="24"/>
          <w:szCs w:val="24"/>
        </w:rPr>
        <w:t xml:space="preserve"> La tavola delle reazioni datate: come la lettera fu letta — dal Governo, dai partiti, dalle BR (nei comunicati), dalla stampa. La ricezione è parte del documento: la lettera agì nel caso, e la sua azione si documenta ora per ora.</w:t>
      </w:r>
    </w:p>
    <w:p>
      <w:pPr>
        <w:spacing w:after="120" w:line="276"/>
        <w:jc w:val="both"/>
      </w:pPr>
      <w:r>
        <w:rPr>
          <w:rFonts w:ascii="Barlow Semi Condensed" w:cs="Barlow Semi Condensed" w:eastAsia="Barlow Semi Condensed" w:hAnsi="Barlow Semi Condensed"/>
          <w:b/>
          <w:bCs/>
          <w:sz w:val="24"/>
          <w:szCs w:val="24"/>
        </w:rPr>
        <w:t xml:space="preserve">199 · La preghiera del 13 maggio.</w:t>
      </w:r>
      <w:r>
        <w:rPr>
          <w:rFonts w:ascii="Barlow Semi Condensed" w:cs="Barlow Semi Condensed" w:eastAsia="Barlow Semi Condensed" w:hAnsi="Barlow Semi Condensed"/>
          <w:sz w:val="24"/>
          <w:szCs w:val="24"/>
        </w:rPr>
        <w:t xml:space="preserve"> La preghiera di Paolo VI alle esequie di Stato (San Giovanni in Laterano, 13 maggio 1978): il testo nella fonte vaticana, la genesi, le testimonianze sulla scrittura. Il secondo monumento verbale del pontificato sul caso: scheda filologica gemella della lettera.</w:t>
      </w:r>
    </w:p>
    <w:p>
      <w:pPr>
        <w:spacing w:after="120" w:line="276"/>
        <w:jc w:val="both"/>
      </w:pPr>
      <w:r>
        <w:rPr>
          <w:rFonts w:ascii="Barlow Semi Condensed" w:cs="Barlow Semi Condensed" w:eastAsia="Barlow Semi Condensed" w:hAnsi="Barlow Semi Condensed"/>
          <w:b/>
          <w:bCs/>
          <w:sz w:val="24"/>
          <w:szCs w:val="24"/>
        </w:rPr>
        <w:t xml:space="preserve">200 · Il duecentesimo blocco: l'uomo che scrisse due volte.</w:t>
      </w:r>
      <w:r>
        <w:rPr>
          <w:rFonts w:ascii="Barlow Semi Condensed" w:cs="Barlow Semi Condensed" w:eastAsia="Barlow Semi Condensed" w:hAnsi="Barlow Semi Condensed"/>
          <w:sz w:val="24"/>
          <w:szCs w:val="24"/>
        </w:rPr>
        <w:t xml:space="preserve"> La lettura congiunta dei due testi — la lettera all'uomo vivo, la preghiera per l'uomo morto: il dittico montiniano del caso come oggetto di studio unitario, con la cronologia interna del pontificato morente (Paolo VI morì il 6 agosto 1978). Tre mesi che chiusero un pontificato: la loro carta pubblica è già tutta leggibile.</w:t>
      </w:r>
    </w:p>
    <w:p>
      <w:pPr>
        <w:spacing w:after="120" w:line="276"/>
        <w:jc w:val="both"/>
      </w:pPr>
      <w:r>
        <w:rPr>
          <w:rFonts w:ascii="Barlow Semi Condensed" w:cs="Barlow Semi Condensed" w:eastAsia="Barlow Semi Condensed" w:hAnsi="Barlow Semi Condensed"/>
          <w:b/>
          <w:bCs/>
          <w:sz w:val="24"/>
          <w:szCs w:val="24"/>
        </w:rPr>
        <w:t xml:space="preserve">201 · Gli altri interventi.</w:t>
      </w:r>
      <w:r>
        <w:rPr>
          <w:rFonts w:ascii="Barlow Semi Condensed" w:cs="Barlow Semi Condensed" w:eastAsia="Barlow Semi Condensed" w:hAnsi="Barlow Semi Condensed"/>
          <w:sz w:val="24"/>
          <w:szCs w:val="24"/>
        </w:rPr>
        <w:t xml:space="preserve"> Il censimento completo degli interventi pubblici di Paolo VI sul caso — angelus, udienze, telegrammi pubblicati: la cronologia integrale della voce papale nei 55 giorni e fino ad agosto. Ogni parola pubblica datata è un punto fermo su cui le carte private, un giorno, si misureranno.</w:t>
      </w:r>
    </w:p>
    <w:p>
      <w:pPr>
        <w:spacing w:after="120" w:line="276"/>
        <w:jc w:val="both"/>
      </w:pPr>
      <w:r>
        <w:rPr>
          <w:rFonts w:ascii="Barlow Semi Condensed" w:cs="Barlow Semi Condensed" w:eastAsia="Barlow Semi Condensed" w:hAnsi="Barlow Semi Condensed"/>
          <w:b/>
          <w:bCs/>
          <w:sz w:val="24"/>
          <w:szCs w:val="24"/>
        </w:rPr>
        <w:t xml:space="preserve">202 · La diplomazia pubblica della Santa Sede.</w:t>
      </w:r>
      <w:r>
        <w:rPr>
          <w:rFonts w:ascii="Barlow Semi Condensed" w:cs="Barlow Semi Condensed" w:eastAsia="Barlow Semi Condensed" w:hAnsi="Barlow Semi Condensed"/>
          <w:sz w:val="24"/>
          <w:szCs w:val="24"/>
        </w:rPr>
        <w:t xml:space="preserve"> Gli atti pubblici della diplomazia vaticana del periodo: i comunicati della sala stampa, le note ufficiali, le udienze diplomatiche annunciate. La faccia pubblica della macchina — censita ora, per riconoscere domani, all'apertura, la faccia privata.</w:t>
      </w:r>
    </w:p>
    <w:p>
      <w:pPr>
        <w:spacing w:after="120" w:line="276"/>
        <w:jc w:val="both"/>
      </w:pPr>
      <w:r>
        <w:rPr>
          <w:rFonts w:ascii="Barlow Semi Condensed" w:cs="Barlow Semi Condensed" w:eastAsia="Barlow Semi Condensed" w:hAnsi="Barlow Semi Condensed"/>
          <w:b/>
          <w:bCs/>
          <w:sz w:val="24"/>
          <w:szCs w:val="24"/>
        </w:rPr>
        <w:t xml:space="preserve">203 · Le condoglianze e i carteggi pubblici.</w:t>
      </w:r>
      <w:r>
        <w:rPr>
          <w:rFonts w:ascii="Barlow Semi Condensed" w:cs="Barlow Semi Condensed" w:eastAsia="Barlow Semi Condensed" w:hAnsi="Barlow Semi Condensed"/>
          <w:sz w:val="24"/>
          <w:szCs w:val="24"/>
        </w:rPr>
        <w:t xml:space="preserve"> I messaggi pubblicati fra Santa Sede e Stato italiano dopo il 9 maggio: testi, protocolli, cerimoniale. La chiusura pubblica del caso fra i due poteri: un piccolo corpus compiuto, da fissare in edizione.</w:t>
      </w:r>
    </w:p>
    <w:p>
      <w:pPr>
        <w:spacing w:after="120" w:line="276"/>
        <w:jc w:val="both"/>
      </w:pPr>
      <w:r>
        <w:rPr>
          <w:rFonts w:ascii="Barlow Semi Condensed" w:cs="Barlow Semi Condensed" w:eastAsia="Barlow Semi Condensed" w:hAnsi="Barlow Semi Condensed"/>
          <w:b/>
          <w:bCs/>
          <w:sz w:val="24"/>
          <w:szCs w:val="24"/>
        </w:rPr>
        <w:t xml:space="preserve">204 · La memoria liturgica.</w:t>
      </w:r>
      <w:r>
        <w:rPr>
          <w:rFonts w:ascii="Barlow Semi Condensed" w:cs="Barlow Semi Condensed" w:eastAsia="Barlow Semi Condensed" w:hAnsi="Barlow Semi Condensed"/>
          <w:sz w:val="24"/>
          <w:szCs w:val="24"/>
        </w:rPr>
        <w:t xml:space="preserve"> Gli anniversari: come la Chiesa ha ricordato Moro negli anni — messe, omelie dei successori, gesti (la visita di Francesco?). La memoria ecclesiale del caso come serie storica documentata: dice come la Chiesa ha custodito la vicenda nel proprio racconto.</w:t>
      </w:r>
    </w:p>
    <w:p>
      <w:pPr>
        <w:spacing w:after="120" w:line="276"/>
        <w:jc w:val="both"/>
      </w:pPr>
      <w:r>
        <w:rPr>
          <w:rFonts w:ascii="Barlow Semi Condensed" w:cs="Barlow Semi Condensed" w:eastAsia="Barlow Semi Condensed" w:hAnsi="Barlow Semi Condensed"/>
          <w:b/>
          <w:bCs/>
          <w:sz w:val="24"/>
          <w:szCs w:val="24"/>
        </w:rPr>
        <w:t xml:space="preserve">205 · Il magistero sul terrorismo.</w:t>
      </w:r>
      <w:r>
        <w:rPr>
          <w:rFonts w:ascii="Barlow Semi Condensed" w:cs="Barlow Semi Condensed" w:eastAsia="Barlow Semi Condensed" w:hAnsi="Barlow Semi Condensed"/>
          <w:sz w:val="24"/>
          <w:szCs w:val="24"/>
        </w:rPr>
        <w:t xml:space="preserve"> I testi montiniani sul terrorismo e la violenza politica negli anni Settanta, prima del caso: la cornice dottrinale entro cui la lettera del 21 aprile va letta. Il contesto magisteriale è filologia, non devozione: spiega il lessico della lettera.</w:t>
      </w:r>
    </w:p>
    <w:p>
      <w:pPr>
        <w:spacing w:after="120" w:line="276"/>
        <w:jc w:val="both"/>
      </w:pPr>
      <w:r>
        <w:rPr>
          <w:rFonts w:ascii="Barlow Semi Condensed" w:cs="Barlow Semi Condensed" w:eastAsia="Barlow Semi Condensed" w:hAnsi="Barlow Semi Condensed"/>
          <w:b/>
          <w:bCs/>
          <w:sz w:val="24"/>
          <w:szCs w:val="24"/>
        </w:rPr>
        <w:t xml:space="preserve">206 · I quesiti per l'apertura, scritti oggi.</w:t>
      </w:r>
      <w:r>
        <w:rPr>
          <w:rFonts w:ascii="Barlow Semi Condensed" w:cs="Barlow Semi Condensed" w:eastAsia="Barlow Semi Condensed" w:hAnsi="Barlow Semi Condensed"/>
          <w:sz w:val="24"/>
          <w:szCs w:val="24"/>
        </w:rPr>
        <w:t xml:space="preserve"> Il fascicolo formale dei quesiti depositandi (il blocco 126, eseguito): per ogni cella vaticana delle matrici — l'incarico, i contatti, il fondo, la lettera — la domanda esatta e la serie attesa. Scritto, datato, pubblicato: il giorno dell'apertura, il cantiere non improvviserà.</w:t>
      </w:r>
    </w:p>
    <w:p>
      <w:pPr>
        <w:spacing w:after="120" w:line="276"/>
        <w:jc w:val="both"/>
      </w:pPr>
      <w:r>
        <w:rPr>
          <w:rFonts w:ascii="Barlow Semi Condensed" w:cs="Barlow Semi Condensed" w:eastAsia="Barlow Semi Condensed" w:hAnsi="Barlow Semi Condensed"/>
          <w:b/>
          <w:bCs/>
          <w:sz w:val="24"/>
          <w:szCs w:val="24"/>
        </w:rPr>
        <w:t xml:space="preserve">207 · Le serie da chiedere per prime.</w:t>
      </w:r>
      <w:r>
        <w:rPr>
          <w:rFonts w:ascii="Barlow Semi Condensed" w:cs="Barlow Semi Condensed" w:eastAsia="Barlow Semi Condensed" w:hAnsi="Barlow Semi Condensed"/>
          <w:sz w:val="24"/>
          <w:szCs w:val="24"/>
        </w:rPr>
        <w:t xml:space="preserve"> La graduatoria delle serie attese per rendimento: le carte della Segreteria di Stato dei 55 giorni, le udienze, il carteggio del segretario particolare, la nunziatura in Italia. La prima settimana di sala, pianificata con anni di anticipo: è il vantaggio che il metodo può comprare oggi.</w:t>
      </w:r>
    </w:p>
    <w:p>
      <w:pPr>
        <w:spacing w:after="120" w:line="276"/>
        <w:jc w:val="both"/>
      </w:pPr>
      <w:r>
        <w:rPr>
          <w:rFonts w:ascii="Barlow Semi Condensed" w:cs="Barlow Semi Condensed" w:eastAsia="Barlow Semi Condensed" w:hAnsi="Barlow Semi Condensed"/>
          <w:b/>
          <w:bCs/>
          <w:sz w:val="24"/>
          <w:szCs w:val="24"/>
        </w:rPr>
        <w:t xml:space="preserve">208 · Gli studiosi da coalizzare.</w:t>
      </w:r>
      <w:r>
        <w:rPr>
          <w:rFonts w:ascii="Barlow Semi Condensed" w:cs="Barlow Semi Condensed" w:eastAsia="Barlow Semi Condensed" w:hAnsi="Barlow Semi Condensed"/>
          <w:sz w:val="24"/>
          <w:szCs w:val="24"/>
        </w:rPr>
        <w:t xml:space="preserve"> La rete degli studiosi di Montini e del caso da riunire prima dell'apertura: la lezione del 2020 (chi collaborò raccolse di più). Il cantiere propone il coordinamento — inventari condivisi, lotti divisi, edizioni comuni — perché l'apertura non diventi una corsa di solitari.</w:t>
      </w:r>
    </w:p>
    <w:p>
      <w:pPr>
        <w:spacing w:after="120" w:line="276"/>
        <w:jc w:val="both"/>
      </w:pPr>
      <w:r>
        <w:rPr>
          <w:rFonts w:ascii="Barlow Semi Condensed" w:cs="Barlow Semi Condensed" w:eastAsia="Barlow Semi Condensed" w:hAnsi="Barlow Semi Condensed"/>
          <w:b/>
          <w:bCs/>
          <w:sz w:val="24"/>
          <w:szCs w:val="24"/>
        </w:rPr>
        <w:t xml:space="preserve">209 · L'edizione attesa.</w:t>
      </w:r>
      <w:r>
        <w:rPr>
          <w:rFonts w:ascii="Barlow Semi Condensed" w:cs="Barlow Semi Condensed" w:eastAsia="Barlow Semi Condensed" w:hAnsi="Barlow Semi Condensed"/>
          <w:sz w:val="24"/>
          <w:szCs w:val="24"/>
        </w:rPr>
        <w:t xml:space="preserve"> Il progetto editoriale pronto: l'edizione critica delle carte vaticane del caso — criteri, apparati, responsabilità — scritta prima che le carte esistano per il pubblico. Quando l'archivio aprirà, il contenitore scientifico sarà già costruito: si riempirà, non si inventerà.</w:t>
      </w:r>
    </w:p>
    <w:p>
      <w:pPr>
        <w:spacing w:after="120" w:line="276"/>
        <w:jc w:val="both"/>
      </w:pPr>
      <w:r>
        <w:rPr>
          <w:rFonts w:ascii="Barlow Semi Condensed" w:cs="Barlow Semi Condensed" w:eastAsia="Barlow Semi Condensed" w:hAnsi="Barlow Semi Condensed"/>
          <w:b/>
          <w:bCs/>
          <w:sz w:val="24"/>
          <w:szCs w:val="24"/>
        </w:rPr>
        <w:t xml:space="preserve">210 · Il decimo di preparazione.</w:t>
      </w:r>
      <w:r>
        <w:rPr>
          <w:rFonts w:ascii="Barlow Semi Condensed" w:cs="Barlow Semi Condensed" w:eastAsia="Barlow Semi Condensed" w:hAnsi="Barlow Semi Condensed"/>
          <w:sz w:val="24"/>
          <w:szCs w:val="24"/>
        </w:rPr>
        <w:t xml:space="preserve"> La revisione annuale della sezione: ogni anno, il fascicolo dei quesiti si rilegge contro ciò che nel frattempo è emerso dalle vie indirette — e si aggiorna per nota. La preparazione all'apertura è un organismo vivo, non un cassetto.</w:t>
      </w:r>
    </w:p>
    <w:p>
      <w:pPr>
        <w:spacing w:after="120" w:line="276"/>
        <w:jc w:val="both"/>
      </w:pPr>
      <w:r>
        <w:rPr>
          <w:rFonts w:ascii="Barlow Semi Condensed" w:cs="Barlow Semi Condensed" w:eastAsia="Barlow Semi Condensed" w:hAnsi="Barlow Semi Condensed"/>
          <w:b/>
          <w:bCs/>
          <w:sz w:val="24"/>
          <w:szCs w:val="24"/>
        </w:rPr>
        <w:t xml:space="preserve">211 · La disciplina del sacro.</w:t>
      </w:r>
      <w:r>
        <w:rPr>
          <w:rFonts w:ascii="Barlow Semi Condensed" w:cs="Barlow Semi Condensed" w:eastAsia="Barlow Semi Condensed" w:hAnsi="Barlow Semi Condensed"/>
          <w:sz w:val="24"/>
          <w:szCs w:val="24"/>
        </w:rPr>
        <w:t xml:space="preserve"> La regola di lettura dedicata: le carte ecclesiastiche si leggono con le categorie loro — il genere (minuta, udienza, appunto di segreteria), la funzione, il destinatario — e mai come «segreti» per costruzione. Il cantiere vaticano è un cantiere d'archivistica, non di suggestione: la parola «mistero» non appartiene al suo lessico.</w:t>
      </w:r>
    </w:p>
    <w:p>
      <w:pPr>
        <w:spacing w:after="120" w:line="276"/>
        <w:jc w:val="both"/>
      </w:pPr>
      <w:r>
        <w:rPr>
          <w:rFonts w:ascii="Barlow Semi Condensed" w:cs="Barlow Semi Condensed" w:eastAsia="Barlow Semi Condensed" w:hAnsi="Barlow Semi Condensed"/>
          <w:b/>
          <w:bCs/>
          <w:sz w:val="24"/>
          <w:szCs w:val="24"/>
        </w:rPr>
        <w:t xml:space="preserve">212 · Il rispetto e il rigore.</w:t>
      </w:r>
      <w:r>
        <w:rPr>
          <w:rFonts w:ascii="Barlow Semi Condensed" w:cs="Barlow Semi Condensed" w:eastAsia="Barlow Semi Condensed" w:hAnsi="Barlow Semi Condensed"/>
          <w:sz w:val="24"/>
          <w:szCs w:val="24"/>
        </w:rPr>
        <w:t xml:space="preserve"> La seconda regola: il cantiere tratta la Chiesa come ogni altro produttore d'archivi — con le richieste formali, la gratitudine scritta, il rispetto delle regole interne — e con lo stesso rigore: le assenze si verbalizzano, le divergenze si tabulano, nessuna reverenza sconta un grado. Rispetto e rigore, insieme o niente.</w:t>
      </w:r>
    </w:p>
    <w:p>
      <w:pPr>
        <w:spacing w:after="120" w:line="276"/>
        <w:jc w:val="both"/>
      </w:pPr>
      <w:r>
        <w:rPr>
          <w:rFonts w:ascii="Barlow Semi Condensed" w:cs="Barlow Semi Condensed" w:eastAsia="Barlow Semi Condensed" w:hAnsi="Barlow Semi Condensed"/>
          <w:b/>
          <w:bCs/>
          <w:sz w:val="24"/>
          <w:szCs w:val="24"/>
        </w:rPr>
        <w:t xml:space="preserve">213 · Il raccordo con PE-4.</w:t>
      </w:r>
      <w:r>
        <w:rPr>
          <w:rFonts w:ascii="Barlow Semi Condensed" w:cs="Barlow Semi Condensed" w:eastAsia="Barlow Semi Condensed" w:hAnsi="Barlow Semi Condensed"/>
          <w:sz w:val="24"/>
          <w:szCs w:val="24"/>
        </w:rPr>
        <w:t xml:space="preserve"> La tavola di corrispondenza con la scheda dell'entità (la mediazione vaticana, 54,0 punti): ogni blocco della parte dichiara quale voce della scheda esegue o aggiorna. La scheda resta il quadro; il cantiere è il suo braccio — e gli aggiornamenti tornano alla scheda per nota.</w:t>
      </w:r>
    </w:p>
    <w:p>
      <w:pPr>
        <w:spacing w:after="120" w:line="276"/>
        <w:jc w:val="both"/>
      </w:pPr>
      <w:r>
        <w:rPr>
          <w:rFonts w:ascii="Barlow Semi Condensed" w:cs="Barlow Semi Condensed" w:eastAsia="Barlow Semi Condensed" w:hAnsi="Barlow Semi Condensed"/>
          <w:b/>
          <w:bCs/>
          <w:sz w:val="24"/>
          <w:szCs w:val="24"/>
        </w:rPr>
        <w:t xml:space="preserve">214 · Il raccordo coi quesiti costitutivi.</w:t>
      </w:r>
      <w:r>
        <w:rPr>
          <w:rFonts w:ascii="Barlow Semi Condensed" w:cs="Barlow Semi Condensed" w:eastAsia="Barlow Semi Condensed" w:hAnsi="Barlow Semi Condensed"/>
          <w:sz w:val="24"/>
          <w:szCs w:val="24"/>
        </w:rPr>
        <w:t xml:space="preserve"> La tavola verso l'agenda: i blocchi vaticani servono il quesito 11 (la mediazione e il fondo), il 9 (le lettere, per il tratto ecclesiastico) e il 14 (le voci da raccogliere). Nessun blocco orfano nemmeno qui: chi non serve un quesito esce.</w:t>
      </w:r>
    </w:p>
    <w:p>
      <w:pPr>
        <w:spacing w:after="120" w:line="276"/>
        <w:jc w:val="both"/>
      </w:pPr>
      <w:r>
        <w:rPr>
          <w:rFonts w:ascii="Barlow Semi Condensed" w:cs="Barlow Semi Condensed" w:eastAsia="Barlow Semi Condensed" w:hAnsi="Barlow Semi Condensed"/>
          <w:b/>
          <w:bCs/>
          <w:sz w:val="24"/>
          <w:szCs w:val="24"/>
        </w:rPr>
        <w:t xml:space="preserve">215 · Le voci ecclesiastiche viventi.</w:t>
      </w:r>
      <w:r>
        <w:rPr>
          <w:rFonts w:ascii="Barlow Semi Condensed" w:cs="Barlow Semi Condensed" w:eastAsia="Barlow Semi Condensed" w:hAnsi="Barlow Semi Condensed"/>
          <w:sz w:val="24"/>
          <w:szCs w:val="24"/>
        </w:rPr>
        <w:t xml:space="preserve"> La raccolta conservativa del clero vivente che toccò il caso — collaboratori superstiti, testimoni delle cerimonie, personale degli uffici: con le regole della serie quinta e il limite del blocco 151 (il sigillo non si chiede). L'urgenza biologica vale anche in porpora.</w:t>
      </w:r>
    </w:p>
    <w:p>
      <w:pPr>
        <w:spacing w:after="120" w:line="276"/>
        <w:jc w:val="both"/>
      </w:pPr>
      <w:r>
        <w:rPr>
          <w:rFonts w:ascii="Barlow Semi Condensed" w:cs="Barlow Semi Condensed" w:eastAsia="Barlow Semi Condensed" w:hAnsi="Barlow Semi Condensed"/>
          <w:b/>
          <w:bCs/>
          <w:sz w:val="24"/>
          <w:szCs w:val="24"/>
        </w:rPr>
        <w:t xml:space="preserve">216 · Il calendario vaticano.</w:t>
      </w:r>
      <w:r>
        <w:rPr>
          <w:rFonts w:ascii="Barlow Semi Condensed" w:cs="Barlow Semi Condensed" w:eastAsia="Barlow Semi Condensed" w:hAnsi="Barlow Semi Condensed"/>
          <w:sz w:val="24"/>
          <w:szCs w:val="24"/>
        </w:rPr>
        <w:t xml:space="preserve"> La tavola delle scadenze del cantiere: le aperture attese (senza data certa: si registra l'incertezza), le cause in corso, le serie indirette in versamento. Il motore delle scadenze, colonna vaticana — con la casella più importante segnata «apertura Paolo VI: data ignota, quesiti pronti».</w:t>
      </w:r>
    </w:p>
    <w:p>
      <w:pPr>
        <w:spacing w:after="120" w:line="276"/>
        <w:jc w:val="both"/>
      </w:pPr>
      <w:r>
        <w:rPr>
          <w:rFonts w:ascii="Barlow Semi Condensed" w:cs="Barlow Semi Condensed" w:eastAsia="Barlow Semi Condensed" w:hAnsi="Barlow Semi Condensed"/>
          <w:b/>
          <w:bCs/>
          <w:sz w:val="24"/>
          <w:szCs w:val="24"/>
        </w:rPr>
        <w:t xml:space="preserve">217 · I vuoti vaticani.</w:t>
      </w:r>
      <w:r>
        <w:rPr>
          <w:rFonts w:ascii="Barlow Semi Condensed" w:cs="Barlow Semi Condensed" w:eastAsia="Barlow Semi Condensed" w:hAnsi="Barlow Semi Condensed"/>
          <w:sz w:val="24"/>
          <w:szCs w:val="24"/>
        </w:rPr>
        <w:t xml:space="preserve"> Il verbale dei vuoti della parte: le vie indirette battute a vuoto, i fondi non censiti, le richieste negate con motivazione. Lo Stato Zero ecclesiastico si scrive con la stessa penna degli altri: perimetro, data, firma.</w:t>
      </w:r>
    </w:p>
    <w:p>
      <w:pPr>
        <w:spacing w:after="120" w:line="276"/>
        <w:jc w:val="both"/>
      </w:pPr>
      <w:r>
        <w:rPr>
          <w:rFonts w:ascii="Barlow Semi Condensed" w:cs="Barlow Semi Condensed" w:eastAsia="Barlow Semi Condensed" w:hAnsi="Barlow Semi Condensed"/>
          <w:b/>
          <w:bCs/>
          <w:sz w:val="24"/>
          <w:szCs w:val="24"/>
        </w:rPr>
        <w:t xml:space="preserve">218 · La contro-lettura laica.</w:t>
      </w:r>
      <w:r>
        <w:rPr>
          <w:rFonts w:ascii="Barlow Semi Condensed" w:cs="Barlow Semi Condensed" w:eastAsia="Barlow Semi Condensed" w:hAnsi="Barlow Semi Condensed"/>
          <w:sz w:val="24"/>
          <w:szCs w:val="24"/>
        </w:rPr>
        <w:t xml:space="preserve"> Il controllo incrociato permanente: ogni fatto ecclesiastico si verifica anche sulle carte civili parallele (i registri penitenziari, gli atti di governo, la stampa laica) e viceversa. Nessuna delle due tradizioni documentali fa fede da sola sui fatti che le attraversano entrambe.</w:t>
      </w:r>
    </w:p>
    <w:p>
      <w:pPr>
        <w:spacing w:after="120" w:line="276"/>
        <w:jc w:val="both"/>
      </w:pPr>
      <w:r>
        <w:rPr>
          <w:rFonts w:ascii="Barlow Semi Condensed" w:cs="Barlow Semi Condensed" w:eastAsia="Barlow Semi Condensed" w:hAnsi="Barlow Semi Condensed"/>
          <w:b/>
          <w:bCs/>
          <w:sz w:val="24"/>
          <w:szCs w:val="24"/>
        </w:rPr>
        <w:t xml:space="preserve">219 · La sintesi del cantiere chiuso.</w:t>
      </w:r>
      <w:r>
        <w:rPr>
          <w:rFonts w:ascii="Barlow Semi Condensed" w:cs="Barlow Semi Condensed" w:eastAsia="Barlow Semi Condensed" w:hAnsi="Barlow Semi Condensed"/>
          <w:sz w:val="24"/>
          <w:szCs w:val="24"/>
        </w:rPr>
        <w:t xml:space="preserve"> Il prodotto d'insieme: lo stato dell'arte documentale sul Vaticano e il caso — che cosa è accertato (per atti parlamentari e fonti aperte), che cosa è riferito, che cosa aspetta l'archivio. Una pagina onesta che il dibattito pubblico non ha mai avuto: né reticenza né leggenda — l'inventario.</w:t>
      </w:r>
    </w:p>
    <w:p>
      <w:pPr>
        <w:spacing w:after="120" w:line="276"/>
        <w:jc w:val="both"/>
      </w:pPr>
      <w:r>
        <w:rPr>
          <w:rFonts w:ascii="Barlow Semi Condensed" w:cs="Barlow Semi Condensed" w:eastAsia="Barlow Semi Condensed" w:hAnsi="Barlow Semi Condensed"/>
          <w:b/>
          <w:bCs/>
          <w:sz w:val="24"/>
          <w:szCs w:val="24"/>
        </w:rPr>
        <w:t xml:space="preserve">220 · La tavola vaticana.</w:t>
      </w:r>
      <w:r>
        <w:rPr>
          <w:rFonts w:ascii="Barlow Semi Condensed" w:cs="Barlow Semi Condensed" w:eastAsia="Barlow Semi Condensed" w:hAnsi="Barlow Semi Condensed"/>
          <w:sz w:val="24"/>
          <w:szCs w:val="24"/>
        </w:rPr>
        <w:t xml:space="preserve"> La chiusura della parte: gli stati di tutti i bersagli (121-219), le pendenze, il fascicolo dei quesiti depositato. Il cantiere dell'archivio chiuso consegna la sua contabilità — e la sua lezione: si può lavorare moltissimo, aspettando bene.</w:t>
      </w:r>
    </w:p>
    <w:p>
      <w:pPr>
        <w:pStyle w:val="Heading2"/>
        <w:spacing w:after="100" w:before="200"/>
      </w:pPr>
      <w:r>
        <w:rPr>
          <w:rFonts w:ascii="Barlow Semi Condensed" w:cs="Barlow Semi Condensed" w:eastAsia="Barlow Semi Condensed" w:hAnsi="Barlow Semi Condensed"/>
          <w:sz w:val="24"/>
          <w:szCs w:val="24"/>
        </w:rPr>
        <w:t xml:space="preserve">Parte terza — I fondi privati e di partito (blocchi 221-330)</w:t>
      </w:r>
    </w:p>
    <w:p>
      <w:pPr>
        <w:spacing w:after="120" w:line="276"/>
        <w:jc w:val="both"/>
      </w:pPr>
      <w:r>
        <w:rPr>
          <w:rFonts w:ascii="Barlow Semi Condensed" w:cs="Barlow Semi Condensed" w:eastAsia="Barlow Semi Condensed" w:hAnsi="Barlow Semi Condensed"/>
          <w:i/>
          <w:iCs/>
          <w:sz w:val="24"/>
          <w:szCs w:val="24"/>
        </w:rPr>
        <w:t xml:space="preserve">Statuto della parte: gli archivi degli uomini. Le carte dei protagonisti esistono, sono censite e in gran parte consultabili — la verifica condotta per quest'opera ne ha fissato le sedi: Andreotti all'Istituto Sturzo, Cossiga all'Archivio storico della Camera, Fanfani all'Archivio storico del Senato, Craxi alla sua Fondazione, la DC allo Sturzo, il PCI alla Fondazione Gramsci, e le carte di Moro in tre nuclei distinti che il cantiere per primo distingue. La parte trasforma il censimento in campagne di spoglio, con la disciplina costante: una carta privata prova ciò che il suo autore scrisse e quando — non ciò che accadde.</w:t>
      </w:r>
    </w:p>
    <w:p>
      <w:pPr>
        <w:pStyle w:val="Heading3"/>
        <w:spacing w:after="80" w:before="160"/>
      </w:pPr>
      <w:r>
        <w:rPr>
          <w:rFonts w:ascii="Barlow Semi Condensed" w:cs="Barlow Semi Condensed" w:eastAsia="Barlow Semi Condensed" w:hAnsi="Barlow Semi Condensed"/>
          <w:sz w:val="24"/>
          <w:szCs w:val="24"/>
        </w:rPr>
        <w:t xml:space="preserve">I tre nuclei di Moro (blocchi 221-235)</w:t>
      </w:r>
    </w:p>
    <w:p>
      <w:pPr>
        <w:spacing w:after="120" w:line="276"/>
        <w:jc w:val="both"/>
      </w:pPr>
      <w:r>
        <w:rPr>
          <w:rFonts w:ascii="Barlow Semi Condensed" w:cs="Barlow Semi Condensed" w:eastAsia="Barlow Semi Condensed" w:hAnsi="Barlow Semi Condensed"/>
          <w:b/>
          <w:bCs/>
          <w:sz w:val="24"/>
          <w:szCs w:val="24"/>
        </w:rPr>
        <w:t xml:space="preserve">221 · Il fondo dell'uomo.</w:t>
      </w:r>
      <w:r>
        <w:rPr>
          <w:rFonts w:ascii="Barlow Semi Condensed" w:cs="Barlow Semi Condensed" w:eastAsia="Barlow Semi Condensed" w:hAnsi="Barlow Semi Condensed"/>
          <w:sz w:val="24"/>
          <w:szCs w:val="24"/>
        </w:rPr>
        <w:t xml:space="preserve"> Il primo nucleo, verificato: il fondo personale «Aldo Moro» all'Archivio centrale dello Stato — carte 1953-1978, duecentodiciotto buste (attività politica, parlamentare e di governo, corrispondenza, carte personali), con inventario analitico informatizzato e digitalizzazione parziale. Prima campagna del cantiere: lo spoglio delle serie dell'ultimo anno.</w:t>
      </w:r>
    </w:p>
    <w:p>
      <w:pPr>
        <w:spacing w:after="120" w:line="276"/>
        <w:jc w:val="both"/>
      </w:pPr>
      <w:r>
        <w:rPr>
          <w:rFonts w:ascii="Barlow Semi Condensed" w:cs="Barlow Semi Condensed" w:eastAsia="Barlow Semi Condensed" w:hAnsi="Barlow Semi Condensed"/>
          <w:b/>
          <w:bCs/>
          <w:sz w:val="24"/>
          <w:szCs w:val="24"/>
        </w:rPr>
        <w:t xml:space="preserve">222 · Il fondo della famiglia.</w:t>
      </w:r>
      <w:r>
        <w:rPr>
          <w:rFonts w:ascii="Barlow Semi Condensed" w:cs="Barlow Semi Condensed" w:eastAsia="Barlow Semi Condensed" w:hAnsi="Barlow Semi Condensed"/>
          <w:sz w:val="24"/>
          <w:szCs w:val="24"/>
        </w:rPr>
        <w:t xml:space="preserve"> Il secondo nucleo, verificato: le carte personali e familiari (dagli anni Trenta in poi) depositate dalla famiglia presso il Centro documentazione Archivio Flamigni fra il 2012 e il 2016 — il fondo «Aldo Moro (Archivio Flamigni)». La distinzione è metodo: le carte che lo Stato conserva e quelle che la famiglia ha affidato a un istituto privato rispondono a storie archivistiche diverse — e il cantiere le censisce separatamente, con le rispettive regole d'accesso.</w:t>
      </w:r>
    </w:p>
    <w:p>
      <w:pPr>
        <w:spacing w:after="120" w:line="276"/>
        <w:jc w:val="both"/>
      </w:pPr>
      <w:r>
        <w:rPr>
          <w:rFonts w:ascii="Barlow Semi Condensed" w:cs="Barlow Semi Condensed" w:eastAsia="Barlow Semi Condensed" w:hAnsi="Barlow Semi Condensed"/>
          <w:b/>
          <w:bCs/>
          <w:sz w:val="24"/>
          <w:szCs w:val="24"/>
        </w:rPr>
        <w:t xml:space="preserve">223 · Il terzo nucleo, che non è suo.</w:t>
      </w:r>
      <w:r>
        <w:rPr>
          <w:rFonts w:ascii="Barlow Semi Condensed" w:cs="Barlow Semi Condensed" w:eastAsia="Barlow Semi Condensed" w:hAnsi="Barlow Semi Condensed"/>
          <w:sz w:val="24"/>
          <w:szCs w:val="24"/>
        </w:rPr>
        <w:t xml:space="preserve"> Il chiarimento permanente: la documentazione statale sul sequestro versata all'ACS per le direttive (la raccolta speciale della serie seconda dell'agenda) non è un fondo Moro — è lo Stato che documenta se stesso. Tre nuclei, tre nature: l'uomo, la famiglia, lo Stato. Chi li confonde cita male; il cantiere li tiene divisi.</w:t>
      </w:r>
    </w:p>
    <w:p>
      <w:pPr>
        <w:spacing w:after="120" w:line="276"/>
        <w:jc w:val="both"/>
      </w:pPr>
      <w:r>
        <w:rPr>
          <w:rFonts w:ascii="Barlow Semi Condensed" w:cs="Barlow Semi Condensed" w:eastAsia="Barlow Semi Condensed" w:hAnsi="Barlow Semi Condensed"/>
          <w:b/>
          <w:bCs/>
          <w:sz w:val="24"/>
          <w:szCs w:val="24"/>
        </w:rPr>
        <w:t xml:space="preserve">224 · L'inventario delle 218 buste.</w:t>
      </w:r>
      <w:r>
        <w:rPr>
          <w:rFonts w:ascii="Barlow Semi Condensed" w:cs="Barlow Semi Condensed" w:eastAsia="Barlow Semi Condensed" w:hAnsi="Barlow Semi Condensed"/>
          <w:sz w:val="24"/>
          <w:szCs w:val="24"/>
        </w:rPr>
        <w:t xml:space="preserve"> Lo spoglio dell'inventario analitico del fondo personale: la mappa delle serie, i pieni e i vuoti cronologici, le carte del 1978 presenti e assenti. Che cosa del suo ultimo anno Moro lasciò in carte proprie — e che cosa non c'è — è la prima tavola del cantiere.</w:t>
      </w:r>
    </w:p>
    <w:p>
      <w:pPr>
        <w:spacing w:after="120" w:line="276"/>
        <w:jc w:val="both"/>
      </w:pPr>
      <w:r>
        <w:rPr>
          <w:rFonts w:ascii="Barlow Semi Condensed" w:cs="Barlow Semi Condensed" w:eastAsia="Barlow Semi Condensed" w:hAnsi="Barlow Semi Condensed"/>
          <w:b/>
          <w:bCs/>
          <w:sz w:val="24"/>
          <w:szCs w:val="24"/>
        </w:rPr>
        <w:t xml:space="preserve">225 · Le carte del docente.</w:t>
      </w:r>
      <w:r>
        <w:rPr>
          <w:rFonts w:ascii="Barlow Semi Condensed" w:cs="Barlow Semi Condensed" w:eastAsia="Barlow Semi Condensed" w:hAnsi="Barlow Semi Condensed"/>
          <w:sz w:val="24"/>
          <w:szCs w:val="24"/>
        </w:rPr>
        <w:t xml:space="preserve"> Dentro il fondo e fuori: le carte dell'insegnamento — i corsi alla Sapienza, gli appunti, i rapporti accademici. L'ultimo mattino dell'uomo passava per l'università: il perimetro documentale del Moro professore appartiene al caso quanto quello dello statista.</w:t>
      </w:r>
    </w:p>
    <w:p>
      <w:pPr>
        <w:spacing w:after="120" w:line="276"/>
        <w:jc w:val="both"/>
      </w:pPr>
      <w:r>
        <w:rPr>
          <w:rFonts w:ascii="Barlow Semi Condensed" w:cs="Barlow Semi Condensed" w:eastAsia="Barlow Semi Condensed" w:hAnsi="Barlow Semi Condensed"/>
          <w:b/>
          <w:bCs/>
          <w:sz w:val="24"/>
          <w:szCs w:val="24"/>
        </w:rPr>
        <w:t xml:space="preserve">226 · La corrispondenza in entrata.</w:t>
      </w:r>
      <w:r>
        <w:rPr>
          <w:rFonts w:ascii="Barlow Semi Condensed" w:cs="Barlow Semi Condensed" w:eastAsia="Barlow Semi Condensed" w:hAnsi="Barlow Semi Condensed"/>
          <w:sz w:val="24"/>
          <w:szCs w:val="24"/>
        </w:rPr>
        <w:t xml:space="preserve"> Le serie di corrispondenza del fondo personale: chi scriveva a Moro e di che cosa, negli anni e nei mesi finali. La rete epistolare dell'uomo, tabulata per corrispondenti e date, è la sua sinaptogenesi personale — e le lettere dell'inverno 1978 sono le più dense di contesto.</w:t>
      </w:r>
    </w:p>
    <w:p>
      <w:pPr>
        <w:spacing w:after="120" w:line="276"/>
        <w:jc w:val="both"/>
      </w:pPr>
      <w:r>
        <w:rPr>
          <w:rFonts w:ascii="Barlow Semi Condensed" w:cs="Barlow Semi Condensed" w:eastAsia="Barlow Semi Condensed" w:hAnsi="Barlow Semi Condensed"/>
          <w:b/>
          <w:bCs/>
          <w:sz w:val="24"/>
          <w:szCs w:val="24"/>
        </w:rPr>
        <w:t xml:space="preserve">227 · L'Accademia e la sua biblioteca.</w:t>
      </w:r>
      <w:r>
        <w:rPr>
          <w:rFonts w:ascii="Barlow Semi Condensed" w:cs="Barlow Semi Condensed" w:eastAsia="Barlow Semi Condensed" w:hAnsi="Barlow Semi Condensed"/>
          <w:sz w:val="24"/>
          <w:szCs w:val="24"/>
        </w:rPr>
        <w:t xml:space="preserve"> L'Accademia di studi storici Aldo Moro: che cosa conserva — biblioteca, materiali, edizioni — e che cosa promuove. L'istituto dedicato all'uomo è un nodo della rete degli studi: il cantiere ne censisce il patrimonio e vi deposita i propri strumenti.</w:t>
      </w:r>
    </w:p>
    <w:p>
      <w:pPr>
        <w:spacing w:after="120" w:line="276"/>
        <w:jc w:val="both"/>
      </w:pPr>
      <w:r>
        <w:rPr>
          <w:rFonts w:ascii="Barlow Semi Condensed" w:cs="Barlow Semi Condensed" w:eastAsia="Barlow Semi Condensed" w:hAnsi="Barlow Semi Condensed"/>
          <w:b/>
          <w:bCs/>
          <w:sz w:val="24"/>
          <w:szCs w:val="24"/>
        </w:rPr>
        <w:t xml:space="preserve">228 · L'Edizione nazionale.</w:t>
      </w:r>
      <w:r>
        <w:rPr>
          <w:rFonts w:ascii="Barlow Semi Condensed" w:cs="Barlow Semi Condensed" w:eastAsia="Barlow Semi Condensed" w:hAnsi="Barlow Semi Condensed"/>
          <w:sz w:val="24"/>
          <w:szCs w:val="24"/>
        </w:rPr>
        <w:t xml:space="preserve"> Il fatto verificato: l'Edizione nazionale delle opere di Aldo Moro, istituita nel 2016 dal Ministero della Cultura, è un'edizione digitale ad accesso aperto curata all'Università di Bologna (aldomorodigitale.unibo.it), con attività dichiarate di analisi linguistica e retorica degli scritti. Il cantiere si raccorda: che cosa è uscito, che cosa è in preparazione, quali fondi usa — l'edizione è l'alleato naturale di ogni filologia morotea.</w:t>
      </w:r>
    </w:p>
    <w:p>
      <w:pPr>
        <w:spacing w:after="120" w:line="276"/>
        <w:jc w:val="both"/>
      </w:pPr>
      <w:r>
        <w:rPr>
          <w:rFonts w:ascii="Barlow Semi Condensed" w:cs="Barlow Semi Condensed" w:eastAsia="Barlow Semi Condensed" w:hAnsi="Barlow Semi Condensed"/>
          <w:b/>
          <w:bCs/>
          <w:sz w:val="24"/>
          <w:szCs w:val="24"/>
        </w:rPr>
        <w:t xml:space="preserve">229 · Le lettere in edizione.</w:t>
      </w:r>
      <w:r>
        <w:rPr>
          <w:rFonts w:ascii="Barlow Semi Condensed" w:cs="Barlow Semi Condensed" w:eastAsia="Barlow Semi Condensed" w:hAnsi="Barlow Semi Condensed"/>
          <w:sz w:val="24"/>
          <w:szCs w:val="24"/>
        </w:rPr>
        <w:t xml:space="preserve"> L'edizione critica delle lettere dalla prigionia (la curatela di Miguel Gotor, Einaudi 2008): l'apparato, i criteri, il censimento dei testimoni manoscritti. La base filologica del quesito 9 dell'agenda: il cantiere la assume, la verifica a campione e vi aggancia le carte nuove.</w:t>
      </w:r>
    </w:p>
    <w:p>
      <w:pPr>
        <w:spacing w:after="120" w:line="276"/>
        <w:jc w:val="both"/>
      </w:pPr>
      <w:r>
        <w:rPr>
          <w:rFonts w:ascii="Barlow Semi Condensed" w:cs="Barlow Semi Condensed" w:eastAsia="Barlow Semi Condensed" w:hAnsi="Barlow Semi Condensed"/>
          <w:b/>
          <w:bCs/>
          <w:sz w:val="24"/>
          <w:szCs w:val="24"/>
        </w:rPr>
        <w:t xml:space="preserve">230 · Il memoriale in edizione.</w:t>
      </w:r>
      <w:r>
        <w:rPr>
          <w:rFonts w:ascii="Barlow Semi Condensed" w:cs="Barlow Semi Condensed" w:eastAsia="Barlow Semi Condensed" w:hAnsi="Barlow Semi Condensed"/>
          <w:sz w:val="24"/>
          <w:szCs w:val="24"/>
        </w:rPr>
        <w:t xml:space="preserve"> Il secondo pilastro editoriale: il lavoro critico sul memoriale (la curatela Gotor del 2011 e l'edizione critica del 2020 presentata all'Archivio di Stato di Roma). Due imprese filologiche distinte, con criteri propri: la tavola comparata delle edizioni è il primo strumento della Parte quinta — e nasce qui, fra i fondi.</w:t>
      </w:r>
    </w:p>
    <w:p>
      <w:pPr>
        <w:spacing w:after="120" w:line="276"/>
        <w:jc w:val="both"/>
      </w:pPr>
      <w:r>
        <w:rPr>
          <w:rFonts w:ascii="Barlow Semi Condensed" w:cs="Barlow Semi Condensed" w:eastAsia="Barlow Semi Condensed" w:hAnsi="Barlow Semi Condensed"/>
          <w:b/>
          <w:bCs/>
          <w:sz w:val="24"/>
          <w:szCs w:val="24"/>
        </w:rPr>
        <w:t xml:space="preserve">231 · Gli scritti politici.</w:t>
      </w:r>
      <w:r>
        <w:rPr>
          <w:rFonts w:ascii="Barlow Semi Condensed" w:cs="Barlow Semi Condensed" w:eastAsia="Barlow Semi Condensed" w:hAnsi="Barlow Semi Condensed"/>
          <w:sz w:val="24"/>
          <w:szCs w:val="24"/>
        </w:rPr>
        <w:t xml:space="preserve"> Il corpus degli scritti e discorsi editi di Moro: le raccolte esistenti, i criteri, i vuoti. La voce pubblica dell'uomo in edizione — la premessa per distinguere, nel memoriale, ciò che ripete il Moro pubblico da ciò che dice solo il prigioniero.</w:t>
      </w:r>
    </w:p>
    <w:p>
      <w:pPr>
        <w:spacing w:after="120" w:line="276"/>
        <w:jc w:val="both"/>
      </w:pPr>
      <w:r>
        <w:rPr>
          <w:rFonts w:ascii="Barlow Semi Condensed" w:cs="Barlow Semi Condensed" w:eastAsia="Barlow Semi Condensed" w:hAnsi="Barlow Semi Condensed"/>
          <w:b/>
          <w:bCs/>
          <w:sz w:val="24"/>
          <w:szCs w:val="24"/>
        </w:rPr>
        <w:t xml:space="preserve">232 · Le agende e i taccuini.</w:t>
      </w:r>
      <w:r>
        <w:rPr>
          <w:rFonts w:ascii="Barlow Semi Condensed" w:cs="Barlow Semi Condensed" w:eastAsia="Barlow Semi Condensed" w:hAnsi="Barlow Semi Condensed"/>
          <w:sz w:val="24"/>
          <w:szCs w:val="24"/>
        </w:rPr>
        <w:t xml:space="preserve"> L'accertamento dedicato: esistono agende, taccuini, diari di Moro — e dove? Nel fondo ACS, presso la famiglia, citati negli atti giudiziari (le borse sottratte in via Fani contenevano carte mai ritrovate)? La tavola di ciò che l'uomo portava scritto con sé — e di ciò che sparì il 16 marzo — è un bersaglio che cuce i fondi ai reperti.</w:t>
      </w:r>
    </w:p>
    <w:p>
      <w:pPr>
        <w:spacing w:after="120" w:line="276"/>
        <w:jc w:val="both"/>
      </w:pPr>
      <w:r>
        <w:rPr>
          <w:rFonts w:ascii="Barlow Semi Condensed" w:cs="Barlow Semi Condensed" w:eastAsia="Barlow Semi Condensed" w:hAnsi="Barlow Semi Condensed"/>
          <w:b/>
          <w:bCs/>
          <w:sz w:val="24"/>
          <w:szCs w:val="24"/>
        </w:rPr>
        <w:t xml:space="preserve">233 · Le carte sequestrate e restituite.</w:t>
      </w:r>
      <w:r>
        <w:rPr>
          <w:rFonts w:ascii="Barlow Semi Condensed" w:cs="Barlow Semi Condensed" w:eastAsia="Barlow Semi Condensed" w:hAnsi="Barlow Semi Condensed"/>
          <w:sz w:val="24"/>
          <w:szCs w:val="24"/>
        </w:rPr>
        <w:t xml:space="preserve"> La storia archivistica delle carte di Moro passate per i sequestri giudiziari: che cosa fu acquisito dalle istruttorie, che cosa restituito, con quali verbali. Il percorso giudiziario delle carte private è documentato negli atti: la sua tavola completa gli inventari.</w:t>
      </w:r>
    </w:p>
    <w:p>
      <w:pPr>
        <w:spacing w:after="120" w:line="276"/>
        <w:jc w:val="both"/>
      </w:pPr>
      <w:r>
        <w:rPr>
          <w:rFonts w:ascii="Barlow Semi Condensed" w:cs="Barlow Semi Condensed" w:eastAsia="Barlow Semi Condensed" w:hAnsi="Barlow Semi Condensed"/>
          <w:b/>
          <w:bCs/>
          <w:sz w:val="24"/>
          <w:szCs w:val="24"/>
        </w:rPr>
        <w:t xml:space="preserve">234 · I carteggi paralleli.</w:t>
      </w:r>
      <w:r>
        <w:rPr>
          <w:rFonts w:ascii="Barlow Semi Condensed" w:cs="Barlow Semi Condensed" w:eastAsia="Barlow Semi Condensed" w:hAnsi="Barlow Semi Condensed"/>
          <w:sz w:val="24"/>
          <w:szCs w:val="24"/>
        </w:rPr>
        <w:t xml:space="preserve"> Le lettere di Moro negli archivi degli altri: i corrispondenti istituzionali (nei fondi Andreotti, Fanfani, Cossiga e negli archivi di partito) conservano l'altra metà dei carteggi. La ricomposizione virtuale della corrispondenza morotea attraverso i fondi altrui: un progetto filologico che solo il censimento incrociato consente.</w:t>
      </w:r>
    </w:p>
    <w:p>
      <w:pPr>
        <w:spacing w:after="120" w:line="276"/>
        <w:jc w:val="both"/>
      </w:pPr>
      <w:r>
        <w:rPr>
          <w:rFonts w:ascii="Barlow Semi Condensed" w:cs="Barlow Semi Condensed" w:eastAsia="Barlow Semi Condensed" w:hAnsi="Barlow Semi Condensed"/>
          <w:b/>
          <w:bCs/>
          <w:sz w:val="24"/>
          <w:szCs w:val="24"/>
        </w:rPr>
        <w:t xml:space="preserve">235 · La tavola dei tre nuclei.</w:t>
      </w:r>
      <w:r>
        <w:rPr>
          <w:rFonts w:ascii="Barlow Semi Condensed" w:cs="Barlow Semi Condensed" w:eastAsia="Barlow Semi Condensed" w:hAnsi="Barlow Semi Condensed"/>
          <w:sz w:val="24"/>
          <w:szCs w:val="24"/>
        </w:rPr>
        <w:t xml:space="preserve"> La chiusura della sezione: la tavola dei tre nuclei con consistenze, inventari, stati di digitalizzazione e di spoglio — e il registro delle confusioni correnti nella pubblicistica, da correggere ogni volta con la citazione esatta. Le carte di Moro, finalmente contate.</w:t>
      </w:r>
    </w:p>
    <w:p>
      <w:pPr>
        <w:pStyle w:val="Heading3"/>
        <w:spacing w:after="80" w:before="160"/>
      </w:pPr>
      <w:r>
        <w:rPr>
          <w:rFonts w:ascii="Barlow Semi Condensed" w:cs="Barlow Semi Condensed" w:eastAsia="Barlow Semi Condensed" w:hAnsi="Barlow Semi Condensed"/>
          <w:sz w:val="24"/>
          <w:szCs w:val="24"/>
        </w:rPr>
        <w:t xml:space="preserve">Le carte dei protagonisti (blocchi 236-270)</w:t>
      </w:r>
    </w:p>
    <w:p>
      <w:pPr>
        <w:spacing w:after="120" w:line="276"/>
        <w:jc w:val="both"/>
      </w:pPr>
      <w:r>
        <w:rPr>
          <w:rFonts w:ascii="Barlow Semi Condensed" w:cs="Barlow Semi Condensed" w:eastAsia="Barlow Semi Condensed" w:hAnsi="Barlow Semi Condensed"/>
          <w:b/>
          <w:bCs/>
          <w:sz w:val="24"/>
          <w:szCs w:val="24"/>
        </w:rPr>
        <w:t xml:space="preserve">236 · L'archivio del presidente del Consiglio.</w:t>
      </w:r>
      <w:r>
        <w:rPr>
          <w:rFonts w:ascii="Barlow Semi Condensed" w:cs="Barlow Semi Condensed" w:eastAsia="Barlow Semi Condensed" w:hAnsi="Barlow Semi Condensed"/>
          <w:sz w:val="24"/>
          <w:szCs w:val="24"/>
        </w:rPr>
        <w:t xml:space="preserve"> Il fatto verificato: l'Archivio Giulio Andreotti è all'Istituto Luigi Sturzo (donato nel luglio 2007; circa tremilacinquecento buste per seicento metri lineari, con una prima sezione in quindici serie tematiche). Il presidente del Consiglio dei 55 giorni ha un archivio censito e consultabile: il cantiere lo spoglia con la griglia dei quesiti.</w:t>
      </w:r>
    </w:p>
    <w:p>
      <w:pPr>
        <w:spacing w:after="120" w:line="276"/>
        <w:jc w:val="both"/>
      </w:pPr>
      <w:r>
        <w:rPr>
          <w:rFonts w:ascii="Barlow Semi Condensed" w:cs="Barlow Semi Condensed" w:eastAsia="Barlow Semi Condensed" w:hAnsi="Barlow Semi Condensed"/>
          <w:b/>
          <w:bCs/>
          <w:sz w:val="24"/>
          <w:szCs w:val="24"/>
        </w:rPr>
        <w:t xml:space="preserve">237 · Dove cercare il 1978 di Andreotti.</w:t>
      </w:r>
      <w:r>
        <w:rPr>
          <w:rFonts w:ascii="Barlow Semi Condensed" w:cs="Barlow Semi Condensed" w:eastAsia="Barlow Semi Condensed" w:hAnsi="Barlow Semi Condensed"/>
          <w:sz w:val="24"/>
          <w:szCs w:val="24"/>
        </w:rPr>
        <w:t xml:space="preserve"> La precisazione d'inventario verificata: non esiste una serie «Moro» né «1978» — la materia morotea è però presente nel fondo, in particolare nella sezione delle «pratiche», oltre che nelle serie tematiche (la serie dei Governi per l'Andreotti IV in carica durante il sequestro, le corrispondenze, gli appunti). Il blocco costruisce la mappa di spoglio serie per serie, prima della sala.</w:t>
      </w:r>
    </w:p>
    <w:p>
      <w:pPr>
        <w:spacing w:after="120" w:line="276"/>
        <w:jc w:val="both"/>
      </w:pPr>
      <w:r>
        <w:rPr>
          <w:rFonts w:ascii="Barlow Semi Condensed" w:cs="Barlow Semi Condensed" w:eastAsia="Barlow Semi Condensed" w:hAnsi="Barlow Semi Condensed"/>
          <w:b/>
          <w:bCs/>
          <w:sz w:val="24"/>
          <w:szCs w:val="24"/>
        </w:rPr>
        <w:t xml:space="preserve">238 · Gli appunti del presidente.</w:t>
      </w:r>
      <w:r>
        <w:rPr>
          <w:rFonts w:ascii="Barlow Semi Condensed" w:cs="Barlow Semi Condensed" w:eastAsia="Barlow Semi Condensed" w:hAnsi="Barlow Semi Condensed"/>
          <w:sz w:val="24"/>
          <w:szCs w:val="24"/>
        </w:rPr>
        <w:t xml:space="preserve"> La caccia mirata dentro il fondo: gli appunti personali di Andreotti sui 55 giorni — le note manoscritte, i promemoria, le minute dei vertici. L'uomo annotava per sistema: se i 55 giorni hanno lasciato appunti coevi, sono fra le carte più dense del cantiere — e si collazionano coi diari editi postumi.</w:t>
      </w:r>
    </w:p>
    <w:p>
      <w:pPr>
        <w:spacing w:after="120" w:line="276"/>
        <w:jc w:val="both"/>
      </w:pPr>
      <w:r>
        <w:rPr>
          <w:rFonts w:ascii="Barlow Semi Condensed" w:cs="Barlow Semi Condensed" w:eastAsia="Barlow Semi Condensed" w:hAnsi="Barlow Semi Condensed"/>
          <w:b/>
          <w:bCs/>
          <w:sz w:val="24"/>
          <w:szCs w:val="24"/>
        </w:rPr>
        <w:t xml:space="preserve">239 · I diari editi e il coevo.</w:t>
      </w:r>
      <w:r>
        <w:rPr>
          <w:rFonts w:ascii="Barlow Semi Condensed" w:cs="Barlow Semi Condensed" w:eastAsia="Barlow Semi Condensed" w:hAnsi="Barlow Semi Condensed"/>
          <w:sz w:val="24"/>
          <w:szCs w:val="24"/>
        </w:rPr>
        <w:t xml:space="preserve"> La collazione Andreotti: i diari e le memorie pubblicate contro le carte coeve del fondo — concordanze, scarti, silenzi. La regola del blocco 170 dell'agenda applicata al testimone più prolifico della Prima repubblica: ciò che pubblicò si misura su ciò che archiviò.</w:t>
      </w:r>
    </w:p>
    <w:p>
      <w:pPr>
        <w:spacing w:after="120" w:line="276"/>
        <w:jc w:val="both"/>
      </w:pPr>
      <w:r>
        <w:rPr>
          <w:rFonts w:ascii="Barlow Semi Condensed" w:cs="Barlow Semi Condensed" w:eastAsia="Barlow Semi Condensed" w:hAnsi="Barlow Semi Condensed"/>
          <w:b/>
          <w:bCs/>
          <w:sz w:val="24"/>
          <w:szCs w:val="24"/>
        </w:rPr>
        <w:t xml:space="preserve">240 · L'archivio del ministro dell'Interno.</w:t>
      </w:r>
      <w:r>
        <w:rPr>
          <w:rFonts w:ascii="Barlow Semi Condensed" w:cs="Barlow Semi Condensed" w:eastAsia="Barlow Semi Condensed" w:hAnsi="Barlow Semi Condensed"/>
          <w:sz w:val="24"/>
          <w:szCs w:val="24"/>
        </w:rPr>
        <w:t xml:space="preserve"> Il fatto verificato: l'archivio privato di Francesco Cossiga (1944-2011) è all'Archivio storico della Camera dei deputati — donato dai figli, trecentotto buste per tremilaquattrocentosettantaquattro unità archivistiche, con inventario informatizzato. Il titolare del Viminale dei 55 giorni ha le carte a un indirizzo certo: il cantiere vi entra dall'inventario.</w:t>
      </w:r>
    </w:p>
    <w:p>
      <w:pPr>
        <w:spacing w:after="120" w:line="276"/>
        <w:jc w:val="both"/>
      </w:pPr>
      <w:r>
        <w:rPr>
          <w:rFonts w:ascii="Barlow Semi Condensed" w:cs="Barlow Semi Condensed" w:eastAsia="Barlow Semi Condensed" w:hAnsi="Barlow Semi Condensed"/>
          <w:b/>
          <w:bCs/>
          <w:sz w:val="24"/>
          <w:szCs w:val="24"/>
        </w:rPr>
        <w:t xml:space="preserve">241 · Il 1978 di Cossiga.</w:t>
      </w:r>
      <w:r>
        <w:rPr>
          <w:rFonts w:ascii="Barlow Semi Condensed" w:cs="Barlow Semi Condensed" w:eastAsia="Barlow Semi Condensed" w:hAnsi="Barlow Semi Condensed"/>
          <w:sz w:val="24"/>
          <w:szCs w:val="24"/>
        </w:rPr>
        <w:t xml:space="preserve"> Lo spoglio mirato del fondo Cossiga per il sequestro: le serie del periodo ministeriale, i carteggi, gli appunti — e il confronto sistematico con le sue moltissime parole pubbliche successive (audizioni, interviste, libri). Nessun protagonista parlò più di lui, per decenni: la tavola parole-carte è il prodotto capitale del blocco.</w:t>
      </w:r>
    </w:p>
    <w:p>
      <w:pPr>
        <w:spacing w:after="120" w:line="276"/>
        <w:jc w:val="both"/>
      </w:pPr>
      <w:r>
        <w:rPr>
          <w:rFonts w:ascii="Barlow Semi Condensed" w:cs="Barlow Semi Condensed" w:eastAsia="Barlow Semi Condensed" w:hAnsi="Barlow Semi Condensed"/>
          <w:b/>
          <w:bCs/>
          <w:sz w:val="24"/>
          <w:szCs w:val="24"/>
        </w:rPr>
        <w:t xml:space="preserve">242 · Le dimissioni in carta.</w:t>
      </w:r>
      <w:r>
        <w:rPr>
          <w:rFonts w:ascii="Barlow Semi Condensed" w:cs="Barlow Semi Condensed" w:eastAsia="Barlow Semi Condensed" w:hAnsi="Barlow Semi Condensed"/>
          <w:sz w:val="24"/>
          <w:szCs w:val="24"/>
        </w:rPr>
        <w:t xml:space="preserve"> Il fascicolo delle dimissioni del 9 maggio nelle carte private: le minute, le lettere, le reazioni. L'atto politico che chiuse i 55 giorni al Viminale, visto dalle carte dell'uomo che lo compì: un bersaglio piccolo, denso e datato.</w:t>
      </w:r>
    </w:p>
    <w:p>
      <w:pPr>
        <w:spacing w:after="120" w:line="276"/>
        <w:jc w:val="both"/>
      </w:pPr>
      <w:r>
        <w:rPr>
          <w:rFonts w:ascii="Barlow Semi Condensed" w:cs="Barlow Semi Condensed" w:eastAsia="Barlow Semi Condensed" w:hAnsi="Barlow Semi Condensed"/>
          <w:b/>
          <w:bCs/>
          <w:sz w:val="24"/>
          <w:szCs w:val="24"/>
        </w:rPr>
        <w:t xml:space="preserve">243 · L'archivio del presidente del Senato.</w:t>
      </w:r>
      <w:r>
        <w:rPr>
          <w:rFonts w:ascii="Barlow Semi Condensed" w:cs="Barlow Semi Condensed" w:eastAsia="Barlow Semi Condensed" w:hAnsi="Barlow Semi Condensed"/>
          <w:sz w:val="24"/>
          <w:szCs w:val="24"/>
        </w:rPr>
        <w:t xml:space="preserve"> Il fatto verificato: il fondo Amintore Fanfani è all'Archivio storico del Senato — duecentonovantatré buste, milleottocentosessantadue fascicoli e quarantatré diari e agende, con inventario online. Il presidente del Senato del 1978, e l'uomo della «terza via» possibile: le sue carte sono censite e la campagna si costruisce sull'inventario.</w:t>
      </w:r>
    </w:p>
    <w:p>
      <w:pPr>
        <w:spacing w:after="120" w:line="276"/>
        <w:jc w:val="both"/>
      </w:pPr>
      <w:r>
        <w:rPr>
          <w:rFonts w:ascii="Barlow Semi Condensed" w:cs="Barlow Semi Condensed" w:eastAsia="Barlow Semi Condensed" w:hAnsi="Barlow Semi Condensed"/>
          <w:b/>
          <w:bCs/>
          <w:sz w:val="24"/>
          <w:szCs w:val="24"/>
        </w:rPr>
        <w:t xml:space="preserve">244 · I diari di Fanfani.</w:t>
      </w:r>
      <w:r>
        <w:rPr>
          <w:rFonts w:ascii="Barlow Semi Condensed" w:cs="Barlow Semi Condensed" w:eastAsia="Barlow Semi Condensed" w:hAnsi="Barlow Semi Condensed"/>
          <w:sz w:val="24"/>
          <w:szCs w:val="24"/>
        </w:rPr>
        <w:t xml:space="preserve"> Il bersaglio nel bersaglio, verificato: i diari — quarantatré volumi manoscritti, con l'edizione a stampa in corso per volumi e il tomo 1977-1980 nel piano dell'opera. Il diario coevo di un vertice istituzionale dei 55 giorni: quando il volume uscirà, la collazione col resto del cantiere sarà immediata — e finché non esce, la consultazione del manoscritto si chiede all'archivio.</w:t>
      </w:r>
    </w:p>
    <w:p>
      <w:pPr>
        <w:spacing w:after="120" w:line="276"/>
        <w:jc w:val="both"/>
      </w:pPr>
      <w:r>
        <w:rPr>
          <w:rFonts w:ascii="Barlow Semi Condensed" w:cs="Barlow Semi Condensed" w:eastAsia="Barlow Semi Condensed" w:hAnsi="Barlow Semi Condensed"/>
          <w:b/>
          <w:bCs/>
          <w:sz w:val="24"/>
          <w:szCs w:val="24"/>
        </w:rPr>
        <w:t xml:space="preserve">245 · Il 1978 di Fanfani, fuori dai diari.</w:t>
      </w:r>
      <w:r>
        <w:rPr>
          <w:rFonts w:ascii="Barlow Semi Condensed" w:cs="Barlow Semi Condensed" w:eastAsia="Barlow Semi Condensed" w:hAnsi="Barlow Semi Condensed"/>
          <w:sz w:val="24"/>
          <w:szCs w:val="24"/>
        </w:rPr>
        <w:t xml:space="preserve"> Le serie non diaristiche del fondo per i 55 giorni: corrispondenza, discorsi, carte di presidenza. La voce istituzionale del Senato nella crisi — convocazioni, contatti coi gruppi, gestione dell'aula — in carta propria.</w:t>
      </w:r>
    </w:p>
    <w:p>
      <w:pPr>
        <w:spacing w:after="120" w:line="276"/>
        <w:jc w:val="both"/>
      </w:pPr>
      <w:r>
        <w:rPr>
          <w:rFonts w:ascii="Barlow Semi Condensed" w:cs="Barlow Semi Condensed" w:eastAsia="Barlow Semi Condensed" w:hAnsi="Barlow Semi Condensed"/>
          <w:b/>
          <w:bCs/>
          <w:sz w:val="24"/>
          <w:szCs w:val="24"/>
        </w:rPr>
        <w:t xml:space="preserve">246 · Le carte di Zaccagnini.</w:t>
      </w:r>
      <w:r>
        <w:rPr>
          <w:rFonts w:ascii="Barlow Semi Condensed" w:cs="Barlow Semi Condensed" w:eastAsia="Barlow Semi Condensed" w:hAnsi="Barlow Semi Condensed"/>
          <w:sz w:val="24"/>
          <w:szCs w:val="24"/>
        </w:rPr>
        <w:t xml:space="preserve"> L'accertamento dedicato: dove sono le carte di Benigno Zaccagnini — il segretario della DC destinatario delle lettere più laceranti? Fondi personali censiti, carte presso la famiglia, materiali negli archivi DC: il cantiere chiude un vuoto di censimento che la letteratura non ha mai colmato con precisione.</w:t>
      </w:r>
    </w:p>
    <w:p>
      <w:pPr>
        <w:spacing w:after="120" w:line="276"/>
        <w:jc w:val="both"/>
      </w:pPr>
      <w:r>
        <w:rPr>
          <w:rFonts w:ascii="Barlow Semi Condensed" w:cs="Barlow Semi Condensed" w:eastAsia="Barlow Semi Condensed" w:hAnsi="Barlow Semi Condensed"/>
          <w:b/>
          <w:bCs/>
          <w:sz w:val="24"/>
          <w:szCs w:val="24"/>
        </w:rPr>
        <w:t xml:space="preserve">247 · Il fascicolo «Caso Moro» di Craxi.</w:t>
      </w:r>
      <w:r>
        <w:rPr>
          <w:rFonts w:ascii="Barlow Semi Condensed" w:cs="Barlow Semi Condensed" w:eastAsia="Barlow Semi Condensed" w:hAnsi="Barlow Semi Condensed"/>
          <w:sz w:val="24"/>
          <w:szCs w:val="24"/>
        </w:rPr>
        <w:t xml:space="preserve"> Il fatto verificato: la Fondazione Craxi (costituita nel 2000) conserva l'archivio di Bettino Craxi, e nell'inventario figura un fascicolo dedicato al caso Moro che documenta la posizione del PSI. La linea della trattativa in carta di parte: lo spoglio integrale del fascicolo e delle serie contigue del 1978.</w:t>
      </w:r>
    </w:p>
    <w:p>
      <w:pPr>
        <w:spacing w:after="120" w:line="276"/>
        <w:jc w:val="both"/>
      </w:pPr>
      <w:r>
        <w:rPr>
          <w:rFonts w:ascii="Barlow Semi Condensed" w:cs="Barlow Semi Condensed" w:eastAsia="Barlow Semi Condensed" w:hAnsi="Barlow Semi Condensed"/>
          <w:b/>
          <w:bCs/>
          <w:sz w:val="24"/>
          <w:szCs w:val="24"/>
        </w:rPr>
        <w:t xml:space="preserve">248 · L'iniziativa socialista, atto per atto.</w:t>
      </w:r>
      <w:r>
        <w:rPr>
          <w:rFonts w:ascii="Barlow Semi Condensed" w:cs="Barlow Semi Condensed" w:eastAsia="Barlow Semi Condensed" w:hAnsi="Barlow Semi Condensed"/>
          <w:sz w:val="24"/>
          <w:szCs w:val="24"/>
        </w:rPr>
        <w:t xml:space="preserve"> Dal fascicolo alla cronologia: la ricostruzione documentale dell'iniziativa socialista dei 55 giorni — i contatti esplorati, gli intermediari, le riunioni — dalle carte Craxi incrociate con gli atti parlamentari e con le memorie edite dei protagonisti socialisti. Il terzo canale della crisi, finalmente in tavola cronologica.</w:t>
      </w:r>
    </w:p>
    <w:p>
      <w:pPr>
        <w:spacing w:after="120" w:line="276"/>
        <w:jc w:val="both"/>
      </w:pPr>
      <w:r>
        <w:rPr>
          <w:rFonts w:ascii="Barlow Semi Condensed" w:cs="Barlow Semi Condensed" w:eastAsia="Barlow Semi Condensed" w:hAnsi="Barlow Semi Condensed"/>
          <w:b/>
          <w:bCs/>
          <w:sz w:val="24"/>
          <w:szCs w:val="24"/>
        </w:rPr>
        <w:t xml:space="preserve">249 · Le carte del Quirinale.</w:t>
      </w:r>
      <w:r>
        <w:rPr>
          <w:rFonts w:ascii="Barlow Semi Condensed" w:cs="Barlow Semi Condensed" w:eastAsia="Barlow Semi Condensed" w:hAnsi="Barlow Semi Condensed"/>
          <w:sz w:val="24"/>
          <w:szCs w:val="24"/>
        </w:rPr>
        <w:t xml:space="preserve"> L'archivio storico della Presidenza della Repubblica per il settennato Leone: le serie del 1978, i carteggi del capo dello Stato nei 55 giorni, gli atti sulla grazia possibile (la «liberazione di un detenuto» che le lettere evocarono). Un archivio istituzionale con regole proprie — e un fascicolo, quello della grazia, che è un quesito a sé.</w:t>
      </w:r>
    </w:p>
    <w:p>
      <w:pPr>
        <w:spacing w:after="120" w:line="276"/>
        <w:jc w:val="both"/>
      </w:pPr>
      <w:r>
        <w:rPr>
          <w:rFonts w:ascii="Barlow Semi Condensed" w:cs="Barlow Semi Condensed" w:eastAsia="Barlow Semi Condensed" w:hAnsi="Barlow Semi Condensed"/>
          <w:b/>
          <w:bCs/>
          <w:sz w:val="24"/>
          <w:szCs w:val="24"/>
        </w:rPr>
        <w:t xml:space="preserve">250 · Il fascicolo della grazia.</w:t>
      </w:r>
      <w:r>
        <w:rPr>
          <w:rFonts w:ascii="Barlow Semi Condensed" w:cs="Barlow Semi Condensed" w:eastAsia="Barlow Semi Condensed" w:hAnsi="Barlow Semi Condensed"/>
          <w:sz w:val="24"/>
          <w:szCs w:val="24"/>
        </w:rPr>
        <w:t xml:space="preserve"> Il bersaglio mirato: gli atti sulla possibile grazia a un detenuto come atto risolutivo — che cosa fu istruito al Quirinale e alla Giustizia, quando, con quali pareri. La «soluzione Besuschio» degli ultimi giorni ha lasciato carte in più archivi: la loro riunione in un solo fascicolo virtuale è l'esito atteso.</w:t>
      </w:r>
    </w:p>
    <w:p>
      <w:pPr>
        <w:spacing w:after="120" w:line="276"/>
        <w:jc w:val="both"/>
      </w:pPr>
      <w:r>
        <w:rPr>
          <w:rFonts w:ascii="Barlow Semi Condensed" w:cs="Barlow Semi Condensed" w:eastAsia="Barlow Semi Condensed" w:hAnsi="Barlow Semi Condensed"/>
          <w:b/>
          <w:bCs/>
          <w:sz w:val="24"/>
          <w:szCs w:val="24"/>
        </w:rPr>
        <w:t xml:space="preserve">251 · Le carte dei ministri degli Esteri e della Difesa.</w:t>
      </w:r>
      <w:r>
        <w:rPr>
          <w:rFonts w:ascii="Barlow Semi Condensed" w:cs="Barlow Semi Condensed" w:eastAsia="Barlow Semi Condensed" w:hAnsi="Barlow Semi Condensed"/>
          <w:sz w:val="24"/>
          <w:szCs w:val="24"/>
        </w:rPr>
        <w:t xml:space="preserve"> I fondi personali dei titolari di Esteri e Difesa del 1978: censimento delle sedi e spoglio dei 55 giorni — la crisi vista dai dicasteri della dimensione internazionale. Il raccordo naturale col cantiere estero: le carte italiane che rispondono ai cablo alleati.</w:t>
      </w:r>
    </w:p>
    <w:p>
      <w:pPr>
        <w:spacing w:after="120" w:line="276"/>
        <w:jc w:val="both"/>
      </w:pPr>
      <w:r>
        <w:rPr>
          <w:rFonts w:ascii="Barlow Semi Condensed" w:cs="Barlow Semi Condensed" w:eastAsia="Barlow Semi Condensed" w:hAnsi="Barlow Semi Condensed"/>
          <w:b/>
          <w:bCs/>
          <w:sz w:val="24"/>
          <w:szCs w:val="24"/>
        </w:rPr>
        <w:t xml:space="preserve">252 · Le carte del Guardasigilli.</w:t>
      </w:r>
      <w:r>
        <w:rPr>
          <w:rFonts w:ascii="Barlow Semi Condensed" w:cs="Barlow Semi Condensed" w:eastAsia="Barlow Semi Condensed" w:hAnsi="Barlow Semi Condensed"/>
          <w:sz w:val="24"/>
          <w:szCs w:val="24"/>
        </w:rPr>
        <w:t xml:space="preserve"> Il fondo del ministro della Giustizia del 1978: censimento e spoglio — le carceri, i colloqui, la grazia, i rapporti con la magistratura nei 55 giorni. Il dicastero più silenzioso della crisi è quello i cui atti toccavano i detenuti: la sua carta privata completa quella d'ufficio.</w:t>
      </w:r>
    </w:p>
    <w:p>
      <w:pPr>
        <w:spacing w:after="120" w:line="276"/>
        <w:jc w:val="both"/>
      </w:pPr>
      <w:r>
        <w:rPr>
          <w:rFonts w:ascii="Barlow Semi Condensed" w:cs="Barlow Semi Condensed" w:eastAsia="Barlow Semi Condensed" w:hAnsi="Barlow Semi Condensed"/>
          <w:b/>
          <w:bCs/>
          <w:sz w:val="24"/>
          <w:szCs w:val="24"/>
        </w:rPr>
        <w:t xml:space="preserve">253 · I sottosegretari e i capigruppo.</w:t>
      </w:r>
      <w:r>
        <w:rPr>
          <w:rFonts w:ascii="Barlow Semi Condensed" w:cs="Barlow Semi Condensed" w:eastAsia="Barlow Semi Condensed" w:hAnsi="Barlow Semi Condensed"/>
          <w:sz w:val="24"/>
          <w:szCs w:val="24"/>
        </w:rPr>
        <w:t xml:space="preserve"> Il censimento allargato: i fondi personali dei sottosegretari chiave e dei capigruppo parlamentari del 1978 — dove esistono, che cosa coprono. Il secondo cerchio della decisione politica: meno celebre, spesso meglio conservato, quasi mai spogliato.</w:t>
      </w:r>
    </w:p>
    <w:p>
      <w:pPr>
        <w:spacing w:after="120" w:line="276"/>
        <w:jc w:val="both"/>
      </w:pPr>
      <w:r>
        <w:rPr>
          <w:rFonts w:ascii="Barlow Semi Condensed" w:cs="Barlow Semi Condensed" w:eastAsia="Barlow Semi Condensed" w:hAnsi="Barlow Semi Condensed"/>
          <w:b/>
          <w:bCs/>
          <w:sz w:val="24"/>
          <w:szCs w:val="24"/>
        </w:rPr>
        <w:t xml:space="preserve">254 · Le carte di Ingrao e della sinistra interna.</w:t>
      </w:r>
      <w:r>
        <w:rPr>
          <w:rFonts w:ascii="Barlow Semi Condensed" w:cs="Barlow Semi Condensed" w:eastAsia="Barlow Semi Condensed" w:hAnsi="Barlow Semi Condensed"/>
          <w:sz w:val="24"/>
          <w:szCs w:val="24"/>
        </w:rPr>
        <w:t xml:space="preserve"> I fondi dei dirigenti comunisti del 1978 (alla Fondazione Gramsci e negli istituti collegati): la crisi vista dal partito della fermezza più ferma — il dibattito interno documentato, oltre la linea pubblica. Il raccordo con la sezione degli archivi di partito, per la parte personale.</w:t>
      </w:r>
    </w:p>
    <w:p>
      <w:pPr>
        <w:spacing w:after="120" w:line="276"/>
        <w:jc w:val="both"/>
      </w:pPr>
      <w:r>
        <w:rPr>
          <w:rFonts w:ascii="Barlow Semi Condensed" w:cs="Barlow Semi Condensed" w:eastAsia="Barlow Semi Condensed" w:hAnsi="Barlow Semi Condensed"/>
          <w:b/>
          <w:bCs/>
          <w:sz w:val="24"/>
          <w:szCs w:val="24"/>
        </w:rPr>
        <w:t xml:space="preserve">255 · Le carte di La Malfa e dei laici.</w:t>
      </w:r>
      <w:r>
        <w:rPr>
          <w:rFonts w:ascii="Barlow Semi Condensed" w:cs="Barlow Semi Condensed" w:eastAsia="Barlow Semi Condensed" w:hAnsi="Barlow Semi Condensed"/>
          <w:sz w:val="24"/>
          <w:szCs w:val="24"/>
        </w:rPr>
        <w:t xml:space="preserve"> I fondi dei leader laici del 1978 — repubblicani, socialdemocratici, liberali: censimento e spoglio dei 55 giorni. Le voci minori della maggioranza di solidarietà: piccole per peso parlamentare, preziose per indipendenza di sguardo.</w:t>
      </w:r>
    </w:p>
    <w:p>
      <w:pPr>
        <w:spacing w:after="120" w:line="276"/>
        <w:jc w:val="both"/>
      </w:pPr>
      <w:r>
        <w:rPr>
          <w:rFonts w:ascii="Barlow Semi Condensed" w:cs="Barlow Semi Condensed" w:eastAsia="Barlow Semi Condensed" w:hAnsi="Barlow Semi Condensed"/>
          <w:b/>
          <w:bCs/>
          <w:sz w:val="24"/>
          <w:szCs w:val="24"/>
        </w:rPr>
        <w:t xml:space="preserve">256 · Il notabilato democristiano.</w:t>
      </w:r>
      <w:r>
        <w:rPr>
          <w:rFonts w:ascii="Barlow Semi Condensed" w:cs="Barlow Semi Condensed" w:eastAsia="Barlow Semi Condensed" w:hAnsi="Barlow Semi Condensed"/>
          <w:sz w:val="24"/>
          <w:szCs w:val="24"/>
        </w:rPr>
        <w:t xml:space="preserve"> I fondi degli altri dirigenti DC del 1978 — i capicorrente, i ministri, i colonnelli: la mappa dei fondi personali democristiani censiti negli istituti (Sturzo in testa) e lo spoglio coordinato dei 55 giorni. Il partito del prigioniero, voce per voce.</w:t>
      </w:r>
    </w:p>
    <w:p>
      <w:pPr>
        <w:spacing w:after="120" w:line="276"/>
        <w:jc w:val="both"/>
      </w:pPr>
      <w:r>
        <w:rPr>
          <w:rFonts w:ascii="Barlow Semi Condensed" w:cs="Barlow Semi Condensed" w:eastAsia="Barlow Semi Condensed" w:hAnsi="Barlow Semi Condensed"/>
          <w:b/>
          <w:bCs/>
          <w:sz w:val="24"/>
          <w:szCs w:val="24"/>
        </w:rPr>
        <w:t xml:space="preserve">257 · Le carte dei consiglieri.</w:t>
      </w:r>
      <w:r>
        <w:rPr>
          <w:rFonts w:ascii="Barlow Semi Condensed" w:cs="Barlow Semi Condensed" w:eastAsia="Barlow Semi Condensed" w:hAnsi="Barlow Semi Condensed"/>
          <w:sz w:val="24"/>
          <w:szCs w:val="24"/>
        </w:rPr>
        <w:t xml:space="preserve"> I fondi dei consiglieri e collaboratori diretti dei leader — i capi di gabinetto, i portavoce, i segretari particolari: censimento mirato. Chi teneva la penna per i principali ha spesso conservato più carta dei principali: è la regola d'oro della ricerca sui gabinetti.</w:t>
      </w:r>
    </w:p>
    <w:p>
      <w:pPr>
        <w:spacing w:after="120" w:line="276"/>
        <w:jc w:val="both"/>
      </w:pPr>
      <w:r>
        <w:rPr>
          <w:rFonts w:ascii="Barlow Semi Condensed" w:cs="Barlow Semi Condensed" w:eastAsia="Barlow Semi Condensed" w:hAnsi="Barlow Semi Condensed"/>
          <w:b/>
          <w:bCs/>
          <w:sz w:val="24"/>
          <w:szCs w:val="24"/>
        </w:rPr>
        <w:t xml:space="preserve">258 · Gli epistolari incrociati.</w:t>
      </w:r>
      <w:r>
        <w:rPr>
          <w:rFonts w:ascii="Barlow Semi Condensed" w:cs="Barlow Semi Condensed" w:eastAsia="Barlow Semi Condensed" w:hAnsi="Barlow Semi Condensed"/>
          <w:sz w:val="24"/>
          <w:szCs w:val="24"/>
        </w:rPr>
        <w:t xml:space="preserve"> La tavola degli epistolari fra protagonisti: chi scrisse a chi nei 55 giorni, ricostruito incrociando i fondi (la lettera spedita sta nel fondo del destinatario). La rete epistolare della crisi come grafo documentale — il gemello privato della rete istituzionale.</w:t>
      </w:r>
    </w:p>
    <w:p>
      <w:pPr>
        <w:spacing w:after="120" w:line="276"/>
        <w:jc w:val="both"/>
      </w:pPr>
      <w:r>
        <w:rPr>
          <w:rFonts w:ascii="Barlow Semi Condensed" w:cs="Barlow Semi Condensed" w:eastAsia="Barlow Semi Condensed" w:hAnsi="Barlow Semi Condensed"/>
          <w:b/>
          <w:bCs/>
          <w:sz w:val="24"/>
          <w:szCs w:val="24"/>
        </w:rPr>
        <w:t xml:space="preserve">259 · Le carte non ancora donate.</w:t>
      </w:r>
      <w:r>
        <w:rPr>
          <w:rFonts w:ascii="Barlow Semi Condensed" w:cs="Barlow Semi Condensed" w:eastAsia="Barlow Semi Condensed" w:hAnsi="Barlow Semi Condensed"/>
          <w:sz w:val="24"/>
          <w:szCs w:val="24"/>
        </w:rPr>
        <w:t xml:space="preserve"> Il censimento dei protagonisti del 1978 le cui carte non risultano in alcun istituto: la lista, famiglia per famiglia, e la proposta di deposito con la richiesta-tipo dell'agenda (blocco 177). Ogni successione ereditaria che passa senza deposito è un rischio secco di dispersione: la lista è urgente per costruzione.</w:t>
      </w:r>
    </w:p>
    <w:p>
      <w:pPr>
        <w:spacing w:after="120" w:line="276"/>
        <w:jc w:val="both"/>
      </w:pPr>
      <w:r>
        <w:rPr>
          <w:rFonts w:ascii="Barlow Semi Condensed" w:cs="Barlow Semi Condensed" w:eastAsia="Barlow Semi Condensed" w:hAnsi="Barlow Semi Condensed"/>
          <w:b/>
          <w:bCs/>
          <w:sz w:val="24"/>
          <w:szCs w:val="24"/>
        </w:rPr>
        <w:t xml:space="preserve">260 · La tavola dei protagonisti.</w:t>
      </w:r>
      <w:r>
        <w:rPr>
          <w:rFonts w:ascii="Barlow Semi Condensed" w:cs="Barlow Semi Condensed" w:eastAsia="Barlow Semi Condensed" w:hAnsi="Barlow Semi Condensed"/>
          <w:sz w:val="24"/>
          <w:szCs w:val="24"/>
        </w:rPr>
        <w:t xml:space="preserve"> La chiusura della sezione: la tavola dei fondi personali — protagonista per protagonista, con sede, consistenza, inventario, stato di spoglio, 1978 presente o assente. La classe dirigente della crisi, contata per carte: chi ha lasciato che cosa, e dove.</w:t>
      </w:r>
    </w:p>
    <w:p>
      <w:pPr>
        <w:pStyle w:val="Heading3"/>
        <w:spacing w:after="80" w:before="160"/>
      </w:pPr>
      <w:r>
        <w:rPr>
          <w:rFonts w:ascii="Barlow Semi Condensed" w:cs="Barlow Semi Condensed" w:eastAsia="Barlow Semi Condensed" w:hAnsi="Barlow Semi Condensed"/>
          <w:sz w:val="24"/>
          <w:szCs w:val="24"/>
        </w:rPr>
        <w:t xml:space="preserve">Gli archivi di partito (blocchi 261-270)</w:t>
      </w:r>
    </w:p>
    <w:p>
      <w:pPr>
        <w:spacing w:after="120" w:line="276"/>
        <w:jc w:val="both"/>
      </w:pPr>
      <w:r>
        <w:rPr>
          <w:rFonts w:ascii="Barlow Semi Condensed" w:cs="Barlow Semi Condensed" w:eastAsia="Barlow Semi Condensed" w:hAnsi="Barlow Semi Condensed"/>
          <w:b/>
          <w:bCs/>
          <w:sz w:val="24"/>
          <w:szCs w:val="24"/>
        </w:rPr>
        <w:t xml:space="preserve">261 · La Balena allo Sturzo.</w:t>
      </w:r>
      <w:r>
        <w:rPr>
          <w:rFonts w:ascii="Barlow Semi Condensed" w:cs="Barlow Semi Condensed" w:eastAsia="Barlow Semi Condensed" w:hAnsi="Barlow Semi Condensed"/>
          <w:sz w:val="24"/>
          <w:szCs w:val="24"/>
        </w:rPr>
        <w:t xml:space="preserve"> Il fatto verificato: l'archivio degli organi centrali della Democrazia cristiana è dal 1994 all'Istituto Sturzo (deposito convenzionale dell'erede PPI): congressi, consigli nazionali, direzione, segreteria. Il partito di Moro ha il suo archivio a un indirizzo solo: la campagna DC parte dalla direzione del marzo-maggio 1978.</w:t>
      </w:r>
    </w:p>
    <w:p>
      <w:pPr>
        <w:spacing w:after="120" w:line="276"/>
        <w:jc w:val="both"/>
      </w:pPr>
      <w:r>
        <w:rPr>
          <w:rFonts w:ascii="Barlow Semi Condensed" w:cs="Barlow Semi Condensed" w:eastAsia="Barlow Semi Condensed" w:hAnsi="Barlow Semi Condensed"/>
          <w:b/>
          <w:bCs/>
          <w:sz w:val="24"/>
          <w:szCs w:val="24"/>
        </w:rPr>
        <w:t xml:space="preserve">262 · La direzione DC dei 55 giorni.</w:t>
      </w:r>
      <w:r>
        <w:rPr>
          <w:rFonts w:ascii="Barlow Semi Condensed" w:cs="Barlow Semi Condensed" w:eastAsia="Barlow Semi Condensed" w:hAnsi="Barlow Semi Condensed"/>
          <w:sz w:val="24"/>
          <w:szCs w:val="24"/>
        </w:rPr>
        <w:t xml:space="preserve"> Lo spoglio mirato: i verbali della direzione e degli organi DC nei 55 giorni — le riunioni documentate, le posizioni verbalizzate, i comunicati approvati. La linea della fermezza nel partito del prigioniero, atto per atto: il complemento collettivo delle carte personali democristiane.</w:t>
      </w:r>
    </w:p>
    <w:p>
      <w:pPr>
        <w:spacing w:after="120" w:line="276"/>
        <w:jc w:val="both"/>
      </w:pPr>
      <w:r>
        <w:rPr>
          <w:rFonts w:ascii="Barlow Semi Condensed" w:cs="Barlow Semi Condensed" w:eastAsia="Barlow Semi Condensed" w:hAnsi="Barlow Semi Condensed"/>
          <w:b/>
          <w:bCs/>
          <w:sz w:val="24"/>
          <w:szCs w:val="24"/>
        </w:rPr>
        <w:t xml:space="preserve">263 · Il gruppo DC al Senato.</w:t>
      </w:r>
      <w:r>
        <w:rPr>
          <w:rFonts w:ascii="Barlow Semi Condensed" w:cs="Barlow Semi Condensed" w:eastAsia="Barlow Semi Condensed" w:hAnsi="Barlow Semi Condensed"/>
          <w:sz w:val="24"/>
          <w:szCs w:val="24"/>
        </w:rPr>
        <w:t xml:space="preserve"> Il fondo verificato del Gruppo parlamentare DC del Senato (anch'esso allo Sturzo): le riunioni di gruppo dei 55 giorni, gli interventi, le tensioni interne verbalizzate. Il partito parlamentare oltre il partito degli organi: una voce distinta, spesso più franca.</w:t>
      </w:r>
    </w:p>
    <w:p>
      <w:pPr>
        <w:spacing w:after="120" w:line="276"/>
        <w:jc w:val="both"/>
      </w:pPr>
      <w:r>
        <w:rPr>
          <w:rFonts w:ascii="Barlow Semi Condensed" w:cs="Barlow Semi Condensed" w:eastAsia="Barlow Semi Condensed" w:hAnsi="Barlow Semi Condensed"/>
          <w:b/>
          <w:bCs/>
          <w:sz w:val="24"/>
          <w:szCs w:val="24"/>
        </w:rPr>
        <w:t xml:space="preserve">264 · Botteghe Oscure alla Gramsci.</w:t>
      </w:r>
      <w:r>
        <w:rPr>
          <w:rFonts w:ascii="Barlow Semi Condensed" w:cs="Barlow Semi Condensed" w:eastAsia="Barlow Semi Condensed" w:hAnsi="Barlow Semi Condensed"/>
          <w:sz w:val="24"/>
          <w:szCs w:val="24"/>
        </w:rPr>
        <w:t xml:space="preserve"> Il fatto verificato: l'intero archivio del PCI (1921-1991, quattromilacentottantaquattro buste) è alla Fondazione Gramsci, dichiarato di interesse culturale, aperto e inventariato — col limite trentennale ormai superato per il 1978. La campagna PCI: direzione, segreteria e sezioni di lavoro nei 55 giorni.</w:t>
      </w:r>
    </w:p>
    <w:p>
      <w:pPr>
        <w:spacing w:after="120" w:line="276"/>
        <w:jc w:val="both"/>
      </w:pPr>
      <w:r>
        <w:rPr>
          <w:rFonts w:ascii="Barlow Semi Condensed" w:cs="Barlow Semi Condensed" w:eastAsia="Barlow Semi Condensed" w:hAnsi="Barlow Semi Condensed"/>
          <w:b/>
          <w:bCs/>
          <w:sz w:val="24"/>
          <w:szCs w:val="24"/>
        </w:rPr>
        <w:t xml:space="preserve">265 · La direzione PCI dei 55 giorni.</w:t>
      </w:r>
      <w:r>
        <w:rPr>
          <w:rFonts w:ascii="Barlow Semi Condensed" w:cs="Barlow Semi Condensed" w:eastAsia="Barlow Semi Condensed" w:hAnsi="Barlow Semi Condensed"/>
          <w:sz w:val="24"/>
          <w:szCs w:val="24"/>
        </w:rPr>
        <w:t xml:space="preserve"> Lo spoglio mirato dei verbali comunisti: la fermezza discussa dentro il partito che la sostenne — i dubbi verbalizzati, le informazioni ricevute, i rapporti con l'apparato dello Stato. Il secondo pilastro della solidarietà nazionale, visto dai suoi stessi verbali.</w:t>
      </w:r>
    </w:p>
    <w:p>
      <w:pPr>
        <w:spacing w:after="120" w:line="276"/>
        <w:jc w:val="both"/>
      </w:pPr>
      <w:r>
        <w:rPr>
          <w:rFonts w:ascii="Barlow Semi Condensed" w:cs="Barlow Semi Condensed" w:eastAsia="Barlow Semi Condensed" w:hAnsi="Barlow Semi Condensed"/>
          <w:b/>
          <w:bCs/>
          <w:sz w:val="24"/>
          <w:szCs w:val="24"/>
        </w:rPr>
        <w:t xml:space="preserve">266 · Gli archivi socialisti.</w:t>
      </w:r>
      <w:r>
        <w:rPr>
          <w:rFonts w:ascii="Barlow Semi Condensed" w:cs="Barlow Semi Condensed" w:eastAsia="Barlow Semi Condensed" w:hAnsi="Barlow Semi Condensed"/>
          <w:sz w:val="24"/>
          <w:szCs w:val="24"/>
        </w:rPr>
        <w:t xml:space="preserve"> Oltre il fascicolo Craxi: gli archivi del PSI come partito — le sedi di conservazione (fondazioni, istituti socialisti), le serie del 1978, i verbali di direzione. La trattativa come linea di partito, nei documenti collettivi che la deliberarono o la subirono.</w:t>
      </w:r>
    </w:p>
    <w:p>
      <w:pPr>
        <w:spacing w:after="120" w:line="276"/>
        <w:jc w:val="both"/>
      </w:pPr>
      <w:r>
        <w:rPr>
          <w:rFonts w:ascii="Barlow Semi Condensed" w:cs="Barlow Semi Condensed" w:eastAsia="Barlow Semi Condensed" w:hAnsi="Barlow Semi Condensed"/>
          <w:b/>
          <w:bCs/>
          <w:sz w:val="24"/>
          <w:szCs w:val="24"/>
        </w:rPr>
        <w:t xml:space="preserve">267 · I partiti minori in archivio.</w:t>
      </w:r>
      <w:r>
        <w:rPr>
          <w:rFonts w:ascii="Barlow Semi Condensed" w:cs="Barlow Semi Condensed" w:eastAsia="Barlow Semi Condensed" w:hAnsi="Barlow Semi Condensed"/>
          <w:sz w:val="24"/>
          <w:szCs w:val="24"/>
        </w:rPr>
        <w:t xml:space="preserve"> Il censimento degli archivi di PRI, PSDI, PLI e delle destre per il 1978: sedi, consistenze, serie dei 55 giorni. Il resto dell'arco parlamentare, contato — e dove l'archivio risulti disperso, la dispersione verbalizzata come dato.</w:t>
      </w:r>
    </w:p>
    <w:p>
      <w:pPr>
        <w:spacing w:after="120" w:line="276"/>
        <w:jc w:val="both"/>
      </w:pPr>
      <w:r>
        <w:rPr>
          <w:rFonts w:ascii="Barlow Semi Condensed" w:cs="Barlow Semi Condensed" w:eastAsia="Barlow Semi Condensed" w:hAnsi="Barlow Semi Condensed"/>
          <w:b/>
          <w:bCs/>
          <w:sz w:val="24"/>
          <w:szCs w:val="24"/>
        </w:rPr>
        <w:t xml:space="preserve">268 · Le radio e i giornali di partito.</w:t>
      </w:r>
      <w:r>
        <w:rPr>
          <w:rFonts w:ascii="Barlow Semi Condensed" w:cs="Barlow Semi Condensed" w:eastAsia="Barlow Semi Condensed" w:hAnsi="Barlow Semi Condensed"/>
          <w:sz w:val="24"/>
          <w:szCs w:val="24"/>
        </w:rPr>
        <w:t xml:space="preserve"> Gli organi di stampa di partito nei 55 giorni — l'Unità, Avanti!, il Popolo, la Voce repubblicana: lo spoglio comparato delle linee quotidiane. La stampa di partito è l'archivio pubblico delle posizioni: giorno per giorno, testata per testata, in tavola sinottica.</w:t>
      </w:r>
    </w:p>
    <w:p>
      <w:pPr>
        <w:spacing w:after="120" w:line="276"/>
        <w:jc w:val="both"/>
      </w:pPr>
      <w:r>
        <w:rPr>
          <w:rFonts w:ascii="Barlow Semi Condensed" w:cs="Barlow Semi Condensed" w:eastAsia="Barlow Semi Condensed" w:hAnsi="Barlow Semi Condensed"/>
          <w:b/>
          <w:bCs/>
          <w:sz w:val="24"/>
          <w:szCs w:val="24"/>
        </w:rPr>
        <w:t xml:space="preserve">269 · I fondi dei funzionari di partito.</w:t>
      </w:r>
      <w:r>
        <w:rPr>
          <w:rFonts w:ascii="Barlow Semi Condensed" w:cs="Barlow Semi Condensed" w:eastAsia="Barlow Semi Condensed" w:hAnsi="Barlow Semi Condensed"/>
          <w:sz w:val="24"/>
          <w:szCs w:val="24"/>
        </w:rPr>
        <w:t xml:space="preserve"> Le carte dei funzionari degli apparati di partito del 1978 — i responsabili organizzazione, stampa, problemi dello Stato: censimento negli istituti. Il livello esecutivo dei partiti, dove le linee diventavano telefonate: carta rara e preziosa.</w:t>
      </w:r>
    </w:p>
    <w:p>
      <w:pPr>
        <w:spacing w:after="120" w:line="276"/>
        <w:jc w:val="both"/>
      </w:pPr>
      <w:r>
        <w:rPr>
          <w:rFonts w:ascii="Barlow Semi Condensed" w:cs="Barlow Semi Condensed" w:eastAsia="Barlow Semi Condensed" w:hAnsi="Barlow Semi Condensed"/>
          <w:b/>
          <w:bCs/>
          <w:sz w:val="24"/>
          <w:szCs w:val="24"/>
        </w:rPr>
        <w:t xml:space="preserve">270 · La tavola dei partiti.</w:t>
      </w:r>
      <w:r>
        <w:rPr>
          <w:rFonts w:ascii="Barlow Semi Condensed" w:cs="Barlow Semi Condensed" w:eastAsia="Barlow Semi Condensed" w:hAnsi="Barlow Semi Condensed"/>
          <w:sz w:val="24"/>
          <w:szCs w:val="24"/>
        </w:rPr>
        <w:t xml:space="preserve"> La chiusura della sezione: la tavola degli archivi di partito — partito per partito, con sede, serie del 1978, stato di spoglio. Il sistema dei partiti della solidarietà nazionale, archivisticamente contato: nessuna voce collettiva senza il suo scaffale censito.</w:t>
      </w:r>
    </w:p>
    <w:p>
      <w:pPr>
        <w:pStyle w:val="Heading3"/>
        <w:spacing w:after="80" w:before="160"/>
      </w:pPr>
      <w:r>
        <w:rPr>
          <w:rFonts w:ascii="Barlow Semi Condensed" w:cs="Barlow Semi Condensed" w:eastAsia="Barlow Semi Condensed" w:hAnsi="Barlow Semi Condensed"/>
          <w:sz w:val="24"/>
          <w:szCs w:val="24"/>
        </w:rPr>
        <w:t xml:space="preserve">I cronisti, gli scrittori, gli osservatori (blocchi 271-300)</w:t>
      </w:r>
    </w:p>
    <w:p>
      <w:pPr>
        <w:spacing w:after="120" w:line="276"/>
        <w:jc w:val="both"/>
      </w:pPr>
      <w:r>
        <w:rPr>
          <w:rFonts w:ascii="Barlow Semi Condensed" w:cs="Barlow Semi Condensed" w:eastAsia="Barlow Semi Condensed" w:hAnsi="Barlow Semi Condensed"/>
          <w:b/>
          <w:bCs/>
          <w:sz w:val="24"/>
          <w:szCs w:val="24"/>
        </w:rPr>
        <w:t xml:space="preserve">271 · Il caso Pecorelli, in archivio.</w:t>
      </w:r>
      <w:r>
        <w:rPr>
          <w:rFonts w:ascii="Barlow Semi Condensed" w:cs="Barlow Semi Condensed" w:eastAsia="Barlow Semi Condensed" w:hAnsi="Barlow Semi Condensed"/>
          <w:sz w:val="24"/>
          <w:szCs w:val="24"/>
        </w:rPr>
        <w:t xml:space="preserve"> L'esito verificato della ricerca: un fondo personale di Mino Pecorelli consultabile non risulta; sono invece consultabili le annate 1978-1979 di OP (l'emeroteca della Fondazione Spirito) e le carte confluite nei sequestri giudiziari — gli atti del processo per il suo omicidio, in parte acquisiti dalla Moro 2. Il cantiere lavora questi tre giacimenti, distinti.</w:t>
      </w:r>
    </w:p>
    <w:p>
      <w:pPr>
        <w:spacing w:after="120" w:line="276"/>
        <w:jc w:val="both"/>
      </w:pPr>
      <w:r>
        <w:rPr>
          <w:rFonts w:ascii="Barlow Semi Condensed" w:cs="Barlow Semi Condensed" w:eastAsia="Barlow Semi Condensed" w:hAnsi="Barlow Semi Condensed"/>
          <w:b/>
          <w:bCs/>
          <w:sz w:val="24"/>
          <w:szCs w:val="24"/>
        </w:rPr>
        <w:t xml:space="preserve">272 · OP, lo spoglio integrale.</w:t>
      </w:r>
      <w:r>
        <w:rPr>
          <w:rFonts w:ascii="Barlow Semi Condensed" w:cs="Barlow Semi Condensed" w:eastAsia="Barlow Semi Condensed" w:hAnsi="Barlow Semi Condensed"/>
          <w:sz w:val="24"/>
          <w:szCs w:val="24"/>
        </w:rPr>
        <w:t xml:space="preserve"> La rivista di Pecorelli per il 1978-1979: lo spoglio datato di ogni numero — che cosa OP scrisse sul caso, quando, con quali anticipazioni poi verificate o smentite. La tavola delle anticipazioni di OP, misurata contro la cronologia dei fatti, è il solo modo disciplinato di trattare una fonte celebre per allusioni.</w:t>
      </w:r>
    </w:p>
    <w:p>
      <w:pPr>
        <w:spacing w:after="120" w:line="276"/>
        <w:jc w:val="both"/>
      </w:pPr>
      <w:r>
        <w:rPr>
          <w:rFonts w:ascii="Barlow Semi Condensed" w:cs="Barlow Semi Condensed" w:eastAsia="Barlow Semi Condensed" w:hAnsi="Barlow Semi Condensed"/>
          <w:b/>
          <w:bCs/>
          <w:sz w:val="24"/>
          <w:szCs w:val="24"/>
        </w:rPr>
        <w:t xml:space="preserve">273 · Le carte giudiziarie di Pecorelli.</w:t>
      </w:r>
      <w:r>
        <w:rPr>
          <w:rFonts w:ascii="Barlow Semi Condensed" w:cs="Barlow Semi Condensed" w:eastAsia="Barlow Semi Condensed" w:hAnsi="Barlow Semi Condensed"/>
          <w:sz w:val="24"/>
          <w:szCs w:val="24"/>
        </w:rPr>
        <w:t xml:space="preserve"> Il percorso delle carte redazionali nei sequestri: che cosa fu acquisito dalle istruttorie sull'omicidio (settembre 1979... marzo 1979 — la data esatta dagli atti), che cosa la Moro 2 ha riacquisito, che cosa è consultabile. La via giudiziaria alle carte del giornalista ucciso: ordinaria, documentata, lenta.</w:t>
      </w:r>
    </w:p>
    <w:p>
      <w:pPr>
        <w:spacing w:after="120" w:line="276"/>
        <w:jc w:val="both"/>
      </w:pPr>
      <w:r>
        <w:rPr>
          <w:rFonts w:ascii="Barlow Semi Condensed" w:cs="Barlow Semi Condensed" w:eastAsia="Barlow Semi Condensed" w:hAnsi="Barlow Semi Condensed"/>
          <w:b/>
          <w:bCs/>
          <w:sz w:val="24"/>
          <w:szCs w:val="24"/>
        </w:rPr>
        <w:t xml:space="preserve">274 · Sciascia e le sue carte.</w:t>
      </w:r>
      <w:r>
        <w:rPr>
          <w:rFonts w:ascii="Barlow Semi Condensed" w:cs="Barlow Semi Condensed" w:eastAsia="Barlow Semi Condensed" w:hAnsi="Barlow Semi Condensed"/>
          <w:sz w:val="24"/>
          <w:szCs w:val="24"/>
        </w:rPr>
        <w:t xml:space="preserve"> Le carte di Leonardo Sciascia — in larga parte alla Fondazione Sciascia di Racalmuto, per donazione dello scrittore, con un epistolario di circa quindicimila documenti — intorno a «L'affaire Moro» (1978) e al lavoro nella Commissione Moro 1: manoscritti, appunti, corrispondenza. Il primo lettore filologico delle lettere merita filologia: la genesi del suo libro è un capitolo di storia della ricezione.</w:t>
      </w:r>
    </w:p>
    <w:p>
      <w:pPr>
        <w:spacing w:after="120" w:line="276"/>
        <w:jc w:val="both"/>
      </w:pPr>
      <w:r>
        <w:rPr>
          <w:rFonts w:ascii="Barlow Semi Condensed" w:cs="Barlow Semi Condensed" w:eastAsia="Barlow Semi Condensed" w:hAnsi="Barlow Semi Condensed"/>
          <w:b/>
          <w:bCs/>
          <w:sz w:val="24"/>
          <w:szCs w:val="24"/>
        </w:rPr>
        <w:t xml:space="preserve">275 · La relazione di minoranza.</w:t>
      </w:r>
      <w:r>
        <w:rPr>
          <w:rFonts w:ascii="Barlow Semi Condensed" w:cs="Barlow Semi Condensed" w:eastAsia="Barlow Semi Condensed" w:hAnsi="Barlow Semi Condensed"/>
          <w:sz w:val="24"/>
          <w:szCs w:val="24"/>
        </w:rPr>
        <w:t xml:space="preserve"> Il complemento parlamentare: la relazione di minoranza di Sciascia alla Moro 1 — il testo, le carte preparatorie, le divergenze con la relazione di maggioranza. Un documento cerniera fra letteratura e inchiesta: si studia con entrambe le lenti.</w:t>
      </w:r>
    </w:p>
    <w:p>
      <w:pPr>
        <w:spacing w:after="120" w:line="276"/>
        <w:jc w:val="both"/>
      </w:pPr>
      <w:r>
        <w:rPr>
          <w:rFonts w:ascii="Barlow Semi Condensed" w:cs="Barlow Semi Condensed" w:eastAsia="Barlow Semi Condensed" w:hAnsi="Barlow Semi Condensed"/>
          <w:b/>
          <w:bCs/>
          <w:sz w:val="24"/>
          <w:szCs w:val="24"/>
        </w:rPr>
        <w:t xml:space="preserve">276 · I cronisti giudiziari del caso.</w:t>
      </w:r>
      <w:r>
        <w:rPr>
          <w:rFonts w:ascii="Barlow Semi Condensed" w:cs="Barlow Semi Condensed" w:eastAsia="Barlow Semi Condensed" w:hAnsi="Barlow Semi Condensed"/>
          <w:sz w:val="24"/>
          <w:szCs w:val="24"/>
        </w:rPr>
        <w:t xml:space="preserve"> I fondi dei grandi cronisti giudiziari e parlamentari che seguirono il caso per decenni: censimento dei fondi depositati e proposta di deposito per i viventi. I taccuini di chi sedette in aula per i cinque processi valgono un archivio: sanno le date che i libri arrotondano.</w:t>
      </w:r>
    </w:p>
    <w:p>
      <w:pPr>
        <w:spacing w:after="120" w:line="276"/>
        <w:jc w:val="both"/>
      </w:pPr>
      <w:r>
        <w:rPr>
          <w:rFonts w:ascii="Barlow Semi Condensed" w:cs="Barlow Semi Condensed" w:eastAsia="Barlow Semi Condensed" w:hAnsi="Barlow Semi Condensed"/>
          <w:b/>
          <w:bCs/>
          <w:sz w:val="24"/>
          <w:szCs w:val="24"/>
        </w:rPr>
        <w:t xml:space="preserve">277 · I corrispondenti esteri a Roma.</w:t>
      </w:r>
      <w:r>
        <w:rPr>
          <w:rFonts w:ascii="Barlow Semi Condensed" w:cs="Barlow Semi Condensed" w:eastAsia="Barlow Semi Condensed" w:hAnsi="Barlow Semi Condensed"/>
          <w:sz w:val="24"/>
          <w:szCs w:val="24"/>
        </w:rPr>
        <w:t xml:space="preserve"> I fondi dei corrispondenti stranieri del 1978 — americani, britannici, francesi, tedeschi: dove le loro carte sono depositate (università, fondazioni di giornalismo), che cosa coprono. Lo sguardo straniero in presa diretta, complementare ai cablo delle ambasciate: stessa città, altra penna.</w:t>
      </w:r>
    </w:p>
    <w:p>
      <w:pPr>
        <w:spacing w:after="120" w:line="276"/>
        <w:jc w:val="both"/>
      </w:pPr>
      <w:r>
        <w:rPr>
          <w:rFonts w:ascii="Barlow Semi Condensed" w:cs="Barlow Semi Condensed" w:eastAsia="Barlow Semi Condensed" w:hAnsi="Barlow Semi Condensed"/>
          <w:b/>
          <w:bCs/>
          <w:sz w:val="24"/>
          <w:szCs w:val="24"/>
        </w:rPr>
        <w:t xml:space="preserve">278 · Le agenzie italiane.</w:t>
      </w:r>
      <w:r>
        <w:rPr>
          <w:rFonts w:ascii="Barlow Semi Condensed" w:cs="Barlow Semi Condensed" w:eastAsia="Barlow Semi Condensed" w:hAnsi="Barlow Semi Condensed"/>
          <w:sz w:val="24"/>
          <w:szCs w:val="24"/>
        </w:rPr>
        <w:t xml:space="preserve"> Gli archivi delle agenzie di stampa italiane (ANSA in testa) per i 55 giorni: i lanci originali con gli orari, le veline conservate, i notiziari interni. La cronologia minuto per minuto della crisi passa per le agenzie: il loro archivio è la spina dorsale oraria della cronaca.</w:t>
      </w:r>
    </w:p>
    <w:p>
      <w:pPr>
        <w:spacing w:after="120" w:line="276"/>
        <w:jc w:val="both"/>
      </w:pPr>
      <w:r>
        <w:rPr>
          <w:rFonts w:ascii="Barlow Semi Condensed" w:cs="Barlow Semi Condensed" w:eastAsia="Barlow Semi Condensed" w:hAnsi="Barlow Semi Condensed"/>
          <w:b/>
          <w:bCs/>
          <w:sz w:val="24"/>
          <w:szCs w:val="24"/>
        </w:rPr>
        <w:t xml:space="preserve">279 · I fondi fotografici dei giornali.</w:t>
      </w:r>
      <w:r>
        <w:rPr>
          <w:rFonts w:ascii="Barlow Semi Condensed" w:cs="Barlow Semi Condensed" w:eastAsia="Barlow Semi Condensed" w:hAnsi="Barlow Semi Condensed"/>
          <w:sz w:val="24"/>
          <w:szCs w:val="24"/>
        </w:rPr>
        <w:t xml:space="preserve"> Gli archivi fotografici delle testate e delle agenzie per il caso: il censimento dei fondi (il raccordo con la Parte sesta per il trattamento). Qui si contano gli scaffali; là si leggeranno le immagini.</w:t>
      </w:r>
    </w:p>
    <w:p>
      <w:pPr>
        <w:spacing w:after="120" w:line="276"/>
        <w:jc w:val="both"/>
      </w:pPr>
      <w:r>
        <w:rPr>
          <w:rFonts w:ascii="Barlow Semi Condensed" w:cs="Barlow Semi Condensed" w:eastAsia="Barlow Semi Condensed" w:hAnsi="Barlow Semi Condensed"/>
          <w:b/>
          <w:bCs/>
          <w:sz w:val="24"/>
          <w:szCs w:val="24"/>
        </w:rPr>
        <w:t xml:space="preserve">280 · Gli scrittori dopo Sciascia.</w:t>
      </w:r>
      <w:r>
        <w:rPr>
          <w:rFonts w:ascii="Barlow Semi Condensed" w:cs="Barlow Semi Condensed" w:eastAsia="Barlow Semi Condensed" w:hAnsi="Barlow Semi Condensed"/>
          <w:sz w:val="24"/>
          <w:szCs w:val="24"/>
        </w:rPr>
        <w:t xml:space="preserve"> Le carte degli altri scrittori che lavorarono sul caso — i romanzi, i teatri, le inchieste letterarie: censimento dei fondi d'autore con materia morotea. La letteratura è ricezione documentata: i suoi archivi dicono come l'Italia ha metabolizzato il caso, decennio per decennio.</w:t>
      </w:r>
    </w:p>
    <w:p>
      <w:pPr>
        <w:spacing w:after="120" w:line="276"/>
        <w:jc w:val="both"/>
      </w:pPr>
      <w:r>
        <w:rPr>
          <w:rFonts w:ascii="Barlow Semi Condensed" w:cs="Barlow Semi Condensed" w:eastAsia="Barlow Semi Condensed" w:hAnsi="Barlow Semi Condensed"/>
          <w:b/>
          <w:bCs/>
          <w:sz w:val="24"/>
          <w:szCs w:val="24"/>
        </w:rPr>
        <w:t xml:space="preserve">281 · I registi e i documentaristi.</w:t>
      </w:r>
      <w:r>
        <w:rPr>
          <w:rFonts w:ascii="Barlow Semi Condensed" w:cs="Barlow Semi Condensed" w:eastAsia="Barlow Semi Condensed" w:hAnsi="Barlow Semi Condensed"/>
          <w:sz w:val="24"/>
          <w:szCs w:val="24"/>
        </w:rPr>
        <w:t xml:space="preserve"> I fondi dei registi che filmarono il caso — le sceneggiature, i girati, le ricerche preparatorie: censimento presso cineteche e archivi d'autore. Ogni documentario ha dietro un archivio di lavoro: interviste integrali comprese (il raccordo con la Parte sesta).</w:t>
      </w:r>
    </w:p>
    <w:p>
      <w:pPr>
        <w:spacing w:after="120" w:line="276"/>
        <w:jc w:val="both"/>
      </w:pPr>
      <w:r>
        <w:rPr>
          <w:rFonts w:ascii="Barlow Semi Condensed" w:cs="Barlow Semi Condensed" w:eastAsia="Barlow Semi Condensed" w:hAnsi="Barlow Semi Condensed"/>
          <w:b/>
          <w:bCs/>
          <w:sz w:val="24"/>
          <w:szCs w:val="24"/>
        </w:rPr>
        <w:t xml:space="preserve">282 · Gli storici del caso.</w:t>
      </w:r>
      <w:r>
        <w:rPr>
          <w:rFonts w:ascii="Barlow Semi Condensed" w:cs="Barlow Semi Condensed" w:eastAsia="Barlow Semi Condensed" w:hAnsi="Barlow Semi Condensed"/>
          <w:sz w:val="24"/>
          <w:szCs w:val="24"/>
        </w:rPr>
        <w:t xml:space="preserve"> I fondi di lavoro degli storici che hanno scritto le opere maggiori: censimento e proposta di deposito (il blocco 175 dell'agenda, eseguito). La storiografia morotea ha prodotto archivi propri — schedature, riproduzioni, corrispondenze — che valgono quanto un fondo primario per chi riparte.</w:t>
      </w:r>
    </w:p>
    <w:p>
      <w:pPr>
        <w:spacing w:after="120" w:line="276"/>
        <w:jc w:val="both"/>
      </w:pPr>
      <w:r>
        <w:rPr>
          <w:rFonts w:ascii="Barlow Semi Condensed" w:cs="Barlow Semi Condensed" w:eastAsia="Barlow Semi Condensed" w:hAnsi="Barlow Semi Condensed"/>
          <w:b/>
          <w:bCs/>
          <w:sz w:val="24"/>
          <w:szCs w:val="24"/>
        </w:rPr>
        <w:t xml:space="preserve">283 · Il fondo Flamigni, per intero.</w:t>
      </w:r>
      <w:r>
        <w:rPr>
          <w:rFonts w:ascii="Barlow Semi Condensed" w:cs="Barlow Semi Condensed" w:eastAsia="Barlow Semi Condensed" w:hAnsi="Barlow Semi Condensed"/>
          <w:sz w:val="24"/>
          <w:szCs w:val="24"/>
        </w:rPr>
        <w:t xml:space="preserve"> Il Centro documentazione Archivio Flamigni (dal 2021 a Roma, Garbatella): il censimento integrale dei suoi fondi morotei — il fondo familiare Moro (il secondo nucleo), le raccolte del senatore, i materiali delle commissioni. L'istituto privato più denso del caso: il cantiere ne fa la mappa completa, fondo per fondo.</w:t>
      </w:r>
    </w:p>
    <w:p>
      <w:pPr>
        <w:spacing w:after="120" w:line="276"/>
        <w:jc w:val="both"/>
      </w:pPr>
      <w:r>
        <w:rPr>
          <w:rFonts w:ascii="Barlow Semi Condensed" w:cs="Barlow Semi Condensed" w:eastAsia="Barlow Semi Condensed" w:hAnsi="Barlow Semi Condensed"/>
          <w:b/>
          <w:bCs/>
          <w:sz w:val="24"/>
          <w:szCs w:val="24"/>
        </w:rPr>
        <w:t xml:space="preserve">284 · I sindacati nei 55 giorni.</w:t>
      </w:r>
      <w:r>
        <w:rPr>
          <w:rFonts w:ascii="Barlow Semi Condensed" w:cs="Barlow Semi Condensed" w:eastAsia="Barlow Semi Condensed" w:hAnsi="Barlow Semi Condensed"/>
          <w:sz w:val="24"/>
          <w:szCs w:val="24"/>
        </w:rPr>
        <w:t xml:space="preserve"> Gli archivi confederali (CGIL, CISL, UIL) per il marzo-maggio 1978: gli scioperi del 16 marzo, i direttivi, i documenti unitari. La reazione del lavoro organizzato al rapimento — immediata, documentata, dimenticata: i suoi verbali sono il polso del paese reale nei 55 giorni.</w:t>
      </w:r>
    </w:p>
    <w:p>
      <w:pPr>
        <w:spacing w:after="120" w:line="276"/>
        <w:jc w:val="both"/>
      </w:pPr>
      <w:r>
        <w:rPr>
          <w:rFonts w:ascii="Barlow Semi Condensed" w:cs="Barlow Semi Condensed" w:eastAsia="Barlow Semi Condensed" w:hAnsi="Barlow Semi Condensed"/>
          <w:b/>
          <w:bCs/>
          <w:sz w:val="24"/>
          <w:szCs w:val="24"/>
        </w:rPr>
        <w:t xml:space="preserve">285 · La Confindustria e le camere.</w:t>
      </w:r>
      <w:r>
        <w:rPr>
          <w:rFonts w:ascii="Barlow Semi Condensed" w:cs="Barlow Semi Condensed" w:eastAsia="Barlow Semi Condensed" w:hAnsi="Barlow Semi Condensed"/>
          <w:sz w:val="24"/>
          <w:szCs w:val="24"/>
        </w:rPr>
        <w:t xml:space="preserve"> Gli archivi confindustriali e camerali del 1978: le posizioni degli industriali nella crisi, i documenti degli organi. Il capitale organizzato, come il lavoro: una voce collettiva censita e databile — per la cronologia delle reazioni del paese.</w:t>
      </w:r>
    </w:p>
    <w:p>
      <w:pPr>
        <w:spacing w:after="120" w:line="276"/>
        <w:jc w:val="both"/>
      </w:pPr>
      <w:r>
        <w:rPr>
          <w:rFonts w:ascii="Barlow Semi Condensed" w:cs="Barlow Semi Condensed" w:eastAsia="Barlow Semi Condensed" w:hAnsi="Barlow Semi Condensed"/>
          <w:b/>
          <w:bCs/>
          <w:sz w:val="24"/>
          <w:szCs w:val="24"/>
        </w:rPr>
        <w:t xml:space="preserve">286 · Le associazioni delle vittime.</w:t>
      </w:r>
      <w:r>
        <w:rPr>
          <w:rFonts w:ascii="Barlow Semi Condensed" w:cs="Barlow Semi Condensed" w:eastAsia="Barlow Semi Condensed" w:hAnsi="Barlow Semi Condensed"/>
          <w:sz w:val="24"/>
          <w:szCs w:val="24"/>
        </w:rPr>
        <w:t xml:space="preserve"> Gli archivi delle associazioni dei familiari delle vittime del terrorismo e del dovere: documenti, carteggi con le istituzioni, memorie raccolte. La voce delle vittime organizzate è un giacimento morale e documentale: si censisce con la priorità di rispetto che il metodo impone.</w:t>
      </w:r>
    </w:p>
    <w:p>
      <w:pPr>
        <w:spacing w:after="120" w:line="276"/>
        <w:jc w:val="both"/>
      </w:pPr>
      <w:r>
        <w:rPr>
          <w:rFonts w:ascii="Barlow Semi Condensed" w:cs="Barlow Semi Condensed" w:eastAsia="Barlow Semi Condensed" w:hAnsi="Barlow Semi Condensed"/>
          <w:b/>
          <w:bCs/>
          <w:sz w:val="24"/>
          <w:szCs w:val="24"/>
        </w:rPr>
        <w:t xml:space="preserve">287 · Le carte delle famiglie della scorta.</w:t>
      </w:r>
      <w:r>
        <w:rPr>
          <w:rFonts w:ascii="Barlow Semi Condensed" w:cs="Barlow Semi Condensed" w:eastAsia="Barlow Semi Condensed" w:hAnsi="Barlow Semi Condensed"/>
          <w:sz w:val="24"/>
          <w:szCs w:val="24"/>
        </w:rPr>
        <w:t xml:space="preserve"> Il censimento dedicato e rispettoso: le carte conservate dalle famiglie Leonardi, Ricci, Rivera, Zizzi, Iozzino — lettere, fascicoli personali, onorificenze, corrispondenze con lo Stato. La proposta di inventario e tutela, alle loro condizioni: i cinque uomini di via Fani hanno diritto a un archivio ordinato quanto quello dello statista.</w:t>
      </w:r>
    </w:p>
    <w:p>
      <w:pPr>
        <w:spacing w:after="120" w:line="276"/>
        <w:jc w:val="both"/>
      </w:pPr>
      <w:r>
        <w:rPr>
          <w:rFonts w:ascii="Barlow Semi Condensed" w:cs="Barlow Semi Condensed" w:eastAsia="Barlow Semi Condensed" w:hAnsi="Barlow Semi Condensed"/>
          <w:b/>
          <w:bCs/>
          <w:sz w:val="24"/>
          <w:szCs w:val="24"/>
        </w:rPr>
        <w:t xml:space="preserve">288 · Gli istituti della memoria civile.</w:t>
      </w:r>
      <w:r>
        <w:rPr>
          <w:rFonts w:ascii="Barlow Semi Condensed" w:cs="Barlow Semi Condensed" w:eastAsia="Barlow Semi Condensed" w:hAnsi="Barlow Semi Condensed"/>
          <w:sz w:val="24"/>
          <w:szCs w:val="24"/>
        </w:rPr>
        <w:t xml:space="preserve"> Gli istituti e le case della memoria che conservano materia moroteta — la rete degli istituti storici, le case della memoria locali: censimento dei fondi minori sparsi. La memoria diffusa del caso, contata: molti rivoli, una tavola.</w:t>
      </w:r>
    </w:p>
    <w:p>
      <w:pPr>
        <w:spacing w:after="120" w:line="276"/>
        <w:jc w:val="both"/>
      </w:pPr>
      <w:r>
        <w:rPr>
          <w:rFonts w:ascii="Barlow Semi Condensed" w:cs="Barlow Semi Condensed" w:eastAsia="Barlow Semi Condensed" w:hAnsi="Barlow Semi Condensed"/>
          <w:b/>
          <w:bCs/>
          <w:sz w:val="24"/>
          <w:szCs w:val="24"/>
        </w:rPr>
        <w:t xml:space="preserve">289 · I fondi degli avvocati storici.</w:t>
      </w:r>
      <w:r>
        <w:rPr>
          <w:rFonts w:ascii="Barlow Semi Condensed" w:cs="Barlow Semi Condensed" w:eastAsia="Barlow Semi Condensed" w:hAnsi="Barlow Semi Condensed"/>
          <w:sz w:val="24"/>
          <w:szCs w:val="24"/>
        </w:rPr>
        <w:t xml:space="preserve"> Il censimento dei fondi professionali dei difensori dei processi Moro già depositati o depositabili (il blocco 174 dell'agenda, eseguito nel cantiere): per ciascuno, il perimetro del versabile fuori dal segreto. La difesa come punto di vista documentale, con il suo limite scritto.</w:t>
      </w:r>
    </w:p>
    <w:p>
      <w:pPr>
        <w:spacing w:after="120" w:line="276"/>
        <w:jc w:val="both"/>
      </w:pPr>
      <w:r>
        <w:rPr>
          <w:rFonts w:ascii="Barlow Semi Condensed" w:cs="Barlow Semi Condensed" w:eastAsia="Barlow Semi Condensed" w:hAnsi="Barlow Semi Condensed"/>
          <w:b/>
          <w:bCs/>
          <w:sz w:val="24"/>
          <w:szCs w:val="24"/>
        </w:rPr>
        <w:t xml:space="preserve">290 · Le carte dei periti.</w:t>
      </w:r>
      <w:r>
        <w:rPr>
          <w:rFonts w:ascii="Barlow Semi Condensed" w:cs="Barlow Semi Condensed" w:eastAsia="Barlow Semi Condensed" w:hAnsi="Barlow Semi Condensed"/>
          <w:sz w:val="24"/>
          <w:szCs w:val="24"/>
        </w:rPr>
        <w:t xml:space="preserve"> I fondi personali dei periti storici del caso — i balistici, i medici legali, i grafologi del 1978 e dei processi: censimento e proposta di deposito. Le carte di lavoro di una perizia (appunti, negativi, minute) spesso dicono più della perizia depositata: è materia della Parte quarta, censita qui.</w:t>
      </w:r>
    </w:p>
    <w:p>
      <w:pPr>
        <w:spacing w:after="120" w:line="276"/>
        <w:jc w:val="both"/>
      </w:pPr>
      <w:r>
        <w:rPr>
          <w:rFonts w:ascii="Barlow Semi Condensed" w:cs="Barlow Semi Condensed" w:eastAsia="Barlow Semi Condensed" w:hAnsi="Barlow Semi Condensed"/>
          <w:b/>
          <w:bCs/>
          <w:sz w:val="24"/>
          <w:szCs w:val="24"/>
        </w:rPr>
        <w:t xml:space="preserve">291 · I collezionisti e il mercato.</w:t>
      </w:r>
      <w:r>
        <w:rPr>
          <w:rFonts w:ascii="Barlow Semi Condensed" w:cs="Barlow Semi Condensed" w:eastAsia="Barlow Semi Condensed" w:hAnsi="Barlow Semi Condensed"/>
          <w:sz w:val="24"/>
          <w:szCs w:val="24"/>
        </w:rPr>
        <w:t xml:space="preserve"> Il fenomeno da governare: documenti del caso sul mercato collezionistico e nelle mani private — lettere, volantini, fotografie. Il protocollo: censire le aste passate, proporre il deposito ai detentori, segnalare alle autorità ciò che non dovrebbe essere privato. Il mercato disperde; il cantiere riannoda.</w:t>
      </w:r>
    </w:p>
    <w:p>
      <w:pPr>
        <w:spacing w:after="120" w:line="276"/>
        <w:jc w:val="both"/>
      </w:pPr>
      <w:r>
        <w:rPr>
          <w:rFonts w:ascii="Barlow Semi Condensed" w:cs="Barlow Semi Condensed" w:eastAsia="Barlow Semi Condensed" w:hAnsi="Barlow Semi Condensed"/>
          <w:b/>
          <w:bCs/>
          <w:sz w:val="24"/>
          <w:szCs w:val="24"/>
        </w:rPr>
        <w:t xml:space="preserve">292 · Gli archivi web del caso.</w:t>
      </w:r>
      <w:r>
        <w:rPr>
          <w:rFonts w:ascii="Barlow Semi Condensed" w:cs="Barlow Semi Condensed" w:eastAsia="Barlow Semi Condensed" w:hAnsi="Barlow Semi Condensed"/>
          <w:sz w:val="24"/>
          <w:szCs w:val="24"/>
        </w:rPr>
        <w:t xml:space="preserve"> La memoria digitale: i siti, i forum, i progetti online dedicati al caso da conservare (web archiving) prima che spariscano. La pubblicistica digitale è fragile quanto un solaio: l'archiviazione del web moroteo è un bersaglio del cantiere digitale, censito qui fra gli osservatori.</w:t>
      </w:r>
    </w:p>
    <w:p>
      <w:pPr>
        <w:spacing w:after="120" w:line="276"/>
        <w:jc w:val="both"/>
      </w:pPr>
      <w:r>
        <w:rPr>
          <w:rFonts w:ascii="Barlow Semi Condensed" w:cs="Barlow Semi Condensed" w:eastAsia="Barlow Semi Condensed" w:hAnsi="Barlow Semi Condensed"/>
          <w:b/>
          <w:bCs/>
          <w:sz w:val="24"/>
          <w:szCs w:val="24"/>
        </w:rPr>
        <w:t xml:space="preserve">293 · Le tesi e i saperi grigi.</w:t>
      </w:r>
      <w:r>
        <w:rPr>
          <w:rFonts w:ascii="Barlow Semi Condensed" w:cs="Barlow Semi Condensed" w:eastAsia="Barlow Semi Condensed" w:hAnsi="Barlow Semi Condensed"/>
          <w:sz w:val="24"/>
          <w:szCs w:val="24"/>
        </w:rPr>
        <w:t xml:space="preserve"> Il censimento della letteratura grigia: tesi di laurea e dottorato sul caso, atti di convegni minori, quaderni locali. Decenni di lavoro semi-pubblicato che nessuno ha mai indicizzato: la bibliografia grigia, compilata, restituisce piste e fonti che la letteratura maggiore ha saltato.</w:t>
      </w:r>
    </w:p>
    <w:p>
      <w:pPr>
        <w:spacing w:after="120" w:line="276"/>
        <w:jc w:val="both"/>
      </w:pPr>
      <w:r>
        <w:rPr>
          <w:rFonts w:ascii="Barlow Semi Condensed" w:cs="Barlow Semi Condensed" w:eastAsia="Barlow Semi Condensed" w:hAnsi="Barlow Semi Condensed"/>
          <w:b/>
          <w:bCs/>
          <w:sz w:val="24"/>
          <w:szCs w:val="24"/>
        </w:rPr>
        <w:t xml:space="preserve">294 · Le traduzioni e l'estero editoriale.</w:t>
      </w:r>
      <w:r>
        <w:rPr>
          <w:rFonts w:ascii="Barlow Semi Condensed" w:cs="Barlow Semi Condensed" w:eastAsia="Barlow Semi Condensed" w:hAnsi="Barlow Semi Condensed"/>
          <w:sz w:val="24"/>
          <w:szCs w:val="24"/>
        </w:rPr>
        <w:t xml:space="preserve"> Il caso Moro nell'editoria estera: le opere straniere maggiori, le loro fonti, i loro archivi d'autore. Lo sguardo editoriale estero completa quello diplomatico: come il mondo ha raccontato il caso, e su quali carte.</w:t>
      </w:r>
    </w:p>
    <w:p>
      <w:pPr>
        <w:spacing w:after="120" w:line="276"/>
        <w:jc w:val="both"/>
      </w:pPr>
      <w:r>
        <w:rPr>
          <w:rFonts w:ascii="Barlow Semi Condensed" w:cs="Barlow Semi Condensed" w:eastAsia="Barlow Semi Condensed" w:hAnsi="Barlow Semi Condensed"/>
          <w:b/>
          <w:bCs/>
          <w:sz w:val="24"/>
          <w:szCs w:val="24"/>
        </w:rPr>
        <w:t xml:space="preserve">295 · La tavola degli osservatori.</w:t>
      </w:r>
      <w:r>
        <w:rPr>
          <w:rFonts w:ascii="Barlow Semi Condensed" w:cs="Barlow Semi Condensed" w:eastAsia="Barlow Semi Condensed" w:hAnsi="Barlow Semi Condensed"/>
          <w:sz w:val="24"/>
          <w:szCs w:val="24"/>
        </w:rPr>
        <w:t xml:space="preserve"> La chiusura della sezione: la tavola dei fondi di cronisti, scrittori, osservatori collettivi — con sedi, consistenze, stati. Il caso visto da fuori le istituzioni, contato scaffale per scaffale.</w:t>
      </w:r>
    </w:p>
    <w:p>
      <w:pPr>
        <w:spacing w:after="120" w:line="276"/>
        <w:jc w:val="both"/>
      </w:pPr>
      <w:r>
        <w:rPr>
          <w:rFonts w:ascii="Barlow Semi Condensed" w:cs="Barlow Semi Condensed" w:eastAsia="Barlow Semi Condensed" w:hAnsi="Barlow Semi Condensed"/>
          <w:b/>
          <w:bCs/>
          <w:sz w:val="24"/>
          <w:szCs w:val="24"/>
        </w:rPr>
        <w:t xml:space="preserve">296 · Il diritto dei fondi.</w:t>
      </w:r>
      <w:r>
        <w:rPr>
          <w:rFonts w:ascii="Barlow Semi Condensed" w:cs="Barlow Semi Condensed" w:eastAsia="Barlow Semi Condensed" w:hAnsi="Barlow Semi Condensed"/>
          <w:sz w:val="24"/>
          <w:szCs w:val="24"/>
        </w:rPr>
        <w:t xml:space="preserve"> Il quadro giuridico del cantiere: la dichiarazione di interesse culturale, la vigilanza sugli archivi privati, gli obblighi dei detentori, le agevolazioni del deposito. Il cantiere conosce gli strumenti del Codice dei beni culturali e li propone ai depositari: la legge è l'alleata della conservazione.</w:t>
      </w:r>
    </w:p>
    <w:p>
      <w:pPr>
        <w:spacing w:after="120" w:line="276"/>
        <w:jc w:val="both"/>
      </w:pPr>
      <w:r>
        <w:rPr>
          <w:rFonts w:ascii="Barlow Semi Condensed" w:cs="Barlow Semi Condensed" w:eastAsia="Barlow Semi Condensed" w:hAnsi="Barlow Semi Condensed"/>
          <w:b/>
          <w:bCs/>
          <w:sz w:val="24"/>
          <w:szCs w:val="24"/>
        </w:rPr>
        <w:t xml:space="preserve">297 · La riservatezza nei fondi privati.</w:t>
      </w:r>
      <w:r>
        <w:rPr>
          <w:rFonts w:ascii="Barlow Semi Condensed" w:cs="Barlow Semi Condensed" w:eastAsia="Barlow Semi Condensed" w:hAnsi="Barlow Semi Condensed"/>
          <w:sz w:val="24"/>
          <w:szCs w:val="24"/>
        </w:rPr>
        <w:t xml:space="preserve"> La disciplina dei dati nelle carte private: i termini per i documenti riservati e sensibili, l'anonimizzazione dove dovuta, il bilanciamento con la ricerca storica secondo le regole di deontologia vigenti. Il cantiere maneggia vite private: lo fa con la norma in mano, sempre.</w:t>
      </w:r>
    </w:p>
    <w:p>
      <w:pPr>
        <w:spacing w:after="120" w:line="276"/>
        <w:jc w:val="both"/>
      </w:pPr>
      <w:r>
        <w:rPr>
          <w:rFonts w:ascii="Barlow Semi Condensed" w:cs="Barlow Semi Condensed" w:eastAsia="Barlow Semi Condensed" w:hAnsi="Barlow Semi Condensed"/>
          <w:b/>
          <w:bCs/>
          <w:sz w:val="24"/>
          <w:szCs w:val="24"/>
        </w:rPr>
        <w:t xml:space="preserve">298 · Il laboratorio delle collazioni.</w:t>
      </w:r>
      <w:r>
        <w:rPr>
          <w:rFonts w:ascii="Barlow Semi Condensed" w:cs="Barlow Semi Condensed" w:eastAsia="Barlow Semi Condensed" w:hAnsi="Barlow Semi Condensed"/>
          <w:sz w:val="24"/>
          <w:szCs w:val="24"/>
        </w:rPr>
        <w:t xml:space="preserve"> Lo strumento permanente della parte: il laboratorio che collaziona memorie edite e carte coeve (i blocchi 170, 239, 241) con metodo dichiarato — campioni, criteri, tavole di concordanza. La memorialistica del caso, misurata una volta per tutte: chi ricordava bene, chi costruiva, e dove.</w:t>
      </w:r>
    </w:p>
    <w:p>
      <w:pPr>
        <w:spacing w:after="120" w:line="276"/>
        <w:jc w:val="both"/>
      </w:pPr>
      <w:r>
        <w:rPr>
          <w:rFonts w:ascii="Barlow Semi Condensed" w:cs="Barlow Semi Condensed" w:eastAsia="Barlow Semi Condensed" w:hAnsi="Barlow Semi Condensed"/>
          <w:b/>
          <w:bCs/>
          <w:sz w:val="24"/>
          <w:szCs w:val="24"/>
        </w:rPr>
        <w:t xml:space="preserve">299 · Il fondo dei fondi.</w:t>
      </w:r>
      <w:r>
        <w:rPr>
          <w:rFonts w:ascii="Barlow Semi Condensed" w:cs="Barlow Semi Condensed" w:eastAsia="Barlow Semi Condensed" w:hAnsi="Barlow Semi Condensed"/>
          <w:sz w:val="24"/>
          <w:szCs w:val="24"/>
        </w:rPr>
        <w:t xml:space="preserve"> La proposta istituzionale della parte: un censimento nazionale permanente dei fondi privati morotei — mantenuto con gli istituti, pubblicato, aggiornato — come strumento della Rete degli archivi. Il cantiere non possiede: censisce e restituisce. Il fondo dei fondi è un indice, ed è di tutti.</w:t>
      </w:r>
    </w:p>
    <w:p>
      <w:pPr>
        <w:spacing w:after="120" w:line="276"/>
        <w:jc w:val="both"/>
      </w:pPr>
      <w:r>
        <w:rPr>
          <w:rFonts w:ascii="Barlow Semi Condensed" w:cs="Barlow Semi Condensed" w:eastAsia="Barlow Semi Condensed" w:hAnsi="Barlow Semi Condensed"/>
          <w:b/>
          <w:bCs/>
          <w:sz w:val="24"/>
          <w:szCs w:val="24"/>
        </w:rPr>
        <w:t xml:space="preserve">300 · Il trecentesimo blocco: la tavola dei privati.</w:t>
      </w:r>
      <w:r>
        <w:rPr>
          <w:rFonts w:ascii="Barlow Semi Condensed" w:cs="Barlow Semi Condensed" w:eastAsia="Barlow Semi Condensed" w:hAnsi="Barlow Semi Condensed"/>
          <w:sz w:val="24"/>
          <w:szCs w:val="24"/>
        </w:rPr>
        <w:t xml:space="preserve"> La chiusura della parte al suo giro di boa: la tavola unica dei fondi privati e di partito — dal fondo ACS di Moro al fascicolo Craxi, dalle 308 buste di Cossiga ai diari di Fanfani — con stati di spoglio e pendenze. Un terzo dell'opera è compiuto, e la memoria non dovuta è diventata una mappa.</w:t>
      </w:r>
    </w:p>
    <w:p>
      <w:pPr>
        <w:pStyle w:val="Heading3"/>
        <w:spacing w:after="80" w:before="160"/>
      </w:pPr>
      <w:r>
        <w:rPr>
          <w:rFonts w:ascii="Barlow Semi Condensed" w:cs="Barlow Semi Condensed" w:eastAsia="Barlow Semi Condensed" w:hAnsi="Barlow Semi Condensed"/>
          <w:sz w:val="24"/>
          <w:szCs w:val="24"/>
        </w:rPr>
        <w:t xml:space="preserve">Il metodo dei fondi (blocchi 301-330)</w:t>
      </w:r>
    </w:p>
    <w:p>
      <w:pPr>
        <w:spacing w:after="120" w:line="276"/>
        <w:jc w:val="both"/>
      </w:pPr>
      <w:r>
        <w:rPr>
          <w:rFonts w:ascii="Barlow Semi Condensed" w:cs="Barlow Semi Condensed" w:eastAsia="Barlow Semi Condensed" w:hAnsi="Barlow Semi Condensed"/>
          <w:b/>
          <w:bCs/>
          <w:sz w:val="24"/>
          <w:szCs w:val="24"/>
        </w:rPr>
        <w:t xml:space="preserve">301 · L'ordine delle campagne.</w:t>
      </w:r>
      <w:r>
        <w:rPr>
          <w:rFonts w:ascii="Barlow Semi Condensed" w:cs="Barlow Semi Condensed" w:eastAsia="Barlow Semi Condensed" w:hAnsi="Barlow Semi Condensed"/>
          <w:sz w:val="24"/>
          <w:szCs w:val="24"/>
        </w:rPr>
        <w:t xml:space="preserve"> La sequenza dichiarata dello spoglio: prima i fondi con inventario informatizzato (Cossiga, Moro ACS, Fanfani), poi i tematici (Craxi, DC, PCI), poi i non censiti da far emergere. Il criterio è il rendimento documentale per giornata di sala: la contabilità dell'agenda comanda anche qui.</w:t>
      </w:r>
    </w:p>
    <w:p>
      <w:pPr>
        <w:spacing w:after="120" w:line="276"/>
        <w:jc w:val="both"/>
      </w:pPr>
      <w:r>
        <w:rPr>
          <w:rFonts w:ascii="Barlow Semi Condensed" w:cs="Barlow Semi Condensed" w:eastAsia="Barlow Semi Condensed" w:hAnsi="Barlow Semi Condensed"/>
          <w:b/>
          <w:bCs/>
          <w:sz w:val="24"/>
          <w:szCs w:val="24"/>
        </w:rPr>
        <w:t xml:space="preserve">302 · La griglia unica di spoglio.</w:t>
      </w:r>
      <w:r>
        <w:rPr>
          <w:rFonts w:ascii="Barlow Semi Condensed" w:cs="Barlow Semi Condensed" w:eastAsia="Barlow Semi Condensed" w:hAnsi="Barlow Semi Condensed"/>
          <w:sz w:val="24"/>
          <w:szCs w:val="24"/>
        </w:rPr>
        <w:t xml:space="preserve"> Ogni fondo si spoglia con la stessa griglia dei quesiti costitutivi (i quindici dell'agenda), così che gli esiti siano confrontabili fra fondi: la stessa domanda posta a ogni archivio. La comparabilità è il valore aggiunto del cantiere unico: quindici colonne, un fondo per riga.</w:t>
      </w:r>
    </w:p>
    <w:p>
      <w:pPr>
        <w:spacing w:after="120" w:line="276"/>
        <w:jc w:val="both"/>
      </w:pPr>
      <w:r>
        <w:rPr>
          <w:rFonts w:ascii="Barlow Semi Condensed" w:cs="Barlow Semi Condensed" w:eastAsia="Barlow Semi Condensed" w:hAnsi="Barlow Semi Condensed"/>
          <w:b/>
          <w:bCs/>
          <w:sz w:val="24"/>
          <w:szCs w:val="24"/>
        </w:rPr>
        <w:t xml:space="preserve">303 · Il verbale di fondo.</w:t>
      </w:r>
      <w:r>
        <w:rPr>
          <w:rFonts w:ascii="Barlow Semi Condensed" w:cs="Barlow Semi Condensed" w:eastAsia="Barlow Semi Condensed" w:hAnsi="Barlow Semi Condensed"/>
          <w:sz w:val="24"/>
          <w:szCs w:val="24"/>
        </w:rPr>
        <w:t xml:space="preserve"> Per ogni fondo spogliato: il verbale — serie viste, carte rilevanti con segnatura, vuoti, sorprese, giornate impiegate. Il verbale di fondo è l'unità contabile della parte: chi verrà dopo saprà esattamente dove il cantiere è passato e con quali occhi.</w:t>
      </w:r>
    </w:p>
    <w:p>
      <w:pPr>
        <w:spacing w:after="120" w:line="276"/>
        <w:jc w:val="both"/>
      </w:pPr>
      <w:r>
        <w:rPr>
          <w:rFonts w:ascii="Barlow Semi Condensed" w:cs="Barlow Semi Condensed" w:eastAsia="Barlow Semi Condensed" w:hAnsi="Barlow Semi Condensed"/>
          <w:b/>
          <w:bCs/>
          <w:sz w:val="24"/>
          <w:szCs w:val="24"/>
        </w:rPr>
        <w:t xml:space="preserve">304 · Le riproduzioni e i diritti.</w:t>
      </w:r>
      <w:r>
        <w:rPr>
          <w:rFonts w:ascii="Barlow Semi Condensed" w:cs="Barlow Semi Condensed" w:eastAsia="Barlow Semi Condensed" w:hAnsi="Barlow Semi Condensed"/>
          <w:sz w:val="24"/>
          <w:szCs w:val="24"/>
        </w:rPr>
        <w:t xml:space="preserve"> Il protocollo delle copie nei fondi privati: i diritti di riproduzione, le condizioni dei depositari, la citabilità. Ogni istituto ha regole proprie e il cantiere le rispetta per iscritto: la copia malacquisita è una carta inutilizzabile — e un ponte bruciato.</w:t>
      </w:r>
    </w:p>
    <w:p>
      <w:pPr>
        <w:spacing w:after="120" w:line="276"/>
        <w:jc w:val="both"/>
      </w:pPr>
      <w:r>
        <w:rPr>
          <w:rFonts w:ascii="Barlow Semi Condensed" w:cs="Barlow Semi Condensed" w:eastAsia="Barlow Semi Condensed" w:hAnsi="Barlow Semi Condensed"/>
          <w:b/>
          <w:bCs/>
          <w:sz w:val="24"/>
          <w:szCs w:val="24"/>
        </w:rPr>
        <w:t xml:space="preserve">305 · Il registro dei dinieghi.</w:t>
      </w:r>
      <w:r>
        <w:rPr>
          <w:rFonts w:ascii="Barlow Semi Condensed" w:cs="Barlow Semi Condensed" w:eastAsia="Barlow Semi Condensed" w:hAnsi="Barlow Semi Condensed"/>
          <w:sz w:val="24"/>
          <w:szCs w:val="24"/>
        </w:rPr>
        <w:t xml:space="preserve"> I fondi che negano l'accesso o lo condizionano: il registro dei dinieghi con le motivazioni, senza polemica e senza aggiramenti. Un diniego oggi non è un diniego per sempre: il registro tiene la porta segnata, e la cortesia la tiene socchiusa.</w:t>
      </w:r>
    </w:p>
    <w:p>
      <w:pPr>
        <w:spacing w:after="120" w:line="276"/>
        <w:jc w:val="both"/>
      </w:pPr>
      <w:r>
        <w:rPr>
          <w:rFonts w:ascii="Barlow Semi Condensed" w:cs="Barlow Semi Condensed" w:eastAsia="Barlow Semi Condensed" w:hAnsi="Barlow Semi Condensed"/>
          <w:b/>
          <w:bCs/>
          <w:sz w:val="24"/>
          <w:szCs w:val="24"/>
        </w:rPr>
        <w:t xml:space="preserve">306 · Gli eredi e il tempo.</w:t>
      </w:r>
      <w:r>
        <w:rPr>
          <w:rFonts w:ascii="Barlow Semi Condensed" w:cs="Barlow Semi Condensed" w:eastAsia="Barlow Semi Condensed" w:hAnsi="Barlow Semi Condensed"/>
          <w:sz w:val="24"/>
          <w:szCs w:val="24"/>
        </w:rPr>
        <w:t xml:space="preserve"> La priorità biologica dei fondi: i depositari anziani, le successioni imminenti, i fondi a rischio. La tavola delle urgenze dei fondi privati — la gemella archivistica della tavola dei testimoni: anche gli archivi muoiono, quando muoiono i loro custodi.</w:t>
      </w:r>
    </w:p>
    <w:p>
      <w:pPr>
        <w:spacing w:after="120" w:line="276"/>
        <w:jc w:val="both"/>
      </w:pPr>
      <w:r>
        <w:rPr>
          <w:rFonts w:ascii="Barlow Semi Condensed" w:cs="Barlow Semi Condensed" w:eastAsia="Barlow Semi Condensed" w:hAnsi="Barlow Semi Condensed"/>
          <w:b/>
          <w:bCs/>
          <w:sz w:val="24"/>
          <w:szCs w:val="24"/>
        </w:rPr>
        <w:t xml:space="preserve">307 · Le carte in causa.</w:t>
      </w:r>
      <w:r>
        <w:rPr>
          <w:rFonts w:ascii="Barlow Semi Condensed" w:cs="Barlow Semi Condensed" w:eastAsia="Barlow Semi Condensed" w:hAnsi="Barlow Semi Condensed"/>
          <w:sz w:val="24"/>
          <w:szCs w:val="24"/>
        </w:rPr>
        <w:t xml:space="preserve"> I fondi coinvolti in contenziosi (eredità, sequestri, rivendicazioni): il censimento e la regola — il cantiere non entra nelle liti, aspetta gli esiti e li registra. La pazienza giuridica è parte del metodo: nessuna carta vale una causa persa in partenza.</w:t>
      </w:r>
    </w:p>
    <w:p>
      <w:pPr>
        <w:spacing w:after="120" w:line="276"/>
        <w:jc w:val="both"/>
      </w:pPr>
      <w:r>
        <w:rPr>
          <w:rFonts w:ascii="Barlow Semi Condensed" w:cs="Barlow Semi Condensed" w:eastAsia="Barlow Semi Condensed" w:hAnsi="Barlow Semi Condensed"/>
          <w:b/>
          <w:bCs/>
          <w:sz w:val="24"/>
          <w:szCs w:val="24"/>
        </w:rPr>
        <w:t xml:space="preserve">308 · Il falso d'archivio.</w:t>
      </w:r>
      <w:r>
        <w:rPr>
          <w:rFonts w:ascii="Barlow Semi Condensed" w:cs="Barlow Semi Condensed" w:eastAsia="Barlow Semi Condensed" w:hAnsi="Barlow Semi Condensed"/>
          <w:sz w:val="24"/>
          <w:szCs w:val="24"/>
        </w:rPr>
        <w:t xml:space="preserve"> La vigilanza sui falsi: documenti apocrifi sul caso circolati nei decenni — il registro dei falsi noti, i criteri di autenticazione, la perizia prima della cittadinanza. Un cantiere che compra tutto avvelena se stesso: l'autenticazione è la dogana dei fondi privati.</w:t>
      </w:r>
    </w:p>
    <w:p>
      <w:pPr>
        <w:spacing w:after="120" w:line="276"/>
        <w:jc w:val="both"/>
      </w:pPr>
      <w:r>
        <w:rPr>
          <w:rFonts w:ascii="Barlow Semi Condensed" w:cs="Barlow Semi Condensed" w:eastAsia="Barlow Semi Condensed" w:hAnsi="Barlow Semi Condensed"/>
          <w:b/>
          <w:bCs/>
          <w:sz w:val="24"/>
          <w:szCs w:val="24"/>
        </w:rPr>
        <w:t xml:space="preserve">309 · Le provenienze si dichiarano.</w:t>
      </w:r>
      <w:r>
        <w:rPr>
          <w:rFonts w:ascii="Barlow Semi Condensed" w:cs="Barlow Semi Condensed" w:eastAsia="Barlow Semi Condensed" w:hAnsi="Barlow Semi Condensed"/>
          <w:sz w:val="24"/>
          <w:szCs w:val="24"/>
        </w:rPr>
        <w:t xml:space="preserve"> La regola aurea: ogni carta citata dal cantiere dichiara fondo, serie, busta — sempre, anche nella divulgazione. La citazione archivistica completa è ciò che distingue il corpus dalla pubblicistica: la fonte senza segnatura è un sentito dire elegante.</w:t>
      </w:r>
    </w:p>
    <w:p>
      <w:pPr>
        <w:spacing w:after="120" w:line="276"/>
        <w:jc w:val="both"/>
      </w:pPr>
      <w:r>
        <w:rPr>
          <w:rFonts w:ascii="Barlow Semi Condensed" w:cs="Barlow Semi Condensed" w:eastAsia="Barlow Semi Condensed" w:hAnsi="Barlow Semi Condensed"/>
          <w:b/>
          <w:bCs/>
          <w:sz w:val="24"/>
          <w:szCs w:val="24"/>
        </w:rPr>
        <w:t xml:space="preserve">310 · Il deposito incentivato.</w:t>
      </w:r>
      <w:r>
        <w:rPr>
          <w:rFonts w:ascii="Barlow Semi Condensed" w:cs="Barlow Semi Condensed" w:eastAsia="Barlow Semi Condensed" w:hAnsi="Barlow Semi Condensed"/>
          <w:sz w:val="24"/>
          <w:szCs w:val="24"/>
        </w:rPr>
        <w:t xml:space="preserve"> Gli strumenti da promuovere: convenzioni di deposito, comodati, donazioni con benefici fiscali — il prontuario per i depositari esitanti. Il cantiere si fa consulente gratuito di chi possiede: ogni esitazione sciolta è un fondo salvato.</w:t>
      </w:r>
    </w:p>
    <w:p>
      <w:pPr>
        <w:spacing w:after="120" w:line="276"/>
        <w:jc w:val="both"/>
      </w:pPr>
      <w:r>
        <w:rPr>
          <w:rFonts w:ascii="Barlow Semi Condensed" w:cs="Barlow Semi Condensed" w:eastAsia="Barlow Semi Condensed" w:hAnsi="Barlow Semi Condensed"/>
          <w:b/>
          <w:bCs/>
          <w:sz w:val="24"/>
          <w:szCs w:val="24"/>
        </w:rPr>
        <w:t xml:space="preserve">311 · La digitalizzazione dei privati.</w:t>
      </w:r>
      <w:r>
        <w:rPr>
          <w:rFonts w:ascii="Barlow Semi Condensed" w:cs="Barlow Semi Condensed" w:eastAsia="Barlow Semi Condensed" w:hAnsi="Barlow Semi Condensed"/>
          <w:sz w:val="24"/>
          <w:szCs w:val="24"/>
        </w:rPr>
        <w:t xml:space="preserve"> Il programma: la digitalizzazione dei fondi privati morotei d'intesa con gli istituti, con standard comuni e metadati condivisi (il cantiere digitale del manuale). La copia digitale protegge l'originale e moltiplica l'accesso: è la polizza del cantiere.</w:t>
      </w:r>
    </w:p>
    <w:p>
      <w:pPr>
        <w:spacing w:after="120" w:line="276"/>
        <w:jc w:val="both"/>
      </w:pPr>
      <w:r>
        <w:rPr>
          <w:rFonts w:ascii="Barlow Semi Condensed" w:cs="Barlow Semi Condensed" w:eastAsia="Barlow Semi Condensed" w:hAnsi="Barlow Semi Condensed"/>
          <w:b/>
          <w:bCs/>
          <w:sz w:val="24"/>
          <w:szCs w:val="24"/>
        </w:rPr>
        <w:t xml:space="preserve">312 · L'inventario partecipato.</w:t>
      </w:r>
      <w:r>
        <w:rPr>
          <w:rFonts w:ascii="Barlow Semi Condensed" w:cs="Barlow Semi Condensed" w:eastAsia="Barlow Semi Condensed" w:hAnsi="Barlow Semi Condensed"/>
          <w:sz w:val="24"/>
          <w:szCs w:val="24"/>
        </w:rPr>
        <w:t xml:space="preserve"> Il modello per i fondi non ordinati: l'inventariazione partecipata — il cantiere offre il lavoro archivistico, l'istituto o la famiglia mantengono la proprietà e le regole. Lo scambio è alla pari: ordine contro accesso, competenza contro fiducia.</w:t>
      </w:r>
    </w:p>
    <w:p>
      <w:pPr>
        <w:spacing w:after="120" w:line="276"/>
        <w:jc w:val="both"/>
      </w:pPr>
      <w:r>
        <w:rPr>
          <w:rFonts w:ascii="Barlow Semi Condensed" w:cs="Barlow Semi Condensed" w:eastAsia="Barlow Semi Condensed" w:hAnsi="Barlow Semi Condensed"/>
          <w:b/>
          <w:bCs/>
          <w:sz w:val="24"/>
          <w:szCs w:val="24"/>
        </w:rPr>
        <w:t xml:space="preserve">313 · Le mostre e la restituzione.</w:t>
      </w:r>
      <w:r>
        <w:rPr>
          <w:rFonts w:ascii="Barlow Semi Condensed" w:cs="Barlow Semi Condensed" w:eastAsia="Barlow Semi Condensed" w:hAnsi="Barlow Semi Condensed"/>
          <w:sz w:val="24"/>
          <w:szCs w:val="24"/>
        </w:rPr>
        <w:t xml:space="preserve"> La restituzione pubblica: mostre documentarie, edizioni di fonti, giornate di studio con gli istituti depositari. Il cantiere restituisce visibilità a chi apre le carte: la gratitudine organizzata è anche una politica degli accessi futuri.</w:t>
      </w:r>
    </w:p>
    <w:p>
      <w:pPr>
        <w:spacing w:after="120" w:line="276"/>
        <w:jc w:val="both"/>
      </w:pPr>
      <w:r>
        <w:rPr>
          <w:rFonts w:ascii="Barlow Semi Condensed" w:cs="Barlow Semi Condensed" w:eastAsia="Barlow Semi Condensed" w:hAnsi="Barlow Semi Condensed"/>
          <w:b/>
          <w:bCs/>
          <w:sz w:val="24"/>
          <w:szCs w:val="24"/>
        </w:rPr>
        <w:t xml:space="preserve">314 · Il coordinamento con gli istituti.</w:t>
      </w:r>
      <w:r>
        <w:rPr>
          <w:rFonts w:ascii="Barlow Semi Condensed" w:cs="Barlow Semi Condensed" w:eastAsia="Barlow Semi Condensed" w:hAnsi="Barlow Semi Condensed"/>
          <w:sz w:val="24"/>
          <w:szCs w:val="24"/>
        </w:rPr>
        <w:t xml:space="preserve"> Il tavolo permanente con gli istituti conservatori (Sturzo, Gramsci, Flamigni, gli archivi parlamentari, l'ACS): calendari coordinati, censimenti condivisi, priorità concordate. Il cantiere non è un utente: è un partner — e si comporta da partner.</w:t>
      </w:r>
    </w:p>
    <w:p>
      <w:pPr>
        <w:spacing w:after="120" w:line="276"/>
        <w:jc w:val="both"/>
      </w:pPr>
      <w:r>
        <w:rPr>
          <w:rFonts w:ascii="Barlow Semi Condensed" w:cs="Barlow Semi Condensed" w:eastAsia="Barlow Semi Condensed" w:hAnsi="Barlow Semi Condensed"/>
          <w:b/>
          <w:bCs/>
          <w:sz w:val="24"/>
          <w:szCs w:val="24"/>
        </w:rPr>
        <w:t xml:space="preserve">315 · Le borse e i giovani.</w:t>
      </w:r>
      <w:r>
        <w:rPr>
          <w:rFonts w:ascii="Barlow Semi Condensed" w:cs="Barlow Semi Condensed" w:eastAsia="Barlow Semi Condensed" w:hAnsi="Barlow Semi Condensed"/>
          <w:sz w:val="24"/>
          <w:szCs w:val="24"/>
        </w:rPr>
        <w:t xml:space="preserve"> Il programma di borse di spoglio: giovani ricercatori sui fondi censiti, con la griglia unica e i verbali di fondo. Il cantiere forma mentre spoglia: ogni borsista è un archivista moroteo in più — e il caso ne avrà bisogno oltre il 2028.</w:t>
      </w:r>
    </w:p>
    <w:p>
      <w:pPr>
        <w:spacing w:after="120" w:line="276"/>
        <w:jc w:val="both"/>
      </w:pPr>
      <w:r>
        <w:rPr>
          <w:rFonts w:ascii="Barlow Semi Condensed" w:cs="Barlow Semi Condensed" w:eastAsia="Barlow Semi Condensed" w:hAnsi="Barlow Semi Condensed"/>
          <w:b/>
          <w:bCs/>
          <w:sz w:val="24"/>
          <w:szCs w:val="24"/>
        </w:rPr>
        <w:t xml:space="preserve">316 · I fondi sindacali e datoriali, il metodo.</w:t>
      </w:r>
      <w:r>
        <w:rPr>
          <w:rFonts w:ascii="Barlow Semi Condensed" w:cs="Barlow Semi Condensed" w:eastAsia="Barlow Semi Condensed" w:hAnsi="Barlow Semi Condensed"/>
          <w:sz w:val="24"/>
          <w:szCs w:val="24"/>
        </w:rPr>
        <w:t xml:space="preserve"> L'estensione della griglia ai fondi collettivi non di partito (i blocchi 284-285): stesse quindici colonne, stessa contabilità. La società organizzata entra nella tavola unica con i partiti: il paese del 1978, per intero.</w:t>
      </w:r>
    </w:p>
    <w:p>
      <w:pPr>
        <w:spacing w:after="120" w:line="276"/>
        <w:jc w:val="both"/>
      </w:pPr>
      <w:r>
        <w:rPr>
          <w:rFonts w:ascii="Barlow Semi Condensed" w:cs="Barlow Semi Condensed" w:eastAsia="Barlow Semi Condensed" w:hAnsi="Barlow Semi Condensed"/>
          <w:b/>
          <w:bCs/>
          <w:sz w:val="24"/>
          <w:szCs w:val="24"/>
        </w:rPr>
        <w:t xml:space="preserve">317 · Il campione di controllo dei fondi.</w:t>
      </w:r>
      <w:r>
        <w:rPr>
          <w:rFonts w:ascii="Barlow Semi Condensed" w:cs="Barlow Semi Condensed" w:eastAsia="Barlow Semi Condensed" w:hAnsi="Barlow Semi Condensed"/>
          <w:sz w:val="24"/>
          <w:szCs w:val="24"/>
        </w:rPr>
        <w:t xml:space="preserve"> Il doppio spoglio su campione anche nei fondi privati: la taratura dell'errore di lettura, fondo per fondo. La regola non conosce eccezioni di cortesia: anche l'archivio di un presidente si spoglia due volte, a campione.</w:t>
      </w:r>
    </w:p>
    <w:p>
      <w:pPr>
        <w:spacing w:after="120" w:line="276"/>
        <w:jc w:val="both"/>
      </w:pPr>
      <w:r>
        <w:rPr>
          <w:rFonts w:ascii="Barlow Semi Condensed" w:cs="Barlow Semi Condensed" w:eastAsia="Barlow Semi Condensed" w:hAnsi="Barlow Semi Condensed"/>
          <w:b/>
          <w:bCs/>
          <w:sz w:val="24"/>
          <w:szCs w:val="24"/>
        </w:rPr>
        <w:t xml:space="preserve">318 · Le carte contabili dei partiti.</w:t>
      </w:r>
      <w:r>
        <w:rPr>
          <w:rFonts w:ascii="Barlow Semi Condensed" w:cs="Barlow Semi Condensed" w:eastAsia="Barlow Semi Condensed" w:hAnsi="Barlow Semi Condensed"/>
          <w:sz w:val="24"/>
          <w:szCs w:val="24"/>
        </w:rPr>
        <w:t xml:space="preserve"> Il bersaglio specialistico: le contabilità dei partiti del 1978 — bilanci, finanziamenti, spese dei 55 giorni — dove conservate. La crisi ebbe anche costi materiali documentati: la loro carta è un angolo mai letto del caso.</w:t>
      </w:r>
    </w:p>
    <w:p>
      <w:pPr>
        <w:spacing w:after="120" w:line="276"/>
        <w:jc w:val="both"/>
      </w:pPr>
      <w:r>
        <w:rPr>
          <w:rFonts w:ascii="Barlow Semi Condensed" w:cs="Barlow Semi Condensed" w:eastAsia="Barlow Semi Condensed" w:hAnsi="Barlow Semi Condensed"/>
          <w:b/>
          <w:bCs/>
          <w:sz w:val="24"/>
          <w:szCs w:val="24"/>
        </w:rPr>
        <w:t xml:space="preserve">319 · I verbali che mancano.</w:t>
      </w:r>
      <w:r>
        <w:rPr>
          <w:rFonts w:ascii="Barlow Semi Condensed" w:cs="Barlow Semi Condensed" w:eastAsia="Barlow Semi Condensed" w:hAnsi="Barlow Semi Condensed"/>
          <w:sz w:val="24"/>
          <w:szCs w:val="24"/>
        </w:rPr>
        <w:t xml:space="preserve"> Il censimento dei verbali assenti: le riunioni di partito dei 55 giorni note dalle cronache ma senza verbale conservato. La tavola delle riunioni senza carta — con la distinzione: mai verbalizzate, o verbale perduto? Ogni caso ha una risposta archivistica.</w:t>
      </w:r>
    </w:p>
    <w:p>
      <w:pPr>
        <w:spacing w:after="120" w:line="276"/>
        <w:jc w:val="both"/>
      </w:pPr>
      <w:r>
        <w:rPr>
          <w:rFonts w:ascii="Barlow Semi Condensed" w:cs="Barlow Semi Condensed" w:eastAsia="Barlow Semi Condensed" w:hAnsi="Barlow Semi Condensed"/>
          <w:b/>
          <w:bCs/>
          <w:sz w:val="24"/>
          <w:szCs w:val="24"/>
        </w:rPr>
        <w:t xml:space="preserve">320 · Le carte delle correnti.</w:t>
      </w:r>
      <w:r>
        <w:rPr>
          <w:rFonts w:ascii="Barlow Semi Condensed" w:cs="Barlow Semi Condensed" w:eastAsia="Barlow Semi Condensed" w:hAnsi="Barlow Semi Condensed"/>
          <w:sz w:val="24"/>
          <w:szCs w:val="24"/>
        </w:rPr>
        <w:t xml:space="preserve"> I fondi delle correnti democristiane e delle aree interne agli altri partiti: censimento dei materiali di corrente del 1978 (circolari, riunioni, conteggi). La politica reale del 1978 passava per le correnti: la loro carta è dispersa per natura — e per questo si cerca con metodo.</w:t>
      </w:r>
    </w:p>
    <w:p>
      <w:pPr>
        <w:spacing w:after="120" w:line="276"/>
        <w:jc w:val="both"/>
      </w:pPr>
      <w:r>
        <w:rPr>
          <w:rFonts w:ascii="Barlow Semi Condensed" w:cs="Barlow Semi Condensed" w:eastAsia="Barlow Semi Condensed" w:hAnsi="Barlow Semi Condensed"/>
          <w:b/>
          <w:bCs/>
          <w:sz w:val="24"/>
          <w:szCs w:val="24"/>
        </w:rPr>
        <w:t xml:space="preserve">321 · Gli oral history programs.</w:t>
      </w:r>
      <w:r>
        <w:rPr>
          <w:rFonts w:ascii="Barlow Semi Condensed" w:cs="Barlow Semi Condensed" w:eastAsia="Barlow Semi Condensed" w:hAnsi="Barlow Semi Condensed"/>
          <w:sz w:val="24"/>
          <w:szCs w:val="24"/>
        </w:rPr>
        <w:t xml:space="preserve"> Il censimento delle interviste già raccolte dai programmi di storia orale (universitari, istituzionali, giornalistici) ai protagonisti del 1978: dove sono, con quali regole, con quali trascrizioni. Le voci già registrate si censiscono prima di registrarne di nuove: il patrimonio orale esistente è un fondo anch'esso.</w:t>
      </w:r>
    </w:p>
    <w:p>
      <w:pPr>
        <w:spacing w:after="120" w:line="276"/>
        <w:jc w:val="both"/>
      </w:pPr>
      <w:r>
        <w:rPr>
          <w:rFonts w:ascii="Barlow Semi Condensed" w:cs="Barlow Semi Condensed" w:eastAsia="Barlow Semi Condensed" w:hAnsi="Barlow Semi Condensed"/>
          <w:b/>
          <w:bCs/>
          <w:sz w:val="24"/>
          <w:szCs w:val="24"/>
        </w:rPr>
        <w:t xml:space="preserve">322 · Il diritto d'autore delle carte.</w:t>
      </w:r>
      <w:r>
        <w:rPr>
          <w:rFonts w:ascii="Barlow Semi Condensed" w:cs="Barlow Semi Condensed" w:eastAsia="Barlow Semi Condensed" w:hAnsi="Barlow Semi Condensed"/>
          <w:sz w:val="24"/>
          <w:szCs w:val="24"/>
        </w:rPr>
        <w:t xml:space="preserve"> La gestione dei diritti sulle carte private pubblicande: testi inediti, fotografie, lettere — chi autorizza che cosa. Il prontuario dei diritti per l'edizione delle fonti: il cantiere pubblica solo ciò che può, e sa sempre perché può.</w:t>
      </w:r>
    </w:p>
    <w:p>
      <w:pPr>
        <w:spacing w:after="120" w:line="276"/>
        <w:jc w:val="both"/>
      </w:pPr>
      <w:r>
        <w:rPr>
          <w:rFonts w:ascii="Barlow Semi Condensed" w:cs="Barlow Semi Condensed" w:eastAsia="Barlow Semi Condensed" w:hAnsi="Barlow Semi Condensed"/>
          <w:b/>
          <w:bCs/>
          <w:sz w:val="24"/>
          <w:szCs w:val="24"/>
        </w:rPr>
        <w:t xml:space="preserve">323 · Le carte digitali native.</w:t>
      </w:r>
      <w:r>
        <w:rPr>
          <w:rFonts w:ascii="Barlow Semi Condensed" w:cs="Barlow Semi Condensed" w:eastAsia="Barlow Semi Condensed" w:hAnsi="Barlow Semi Condensed"/>
          <w:sz w:val="24"/>
          <w:szCs w:val="24"/>
        </w:rPr>
        <w:t xml:space="preserve"> Il fronte nuovo: le carte digitali dei protagonisti tardi del caso (email, file) per il periodo delle commissioni recenti. L'archivistica digitale entra nel cantiere dei privati: i fondi del futuro si formano ora, e si salvano ora.</w:t>
      </w:r>
    </w:p>
    <w:p>
      <w:pPr>
        <w:spacing w:after="120" w:line="276"/>
        <w:jc w:val="both"/>
      </w:pPr>
      <w:r>
        <w:rPr>
          <w:rFonts w:ascii="Barlow Semi Condensed" w:cs="Barlow Semi Condensed" w:eastAsia="Barlow Semi Condensed" w:hAnsi="Barlow Semi Condensed"/>
          <w:b/>
          <w:bCs/>
          <w:sz w:val="24"/>
          <w:szCs w:val="24"/>
        </w:rPr>
        <w:t xml:space="preserve">324 · Il registro delle scoperte.</w:t>
      </w:r>
      <w:r>
        <w:rPr>
          <w:rFonts w:ascii="Barlow Semi Condensed" w:cs="Barlow Semi Condensed" w:eastAsia="Barlow Semi Condensed" w:hAnsi="Barlow Semi Condensed"/>
          <w:sz w:val="24"/>
          <w:szCs w:val="24"/>
        </w:rPr>
        <w:t xml:space="preserve"> Ogni carta significativa emersa dai fondi privati entra in un registro pubblico delle scoperte — con segnatura, data di emersione, quesito servito. La contabilità dei risultati della parte: che cosa i fondi hanno dato che gli archivi di Stato non avevano.</w:t>
      </w:r>
    </w:p>
    <w:p>
      <w:pPr>
        <w:spacing w:after="120" w:line="276"/>
        <w:jc w:val="both"/>
      </w:pPr>
      <w:r>
        <w:rPr>
          <w:rFonts w:ascii="Barlow Semi Condensed" w:cs="Barlow Semi Condensed" w:eastAsia="Barlow Semi Condensed" w:hAnsi="Barlow Semi Condensed"/>
          <w:b/>
          <w:bCs/>
          <w:sz w:val="24"/>
          <w:szCs w:val="24"/>
        </w:rPr>
        <w:t xml:space="preserve">325 · Le carte che spostano.</w:t>
      </w:r>
      <w:r>
        <w:rPr>
          <w:rFonts w:ascii="Barlow Semi Condensed" w:cs="Barlow Semi Condensed" w:eastAsia="Barlow Semi Condensed" w:hAnsi="Barlow Semi Condensed"/>
          <w:sz w:val="24"/>
          <w:szCs w:val="24"/>
        </w:rPr>
        <w:t xml:space="preserve"> Il protocollo per la carta che cambia una matrice: verifica rafforzata, contro-lettura, poi l'aggiornamento della scheda per nota. Una scoperta nei privati segue la trafila di ogni evidenza: nessuna emozione d'archivio salta la disciplina dei gradi.</w:t>
      </w:r>
    </w:p>
    <w:p>
      <w:pPr>
        <w:spacing w:after="120" w:line="276"/>
        <w:jc w:val="both"/>
      </w:pPr>
      <w:r>
        <w:rPr>
          <w:rFonts w:ascii="Barlow Semi Condensed" w:cs="Barlow Semi Condensed" w:eastAsia="Barlow Semi Condensed" w:hAnsi="Barlow Semi Condensed"/>
          <w:b/>
          <w:bCs/>
          <w:sz w:val="24"/>
          <w:szCs w:val="24"/>
        </w:rPr>
        <w:t xml:space="preserve">326 · Il raccordo con le piste.</w:t>
      </w:r>
      <w:r>
        <w:rPr>
          <w:rFonts w:ascii="Barlow Semi Condensed" w:cs="Barlow Semi Condensed" w:eastAsia="Barlow Semi Condensed" w:hAnsi="Barlow Semi Condensed"/>
          <w:sz w:val="24"/>
          <w:szCs w:val="24"/>
        </w:rPr>
        <w:t xml:space="preserve"> La tavola di corrispondenza della parte con le piste del programma: i fondi privati servono soprattutto PE-1 (i comitati, via carte di gabinetto private), il quesito 9 (le lettere), l'11 (il canale) e la cronologia politica generale. Ogni fondo dichiara le sue piste: nessuno spoglio orfano.</w:t>
      </w:r>
    </w:p>
    <w:p>
      <w:pPr>
        <w:spacing w:after="120" w:line="276"/>
        <w:jc w:val="both"/>
      </w:pPr>
      <w:r>
        <w:rPr>
          <w:rFonts w:ascii="Barlow Semi Condensed" w:cs="Barlow Semi Condensed" w:eastAsia="Barlow Semi Condensed" w:hAnsi="Barlow Semi Condensed"/>
          <w:b/>
          <w:bCs/>
          <w:sz w:val="24"/>
          <w:szCs w:val="24"/>
        </w:rPr>
        <w:t xml:space="preserve">327 · Il raccordo col manuale.</w:t>
      </w:r>
      <w:r>
        <w:rPr>
          <w:rFonts w:ascii="Barlow Semi Condensed" w:cs="Barlow Semi Condensed" w:eastAsia="Barlow Semi Condensed" w:hAnsi="Barlow Semi Condensed"/>
          <w:sz w:val="24"/>
          <w:szCs w:val="24"/>
        </w:rPr>
        <w:t xml:space="preserve"> Il rinvio esecutivo: le campagne della parte si eseguono coi protocolli della serie quarta del manuale (gli archivi) e con la contabilità della serie dodicesima dell'agenda. La tripla architettura regge anche qui: il cantiere è il dove, il manuale il come, l'agenda il conto.</w:t>
      </w:r>
    </w:p>
    <w:p>
      <w:pPr>
        <w:spacing w:after="120" w:line="276"/>
        <w:jc w:val="both"/>
      </w:pPr>
      <w:r>
        <w:rPr>
          <w:rFonts w:ascii="Barlow Semi Condensed" w:cs="Barlow Semi Condensed" w:eastAsia="Barlow Semi Condensed" w:hAnsi="Barlow Semi Condensed"/>
          <w:b/>
          <w:bCs/>
          <w:sz w:val="24"/>
          <w:szCs w:val="24"/>
        </w:rPr>
        <w:t xml:space="preserve">328 · I vuoti dei privati.</w:t>
      </w:r>
      <w:r>
        <w:rPr>
          <w:rFonts w:ascii="Barlow Semi Condensed" w:cs="Barlow Semi Condensed" w:eastAsia="Barlow Semi Condensed" w:hAnsi="Barlow Semi Condensed"/>
          <w:sz w:val="24"/>
          <w:szCs w:val="24"/>
        </w:rPr>
        <w:t xml:space="preserve"> Il verbale dei vuoti della parte: i fondi cercati e non trovati, i protagonisti senza carte, le serie disperse. Lo Stato Zero dei fondi privati — la mappa di ciò che la memoria privata del caso ha già perso per sempre.</w:t>
      </w:r>
    </w:p>
    <w:p>
      <w:pPr>
        <w:spacing w:after="120" w:line="276"/>
        <w:jc w:val="both"/>
      </w:pPr>
      <w:r>
        <w:rPr>
          <w:rFonts w:ascii="Barlow Semi Condensed" w:cs="Barlow Semi Condensed" w:eastAsia="Barlow Semi Condensed" w:hAnsi="Barlow Semi Condensed"/>
          <w:b/>
          <w:bCs/>
          <w:sz w:val="24"/>
          <w:szCs w:val="24"/>
        </w:rPr>
        <w:t xml:space="preserve">329 · La sintesi della parte.</w:t>
      </w:r>
      <w:r>
        <w:rPr>
          <w:rFonts w:ascii="Barlow Semi Condensed" w:cs="Barlow Semi Condensed" w:eastAsia="Barlow Semi Condensed" w:hAnsi="Barlow Semi Condensed"/>
          <w:sz w:val="24"/>
          <w:szCs w:val="24"/>
        </w:rPr>
        <w:t xml:space="preserve"> Il prodotto d'insieme: lo stato dell'arte dei fondi privati morotei — che cosa esiste, dove, quanto è stato spogliato, che cosa resta. La pagina che nessuna bibliografia ha mai scritto: l'archivio privato del caso, come sistema.</w:t>
      </w:r>
    </w:p>
    <w:p>
      <w:pPr>
        <w:spacing w:after="120" w:line="276"/>
        <w:jc w:val="both"/>
      </w:pPr>
      <w:r>
        <w:rPr>
          <w:rFonts w:ascii="Barlow Semi Condensed" w:cs="Barlow Semi Condensed" w:eastAsia="Barlow Semi Condensed" w:hAnsi="Barlow Semi Condensed"/>
          <w:b/>
          <w:bCs/>
          <w:sz w:val="24"/>
          <w:szCs w:val="24"/>
        </w:rPr>
        <w:t xml:space="preserve">330 · La tavola terza.</w:t>
      </w:r>
      <w:r>
        <w:rPr>
          <w:rFonts w:ascii="Barlow Semi Condensed" w:cs="Barlow Semi Condensed" w:eastAsia="Barlow Semi Condensed" w:hAnsi="Barlow Semi Condensed"/>
          <w:sz w:val="24"/>
          <w:szCs w:val="24"/>
        </w:rPr>
        <w:t xml:space="preserve"> La chiusura della parte: gli stati di tutti i bersagli (221-329), le campagne calendarizzate, le proposte di deposito pendenti. Il terzo cantiere consegna la sua contabilità — e con lui un terzo dell'opera è in tavola.</w:t>
      </w:r>
    </w:p>
    <w:p>
      <w:pPr>
        <w:pStyle w:val="Heading2"/>
        <w:spacing w:after="100" w:before="200"/>
      </w:pPr>
      <w:r>
        <w:rPr>
          <w:rFonts w:ascii="Barlow Semi Condensed" w:cs="Barlow Semi Condensed" w:eastAsia="Barlow Semi Condensed" w:hAnsi="Barlow Semi Condensed"/>
          <w:sz w:val="24"/>
          <w:szCs w:val="24"/>
        </w:rPr>
        <w:t xml:space="preserve">Parte quarta — I reperti (blocchi 331-460)</w:t>
      </w:r>
    </w:p>
    <w:p>
      <w:pPr>
        <w:spacing w:after="120" w:line="276"/>
        <w:jc w:val="both"/>
      </w:pPr>
      <w:r>
        <w:rPr>
          <w:rFonts w:ascii="Barlow Semi Condensed" w:cs="Barlow Semi Condensed" w:eastAsia="Barlow Semi Condensed" w:hAnsi="Barlow Semi Condensed"/>
          <w:i/>
          <w:iCs/>
          <w:sz w:val="24"/>
          <w:szCs w:val="24"/>
        </w:rPr>
        <w:t xml:space="preserve">Statuto della parte: gli oggetti che non ritrattano. Il cantiere dei reperti lavora su fatti verificati per quest'opera: l'esame tecnico del 2015 fu del Servizio Polizia scientifica (illustrato alla Moro 2 il 10 giugno 2015) e confermò l'attribuzione del 1978 — quarantanove colpi da un'unica arma FNAB-43 — declassando però a esito non conclusivo l'attribuzione dei ventidue colpi al secondo mitra, che la perizia del 1993 aveva già messo in dubbio; i profili genetici del 2016 (RIS di Roma e Polizia scientifica, dai mozziconi dell'auto di sbarramento e di via Gradoli) restano senza attribuzione pubblica; il caricatore repertato all'angolo fra via Fani e via Stresa non fu mai sottoposto a comparazione in quarantott'anni, e nuovi esami sono stati disposti dal giudice; gli atti dei cinque processi sono stati digitalizzati sotto il coordinamento dell'Archivio di Stato di Roma. Su questo pavimento la parte costruisce centotrenta bersagli, con la regola scolpita: nessun reperto ha un nome come risposta attesa.</w:t>
      </w:r>
    </w:p>
    <w:p>
      <w:pPr>
        <w:pStyle w:val="Heading3"/>
        <w:spacing w:after="80" w:before="160"/>
      </w:pPr>
      <w:r>
        <w:rPr>
          <w:rFonts w:ascii="Barlow Semi Condensed" w:cs="Barlow Semi Condensed" w:eastAsia="Barlow Semi Condensed" w:hAnsi="Barlow Semi Condensed"/>
          <w:sz w:val="24"/>
          <w:szCs w:val="24"/>
        </w:rPr>
        <w:t xml:space="preserve">La ricognizione e la custodia (blocchi 331-350)</w:t>
      </w:r>
    </w:p>
    <w:p>
      <w:pPr>
        <w:spacing w:after="120" w:line="276"/>
        <w:jc w:val="both"/>
      </w:pPr>
      <w:r>
        <w:rPr>
          <w:rFonts w:ascii="Barlow Semi Condensed" w:cs="Barlow Semi Condensed" w:eastAsia="Barlow Semi Condensed" w:hAnsi="Barlow Semi Condensed"/>
          <w:b/>
          <w:bCs/>
          <w:sz w:val="24"/>
          <w:szCs w:val="24"/>
        </w:rPr>
        <w:t xml:space="preserve">331 · Il censimento fisico.</w:t>
      </w:r>
      <w:r>
        <w:rPr>
          <w:rFonts w:ascii="Barlow Semi Condensed" w:cs="Barlow Semi Condensed" w:eastAsia="Barlow Semi Condensed" w:hAnsi="Barlow Semi Condensed"/>
          <w:sz w:val="24"/>
          <w:szCs w:val="24"/>
        </w:rPr>
        <w:t xml:space="preserve"> Il primo atto del cantiere: la ricognizione dei corpi di reato del caso — sede per sede, deposito per deposito — con stato di conservazione e riesaminabilità. La verifica per quest'opera ha accertato che un inventario pubblico unitario dei reperti minori non esiste: costruirlo è il bersaglio fondativo della parte.</w:t>
      </w:r>
    </w:p>
    <w:p>
      <w:pPr>
        <w:spacing w:after="120" w:line="276"/>
        <w:jc w:val="both"/>
      </w:pPr>
      <w:r>
        <w:rPr>
          <w:rFonts w:ascii="Barlow Semi Condensed" w:cs="Barlow Semi Condensed" w:eastAsia="Barlow Semi Condensed" w:hAnsi="Barlow Semi Condensed"/>
          <w:b/>
          <w:bCs/>
          <w:sz w:val="24"/>
          <w:szCs w:val="24"/>
        </w:rPr>
        <w:t xml:space="preserve">332 · La lezione del riordino.</w:t>
      </w:r>
      <w:r>
        <w:rPr>
          <w:rFonts w:ascii="Barlow Semi Condensed" w:cs="Barlow Semi Condensed" w:eastAsia="Barlow Semi Condensed" w:hAnsi="Barlow Semi Condensed"/>
          <w:sz w:val="24"/>
          <w:szCs w:val="24"/>
        </w:rPr>
        <w:t xml:space="preserve"> I reperti riemersi e riordinati durante i lavori della Moro 2 (2015-2017): la storia documentata di quel riordino — che cosa fu ritrovato, in che condizioni, con quali verbali. La lezione è metodica: i depositi giudiziari dimenticano, e ogni commissione che cerca trova. Il cantiere istituzionalizza la ricerca.</w:t>
      </w:r>
    </w:p>
    <w:p>
      <w:pPr>
        <w:spacing w:after="120" w:line="276"/>
        <w:jc w:val="both"/>
      </w:pPr>
      <w:r>
        <w:rPr>
          <w:rFonts w:ascii="Barlow Semi Condensed" w:cs="Barlow Semi Condensed" w:eastAsia="Barlow Semi Condensed" w:hAnsi="Barlow Semi Condensed"/>
          <w:b/>
          <w:bCs/>
          <w:sz w:val="24"/>
          <w:szCs w:val="24"/>
        </w:rPr>
        <w:t xml:space="preserve">333 · La catena ricostruita, reperto per reperto.</w:t>
      </w:r>
      <w:r>
        <w:rPr>
          <w:rFonts w:ascii="Barlow Semi Condensed" w:cs="Barlow Semi Condensed" w:eastAsia="Barlow Semi Condensed" w:hAnsi="Barlow Semi Condensed"/>
          <w:sz w:val="24"/>
          <w:szCs w:val="24"/>
        </w:rPr>
        <w:t xml:space="preserve"> Per ogni oggetto del censimento: la catena di custodia integrale dal 1978 — sequestro, perizie, trasferimenti, sedi — ricostruita dagli atti ora digitalizzati. La catena è la precondizione di ogni esame futuro: un reperto senza storia è un esame contestabile in partenza.</w:t>
      </w:r>
    </w:p>
    <w:p>
      <w:pPr>
        <w:spacing w:after="120" w:line="276"/>
        <w:jc w:val="both"/>
      </w:pPr>
      <w:r>
        <w:rPr>
          <w:rFonts w:ascii="Barlow Semi Condensed" w:cs="Barlow Semi Condensed" w:eastAsia="Barlow Semi Condensed" w:hAnsi="Barlow Semi Condensed"/>
          <w:b/>
          <w:bCs/>
          <w:sz w:val="24"/>
          <w:szCs w:val="24"/>
        </w:rPr>
        <w:t xml:space="preserve">334 · Il registro delle manipolazioni.</w:t>
      </w:r>
      <w:r>
        <w:rPr>
          <w:rFonts w:ascii="Barlow Semi Condensed" w:cs="Barlow Semi Condensed" w:eastAsia="Barlow Semi Condensed" w:hAnsi="Barlow Semi Condensed"/>
          <w:sz w:val="24"/>
          <w:szCs w:val="24"/>
        </w:rPr>
        <w:t xml:space="preserve"> Il censimento di chi ha toccato che cosa in mezzo secolo: periti, operatori, custodi — per il database di eliminazione (il blocco 188 dell'agenda, eseguito). Ogni mano nota sottratta all'ignoto restringe il campo dei profili orfani: è aritmetica forense, non burocrazia.</w:t>
      </w:r>
    </w:p>
    <w:p>
      <w:pPr>
        <w:spacing w:after="120" w:line="276"/>
        <w:jc w:val="both"/>
      </w:pPr>
      <w:r>
        <w:rPr>
          <w:rFonts w:ascii="Barlow Semi Condensed" w:cs="Barlow Semi Condensed" w:eastAsia="Barlow Semi Condensed" w:hAnsi="Barlow Semi Condensed"/>
          <w:b/>
          <w:bCs/>
          <w:sz w:val="24"/>
          <w:szCs w:val="24"/>
        </w:rPr>
        <w:t xml:space="preserve">335 · La Renault 4, custodita.</w:t>
      </w:r>
      <w:r>
        <w:rPr>
          <w:rFonts w:ascii="Barlow Semi Condensed" w:cs="Barlow Semi Condensed" w:eastAsia="Barlow Semi Condensed" w:hAnsi="Barlow Semi Condensed"/>
          <w:sz w:val="24"/>
          <w:szCs w:val="24"/>
        </w:rPr>
        <w:t xml:space="preserve"> Il fatto verificato: la Renault 4 del ritrovamento (targata Roma N57686, di Filippo Bartoli) fu donata dopo il dissequestro alla Polizia di Stato, restaurata in conservativo ed è esposta al museo delle auto storiche del Corpo. Il bersaglio: la documentazione integrale del restauro — che cosa fu preservato, che cosa perduto per sempre alla scienza.</w:t>
      </w:r>
    </w:p>
    <w:p>
      <w:pPr>
        <w:spacing w:after="120" w:line="276"/>
        <w:jc w:val="both"/>
      </w:pPr>
      <w:r>
        <w:rPr>
          <w:rFonts w:ascii="Barlow Semi Condensed" w:cs="Barlow Semi Condensed" w:eastAsia="Barlow Semi Condensed" w:hAnsi="Barlow Semi Condensed"/>
          <w:b/>
          <w:bCs/>
          <w:sz w:val="24"/>
          <w:szCs w:val="24"/>
        </w:rPr>
        <w:t xml:space="preserve">336 · I reperti espositi.</w:t>
      </w:r>
      <w:r>
        <w:rPr>
          <w:rFonts w:ascii="Barlow Semi Condensed" w:cs="Barlow Semi Condensed" w:eastAsia="Barlow Semi Condensed" w:hAnsi="Barlow Semi Condensed"/>
          <w:sz w:val="24"/>
          <w:szCs w:val="24"/>
        </w:rPr>
        <w:t xml:space="preserve"> La regola per i reperti musealizzati: l'esposizione non è la fine della riesaminabilità — la tavola di ciò che i musei del caso conservano (le auto, gli oggetti) con lo stato tecnico di ciascun pezzo. Un reperto in vetrina resta un reperto: cambia la teca, non lo statuto.</w:t>
      </w:r>
    </w:p>
    <w:p>
      <w:pPr>
        <w:spacing w:after="120" w:line="276"/>
        <w:jc w:val="both"/>
      </w:pPr>
      <w:r>
        <w:rPr>
          <w:rFonts w:ascii="Barlow Semi Condensed" w:cs="Barlow Semi Condensed" w:eastAsia="Barlow Semi Condensed" w:hAnsi="Barlow Semi Condensed"/>
          <w:b/>
          <w:bCs/>
          <w:sz w:val="24"/>
          <w:szCs w:val="24"/>
        </w:rPr>
        <w:t xml:space="preserve">337 · I depositi giudiziari romani.</w:t>
      </w:r>
      <w:r>
        <w:rPr>
          <w:rFonts w:ascii="Barlow Semi Condensed" w:cs="Barlow Semi Condensed" w:eastAsia="Barlow Semi Condensed" w:hAnsi="Barlow Semi Condensed"/>
          <w:sz w:val="24"/>
          <w:szCs w:val="24"/>
        </w:rPr>
        <w:t xml:space="preserve"> La mappa dei depositi della giustizia romana dove i corpi di reato del caso giacciono o giacquero: registri di carico e scarico, versamenti, distruzioni autorizzate. La geografia fisica dei reperti — il complemento materiale della digitalizzazione degli atti.</w:t>
      </w:r>
    </w:p>
    <w:p>
      <w:pPr>
        <w:spacing w:after="120" w:line="276"/>
        <w:jc w:val="both"/>
      </w:pPr>
      <w:r>
        <w:rPr>
          <w:rFonts w:ascii="Barlow Semi Condensed" w:cs="Barlow Semi Condensed" w:eastAsia="Barlow Semi Condensed" w:hAnsi="Barlow Semi Condensed"/>
          <w:b/>
          <w:bCs/>
          <w:sz w:val="24"/>
          <w:szCs w:val="24"/>
        </w:rPr>
        <w:t xml:space="preserve">338 · Le distruzioni documentate.</w:t>
      </w:r>
      <w:r>
        <w:rPr>
          <w:rFonts w:ascii="Barlow Semi Condensed" w:cs="Barlow Semi Condensed" w:eastAsia="Barlow Semi Condensed" w:hAnsi="Barlow Semi Condensed"/>
          <w:sz w:val="24"/>
          <w:szCs w:val="24"/>
        </w:rPr>
        <w:t xml:space="preserve"> Il censimento dei reperti distrutti per provvedimento nei decenni: quali, quando, con quale autorizzazione. La tavola del distrutto (il gemello materiale del blocco 255 dell'agenda): ogni distruzione documentata chiude onestamente un bersaglio — e ne apre uno sulla decisione.</w:t>
      </w:r>
    </w:p>
    <w:p>
      <w:pPr>
        <w:spacing w:after="120" w:line="276"/>
        <w:jc w:val="both"/>
      </w:pPr>
      <w:r>
        <w:rPr>
          <w:rFonts w:ascii="Barlow Semi Condensed" w:cs="Barlow Semi Condensed" w:eastAsia="Barlow Semi Condensed" w:hAnsi="Barlow Semi Condensed"/>
          <w:b/>
          <w:bCs/>
          <w:sz w:val="24"/>
          <w:szCs w:val="24"/>
        </w:rPr>
        <w:t xml:space="preserve">339 · I reperti nelle perizie.</w:t>
      </w:r>
      <w:r>
        <w:rPr>
          <w:rFonts w:ascii="Barlow Semi Condensed" w:cs="Barlow Semi Condensed" w:eastAsia="Barlow Semi Condensed" w:hAnsi="Barlow Semi Condensed"/>
          <w:sz w:val="24"/>
          <w:szCs w:val="24"/>
        </w:rPr>
        <w:t xml:space="preserve"> Il censimento incrociato: ogni reperto contro ogni perizia che lo esaminò (1978, i processi, il 1993, il 2015-2017) — la matrice reperto × esame con gli esiti. La storia scientifica di ciascun oggetto, in una riga: che cosa gli è già stato chiesto, e con quali strumenti d'epoca.</w:t>
      </w:r>
    </w:p>
    <w:p>
      <w:pPr>
        <w:spacing w:after="120" w:line="276"/>
        <w:jc w:val="both"/>
      </w:pPr>
      <w:r>
        <w:rPr>
          <w:rFonts w:ascii="Barlow Semi Condensed" w:cs="Barlow Semi Condensed" w:eastAsia="Barlow Semi Condensed" w:hAnsi="Barlow Semi Condensed"/>
          <w:b/>
          <w:bCs/>
          <w:sz w:val="24"/>
          <w:szCs w:val="24"/>
        </w:rPr>
        <w:t xml:space="preserve">340 · La perizia del 1993.</w:t>
      </w:r>
      <w:r>
        <w:rPr>
          <w:rFonts w:ascii="Barlow Semi Condensed" w:cs="Barlow Semi Condensed" w:eastAsia="Barlow Semi Condensed" w:hAnsi="Barlow Semi Condensed"/>
          <w:sz w:val="24"/>
          <w:szCs w:val="24"/>
        </w:rPr>
        <w:t xml:space="preserve"> Il passaggio intermedio documentato: la perizia balistica degli anni Novanta (l'ipotesi divergente registrata dalla verifica) — il testo, i quesiti, gli esiti, il confronto col 1978 e col 2015. La sequenza delle tre stagioni peritali è essa stessa un oggetto di studio: come cambiò la lettura degli stessi bossoli.</w:t>
      </w:r>
    </w:p>
    <w:p>
      <w:pPr>
        <w:spacing w:after="120" w:line="276"/>
        <w:jc w:val="both"/>
      </w:pPr>
      <w:r>
        <w:rPr>
          <w:rFonts w:ascii="Barlow Semi Condensed" w:cs="Barlow Semi Condensed" w:eastAsia="Barlow Semi Condensed" w:hAnsi="Barlow Semi Condensed"/>
          <w:b/>
          <w:bCs/>
          <w:sz w:val="24"/>
          <w:szCs w:val="24"/>
        </w:rPr>
        <w:t xml:space="preserve">341 · Gli atti digitalizzati come strumento.</w:t>
      </w:r>
      <w:r>
        <w:rPr>
          <w:rFonts w:ascii="Barlow Semi Condensed" w:cs="Barlow Semi Condensed" w:eastAsia="Barlow Semi Condensed" w:hAnsi="Barlow Semi Condensed"/>
          <w:sz w:val="24"/>
          <w:szCs w:val="24"/>
        </w:rPr>
        <w:t xml:space="preserve"> Il fatto verificato: gli atti dei processi Moro (dal primo al quinquies), già alla Corte d'assise di Roma, sono stati riordinati e digitalizzati sotto il coordinamento dell'Archivio di Stato di Roma. Il cantiere li usa come strumento quotidiano: ogni verbale di sequestro e ogni perizia del 1978 è ora interrogabile — e va interrogata sistematicamente.</w:t>
      </w:r>
    </w:p>
    <w:p>
      <w:pPr>
        <w:spacing w:after="120" w:line="276"/>
        <w:jc w:val="both"/>
      </w:pPr>
      <w:r>
        <w:rPr>
          <w:rFonts w:ascii="Barlow Semi Condensed" w:cs="Barlow Semi Condensed" w:eastAsia="Barlow Semi Condensed" w:hAnsi="Barlow Semi Condensed"/>
          <w:b/>
          <w:bCs/>
          <w:sz w:val="24"/>
          <w:szCs w:val="24"/>
        </w:rPr>
        <w:t xml:space="preserve">342 · L'inventario unico pubblicato.</w:t>
      </w:r>
      <w:r>
        <w:rPr>
          <w:rFonts w:ascii="Barlow Semi Condensed" w:cs="Barlow Semi Condensed" w:eastAsia="Barlow Semi Condensed" w:hAnsi="Barlow Semi Condensed"/>
          <w:sz w:val="24"/>
          <w:szCs w:val="24"/>
        </w:rPr>
        <w:t xml:space="preserve"> L'esito atteso della sezione: l'inventario unico dei reperti del caso — oggetto, storia, sede, stato, esami fatti e possibili — pubblicato e mantenuto (il blocco 100 dell'agenda, eseguito alla scala del cantiere). Nessun caso italiano ha mai avuto la sua tavola dei reperti: questo la costruisce.</w:t>
      </w:r>
    </w:p>
    <w:p>
      <w:pPr>
        <w:spacing w:after="120" w:line="276"/>
        <w:jc w:val="both"/>
      </w:pPr>
      <w:r>
        <w:rPr>
          <w:rFonts w:ascii="Barlow Semi Condensed" w:cs="Barlow Semi Condensed" w:eastAsia="Barlow Semi Condensed" w:hAnsi="Barlow Semi Condensed"/>
          <w:b/>
          <w:bCs/>
          <w:sz w:val="24"/>
          <w:szCs w:val="24"/>
        </w:rPr>
        <w:t xml:space="preserve">343 · I reperti dei covi.</w:t>
      </w:r>
      <w:r>
        <w:rPr>
          <w:rFonts w:ascii="Barlow Semi Condensed" w:cs="Barlow Semi Condensed" w:eastAsia="Barlow Semi Condensed" w:hAnsi="Barlow Semi Condensed"/>
          <w:sz w:val="24"/>
          <w:szCs w:val="24"/>
        </w:rPr>
        <w:t xml:space="preserve"> Il perimetro allargato: i corpi di reato dei covi collegati (via Gradoli, via Monte Nevoso, gli altri) — censimento con la stessa griglia. Il caso non finisce in via Fani: i suoi oggetti sono un arcipelago, e l'inventario lo copre per intero.</w:t>
      </w:r>
    </w:p>
    <w:p>
      <w:pPr>
        <w:spacing w:after="120" w:line="276"/>
        <w:jc w:val="both"/>
      </w:pPr>
      <w:r>
        <w:rPr>
          <w:rFonts w:ascii="Barlow Semi Condensed" w:cs="Barlow Semi Condensed" w:eastAsia="Barlow Semi Condensed" w:hAnsi="Barlow Semi Condensed"/>
          <w:b/>
          <w:bCs/>
          <w:sz w:val="24"/>
          <w:szCs w:val="24"/>
        </w:rPr>
        <w:t xml:space="preserve">344 · I reperti degli altri processi.</w:t>
      </w:r>
      <w:r>
        <w:rPr>
          <w:rFonts w:ascii="Barlow Semi Condensed" w:cs="Barlow Semi Condensed" w:eastAsia="Barlow Semi Condensed" w:hAnsi="Barlow Semi Condensed"/>
          <w:sz w:val="24"/>
          <w:szCs w:val="24"/>
        </w:rPr>
        <w:t xml:space="preserve"> I corpi di reato dei procedimenti collegati (Chichiarelli, i processi alla colonna romana) per la parte che tocca il caso: censimento e catena. I confini processuali non sono confini materiali: l'oggetto migra fra fascicoli, e il cantiere lo segue.</w:t>
      </w:r>
    </w:p>
    <w:p>
      <w:pPr>
        <w:spacing w:after="120" w:line="276"/>
        <w:jc w:val="both"/>
      </w:pPr>
      <w:r>
        <w:rPr>
          <w:rFonts w:ascii="Barlow Semi Condensed" w:cs="Barlow Semi Condensed" w:eastAsia="Barlow Semi Condensed" w:hAnsi="Barlow Semi Condensed"/>
          <w:b/>
          <w:bCs/>
          <w:sz w:val="24"/>
          <w:szCs w:val="24"/>
        </w:rPr>
        <w:t xml:space="preserve">345 · Il sopralluogo del 2026.</w:t>
      </w:r>
      <w:r>
        <w:rPr>
          <w:rFonts w:ascii="Barlow Semi Condensed" w:cs="Barlow Semi Condensed" w:eastAsia="Barlow Semi Condensed" w:hAnsi="Barlow Semi Condensed"/>
          <w:sz w:val="24"/>
          <w:szCs w:val="24"/>
        </w:rPr>
        <w:t xml:space="preserve"> La verifica fisica: il sopralluogo formale nei depositi con le autorità competenti — lo stato reale contro lo stato di registro. La carta dice; l'occhio verifica: la differenza fra i due è essa stessa un dato del cantiere.</w:t>
      </w:r>
    </w:p>
    <w:p>
      <w:pPr>
        <w:spacing w:after="120" w:line="276"/>
        <w:jc w:val="both"/>
      </w:pPr>
      <w:r>
        <w:rPr>
          <w:rFonts w:ascii="Barlow Semi Condensed" w:cs="Barlow Semi Condensed" w:eastAsia="Barlow Semi Condensed" w:hAnsi="Barlow Semi Condensed"/>
          <w:b/>
          <w:bCs/>
          <w:sz w:val="24"/>
          <w:szCs w:val="24"/>
        </w:rPr>
        <w:t xml:space="preserve">346 · Le condizioni di conservazione.</w:t>
      </w:r>
      <w:r>
        <w:rPr>
          <w:rFonts w:ascii="Barlow Semi Condensed" w:cs="Barlow Semi Condensed" w:eastAsia="Barlow Semi Condensed" w:hAnsi="Barlow Semi Condensed"/>
          <w:sz w:val="24"/>
          <w:szCs w:val="24"/>
        </w:rPr>
        <w:t xml:space="preserve"> Per ogni reperto biologicamente o chimicamente sensibile: la scheda delle condizioni (temperatura, umidità, contenitori) e le raccomandazioni di conservazione forense. Il cantiere protegge prima di esaminare: un reperto degradato oggi è una domanda in meno per sempre.</w:t>
      </w:r>
    </w:p>
    <w:p>
      <w:pPr>
        <w:spacing w:after="120" w:line="276"/>
        <w:jc w:val="both"/>
      </w:pPr>
      <w:r>
        <w:rPr>
          <w:rFonts w:ascii="Barlow Semi Condensed" w:cs="Barlow Semi Condensed" w:eastAsia="Barlow Semi Condensed" w:hAnsi="Barlow Semi Condensed"/>
          <w:b/>
          <w:bCs/>
          <w:sz w:val="24"/>
          <w:szCs w:val="24"/>
        </w:rPr>
        <w:t xml:space="preserve">347 · La priorità degli esami.</w:t>
      </w:r>
      <w:r>
        <w:rPr>
          <w:rFonts w:ascii="Barlow Semi Condensed" w:cs="Barlow Semi Condensed" w:eastAsia="Barlow Semi Condensed" w:hAnsi="Barlow Semi Condensed"/>
          <w:sz w:val="24"/>
          <w:szCs w:val="24"/>
        </w:rPr>
        <w:t xml:space="preserve"> La graduatoria dei riesami per rendimento e rischio: prima i reperti mai esaminati (il caricatore insegna), poi quelli esaminati con strumenti superati, poi le conferme. La coda degli esami è un atto pubblico del cantiere: si vede che cosa viene prima e perché.</w:t>
      </w:r>
    </w:p>
    <w:p>
      <w:pPr>
        <w:spacing w:after="120" w:line="276"/>
        <w:jc w:val="both"/>
      </w:pPr>
      <w:r>
        <w:rPr>
          <w:rFonts w:ascii="Barlow Semi Condensed" w:cs="Barlow Semi Condensed" w:eastAsia="Barlow Semi Condensed" w:hAnsi="Barlow Semi Condensed"/>
          <w:b/>
          <w:bCs/>
          <w:sz w:val="24"/>
          <w:szCs w:val="24"/>
        </w:rPr>
        <w:t xml:space="preserve">348 · Il coordinamento col giudice.</w:t>
      </w:r>
      <w:r>
        <w:rPr>
          <w:rFonts w:ascii="Barlow Semi Condensed" w:cs="Barlow Semi Condensed" w:eastAsia="Barlow Semi Condensed" w:hAnsi="Barlow Semi Condensed"/>
          <w:sz w:val="24"/>
          <w:szCs w:val="24"/>
        </w:rPr>
        <w:t xml:space="preserve"> La regola istituzionale: ogni riesame su corpi di reato passa per l'autorità giudiziaria titolare — il cantiere propone, documenta e attende (il blocco 291 dell'agenda). I reperti del caso sono della giustizia: il cantiere è un alleato istruito, non un concorrente.</w:t>
      </w:r>
    </w:p>
    <w:p>
      <w:pPr>
        <w:spacing w:after="120" w:line="276"/>
        <w:jc w:val="both"/>
      </w:pPr>
      <w:r>
        <w:rPr>
          <w:rFonts w:ascii="Barlow Semi Condensed" w:cs="Barlow Semi Condensed" w:eastAsia="Barlow Semi Condensed" w:hAnsi="Barlow Semi Condensed"/>
          <w:b/>
          <w:bCs/>
          <w:sz w:val="24"/>
          <w:szCs w:val="24"/>
        </w:rPr>
        <w:t xml:space="preserve">349 · Il registro fotografico dei reperti.</w:t>
      </w:r>
      <w:r>
        <w:rPr>
          <w:rFonts w:ascii="Barlow Semi Condensed" w:cs="Barlow Semi Condensed" w:eastAsia="Barlow Semi Condensed" w:hAnsi="Barlow Semi Condensed"/>
          <w:sz w:val="24"/>
          <w:szCs w:val="24"/>
        </w:rPr>
        <w:t xml:space="preserve"> La campagna fotografica sistematica: ogni reperto documentato in alta definizione con standard forensi, prima di ogni nuovo esame. Il gemello visivo dell'inventario: lo stato del 2026 fissato per sempre, qualunque cosa accada dopo.</w:t>
      </w:r>
    </w:p>
    <w:p>
      <w:pPr>
        <w:spacing w:after="120" w:line="276"/>
        <w:jc w:val="both"/>
      </w:pPr>
      <w:r>
        <w:rPr>
          <w:rFonts w:ascii="Barlow Semi Condensed" w:cs="Barlow Semi Condensed" w:eastAsia="Barlow Semi Condensed" w:hAnsi="Barlow Semi Condensed"/>
          <w:b/>
          <w:bCs/>
          <w:sz w:val="24"/>
          <w:szCs w:val="24"/>
        </w:rPr>
        <w:t xml:space="preserve">350 · La tavola della custodia.</w:t>
      </w:r>
      <w:r>
        <w:rPr>
          <w:rFonts w:ascii="Barlow Semi Condensed" w:cs="Barlow Semi Condensed" w:eastAsia="Barlow Semi Condensed" w:hAnsi="Barlow Semi Condensed"/>
          <w:sz w:val="24"/>
          <w:szCs w:val="24"/>
        </w:rPr>
        <w:t xml:space="preserve"> La chiusura della sezione: l'inventario unico avviato, le catene ricostruite, le priorità fissate. La custodia è la metà silenziosa della scienza forense: senza questa sezione, tutte le successive sarebbero promesse.</w:t>
      </w:r>
    </w:p>
    <w:p>
      <w:pPr>
        <w:pStyle w:val="Heading3"/>
        <w:spacing w:after="80" w:before="160"/>
      </w:pPr>
      <w:r>
        <w:rPr>
          <w:rFonts w:ascii="Barlow Semi Condensed" w:cs="Barlow Semi Condensed" w:eastAsia="Barlow Semi Condensed" w:hAnsi="Barlow Semi Condensed"/>
          <w:sz w:val="24"/>
          <w:szCs w:val="24"/>
        </w:rPr>
        <w:t xml:space="preserve">La balistica (blocchi 351-380)</w:t>
      </w:r>
    </w:p>
    <w:p>
      <w:pPr>
        <w:spacing w:after="120" w:line="276"/>
        <w:jc w:val="both"/>
      </w:pPr>
      <w:r>
        <w:rPr>
          <w:rFonts w:ascii="Barlow Semi Condensed" w:cs="Barlow Semi Condensed" w:eastAsia="Barlow Semi Condensed" w:hAnsi="Barlow Semi Condensed"/>
          <w:b/>
          <w:bCs/>
          <w:sz w:val="24"/>
          <w:szCs w:val="24"/>
        </w:rPr>
        <w:t xml:space="preserve">351 · Il fatto balistico centrale.</w:t>
      </w:r>
      <w:r>
        <w:rPr>
          <w:rFonts w:ascii="Barlow Semi Condensed" w:cs="Barlow Semi Condensed" w:eastAsia="Barlow Semi Condensed" w:hAnsi="Barlow Semi Condensed"/>
          <w:sz w:val="24"/>
          <w:szCs w:val="24"/>
        </w:rPr>
        <w:t xml:space="preserve"> Il pavimento verificato: la perizia del 1978 (collegio Ugolini-Iadevito-Lopez) contò in via Fani almeno novantuno colpi da sei armi (quattro mitra e due pistole) e attribuì quarantanove bossoli a un solo FNAB-43; la perizia del 1993 non confermò integralmente (possibile la provenienza da entrambi i FNAB); l'esame della Polizia scientifica del 2015 confermò i quarantanove e declassò a esito non conclusivo l'attribuzione dei ventidue al secondo mitra — con la ricostruzione della dinamica che contraddice la figura di un unico «superkiller». Da qui parte ogni bersaglio balistico.</w:t>
      </w:r>
    </w:p>
    <w:p>
      <w:pPr>
        <w:spacing w:after="120" w:line="276"/>
        <w:jc w:val="both"/>
      </w:pPr>
      <w:r>
        <w:rPr>
          <w:rFonts w:ascii="Barlow Semi Condensed" w:cs="Barlow Semi Condensed" w:eastAsia="Barlow Semi Condensed" w:hAnsi="Barlow Semi Condensed"/>
          <w:b/>
          <w:bCs/>
          <w:sz w:val="24"/>
          <w:szCs w:val="24"/>
        </w:rPr>
        <w:t xml:space="preserve">352 · La terza stagione strumentale.</w:t>
      </w:r>
      <w:r>
        <w:rPr>
          <w:rFonts w:ascii="Barlow Semi Condensed" w:cs="Barlow Semi Condensed" w:eastAsia="Barlow Semi Condensed" w:hAnsi="Barlow Semi Condensed"/>
          <w:sz w:val="24"/>
          <w:szCs w:val="24"/>
        </w:rPr>
        <w:t xml:space="preserve"> Il riesame integrale con imaging tridimensionale delle superfici: tutti i novantuno bossoli, non un campione — la ripetizione dell'attribuzione con comparatori computazionali e soglie dichiarate. Se la mono-arma regge alla terza generazione di strumenti, l'accertamento diventa roccia; se no, la dinamica si riscrive.</w:t>
      </w:r>
    </w:p>
    <w:p>
      <w:pPr>
        <w:spacing w:after="120" w:line="276"/>
        <w:jc w:val="both"/>
      </w:pPr>
      <w:r>
        <w:rPr>
          <w:rFonts w:ascii="Barlow Semi Condensed" w:cs="Barlow Semi Condensed" w:eastAsia="Barlow Semi Condensed" w:hAnsi="Barlow Semi Condensed"/>
          <w:b/>
          <w:bCs/>
          <w:sz w:val="24"/>
          <w:szCs w:val="24"/>
        </w:rPr>
        <w:t xml:space="preserve">353 · Il FNAB-43: l'esemplare.</w:t>
      </w:r>
      <w:r>
        <w:rPr>
          <w:rFonts w:ascii="Barlow Semi Condensed" w:cs="Barlow Semi Condensed" w:eastAsia="Barlow Semi Condensed" w:hAnsi="Barlow Semi Condensed"/>
          <w:sz w:val="24"/>
          <w:szCs w:val="24"/>
        </w:rPr>
        <w:t xml:space="preserve"> La caccia all'arma: il censimento degli FNAB-43 sequestrati in Italia in cinquant'anni di procedimenti — e la comparazione di ciascuno coi bossoli di via Fani. L'arma prevalente identificata come esemplare fisico sarebbe l'evidenza discriminante capitale: il bersaglio merita una campagna dedicata.</w:t>
      </w:r>
    </w:p>
    <w:p>
      <w:pPr>
        <w:spacing w:after="120" w:line="276"/>
        <w:jc w:val="both"/>
      </w:pPr>
      <w:r>
        <w:rPr>
          <w:rFonts w:ascii="Barlow Semi Condensed" w:cs="Barlow Semi Condensed" w:eastAsia="Barlow Semi Condensed" w:hAnsi="Barlow Semi Condensed"/>
          <w:b/>
          <w:bCs/>
          <w:sz w:val="24"/>
          <w:szCs w:val="24"/>
        </w:rPr>
        <w:t xml:space="preserve">354 · Il lotto milanese, di nuovo.</w:t>
      </w:r>
      <w:r>
        <w:rPr>
          <w:rFonts w:ascii="Barlow Semi Condensed" w:cs="Barlow Semi Condensed" w:eastAsia="Barlow Semi Condensed" w:hAnsi="Barlow Semi Condensed"/>
          <w:sz w:val="24"/>
          <w:szCs w:val="24"/>
        </w:rPr>
        <w:t xml:space="preserve"> La ricomparazione moderna delle armi del sequestro milanese del 1980 collegate in giudicato: la verifica con imaging attuale di un anello stabilito con strumenti d'epoca. La conferma moderna di un'attribuzione storica vale quanto una scoperta: consolida il pavimento.</w:t>
      </w:r>
    </w:p>
    <w:p>
      <w:pPr>
        <w:spacing w:after="120" w:line="276"/>
        <w:jc w:val="both"/>
      </w:pPr>
      <w:r>
        <w:rPr>
          <w:rFonts w:ascii="Barlow Semi Condensed" w:cs="Barlow Semi Condensed" w:eastAsia="Barlow Semi Condensed" w:hAnsi="Barlow Semi Condensed"/>
          <w:b/>
          <w:bCs/>
          <w:sz w:val="24"/>
          <w:szCs w:val="24"/>
        </w:rPr>
        <w:t xml:space="preserve">355 · Le altre armi del giudicato.</w:t>
      </w:r>
      <w:r>
        <w:rPr>
          <w:rFonts w:ascii="Barlow Semi Condensed" w:cs="Barlow Semi Condensed" w:eastAsia="Barlow Semi Condensed" w:hAnsi="Barlow Semi Condensed"/>
          <w:sz w:val="24"/>
          <w:szCs w:val="24"/>
        </w:rPr>
        <w:t xml:space="preserve"> La tavola arma per arma delle attribuzioni residue (i colpi non FNAB): ogni arma in giudicato contro ogni bossolo non attribuito, con strumenti attuali. La colonna degli «orfani» che ne esce è il perimetro balistico esatto delle presenze non giudicate.</w:t>
      </w:r>
    </w:p>
    <w:p>
      <w:pPr>
        <w:spacing w:after="120" w:line="276"/>
        <w:jc w:val="both"/>
      </w:pPr>
      <w:r>
        <w:rPr>
          <w:rFonts w:ascii="Barlow Semi Condensed" w:cs="Barlow Semi Condensed" w:eastAsia="Barlow Semi Condensed" w:hAnsi="Barlow Semi Condensed"/>
          <w:b/>
          <w:bCs/>
          <w:sz w:val="24"/>
          <w:szCs w:val="24"/>
        </w:rPr>
        <w:t xml:space="preserve">356 · Il caricatore, finalmente.</w:t>
      </w:r>
      <w:r>
        <w:rPr>
          <w:rFonts w:ascii="Barlow Semi Condensed" w:cs="Barlow Semi Condensed" w:eastAsia="Barlow Semi Condensed" w:hAnsi="Barlow Semi Condensed"/>
          <w:sz w:val="24"/>
          <w:szCs w:val="24"/>
        </w:rPr>
        <w:t xml:space="preserve"> Il fatto verificato che grida: il caricatore repertato il 16 marzo all'angolo via Fani-via Stresa, catalogato e ben conservato, non fu mai sottoposto a comparazioni balistiche né a esami biologici — e nuovi esami sono stati disposti dal giudice, con esiti non ancora pubblici. Il cantiere segue: quando gli esiti saranno atti, entreranno con la trafila; fino ad allora, il reperto resta il simbolo del mai chiesto.</w:t>
      </w:r>
    </w:p>
    <w:p>
      <w:pPr>
        <w:spacing w:after="120" w:line="276"/>
        <w:jc w:val="both"/>
      </w:pPr>
      <w:r>
        <w:rPr>
          <w:rFonts w:ascii="Barlow Semi Condensed" w:cs="Barlow Semi Condensed" w:eastAsia="Barlow Semi Condensed" w:hAnsi="Barlow Semi Condensed"/>
          <w:b/>
          <w:bCs/>
          <w:sz w:val="24"/>
          <w:szCs w:val="24"/>
        </w:rPr>
        <w:t xml:space="preserve">357 · Il modello del caricatore.</w:t>
      </w:r>
      <w:r>
        <w:rPr>
          <w:rFonts w:ascii="Barlow Semi Condensed" w:cs="Barlow Semi Condensed" w:eastAsia="Barlow Semi Condensed" w:hAnsi="Barlow Semi Condensed"/>
          <w:sz w:val="24"/>
          <w:szCs w:val="24"/>
        </w:rPr>
        <w:t xml:space="preserve"> Il quesito preliminare aperto: il tipo esatto del caricatore (il modello d'arma cui appartiene) non è specificato univocamente nelle fonti aperte. Prima domanda del riesame: che cosa è, esattamente — perché dal modello discende l'intera catena delle compatibilità.</w:t>
      </w:r>
    </w:p>
    <w:p>
      <w:pPr>
        <w:spacing w:after="120" w:line="276"/>
        <w:jc w:val="both"/>
      </w:pPr>
      <w:r>
        <w:rPr>
          <w:rFonts w:ascii="Barlow Semi Condensed" w:cs="Barlow Semi Condensed" w:eastAsia="Barlow Semi Condensed" w:hAnsi="Barlow Semi Condensed"/>
          <w:b/>
          <w:bCs/>
          <w:sz w:val="24"/>
          <w:szCs w:val="24"/>
        </w:rPr>
        <w:t xml:space="preserve">358 · Le impronte sul metallo.</w:t>
      </w:r>
      <w:r>
        <w:rPr>
          <w:rFonts w:ascii="Barlow Semi Condensed" w:cs="Barlow Semi Condensed" w:eastAsia="Barlow Semi Condensed" w:hAnsi="Barlow Semi Condensed"/>
          <w:sz w:val="24"/>
          <w:szCs w:val="24"/>
        </w:rPr>
        <w:t xml:space="preserve"> Il caricatore come portatore di tracce: le tecniche attuali su impronte latenti e DNA da contatto su superfici metalliche degli anni Settanta — il parere di praticabilità dedicato, poi l'esame in sede propria. Mezzo secolo dopo, il metallo può ancora parlare: la chimica moderna lo interroga meglio del 1978.</w:t>
      </w:r>
    </w:p>
    <w:p>
      <w:pPr>
        <w:spacing w:after="120" w:line="276"/>
        <w:jc w:val="both"/>
      </w:pPr>
      <w:r>
        <w:rPr>
          <w:rFonts w:ascii="Barlow Semi Condensed" w:cs="Barlow Semi Condensed" w:eastAsia="Barlow Semi Condensed" w:hAnsi="Barlow Semi Condensed"/>
          <w:b/>
          <w:bCs/>
          <w:sz w:val="24"/>
          <w:szCs w:val="24"/>
        </w:rPr>
        <w:t xml:space="preserve">359 · La geometria dei bossoli.</w:t>
      </w:r>
      <w:r>
        <w:rPr>
          <w:rFonts w:ascii="Barlow Semi Condensed" w:cs="Barlow Semi Condensed" w:eastAsia="Barlow Semi Condensed" w:hAnsi="Barlow Semi Condensed"/>
          <w:sz w:val="24"/>
          <w:szCs w:val="24"/>
        </w:rPr>
        <w:t xml:space="preserve"> La mappa di dispersione: la posizione repertata di ciascun bossolo (dai verbali del 1978 ora digitalizzati) nel modello tridimensionale della scena — la geometria del fuoco ricostruita dai punti di espulsione. I bossoli sono anche coordinate: la loro mappa è metà della dinamica.</w:t>
      </w:r>
    </w:p>
    <w:p>
      <w:pPr>
        <w:spacing w:after="120" w:line="276"/>
        <w:jc w:val="both"/>
      </w:pPr>
      <w:r>
        <w:rPr>
          <w:rFonts w:ascii="Barlow Semi Condensed" w:cs="Barlow Semi Condensed" w:eastAsia="Barlow Semi Condensed" w:hAnsi="Barlow Semi Condensed"/>
          <w:b/>
          <w:bCs/>
          <w:sz w:val="24"/>
          <w:szCs w:val="24"/>
        </w:rPr>
        <w:t xml:space="preserve">360 · I proiettili e i frammenti.</w:t>
      </w:r>
      <w:r>
        <w:rPr>
          <w:rFonts w:ascii="Barlow Semi Condensed" w:cs="Barlow Semi Condensed" w:eastAsia="Barlow Semi Condensed" w:hAnsi="Barlow Semi Condensed"/>
          <w:sz w:val="24"/>
          <w:szCs w:val="24"/>
        </w:rPr>
        <w:t xml:space="preserve"> Il censimento gemello: i proiettili e i frammenti repertati (sui luoghi, nei veicoli, nelle salme secondo gli atti medico-legali) — la tavola completa con le attribuzioni d'epoca e la riesaminabilità attuale. L'altra metà della balistica: ciò che arrivò, non solo ciò che partì.</w:t>
      </w:r>
    </w:p>
    <w:p>
      <w:pPr>
        <w:spacing w:after="120" w:line="276"/>
        <w:jc w:val="both"/>
      </w:pPr>
      <w:r>
        <w:rPr>
          <w:rFonts w:ascii="Barlow Semi Condensed" w:cs="Barlow Semi Condensed" w:eastAsia="Barlow Semi Condensed" w:hAnsi="Barlow Semi Condensed"/>
          <w:b/>
          <w:bCs/>
          <w:sz w:val="24"/>
          <w:szCs w:val="24"/>
        </w:rPr>
        <w:t xml:space="preserve">361 · Le traiettorie ricostruite.</w:t>
      </w:r>
      <w:r>
        <w:rPr>
          <w:rFonts w:ascii="Barlow Semi Condensed" w:cs="Barlow Semi Condensed" w:eastAsia="Barlow Semi Condensed" w:hAnsi="Barlow Semi Condensed"/>
          <w:sz w:val="24"/>
          <w:szCs w:val="24"/>
        </w:rPr>
        <w:t xml:space="preserve"> L'incrocio balistico-geometrico: le traiettorie dai danni documentati (i veicoli, i muri) nel modello 3D — la verifica di compatibilità con le posizioni testimoniate dei tiratori. Il modello non narra: vincola — ogni versione della dinamica deve passare per le sue geometrie.</w:t>
      </w:r>
    </w:p>
    <w:p>
      <w:pPr>
        <w:spacing w:after="120" w:line="276"/>
        <w:jc w:val="both"/>
      </w:pPr>
      <w:r>
        <w:rPr>
          <w:rFonts w:ascii="Barlow Semi Condensed" w:cs="Barlow Semi Condensed" w:eastAsia="Barlow Semi Condensed" w:hAnsi="Barlow Semi Condensed"/>
          <w:b/>
          <w:bCs/>
          <w:sz w:val="24"/>
          <w:szCs w:val="24"/>
        </w:rPr>
        <w:t xml:space="preserve">362 · La cadenza e i tempi.</w:t>
      </w:r>
      <w:r>
        <w:rPr>
          <w:rFonts w:ascii="Barlow Semi Condensed" w:cs="Barlow Semi Condensed" w:eastAsia="Barlow Semi Condensed" w:hAnsi="Barlow Semi Condensed"/>
          <w:sz w:val="24"/>
          <w:szCs w:val="24"/>
        </w:rPr>
        <w:t xml:space="preserve"> Il quesito temporale: la durata del fuoco e le cadenze compatibili con le attribuzioni — l'aritmetica dei caricatori, dei cambi, dei colpi per arma. Il tempo dell'agguato è un vincolo fisico: le versioni si misurano anche in secondi.</w:t>
      </w:r>
    </w:p>
    <w:p>
      <w:pPr>
        <w:spacing w:after="120" w:line="276"/>
        <w:jc w:val="both"/>
      </w:pPr>
      <w:r>
        <w:rPr>
          <w:rFonts w:ascii="Barlow Semi Condensed" w:cs="Barlow Semi Condensed" w:eastAsia="Barlow Semi Condensed" w:hAnsi="Barlow Semi Condensed"/>
          <w:b/>
          <w:bCs/>
          <w:sz w:val="24"/>
          <w:szCs w:val="24"/>
        </w:rPr>
        <w:t xml:space="preserve">363 · L'ipotesi dell'inceppamento.</w:t>
      </w:r>
      <w:r>
        <w:rPr>
          <w:rFonts w:ascii="Barlow Semi Condensed" w:cs="Barlow Semi Condensed" w:eastAsia="Barlow Semi Condensed" w:hAnsi="Barlow Semi Condensed"/>
          <w:sz w:val="24"/>
          <w:szCs w:val="24"/>
        </w:rPr>
        <w:t xml:space="preserve"> Il capitolo documentato delle armi inceppate (le risultanze processuali sui malfunzionamenti durante l'azione): la revisione tecnica delle dichiarazioni con la conoscenza attuale delle armi del giudicato. Le dichiarazioni dei condannati sul fuoco si verificano sulla meccanica: anche la memoria tecnica si corrobora.</w:t>
      </w:r>
    </w:p>
    <w:p>
      <w:pPr>
        <w:spacing w:after="120" w:line="276"/>
        <w:jc w:val="both"/>
      </w:pPr>
      <w:r>
        <w:rPr>
          <w:rFonts w:ascii="Barlow Semi Condensed" w:cs="Barlow Semi Condensed" w:eastAsia="Barlow Semi Condensed" w:hAnsi="Barlow Semi Condensed"/>
          <w:b/>
          <w:bCs/>
          <w:sz w:val="24"/>
          <w:szCs w:val="24"/>
        </w:rPr>
        <w:t xml:space="preserve">364 · Il quesito della perizia divergente.</w:t>
      </w:r>
      <w:r>
        <w:rPr>
          <w:rFonts w:ascii="Barlow Semi Condensed" w:cs="Barlow Semi Condensed" w:eastAsia="Barlow Semi Condensed" w:hAnsi="Barlow Semi Condensed"/>
          <w:sz w:val="24"/>
          <w:szCs w:val="24"/>
        </w:rPr>
        <w:t xml:space="preserve"> La perizia del 1993 e la sua ipotesi difforme: l'analisi filologica del contrasto peritale — quesiti diversi, strumenti diversi, o letture diverse degli stessi segni? La divergenza fra perizie è un oggetto di studio metodologico che il cantiere non liscia: la registra e la spiega.</w:t>
      </w:r>
    </w:p>
    <w:p>
      <w:pPr>
        <w:spacing w:after="120" w:line="276"/>
        <w:jc w:val="both"/>
      </w:pPr>
      <w:r>
        <w:rPr>
          <w:rFonts w:ascii="Barlow Semi Condensed" w:cs="Barlow Semi Condensed" w:eastAsia="Barlow Semi Condensed" w:hAnsi="Barlow Semi Condensed"/>
          <w:b/>
          <w:bCs/>
          <w:sz w:val="24"/>
          <w:szCs w:val="24"/>
        </w:rPr>
        <w:t xml:space="preserve">365 · I residui di sparo, oggi.</w:t>
      </w:r>
      <w:r>
        <w:rPr>
          <w:rFonts w:ascii="Barlow Semi Condensed" w:cs="Barlow Semi Condensed" w:eastAsia="Barlow Semi Condensed" w:hAnsi="Barlow Semi Condensed"/>
          <w:sz w:val="24"/>
          <w:szCs w:val="24"/>
        </w:rPr>
        <w:t xml:space="preserve"> Il parere sui residui: che cosa la chimica attuale può ancora dire dai reperti conservati (tessuti dei sedili, superfici) — con l'onestà del blocco 195 dell'agenda. La domanda è delimitata: distribuzione del fuoco, non identità dei tiratori.</w:t>
      </w:r>
    </w:p>
    <w:p>
      <w:pPr>
        <w:spacing w:after="120" w:line="276"/>
        <w:jc w:val="both"/>
      </w:pPr>
      <w:r>
        <w:rPr>
          <w:rFonts w:ascii="Barlow Semi Condensed" w:cs="Barlow Semi Condensed" w:eastAsia="Barlow Semi Condensed" w:hAnsi="Barlow Semi Condensed"/>
          <w:b/>
          <w:bCs/>
          <w:sz w:val="24"/>
          <w:szCs w:val="24"/>
        </w:rPr>
        <w:t xml:space="preserve">366 · Le armi mai trovate.</w:t>
      </w:r>
      <w:r>
        <w:rPr>
          <w:rFonts w:ascii="Barlow Semi Condensed" w:cs="Barlow Semi Condensed" w:eastAsia="Barlow Semi Condensed" w:hAnsi="Barlow Semi Condensed"/>
          <w:sz w:val="24"/>
          <w:szCs w:val="24"/>
        </w:rPr>
        <w:t xml:space="preserve"> Il censimento negativo: le armi dell'azione mai recuperate — la tavola di ciò che il giudicato attribuisce e i sequestri non coprono. Il perimetro delle armi mancanti è un bersaglio permanente: ogni sequestro futuro in qualunque procedimento italiano si confronta con questa tavola.</w:t>
      </w:r>
    </w:p>
    <w:p>
      <w:pPr>
        <w:spacing w:after="120" w:line="276"/>
        <w:jc w:val="both"/>
      </w:pPr>
      <w:r>
        <w:rPr>
          <w:rFonts w:ascii="Barlow Semi Condensed" w:cs="Barlow Semi Condensed" w:eastAsia="Barlow Semi Condensed" w:hAnsi="Barlow Semi Condensed"/>
          <w:b/>
          <w:bCs/>
          <w:sz w:val="24"/>
          <w:szCs w:val="24"/>
        </w:rPr>
        <w:t xml:space="preserve">367 · La banca dati balistica.</w:t>
      </w:r>
      <w:r>
        <w:rPr>
          <w:rFonts w:ascii="Barlow Semi Condensed" w:cs="Barlow Semi Condensed" w:eastAsia="Barlow Semi Condensed" w:hAnsi="Barlow Semi Condensed"/>
          <w:sz w:val="24"/>
          <w:szCs w:val="24"/>
        </w:rPr>
        <w:t xml:space="preserve"> L'esecuzione del blocco 190 dell'agenda: l'accertamento del sistema automatizzato in uso (l'interrogazione formale a Polizia scientifica e RaCIS) e l'inserimento dei reperti storici dove le condizioni lo consentano. Ogni arma sequestrata in Italia domani potrebbe essere l'arma di ieri: solo la banca dati lo saprebbe.</w:t>
      </w:r>
    </w:p>
    <w:p>
      <w:pPr>
        <w:spacing w:after="120" w:line="276"/>
        <w:jc w:val="both"/>
      </w:pPr>
      <w:r>
        <w:rPr>
          <w:rFonts w:ascii="Barlow Semi Condensed" w:cs="Barlow Semi Condensed" w:eastAsia="Barlow Semi Condensed" w:hAnsi="Barlow Semi Condensed"/>
          <w:b/>
          <w:bCs/>
          <w:sz w:val="24"/>
          <w:szCs w:val="24"/>
        </w:rPr>
        <w:t xml:space="preserve">368 · Il fascicolo balistico unico.</w:t>
      </w:r>
      <w:r>
        <w:rPr>
          <w:rFonts w:ascii="Barlow Semi Condensed" w:cs="Barlow Semi Condensed" w:eastAsia="Barlow Semi Condensed" w:hAnsi="Barlow Semi Condensed"/>
          <w:sz w:val="24"/>
          <w:szCs w:val="24"/>
        </w:rPr>
        <w:t xml:space="preserve"> La riunione documentale: tutte le perizie balistiche del caso (1978, processi, 1993, 2015, i nuovi esami quando pubblici) in un fascicolo unico ordinato e indicizzato, dagli atti digitalizzati. La storia balistica del caso in un solo dorso: lo strumento che ogni futuro perito riceverà in dono.</w:t>
      </w:r>
    </w:p>
    <w:p>
      <w:pPr>
        <w:spacing w:after="120" w:line="276"/>
        <w:jc w:val="both"/>
      </w:pPr>
      <w:r>
        <w:rPr>
          <w:rFonts w:ascii="Barlow Semi Condensed" w:cs="Barlow Semi Condensed" w:eastAsia="Barlow Semi Condensed" w:hAnsi="Barlow Semi Condensed"/>
          <w:b/>
          <w:bCs/>
          <w:sz w:val="24"/>
          <w:szCs w:val="24"/>
        </w:rPr>
        <w:t xml:space="preserve">369 · Le testimonianze balistiche.</w:t>
      </w:r>
      <w:r>
        <w:rPr>
          <w:rFonts w:ascii="Barlow Semi Condensed" w:cs="Barlow Semi Condensed" w:eastAsia="Barlow Semi Condensed" w:hAnsi="Barlow Semi Condensed"/>
          <w:sz w:val="24"/>
          <w:szCs w:val="24"/>
        </w:rPr>
        <w:t xml:space="preserve"> La revisione delle testimonianze sul fuoco (i sopravvissuti dell'area, i residenti) contro il modello: quante armi udite, da dove, con quali pause. L'orecchio del testimone si tara sul modello fisico: le convergenze contano, le divergenze si registrano.</w:t>
      </w:r>
    </w:p>
    <w:p>
      <w:pPr>
        <w:spacing w:after="120" w:line="276"/>
        <w:jc w:val="both"/>
      </w:pPr>
      <w:r>
        <w:rPr>
          <w:rFonts w:ascii="Barlow Semi Condensed" w:cs="Barlow Semi Condensed" w:eastAsia="Barlow Semi Condensed" w:hAnsi="Barlow Semi Condensed"/>
          <w:b/>
          <w:bCs/>
          <w:sz w:val="24"/>
          <w:szCs w:val="24"/>
        </w:rPr>
        <w:t xml:space="preserve">370 · La coerenza giudicato-balistica.</w:t>
      </w:r>
      <w:r>
        <w:rPr>
          <w:rFonts w:ascii="Barlow Semi Condensed" w:cs="Barlow Semi Condensed" w:eastAsia="Barlow Semi Condensed" w:hAnsi="Barlow Semi Condensed"/>
          <w:sz w:val="24"/>
          <w:szCs w:val="24"/>
        </w:rPr>
        <w:t xml:space="preserve"> La tavola di compatibilità: le sentenze definitive contro le risultanze balistiche aggiornate — dove il giudicato e la tecnica si confermano, dove restano tensioni dichiarate. Il giudicato non si tocca; la tensione documentata è materia per la storia, non per il processo.</w:t>
      </w:r>
    </w:p>
    <w:p>
      <w:pPr>
        <w:spacing w:after="120" w:line="276"/>
        <w:jc w:val="both"/>
      </w:pPr>
      <w:r>
        <w:rPr>
          <w:rFonts w:ascii="Barlow Semi Condensed" w:cs="Barlow Semi Condensed" w:eastAsia="Barlow Semi Condensed" w:hAnsi="Barlow Semi Condensed"/>
          <w:b/>
          <w:bCs/>
          <w:sz w:val="24"/>
          <w:szCs w:val="24"/>
        </w:rPr>
        <w:t xml:space="preserve">371 · Il tiratore prevalente come quesito aperto.</w:t>
      </w:r>
      <w:r>
        <w:rPr>
          <w:rFonts w:ascii="Barlow Semi Condensed" w:cs="Barlow Semi Condensed" w:eastAsia="Barlow Semi Condensed" w:hAnsi="Barlow Semi Condensed"/>
          <w:sz w:val="24"/>
          <w:szCs w:val="24"/>
        </w:rPr>
        <w:t xml:space="preserve"> La disciplina sul punto più delicato: l'attribuzione dei quarantanove colpi a un'arma non è l'attribuzione a una mano giudicata per quei colpi. Il blocco fissa il perimetro: la mono-arma è un fatto tecnico; chi la impugnò resta materia del giudicato esistente e delle indagini aperte — non di questo cantiere.</w:t>
      </w:r>
    </w:p>
    <w:p>
      <w:pPr>
        <w:spacing w:after="120" w:line="276"/>
        <w:jc w:val="both"/>
      </w:pPr>
      <w:r>
        <w:rPr>
          <w:rFonts w:ascii="Barlow Semi Condensed" w:cs="Barlow Semi Condensed" w:eastAsia="Barlow Semi Condensed" w:hAnsi="Barlow Semi Condensed"/>
          <w:b/>
          <w:bCs/>
          <w:sz w:val="24"/>
          <w:szCs w:val="24"/>
        </w:rPr>
        <w:t xml:space="preserve">372 · Le comparazioni internazionali.</w:t>
      </w:r>
      <w:r>
        <w:rPr>
          <w:rFonts w:ascii="Barlow Semi Condensed" w:cs="Barlow Semi Condensed" w:eastAsia="Barlow Semi Condensed" w:hAnsi="Barlow Semi Condensed"/>
          <w:sz w:val="24"/>
          <w:szCs w:val="24"/>
        </w:rPr>
        <w:t xml:space="preserve"> L'estensione: la comparazione dei reperti balistici con le banche estere (Interpol, i sistemi europei) per le armi migranti del terrorismo anni Settanta. Le armi viaggiavano; le banche dati oggi si parlano: l'interrogazione transfrontaliera è un bersaglio a costo basso.</w:t>
      </w:r>
    </w:p>
    <w:p>
      <w:pPr>
        <w:spacing w:after="120" w:line="276"/>
        <w:jc w:val="both"/>
      </w:pPr>
      <w:r>
        <w:rPr>
          <w:rFonts w:ascii="Barlow Semi Condensed" w:cs="Barlow Semi Condensed" w:eastAsia="Barlow Semi Condensed" w:hAnsi="Barlow Semi Condensed"/>
          <w:b/>
          <w:bCs/>
          <w:sz w:val="24"/>
          <w:szCs w:val="24"/>
        </w:rPr>
        <w:t xml:space="preserve">373 · La formazione del giudice sul punto.</w:t>
      </w:r>
      <w:r>
        <w:rPr>
          <w:rFonts w:ascii="Barlow Semi Condensed" w:cs="Barlow Semi Condensed" w:eastAsia="Barlow Semi Condensed" w:hAnsi="Barlow Semi Condensed"/>
          <w:sz w:val="24"/>
          <w:szCs w:val="24"/>
        </w:rPr>
        <w:t xml:space="preserve"> Il prodotto di servizio: il dossier tecnico-divulgativo sulla balistica del caso per i non tecnici (magistrati, storici, giornalisti) — che cosa è accertato, che cosa aperto, che cosa impossibile. La balistica del caso è citata ovunque e capita di rado: il dossier la mette in chiaro.</w:t>
      </w:r>
    </w:p>
    <w:p>
      <w:pPr>
        <w:spacing w:after="120" w:line="276"/>
        <w:jc w:val="both"/>
      </w:pPr>
      <w:r>
        <w:rPr>
          <w:rFonts w:ascii="Barlow Semi Condensed" w:cs="Barlow Semi Condensed" w:eastAsia="Barlow Semi Condensed" w:hAnsi="Barlow Semi Condensed"/>
          <w:b/>
          <w:bCs/>
          <w:sz w:val="24"/>
          <w:szCs w:val="24"/>
        </w:rPr>
        <w:t xml:space="preserve">374 · L'archivio dei comparatori.</w:t>
      </w:r>
      <w:r>
        <w:rPr>
          <w:rFonts w:ascii="Barlow Semi Condensed" w:cs="Barlow Semi Condensed" w:eastAsia="Barlow Semi Condensed" w:hAnsi="Barlow Semi Condensed"/>
          <w:sz w:val="24"/>
          <w:szCs w:val="24"/>
        </w:rPr>
        <w:t xml:space="preserve"> La conservazione degli output: ogni comparazione moderna archivia le sue immagini e i suoi punteggi in formato aperto, per la ripetibilità. La balistica computazionale è ripetibile per costruzione: il cantiere ne fa una garanzia permanente.</w:t>
      </w:r>
    </w:p>
    <w:p>
      <w:pPr>
        <w:spacing w:after="120" w:line="276"/>
        <w:jc w:val="both"/>
      </w:pPr>
      <w:r>
        <w:rPr>
          <w:rFonts w:ascii="Barlow Semi Condensed" w:cs="Barlow Semi Condensed" w:eastAsia="Barlow Semi Condensed" w:hAnsi="Barlow Semi Condensed"/>
          <w:b/>
          <w:bCs/>
          <w:sz w:val="24"/>
          <w:szCs w:val="24"/>
        </w:rPr>
        <w:t xml:space="preserve">375 · Il contraddittorio tecnico.</w:t>
      </w:r>
      <w:r>
        <w:rPr>
          <w:rFonts w:ascii="Barlow Semi Condensed" w:cs="Barlow Semi Condensed" w:eastAsia="Barlow Semi Condensed" w:hAnsi="Barlow Semi Condensed"/>
          <w:sz w:val="24"/>
          <w:szCs w:val="24"/>
        </w:rPr>
        <w:t xml:space="preserve"> La regola dei riesami: ogni esame balistico rilevante prevede il contraddittorio — periti di più estrazione, metodi dichiarati, dissensi verbalizzati. La lezione delle perizie divergenti è istituzionalizzata: il dissenso documentato vale più dell'unanimità opaca.</w:t>
      </w:r>
    </w:p>
    <w:p>
      <w:pPr>
        <w:spacing w:after="120" w:line="276"/>
        <w:jc w:val="both"/>
      </w:pPr>
      <w:r>
        <w:rPr>
          <w:rFonts w:ascii="Barlow Semi Condensed" w:cs="Barlow Semi Condensed" w:eastAsia="Barlow Semi Condensed" w:hAnsi="Barlow Semi Condensed"/>
          <w:b/>
          <w:bCs/>
          <w:sz w:val="24"/>
          <w:szCs w:val="24"/>
        </w:rPr>
        <w:t xml:space="preserve">376 · I bossoli di via Gradoli e dei covi.</w:t>
      </w:r>
      <w:r>
        <w:rPr>
          <w:rFonts w:ascii="Barlow Semi Condensed" w:cs="Barlow Semi Condensed" w:eastAsia="Barlow Semi Condensed" w:hAnsi="Barlow Semi Condensed"/>
          <w:sz w:val="24"/>
          <w:szCs w:val="24"/>
        </w:rPr>
        <w:t xml:space="preserve"> L'estensione balistica ai covi: le munizioni e i reperti d'arma sequestrati nei covi del caso — censimento e comparazione con via Fani. L'arcipelago balistico completo: ogni deposito di munizioni del 1978 può contenere il gemello di un bossolo orfano.</w:t>
      </w:r>
    </w:p>
    <w:p>
      <w:pPr>
        <w:spacing w:after="120" w:line="276"/>
        <w:jc w:val="both"/>
      </w:pPr>
      <w:r>
        <w:rPr>
          <w:rFonts w:ascii="Barlow Semi Condensed" w:cs="Barlow Semi Condensed" w:eastAsia="Barlow Semi Condensed" w:hAnsi="Barlow Semi Condensed"/>
          <w:b/>
          <w:bCs/>
          <w:sz w:val="24"/>
          <w:szCs w:val="24"/>
        </w:rPr>
        <w:t xml:space="preserve">377 · Le armi della memorialistica.</w:t>
      </w:r>
      <w:r>
        <w:rPr>
          <w:rFonts w:ascii="Barlow Semi Condensed" w:cs="Barlow Semi Condensed" w:eastAsia="Barlow Semi Condensed" w:hAnsi="Barlow Semi Condensed"/>
          <w:sz w:val="24"/>
          <w:szCs w:val="24"/>
        </w:rPr>
        <w:t xml:space="preserve"> Il vaglio delle dichiarazioni pubbliche dei condannati sulle armi (i libri, le interviste censite nella Parte ottava) contro le risultanze tecniche: la tavola dichiarazioni-reperti. La memoria sulle armi si misura come tutto il resto: sul metallo.</w:t>
      </w:r>
    </w:p>
    <w:p>
      <w:pPr>
        <w:spacing w:after="120" w:line="276"/>
        <w:jc w:val="both"/>
      </w:pPr>
      <w:r>
        <w:rPr>
          <w:rFonts w:ascii="Barlow Semi Condensed" w:cs="Barlow Semi Condensed" w:eastAsia="Barlow Semi Condensed" w:hAnsi="Barlow Semi Condensed"/>
          <w:b/>
          <w:bCs/>
          <w:sz w:val="24"/>
          <w:szCs w:val="24"/>
        </w:rPr>
        <w:t xml:space="preserve">378 · Il quesito Beretta e gli altri.</w:t>
      </w:r>
      <w:r>
        <w:rPr>
          <w:rFonts w:ascii="Barlow Semi Condensed" w:cs="Barlow Semi Condensed" w:eastAsia="Barlow Semi Condensed" w:hAnsi="Barlow Semi Condensed"/>
          <w:sz w:val="24"/>
          <w:szCs w:val="24"/>
        </w:rPr>
        <w:t xml:space="preserve"> Le armi corte dell'azione secondo il giudicato: la tavola delle pistole attribuite, con le comparazioni moderne possibili sui reperti corrispondenti. Il fuoco corto dell'agguato — meno celebre del mitra, altrettanto documentabile.</w:t>
      </w:r>
    </w:p>
    <w:p>
      <w:pPr>
        <w:spacing w:after="120" w:line="276"/>
        <w:jc w:val="both"/>
      </w:pPr>
      <w:r>
        <w:rPr>
          <w:rFonts w:ascii="Barlow Semi Condensed" w:cs="Barlow Semi Condensed" w:eastAsia="Barlow Semi Condensed" w:hAnsi="Barlow Semi Condensed"/>
          <w:b/>
          <w:bCs/>
          <w:sz w:val="24"/>
          <w:szCs w:val="24"/>
        </w:rPr>
        <w:t xml:space="preserve">379 · La sintesi balistica.</w:t>
      </w:r>
      <w:r>
        <w:rPr>
          <w:rFonts w:ascii="Barlow Semi Condensed" w:cs="Barlow Semi Condensed" w:eastAsia="Barlow Semi Condensed" w:hAnsi="Barlow Semi Condensed"/>
          <w:sz w:val="24"/>
          <w:szCs w:val="24"/>
        </w:rPr>
        <w:t xml:space="preserve"> Il prodotto della sezione: lo stato dell'arte balistico del caso in una relazione pubblica — accertato, aperto, impossibile — con ogni affermazione agganciata a perizia e reperto. La pagina che chiude cinquant'anni di citazioni approssimative.</w:t>
      </w:r>
    </w:p>
    <w:p>
      <w:pPr>
        <w:spacing w:after="120" w:line="276"/>
        <w:jc w:val="both"/>
      </w:pPr>
      <w:r>
        <w:rPr>
          <w:rFonts w:ascii="Barlow Semi Condensed" w:cs="Barlow Semi Condensed" w:eastAsia="Barlow Semi Condensed" w:hAnsi="Barlow Semi Condensed"/>
          <w:b/>
          <w:bCs/>
          <w:sz w:val="24"/>
          <w:szCs w:val="24"/>
        </w:rPr>
        <w:t xml:space="preserve">380 · La tavola balistica.</w:t>
      </w:r>
      <w:r>
        <w:rPr>
          <w:rFonts w:ascii="Barlow Semi Condensed" w:cs="Barlow Semi Condensed" w:eastAsia="Barlow Semi Condensed" w:hAnsi="Barlow Semi Condensed"/>
          <w:sz w:val="24"/>
          <w:szCs w:val="24"/>
        </w:rPr>
        <w:t xml:space="preserve"> La chiusura: gli stati dei bersagli 351-379, gli esami pendenti (il caricatore in testa), le richieste al giudice. Il cantiere balistico consegna la sua contabilità — e il suo simbolo: un caricatore che aspettò quarantott'anni la prima domanda.</w:t>
      </w:r>
    </w:p>
    <w:p>
      <w:pPr>
        <w:pStyle w:val="Heading3"/>
        <w:spacing w:after="80" w:before="160"/>
      </w:pPr>
      <w:r>
        <w:rPr>
          <w:rFonts w:ascii="Barlow Semi Condensed" w:cs="Barlow Semi Condensed" w:eastAsia="Barlow Semi Condensed" w:hAnsi="Barlow Semi Condensed"/>
          <w:sz w:val="24"/>
          <w:szCs w:val="24"/>
        </w:rPr>
        <w:t xml:space="preserve">Il DNA e le tracce biologiche (blocchi 381-405)</w:t>
      </w:r>
    </w:p>
    <w:p>
      <w:pPr>
        <w:spacing w:after="120" w:line="276"/>
        <w:jc w:val="both"/>
      </w:pPr>
      <w:r>
        <w:rPr>
          <w:rFonts w:ascii="Barlow Semi Condensed" w:cs="Barlow Semi Condensed" w:eastAsia="Barlow Semi Condensed" w:hAnsi="Barlow Semi Condensed"/>
          <w:b/>
          <w:bCs/>
          <w:sz w:val="24"/>
          <w:szCs w:val="24"/>
        </w:rPr>
        <w:t xml:space="preserve">381 · Il fatto genetico centrale.</w:t>
      </w:r>
      <w:r>
        <w:rPr>
          <w:rFonts w:ascii="Barlow Semi Condensed" w:cs="Barlow Semi Condensed" w:eastAsia="Barlow Semi Condensed" w:hAnsi="Barlow Semi Condensed"/>
          <w:sz w:val="24"/>
          <w:szCs w:val="24"/>
        </w:rPr>
        <w:t xml:space="preserve"> Il pavimento verificato: nel 2016, su impulso della Moro 2 e con delega al RIS di Roma e alla Polizia scientifica, furono isolati profili genetici dai mozziconi sequestrati nel 1978 nella 128 con targa diplomatica usata come auto di sbarramento in via Fani e da reperti del covo di via Gradoli. Gli esiti delle singole comparazioni non sono pubblici, e nessun profilo risulta pubblicamente attribuito.</w:t>
      </w:r>
    </w:p>
    <w:p>
      <w:pPr>
        <w:spacing w:after="120" w:line="276"/>
        <w:jc w:val="both"/>
      </w:pPr>
      <w:r>
        <w:rPr>
          <w:rFonts w:ascii="Barlow Semi Condensed" w:cs="Barlow Semi Condensed" w:eastAsia="Barlow Semi Condensed" w:hAnsi="Barlow Semi Condensed"/>
          <w:b/>
          <w:bCs/>
          <w:sz w:val="24"/>
          <w:szCs w:val="24"/>
        </w:rPr>
        <w:t xml:space="preserve">382 · La tavola dei profili.</w:t>
      </w:r>
      <w:r>
        <w:rPr>
          <w:rFonts w:ascii="Barlow Semi Condensed" w:cs="Barlow Semi Condensed" w:eastAsia="Barlow Semi Condensed" w:hAnsi="Barlow Semi Condensed"/>
          <w:sz w:val="24"/>
          <w:szCs w:val="24"/>
        </w:rPr>
        <w:t xml:space="preserve"> Il primo bersaglio: la tavola formale dei profili esistenti — quanti (la stampa qualificata ha riferito di sette profili ignoti dai mozziconi: la cifra va fissata in atto), da quali reperti, di che qualità (loci, completezza), custoditi dove. La genetica del caso comincia dal suo inventario: senza la tavola dei profili, ogni discorso sulle comparazioni è giornalismo.</w:t>
      </w:r>
    </w:p>
    <w:p>
      <w:pPr>
        <w:spacing w:after="120" w:line="276"/>
        <w:jc w:val="both"/>
      </w:pPr>
      <w:r>
        <w:rPr>
          <w:rFonts w:ascii="Barlow Semi Condensed" w:cs="Barlow Semi Condensed" w:eastAsia="Barlow Semi Condensed" w:hAnsi="Barlow Semi Condensed"/>
          <w:b/>
          <w:bCs/>
          <w:sz w:val="24"/>
          <w:szCs w:val="24"/>
        </w:rPr>
        <w:t xml:space="preserve">383 · Il perimetro delle comparazioni fatte.</w:t>
      </w:r>
      <w:r>
        <w:rPr>
          <w:rFonts w:ascii="Barlow Semi Condensed" w:cs="Barlow Semi Condensed" w:eastAsia="Barlow Semi Condensed" w:hAnsi="Barlow Semi Condensed"/>
          <w:sz w:val="24"/>
          <w:szCs w:val="24"/>
        </w:rPr>
        <w:t xml:space="preserve"> La ricostruzione documentale di quali comparazioni siano già state eseguite dal 2016 — dagli atti pubblici e dalle risultanze di stampa qualificata: chi è stato escluso, che cosa resta orfano. La colonna degli esclusi è conoscenza piena: ogni esclusione documentata restringe l'ignoto.</w:t>
      </w:r>
    </w:p>
    <w:p>
      <w:pPr>
        <w:spacing w:after="120" w:line="276"/>
        <w:jc w:val="both"/>
      </w:pPr>
      <w:r>
        <w:rPr>
          <w:rFonts w:ascii="Barlow Semi Condensed" w:cs="Barlow Semi Condensed" w:eastAsia="Barlow Semi Condensed" w:hAnsi="Barlow Semi Condensed"/>
          <w:b/>
          <w:bCs/>
          <w:sz w:val="24"/>
          <w:szCs w:val="24"/>
        </w:rPr>
        <w:t xml:space="preserve">384 · La banca dati nazionale, interrogata.</w:t>
      </w:r>
      <w:r>
        <w:rPr>
          <w:rFonts w:ascii="Barlow Semi Condensed" w:cs="Barlow Semi Condensed" w:eastAsia="Barlow Semi Condensed" w:hAnsi="Barlow Semi Condensed"/>
          <w:sz w:val="24"/>
          <w:szCs w:val="24"/>
        </w:rPr>
        <w:t xml:space="preserve"> L'esecuzione del blocco 182 dell'agenda: la verifica formale dell'inseribilità dei profili storici nella banca dati nazionale del DNA e l'interrogazione periodica con verbale. La banca cresce ogni anno; il caso deve esserci dentro — nei modi che il regolamento consente.</w:t>
      </w:r>
    </w:p>
    <w:p>
      <w:pPr>
        <w:spacing w:after="120" w:line="276"/>
        <w:jc w:val="both"/>
      </w:pPr>
      <w:r>
        <w:rPr>
          <w:rFonts w:ascii="Barlow Semi Condensed" w:cs="Barlow Semi Condensed" w:eastAsia="Barlow Semi Condensed" w:hAnsi="Barlow Semi Condensed"/>
          <w:b/>
          <w:bCs/>
          <w:sz w:val="24"/>
          <w:szCs w:val="24"/>
        </w:rPr>
        <w:t xml:space="preserve">385 · I mozziconi come cronologia.</w:t>
      </w:r>
      <w:r>
        <w:rPr>
          <w:rFonts w:ascii="Barlow Semi Condensed" w:cs="Barlow Semi Condensed" w:eastAsia="Barlow Semi Condensed" w:hAnsi="Barlow Semi Condensed"/>
          <w:sz w:val="24"/>
          <w:szCs w:val="24"/>
        </w:rPr>
        <w:t xml:space="preserve"> Il dettaglio materiale: i mozziconi dell'auto di sbarramento come tracce di un'attesa — quante sigarette, di che marche (dai verbali del 1978), compatibili con quanto tempo. Il reperto biologico è anche un reperto comportamentale: l'attesa dell'agguato, misurata in cenere.</w:t>
      </w:r>
    </w:p>
    <w:p>
      <w:pPr>
        <w:spacing w:after="120" w:line="276"/>
        <w:jc w:val="both"/>
      </w:pPr>
      <w:r>
        <w:rPr>
          <w:rFonts w:ascii="Barlow Semi Condensed" w:cs="Barlow Semi Condensed" w:eastAsia="Barlow Semi Condensed" w:hAnsi="Barlow Semi Condensed"/>
          <w:b/>
          <w:bCs/>
          <w:sz w:val="24"/>
          <w:szCs w:val="24"/>
        </w:rPr>
        <w:t xml:space="preserve">386 · Il DNA di via Gradoli, per oggetto.</w:t>
      </w:r>
      <w:r>
        <w:rPr>
          <w:rFonts w:ascii="Barlow Semi Condensed" w:cs="Barlow Semi Condensed" w:eastAsia="Barlow Semi Condensed" w:hAnsi="Barlow Semi Condensed"/>
          <w:sz w:val="24"/>
          <w:szCs w:val="24"/>
        </w:rPr>
        <w:t xml:space="preserve"> La tavola dei reperti biologici del covo: oggetto per oggetto (dai verbali di sequestro digitalizzati), che cosa fu campionato nel 2016 e che cosa resta campionabile. Il covo è un giacimento biologico stratificato 1975-1978: la sua mappa genetica per oggetto è il bersaglio.</w:t>
      </w:r>
    </w:p>
    <w:p>
      <w:pPr>
        <w:spacing w:after="120" w:line="276"/>
        <w:jc w:val="both"/>
      </w:pPr>
      <w:r>
        <w:rPr>
          <w:rFonts w:ascii="Barlow Semi Condensed" w:cs="Barlow Semi Condensed" w:eastAsia="Barlow Semi Condensed" w:hAnsi="Barlow Semi Condensed"/>
          <w:b/>
          <w:bCs/>
          <w:sz w:val="24"/>
          <w:szCs w:val="24"/>
        </w:rPr>
        <w:t xml:space="preserve">387 · Gli aplotipi e le linee.</w:t>
      </w:r>
      <w:r>
        <w:rPr>
          <w:rFonts w:ascii="Barlow Semi Condensed" w:cs="Barlow Semi Condensed" w:eastAsia="Barlow Semi Condensed" w:hAnsi="Barlow Semi Condensed"/>
          <w:sz w:val="24"/>
          <w:szCs w:val="24"/>
        </w:rPr>
        <w:t xml:space="preserve"> Il livello successivo: dai profili autosomici agli aplotipi (Y, mitocondriale) dove i reperti lo consentano — il parere tecnico dedicato. Le linee paterne e materne aprono la strada alle ricerche di parentela nei limiti di legge: prima il parere, poi gli atti.</w:t>
      </w:r>
    </w:p>
    <w:p>
      <w:pPr>
        <w:spacing w:after="120" w:line="276"/>
        <w:jc w:val="both"/>
      </w:pPr>
      <w:r>
        <w:rPr>
          <w:rFonts w:ascii="Barlow Semi Condensed" w:cs="Barlow Semi Condensed" w:eastAsia="Barlow Semi Condensed" w:hAnsi="Barlow Semi Condensed"/>
          <w:b/>
          <w:bCs/>
          <w:sz w:val="24"/>
          <w:szCs w:val="24"/>
        </w:rPr>
        <w:t xml:space="preserve">388 · La ricerca familiare, il parere.</w:t>
      </w:r>
      <w:r>
        <w:rPr>
          <w:rFonts w:ascii="Barlow Semi Condensed" w:cs="Barlow Semi Condensed" w:eastAsia="Barlow Semi Condensed" w:hAnsi="Barlow Semi Condensed"/>
          <w:sz w:val="24"/>
          <w:szCs w:val="24"/>
        </w:rPr>
        <w:t xml:space="preserve"> L'esecuzione del blocco 183 dell'agenda alla scala del cantiere: il parere giuridico formale sulla ricerca di parentela in Italia per i profili orfani del caso — norme, prassi, precedenti. Il documento che manca al dibattito: che cosa la legge italiana consente davvero, scritto da giuristi, non da cronisti.</w:t>
      </w:r>
    </w:p>
    <w:p>
      <w:pPr>
        <w:spacing w:after="120" w:line="276"/>
        <w:jc w:val="both"/>
      </w:pPr>
      <w:r>
        <w:rPr>
          <w:rFonts w:ascii="Barlow Semi Condensed" w:cs="Barlow Semi Condensed" w:eastAsia="Barlow Semi Condensed" w:hAnsi="Barlow Semi Condensed"/>
          <w:b/>
          <w:bCs/>
          <w:sz w:val="24"/>
          <w:szCs w:val="24"/>
        </w:rPr>
        <w:t xml:space="preserve">389 · La genealogia genetica, il protocollo condizionato.</w:t>
      </w:r>
      <w:r>
        <w:rPr>
          <w:rFonts w:ascii="Barlow Semi Condensed" w:cs="Barlow Semi Condensed" w:eastAsia="Barlow Semi Condensed" w:hAnsi="Barlow Semi Condensed"/>
          <w:sz w:val="24"/>
          <w:szCs w:val="24"/>
        </w:rPr>
        <w:t xml:space="preserve"> Il gradino oltre: se e solo se il parere del blocco 388 apre uno spiraglio, il protocollo di genealogia genetica forense per il caso — banche interrogabili, garanzie, autorità competenti. Il blocco è condizionale per costruzione: senza base giuridica, resta scritto e fermo.</w:t>
      </w:r>
    </w:p>
    <w:p>
      <w:pPr>
        <w:spacing w:after="120" w:line="276"/>
        <w:jc w:val="both"/>
      </w:pPr>
      <w:r>
        <w:rPr>
          <w:rFonts w:ascii="Barlow Semi Condensed" w:cs="Barlow Semi Condensed" w:eastAsia="Barlow Semi Condensed" w:hAnsi="Barlow Semi Condensed"/>
          <w:b/>
          <w:bCs/>
          <w:sz w:val="24"/>
          <w:szCs w:val="24"/>
        </w:rPr>
        <w:t xml:space="preserve">390 · Il DNA da contatto sui reperti solidi.</w:t>
      </w:r>
      <w:r>
        <w:rPr>
          <w:rFonts w:ascii="Barlow Semi Condensed" w:cs="Barlow Semi Condensed" w:eastAsia="Barlow Semi Condensed" w:hAnsi="Barlow Semi Condensed"/>
          <w:sz w:val="24"/>
          <w:szCs w:val="24"/>
        </w:rPr>
        <w:t xml:space="preserve"> Il parere sulle superfici: che cosa le tecniche attuali di DNA da contatto possono tentare sui reperti solidi mai campionati (il caricatore, le maniglie, i comandi delle auto dove conservati) — con il rischio di consumo dichiarato. Ogni campionamento distrugge: il parere pesa prima.</w:t>
      </w:r>
    </w:p>
    <w:p>
      <w:pPr>
        <w:spacing w:after="120" w:line="276"/>
        <w:jc w:val="both"/>
      </w:pPr>
      <w:r>
        <w:rPr>
          <w:rFonts w:ascii="Barlow Semi Condensed" w:cs="Barlow Semi Condensed" w:eastAsia="Barlow Semi Condensed" w:hAnsi="Barlow Semi Condensed"/>
          <w:b/>
          <w:bCs/>
          <w:sz w:val="24"/>
          <w:szCs w:val="24"/>
        </w:rPr>
        <w:t xml:space="preserve">391 · Le salme e il rispetto.</w:t>
      </w:r>
      <w:r>
        <w:rPr>
          <w:rFonts w:ascii="Barlow Semi Condensed" w:cs="Barlow Semi Condensed" w:eastAsia="Barlow Semi Condensed" w:hAnsi="Barlow Semi Condensed"/>
          <w:sz w:val="24"/>
          <w:szCs w:val="24"/>
        </w:rPr>
        <w:t xml:space="preserve"> Il perimetro dichiarato: nessun bersaglio del cantiere prevede accertamenti sulle salme — il materiale biologico di riferimento delle vittime, ove mai servisse per esclusioni, si cerca prima negli archivi medico-legali del 1978. Il rispetto è un vincolo di metodo, scritto.</w:t>
      </w:r>
    </w:p>
    <w:p>
      <w:pPr>
        <w:spacing w:after="120" w:line="276"/>
        <w:jc w:val="both"/>
      </w:pPr>
      <w:r>
        <w:rPr>
          <w:rFonts w:ascii="Barlow Semi Condensed" w:cs="Barlow Semi Condensed" w:eastAsia="Barlow Semi Condensed" w:hAnsi="Barlow Semi Condensed"/>
          <w:b/>
          <w:bCs/>
          <w:sz w:val="24"/>
          <w:szCs w:val="24"/>
        </w:rPr>
        <w:t xml:space="preserve">392 · I campioni di riferimento storici.</w:t>
      </w:r>
      <w:r>
        <w:rPr>
          <w:rFonts w:ascii="Barlow Semi Condensed" w:cs="Barlow Semi Condensed" w:eastAsia="Barlow Semi Condensed" w:hAnsi="Barlow Semi Condensed"/>
          <w:sz w:val="24"/>
          <w:szCs w:val="24"/>
        </w:rPr>
        <w:t xml:space="preserve"> Il censimento degli archivi biologici d'epoca: i vetrini, i campioni medico-legali del 1978 conservati (autopsie, analisi) — dove sono, in che stato, con quali possibilità di riferimento. Il biologico d'archivio è il gemello dimenticato del documentale: si censisce allo stesso modo.</w:t>
      </w:r>
    </w:p>
    <w:p>
      <w:pPr>
        <w:spacing w:after="120" w:line="276"/>
        <w:jc w:val="both"/>
      </w:pPr>
      <w:r>
        <w:rPr>
          <w:rFonts w:ascii="Barlow Semi Condensed" w:cs="Barlow Semi Condensed" w:eastAsia="Barlow Semi Condensed" w:hAnsi="Barlow Semi Condensed"/>
          <w:b/>
          <w:bCs/>
          <w:sz w:val="24"/>
          <w:szCs w:val="24"/>
        </w:rPr>
        <w:t xml:space="preserve">393 · La contaminazione, misurata.</w:t>
      </w:r>
      <w:r>
        <w:rPr>
          <w:rFonts w:ascii="Barlow Semi Condensed" w:cs="Barlow Semi Condensed" w:eastAsia="Barlow Semi Condensed" w:hAnsi="Barlow Semi Condensed"/>
          <w:sz w:val="24"/>
          <w:szCs w:val="24"/>
        </w:rPr>
        <w:t xml:space="preserve"> Il registro delle manipolazioni (blocco 334) applicato alla genetica: i profili degli operatori noti per l'eliminazione, e la stima onesta della contaminazione attesa su reperti maneggiati per decenni. Ogni profilo orfano porta scritta la probabilità di essere un artefatto: il numero, non l'entusiasmo.</w:t>
      </w:r>
    </w:p>
    <w:p>
      <w:pPr>
        <w:spacing w:after="120" w:line="276"/>
        <w:jc w:val="both"/>
      </w:pPr>
      <w:r>
        <w:rPr>
          <w:rFonts w:ascii="Barlow Semi Condensed" w:cs="Barlow Semi Condensed" w:eastAsia="Barlow Semi Condensed" w:hAnsi="Barlow Semi Condensed"/>
          <w:b/>
          <w:bCs/>
          <w:sz w:val="24"/>
          <w:szCs w:val="24"/>
        </w:rPr>
        <w:t xml:space="preserve">394 · Il laboratorio e l'accreditamento.</w:t>
      </w:r>
      <w:r>
        <w:rPr>
          <w:rFonts w:ascii="Barlow Semi Condensed" w:cs="Barlow Semi Condensed" w:eastAsia="Barlow Semi Condensed" w:hAnsi="Barlow Semi Condensed"/>
          <w:sz w:val="24"/>
          <w:szCs w:val="24"/>
        </w:rPr>
        <w:t xml:space="preserve"> La regola di qualità: ogni nuovo esame genetico del caso in laboratori accreditati, con protocolli pubblicati e contraddittorio. La genetica forense italiana ha standard: il caso più celebre della Repubblica li esige tutti.</w:t>
      </w:r>
    </w:p>
    <w:p>
      <w:pPr>
        <w:spacing w:after="120" w:line="276"/>
        <w:jc w:val="both"/>
      </w:pPr>
      <w:r>
        <w:rPr>
          <w:rFonts w:ascii="Barlow Semi Condensed" w:cs="Barlow Semi Condensed" w:eastAsia="Barlow Semi Condensed" w:hAnsi="Barlow Semi Condensed"/>
          <w:b/>
          <w:bCs/>
          <w:sz w:val="24"/>
          <w:szCs w:val="24"/>
        </w:rPr>
        <w:t xml:space="preserve">395 · La trafila degli esiti.</w:t>
      </w:r>
      <w:r>
        <w:rPr>
          <w:rFonts w:ascii="Barlow Semi Condensed" w:cs="Barlow Semi Condensed" w:eastAsia="Barlow Semi Condensed" w:hAnsi="Barlow Semi Condensed"/>
          <w:sz w:val="24"/>
          <w:szCs w:val="24"/>
        </w:rPr>
        <w:t xml:space="preserve"> Il protocollo di pubblicità: gli esiti genetici entrano nel corpus solo da atti (perizie depositate, provvedimenti, relazioni ufficiali) — mai da indiscrezioni. La genetica è il terreno più esposto al giornalismo d'anticipazione: il cantiere si vieta di correre.</w:t>
      </w:r>
    </w:p>
    <w:p>
      <w:pPr>
        <w:spacing w:after="120" w:line="276"/>
        <w:jc w:val="both"/>
      </w:pPr>
      <w:r>
        <w:rPr>
          <w:rFonts w:ascii="Barlow Semi Condensed" w:cs="Barlow Semi Condensed" w:eastAsia="Barlow Semi Condensed" w:hAnsi="Barlow Semi Condensed"/>
          <w:b/>
          <w:bCs/>
          <w:sz w:val="24"/>
          <w:szCs w:val="24"/>
        </w:rPr>
        <w:t xml:space="preserve">396 · Il quesito delle terze presenze, in termini genetici.</w:t>
      </w:r>
      <w:r>
        <w:rPr>
          <w:rFonts w:ascii="Barlow Semi Condensed" w:cs="Barlow Semi Condensed" w:eastAsia="Barlow Semi Condensed" w:hAnsi="Barlow Semi Condensed"/>
          <w:sz w:val="24"/>
          <w:szCs w:val="24"/>
        </w:rPr>
        <w:t xml:space="preserve"> La formulazione esatta: che cosa i profili orfani possono e non possono dire sulle presenze non giudicate — esclusioni sì, identificazioni solo per match documentato, mai per suggestione. Il quesito 1 dell'agenda tradotto in linguaggio di laboratorio, con i suoi limiti stampati.</w:t>
      </w:r>
    </w:p>
    <w:p>
      <w:pPr>
        <w:spacing w:after="120" w:line="276"/>
        <w:jc w:val="both"/>
      </w:pPr>
      <w:r>
        <w:rPr>
          <w:rFonts w:ascii="Barlow Semi Condensed" w:cs="Barlow Semi Condensed" w:eastAsia="Barlow Semi Condensed" w:hAnsi="Barlow Semi Condensed"/>
          <w:b/>
          <w:bCs/>
          <w:sz w:val="24"/>
          <w:szCs w:val="24"/>
        </w:rPr>
        <w:t xml:space="preserve">397 · Il DNA e il giudicato.</w:t>
      </w:r>
      <w:r>
        <w:rPr>
          <w:rFonts w:ascii="Barlow Semi Condensed" w:cs="Barlow Semi Condensed" w:eastAsia="Barlow Semi Condensed" w:hAnsi="Barlow Semi Condensed"/>
          <w:sz w:val="24"/>
          <w:szCs w:val="24"/>
        </w:rPr>
        <w:t xml:space="preserve"> La tavola di compatibilità: i profili contro le presenze giudicate — chi dei condannati risulta escluso o compatibile sui singoli reperti, dagli atti. La genetica non riscrive il giudicato: lo affianca — e le tensioni, se emergono, si dichiarano come tali.</w:t>
      </w:r>
    </w:p>
    <w:p>
      <w:pPr>
        <w:spacing w:after="120" w:line="276"/>
        <w:jc w:val="both"/>
      </w:pPr>
      <w:r>
        <w:rPr>
          <w:rFonts w:ascii="Barlow Semi Condensed" w:cs="Barlow Semi Condensed" w:eastAsia="Barlow Semi Condensed" w:hAnsi="Barlow Semi Condensed"/>
          <w:b/>
          <w:bCs/>
          <w:sz w:val="24"/>
          <w:szCs w:val="24"/>
        </w:rPr>
        <w:t xml:space="preserve">398 · Le tracce biologiche minori.</w:t>
      </w:r>
      <w:r>
        <w:rPr>
          <w:rFonts w:ascii="Barlow Semi Condensed" w:cs="Barlow Semi Condensed" w:eastAsia="Barlow Semi Condensed" w:hAnsi="Barlow Semi Condensed"/>
          <w:sz w:val="24"/>
          <w:szCs w:val="24"/>
        </w:rPr>
        <w:t xml:space="preserve"> Il censimento oltre i mozziconi: ogni traccia biologica repertata nel 1978 (i verbali digitalizzati le elencano) — sangue, saliva, formazioni pilifere — con lo stato attuale di ciascuna. La tavola biologica completa del caso: molte voci, molte righe, nessuna dimenticata.</w:t>
      </w:r>
    </w:p>
    <w:p>
      <w:pPr>
        <w:spacing w:after="120" w:line="276"/>
        <w:jc w:val="both"/>
      </w:pPr>
      <w:r>
        <w:rPr>
          <w:rFonts w:ascii="Barlow Semi Condensed" w:cs="Barlow Semi Condensed" w:eastAsia="Barlow Semi Condensed" w:hAnsi="Barlow Semi Condensed"/>
          <w:b/>
          <w:bCs/>
          <w:sz w:val="24"/>
          <w:szCs w:val="24"/>
        </w:rPr>
        <w:t xml:space="preserve">399 · Il biologico dei covi minori.</w:t>
      </w:r>
      <w:r>
        <w:rPr>
          <w:rFonts w:ascii="Barlow Semi Condensed" w:cs="Barlow Semi Condensed" w:eastAsia="Barlow Semi Condensed" w:hAnsi="Barlow Semi Condensed"/>
          <w:sz w:val="24"/>
          <w:szCs w:val="24"/>
        </w:rPr>
        <w:t xml:space="preserve"> L'estensione: le tracce biologiche dei covi collegati e dei veicoli satellite — censimento e praticabilità. L'arcipelago biologico segue quello balistico: ogni sede del 1978 è una possibile fonte di esclusioni nuove.</w:t>
      </w:r>
    </w:p>
    <w:p>
      <w:pPr>
        <w:spacing w:after="120" w:line="276"/>
        <w:jc w:val="both"/>
      </w:pPr>
      <w:r>
        <w:rPr>
          <w:rFonts w:ascii="Barlow Semi Condensed" w:cs="Barlow Semi Condensed" w:eastAsia="Barlow Semi Condensed" w:hAnsi="Barlow Semi Condensed"/>
          <w:b/>
          <w:bCs/>
          <w:sz w:val="24"/>
          <w:szCs w:val="24"/>
        </w:rPr>
        <w:t xml:space="preserve">400 · Il quattrocentesimo blocco: la genetica come pazienza.</w:t>
      </w:r>
      <w:r>
        <w:rPr>
          <w:rFonts w:ascii="Barlow Semi Condensed" w:cs="Barlow Semi Condensed" w:eastAsia="Barlow Semi Condensed" w:hAnsi="Barlow Semi Condensed"/>
          <w:sz w:val="24"/>
          <w:szCs w:val="24"/>
        </w:rPr>
        <w:t xml:space="preserve"> La regola d'insieme della sezione: la genetica del caso è un gioco lungo — profili che aspettano banche, banche che crescono, leggi che maturano. Il cantiere organizza l'attesa attiva: interrogazioni periodiche, pareri aggiornati, reperti protetti. Il DNA non ha fretta; il metodo nemmeno.</w:t>
      </w:r>
    </w:p>
    <w:p>
      <w:pPr>
        <w:spacing w:after="120" w:line="276"/>
        <w:jc w:val="both"/>
      </w:pPr>
      <w:r>
        <w:rPr>
          <w:rFonts w:ascii="Barlow Semi Condensed" w:cs="Barlow Semi Condensed" w:eastAsia="Barlow Semi Condensed" w:hAnsi="Barlow Semi Condensed"/>
          <w:b/>
          <w:bCs/>
          <w:sz w:val="24"/>
          <w:szCs w:val="24"/>
        </w:rPr>
        <w:t xml:space="preserve">401 · Il confronto con i casi gemelli.</w:t>
      </w:r>
      <w:r>
        <w:rPr>
          <w:rFonts w:ascii="Barlow Semi Condensed" w:cs="Barlow Semi Condensed" w:eastAsia="Barlow Semi Condensed" w:hAnsi="Barlow Semi Condensed"/>
          <w:sz w:val="24"/>
          <w:szCs w:val="24"/>
        </w:rPr>
        <w:t xml:space="preserve"> La lezione comparata: i cold case italiani riaperti con la genetica su reperti coevi — che cosa ha funzionato, che cosa è fallito, con quali tempi. Il caso impara dai suoi simili: la tavola dei precedenti è la sua curva d'esperienza.</w:t>
      </w:r>
    </w:p>
    <w:p>
      <w:pPr>
        <w:spacing w:after="120" w:line="276"/>
        <w:jc w:val="both"/>
      </w:pPr>
      <w:r>
        <w:rPr>
          <w:rFonts w:ascii="Barlow Semi Condensed" w:cs="Barlow Semi Condensed" w:eastAsia="Barlow Semi Condensed" w:hAnsi="Barlow Semi Condensed"/>
          <w:b/>
          <w:bCs/>
          <w:sz w:val="24"/>
          <w:szCs w:val="24"/>
        </w:rPr>
        <w:t xml:space="preserve">402 · La comunicazione degli esiti genetici.</w:t>
      </w:r>
      <w:r>
        <w:rPr>
          <w:rFonts w:ascii="Barlow Semi Condensed" w:cs="Barlow Semi Condensed" w:eastAsia="Barlow Semi Condensed" w:hAnsi="Barlow Semi Condensed"/>
          <w:sz w:val="24"/>
          <w:szCs w:val="24"/>
        </w:rPr>
        <w:t xml:space="preserve"> Il protocollo pubblico: come il corpus comunica un esito genetico — con il grado, il limite, il non detto esplicito. Un match è un fatto tecnico, non una condanna; un'esclusione è un fatto tecnico, non un'assoluzione morale: le parole si scelgono prima.</w:t>
      </w:r>
    </w:p>
    <w:p>
      <w:pPr>
        <w:spacing w:after="120" w:line="276"/>
        <w:jc w:val="both"/>
      </w:pPr>
      <w:r>
        <w:rPr>
          <w:rFonts w:ascii="Barlow Semi Condensed" w:cs="Barlow Semi Condensed" w:eastAsia="Barlow Semi Condensed" w:hAnsi="Barlow Semi Condensed"/>
          <w:b/>
          <w:bCs/>
          <w:sz w:val="24"/>
          <w:szCs w:val="24"/>
        </w:rPr>
        <w:t xml:space="preserve">403 · Il deposito genetico documentale.</w:t>
      </w:r>
      <w:r>
        <w:rPr>
          <w:rFonts w:ascii="Barlow Semi Condensed" w:cs="Barlow Semi Condensed" w:eastAsia="Barlow Semi Condensed" w:hAnsi="Barlow Semi Condensed"/>
          <w:sz w:val="24"/>
          <w:szCs w:val="24"/>
        </w:rPr>
        <w:t xml:space="preserve"> L'archivio della sezione: ogni atto genetico del caso (perizie, verbali di campionamento, pareri) nel fascicolo digitale, indicizzato. La storia genetica del caso, per chi la continuerà: nel 2040 qualcuno ringrazierà.</w:t>
      </w:r>
    </w:p>
    <w:p>
      <w:pPr>
        <w:spacing w:after="120" w:line="276"/>
        <w:jc w:val="both"/>
      </w:pPr>
      <w:r>
        <w:rPr>
          <w:rFonts w:ascii="Barlow Semi Condensed" w:cs="Barlow Semi Condensed" w:eastAsia="Barlow Semi Condensed" w:hAnsi="Barlow Semi Condensed"/>
          <w:b/>
          <w:bCs/>
          <w:sz w:val="24"/>
          <w:szCs w:val="24"/>
        </w:rPr>
        <w:t xml:space="preserve">404 · Le urgenze biologiche.</w:t>
      </w:r>
      <w:r>
        <w:rPr>
          <w:rFonts w:ascii="Barlow Semi Condensed" w:cs="Barlow Semi Condensed" w:eastAsia="Barlow Semi Condensed" w:hAnsi="Barlow Semi Condensed"/>
          <w:sz w:val="24"/>
          <w:szCs w:val="24"/>
        </w:rPr>
        <w:t xml:space="preserve"> La tavola delle urgenze: i reperti biologici a degrado più rapido, da proteggere o esaminare prima. Il tempo biologico dei reperti è la gemella materiale dell'urgenza dei testimoni: anche le molecole muoiono.</w:t>
      </w:r>
    </w:p>
    <w:p>
      <w:pPr>
        <w:spacing w:after="120" w:line="276"/>
        <w:jc w:val="both"/>
      </w:pPr>
      <w:r>
        <w:rPr>
          <w:rFonts w:ascii="Barlow Semi Condensed" w:cs="Barlow Semi Condensed" w:eastAsia="Barlow Semi Condensed" w:hAnsi="Barlow Semi Condensed"/>
          <w:b/>
          <w:bCs/>
          <w:sz w:val="24"/>
          <w:szCs w:val="24"/>
        </w:rPr>
        <w:t xml:space="preserve">405 · La tavola genetica.</w:t>
      </w:r>
      <w:r>
        <w:rPr>
          <w:rFonts w:ascii="Barlow Semi Condensed" w:cs="Barlow Semi Condensed" w:eastAsia="Barlow Semi Condensed" w:hAnsi="Barlow Semi Condensed"/>
          <w:sz w:val="24"/>
          <w:szCs w:val="24"/>
        </w:rPr>
        <w:t xml:space="preserve"> La chiusura della sezione: profili censiti, comparazioni documentate, pareri resi, interrogazioni calendarizzate. La genetica del caso, contata — senza un nome atteso, con tutte le domande scritte.</w:t>
      </w:r>
    </w:p>
    <w:p>
      <w:pPr>
        <w:pStyle w:val="Heading3"/>
        <w:spacing w:after="80" w:before="160"/>
      </w:pPr>
      <w:r>
        <w:rPr>
          <w:rFonts w:ascii="Barlow Semi Condensed" w:cs="Barlow Semi Condensed" w:eastAsia="Barlow Semi Condensed" w:hAnsi="Barlow Semi Condensed"/>
          <w:sz w:val="24"/>
          <w:szCs w:val="24"/>
        </w:rPr>
        <w:t xml:space="preserve">Le tracce materiali: abiti, sabbie, veicoli (blocchi 406-430)</w:t>
      </w:r>
    </w:p>
    <w:p>
      <w:pPr>
        <w:spacing w:after="120" w:line="276"/>
        <w:jc w:val="both"/>
      </w:pPr>
      <w:r>
        <w:rPr>
          <w:rFonts w:ascii="Barlow Semi Condensed" w:cs="Barlow Semi Condensed" w:eastAsia="Barlow Semi Condensed" w:hAnsi="Barlow Semi Condensed"/>
          <w:b/>
          <w:bCs/>
          <w:sz w:val="24"/>
          <w:szCs w:val="24"/>
        </w:rPr>
        <w:t xml:space="preserve">406 · La perizia madre del 1978.</w:t>
      </w:r>
      <w:r>
        <w:rPr>
          <w:rFonts w:ascii="Barlow Semi Condensed" w:cs="Barlow Semi Condensed" w:eastAsia="Barlow Semi Condensed" w:hAnsi="Barlow Semi Condensed"/>
          <w:sz w:val="24"/>
          <w:szCs w:val="24"/>
        </w:rPr>
        <w:t xml:space="preserve"> Il pavimento verificato: la perizia geologico-botanica del 1978 (il geologo Gianni Lombardi con Valerio Giacomini e collaboratori) giudicò la sabbia nel risvolto sinistro dei pantaloni e sulle scarpe esclusiva del litorale tirrenico laziale, con localizzazione nell'area di Focene-Marina di Palidoro. La Moro 2 rilanciò gli accertamenti (RIS, 2016-2017). Da questa sequenza parte la sezione.</w:t>
      </w:r>
    </w:p>
    <w:p>
      <w:pPr>
        <w:spacing w:after="120" w:line="276"/>
        <w:jc w:val="both"/>
      </w:pPr>
      <w:r>
        <w:rPr>
          <w:rFonts w:ascii="Barlow Semi Condensed" w:cs="Barlow Semi Condensed" w:eastAsia="Barlow Semi Condensed" w:hAnsi="Barlow Semi Condensed"/>
          <w:b/>
          <w:bCs/>
          <w:sz w:val="24"/>
          <w:szCs w:val="24"/>
        </w:rPr>
        <w:t xml:space="preserve">407 · La sabbia, ripetuta.</w:t>
      </w:r>
      <w:r>
        <w:rPr>
          <w:rFonts w:ascii="Barlow Semi Condensed" w:cs="Barlow Semi Condensed" w:eastAsia="Barlow Semi Condensed" w:hAnsi="Barlow Semi Condensed"/>
          <w:sz w:val="24"/>
          <w:szCs w:val="24"/>
        </w:rPr>
        <w:t xml:space="preserve"> Il riesame moderno dei campioni: granulometrie, mineralogia, microfossili con gli strumenti attuali — la verifica della localizzazione del 1978 con la geologia forense del 2026, campionature attuali di confronto incluse (coi limiti dichiarati: mezzo secolo cambia le spiagge). La conferma o la revisione, in perizia.</w:t>
      </w:r>
    </w:p>
    <w:p>
      <w:pPr>
        <w:spacing w:after="120" w:line="276"/>
        <w:jc w:val="both"/>
      </w:pPr>
      <w:r>
        <w:rPr>
          <w:rFonts w:ascii="Barlow Semi Condensed" w:cs="Barlow Semi Condensed" w:eastAsia="Barlow Semi Condensed" w:hAnsi="Barlow Semi Condensed"/>
          <w:b/>
          <w:bCs/>
          <w:sz w:val="24"/>
          <w:szCs w:val="24"/>
        </w:rPr>
        <w:t xml:space="preserve">408 · Il quesito del mare.</w:t>
      </w:r>
      <w:r>
        <w:rPr>
          <w:rFonts w:ascii="Barlow Semi Condensed" w:cs="Barlow Semi Condensed" w:eastAsia="Barlow Semi Condensed" w:hAnsi="Barlow Semi Condensed"/>
          <w:sz w:val="24"/>
          <w:szCs w:val="24"/>
        </w:rPr>
        <w:t xml:space="preserve"> La conseguenza logica della sabbia: se gli abiti toccarono il litorale, quando e come — la compatibilità con le versioni giudicate della prigionia e del trasporto. Il quesito si scrive in forma ACH: le ipotesi di contatto litoraneo contro le evidenze, con la cella del «quando» dichiarata aperta.</w:t>
      </w:r>
    </w:p>
    <w:p>
      <w:pPr>
        <w:spacing w:after="120" w:line="276"/>
        <w:jc w:val="both"/>
      </w:pPr>
      <w:r>
        <w:rPr>
          <w:rFonts w:ascii="Barlow Semi Condensed" w:cs="Barlow Semi Condensed" w:eastAsia="Barlow Semi Condensed" w:hAnsi="Barlow Semi Condensed"/>
          <w:b/>
          <w:bCs/>
          <w:sz w:val="24"/>
          <w:szCs w:val="24"/>
        </w:rPr>
        <w:t xml:space="preserve">409 · I pollini, ripetuti.</w:t>
      </w:r>
      <w:r>
        <w:rPr>
          <w:rFonts w:ascii="Barlow Semi Condensed" w:cs="Barlow Semi Condensed" w:eastAsia="Barlow Semi Condensed" w:hAnsi="Barlow Semi Condensed"/>
          <w:sz w:val="24"/>
          <w:szCs w:val="24"/>
        </w:rPr>
        <w:t xml:space="preserve"> La palinologia moderna sugli abiti e sulla coperta: taxa, proporzioni, stagionalità con le banche polliniche attuali — la ripetizione dell'esame botanico del 1978 a risoluzione 2026. Ogni taxon è una coordinata; la tavola completa è il poligono di compatibilità dei luoghi.</w:t>
      </w:r>
    </w:p>
    <w:p>
      <w:pPr>
        <w:spacing w:after="120" w:line="276"/>
        <w:jc w:val="both"/>
      </w:pPr>
      <w:r>
        <w:rPr>
          <w:rFonts w:ascii="Barlow Semi Condensed" w:cs="Barlow Semi Condensed" w:eastAsia="Barlow Semi Condensed" w:hAnsi="Barlow Semi Condensed"/>
          <w:b/>
          <w:bCs/>
          <w:sz w:val="24"/>
          <w:szCs w:val="24"/>
        </w:rPr>
        <w:t xml:space="preserve">410 · Le fibre e la coperta.</w:t>
      </w:r>
      <w:r>
        <w:rPr>
          <w:rFonts w:ascii="Barlow Semi Condensed" w:cs="Barlow Semi Condensed" w:eastAsia="Barlow Semi Condensed" w:hAnsi="Barlow Semi Condensed"/>
          <w:sz w:val="24"/>
          <w:szCs w:val="24"/>
        </w:rPr>
        <w:t xml:space="preserve"> La merceologia della coperta del ritrovamento e delle fibre repertate: produzione, diffusione, compatibilità — con le banche merceologiche attuali. L'oggetto più umile del caso è un tracciante industriale: dove fu prodotto, dove venduto, quanto comune.</w:t>
      </w:r>
    </w:p>
    <w:p>
      <w:pPr>
        <w:spacing w:after="120" w:line="276"/>
        <w:jc w:val="both"/>
      </w:pPr>
      <w:r>
        <w:rPr>
          <w:rFonts w:ascii="Barlow Semi Condensed" w:cs="Barlow Semi Condensed" w:eastAsia="Barlow Semi Condensed" w:hAnsi="Barlow Semi Condensed"/>
          <w:b/>
          <w:bCs/>
          <w:sz w:val="24"/>
          <w:szCs w:val="24"/>
        </w:rPr>
        <w:t xml:space="preserve">411 · Il bitume e le terre.</w:t>
      </w:r>
      <w:r>
        <w:rPr>
          <w:rFonts w:ascii="Barlow Semi Condensed" w:cs="Barlow Semi Condensed" w:eastAsia="Barlow Semi Condensed" w:hAnsi="Barlow Semi Condensed"/>
          <w:sz w:val="24"/>
          <w:szCs w:val="24"/>
        </w:rPr>
        <w:t xml:space="preserve"> Le altre tracce materiali sugli abiti e sulle suole (bitumi, terre, residui urbani documentati nel 1978): il riesame chimico-mineralogico moderno. Il percorso dell'uomo negli ultimi giorni, scritto nelle suole: il cantiere lo legge con strumenti che il 1978 non aveva.</w:t>
      </w:r>
    </w:p>
    <w:p>
      <w:pPr>
        <w:spacing w:after="120" w:line="276"/>
        <w:jc w:val="both"/>
      </w:pPr>
      <w:r>
        <w:rPr>
          <w:rFonts w:ascii="Barlow Semi Condensed" w:cs="Barlow Semi Condensed" w:eastAsia="Barlow Semi Condensed" w:hAnsi="Barlow Semi Condensed"/>
          <w:b/>
          <w:bCs/>
          <w:sz w:val="24"/>
          <w:szCs w:val="24"/>
        </w:rPr>
        <w:t xml:space="preserve">412 · Il poligono dei luoghi.</w:t>
      </w:r>
      <w:r>
        <w:rPr>
          <w:rFonts w:ascii="Barlow Semi Condensed" w:cs="Barlow Semi Condensed" w:eastAsia="Barlow Semi Condensed" w:hAnsi="Barlow Semi Condensed"/>
          <w:sz w:val="24"/>
          <w:szCs w:val="24"/>
        </w:rPr>
        <w:t xml:space="preserve"> La sintesi formale (il blocco 85 dell'agenda, eseguito): il poligono di compatibilità geografica dall'insieme delle tracce — sabbie, pollini, fibre, bitumi — con i gradi. Il poligono si confronta con l'istruttoria: via Montalcini dentro o fuori, e con quali margini. Nessun luogo nominato: un perimetro misurato.</w:t>
      </w:r>
    </w:p>
    <w:p>
      <w:pPr>
        <w:spacing w:after="120" w:line="276"/>
        <w:jc w:val="both"/>
      </w:pPr>
      <w:r>
        <w:rPr>
          <w:rFonts w:ascii="Barlow Semi Condensed" w:cs="Barlow Semi Condensed" w:eastAsia="Barlow Semi Condensed" w:hAnsi="Barlow Semi Condensed"/>
          <w:b/>
          <w:bCs/>
          <w:sz w:val="24"/>
          <w:szCs w:val="24"/>
        </w:rPr>
        <w:t xml:space="preserve">413 · Gli abiti come oggetto unico.</w:t>
      </w:r>
      <w:r>
        <w:rPr>
          <w:rFonts w:ascii="Barlow Semi Condensed" w:cs="Barlow Semi Condensed" w:eastAsia="Barlow Semi Condensed" w:hAnsi="Barlow Semi Condensed"/>
          <w:sz w:val="24"/>
          <w:szCs w:val="24"/>
        </w:rPr>
        <w:t xml:space="preserve"> La scheda conservativa integrale degli abiti: stato, interventi subiti, campionature storiche, riesaminabilità residua. L'oggetto più intimo del caso merita la scheda più completa: ogni futura domanda dipende da quanto ne resta.</w:t>
      </w:r>
    </w:p>
    <w:p>
      <w:pPr>
        <w:spacing w:after="120" w:line="276"/>
        <w:jc w:val="both"/>
      </w:pPr>
      <w:r>
        <w:rPr>
          <w:rFonts w:ascii="Barlow Semi Condensed" w:cs="Barlow Semi Condensed" w:eastAsia="Barlow Semi Condensed" w:hAnsi="Barlow Semi Condensed"/>
          <w:b/>
          <w:bCs/>
          <w:sz w:val="24"/>
          <w:szCs w:val="24"/>
        </w:rPr>
        <w:t xml:space="preserve">414 · La 132 e le auto dell'agguato.</w:t>
      </w:r>
      <w:r>
        <w:rPr>
          <w:rFonts w:ascii="Barlow Semi Condensed" w:cs="Barlow Semi Condensed" w:eastAsia="Barlow Semi Condensed" w:hAnsi="Barlow Semi Condensed"/>
          <w:sz w:val="24"/>
          <w:szCs w:val="24"/>
        </w:rPr>
        <w:t xml:space="preserve"> Le auto di via Fani (la 132, le 128): sorte fisica, perizie d'epoca, tracce documentate — la tavola dei veicoli con la riesaminabilità di ciascuno. Dove il metallo esiste ancora, si riesamina; dove no, il suo fascicolo peritale digitalizzato è il reperto.</w:t>
      </w:r>
    </w:p>
    <w:p>
      <w:pPr>
        <w:spacing w:after="120" w:line="276"/>
        <w:jc w:val="both"/>
      </w:pPr>
      <w:r>
        <w:rPr>
          <w:rFonts w:ascii="Barlow Semi Condensed" w:cs="Barlow Semi Condensed" w:eastAsia="Barlow Semi Condensed" w:hAnsi="Barlow Semi Condensed"/>
          <w:b/>
          <w:bCs/>
          <w:sz w:val="24"/>
          <w:szCs w:val="24"/>
        </w:rPr>
        <w:t xml:space="preserve">415 · La 128 diplomatica.</w:t>
      </w:r>
      <w:r>
        <w:rPr>
          <w:rFonts w:ascii="Barlow Semi Condensed" w:cs="Barlow Semi Condensed" w:eastAsia="Barlow Semi Condensed" w:hAnsi="Barlow Semi Condensed"/>
          <w:sz w:val="24"/>
          <w:szCs w:val="24"/>
        </w:rPr>
        <w:t xml:space="preserve"> Il veicolo dell'attesa: la 128 con targa diplomatica dell'auto di sbarramento — la sua storia documentale completa (provenienza, targhe, movimenti) dagli atti. Il veicolo più raccontato dell'agguato ha una biografia d'archivio: si scrive con le carte, non con le versioni.</w:t>
      </w:r>
    </w:p>
    <w:p>
      <w:pPr>
        <w:spacing w:after="120" w:line="276"/>
        <w:jc w:val="both"/>
      </w:pPr>
      <w:r>
        <w:rPr>
          <w:rFonts w:ascii="Barlow Semi Condensed" w:cs="Barlow Semi Condensed" w:eastAsia="Barlow Semi Condensed" w:hAnsi="Barlow Semi Condensed"/>
          <w:b/>
          <w:bCs/>
          <w:sz w:val="24"/>
          <w:szCs w:val="24"/>
        </w:rPr>
        <w:t xml:space="preserve">416 · I veicoli della fuga.</w:t>
      </w:r>
      <w:r>
        <w:rPr>
          <w:rFonts w:ascii="Barlow Semi Condensed" w:cs="Barlow Semi Condensed" w:eastAsia="Barlow Semi Condensed" w:hAnsi="Barlow Semi Condensed"/>
          <w:sz w:val="24"/>
          <w:szCs w:val="24"/>
        </w:rPr>
        <w:t xml:space="preserve"> La tavola dei veicoli della fuga e dei trasbordi secondo il giudicato: per ciascuno, i reperti d'epoca, le tracce, la sorte. La logistica giudicata come catena materiale: ogni anello ha o aveva un oggetto — e ogni oggetto una scheda.</w:t>
      </w:r>
    </w:p>
    <w:p>
      <w:pPr>
        <w:spacing w:after="120" w:line="276"/>
        <w:jc w:val="both"/>
      </w:pPr>
      <w:r>
        <w:rPr>
          <w:rFonts w:ascii="Barlow Semi Condensed" w:cs="Barlow Semi Condensed" w:eastAsia="Barlow Semi Condensed" w:hAnsi="Barlow Semi Condensed"/>
          <w:b/>
          <w:bCs/>
          <w:sz w:val="24"/>
          <w:szCs w:val="24"/>
        </w:rPr>
        <w:t xml:space="preserve">417 · La moto, il quesito materiale.</w:t>
      </w:r>
      <w:r>
        <w:rPr>
          <w:rFonts w:ascii="Barlow Semi Condensed" w:cs="Barlow Semi Condensed" w:eastAsia="Barlow Semi Condensed" w:hAnsi="Barlow Semi Condensed"/>
          <w:sz w:val="24"/>
          <w:szCs w:val="24"/>
        </w:rPr>
        <w:t xml:space="preserve"> L'anagrafe della Honda testimoniata (il blocco 80 dell'agenda, alla scala del cantiere): immatricolazioni, furti, rinvenimenti 1978 — e la tavola delle moto sequestrate nei procedimenti collegati. Il quesito delle presenze ha una faccia motociclistica: si lavora ad anagrafe, non a suggestione.</w:t>
      </w:r>
    </w:p>
    <w:p>
      <w:pPr>
        <w:spacing w:after="120" w:line="276"/>
        <w:jc w:val="both"/>
      </w:pPr>
      <w:r>
        <w:rPr>
          <w:rFonts w:ascii="Barlow Semi Condensed" w:cs="Barlow Semi Condensed" w:eastAsia="Barlow Semi Condensed" w:hAnsi="Barlow Semi Condensed"/>
          <w:b/>
          <w:bCs/>
          <w:sz w:val="24"/>
          <w:szCs w:val="24"/>
        </w:rPr>
        <w:t xml:space="preserve">418 · Il garage e i luoghi della logistica.</w:t>
      </w:r>
      <w:r>
        <w:rPr>
          <w:rFonts w:ascii="Barlow Semi Condensed" w:cs="Barlow Semi Condensed" w:eastAsia="Barlow Semi Condensed" w:hAnsi="Barlow Semi Condensed"/>
          <w:sz w:val="24"/>
          <w:szCs w:val="24"/>
        </w:rPr>
        <w:t xml:space="preserve"> I luoghi materiali della logistica giudicata (i box, i garage, le rimesse dagli atti): censimento documentale e stato attuale. La geografia minore dell'operazione — dove le cose stettero — completa la mappa dei luoghi maggiori.</w:t>
      </w:r>
    </w:p>
    <w:p>
      <w:pPr>
        <w:spacing w:after="120" w:line="276"/>
        <w:jc w:val="both"/>
      </w:pPr>
      <w:r>
        <w:rPr>
          <w:rFonts w:ascii="Barlow Semi Condensed" w:cs="Barlow Semi Condensed" w:eastAsia="Barlow Semi Condensed" w:hAnsi="Barlow Semi Condensed"/>
          <w:b/>
          <w:bCs/>
          <w:sz w:val="24"/>
          <w:szCs w:val="24"/>
        </w:rPr>
        <w:t xml:space="preserve">419 · Via Montalcini, la scheda materiale.</w:t>
      </w:r>
      <w:r>
        <w:rPr>
          <w:rFonts w:ascii="Barlow Semi Condensed" w:cs="Barlow Semi Condensed" w:eastAsia="Barlow Semi Condensed" w:hAnsi="Barlow Semi Condensed"/>
          <w:sz w:val="24"/>
          <w:szCs w:val="24"/>
        </w:rPr>
        <w:t xml:space="preserve"> La scheda integrale dell'appartamento della prigionia accertata: i reperti del 1978, le perizie, le modifiche edilizie documentate, lo stato attuale. Il luogo giudicato merita la stessa scienza dei luoghi congetturati: la conferma è un esito, non un'ovvietà (la regola del blocco 87 dell'agenda).</w:t>
      </w:r>
    </w:p>
    <w:p>
      <w:pPr>
        <w:spacing w:after="120" w:line="276"/>
        <w:jc w:val="both"/>
      </w:pPr>
      <w:r>
        <w:rPr>
          <w:rFonts w:ascii="Barlow Semi Condensed" w:cs="Barlow Semi Condensed" w:eastAsia="Barlow Semi Condensed" w:hAnsi="Barlow Semi Condensed"/>
          <w:b/>
          <w:bCs/>
          <w:sz w:val="24"/>
          <w:szCs w:val="24"/>
        </w:rPr>
        <w:t xml:space="preserve">420 · L'acustica della prigione.</w:t>
      </w:r>
      <w:r>
        <w:rPr>
          <w:rFonts w:ascii="Barlow Semi Condensed" w:cs="Barlow Semi Condensed" w:eastAsia="Barlow Semi Condensed" w:hAnsi="Barlow Semi Condensed"/>
          <w:sz w:val="24"/>
          <w:szCs w:val="24"/>
        </w:rPr>
        <w:t xml:space="preserve"> Il quesito sensoriale documentato: i rumori descritti nel memoriale e nelle lettere contro l'acustica reale dei luoghi — la verifica fonometrica moderna delle compatibilità. Un esperimento ripetibile sui luoghi esistenti: la scienza applicata alle parole del prigioniero.</w:t>
      </w:r>
    </w:p>
    <w:p>
      <w:pPr>
        <w:spacing w:after="120" w:line="276"/>
        <w:jc w:val="both"/>
      </w:pPr>
      <w:r>
        <w:rPr>
          <w:rFonts w:ascii="Barlow Semi Condensed" w:cs="Barlow Semi Condensed" w:eastAsia="Barlow Semi Condensed" w:hAnsi="Barlow Semi Condensed"/>
          <w:b/>
          <w:bCs/>
          <w:sz w:val="24"/>
          <w:szCs w:val="24"/>
        </w:rPr>
        <w:t xml:space="preserve">421 · Le chiavi e le serrature.</w:t>
      </w:r>
      <w:r>
        <w:rPr>
          <w:rFonts w:ascii="Barlow Semi Condensed" w:cs="Barlow Semi Condensed" w:eastAsia="Barlow Semi Condensed" w:hAnsi="Barlow Semi Condensed"/>
          <w:sz w:val="24"/>
          <w:szCs w:val="24"/>
        </w:rPr>
        <w:t xml:space="preserve"> I reperti minori dei luoghi (chiavi, serrature, ferramenta dai verbali): censimento e riesaminabilità. La microstoria materiale degli accessi — chi poteva entrare dove — passa per gli oggetti più piccoli del caso.</w:t>
      </w:r>
    </w:p>
    <w:p>
      <w:pPr>
        <w:spacing w:after="120" w:line="276"/>
        <w:jc w:val="both"/>
      </w:pPr>
      <w:r>
        <w:rPr>
          <w:rFonts w:ascii="Barlow Semi Condensed" w:cs="Barlow Semi Condensed" w:eastAsia="Barlow Semi Condensed" w:hAnsi="Barlow Semi Condensed"/>
          <w:b/>
          <w:bCs/>
          <w:sz w:val="24"/>
          <w:szCs w:val="24"/>
        </w:rPr>
        <w:t xml:space="preserve">422 · Gli oggetti personali.</w:t>
      </w:r>
      <w:r>
        <w:rPr>
          <w:rFonts w:ascii="Barlow Semi Condensed" w:cs="Barlow Semi Condensed" w:eastAsia="Barlow Semi Condensed" w:hAnsi="Barlow Semi Condensed"/>
          <w:sz w:val="24"/>
          <w:szCs w:val="24"/>
        </w:rPr>
        <w:t xml:space="preserve"> La tavola degli effetti personali repertati (gli occhiali, l'orologio, gli oggetti del ritrovamento): stato, custodia, storia. Gli oggetti dell'uomo si censiscono con rispetto e completezza: appartengono alla storia e alla famiglia prima che alla scienza.</w:t>
      </w:r>
    </w:p>
    <w:p>
      <w:pPr>
        <w:spacing w:after="120" w:line="276"/>
        <w:jc w:val="both"/>
      </w:pPr>
      <w:r>
        <w:rPr>
          <w:rFonts w:ascii="Barlow Semi Condensed" w:cs="Barlow Semi Condensed" w:eastAsia="Barlow Semi Condensed" w:hAnsi="Barlow Semi Condensed"/>
          <w:b/>
          <w:bCs/>
          <w:sz w:val="24"/>
          <w:szCs w:val="24"/>
        </w:rPr>
        <w:t xml:space="preserve">423 · I farmaci e la prigionia.</w:t>
      </w:r>
      <w:r>
        <w:rPr>
          <w:rFonts w:ascii="Barlow Semi Condensed" w:cs="Barlow Semi Condensed" w:eastAsia="Barlow Semi Condensed" w:hAnsi="Barlow Semi Condensed"/>
          <w:sz w:val="24"/>
          <w:szCs w:val="24"/>
        </w:rPr>
        <w:t xml:space="preserve"> Il capitolo documentato dei medicinali (le richieste nelle lettere, i reperti dei covi): la tavola farmacologica del caso — che cosa fu chiesto, trovato, repertato. Il raccordo con i registri delle farmacie (il blocco 256 dell'agenda): la salute del prigioniero come traccia materiale.</w:t>
      </w:r>
    </w:p>
    <w:p>
      <w:pPr>
        <w:spacing w:after="120" w:line="276"/>
        <w:jc w:val="both"/>
      </w:pPr>
      <w:r>
        <w:rPr>
          <w:rFonts w:ascii="Barlow Semi Condensed" w:cs="Barlow Semi Condensed" w:eastAsia="Barlow Semi Condensed" w:hAnsi="Barlow Semi Condensed"/>
          <w:b/>
          <w:bCs/>
          <w:sz w:val="24"/>
          <w:szCs w:val="24"/>
        </w:rPr>
        <w:t xml:space="preserve">424 · La macchina fotografica del sequestro.</w:t>
      </w:r>
      <w:r>
        <w:rPr>
          <w:rFonts w:ascii="Barlow Semi Condensed" w:cs="Barlow Semi Condensed" w:eastAsia="Barlow Semi Condensed" w:hAnsi="Barlow Semi Condensed"/>
          <w:sz w:val="24"/>
          <w:szCs w:val="24"/>
        </w:rPr>
        <w:t xml:space="preserve"> Gli oggetti della propaganda: la macchina della foto della prigione, il fondale, i materiali — che cosa il giudicato e i sequestri stabilirono, che cosa resta riesaminabile. La foto più celebre d'Italia ha una scena materiale: i suoi oggetti sono reperti.</w:t>
      </w:r>
    </w:p>
    <w:p>
      <w:pPr>
        <w:spacing w:after="120" w:line="276"/>
        <w:jc w:val="both"/>
      </w:pPr>
      <w:r>
        <w:rPr>
          <w:rFonts w:ascii="Barlow Semi Condensed" w:cs="Barlow Semi Condensed" w:eastAsia="Barlow Semi Condensed" w:hAnsi="Barlow Semi Condensed"/>
          <w:b/>
          <w:bCs/>
          <w:sz w:val="24"/>
          <w:szCs w:val="24"/>
        </w:rPr>
        <w:t xml:space="preserve">425 · L'analisi della foto della prigione.</w:t>
      </w:r>
      <w:r>
        <w:rPr>
          <w:rFonts w:ascii="Barlow Semi Condensed" w:cs="Barlow Semi Condensed" w:eastAsia="Barlow Semi Condensed" w:hAnsi="Barlow Semi Condensed"/>
          <w:sz w:val="24"/>
          <w:szCs w:val="24"/>
        </w:rPr>
        <w:t xml:space="preserve"> Il riesame moderno delle immagini della prigionia: metadati materiali (pellicola, sviluppo, formati), fotogrammetria del fondale, compatibilità coi luoghi. L'immagine come reperto fisico prima che come icona: misure, non suggestioni.</w:t>
      </w:r>
    </w:p>
    <w:p>
      <w:pPr>
        <w:spacing w:after="120" w:line="276"/>
        <w:jc w:val="both"/>
      </w:pPr>
      <w:r>
        <w:rPr>
          <w:rFonts w:ascii="Barlow Semi Condensed" w:cs="Barlow Semi Condensed" w:eastAsia="Barlow Semi Condensed" w:hAnsi="Barlow Semi Condensed"/>
          <w:b/>
          <w:bCs/>
          <w:sz w:val="24"/>
          <w:szCs w:val="24"/>
        </w:rPr>
        <w:t xml:space="preserve">426 · I nastri e i supporti del caso.</w:t>
      </w:r>
      <w:r>
        <w:rPr>
          <w:rFonts w:ascii="Barlow Semi Condensed" w:cs="Barlow Semi Condensed" w:eastAsia="Barlow Semi Condensed" w:hAnsi="Barlow Semi Condensed"/>
          <w:sz w:val="24"/>
          <w:szCs w:val="24"/>
        </w:rPr>
        <w:t xml:space="preserve"> I supporti magnetici repertati nel caso e nei covi (nastri, cassette dagli inventari): censimento, stato, restauro conservativo, lettura moderna. Il magnetico degrada più della carta: la sua urgenza è biologica quanto quella dei testimoni.</w:t>
      </w:r>
    </w:p>
    <w:p>
      <w:pPr>
        <w:spacing w:after="120" w:line="276"/>
        <w:jc w:val="both"/>
      </w:pPr>
      <w:r>
        <w:rPr>
          <w:rFonts w:ascii="Barlow Semi Condensed" w:cs="Barlow Semi Condensed" w:eastAsia="Barlow Semi Condensed" w:hAnsi="Barlow Semi Condensed"/>
          <w:b/>
          <w:bCs/>
          <w:sz w:val="24"/>
          <w:szCs w:val="24"/>
        </w:rPr>
        <w:t xml:space="preserve">427 · Le scritture sui muri e i luoghi segnati.</w:t>
      </w:r>
      <w:r>
        <w:rPr>
          <w:rFonts w:ascii="Barlow Semi Condensed" w:cs="Barlow Semi Condensed" w:eastAsia="Barlow Semi Condensed" w:hAnsi="Barlow Semi Condensed"/>
          <w:sz w:val="24"/>
          <w:szCs w:val="24"/>
        </w:rPr>
        <w:t xml:space="preserve"> Le tracce grafiche documentate nei luoghi del caso (scritte, segni, numerazioni dai verbali): la tavola con le fotografie d'epoca. La scena scriveva: ogni segno repertato nel 1978 è un micro-documento del suo uso.</w:t>
      </w:r>
    </w:p>
    <w:p>
      <w:pPr>
        <w:spacing w:after="120" w:line="276"/>
        <w:jc w:val="both"/>
      </w:pPr>
      <w:r>
        <w:rPr>
          <w:rFonts w:ascii="Barlow Semi Condensed" w:cs="Barlow Semi Condensed" w:eastAsia="Barlow Semi Condensed" w:hAnsi="Barlow Semi Condensed"/>
          <w:b/>
          <w:bCs/>
          <w:sz w:val="24"/>
          <w:szCs w:val="24"/>
        </w:rPr>
        <w:t xml:space="preserve">428 · Il carotaggio del covo.</w:t>
      </w:r>
      <w:r>
        <w:rPr>
          <w:rFonts w:ascii="Barlow Semi Condensed" w:cs="Barlow Semi Condensed" w:eastAsia="Barlow Semi Condensed" w:hAnsi="Barlow Semi Condensed"/>
          <w:sz w:val="24"/>
          <w:szCs w:val="24"/>
        </w:rPr>
        <w:t xml:space="preserve"> Il quesito edilizio di via Gradoli: le tracce materiali dell'uso 1975-1978 (modifiche, impianti, consumi — il raccordo col blocco 257 dell'agenda) ricostruite da perizie e documenti tecnici. L'appartamento come reperto stratificato: la sua archeologia leggera è ancora possibile sugli atti.</w:t>
      </w:r>
    </w:p>
    <w:p>
      <w:pPr>
        <w:spacing w:after="120" w:line="276"/>
        <w:jc w:val="both"/>
      </w:pPr>
      <w:r>
        <w:rPr>
          <w:rFonts w:ascii="Barlow Semi Condensed" w:cs="Barlow Semi Condensed" w:eastAsia="Barlow Semi Condensed" w:hAnsi="Barlow Semi Condensed"/>
          <w:b/>
          <w:bCs/>
          <w:sz w:val="24"/>
          <w:szCs w:val="24"/>
        </w:rPr>
        <w:t xml:space="preserve">429 · La sintesi materiale.</w:t>
      </w:r>
      <w:r>
        <w:rPr>
          <w:rFonts w:ascii="Barlow Semi Condensed" w:cs="Barlow Semi Condensed" w:eastAsia="Barlow Semi Condensed" w:hAnsi="Barlow Semi Condensed"/>
          <w:sz w:val="24"/>
          <w:szCs w:val="24"/>
        </w:rPr>
        <w:t xml:space="preserve"> Il prodotto della sezione: la relazione sullo stato delle tracce materiali — che cosa i reperti fisici del caso possono ancora dire con le scienze del 2026, che cosa hanno già detto, che cosa è perduto. Il gemello materiale della sintesi balistica: una pagina onesta, per tutti.</w:t>
      </w:r>
    </w:p>
    <w:p>
      <w:pPr>
        <w:spacing w:after="120" w:line="276"/>
        <w:jc w:val="both"/>
      </w:pPr>
      <w:r>
        <w:rPr>
          <w:rFonts w:ascii="Barlow Semi Condensed" w:cs="Barlow Semi Condensed" w:eastAsia="Barlow Semi Condensed" w:hAnsi="Barlow Semi Condensed"/>
          <w:b/>
          <w:bCs/>
          <w:sz w:val="24"/>
          <w:szCs w:val="24"/>
        </w:rPr>
        <w:t xml:space="preserve">430 · La tavola materiale.</w:t>
      </w:r>
      <w:r>
        <w:rPr>
          <w:rFonts w:ascii="Barlow Semi Condensed" w:cs="Barlow Semi Condensed" w:eastAsia="Barlow Semi Condensed" w:hAnsi="Barlow Semi Condensed"/>
          <w:sz w:val="24"/>
          <w:szCs w:val="24"/>
        </w:rPr>
        <w:t xml:space="preserve"> La chiusura: gli stati dei bersagli 406-429, i riesami calendarizzati, le urgenze conservative. Le cose del caso, contate — e protette prima che interrogate.</w:t>
      </w:r>
    </w:p>
    <w:p>
      <w:pPr>
        <w:pStyle w:val="Heading3"/>
        <w:spacing w:after="80" w:before="160"/>
      </w:pPr>
      <w:r>
        <w:rPr>
          <w:rFonts w:ascii="Barlow Semi Condensed" w:cs="Barlow Semi Condensed" w:eastAsia="Barlow Semi Condensed" w:hAnsi="Barlow Semi Condensed"/>
          <w:sz w:val="24"/>
          <w:szCs w:val="24"/>
        </w:rPr>
        <w:t xml:space="preserve">I reperti documentali e il governo del cantiere (blocchi 431-460)</w:t>
      </w:r>
    </w:p>
    <w:p>
      <w:pPr>
        <w:spacing w:after="120" w:line="276"/>
        <w:jc w:val="both"/>
      </w:pPr>
      <w:r>
        <w:rPr>
          <w:rFonts w:ascii="Barlow Semi Condensed" w:cs="Barlow Semi Condensed" w:eastAsia="Barlow Semi Condensed" w:hAnsi="Barlow Semi Condensed"/>
          <w:b/>
          <w:bCs/>
          <w:sz w:val="24"/>
          <w:szCs w:val="24"/>
        </w:rPr>
        <w:t xml:space="preserve">431 · La carta come reperto.</w:t>
      </w:r>
      <w:r>
        <w:rPr>
          <w:rFonts w:ascii="Barlow Semi Condensed" w:cs="Barlow Semi Condensed" w:eastAsia="Barlow Semi Condensed" w:hAnsi="Barlow Semi Condensed"/>
          <w:sz w:val="24"/>
          <w:szCs w:val="24"/>
        </w:rPr>
        <w:t xml:space="preserve"> Il principio della sottosezione: i documenti sequestrati del caso (i volantini, i comunicati, le carte dei covi) sono reperti materiali prima che testi — supporti, inchiostri, piegature, impronte. La Parte quinta ne leggerà i contenuti; qui si esamina la materia.</w:t>
      </w:r>
    </w:p>
    <w:p>
      <w:pPr>
        <w:spacing w:after="120" w:line="276"/>
        <w:jc w:val="both"/>
      </w:pPr>
      <w:r>
        <w:rPr>
          <w:rFonts w:ascii="Barlow Semi Condensed" w:cs="Barlow Semi Condensed" w:eastAsia="Barlow Semi Condensed" w:hAnsi="Barlow Semi Condensed"/>
          <w:b/>
          <w:bCs/>
          <w:sz w:val="24"/>
          <w:szCs w:val="24"/>
        </w:rPr>
        <w:t xml:space="preserve">432 · I comunicati come oggetti.</w:t>
      </w:r>
      <w:r>
        <w:rPr>
          <w:rFonts w:ascii="Barlow Semi Condensed" w:cs="Barlow Semi Condensed" w:eastAsia="Barlow Semi Condensed" w:hAnsi="Barlow Semi Condensed"/>
          <w:sz w:val="24"/>
          <w:szCs w:val="24"/>
        </w:rPr>
        <w:t xml:space="preserve"> Il fatto verificato: i nove comunicati autentici (dal n. 1 del 16 marzo al n. 9 del 5 maggio 1978) furono diffusi in copie ciclostilate multiple — non esiste un unico originale per ciascuno. Il censimento materiale: quali esemplari esistono, dove, con quali differenze di stampa fra le copie della stessa emissione.</w:t>
      </w:r>
    </w:p>
    <w:p>
      <w:pPr>
        <w:spacing w:after="120" w:line="276"/>
        <w:jc w:val="both"/>
      </w:pPr>
      <w:r>
        <w:rPr>
          <w:rFonts w:ascii="Barlow Semi Condensed" w:cs="Barlow Semi Condensed" w:eastAsia="Barlow Semi Condensed" w:hAnsi="Barlow Semi Condensed"/>
          <w:b/>
          <w:bCs/>
          <w:sz w:val="24"/>
          <w:szCs w:val="24"/>
        </w:rPr>
        <w:t xml:space="preserve">433 · La ciclostilatura.</w:t>
      </w:r>
      <w:r>
        <w:rPr>
          <w:rFonts w:ascii="Barlow Semi Condensed" w:cs="Barlow Semi Condensed" w:eastAsia="Barlow Semi Condensed" w:hAnsi="Barlow Semi Condensed"/>
          <w:sz w:val="24"/>
          <w:szCs w:val="24"/>
        </w:rPr>
        <w:t xml:space="preserve"> L'analisi tecnica della riproduzione: i ciclostili, le matrici, i segni di macchina sugli esemplari — la tavola tecnica delle emissioni. Ogni ciclostile lascia impronte: la meccanica della propaganda è un tracciante materiale mai esaurito.</w:t>
      </w:r>
    </w:p>
    <w:p>
      <w:pPr>
        <w:spacing w:after="120" w:line="276"/>
        <w:jc w:val="both"/>
      </w:pPr>
      <w:r>
        <w:rPr>
          <w:rFonts w:ascii="Barlow Semi Condensed" w:cs="Barlow Semi Condensed" w:eastAsia="Barlow Semi Condensed" w:hAnsi="Barlow Semi Condensed"/>
          <w:b/>
          <w:bCs/>
          <w:sz w:val="24"/>
          <w:szCs w:val="24"/>
        </w:rPr>
        <w:t xml:space="preserve">434 · Le testine e le macchine.</w:t>
      </w:r>
      <w:r>
        <w:rPr>
          <w:rFonts w:ascii="Barlow Semi Condensed" w:cs="Barlow Semi Condensed" w:eastAsia="Barlow Semi Condensed" w:hAnsi="Barlow Semi Condensed"/>
          <w:sz w:val="24"/>
          <w:szCs w:val="24"/>
        </w:rPr>
        <w:t xml:space="preserve"> Il capitolo verificato delle macchine per scrivere: le perizie giudiziarie esistono, e le ricostruzioni pubbliche indicano una IBM a testina rotante con carattere corsivo per i comunicati autentici — col dettaglio del modello da fissare in perizia, non in cronaca. Il bersaglio: il fascicolo dattilotecnico unico, dalle perizie digitalizzate.</w:t>
      </w:r>
    </w:p>
    <w:p>
      <w:pPr>
        <w:spacing w:after="120" w:line="276"/>
        <w:jc w:val="both"/>
      </w:pPr>
      <w:r>
        <w:rPr>
          <w:rFonts w:ascii="Barlow Semi Condensed" w:cs="Barlow Semi Condensed" w:eastAsia="Barlow Semi Condensed" w:hAnsi="Barlow Semi Condensed"/>
          <w:b/>
          <w:bCs/>
          <w:sz w:val="24"/>
          <w:szCs w:val="24"/>
        </w:rPr>
        <w:t xml:space="preserve">435 · Il borsello, esaminato.</w:t>
      </w:r>
      <w:r>
        <w:rPr>
          <w:rFonts w:ascii="Barlow Semi Condensed" w:cs="Barlow Semi Condensed" w:eastAsia="Barlow Semi Condensed" w:hAnsi="Barlow Semi Condensed"/>
          <w:sz w:val="24"/>
          <w:szCs w:val="24"/>
        </w:rPr>
        <w:t xml:space="preserve"> I reperti Chichiarelli (il borsello del taxi, 14 aprile 1979: le schede false, la testina, le munizioni): il riesame moderno — impronte, biologia da contatto, provenienze industriali degli oggetti. E la divergenza registrata dalle fonti sulla testina (compatibile o no coi falsi comunicati) da chiudere in perizia: è esattamente il genere di nodo che solo il reperto scioglie.</w:t>
      </w:r>
    </w:p>
    <w:p>
      <w:pPr>
        <w:spacing w:after="120" w:line="276"/>
        <w:jc w:val="both"/>
      </w:pPr>
      <w:r>
        <w:rPr>
          <w:rFonts w:ascii="Barlow Semi Condensed" w:cs="Barlow Semi Condensed" w:eastAsia="Barlow Semi Condensed" w:hAnsi="Barlow Semi Condensed"/>
          <w:b/>
          <w:bCs/>
          <w:sz w:val="24"/>
          <w:szCs w:val="24"/>
        </w:rPr>
        <w:t xml:space="preserve">436 · Le schede del borsello.</w:t>
      </w:r>
      <w:r>
        <w:rPr>
          <w:rFonts w:ascii="Barlow Semi Condensed" w:cs="Barlow Semi Condensed" w:eastAsia="Barlow Semi Condensed" w:hAnsi="Barlow Semi Condensed"/>
          <w:sz w:val="24"/>
          <w:szCs w:val="24"/>
        </w:rPr>
        <w:t xml:space="preserve"> Il contenuto informativo come reperto: le false schede brigatiste del borsello — supporti, battiture, contenuti — nella doppia natura di falso materiale e documento di conoscenze vere. La scheda falsa che sa cose vere è il paradosso documentale del caso: si esamina con entrambe le lenti.</w:t>
      </w:r>
    </w:p>
    <w:p>
      <w:pPr>
        <w:spacing w:after="120" w:line="276"/>
        <w:jc w:val="both"/>
      </w:pPr>
      <w:r>
        <w:rPr>
          <w:rFonts w:ascii="Barlow Semi Condensed" w:cs="Barlow Semi Condensed" w:eastAsia="Barlow Semi Condensed" w:hAnsi="Barlow Semi Condensed"/>
          <w:b/>
          <w:bCs/>
          <w:sz w:val="24"/>
          <w:szCs w:val="24"/>
        </w:rPr>
        <w:t xml:space="preserve">437 · I volantini del 18 aprile.</w:t>
      </w:r>
      <w:r>
        <w:rPr>
          <w:rFonts w:ascii="Barlow Semi Condensed" w:cs="Barlow Semi Condensed" w:eastAsia="Barlow Semi Condensed" w:hAnsi="Barlow Semi Condensed"/>
          <w:sz w:val="24"/>
          <w:szCs w:val="24"/>
        </w:rPr>
        <w:t xml:space="preserve"> Gli esemplari del falso comunicato n. 7: censimento delle copie conservate, esami materiali comparati coi comunicati autentici e col falso n. 10 segnalato dalle fonti. La famiglia dei falsi come corpus materiale: le sue impronte di macchina sono la sua genealogia.</w:t>
      </w:r>
    </w:p>
    <w:p>
      <w:pPr>
        <w:spacing w:after="120" w:line="276"/>
        <w:jc w:val="both"/>
      </w:pPr>
      <w:r>
        <w:rPr>
          <w:rFonts w:ascii="Barlow Semi Condensed" w:cs="Barlow Semi Condensed" w:eastAsia="Barlow Semi Condensed" w:hAnsi="Barlow Semi Condensed"/>
          <w:b/>
          <w:bCs/>
          <w:sz w:val="24"/>
          <w:szCs w:val="24"/>
        </w:rPr>
        <w:t xml:space="preserve">438 · Le carte dei covi, materialmente.</w:t>
      </w:r>
      <w:r>
        <w:rPr>
          <w:rFonts w:ascii="Barlow Semi Condensed" w:cs="Barlow Semi Condensed" w:eastAsia="Barlow Semi Condensed" w:hAnsi="Barlow Semi Condensed"/>
          <w:sz w:val="24"/>
          <w:szCs w:val="24"/>
        </w:rPr>
        <w:t xml:space="preserve"> I documenti sequestrati nei covi (via Gradoli in testa) come oggetti: censimento materiale dagli inventari digitalizzati, stato, riesaminabilità (impronte sulle carte, biologia sui bordi). L'archivio brigatista sequestrato è un giacimento a doppia lettura: qui la materia, in Parte quinta i testi.</w:t>
      </w:r>
    </w:p>
    <w:p>
      <w:pPr>
        <w:spacing w:after="120" w:line="276"/>
        <w:jc w:val="both"/>
      </w:pPr>
      <w:r>
        <w:rPr>
          <w:rFonts w:ascii="Barlow Semi Condensed" w:cs="Barlow Semi Condensed" w:eastAsia="Barlow Semi Condensed" w:hAnsi="Barlow Semi Condensed"/>
          <w:b/>
          <w:bCs/>
          <w:sz w:val="24"/>
          <w:szCs w:val="24"/>
        </w:rPr>
        <w:t xml:space="preserve">439 · Le impronte sulla carta.</w:t>
      </w:r>
      <w:r>
        <w:rPr>
          <w:rFonts w:ascii="Barlow Semi Condensed" w:cs="Barlow Semi Condensed" w:eastAsia="Barlow Semi Condensed" w:hAnsi="Barlow Semi Condensed"/>
          <w:sz w:val="24"/>
          <w:szCs w:val="24"/>
        </w:rPr>
        <w:t xml:space="preserve"> Il programma dedicato: le tecniche attuali per impronte latenti su carta d'epoca applicate ai documenti chiave (comunicati, carte dei covi, il borsello). La carta trattiene per decenni: ogni foglio del 1978 è un potenziale teste muto — e lo schedario del blocco 97 dell'agenda lo aspetta.</w:t>
      </w:r>
    </w:p>
    <w:p>
      <w:pPr>
        <w:spacing w:after="120" w:line="276"/>
        <w:jc w:val="both"/>
      </w:pPr>
      <w:r>
        <w:rPr>
          <w:rFonts w:ascii="Barlow Semi Condensed" w:cs="Barlow Semi Condensed" w:eastAsia="Barlow Semi Condensed" w:hAnsi="Barlow Semi Condensed"/>
          <w:b/>
          <w:bCs/>
          <w:sz w:val="24"/>
          <w:szCs w:val="24"/>
        </w:rPr>
        <w:t xml:space="preserve">440 · Gli inchiostri e le datazioni relative.</w:t>
      </w:r>
      <w:r>
        <w:rPr>
          <w:rFonts w:ascii="Barlow Semi Condensed" w:cs="Barlow Semi Condensed" w:eastAsia="Barlow Semi Condensed" w:hAnsi="Barlow Semi Condensed"/>
          <w:sz w:val="24"/>
          <w:szCs w:val="24"/>
        </w:rPr>
        <w:t xml:space="preserve"> Il parere sulle datazioni: che cosa la chimica degli inchiostri può dire sulle sequenze di scrittura (prima/dopo, stessa penna) nei documenti dubbi del caso — con l'onestà del blocco 206 dell'agenda sulle finestre temporali. Le datazioni relative valgono; le assolute si promettono raramente.</w:t>
      </w:r>
    </w:p>
    <w:p>
      <w:pPr>
        <w:spacing w:after="120" w:line="276"/>
        <w:jc w:val="both"/>
      </w:pPr>
      <w:r>
        <w:rPr>
          <w:rFonts w:ascii="Barlow Semi Condensed" w:cs="Barlow Semi Condensed" w:eastAsia="Barlow Semi Condensed" w:hAnsi="Barlow Semi Condensed"/>
          <w:b/>
          <w:bCs/>
          <w:sz w:val="24"/>
          <w:szCs w:val="24"/>
        </w:rPr>
        <w:t xml:space="preserve">441 · Il registro dei falsi materiali.</w:t>
      </w:r>
      <w:r>
        <w:rPr>
          <w:rFonts w:ascii="Barlow Semi Condensed" w:cs="Barlow Semi Condensed" w:eastAsia="Barlow Semi Condensed" w:hAnsi="Barlow Semi Condensed"/>
          <w:sz w:val="24"/>
          <w:szCs w:val="24"/>
        </w:rPr>
        <w:t xml:space="preserve"> Il censimento dei falsi documentali del caso (il n. 7, il n. 10 segnalato, gli apocrifi successivi): la tavola dei falsi con le loro perizie — il gemello materiale del blocco 308. Il caso ha una storia di falsi: il suo catalogo tecnico è una difesa permanente.</w:t>
      </w:r>
    </w:p>
    <w:p>
      <w:pPr>
        <w:spacing w:after="120" w:line="276"/>
        <w:jc w:val="both"/>
      </w:pPr>
      <w:r>
        <w:rPr>
          <w:rFonts w:ascii="Barlow Semi Condensed" w:cs="Barlow Semi Condensed" w:eastAsia="Barlow Semi Condensed" w:hAnsi="Barlow Semi Condensed"/>
          <w:b/>
          <w:bCs/>
          <w:sz w:val="24"/>
          <w:szCs w:val="24"/>
        </w:rPr>
        <w:t xml:space="preserve">442 · Le buste e i recapiti.</w:t>
      </w:r>
      <w:r>
        <w:rPr>
          <w:rFonts w:ascii="Barlow Semi Condensed" w:cs="Barlow Semi Condensed" w:eastAsia="Barlow Semi Condensed" w:hAnsi="Barlow Semi Condensed"/>
          <w:sz w:val="24"/>
          <w:szCs w:val="24"/>
        </w:rPr>
        <w:t xml:space="preserve"> La materialità dei recapiti: le buste delle lettere, i timbri postali, i luoghi di ritrovamento — la tavola materiale della logistica dei recapiti (il raccordo col quesito 9). Ogni busta è un atto logistico documentato: la rete dei recapiti si disegna dagli oggetti.</w:t>
      </w:r>
    </w:p>
    <w:p>
      <w:pPr>
        <w:spacing w:after="120" w:line="276"/>
        <w:jc w:val="both"/>
      </w:pPr>
      <w:r>
        <w:rPr>
          <w:rFonts w:ascii="Barlow Semi Condensed" w:cs="Barlow Semi Condensed" w:eastAsia="Barlow Semi Condensed" w:hAnsi="Barlow Semi Condensed"/>
          <w:b/>
          <w:bCs/>
          <w:sz w:val="24"/>
          <w:szCs w:val="24"/>
        </w:rPr>
        <w:t xml:space="preserve">443 · La conservazione della carta del caso.</w:t>
      </w:r>
      <w:r>
        <w:rPr>
          <w:rFonts w:ascii="Barlow Semi Condensed" w:cs="Barlow Semi Condensed" w:eastAsia="Barlow Semi Condensed" w:hAnsi="Barlow Semi Condensed"/>
          <w:sz w:val="24"/>
          <w:szCs w:val="24"/>
        </w:rPr>
        <w:t xml:space="preserve"> Il programma conservativo per i reperti cartacei: condizioni, restauri, digitalizzazione ad alta definizione con luce multispettrale. La carta del 1978 ha cinquant'anni: il multispettrale vede ciò che l'occhio non vede più — e ogni scansione è un esame non distruttivo già fatto.</w:t>
      </w:r>
    </w:p>
    <w:p>
      <w:pPr>
        <w:spacing w:after="120" w:line="276"/>
        <w:jc w:val="both"/>
      </w:pPr>
      <w:r>
        <w:rPr>
          <w:rFonts w:ascii="Barlow Semi Condensed" w:cs="Barlow Semi Condensed" w:eastAsia="Barlow Semi Condensed" w:hAnsi="Barlow Semi Condensed"/>
          <w:b/>
          <w:bCs/>
          <w:sz w:val="24"/>
          <w:szCs w:val="24"/>
        </w:rPr>
        <w:t xml:space="preserve">444 · Il multispettrale sistematico.</w:t>
      </w:r>
      <w:r>
        <w:rPr>
          <w:rFonts w:ascii="Barlow Semi Condensed" w:cs="Barlow Semi Condensed" w:eastAsia="Barlow Semi Condensed" w:hAnsi="Barlow Semi Condensed"/>
          <w:sz w:val="24"/>
          <w:szCs w:val="24"/>
        </w:rPr>
        <w:t xml:space="preserve"> La campagna: l'imaging multispettrale su tutti i documenti chiave — cancellature, sottoscritture, tracce latenti. Il bersaglio a più alto rendimento della sottosezione: economico, non invasivo, potenzialmente rivelatore su ogni foglio.</w:t>
      </w:r>
    </w:p>
    <w:p>
      <w:pPr>
        <w:spacing w:after="120" w:line="276"/>
        <w:jc w:val="both"/>
      </w:pPr>
      <w:r>
        <w:rPr>
          <w:rFonts w:ascii="Barlow Semi Condensed" w:cs="Barlow Semi Condensed" w:eastAsia="Barlow Semi Condensed" w:hAnsi="Barlow Semi Condensed"/>
          <w:b/>
          <w:bCs/>
          <w:sz w:val="24"/>
          <w:szCs w:val="24"/>
        </w:rPr>
        <w:t xml:space="preserve">445 · I sigilli e i timbri.</w:t>
      </w:r>
      <w:r>
        <w:rPr>
          <w:rFonts w:ascii="Barlow Semi Condensed" w:cs="Barlow Semi Condensed" w:eastAsia="Barlow Semi Condensed" w:hAnsi="Barlow Semi Condensed"/>
          <w:sz w:val="24"/>
          <w:szCs w:val="24"/>
        </w:rPr>
        <w:t xml:space="preserve"> Gli elementi di autenticazione d'epoca sui documenti del caso (timbri, sigle, protocolli): la tavola dei segni di autenticità per il riconoscimento dei falsi futuri. Il caso attirerà falsari finché vivrà: il suo atlante dei segni veri è un vaccino.</w:t>
      </w:r>
    </w:p>
    <w:p>
      <w:pPr>
        <w:spacing w:after="120" w:line="276"/>
        <w:jc w:val="both"/>
      </w:pPr>
      <w:r>
        <w:rPr>
          <w:rFonts w:ascii="Barlow Semi Condensed" w:cs="Barlow Semi Condensed" w:eastAsia="Barlow Semi Condensed" w:hAnsi="Barlow Semi Condensed"/>
          <w:b/>
          <w:bCs/>
          <w:sz w:val="24"/>
          <w:szCs w:val="24"/>
        </w:rPr>
        <w:t xml:space="preserve">446 · Il governo: le priorità del cantiere reperti.</w:t>
      </w:r>
      <w:r>
        <w:rPr>
          <w:rFonts w:ascii="Barlow Semi Condensed" w:cs="Barlow Semi Condensed" w:eastAsia="Barlow Semi Condensed" w:hAnsi="Barlow Semi Condensed"/>
          <w:sz w:val="24"/>
          <w:szCs w:val="24"/>
        </w:rPr>
        <w:t xml:space="preserve"> La graduatoria finale degli esami: il caricatore e i mai-esaminati in testa, poi i multispettrali, poi le ripetizioni migliorative. La coda pubblica degli esami con i criteri dichiarati: il cantiere si giudica dalla sua coda.</w:t>
      </w:r>
    </w:p>
    <w:p>
      <w:pPr>
        <w:spacing w:after="120" w:line="276"/>
        <w:jc w:val="both"/>
      </w:pPr>
      <w:r>
        <w:rPr>
          <w:rFonts w:ascii="Barlow Semi Condensed" w:cs="Barlow Semi Condensed" w:eastAsia="Barlow Semi Condensed" w:hAnsi="Barlow Semi Condensed"/>
          <w:b/>
          <w:bCs/>
          <w:sz w:val="24"/>
          <w:szCs w:val="24"/>
        </w:rPr>
        <w:t xml:space="preserve">447 · Il governo: il bilancio tecnico.</w:t>
      </w:r>
      <w:r>
        <w:rPr>
          <w:rFonts w:ascii="Barlow Semi Condensed" w:cs="Barlow Semi Condensed" w:eastAsia="Barlow Semi Condensed" w:hAnsi="Barlow Semi Condensed"/>
          <w:sz w:val="24"/>
          <w:szCs w:val="24"/>
        </w:rPr>
        <w:t xml:space="preserve"> I costi del cantiere reperti: perizie, laboratori, conservazione — il bilancio dichiarato per campagna (la regola del blocco 286 dell'agenda). La scienza costa; la trasparenza dei costi è metà della sua difendibilità.</w:t>
      </w:r>
    </w:p>
    <w:p>
      <w:pPr>
        <w:spacing w:after="120" w:line="276"/>
        <w:jc w:val="both"/>
      </w:pPr>
      <w:r>
        <w:rPr>
          <w:rFonts w:ascii="Barlow Semi Condensed" w:cs="Barlow Semi Condensed" w:eastAsia="Barlow Semi Condensed" w:hAnsi="Barlow Semi Condensed"/>
          <w:b/>
          <w:bCs/>
          <w:sz w:val="24"/>
          <w:szCs w:val="24"/>
        </w:rPr>
        <w:t xml:space="preserve">448 · Il governo: i rapporti con la procura.</w:t>
      </w:r>
      <w:r>
        <w:rPr>
          <w:rFonts w:ascii="Barlow Semi Condensed" w:cs="Barlow Semi Condensed" w:eastAsia="Barlow Semi Condensed" w:hAnsi="Barlow Semi Condensed"/>
          <w:sz w:val="24"/>
          <w:szCs w:val="24"/>
        </w:rPr>
        <w:t xml:space="preserve"> Il protocollo operativo con l'autorità giudiziaria per ogni esame su corpi di reato: proposta scritta, attesa, esecuzione in sede propria (il blocco 348, come regola permanente). Il cantiere dei reperti vive di questa liturgia: proporre bene, attendere sempre.</w:t>
      </w:r>
    </w:p>
    <w:p>
      <w:pPr>
        <w:spacing w:after="120" w:line="276"/>
        <w:jc w:val="both"/>
      </w:pPr>
      <w:r>
        <w:rPr>
          <w:rFonts w:ascii="Barlow Semi Condensed" w:cs="Barlow Semi Condensed" w:eastAsia="Barlow Semi Condensed" w:hAnsi="Barlow Semi Condensed"/>
          <w:b/>
          <w:bCs/>
          <w:sz w:val="24"/>
          <w:szCs w:val="24"/>
        </w:rPr>
        <w:t xml:space="preserve">449 · La sintesi dei reperti.</w:t>
      </w:r>
      <w:r>
        <w:rPr>
          <w:rFonts w:ascii="Barlow Semi Condensed" w:cs="Barlow Semi Condensed" w:eastAsia="Barlow Semi Condensed" w:hAnsi="Barlow Semi Condensed"/>
          <w:sz w:val="24"/>
          <w:szCs w:val="24"/>
        </w:rPr>
        <w:t xml:space="preserve"> Il prodotto della parte: la relazione integrale sullo stato dei reperti del caso — l'inventario, le catene, gli esami, le urgenze — pubblicata e mantenuta. Il caso Moro avrà per la prima volta la contabilità completa dei suoi oggetti: è il regalo della parte alla Repubblica.</w:t>
      </w:r>
    </w:p>
    <w:p>
      <w:pPr>
        <w:spacing w:after="120" w:line="276"/>
        <w:jc w:val="both"/>
      </w:pPr>
      <w:r>
        <w:rPr>
          <w:rFonts w:ascii="Barlow Semi Condensed" w:cs="Barlow Semi Condensed" w:eastAsia="Barlow Semi Condensed" w:hAnsi="Barlow Semi Condensed"/>
          <w:b/>
          <w:bCs/>
          <w:sz w:val="24"/>
          <w:szCs w:val="24"/>
        </w:rPr>
        <w:t xml:space="preserve">450 · Il quattrocentocinquantesimo blocco.</w:t>
      </w:r>
      <w:r>
        <w:rPr>
          <w:rFonts w:ascii="Barlow Semi Condensed" w:cs="Barlow Semi Condensed" w:eastAsia="Barlow Semi Condensed" w:hAnsi="Barlow Semi Condensed"/>
          <w:sz w:val="24"/>
          <w:szCs w:val="24"/>
        </w:rPr>
        <w:t xml:space="preserve"> Il giro di boa materiale dell'opera: quattro cantieri e mezzo compiuti, e una certezza di metodo — gli oggetti hanno retto meglio delle memorie. Il resto dell'opera lavora testi, immagini, scienze e atti: ma tornerà sempre qui, dove le cose non ritrattano.</w:t>
      </w:r>
    </w:p>
    <w:p>
      <w:pPr>
        <w:spacing w:after="120" w:line="276"/>
        <w:jc w:val="both"/>
      </w:pPr>
      <w:r>
        <w:rPr>
          <w:rFonts w:ascii="Barlow Semi Condensed" w:cs="Barlow Semi Condensed" w:eastAsia="Barlow Semi Condensed" w:hAnsi="Barlow Semi Condensed"/>
          <w:b/>
          <w:bCs/>
          <w:sz w:val="24"/>
          <w:szCs w:val="24"/>
        </w:rPr>
        <w:t xml:space="preserve">451 · Il deposito unico ideale.</w:t>
      </w:r>
      <w:r>
        <w:rPr>
          <w:rFonts w:ascii="Barlow Semi Condensed" w:cs="Barlow Semi Condensed" w:eastAsia="Barlow Semi Condensed" w:hAnsi="Barlow Semi Condensed"/>
          <w:sz w:val="24"/>
          <w:szCs w:val="24"/>
        </w:rPr>
        <w:t xml:space="preserve"> La proposta istituzionale: la concentrazione conservativa dei reperti del caso in condizioni museali-forensi unificate, d'intesa fra giustizia, archivi e musei. Un deposito unico con standard unici: la proposta si scrive, si motiva e si consegna alle autorità — decidere spetta a loro.</w:t>
      </w:r>
    </w:p>
    <w:p>
      <w:pPr>
        <w:spacing w:after="120" w:line="276"/>
        <w:jc w:val="both"/>
      </w:pPr>
      <w:r>
        <w:rPr>
          <w:rFonts w:ascii="Barlow Semi Condensed" w:cs="Barlow Semi Condensed" w:eastAsia="Barlow Semi Condensed" w:hAnsi="Barlow Semi Condensed"/>
          <w:b/>
          <w:bCs/>
          <w:sz w:val="24"/>
          <w:szCs w:val="24"/>
        </w:rPr>
        <w:t xml:space="preserve">452 · La mostra dei reperti, un giorno.</w:t>
      </w:r>
      <w:r>
        <w:rPr>
          <w:rFonts w:ascii="Barlow Semi Condensed" w:cs="Barlow Semi Condensed" w:eastAsia="Barlow Semi Condensed" w:hAnsi="Barlow Semi Condensed"/>
          <w:sz w:val="24"/>
          <w:szCs w:val="24"/>
        </w:rPr>
        <w:t xml:space="preserve"> Il progetto culturale condizionato: l'esposizione pubblica documentata dei reperti del caso — quando la giustizia lo consenta — con l'apparato del corpus. La Renault 4 è già in un museo: il resto del caso merita, un giorno, la stessa dignità pubblica.</w:t>
      </w:r>
    </w:p>
    <w:p>
      <w:pPr>
        <w:spacing w:after="120" w:line="276"/>
        <w:jc w:val="both"/>
      </w:pPr>
      <w:r>
        <w:rPr>
          <w:rFonts w:ascii="Barlow Semi Condensed" w:cs="Barlow Semi Condensed" w:eastAsia="Barlow Semi Condensed" w:hAnsi="Barlow Semi Condensed"/>
          <w:b/>
          <w:bCs/>
          <w:sz w:val="24"/>
          <w:szCs w:val="24"/>
        </w:rPr>
        <w:t xml:space="preserve">453 · I reperti e la scuola.</w:t>
      </w:r>
      <w:r>
        <w:rPr>
          <w:rFonts w:ascii="Barlow Semi Condensed" w:cs="Barlow Semi Condensed" w:eastAsia="Barlow Semi Condensed" w:hAnsi="Barlow Semi Condensed"/>
          <w:sz w:val="24"/>
          <w:szCs w:val="24"/>
        </w:rPr>
        <w:t xml:space="preserve"> Il progetto didattico: i materiali del cantiere reperti (l'inventario, le schede, le sintesi) in versione divulgativa per le scuole. La memoria repubblicana si insegna anche con gli oggetti: il cantiere prepara la versione che i ragazzi possono leggere.</w:t>
      </w:r>
    </w:p>
    <w:p>
      <w:pPr>
        <w:spacing w:after="120" w:line="276"/>
        <w:jc w:val="both"/>
      </w:pPr>
      <w:r>
        <w:rPr>
          <w:rFonts w:ascii="Barlow Semi Condensed" w:cs="Barlow Semi Condensed" w:eastAsia="Barlow Semi Condensed" w:hAnsi="Barlow Semi Condensed"/>
          <w:b/>
          <w:bCs/>
          <w:sz w:val="24"/>
          <w:szCs w:val="24"/>
        </w:rPr>
        <w:t xml:space="preserve">454 · Il raccordo con le piste.</w:t>
      </w:r>
      <w:r>
        <w:rPr>
          <w:rFonts w:ascii="Barlow Semi Condensed" w:cs="Barlow Semi Condensed" w:eastAsia="Barlow Semi Condensed" w:hAnsi="Barlow Semi Condensed"/>
          <w:sz w:val="24"/>
          <w:szCs w:val="24"/>
        </w:rPr>
        <w:t xml:space="preserve"> La tavola di corrispondenza della parte con le piste del programma: i reperti servono PN-1 (le terze presenze), PN-2 (il caricatore), le matrici balistiche e genetiche. Ogni esame dichiara la sua pista: nessun bersaglio orfano, nemmeno in laboratorio.</w:t>
      </w:r>
    </w:p>
    <w:p>
      <w:pPr>
        <w:spacing w:after="120" w:line="276"/>
        <w:jc w:val="both"/>
      </w:pPr>
      <w:r>
        <w:rPr>
          <w:rFonts w:ascii="Barlow Semi Condensed" w:cs="Barlow Semi Condensed" w:eastAsia="Barlow Semi Condensed" w:hAnsi="Barlow Semi Condensed"/>
          <w:b/>
          <w:bCs/>
          <w:sz w:val="24"/>
          <w:szCs w:val="24"/>
        </w:rPr>
        <w:t xml:space="preserve">455 · Il raccordo col manuale e con l'agenda.</w:t>
      </w:r>
      <w:r>
        <w:rPr>
          <w:rFonts w:ascii="Barlow Semi Condensed" w:cs="Barlow Semi Condensed" w:eastAsia="Barlow Semi Condensed" w:hAnsi="Barlow Semi Condensed"/>
          <w:sz w:val="24"/>
          <w:szCs w:val="24"/>
        </w:rPr>
        <w:t xml:space="preserve"> Il rinvio esecutivo: la parte esegue la serie terza del manuale (i protocolli forensi) e la serie quarta dell'agenda (i bersagli), alla scala del cantiere. La tripla architettura, ancora: dove, come, quanto.</w:t>
      </w:r>
    </w:p>
    <w:p>
      <w:pPr>
        <w:spacing w:after="120" w:line="276"/>
        <w:jc w:val="both"/>
      </w:pPr>
      <w:r>
        <w:rPr>
          <w:rFonts w:ascii="Barlow Semi Condensed" w:cs="Barlow Semi Condensed" w:eastAsia="Barlow Semi Condensed" w:hAnsi="Barlow Semi Condensed"/>
          <w:b/>
          <w:bCs/>
          <w:sz w:val="24"/>
          <w:szCs w:val="24"/>
        </w:rPr>
        <w:t xml:space="preserve">456 · I vuoti dei reperti.</w:t>
      </w:r>
      <w:r>
        <w:rPr>
          <w:rFonts w:ascii="Barlow Semi Condensed" w:cs="Barlow Semi Condensed" w:eastAsia="Barlow Semi Condensed" w:hAnsi="Barlow Semi Condensed"/>
          <w:sz w:val="24"/>
          <w:szCs w:val="24"/>
        </w:rPr>
        <w:t xml:space="preserve"> Il verbale dei vuoti della parte: i reperti distrutti, i mai repertati, i perduti — la mappa di ciò che la scienza non potrà mai più chiedere. Lo Stato Zero materiale del caso, scritto senza recriminazione: è il perimetro, non il processo.</w:t>
      </w:r>
    </w:p>
    <w:p>
      <w:pPr>
        <w:spacing w:after="120" w:line="276"/>
        <w:jc w:val="both"/>
      </w:pPr>
      <w:r>
        <w:rPr>
          <w:rFonts w:ascii="Barlow Semi Condensed" w:cs="Barlow Semi Condensed" w:eastAsia="Barlow Semi Condensed" w:hAnsi="Barlow Semi Condensed"/>
          <w:b/>
          <w:bCs/>
          <w:sz w:val="24"/>
          <w:szCs w:val="24"/>
        </w:rPr>
        <w:t xml:space="preserve">457 · Le borse, per sempre aperte.</w:t>
      </w:r>
      <w:r>
        <w:rPr>
          <w:rFonts w:ascii="Barlow Semi Condensed" w:cs="Barlow Semi Condensed" w:eastAsia="Barlow Semi Condensed" w:hAnsi="Barlow Semi Condensed"/>
          <w:sz w:val="24"/>
          <w:szCs w:val="24"/>
        </w:rPr>
        <w:t xml:space="preserve"> Il vuoto più celebre, trattato a parte coi numeri verificati: cinque borse quella mattina secondo la testimonianza della vedova (documenti riservati, medicinali, ritagli e tesi), parte rinvenute sulla 130, due asportate secondo la ricostruzione prevalente (una ventiquattrore scura e una cartella di pelle marrone, con varianti fra le fonti dichiarate) e mai ritrovate — il censimento definitivo di ogni menzione, ricerca e ipotesi documentale (il blocco 95 dell'agenda, alla scala del cantiere), chiuso da uno Stato Zero formale finché tale resti. Il vuoto più raccontato d'Italia ha finalmente il suo perimetro esatto.</w:t>
      </w:r>
    </w:p>
    <w:p>
      <w:pPr>
        <w:spacing w:after="120" w:line="276"/>
        <w:jc w:val="both"/>
      </w:pPr>
      <w:r>
        <w:rPr>
          <w:rFonts w:ascii="Barlow Semi Condensed" w:cs="Barlow Semi Condensed" w:eastAsia="Barlow Semi Condensed" w:hAnsi="Barlow Semi Condensed"/>
          <w:b/>
          <w:bCs/>
          <w:sz w:val="24"/>
          <w:szCs w:val="24"/>
        </w:rPr>
        <w:t xml:space="preserve">458 · Il registro degli esiti.</w:t>
      </w:r>
      <w:r>
        <w:rPr>
          <w:rFonts w:ascii="Barlow Semi Condensed" w:cs="Barlow Semi Condensed" w:eastAsia="Barlow Semi Condensed" w:hAnsi="Barlow Semi Condensed"/>
          <w:sz w:val="24"/>
          <w:szCs w:val="24"/>
        </w:rPr>
        <w:t xml:space="preserve"> La contabilità permanente: ogni esame della parte con il suo esito — confermato, rivisto, orfano, impossibile — nel registro pubblico del cantiere. I reperti si chiudono come tutto il resto: contando.</w:t>
      </w:r>
    </w:p>
    <w:p>
      <w:pPr>
        <w:spacing w:after="120" w:line="276"/>
        <w:jc w:val="both"/>
      </w:pPr>
      <w:r>
        <w:rPr>
          <w:rFonts w:ascii="Barlow Semi Condensed" w:cs="Barlow Semi Condensed" w:eastAsia="Barlow Semi Condensed" w:hAnsi="Barlow Semi Condensed"/>
          <w:b/>
          <w:bCs/>
          <w:sz w:val="24"/>
          <w:szCs w:val="24"/>
        </w:rPr>
        <w:t xml:space="preserve">459 · La revisione periodica.</w:t>
      </w:r>
      <w:r>
        <w:rPr>
          <w:rFonts w:ascii="Barlow Semi Condensed" w:cs="Barlow Semi Condensed" w:eastAsia="Barlow Semi Condensed" w:hAnsi="Barlow Semi Condensed"/>
          <w:sz w:val="24"/>
          <w:szCs w:val="24"/>
        </w:rPr>
        <w:t xml:space="preserve"> La regola di aggiornamento: la parte si rilegge a ogni progresso tecnico rilevante (nuove tecniche, nuove banche) — e i pareri di praticabilità si rinnovano. Il cantiere dei reperti non finisce: si ripresenta a ogni generazione di strumenti.</w:t>
      </w:r>
    </w:p>
    <w:p>
      <w:pPr>
        <w:spacing w:after="120" w:line="276"/>
        <w:jc w:val="both"/>
      </w:pPr>
      <w:r>
        <w:rPr>
          <w:rFonts w:ascii="Barlow Semi Condensed" w:cs="Barlow Semi Condensed" w:eastAsia="Barlow Semi Condensed" w:hAnsi="Barlow Semi Condensed"/>
          <w:b/>
          <w:bCs/>
          <w:sz w:val="24"/>
          <w:szCs w:val="24"/>
        </w:rPr>
        <w:t xml:space="preserve">460 · La tavola quarta.</w:t>
      </w:r>
      <w:r>
        <w:rPr>
          <w:rFonts w:ascii="Barlow Semi Condensed" w:cs="Barlow Semi Condensed" w:eastAsia="Barlow Semi Condensed" w:hAnsi="Barlow Semi Condensed"/>
          <w:sz w:val="24"/>
          <w:szCs w:val="24"/>
        </w:rPr>
        <w:t xml:space="preserve"> La chiusura della parte: gli stati di tutti i bersagli (331-459), gli esami pendenti, le proposte depositate. Il cantiere delle cose consegna la sua contabilità — quarantott'anni dopo, gli oggetti hanno ancora domande davanti.</w:t>
      </w:r>
    </w:p>
    <w:p>
      <w:pPr>
        <w:pStyle w:val="Heading2"/>
        <w:spacing w:after="100" w:before="200"/>
      </w:pPr>
      <w:r>
        <w:rPr>
          <w:rFonts w:ascii="Barlow Semi Condensed" w:cs="Barlow Semi Condensed" w:eastAsia="Barlow Semi Condensed" w:hAnsi="Barlow Semi Condensed"/>
          <w:sz w:val="24"/>
          <w:szCs w:val="24"/>
        </w:rPr>
        <w:t xml:space="preserve">Parte quinta — Il memoriale e le lettere (blocchi 461-560)</w:t>
      </w:r>
    </w:p>
    <w:p>
      <w:pPr>
        <w:spacing w:after="120" w:line="276"/>
        <w:jc w:val="both"/>
      </w:pPr>
      <w:r>
        <w:rPr>
          <w:rFonts w:ascii="Barlow Semi Condensed" w:cs="Barlow Semi Condensed" w:eastAsia="Barlow Semi Condensed" w:hAnsi="Barlow Semi Condensed"/>
          <w:i/>
          <w:iCs/>
          <w:sz w:val="24"/>
          <w:szCs w:val="24"/>
        </w:rPr>
        <w:t xml:space="preserve">Statuto della parte: la filologia come indagine. I fatti verificati che reggono il cantiere: il 1° ottobre 1978 la perquisizione di via Monte Nevoso 8 a Milano (i reparti del generale dalla Chiesa) sequestrò materiale esclusivamente dattiloscritto — le trascrizioni brigatiste; il 9 ottobre 1990, in un'intercapedine dello stesso appartamento, emersero quattrocentoventuno fogli in fotocopia, in massima parte riproduzioni di manoscritti autografi di Moro (i conteggi interni divergono fra le fonti, e la loro riconciliazione è un bersaglio del cantiere); gli originali autografi — la stesura A — non furono mai trovati, come mai furono trovate le bobine degli interrogatori, e la distruzione resta una dichiarazione di parte brigatista, non un fatto accertato; la perizia grafica successiva al 1990 attestò l'autenticità della scrittura di Moro nelle pagine fotocopiate; la Commissione stragi pubblicò nel 2001 il riordino comparato delle due versioni, e un'edizione critica è stata presentata all'Archivio di Stato di Roma nel 2020. Su questo pavimento: cento blocchi di filologia militante — perché sul memoriale la critica del testo è la forma più alta dell'indagine.</w:t>
      </w:r>
    </w:p>
    <w:p>
      <w:pPr>
        <w:pStyle w:val="Heading3"/>
        <w:spacing w:after="80" w:before="160"/>
      </w:pPr>
      <w:r>
        <w:rPr>
          <w:rFonts w:ascii="Barlow Semi Condensed" w:cs="Barlow Semi Condensed" w:eastAsia="Barlow Semi Condensed" w:hAnsi="Barlow Semi Condensed"/>
          <w:sz w:val="24"/>
          <w:szCs w:val="24"/>
        </w:rPr>
        <w:t xml:space="preserve">Il corpus e la sua tradizione (blocchi 461-485)</w:t>
      </w:r>
    </w:p>
    <w:p>
      <w:pPr>
        <w:spacing w:after="120" w:line="276"/>
        <w:jc w:val="both"/>
      </w:pPr>
      <w:r>
        <w:rPr>
          <w:rFonts w:ascii="Barlow Semi Condensed" w:cs="Barlow Semi Condensed" w:eastAsia="Barlow Semi Condensed" w:hAnsi="Barlow Semi Condensed"/>
          <w:b/>
          <w:bCs/>
          <w:sz w:val="24"/>
          <w:szCs w:val="24"/>
        </w:rPr>
        <w:t xml:space="preserve">461 · Lo stemma delle stesure.</w:t>
      </w:r>
      <w:r>
        <w:rPr>
          <w:rFonts w:ascii="Barlow Semi Condensed" w:cs="Barlow Semi Condensed" w:eastAsia="Barlow Semi Condensed" w:hAnsi="Barlow Semi Condensed"/>
          <w:sz w:val="24"/>
          <w:szCs w:val="24"/>
        </w:rPr>
        <w:t xml:space="preserve"> Il primo strumento del cantiere: lo stemma codicum del memoriale — la stesura A (gli autografi mai trovati), la B (le fotocopie manoscritte del 1990), la C (i dattiloscritti del 1978) — con i rapporti di derivazione accertati e quelli congetturali dichiarati. La filologia del caso comincia dal suo albero: chi copiò che cosa, da che cosa.</w:t>
      </w:r>
    </w:p>
    <w:p>
      <w:pPr>
        <w:spacing w:after="120" w:line="276"/>
        <w:jc w:val="both"/>
      </w:pPr>
      <w:r>
        <w:rPr>
          <w:rFonts w:ascii="Barlow Semi Condensed" w:cs="Barlow Semi Condensed" w:eastAsia="Barlow Semi Condensed" w:hAnsi="Barlow Semi Condensed"/>
          <w:b/>
          <w:bCs/>
          <w:sz w:val="24"/>
          <w:szCs w:val="24"/>
        </w:rPr>
        <w:t xml:space="preserve">462 · Il primo ritrovamento, in atti.</w:t>
      </w:r>
      <w:r>
        <w:rPr>
          <w:rFonts w:ascii="Barlow Semi Condensed" w:cs="Barlow Semi Condensed" w:eastAsia="Barlow Semi Condensed" w:hAnsi="Barlow Semi Condensed"/>
          <w:sz w:val="24"/>
          <w:szCs w:val="24"/>
        </w:rPr>
        <w:t xml:space="preserve"> La ricostruzione documentale integrale del 1° ottobre 1978: il verbale di perquisizione, l'inventario del sequestrato (le quarantanove cartelle del memoriale dattiloscritto, le trascrizioni delle lettere, le ottantacinque cartelle complessive secondo i conteggi), la catena immediata delle copie. Il giorno che consegnò la stesura C, ricostruito atto per atto dagli archivi digitalizzati.</w:t>
      </w:r>
    </w:p>
    <w:p>
      <w:pPr>
        <w:spacing w:after="120" w:line="276"/>
        <w:jc w:val="both"/>
      </w:pPr>
      <w:r>
        <w:rPr>
          <w:rFonts w:ascii="Barlow Semi Condensed" w:cs="Barlow Semi Condensed" w:eastAsia="Barlow Semi Condensed" w:hAnsi="Barlow Semi Condensed"/>
          <w:b/>
          <w:bCs/>
          <w:sz w:val="24"/>
          <w:szCs w:val="24"/>
        </w:rPr>
        <w:t xml:space="preserve">463 · Il secondo ritrovamento, in atti.</w:t>
      </w:r>
      <w:r>
        <w:rPr>
          <w:rFonts w:ascii="Barlow Semi Condensed" w:cs="Barlow Semi Condensed" w:eastAsia="Barlow Semi Condensed" w:hAnsi="Barlow Semi Condensed"/>
          <w:sz w:val="24"/>
          <w:szCs w:val="24"/>
        </w:rPr>
        <w:t xml:space="preserve"> La ricostruzione del 9 ottobre 1990: i lavori edilizi, l'intercapedine sotto la finestra, il plico dei quattrocentoventuno fogli, i verbali, le trascrizioni curate all'epoca dagli uffici (la DIGOS di Milano e il SISDE secondo la verifica). Il giorno che consegnò la stesura B — e riaprì ogni domanda sulla A.</w:t>
      </w:r>
    </w:p>
    <w:p>
      <w:pPr>
        <w:spacing w:after="120" w:line="276"/>
        <w:jc w:val="both"/>
      </w:pPr>
      <w:r>
        <w:rPr>
          <w:rFonts w:ascii="Barlow Semi Condensed" w:cs="Barlow Semi Condensed" w:eastAsia="Barlow Semi Condensed" w:hAnsi="Barlow Semi Condensed"/>
          <w:b/>
          <w:bCs/>
          <w:sz w:val="24"/>
          <w:szCs w:val="24"/>
        </w:rPr>
        <w:t xml:space="preserve">464 · I dodici anni in mezzo.</w:t>
      </w:r>
      <w:r>
        <w:rPr>
          <w:rFonts w:ascii="Barlow Semi Condensed" w:cs="Barlow Semi Condensed" w:eastAsia="Barlow Semi Condensed" w:hAnsi="Barlow Semi Condensed"/>
          <w:sz w:val="24"/>
          <w:szCs w:val="24"/>
        </w:rPr>
        <w:t xml:space="preserve"> Il quesito strutturale: la storia dell'appartamento di via Monte Nevoso 8 fra il 1978 e il 1990 — chi vi ebbe accesso, quali lavori, quali passaggi di proprietà, dagli atti. L'intercapedine attese dodici anni a un metro dalla prima perquisizione: la cronologia di quel muro è un quesito in sé.</w:t>
      </w:r>
    </w:p>
    <w:p>
      <w:pPr>
        <w:spacing w:after="120" w:line="276"/>
        <w:jc w:val="both"/>
      </w:pPr>
      <w:r>
        <w:rPr>
          <w:rFonts w:ascii="Barlow Semi Condensed" w:cs="Barlow Semi Condensed" w:eastAsia="Barlow Semi Condensed" w:hAnsi="Barlow Semi Condensed"/>
          <w:b/>
          <w:bCs/>
          <w:sz w:val="24"/>
          <w:szCs w:val="24"/>
        </w:rPr>
        <w:t xml:space="preserve">465 · La perquisizione che non vide.</w:t>
      </w:r>
      <w:r>
        <w:rPr>
          <w:rFonts w:ascii="Barlow Semi Condensed" w:cs="Barlow Semi Condensed" w:eastAsia="Barlow Semi Condensed" w:hAnsi="Barlow Semi Condensed"/>
          <w:sz w:val="24"/>
          <w:szCs w:val="24"/>
        </w:rPr>
        <w:t xml:space="preserve"> L'analisi documentale della perquisizione del 1978 rispetto al nascondiglio del 1990: che cosa i verbali dicono dell'estensione della ricerca, che cosa le inchieste successive stabilirono sul mancato ritrovamento. Il quesito si tratta con la disciplina del 18 marzo di via Gradoli: negligenza, caso o altro — decidono le carte, non i sospetti.</w:t>
      </w:r>
    </w:p>
    <w:p>
      <w:pPr>
        <w:spacing w:after="120" w:line="276"/>
        <w:jc w:val="both"/>
      </w:pPr>
      <w:r>
        <w:rPr>
          <w:rFonts w:ascii="Barlow Semi Condensed" w:cs="Barlow Semi Condensed" w:eastAsia="Barlow Semi Condensed" w:hAnsi="Barlow Semi Condensed"/>
          <w:b/>
          <w:bCs/>
          <w:sz w:val="24"/>
          <w:szCs w:val="24"/>
        </w:rPr>
        <w:t xml:space="preserve">466 · Il conteggio dei fogli.</w:t>
      </w:r>
      <w:r>
        <w:rPr>
          <w:rFonts w:ascii="Barlow Semi Condensed" w:cs="Barlow Semi Condensed" w:eastAsia="Barlow Semi Condensed" w:hAnsi="Barlow Semi Condensed"/>
          <w:sz w:val="24"/>
          <w:szCs w:val="24"/>
        </w:rPr>
        <w:t xml:space="preserve"> La tavola quantitativa rigorosa: quanti fogli, di che cosa, in ciascun ritrovamento — coi conteggi divergenti delle fonti dichiarati e riconciliati (quarantanove cartelle dattiloscritte del memoriale nel 1978, ottantacinque totali secondo alcuni computi; quattrocentoventuno fogli inventariati nel 1990, quattrocentodiciannove di manoscritti secondo altri conteggi, con la quota del memoriale variamente cifrata) — l'edizione critica Di Sivo come riferimento dei numeri. La filologia comincia contando: ogni cifra con la sua fonte.</w:t>
      </w:r>
    </w:p>
    <w:p>
      <w:pPr>
        <w:spacing w:after="120" w:line="276"/>
        <w:jc w:val="both"/>
      </w:pPr>
      <w:r>
        <w:rPr>
          <w:rFonts w:ascii="Barlow Semi Condensed" w:cs="Barlow Semi Condensed" w:eastAsia="Barlow Semi Condensed" w:hAnsi="Barlow Semi Condensed"/>
          <w:b/>
          <w:bCs/>
          <w:sz w:val="24"/>
          <w:szCs w:val="24"/>
        </w:rPr>
        <w:t xml:space="preserve">467 · La stesura A, il fantasma.</w:t>
      </w:r>
      <w:r>
        <w:rPr>
          <w:rFonts w:ascii="Barlow Semi Condensed" w:cs="Barlow Semi Condensed" w:eastAsia="Barlow Semi Condensed" w:hAnsi="Barlow Semi Condensed"/>
          <w:sz w:val="24"/>
          <w:szCs w:val="24"/>
        </w:rPr>
        <w:t xml:space="preserve"> Il fascicolo del mai trovato: ogni menzione documentale degli autografi e delle bobine degli interrogatori — le dichiarazioni brigatiste sulla distruzione (dichiarazioni di parte, mai riscontro materiale), le ipotesi istruttorie, le ricerche fatte. Lo Stato Zero più importante della parte: perimetrato con esattezza assoluta, perché intorno a questo vuoto è cresciuta mezza pubblicistica del caso.</w:t>
      </w:r>
    </w:p>
    <w:p>
      <w:pPr>
        <w:spacing w:after="120" w:line="276"/>
        <w:jc w:val="both"/>
      </w:pPr>
      <w:r>
        <w:rPr>
          <w:rFonts w:ascii="Barlow Semi Condensed" w:cs="Barlow Semi Condensed" w:eastAsia="Barlow Semi Condensed" w:hAnsi="Barlow Semi Condensed"/>
          <w:b/>
          <w:bCs/>
          <w:sz w:val="24"/>
          <w:szCs w:val="24"/>
        </w:rPr>
        <w:t xml:space="preserve">468 · Che cosa manca, misurato.</w:t>
      </w:r>
      <w:r>
        <w:rPr>
          <w:rFonts w:ascii="Barlow Semi Condensed" w:cs="Barlow Semi Condensed" w:eastAsia="Barlow Semi Condensed" w:hAnsi="Barlow Semi Condensed"/>
          <w:sz w:val="24"/>
          <w:szCs w:val="24"/>
        </w:rPr>
        <w:t xml:space="preserve"> L'analisi delle lacune interne: i richiami del testo a parti non presenti, le discontinuità, i temi annunciati e assenti — la misura filologica di quanto il corpus superstite sia incompleto (il blocco 220 dell'agenda, eseguito con gli strumenti della critica). Non «il memoriale nascosto»: la tavola delle lacune dimostrabili.</w:t>
      </w:r>
    </w:p>
    <w:p>
      <w:pPr>
        <w:spacing w:after="120" w:line="276"/>
        <w:jc w:val="both"/>
      </w:pPr>
      <w:r>
        <w:rPr>
          <w:rFonts w:ascii="Barlow Semi Condensed" w:cs="Barlow Semi Condensed" w:eastAsia="Barlow Semi Condensed" w:hAnsi="Barlow Semi Condensed"/>
          <w:b/>
          <w:bCs/>
          <w:sz w:val="24"/>
          <w:szCs w:val="24"/>
        </w:rPr>
        <w:t xml:space="preserve">469 · Il riordino del 2001.</w:t>
      </w:r>
      <w:r>
        <w:rPr>
          <w:rFonts w:ascii="Barlow Semi Condensed" w:cs="Barlow Semi Condensed" w:eastAsia="Barlow Semi Condensed" w:hAnsi="Barlow Semi Condensed"/>
          <w:sz w:val="24"/>
          <w:szCs w:val="24"/>
        </w:rPr>
        <w:t xml:space="preserve"> Lo strumento verificato: la pubblicazione comparata delle versioni 1978 e 1990 curata dalla Commissione stragi (2001) — l'analisi del suo metodo, dei suoi apparati, dei suoi limiti. Il primo grande atto filologico istituzionale sul memoriale: il cantiere vi si appoggia e lo supera dove il 2001 non poteva vedere.</w:t>
      </w:r>
    </w:p>
    <w:p>
      <w:pPr>
        <w:spacing w:after="120" w:line="276"/>
        <w:jc w:val="both"/>
      </w:pPr>
      <w:r>
        <w:rPr>
          <w:rFonts w:ascii="Barlow Semi Condensed" w:cs="Barlow Semi Condensed" w:eastAsia="Barlow Semi Condensed" w:hAnsi="Barlow Semi Condensed"/>
          <w:b/>
          <w:bCs/>
          <w:sz w:val="24"/>
          <w:szCs w:val="24"/>
        </w:rPr>
        <w:t xml:space="preserve">470 · L'edizione critica istituzionale.</w:t>
      </w:r>
      <w:r>
        <w:rPr>
          <w:rFonts w:ascii="Barlow Semi Condensed" w:cs="Barlow Semi Condensed" w:eastAsia="Barlow Semi Condensed" w:hAnsi="Barlow Semi Condensed"/>
          <w:sz w:val="24"/>
          <w:szCs w:val="24"/>
        </w:rPr>
        <w:t xml:space="preserve"> Il secondo strumento verificato: «Il memoriale di Aldo Moro, 1978. Edizione critica» (a cura di Michele Di Sivo, Direzione generale Archivi - De Luca, 2019, presentata all'Archivio di Stato di Roma il 25 febbraio 2020) — i criteri, gli apparati, le scelte, e i conteggi dei fogli che essa fissa come riferimento. La collazione delle edizioni (2001, 2011, 2020) come esercizio preliminare: dove divergono, la divergenza è un problema aperto del testo.</w:t>
      </w:r>
    </w:p>
    <w:p>
      <w:pPr>
        <w:spacing w:after="120" w:line="276"/>
        <w:jc w:val="both"/>
      </w:pPr>
      <w:r>
        <w:rPr>
          <w:rFonts w:ascii="Barlow Semi Condensed" w:cs="Barlow Semi Condensed" w:eastAsia="Barlow Semi Condensed" w:hAnsi="Barlow Semi Condensed"/>
          <w:b/>
          <w:bCs/>
          <w:sz w:val="24"/>
          <w:szCs w:val="24"/>
        </w:rPr>
        <w:t xml:space="preserve">471 · La curatela Gotor del memoriale.</w:t>
      </w:r>
      <w:r>
        <w:rPr>
          <w:rFonts w:ascii="Barlow Semi Condensed" w:cs="Barlow Semi Condensed" w:eastAsia="Barlow Semi Condensed" w:hAnsi="Barlow Semi Condensed"/>
          <w:sz w:val="24"/>
          <w:szCs w:val="24"/>
        </w:rPr>
        <w:t xml:space="preserve"> Il terzo strumento: il lavoro critico di Miguel Gotor sul memoriale (Einaudi 2011) — le tesi filologiche principali, gli apparati, le congetture dichiarate. La storiografia filologica del memoriale ha un canone: il cantiere lo assume, lo verifica a campione e vi aggancia il nuovo.</w:t>
      </w:r>
    </w:p>
    <w:p>
      <w:pPr>
        <w:spacing w:after="120" w:line="276"/>
        <w:jc w:val="both"/>
      </w:pPr>
      <w:r>
        <w:rPr>
          <w:rFonts w:ascii="Barlow Semi Condensed" w:cs="Barlow Semi Condensed" w:eastAsia="Barlow Semi Condensed" w:hAnsi="Barlow Semi Condensed"/>
          <w:b/>
          <w:bCs/>
          <w:sz w:val="24"/>
          <w:szCs w:val="24"/>
        </w:rPr>
        <w:t xml:space="preserve">472 · La sinossi elettronica.</w:t>
      </w:r>
      <w:r>
        <w:rPr>
          <w:rFonts w:ascii="Barlow Semi Condensed" w:cs="Barlow Semi Condensed" w:eastAsia="Barlow Semi Condensed" w:hAnsi="Barlow Semi Condensed"/>
          <w:sz w:val="24"/>
          <w:szCs w:val="24"/>
        </w:rPr>
        <w:t xml:space="preserve"> Il prodotto tecnico della sezione: la sinossi digitale integrale delle stesure B e C — foglio contro foglio, con le varianti marcate e interrogabili (il cantiere digitale del manuale al servizio della filologia). Lo strumento che il 2001 fece a stampa, rifatto machine-readable: ogni variante una riga di dato.</w:t>
      </w:r>
    </w:p>
    <w:p>
      <w:pPr>
        <w:spacing w:after="120" w:line="276"/>
        <w:jc w:val="both"/>
      </w:pPr>
      <w:r>
        <w:rPr>
          <w:rFonts w:ascii="Barlow Semi Condensed" w:cs="Barlow Semi Condensed" w:eastAsia="Barlow Semi Condensed" w:hAnsi="Barlow Semi Condensed"/>
          <w:b/>
          <w:bCs/>
          <w:sz w:val="24"/>
          <w:szCs w:val="24"/>
        </w:rPr>
        <w:t xml:space="preserve">473 · Le varianti come indizi.</w:t>
      </w:r>
      <w:r>
        <w:rPr>
          <w:rFonts w:ascii="Barlow Semi Condensed" w:cs="Barlow Semi Condensed" w:eastAsia="Barlow Semi Condensed" w:hAnsi="Barlow Semi Condensed"/>
          <w:sz w:val="24"/>
          <w:szCs w:val="24"/>
        </w:rPr>
        <w:t xml:space="preserve"> L'analisi sistematica delle varianti B/C: che cosa i dattiloscritti del 1978 omettono, riassumono o alterano rispetto ai manoscritti fotocopiati — la tavola delle differenze con le ipotesi di spiegazione (selezione brigatista, fretta, censura interna) in forma ACH. Le varianti sono il comportamento dei copisti: si leggono come condotte.</w:t>
      </w:r>
    </w:p>
    <w:p>
      <w:pPr>
        <w:spacing w:after="120" w:line="276"/>
        <w:jc w:val="both"/>
      </w:pPr>
      <w:r>
        <w:rPr>
          <w:rFonts w:ascii="Barlow Semi Condensed" w:cs="Barlow Semi Condensed" w:eastAsia="Barlow Semi Condensed" w:hAnsi="Barlow Semi Condensed"/>
          <w:b/>
          <w:bCs/>
          <w:sz w:val="24"/>
          <w:szCs w:val="24"/>
        </w:rPr>
        <w:t xml:space="preserve">474 · La carta delle fotocopie.</w:t>
      </w:r>
      <w:r>
        <w:rPr>
          <w:rFonts w:ascii="Barlow Semi Condensed" w:cs="Barlow Semi Condensed" w:eastAsia="Barlow Semi Condensed" w:hAnsi="Barlow Semi Condensed"/>
          <w:sz w:val="24"/>
          <w:szCs w:val="24"/>
        </w:rPr>
        <w:t xml:space="preserve"> La materialità della stesura B: le fotocopie del 1990 come oggetti (la macchina copiatrice, i formati, i segni di generazione) — il raccordo con la Parte quarta (blocco 96 dell'agenda, blocchi 431 e seguenti del cantiere). Ogni generazione di copia lascia impronte: la tecnologia della copiatura è una datazione relativa.</w:t>
      </w:r>
    </w:p>
    <w:p>
      <w:pPr>
        <w:spacing w:after="120" w:line="276"/>
        <w:jc w:val="both"/>
      </w:pPr>
      <w:r>
        <w:rPr>
          <w:rFonts w:ascii="Barlow Semi Condensed" w:cs="Barlow Semi Condensed" w:eastAsia="Barlow Semi Condensed" w:hAnsi="Barlow Semi Condensed"/>
          <w:b/>
          <w:bCs/>
          <w:sz w:val="24"/>
          <w:szCs w:val="24"/>
        </w:rPr>
        <w:t xml:space="preserve">475 · Le mani del dattiloscritto.</w:t>
      </w:r>
      <w:r>
        <w:rPr>
          <w:rFonts w:ascii="Barlow Semi Condensed" w:cs="Barlow Semi Condensed" w:eastAsia="Barlow Semi Condensed" w:hAnsi="Barlow Semi Condensed"/>
          <w:sz w:val="24"/>
          <w:szCs w:val="24"/>
        </w:rPr>
        <w:t xml:space="preserve"> L'analisi della stesura C come prodotto di lavoro: quante mani batterono, con quali macchine, con quali abitudini — la dattiloscopia meccanica applicata alle trascrizioni brigatiste. Il gruppo che trascrisse è un soggetto collettivo documentabile: i suoi turni di lavoro sono scritti nei tasti.</w:t>
      </w:r>
    </w:p>
    <w:p>
      <w:pPr>
        <w:spacing w:after="120" w:line="276"/>
        <w:jc w:val="both"/>
      </w:pPr>
      <w:r>
        <w:rPr>
          <w:rFonts w:ascii="Barlow Semi Condensed" w:cs="Barlow Semi Condensed" w:eastAsia="Barlow Semi Condensed" w:hAnsi="Barlow Semi Condensed"/>
          <w:b/>
          <w:bCs/>
          <w:sz w:val="24"/>
          <w:szCs w:val="24"/>
        </w:rPr>
        <w:t xml:space="preserve">476 · L'ordine originario.</w:t>
      </w:r>
      <w:r>
        <w:rPr>
          <w:rFonts w:ascii="Barlow Semi Condensed" w:cs="Barlow Semi Condensed" w:eastAsia="Barlow Semi Condensed" w:hAnsi="Barlow Semi Condensed"/>
          <w:sz w:val="24"/>
          <w:szCs w:val="24"/>
        </w:rPr>
        <w:t xml:space="preserve"> Il quesito dell'ordinamento: la sequenza originaria delle carte contro gli ordinamenti editoriali successivi — che cosa i supporti (numerazioni, riprese, richiami) dicono dell'ordine di composizione. Il memoriale fu scritto in un ordine e pubblicato in altri: ricostruire il primo è filologia pura con rendimento storico.</w:t>
      </w:r>
    </w:p>
    <w:p>
      <w:pPr>
        <w:spacing w:after="120" w:line="276"/>
        <w:jc w:val="both"/>
      </w:pPr>
      <w:r>
        <w:rPr>
          <w:rFonts w:ascii="Barlow Semi Condensed" w:cs="Barlow Semi Condensed" w:eastAsia="Barlow Semi Condensed" w:hAnsi="Barlow Semi Condensed"/>
          <w:b/>
          <w:bCs/>
          <w:sz w:val="24"/>
          <w:szCs w:val="24"/>
        </w:rPr>
        <w:t xml:space="preserve">477 · Il tempo della scrittura.</w:t>
      </w:r>
      <w:r>
        <w:rPr>
          <w:rFonts w:ascii="Barlow Semi Condensed" w:cs="Barlow Semi Condensed" w:eastAsia="Barlow Semi Condensed" w:hAnsi="Barlow Semi Condensed"/>
          <w:sz w:val="24"/>
          <w:szCs w:val="24"/>
        </w:rPr>
        <w:t xml:space="preserve"> La cronologia interna: gli eventi citati nel testo come termini post quem, i riferimenti databili, la distribuzione temporale della scrittura lungo i cinquantacinque giorni. Il memoriale ha un calendario interno ricostruibile: ogni pagina datata è una pagina collocata nella prigionia.</w:t>
      </w:r>
    </w:p>
    <w:p>
      <w:pPr>
        <w:spacing w:after="120" w:line="276"/>
        <w:jc w:val="both"/>
      </w:pPr>
      <w:r>
        <w:rPr>
          <w:rFonts w:ascii="Barlow Semi Condensed" w:cs="Barlow Semi Condensed" w:eastAsia="Barlow Semi Condensed" w:hAnsi="Barlow Semi Condensed"/>
          <w:b/>
          <w:bCs/>
          <w:sz w:val="24"/>
          <w:szCs w:val="24"/>
        </w:rPr>
        <w:t xml:space="preserve">478 · Gli interrogatori dietro il testo.</w:t>
      </w:r>
      <w:r>
        <w:rPr>
          <w:rFonts w:ascii="Barlow Semi Condensed" w:cs="Barlow Semi Condensed" w:eastAsia="Barlow Semi Condensed" w:hAnsi="Barlow Semi Condensed"/>
          <w:sz w:val="24"/>
          <w:szCs w:val="24"/>
        </w:rPr>
        <w:t xml:space="preserve"> Il rapporto testo-interrogatorio: che cosa il memoriale rivela della struttura delle domande poste (i temi, le sequenze, le insistenze) — il «processo» brigatista ricostruito dal suo prodotto. Il testo è la metà visibile di un dialogo: la forma delle risposte disegna le domande.</w:t>
      </w:r>
    </w:p>
    <w:p>
      <w:pPr>
        <w:spacing w:after="120" w:line="276"/>
        <w:jc w:val="both"/>
      </w:pPr>
      <w:r>
        <w:rPr>
          <w:rFonts w:ascii="Barlow Semi Condensed" w:cs="Barlow Semi Condensed" w:eastAsia="Barlow Semi Condensed" w:hAnsi="Barlow Semi Condensed"/>
          <w:b/>
          <w:bCs/>
          <w:sz w:val="24"/>
          <w:szCs w:val="24"/>
        </w:rPr>
        <w:t xml:space="preserve">479 · Il memoriale e le lettere, un corpus.</w:t>
      </w:r>
      <w:r>
        <w:rPr>
          <w:rFonts w:ascii="Barlow Semi Condensed" w:cs="Barlow Semi Condensed" w:eastAsia="Barlow Semi Condensed" w:hAnsi="Barlow Semi Condensed"/>
          <w:sz w:val="24"/>
          <w:szCs w:val="24"/>
        </w:rPr>
        <w:t xml:space="preserve"> La regola d'insieme: memoriale e lettere si studiano come un corpus unico della prigionia — stessa mano, stesso tempo, generi diversi. La tavola dei rimandi interni (temi che migrano dal memoriale alle lettere e viceversa) è lo strumento di unificazione.</w:t>
      </w:r>
    </w:p>
    <w:p>
      <w:pPr>
        <w:spacing w:after="120" w:line="276"/>
        <w:jc w:val="both"/>
      </w:pPr>
      <w:r>
        <w:rPr>
          <w:rFonts w:ascii="Barlow Semi Condensed" w:cs="Barlow Semi Condensed" w:eastAsia="Barlow Semi Condensed" w:hAnsi="Barlow Semi Condensed"/>
          <w:b/>
          <w:bCs/>
          <w:sz w:val="24"/>
          <w:szCs w:val="24"/>
        </w:rPr>
        <w:t xml:space="preserve">480 · Le trascrizioni delle lettere nel covo.</w:t>
      </w:r>
      <w:r>
        <w:rPr>
          <w:rFonts w:ascii="Barlow Semi Condensed" w:cs="Barlow Semi Condensed" w:eastAsia="Barlow Semi Condensed" w:hAnsi="Barlow Semi Condensed"/>
          <w:sz w:val="24"/>
          <w:szCs w:val="24"/>
        </w:rPr>
        <w:t xml:space="preserve"> Il dato del 1978: fra il sequestrato di via Monte Nevoso c'erano trascrizioni delle lettere — la tavola di quali lettere i brigatisti trascrissero e conservarono, contro il corpus totale. La selezione brigatista delle lettere è un comportamento documentato: che cosa tenevano, dice che cosa contava per loro.</w:t>
      </w:r>
    </w:p>
    <w:p>
      <w:pPr>
        <w:spacing w:after="120" w:line="276"/>
        <w:jc w:val="both"/>
      </w:pPr>
      <w:r>
        <w:rPr>
          <w:rFonts w:ascii="Barlow Semi Condensed" w:cs="Barlow Semi Condensed" w:eastAsia="Barlow Semi Condensed" w:hAnsi="Barlow Semi Condensed"/>
          <w:b/>
          <w:bCs/>
          <w:sz w:val="24"/>
          <w:szCs w:val="24"/>
        </w:rPr>
        <w:t xml:space="preserve">481 · Il fascicolo delle perizie grafiche.</w:t>
      </w:r>
      <w:r>
        <w:rPr>
          <w:rFonts w:ascii="Barlow Semi Condensed" w:cs="Barlow Semi Condensed" w:eastAsia="Barlow Semi Condensed" w:hAnsi="Barlow Semi Condensed"/>
          <w:sz w:val="24"/>
          <w:szCs w:val="24"/>
        </w:rPr>
        <w:t xml:space="preserve"> La riunione documentale: tutte le perizie grafiche e tecniche sul memoriale (la perizia post-1990 sull'autenticità della scrittura, le dattiloscopiche, ogni accertamento dagli atti digitalizzati) in un fascicolo unico. La scienza già fatta sul testo, indicizzata prima di farne di nuova.</w:t>
      </w:r>
    </w:p>
    <w:p>
      <w:pPr>
        <w:spacing w:after="120" w:line="276"/>
        <w:jc w:val="both"/>
      </w:pPr>
      <w:r>
        <w:rPr>
          <w:rFonts w:ascii="Barlow Semi Condensed" w:cs="Barlow Semi Condensed" w:eastAsia="Barlow Semi Condensed" w:hAnsi="Barlow Semi Condensed"/>
          <w:b/>
          <w:bCs/>
          <w:sz w:val="24"/>
          <w:szCs w:val="24"/>
        </w:rPr>
        <w:t xml:space="preserve">482 · I limiti della perizia su fotocopia.</w:t>
      </w:r>
      <w:r>
        <w:rPr>
          <w:rFonts w:ascii="Barlow Semi Condensed" w:cs="Barlow Semi Condensed" w:eastAsia="Barlow Semi Condensed" w:hAnsi="Barlow Semi Condensed"/>
          <w:sz w:val="24"/>
          <w:szCs w:val="24"/>
        </w:rPr>
        <w:t xml:space="preserve"> La dichiarazione tecnica onesta: la perizia grafica su fotocopie ha limiti intrinseci riconosciuti — e il cantiere li stampa in testa a ogni uso della stesura B. L'autenticità attestata della scrittura convive con l'impossibilità di escludere manipolazioni di dettaglio: entrambe le cose si dicono.</w:t>
      </w:r>
    </w:p>
    <w:p>
      <w:pPr>
        <w:spacing w:after="120" w:line="276"/>
        <w:jc w:val="both"/>
      </w:pPr>
      <w:r>
        <w:rPr>
          <w:rFonts w:ascii="Barlow Semi Condensed" w:cs="Barlow Semi Condensed" w:eastAsia="Barlow Semi Condensed" w:hAnsi="Barlow Semi Condensed"/>
          <w:b/>
          <w:bCs/>
          <w:sz w:val="24"/>
          <w:szCs w:val="24"/>
        </w:rPr>
        <w:t xml:space="preserve">483 · Il multispettrale sulla B.</w:t>
      </w:r>
      <w:r>
        <w:rPr>
          <w:rFonts w:ascii="Barlow Semi Condensed" w:cs="Barlow Semi Condensed" w:eastAsia="Barlow Semi Condensed" w:hAnsi="Barlow Semi Condensed"/>
          <w:sz w:val="24"/>
          <w:szCs w:val="24"/>
        </w:rPr>
        <w:t xml:space="preserve"> L'esame nuovo possibile: l'imaging moderno sulle fotocopie del 1990 (il blocco 444, applicato) — tracce latenti, segni di montaggio, anomalie di generazione. Le fotocopie non sono mai state interrogate con gli strumenti del 2026: è un esame non distruttivo che aspetta solo di essere disposto.</w:t>
      </w:r>
    </w:p>
    <w:p>
      <w:pPr>
        <w:spacing w:after="120" w:line="276"/>
        <w:jc w:val="both"/>
      </w:pPr>
      <w:r>
        <w:rPr>
          <w:rFonts w:ascii="Barlow Semi Condensed" w:cs="Barlow Semi Condensed" w:eastAsia="Barlow Semi Condensed" w:hAnsi="Barlow Semi Condensed"/>
          <w:b/>
          <w:bCs/>
          <w:sz w:val="24"/>
          <w:szCs w:val="24"/>
        </w:rPr>
        <w:t xml:space="preserve">484 · La custodia del corpus.</w:t>
      </w:r>
      <w:r>
        <w:rPr>
          <w:rFonts w:ascii="Barlow Semi Condensed" w:cs="Barlow Semi Condensed" w:eastAsia="Barlow Semi Condensed" w:hAnsi="Barlow Semi Condensed"/>
          <w:sz w:val="24"/>
          <w:szCs w:val="24"/>
        </w:rPr>
        <w:t xml:space="preserve"> La scheda conservativa dei materiali di Monte Nevoso: dove sono oggi le carte dei due ritrovamenti, in che stato, con quale catena — il raccordo con la Parte quarta. Il testo più importante della Repubblica merita la custodia più documentata: la scheda lo verifica.</w:t>
      </w:r>
    </w:p>
    <w:p>
      <w:pPr>
        <w:spacing w:after="120" w:line="276"/>
        <w:jc w:val="both"/>
      </w:pPr>
      <w:r>
        <w:rPr>
          <w:rFonts w:ascii="Barlow Semi Condensed" w:cs="Barlow Semi Condensed" w:eastAsia="Barlow Semi Condensed" w:hAnsi="Barlow Semi Condensed"/>
          <w:b/>
          <w:bCs/>
          <w:sz w:val="24"/>
          <w:szCs w:val="24"/>
        </w:rPr>
        <w:t xml:space="preserve">485 · La tavola della tradizione.</w:t>
      </w:r>
      <w:r>
        <w:rPr>
          <w:rFonts w:ascii="Barlow Semi Condensed" w:cs="Barlow Semi Condensed" w:eastAsia="Barlow Semi Condensed" w:hAnsi="Barlow Semi Condensed"/>
          <w:sz w:val="24"/>
          <w:szCs w:val="24"/>
        </w:rPr>
        <w:t xml:space="preserve"> La chiusura della sezione: lo stemma aggiornato, i conteggi riconciliati, le edizioni collazionate, gli esami pendenti. La tradizione del memoriale, finalmente in tavola — e ogni futura scoperta avrà una casella pronta.</w:t>
      </w:r>
    </w:p>
    <w:p>
      <w:pPr>
        <w:pStyle w:val="Heading3"/>
        <w:spacing w:after="80" w:before="160"/>
      </w:pPr>
      <w:r>
        <w:rPr>
          <w:rFonts w:ascii="Barlow Semi Condensed" w:cs="Barlow Semi Condensed" w:eastAsia="Barlow Semi Condensed" w:hAnsi="Barlow Semi Condensed"/>
          <w:sz w:val="24"/>
          <w:szCs w:val="24"/>
        </w:rPr>
        <w:t xml:space="preserve">La filologia delle lettere (blocchi 486-510)</w:t>
      </w:r>
    </w:p>
    <w:p>
      <w:pPr>
        <w:spacing w:after="120" w:line="276"/>
        <w:jc w:val="both"/>
      </w:pPr>
      <w:r>
        <w:rPr>
          <w:rFonts w:ascii="Barlow Semi Condensed" w:cs="Barlow Semi Condensed" w:eastAsia="Barlow Semi Condensed" w:hAnsi="Barlow Semi Condensed"/>
          <w:b/>
          <w:bCs/>
          <w:sz w:val="24"/>
          <w:szCs w:val="24"/>
        </w:rPr>
        <w:t xml:space="preserve">486 · Il canone delle lettere.</w:t>
      </w:r>
      <w:r>
        <w:rPr>
          <w:rFonts w:ascii="Barlow Semi Condensed" w:cs="Barlow Semi Condensed" w:eastAsia="Barlow Semi Condensed" w:hAnsi="Barlow Semi Condensed"/>
          <w:sz w:val="24"/>
          <w:szCs w:val="24"/>
        </w:rPr>
        <w:t xml:space="preserve"> Il primo bersaglio: il censimento critico del corpus epistolare della prigionia sull'edizione Gotor (Einaudi 2008; il censimento corrente è di novantasette lettere, con varianti di computo dichiarate) — a chi, recapitate o trattenute, con la tavola dei testimoni (autografi, copie, trascrizioni) per ciascuna. Il canone prima dell'interpretazione: quante sono, e in che forma esistono.</w:t>
      </w:r>
    </w:p>
    <w:p>
      <w:pPr>
        <w:spacing w:after="120" w:line="276"/>
        <w:jc w:val="both"/>
      </w:pPr>
      <w:r>
        <w:rPr>
          <w:rFonts w:ascii="Barlow Semi Condensed" w:cs="Barlow Semi Condensed" w:eastAsia="Barlow Semi Condensed" w:hAnsi="Barlow Semi Condensed"/>
          <w:b/>
          <w:bCs/>
          <w:sz w:val="24"/>
          <w:szCs w:val="24"/>
        </w:rPr>
        <w:t xml:space="preserve">487 · La tavola dei recapiti.</w:t>
      </w:r>
      <w:r>
        <w:rPr>
          <w:rFonts w:ascii="Barlow Semi Condensed" w:cs="Barlow Semi Condensed" w:eastAsia="Barlow Semi Condensed" w:hAnsi="Barlow Semi Condensed"/>
          <w:sz w:val="24"/>
          <w:szCs w:val="24"/>
        </w:rPr>
        <w:t xml:space="preserve"> La logistica epistolare integrale: per ogni lettera recapitata — quando partì, per quali mani, quando arrivò, dagli atti e dalle testimonianze corroborate. La rete dei recapiti è la mappa di un'organizzazione in funzione: ogni consegna riuscita è un atto logistico documentato (il raccordo col blocco 442).</w:t>
      </w:r>
    </w:p>
    <w:p>
      <w:pPr>
        <w:spacing w:after="120" w:line="276"/>
        <w:jc w:val="both"/>
      </w:pPr>
      <w:r>
        <w:rPr>
          <w:rFonts w:ascii="Barlow Semi Condensed" w:cs="Barlow Semi Condensed" w:eastAsia="Barlow Semi Condensed" w:hAnsi="Barlow Semi Condensed"/>
          <w:b/>
          <w:bCs/>
          <w:sz w:val="24"/>
          <w:szCs w:val="24"/>
        </w:rPr>
        <w:t xml:space="preserve">488 · I postini e i canali.</w:t>
      </w:r>
      <w:r>
        <w:rPr>
          <w:rFonts w:ascii="Barlow Semi Condensed" w:cs="Barlow Semi Condensed" w:eastAsia="Barlow Semi Condensed" w:hAnsi="Barlow Semi Condensed"/>
          <w:sz w:val="24"/>
          <w:szCs w:val="24"/>
        </w:rPr>
        <w:t xml:space="preserve"> Il quesito 9 dell'agenda, eseguito: le mani accertate dei recapiti (il tratto ecclesiastico documentato, i canali laici) e le mani congetturate — in tavola ACH, con la regola personalistica stampata. Chi portò le lettere fece un atto: gli atti si documentano, non si presumono.</w:t>
      </w:r>
    </w:p>
    <w:p>
      <w:pPr>
        <w:spacing w:after="120" w:line="276"/>
        <w:jc w:val="both"/>
      </w:pPr>
      <w:r>
        <w:rPr>
          <w:rFonts w:ascii="Barlow Semi Condensed" w:cs="Barlow Semi Condensed" w:eastAsia="Barlow Semi Condensed" w:hAnsi="Barlow Semi Condensed"/>
          <w:b/>
          <w:bCs/>
          <w:sz w:val="24"/>
          <w:szCs w:val="24"/>
        </w:rPr>
        <w:t xml:space="preserve">489 · Le lettere trattenute.</w:t>
      </w:r>
      <w:r>
        <w:rPr>
          <w:rFonts w:ascii="Barlow Semi Condensed" w:cs="Barlow Semi Condensed" w:eastAsia="Barlow Semi Condensed" w:hAnsi="Barlow Semi Condensed"/>
          <w:sz w:val="24"/>
          <w:szCs w:val="24"/>
        </w:rPr>
        <w:t xml:space="preserve"> Il corpus del non recapitato: le lettere trovate nei covi e mai giunte ai destinatari — la tavola del trattenuto con le ipotesi di selezione brigatista in forma ACH. La censura del carceriere è un comportamento: la sua logica si ricostruisce dal campione trattenuto.</w:t>
      </w:r>
    </w:p>
    <w:p>
      <w:pPr>
        <w:spacing w:after="120" w:line="276"/>
        <w:jc w:val="both"/>
      </w:pPr>
      <w:r>
        <w:rPr>
          <w:rFonts w:ascii="Barlow Semi Condensed" w:cs="Barlow Semi Condensed" w:eastAsia="Barlow Semi Condensed" w:hAnsi="Barlow Semi Condensed"/>
          <w:b/>
          <w:bCs/>
          <w:sz w:val="24"/>
          <w:szCs w:val="24"/>
        </w:rPr>
        <w:t xml:space="preserve">490 · Il giudizio di «inattendibilità».</w:t>
      </w:r>
      <w:r>
        <w:rPr>
          <w:rFonts w:ascii="Barlow Semi Condensed" w:cs="Barlow Semi Condensed" w:eastAsia="Barlow Semi Condensed" w:hAnsi="Barlow Semi Condensed"/>
          <w:sz w:val="24"/>
          <w:szCs w:val="24"/>
        </w:rPr>
        <w:t xml:space="preserve"> Il fascicolo dell'atto: la dichiarata non autenticità morale delle lettere («non moralmente a lui ascrivibili») — chi la formulò, in quale sede, su quale istruttoria (il blocco 219 dell'agenda, alla scala del cantiere). L'atto istituzionale che neutralizzò la voce del prigioniero ha una storia documentale: si scrive per intero.</w:t>
      </w:r>
    </w:p>
    <w:p>
      <w:pPr>
        <w:spacing w:after="120" w:line="276"/>
        <w:jc w:val="both"/>
      </w:pPr>
      <w:r>
        <w:rPr>
          <w:rFonts w:ascii="Barlow Semi Condensed" w:cs="Barlow Semi Condensed" w:eastAsia="Barlow Semi Condensed" w:hAnsi="Barlow Semi Condensed"/>
          <w:b/>
          <w:bCs/>
          <w:sz w:val="24"/>
          <w:szCs w:val="24"/>
        </w:rPr>
        <w:t xml:space="preserve">491 · La controprova della lucidità.</w:t>
      </w:r>
      <w:r>
        <w:rPr>
          <w:rFonts w:ascii="Barlow Semi Condensed" w:cs="Barlow Semi Condensed" w:eastAsia="Barlow Semi Condensed" w:hAnsi="Barlow Semi Condensed"/>
          <w:sz w:val="24"/>
          <w:szCs w:val="24"/>
        </w:rPr>
        <w:t xml:space="preserve"> L'analisi interna contro il giudizio d'epoca: la coerenza argomentativa, la memoria dei dettagli, la strategia retorica delle lettere — la tavola delle evidenze di lucidità che la critica ha stabilito. Il cantiere non processa i giudici del 1978: documenta ciò che il testo dimostra da sé.</w:t>
      </w:r>
    </w:p>
    <w:p>
      <w:pPr>
        <w:spacing w:after="120" w:line="276"/>
        <w:jc w:val="both"/>
      </w:pPr>
      <w:r>
        <w:rPr>
          <w:rFonts w:ascii="Barlow Semi Condensed" w:cs="Barlow Semi Condensed" w:eastAsia="Barlow Semi Condensed" w:hAnsi="Barlow Semi Condensed"/>
          <w:b/>
          <w:bCs/>
          <w:sz w:val="24"/>
          <w:szCs w:val="24"/>
        </w:rPr>
        <w:t xml:space="preserve">492 · Le lettere ai familiari.</w:t>
      </w:r>
      <w:r>
        <w:rPr>
          <w:rFonts w:ascii="Barlow Semi Condensed" w:cs="Barlow Semi Condensed" w:eastAsia="Barlow Semi Condensed" w:hAnsi="Barlow Semi Condensed"/>
          <w:sz w:val="24"/>
          <w:szCs w:val="24"/>
        </w:rPr>
        <w:t xml:space="preserve"> Il sotto-corpus privato: le lettere alla famiglia — censimento, tradizione, edizione — trattate con la priorità di rispetto del metodo. La voce privata del prigioniero appartiene prima di tutto ai suoi: il cantiere la studia con la misura che questo impone.</w:t>
      </w:r>
    </w:p>
    <w:p>
      <w:pPr>
        <w:spacing w:after="120" w:line="276"/>
        <w:jc w:val="both"/>
      </w:pPr>
      <w:r>
        <w:rPr>
          <w:rFonts w:ascii="Barlow Semi Condensed" w:cs="Barlow Semi Condensed" w:eastAsia="Barlow Semi Condensed" w:hAnsi="Barlow Semi Condensed"/>
          <w:b/>
          <w:bCs/>
          <w:sz w:val="24"/>
          <w:szCs w:val="24"/>
        </w:rPr>
        <w:t xml:space="preserve">493 · Le lettere politiche maggiori.</w:t>
      </w:r>
      <w:r>
        <w:rPr>
          <w:rFonts w:ascii="Barlow Semi Condensed" w:cs="Barlow Semi Condensed" w:eastAsia="Barlow Semi Condensed" w:hAnsi="Barlow Semi Condensed"/>
          <w:sz w:val="24"/>
          <w:szCs w:val="24"/>
        </w:rPr>
        <w:t xml:space="preserve"> Il sotto-corpus istituzionale: le lettere a Cossiga, Zaccagnini, Andreotti, Fanfani, Leone e agli altri destinatari politici — la scheda filologica di ciascuna (tradizione, recapito, ricezione documentata, risposta se vi fu). Ogni lettera maggiore è un atto politico con un fascicolo proprio: si scheda come tale.</w:t>
      </w:r>
    </w:p>
    <w:p>
      <w:pPr>
        <w:spacing w:after="120" w:line="276"/>
        <w:jc w:val="both"/>
      </w:pPr>
      <w:r>
        <w:rPr>
          <w:rFonts w:ascii="Barlow Semi Condensed" w:cs="Barlow Semi Condensed" w:eastAsia="Barlow Semi Condensed" w:hAnsi="Barlow Semi Condensed"/>
          <w:b/>
          <w:bCs/>
          <w:sz w:val="24"/>
          <w:szCs w:val="24"/>
        </w:rPr>
        <w:t xml:space="preserve">494 · La lettera al Papa.</w:t>
      </w:r>
      <w:r>
        <w:rPr>
          <w:rFonts w:ascii="Barlow Semi Condensed" w:cs="Barlow Semi Condensed" w:eastAsia="Barlow Semi Condensed" w:hAnsi="Barlow Semi Condensed"/>
          <w:sz w:val="24"/>
          <w:szCs w:val="24"/>
        </w:rPr>
        <w:t xml:space="preserve"> Il caso speciale: la corrispondenza col Vaticano — la tradizione, il recapito, il rapporto con la lettera pubblica di Paolo VI (il raccordo coi blocchi 196-198). Il carteggio più alto della prigionia attraversa due cantieri: la filologia qui, l'archivio chiuso là.</w:t>
      </w:r>
    </w:p>
    <w:p>
      <w:pPr>
        <w:spacing w:after="120" w:line="276"/>
        <w:jc w:val="both"/>
      </w:pPr>
      <w:r>
        <w:rPr>
          <w:rFonts w:ascii="Barlow Semi Condensed" w:cs="Barlow Semi Condensed" w:eastAsia="Barlow Semi Condensed" w:hAnsi="Barlow Semi Condensed"/>
          <w:b/>
          <w:bCs/>
          <w:sz w:val="24"/>
          <w:szCs w:val="24"/>
        </w:rPr>
        <w:t xml:space="preserve">495 · Le risposte mancate.</w:t>
      </w:r>
      <w:r>
        <w:rPr>
          <w:rFonts w:ascii="Barlow Semi Condensed" w:cs="Barlow Semi Condensed" w:eastAsia="Barlow Semi Condensed" w:hAnsi="Barlow Semi Condensed"/>
          <w:sz w:val="24"/>
          <w:szCs w:val="24"/>
        </w:rPr>
        <w:t xml:space="preserve"> La tavola delle non-risposte: chi ricevette e non rispose, chi rispose e come, dagli atti e dalle memorie collazionate. Il silenzio dei destinatari è un comportamento documentabile: la sua tavola è metà della storia politica delle lettere.</w:t>
      </w:r>
    </w:p>
    <w:p>
      <w:pPr>
        <w:spacing w:after="120" w:line="276"/>
        <w:jc w:val="both"/>
      </w:pPr>
      <w:r>
        <w:rPr>
          <w:rFonts w:ascii="Barlow Semi Condensed" w:cs="Barlow Semi Condensed" w:eastAsia="Barlow Semi Condensed" w:hAnsi="Barlow Semi Condensed"/>
          <w:b/>
          <w:bCs/>
          <w:sz w:val="24"/>
          <w:szCs w:val="24"/>
        </w:rPr>
        <w:t xml:space="preserve">496 · La ricezione pubblica d'epoca.</w:t>
      </w:r>
      <w:r>
        <w:rPr>
          <w:rFonts w:ascii="Barlow Semi Condensed" w:cs="Barlow Semi Condensed" w:eastAsia="Barlow Semi Condensed" w:hAnsi="Barlow Semi Condensed"/>
          <w:sz w:val="24"/>
          <w:szCs w:val="24"/>
        </w:rPr>
        <w:t xml:space="preserve"> La cronologia della pubblicazione: quali lettere uscirono sui giornali durante i 55 giorni, quando, per quale via — la tavola delle fughe e delle pubblicazioni con le loro fonti. Ogni lettera pubblicata fu un evento della crisi: la sua via di pubblicazione è un quesito logistico.</w:t>
      </w:r>
    </w:p>
    <w:p>
      <w:pPr>
        <w:spacing w:after="120" w:line="276"/>
        <w:jc w:val="both"/>
      </w:pPr>
      <w:r>
        <w:rPr>
          <w:rFonts w:ascii="Barlow Semi Condensed" w:cs="Barlow Semi Condensed" w:eastAsia="Barlow Semi Condensed" w:hAnsi="Barlow Semi Condensed"/>
          <w:b/>
          <w:bCs/>
          <w:sz w:val="24"/>
          <w:szCs w:val="24"/>
        </w:rPr>
        <w:t xml:space="preserve">497 · Il lessico del prigioniero.</w:t>
      </w:r>
      <w:r>
        <w:rPr>
          <w:rFonts w:ascii="Barlow Semi Condensed" w:cs="Barlow Semi Condensed" w:eastAsia="Barlow Semi Condensed" w:hAnsi="Barlow Semi Condensed"/>
          <w:sz w:val="24"/>
          <w:szCs w:val="24"/>
        </w:rPr>
        <w:t xml:space="preserve"> L'analisi linguistica del corpus (gli studi accademici esistenti censiti dalla verifica): il lessico, la sintassi, le formule di Moro prigioniero contro il Moro pubblico — la tavola delle continuità e delle fratture. La lingua è l'impronta digitale del pensiero: la sua analisi è già cominciata in accademia, e il cantiere la sistematizza.</w:t>
      </w:r>
    </w:p>
    <w:p>
      <w:pPr>
        <w:spacing w:after="120" w:line="276"/>
        <w:jc w:val="both"/>
      </w:pPr>
      <w:r>
        <w:rPr>
          <w:rFonts w:ascii="Barlow Semi Condensed" w:cs="Barlow Semi Condensed" w:eastAsia="Barlow Semi Condensed" w:hAnsi="Barlow Semi Condensed"/>
          <w:b/>
          <w:bCs/>
          <w:sz w:val="24"/>
          <w:szCs w:val="24"/>
        </w:rPr>
        <w:t xml:space="preserve">498 · La stilometria che manca.</w:t>
      </w:r>
      <w:r>
        <w:rPr>
          <w:rFonts w:ascii="Barlow Semi Condensed" w:cs="Barlow Semi Condensed" w:eastAsia="Barlow Semi Condensed" w:hAnsi="Barlow Semi Condensed"/>
          <w:sz w:val="24"/>
          <w:szCs w:val="24"/>
        </w:rPr>
        <w:t xml:space="preserve"> L'esito negativo verificato e il bersaglio che ne nasce: non risulta alcuno studio stilometrico quantitativo sul memoriale e sui comunicati — il cantiere lo commissiona (il blocco 202 dell'agenda, ora con la certezza del vuoto): corpus di confronto dichiarato, metodo pubblicato, limiti stampati. Il primo studio attributivo computazionale del caso: da fare, finalmente.</w:t>
      </w:r>
    </w:p>
    <w:p>
      <w:pPr>
        <w:spacing w:after="120" w:line="276"/>
        <w:jc w:val="both"/>
      </w:pPr>
      <w:r>
        <w:rPr>
          <w:rFonts w:ascii="Barlow Semi Condensed" w:cs="Barlow Semi Condensed" w:eastAsia="Barlow Semi Condensed" w:hAnsi="Barlow Semi Condensed"/>
          <w:b/>
          <w:bCs/>
          <w:sz w:val="24"/>
          <w:szCs w:val="24"/>
        </w:rPr>
        <w:t xml:space="preserve">499 · Le lettere e il memoriale, i rimandi.</w:t>
      </w:r>
      <w:r>
        <w:rPr>
          <w:rFonts w:ascii="Barlow Semi Condensed" w:cs="Barlow Semi Condensed" w:eastAsia="Barlow Semi Condensed" w:hAnsi="Barlow Semi Condensed"/>
          <w:sz w:val="24"/>
          <w:szCs w:val="24"/>
        </w:rPr>
        <w:t xml:space="preserve"> L'esecuzione del blocco 479: la tavola dei rimandi fra corpus epistolare e memoriale — i temi che migrano, le formule che tornano, le strategie parallele. Il prigioniero conduceva due scritture: la loro sincronia è una cronologia interna in più.</w:t>
      </w:r>
    </w:p>
    <w:p>
      <w:pPr>
        <w:spacing w:after="120" w:line="276"/>
        <w:jc w:val="both"/>
      </w:pPr>
      <w:r>
        <w:rPr>
          <w:rFonts w:ascii="Barlow Semi Condensed" w:cs="Barlow Semi Condensed" w:eastAsia="Barlow Semi Condensed" w:hAnsi="Barlow Semi Condensed"/>
          <w:b/>
          <w:bCs/>
          <w:sz w:val="24"/>
          <w:szCs w:val="24"/>
        </w:rPr>
        <w:t xml:space="preserve">500 · Il cinquecentesimo blocco: la voce restituita.</w:t>
      </w:r>
      <w:r>
        <w:rPr>
          <w:rFonts w:ascii="Barlow Semi Condensed" w:cs="Barlow Semi Condensed" w:eastAsia="Barlow Semi Condensed" w:hAnsi="Barlow Semi Condensed"/>
          <w:sz w:val="24"/>
          <w:szCs w:val="24"/>
        </w:rPr>
        <w:t xml:space="preserve"> Il senso della sezione, a metà dell'opera: la filologia delle lettere è la restituzione di una voce che un atto d'epoca dichiarò inattendibile — non per ribaltare quel giudizio in tribunale, ma per documentare, carta per carta, che cosa quella voce disse davvero. Cinquecento blocchi: e al centro, un uomo che scrive.</w:t>
      </w:r>
    </w:p>
    <w:p>
      <w:pPr>
        <w:spacing w:after="120" w:line="276"/>
        <w:jc w:val="both"/>
      </w:pPr>
      <w:r>
        <w:rPr>
          <w:rFonts w:ascii="Barlow Semi Condensed" w:cs="Barlow Semi Condensed" w:eastAsia="Barlow Semi Condensed" w:hAnsi="Barlow Semi Condensed"/>
          <w:b/>
          <w:bCs/>
          <w:sz w:val="24"/>
          <w:szCs w:val="24"/>
        </w:rPr>
        <w:t xml:space="preserve">501 · L'edizione integrale commentata.</w:t>
      </w:r>
      <w:r>
        <w:rPr>
          <w:rFonts w:ascii="Barlow Semi Condensed" w:cs="Barlow Semi Condensed" w:eastAsia="Barlow Semi Condensed" w:hAnsi="Barlow Semi Condensed"/>
          <w:sz w:val="24"/>
          <w:szCs w:val="24"/>
        </w:rPr>
        <w:t xml:space="preserve"> Il progetto editoriale della sezione: l'edizione integrale digitale del corpus della prigionia — lettere e memoriale, con apparati, recapiti, ricezione — in raccordo con l'Edizione nazionale bolognese. Lo strumento definitivo, costruito una volta per tutte le generazioni successive.</w:t>
      </w:r>
    </w:p>
    <w:p>
      <w:pPr>
        <w:spacing w:after="120" w:line="276"/>
        <w:jc w:val="both"/>
      </w:pPr>
      <w:r>
        <w:rPr>
          <w:rFonts w:ascii="Barlow Semi Condensed" w:cs="Barlow Semi Condensed" w:eastAsia="Barlow Semi Condensed" w:hAnsi="Barlow Semi Condensed"/>
          <w:b/>
          <w:bCs/>
          <w:sz w:val="24"/>
          <w:szCs w:val="24"/>
        </w:rPr>
        <w:t xml:space="preserve">502 · Le lettere degli altri.</w:t>
      </w:r>
      <w:r>
        <w:rPr>
          <w:rFonts w:ascii="Barlow Semi Condensed" w:cs="Barlow Semi Condensed" w:eastAsia="Barlow Semi Condensed" w:hAnsi="Barlow Semi Condensed"/>
          <w:sz w:val="24"/>
          <w:szCs w:val="24"/>
        </w:rPr>
        <w:t xml:space="preserve"> Il corpus speculare: le lettere scritte A Moro prigioniero — gli appelli, i messaggi pubblici, le risposte tentate: censimento e tradizione. Il dialogo fu asimmetrico ma non muto: l'altra metà della corrispondenza si censisce anch'essa.</w:t>
      </w:r>
    </w:p>
    <w:p>
      <w:pPr>
        <w:spacing w:after="120" w:line="276"/>
        <w:jc w:val="both"/>
      </w:pPr>
      <w:r>
        <w:rPr>
          <w:rFonts w:ascii="Barlow Semi Condensed" w:cs="Barlow Semi Condensed" w:eastAsia="Barlow Semi Condensed" w:hAnsi="Barlow Semi Condensed"/>
          <w:b/>
          <w:bCs/>
          <w:sz w:val="24"/>
          <w:szCs w:val="24"/>
        </w:rPr>
        <w:t xml:space="preserve">503 · Gli appelli pubblici.</w:t>
      </w:r>
      <w:r>
        <w:rPr>
          <w:rFonts w:ascii="Barlow Semi Condensed" w:cs="Barlow Semi Condensed" w:eastAsia="Barlow Semi Condensed" w:hAnsi="Barlow Semi Condensed"/>
          <w:sz w:val="24"/>
          <w:szCs w:val="24"/>
        </w:rPr>
        <w:t xml:space="preserve"> La tavola degli appelli dei 55 giorni — il Papa, l'ONU (Waldheim), Amnesty, le personalità: testi, date, risposte brigatiste nei comunicati. La retorica pubblica della crisi come corpus datato: chi chiese che cosa, e che cosa rispose la colonna sonora dei comunicati.</w:t>
      </w:r>
    </w:p>
    <w:p>
      <w:pPr>
        <w:spacing w:after="120" w:line="276"/>
        <w:jc w:val="both"/>
      </w:pPr>
      <w:r>
        <w:rPr>
          <w:rFonts w:ascii="Barlow Semi Condensed" w:cs="Barlow Semi Condensed" w:eastAsia="Barlow Semi Condensed" w:hAnsi="Barlow Semi Condensed"/>
          <w:b/>
          <w:bCs/>
          <w:sz w:val="24"/>
          <w:szCs w:val="24"/>
        </w:rPr>
        <w:t xml:space="preserve">504 · La famiglia e le sue parole.</w:t>
      </w:r>
      <w:r>
        <w:rPr>
          <w:rFonts w:ascii="Barlow Semi Condensed" w:cs="Barlow Semi Condensed" w:eastAsia="Barlow Semi Condensed" w:hAnsi="Barlow Semi Condensed"/>
          <w:sz w:val="24"/>
          <w:szCs w:val="24"/>
        </w:rPr>
        <w:t xml:space="preserve"> I comunicati e le lettere della famiglia Moro durante la crisi: censimento e cronologia, con la priorità di rispetto. La voce della famiglia fu un attore della crisi: si documenta con la misura dovuta e la completezza necessaria.</w:t>
      </w:r>
    </w:p>
    <w:p>
      <w:pPr>
        <w:spacing w:after="120" w:line="276"/>
        <w:jc w:val="both"/>
      </w:pPr>
      <w:r>
        <w:rPr>
          <w:rFonts w:ascii="Barlow Semi Condensed" w:cs="Barlow Semi Condensed" w:eastAsia="Barlow Semi Condensed" w:hAnsi="Barlow Semi Condensed"/>
          <w:b/>
          <w:bCs/>
          <w:sz w:val="24"/>
          <w:szCs w:val="24"/>
        </w:rPr>
        <w:t xml:space="preserve">505 · Le carte dei destinatari.</w:t>
      </w:r>
      <w:r>
        <w:rPr>
          <w:rFonts w:ascii="Barlow Semi Condensed" w:cs="Barlow Semi Condensed" w:eastAsia="Barlow Semi Condensed" w:hAnsi="Barlow Semi Condensed"/>
          <w:sz w:val="24"/>
          <w:szCs w:val="24"/>
        </w:rPr>
        <w:t xml:space="preserve"> Il raccordo coi fondi (Parte terza): per ogni lettera maggiore, che cosa il fondo del destinatario conserva — l'originale ricevuto, le minute di risposta, le annotazioni. La ricomposizione dei carteggi attraverso i fondi (il blocco 234, eseguito per la prigionia).</w:t>
      </w:r>
    </w:p>
    <w:p>
      <w:pPr>
        <w:spacing w:after="120" w:line="276"/>
        <w:jc w:val="both"/>
      </w:pPr>
      <w:r>
        <w:rPr>
          <w:rFonts w:ascii="Barlow Semi Condensed" w:cs="Barlow Semi Condensed" w:eastAsia="Barlow Semi Condensed" w:hAnsi="Barlow Semi Condensed"/>
          <w:b/>
          <w:bCs/>
          <w:sz w:val="24"/>
          <w:szCs w:val="24"/>
        </w:rPr>
        <w:t xml:space="preserve">506 · Il facsimile e la fruizione.</w:t>
      </w:r>
      <w:r>
        <w:rPr>
          <w:rFonts w:ascii="Barlow Semi Condensed" w:cs="Barlow Semi Condensed" w:eastAsia="Barlow Semi Condensed" w:hAnsi="Barlow Semi Condensed"/>
          <w:sz w:val="24"/>
          <w:szCs w:val="24"/>
        </w:rPr>
        <w:t xml:space="preserve"> Il progetto di fruizione: i facsimili digitali ad alta definizione del corpus, liberamente consultabili con gli apparati. La voce del prigioniero come patrimonio pubblico leggibile alla carta: la digitalizzazione è restituzione civile, non solo tecnica.</w:t>
      </w:r>
    </w:p>
    <w:p>
      <w:pPr>
        <w:spacing w:after="120" w:line="276"/>
        <w:jc w:val="both"/>
      </w:pPr>
      <w:r>
        <w:rPr>
          <w:rFonts w:ascii="Barlow Semi Condensed" w:cs="Barlow Semi Condensed" w:eastAsia="Barlow Semi Condensed" w:hAnsi="Barlow Semi Condensed"/>
          <w:b/>
          <w:bCs/>
          <w:sz w:val="24"/>
          <w:szCs w:val="24"/>
        </w:rPr>
        <w:t xml:space="preserve">507 · Le falsificazioni epistolari.</w:t>
      </w:r>
      <w:r>
        <w:rPr>
          <w:rFonts w:ascii="Barlow Semi Condensed" w:cs="Barlow Semi Condensed" w:eastAsia="Barlow Semi Condensed" w:hAnsi="Barlow Semi Condensed"/>
          <w:sz w:val="24"/>
          <w:szCs w:val="24"/>
        </w:rPr>
        <w:t xml:space="preserve"> Il registro dei falsi epistolari del caso (lettere apocrife circolate nei decenni): censimento, perizie, catalogo (il raccordo col blocco 441). Anche la voce di Moro ha i suoi falsari: il catalogo dei falsi protegge il canone.</w:t>
      </w:r>
    </w:p>
    <w:p>
      <w:pPr>
        <w:spacing w:after="120" w:line="276"/>
        <w:jc w:val="both"/>
      </w:pPr>
      <w:r>
        <w:rPr>
          <w:rFonts w:ascii="Barlow Semi Condensed" w:cs="Barlow Semi Condensed" w:eastAsia="Barlow Semi Condensed" w:hAnsi="Barlow Semi Condensed"/>
          <w:b/>
          <w:bCs/>
          <w:sz w:val="24"/>
          <w:szCs w:val="24"/>
        </w:rPr>
        <w:t xml:space="preserve">508 · La didattica delle lettere.</w:t>
      </w:r>
      <w:r>
        <w:rPr>
          <w:rFonts w:ascii="Barlow Semi Condensed" w:cs="Barlow Semi Condensed" w:eastAsia="Barlow Semi Condensed" w:hAnsi="Barlow Semi Condensed"/>
          <w:sz w:val="24"/>
          <w:szCs w:val="24"/>
        </w:rPr>
        <w:t xml:space="preserve"> Il progetto scolastico della sezione: le lettere nella didattica della memoria repubblicana — la selezione commentata per le scuole, col metodo del corpus. La pagina più alta e più dolorosa della Prima repubblica si insegna: il cantiere prepara l'edizione per farlo bene.</w:t>
      </w:r>
    </w:p>
    <w:p>
      <w:pPr>
        <w:spacing w:after="120" w:line="276"/>
        <w:jc w:val="both"/>
      </w:pPr>
      <w:r>
        <w:rPr>
          <w:rFonts w:ascii="Barlow Semi Condensed" w:cs="Barlow Semi Condensed" w:eastAsia="Barlow Semi Condensed" w:hAnsi="Barlow Semi Condensed"/>
          <w:b/>
          <w:bCs/>
          <w:sz w:val="24"/>
          <w:szCs w:val="24"/>
        </w:rPr>
        <w:t xml:space="preserve">509 · I vuoti epistolari.</w:t>
      </w:r>
      <w:r>
        <w:rPr>
          <w:rFonts w:ascii="Barlow Semi Condensed" w:cs="Barlow Semi Condensed" w:eastAsia="Barlow Semi Condensed" w:hAnsi="Barlow Semi Condensed"/>
          <w:sz w:val="24"/>
          <w:szCs w:val="24"/>
        </w:rPr>
        <w:t xml:space="preserve"> Il verbale dei vuoti: le lettere menzionate e mai trovate, i destinatari incerti, le tradizioni interrotte — lo Stato Zero epistolare, perimetrato. Anche il canone ha i suoi fantasmi: si contano come tutto il resto.</w:t>
      </w:r>
    </w:p>
    <w:p>
      <w:pPr>
        <w:spacing w:after="120" w:line="276"/>
        <w:jc w:val="both"/>
      </w:pPr>
      <w:r>
        <w:rPr>
          <w:rFonts w:ascii="Barlow Semi Condensed" w:cs="Barlow Semi Condensed" w:eastAsia="Barlow Semi Condensed" w:hAnsi="Barlow Semi Condensed"/>
          <w:b/>
          <w:bCs/>
          <w:sz w:val="24"/>
          <w:szCs w:val="24"/>
        </w:rPr>
        <w:t xml:space="preserve">510 · La tavola delle lettere.</w:t>
      </w:r>
      <w:r>
        <w:rPr>
          <w:rFonts w:ascii="Barlow Semi Condensed" w:cs="Barlow Semi Condensed" w:eastAsia="Barlow Semi Condensed" w:hAnsi="Barlow Semi Condensed"/>
          <w:sz w:val="24"/>
          <w:szCs w:val="24"/>
        </w:rPr>
        <w:t xml:space="preserve"> La chiusura della sezione: il canone censito, i recapiti tabulati, le edizioni collazionate, i progetti avviati. La filologia delle lettere consegna la sua contabilità — e la voce, restituita, resta.</w:t>
      </w:r>
    </w:p>
    <w:p>
      <w:pPr>
        <w:pStyle w:val="Heading3"/>
        <w:spacing w:after="80" w:before="160"/>
      </w:pPr>
      <w:r>
        <w:rPr>
          <w:rFonts w:ascii="Barlow Semi Condensed" w:cs="Barlow Semi Condensed" w:eastAsia="Barlow Semi Condensed" w:hAnsi="Barlow Semi Condensed"/>
          <w:sz w:val="24"/>
          <w:szCs w:val="24"/>
        </w:rPr>
        <w:t xml:space="preserve">I comunicati e i falsi (blocchi 511-535)</w:t>
      </w:r>
    </w:p>
    <w:p>
      <w:pPr>
        <w:spacing w:after="120" w:line="276"/>
        <w:jc w:val="both"/>
      </w:pPr>
      <w:r>
        <w:rPr>
          <w:rFonts w:ascii="Barlow Semi Condensed" w:cs="Barlow Semi Condensed" w:eastAsia="Barlow Semi Condensed" w:hAnsi="Barlow Semi Condensed"/>
          <w:b/>
          <w:bCs/>
          <w:sz w:val="24"/>
          <w:szCs w:val="24"/>
        </w:rPr>
        <w:t xml:space="preserve">511 · Il canone dei nove.</w:t>
      </w:r>
      <w:r>
        <w:rPr>
          <w:rFonts w:ascii="Barlow Semi Condensed" w:cs="Barlow Semi Condensed" w:eastAsia="Barlow Semi Condensed" w:hAnsi="Barlow Semi Condensed"/>
          <w:sz w:val="24"/>
          <w:szCs w:val="24"/>
        </w:rPr>
        <w:t xml:space="preserve"> Il fatto verificato: i nove comunicati autentici del sequestro, con le date fissate dagli strumenti della Direzione generale Archivi — n. 1 (16 marzo), n. 2 (25 marzo), n. 3 (29 marzo), n. 4 (4 aprile), n. 5 (10 aprile), n. 6 (15 aprile), n. 7 (20 aprile), n. 8 (24 aprile), n. 9 (5 maggio 1978). Il canone datato è il telaio della sezione: ogni analisi vi si aggancia.</w:t>
      </w:r>
    </w:p>
    <w:p>
      <w:pPr>
        <w:spacing w:after="120" w:line="276"/>
        <w:jc w:val="both"/>
      </w:pPr>
      <w:r>
        <w:rPr>
          <w:rFonts w:ascii="Barlow Semi Condensed" w:cs="Barlow Semi Condensed" w:eastAsia="Barlow Semi Condensed" w:hAnsi="Barlow Semi Condensed"/>
          <w:b/>
          <w:bCs/>
          <w:sz w:val="24"/>
          <w:szCs w:val="24"/>
        </w:rPr>
        <w:t xml:space="preserve">512 · Le emissioni multiple.</w:t>
      </w:r>
      <w:r>
        <w:rPr>
          <w:rFonts w:ascii="Barlow Semi Condensed" w:cs="Barlow Semi Condensed" w:eastAsia="Barlow Semi Condensed" w:hAnsi="Barlow Semi Condensed"/>
          <w:sz w:val="24"/>
          <w:szCs w:val="24"/>
        </w:rPr>
        <w:t xml:space="preserve"> Il dato materiale verificato: ogni comunicato fu diffuso in più copie ciclostilate fatte ritrovare contemporaneamente in più città — non esiste un unico originale. La tavola delle emissioni: per ogni comunicato, i luoghi e gli orari dei ritrovamenti, dagli atti — la geografia della propaganda come logistica documentata.</w:t>
      </w:r>
    </w:p>
    <w:p>
      <w:pPr>
        <w:spacing w:after="120" w:line="276"/>
        <w:jc w:val="both"/>
      </w:pPr>
      <w:r>
        <w:rPr>
          <w:rFonts w:ascii="Barlow Semi Condensed" w:cs="Barlow Semi Condensed" w:eastAsia="Barlow Semi Condensed" w:hAnsi="Barlow Semi Condensed"/>
          <w:b/>
          <w:bCs/>
          <w:sz w:val="24"/>
          <w:szCs w:val="24"/>
        </w:rPr>
        <w:t xml:space="preserve">513 · La rete dei ritrovamenti.</w:t>
      </w:r>
      <w:r>
        <w:rPr>
          <w:rFonts w:ascii="Barlow Semi Condensed" w:cs="Barlow Semi Condensed" w:eastAsia="Barlow Semi Condensed" w:hAnsi="Barlow Semi Condensed"/>
          <w:sz w:val="24"/>
          <w:szCs w:val="24"/>
        </w:rPr>
        <w:t xml:space="preserve"> L'analisi della logistica: chi telefonava, a quali redazioni, con quali formule — la tavola delle telefonate di annuncio e dei cestini. La distribuzione era un'operazione in sé, ripetuta nove volte: la sua struttura documentata è un ritratto operativo della colonna.</w:t>
      </w:r>
    </w:p>
    <w:p>
      <w:pPr>
        <w:spacing w:after="120" w:line="276"/>
        <w:jc w:val="both"/>
      </w:pPr>
      <w:r>
        <w:rPr>
          <w:rFonts w:ascii="Barlow Semi Condensed" w:cs="Barlow Semi Condensed" w:eastAsia="Barlow Semi Condensed" w:hAnsi="Barlow Semi Condensed"/>
          <w:b/>
          <w:bCs/>
          <w:sz w:val="24"/>
          <w:szCs w:val="24"/>
        </w:rPr>
        <w:t xml:space="preserve">514 · Il lessico dei comunicati.</w:t>
      </w:r>
      <w:r>
        <w:rPr>
          <w:rFonts w:ascii="Barlow Semi Condensed" w:cs="Barlow Semi Condensed" w:eastAsia="Barlow Semi Condensed" w:hAnsi="Barlow Semi Condensed"/>
          <w:sz w:val="24"/>
          <w:szCs w:val="24"/>
        </w:rPr>
        <w:t xml:space="preserve"> L'analisi linguistica del corpus brigatista (gli studi censiti: l'analisi di Matteo Re e la letteratura accademica): formule, sintassi, evoluzione lungo i 55 giorni. La lingua dell'organizzazione come oggetto: che cosa cambia dal n. 1 al n. 9, e che cosa il cambiamento dice.</w:t>
      </w:r>
    </w:p>
    <w:p>
      <w:pPr>
        <w:spacing w:after="120" w:line="276"/>
        <w:jc w:val="both"/>
      </w:pPr>
      <w:r>
        <w:rPr>
          <w:rFonts w:ascii="Barlow Semi Condensed" w:cs="Barlow Semi Condensed" w:eastAsia="Barlow Semi Condensed" w:hAnsi="Barlow Semi Condensed"/>
          <w:b/>
          <w:bCs/>
          <w:sz w:val="24"/>
          <w:szCs w:val="24"/>
        </w:rPr>
        <w:t xml:space="preserve">515 · La «risoluzione» e i comunicati.</w:t>
      </w:r>
      <w:r>
        <w:rPr>
          <w:rFonts w:ascii="Barlow Semi Condensed" w:cs="Barlow Semi Condensed" w:eastAsia="Barlow Semi Condensed" w:hAnsi="Barlow Semi Condensed"/>
          <w:sz w:val="24"/>
          <w:szCs w:val="24"/>
        </w:rPr>
        <w:t xml:space="preserve"> Il confronto interno: i comunicati contro la Risoluzione della direzione strategica e i documenti organici coevi — la tavola delle coerenze dottrinali. Il sequestro fu anche un'operazione ideologica: la sua coerenza documentale interna si misura.</w:t>
      </w:r>
    </w:p>
    <w:p>
      <w:pPr>
        <w:spacing w:after="120" w:line="276"/>
        <w:jc w:val="both"/>
      </w:pPr>
      <w:r>
        <w:rPr>
          <w:rFonts w:ascii="Barlow Semi Condensed" w:cs="Barlow Semi Condensed" w:eastAsia="Barlow Semi Condensed" w:hAnsi="Barlow Semi Condensed"/>
          <w:b/>
          <w:bCs/>
          <w:sz w:val="24"/>
          <w:szCs w:val="24"/>
        </w:rPr>
        <w:t xml:space="preserve">516 · Il comunicato n. 7 vero.</w:t>
      </w:r>
      <w:r>
        <w:rPr>
          <w:rFonts w:ascii="Barlow Semi Condensed" w:cs="Barlow Semi Condensed" w:eastAsia="Barlow Semi Condensed" w:hAnsi="Barlow Semi Condensed"/>
          <w:sz w:val="24"/>
          <w:szCs w:val="24"/>
        </w:rPr>
        <w:t xml:space="preserve"> La scheda dedicata: il comunicato del 20 aprile — la fotografia con la Repubblica del 19, il testo, il contesto (due giorni dopo il falso). Il documento che smentì il falso è anche la prova di vita più celebre del caso: la sua scheda integra materia (la foto: blocco 425) e testo.</w:t>
      </w:r>
    </w:p>
    <w:p>
      <w:pPr>
        <w:spacing w:after="120" w:line="276"/>
        <w:jc w:val="both"/>
      </w:pPr>
      <w:r>
        <w:rPr>
          <w:rFonts w:ascii="Barlow Semi Condensed" w:cs="Barlow Semi Condensed" w:eastAsia="Barlow Semi Condensed" w:hAnsi="Barlow Semi Condensed"/>
          <w:b/>
          <w:bCs/>
          <w:sz w:val="24"/>
          <w:szCs w:val="24"/>
        </w:rPr>
        <w:t xml:space="preserve">517 · Il falso del 18 aprile, la scheda.</w:t>
      </w:r>
      <w:r>
        <w:rPr>
          <w:rFonts w:ascii="Barlow Semi Condensed" w:cs="Barlow Semi Condensed" w:eastAsia="Barlow Semi Condensed" w:hAnsi="Barlow Semi Condensed"/>
          <w:sz w:val="24"/>
          <w:szCs w:val="24"/>
        </w:rPr>
        <w:t xml:space="preserve"> Il fatto verificato nella sua interezza: la telefonata anonima delle 9:25 al Messaggero, il ritrovamento in piazza Gioacchino Belli, l'annuncio del corpo «nei fondali limacciosi» del Lago della Duchessa — falso. Con due precisazioni che pesano: le verifiche tecniche dell'aprile 1978 non ne riconobbero la falsità; e l'attribuzione a Chichiarelli è istruttoria e peritale, emersa postuma dalle indagini sulla rapina Brink's, mai giudicata (ucciso prima di ogni contestazione). La scheda del falso più famoso della Repubblica, coi suoi gradi esatti.</w:t>
      </w:r>
    </w:p>
    <w:p>
      <w:pPr>
        <w:spacing w:after="120" w:line="276"/>
        <w:jc w:val="both"/>
      </w:pPr>
      <w:r>
        <w:rPr>
          <w:rFonts w:ascii="Barlow Semi Condensed" w:cs="Barlow Semi Condensed" w:eastAsia="Barlow Semi Condensed" w:hAnsi="Barlow Semi Condensed"/>
          <w:b/>
          <w:bCs/>
          <w:sz w:val="24"/>
          <w:szCs w:val="24"/>
        </w:rPr>
        <w:t xml:space="preserve">518 · Il giorno triplo, dal lato del falso.</w:t>
      </w:r>
      <w:r>
        <w:rPr>
          <w:rFonts w:ascii="Barlow Semi Condensed" w:cs="Barlow Semi Condensed" w:eastAsia="Barlow Semi Condensed" w:hAnsi="Barlow Semi Condensed"/>
          <w:sz w:val="24"/>
          <w:szCs w:val="24"/>
        </w:rPr>
        <w:t xml:space="preserve"> Il 18 aprile come sistema: il falso comunicato, l'acqua di via Gradoli, la perquisizione del covo — la tavola oraria integrale (il blocco 250 dell'agenda, eseguito dal versante documentale del falso). Tre eventi in un giorno: la loro sequenza oraria è il quesito, la coincidenza è l'ipotesi da testare — non la tesi.</w:t>
      </w:r>
    </w:p>
    <w:p>
      <w:pPr>
        <w:spacing w:after="120" w:line="276"/>
        <w:jc w:val="both"/>
      </w:pPr>
      <w:r>
        <w:rPr>
          <w:rFonts w:ascii="Barlow Semi Condensed" w:cs="Barlow Semi Condensed" w:eastAsia="Barlow Semi Condensed" w:hAnsi="Barlow Semi Condensed"/>
          <w:b/>
          <w:bCs/>
          <w:sz w:val="24"/>
          <w:szCs w:val="24"/>
        </w:rPr>
        <w:t xml:space="preserve">519 · La spedizione al lago.</w:t>
      </w:r>
      <w:r>
        <w:rPr>
          <w:rFonts w:ascii="Barlow Semi Condensed" w:cs="Barlow Semi Condensed" w:eastAsia="Barlow Semi Condensed" w:hAnsi="Barlow Semi Condensed"/>
          <w:sz w:val="24"/>
          <w:szCs w:val="24"/>
        </w:rPr>
        <w:t xml:space="preserve"> L'operazione del Lago della Duchessa in atti: i sommozzatori, i verbali, le immagini — la ricostruzione documentale della ricerca del corpo che non c'era. Lo Stato mobilitato da un falso: l'operazione è essa stessa un documento sull'efficacia del depistaggio.</w:t>
      </w:r>
    </w:p>
    <w:p>
      <w:pPr>
        <w:spacing w:after="120" w:line="276"/>
        <w:jc w:val="both"/>
      </w:pPr>
      <w:r>
        <w:rPr>
          <w:rFonts w:ascii="Barlow Semi Condensed" w:cs="Barlow Semi Condensed" w:eastAsia="Barlow Semi Condensed" w:hAnsi="Barlow Semi Condensed"/>
          <w:b/>
          <w:bCs/>
          <w:sz w:val="24"/>
          <w:szCs w:val="24"/>
        </w:rPr>
        <w:t xml:space="preserve">520 · Il falso n. 10.</w:t>
      </w:r>
      <w:r>
        <w:rPr>
          <w:rFonts w:ascii="Barlow Semi Condensed" w:cs="Barlow Semi Condensed" w:eastAsia="Barlow Semi Condensed" w:hAnsi="Barlow Semi Condensed"/>
          <w:sz w:val="24"/>
          <w:szCs w:val="24"/>
        </w:rPr>
        <w:t xml:space="preserve"> Il secondo falso segnalato dalle fonti: il censimento documentale del falso comunicato successivo attribuito alla stessa mano — testo, ritrovamento, perizie. La famiglia dei falsi si studia unita: due pezzi, una tecnica, un quesito sulla genesi.</w:t>
      </w:r>
    </w:p>
    <w:p>
      <w:pPr>
        <w:spacing w:after="120" w:line="276"/>
        <w:jc w:val="both"/>
      </w:pPr>
      <w:r>
        <w:rPr>
          <w:rFonts w:ascii="Barlow Semi Condensed" w:cs="Barlow Semi Condensed" w:eastAsia="Barlow Semi Condensed" w:hAnsi="Barlow Semi Condensed"/>
          <w:b/>
          <w:bCs/>
          <w:sz w:val="24"/>
          <w:szCs w:val="24"/>
        </w:rPr>
        <w:t xml:space="preserve">521 · La mano e la macchina del falso.</w:t>
      </w:r>
      <w:r>
        <w:rPr>
          <w:rFonts w:ascii="Barlow Semi Condensed" w:cs="Barlow Semi Condensed" w:eastAsia="Barlow Semi Condensed" w:hAnsi="Barlow Semi Condensed"/>
          <w:sz w:val="24"/>
          <w:szCs w:val="24"/>
        </w:rPr>
        <w:t xml:space="preserve"> Il nodo tecnico dichiarato: la divergenza registrata fra le fonti sulla testina IBM del borsello (compatibile o no coi falsi) — da chiudere in perizia moderna (il blocco 435, dal versante testuale). Il falso ha una meccanica: la sua chiusura tecnica è il bersaglio più maturo della sezione.</w:t>
      </w:r>
    </w:p>
    <w:p>
      <w:pPr>
        <w:spacing w:after="120" w:line="276"/>
        <w:jc w:val="both"/>
      </w:pPr>
      <w:r>
        <w:rPr>
          <w:rFonts w:ascii="Barlow Semi Condensed" w:cs="Barlow Semi Condensed" w:eastAsia="Barlow Semi Condensed" w:hAnsi="Barlow Semi Condensed"/>
          <w:b/>
          <w:bCs/>
          <w:sz w:val="24"/>
          <w:szCs w:val="24"/>
        </w:rPr>
        <w:t xml:space="preserve">522 · Chichiarelli, la scheda personalistica.</w:t>
      </w:r>
      <w:r>
        <w:rPr>
          <w:rFonts w:ascii="Barlow Semi Condensed" w:cs="Barlow Semi Condensed" w:eastAsia="Barlow Semi Condensed" w:hAnsi="Barlow Semi Condensed"/>
          <w:sz w:val="24"/>
          <w:szCs w:val="24"/>
        </w:rPr>
        <w:t xml:space="preserve"> La scheda dell'uomo, con la disciplina del corpus: Antonio Chichiarelli, falsario legato agli ambienti della banda della Magliana secondo gli accertamenti istruttori, autore peritale del falso n. 7, ucciso a Roma nella notte del 28 settembre 1984 (quartiere Talenti, la compagna ferita) — omicidio mai risolto. Fatti, gradi, e nessuna colpa oltre gli atti: la regola personalistica al lavoro sul caso più torbido.</w:t>
      </w:r>
    </w:p>
    <w:p>
      <w:pPr>
        <w:spacing w:after="120" w:line="276"/>
        <w:jc w:val="both"/>
      </w:pPr>
      <w:r>
        <w:rPr>
          <w:rFonts w:ascii="Barlow Semi Condensed" w:cs="Barlow Semi Condensed" w:eastAsia="Barlow Semi Condensed" w:hAnsi="Barlow Semi Condensed"/>
          <w:b/>
          <w:bCs/>
          <w:sz w:val="24"/>
          <w:szCs w:val="24"/>
        </w:rPr>
        <w:t xml:space="preserve">523 · Il taxi e il borsello, dal lato documentale.</w:t>
      </w:r>
      <w:r>
        <w:rPr>
          <w:rFonts w:ascii="Barlow Semi Condensed" w:cs="Barlow Semi Condensed" w:eastAsia="Barlow Semi Condensed" w:hAnsi="Barlow Semi Condensed"/>
          <w:sz w:val="24"/>
          <w:szCs w:val="24"/>
        </w:rPr>
        <w:t xml:space="preserve"> I contenuti informativi del borsello del 14 aprile 1979 (le schede false su personaggi pubblici): l'analisi testuale — che cosa le schede sapevano, da dove le informazioni potevano venire, in tavola ACH. Il falsario che sapeva: il quesito della fonte delle sue conoscenze è la vera posta della vicenda.</w:t>
      </w:r>
    </w:p>
    <w:p>
      <w:pPr>
        <w:spacing w:after="120" w:line="276"/>
        <w:jc w:val="both"/>
      </w:pPr>
      <w:r>
        <w:rPr>
          <w:rFonts w:ascii="Barlow Semi Condensed" w:cs="Barlow Semi Condensed" w:eastAsia="Barlow Semi Condensed" w:hAnsi="Barlow Semi Condensed"/>
          <w:b/>
          <w:bCs/>
          <w:sz w:val="24"/>
          <w:szCs w:val="24"/>
        </w:rPr>
        <w:t xml:space="preserve">524 · L'omicidio del falsario.</w:t>
      </w:r>
      <w:r>
        <w:rPr>
          <w:rFonts w:ascii="Barlow Semi Condensed" w:cs="Barlow Semi Condensed" w:eastAsia="Barlow Semi Condensed" w:hAnsi="Barlow Semi Condensed"/>
          <w:sz w:val="24"/>
          <w:szCs w:val="24"/>
        </w:rPr>
        <w:t xml:space="preserve"> Il fascicolo del settembre 1984: gli atti del procedimento sull'omicidio Chichiarelli — le piste istruttorie, gli esiti, lo stato. Il cantiere censisce il fascicolo per ciò che documenta sul caso Moro: la morte violenta dell'autore del falso è un fatto che il quesito 13 non può ignorare.</w:t>
      </w:r>
    </w:p>
    <w:p>
      <w:pPr>
        <w:spacing w:after="120" w:line="276"/>
        <w:jc w:val="both"/>
      </w:pPr>
      <w:r>
        <w:rPr>
          <w:rFonts w:ascii="Barlow Semi Condensed" w:cs="Barlow Semi Condensed" w:eastAsia="Barlow Semi Condensed" w:hAnsi="Barlow Semi Condensed"/>
          <w:b/>
          <w:bCs/>
          <w:sz w:val="24"/>
          <w:szCs w:val="24"/>
        </w:rPr>
        <w:t xml:space="preserve">525 · I depistaggi come categoria.</w:t>
      </w:r>
      <w:r>
        <w:rPr>
          <w:rFonts w:ascii="Barlow Semi Condensed" w:cs="Barlow Semi Condensed" w:eastAsia="Barlow Semi Condensed" w:hAnsi="Barlow Semi Condensed"/>
          <w:sz w:val="24"/>
          <w:szCs w:val="24"/>
        </w:rPr>
        <w:t xml:space="preserve"> La tavola dei depistaggi documentati del caso: il falso n. 7 in testa, e ogni altro inquinamento accertato dagli atti — con la definizione rigorosa: depistaggio è ciò che un atto qualifica come tale, non ogni stranezza. Il catalogo disciplinato dei veleni: pochi, provati, datati.</w:t>
      </w:r>
    </w:p>
    <w:p>
      <w:pPr>
        <w:spacing w:after="120" w:line="276"/>
        <w:jc w:val="both"/>
      </w:pPr>
      <w:r>
        <w:rPr>
          <w:rFonts w:ascii="Barlow Semi Condensed" w:cs="Barlow Semi Condensed" w:eastAsia="Barlow Semi Condensed" w:hAnsi="Barlow Semi Condensed"/>
          <w:b/>
          <w:bCs/>
          <w:sz w:val="24"/>
          <w:szCs w:val="24"/>
        </w:rPr>
        <w:t xml:space="preserve">526 · Le rivendicazioni spurie.</w:t>
      </w:r>
      <w:r>
        <w:rPr>
          <w:rFonts w:ascii="Barlow Semi Condensed" w:cs="Barlow Semi Condensed" w:eastAsia="Barlow Semi Condensed" w:hAnsi="Barlow Semi Condensed"/>
          <w:sz w:val="24"/>
          <w:szCs w:val="24"/>
        </w:rPr>
        <w:t xml:space="preserve"> Il censimento delle telefonate e rivendicazioni spurie dei 55 giorni (dagli atti): la tavola del rumore — chi chiamò, che cosa disse, che cosa ne fu verificato. Il fondo di rumore della crisi è un dato di contesto: misura la difficoltà di chi doveva filtrare (il raccordo col quesito 7).</w:t>
      </w:r>
    </w:p>
    <w:p>
      <w:pPr>
        <w:spacing w:after="120" w:line="276"/>
        <w:jc w:val="both"/>
      </w:pPr>
      <w:r>
        <w:rPr>
          <w:rFonts w:ascii="Barlow Semi Condensed" w:cs="Barlow Semi Condensed" w:eastAsia="Barlow Semi Condensed" w:hAnsi="Barlow Semi Condensed"/>
          <w:b/>
          <w:bCs/>
          <w:sz w:val="24"/>
          <w:szCs w:val="24"/>
        </w:rPr>
        <w:t xml:space="preserve">527 · La seduta del 2 aprile, dal lato testuale.</w:t>
      </w:r>
      <w:r>
        <w:rPr>
          <w:rFonts w:ascii="Barlow Semi Condensed" w:cs="Barlow Semi Condensed" w:eastAsia="Barlow Semi Condensed" w:hAnsi="Barlow Semi Condensed"/>
          <w:sz w:val="24"/>
          <w:szCs w:val="24"/>
        </w:rPr>
        <w:t xml:space="preserve"> Il raccordo: la parola «Gradoli» come testo — le trascrizioni d'epoca della seduta, le versioni dei presenti, la filologia della parola (il quesito 3, dal versante documentale del cantiere). Una parola come reperto: la sua tradizione testuale si ricostruisce come quella di un verso antico.</w:t>
      </w:r>
    </w:p>
    <w:p>
      <w:pPr>
        <w:spacing w:after="120" w:line="276"/>
        <w:jc w:val="both"/>
      </w:pPr>
      <w:r>
        <w:rPr>
          <w:rFonts w:ascii="Barlow Semi Condensed" w:cs="Barlow Semi Condensed" w:eastAsia="Barlow Semi Condensed" w:hAnsi="Barlow Semi Condensed"/>
          <w:b/>
          <w:bCs/>
          <w:sz w:val="24"/>
          <w:szCs w:val="24"/>
        </w:rPr>
        <w:t xml:space="preserve">528 · I comunicati e la stampa.</w:t>
      </w:r>
      <w:r>
        <w:rPr>
          <w:rFonts w:ascii="Barlow Semi Condensed" w:cs="Barlow Semi Condensed" w:eastAsia="Barlow Semi Condensed" w:hAnsi="Barlow Semi Condensed"/>
          <w:sz w:val="24"/>
          <w:szCs w:val="24"/>
        </w:rPr>
        <w:t xml:space="preserve"> La tavola della pubblicazione: come i giornali trattarono ciascun comunicato — testi integrali, tagli, commenti — giorno per giorno. La mediazione giornalistica dei testi brigatisti è parte della loro storia: che cosa il paese lesse davvero, e in che forma.</w:t>
      </w:r>
    </w:p>
    <w:p>
      <w:pPr>
        <w:spacing w:after="120" w:line="276"/>
        <w:jc w:val="both"/>
      </w:pPr>
      <w:r>
        <w:rPr>
          <w:rFonts w:ascii="Barlow Semi Condensed" w:cs="Barlow Semi Condensed" w:eastAsia="Barlow Semi Condensed" w:hAnsi="Barlow Semi Condensed"/>
          <w:b/>
          <w:bCs/>
          <w:sz w:val="24"/>
          <w:szCs w:val="24"/>
        </w:rPr>
        <w:t xml:space="preserve">529 · Le veline sulla stampa.</w:t>
      </w:r>
      <w:r>
        <w:rPr>
          <w:rFonts w:ascii="Barlow Semi Condensed" w:cs="Barlow Semi Condensed" w:eastAsia="Barlow Semi Condensed" w:hAnsi="Barlow Semi Condensed"/>
          <w:sz w:val="24"/>
          <w:szCs w:val="24"/>
        </w:rPr>
        <w:t xml:space="preserve"> Il quesito documentato del condizionamento: gli interventi istituzionali sulla stampa nei 55 giorni — le direttive, gli appelli all'autoregolamentazione, i casi documentati — dagli atti e dagli archivi delle redazioni. Il governo dell'informazione nella crisi: un capitolo con carte proprie.</w:t>
      </w:r>
    </w:p>
    <w:p>
      <w:pPr>
        <w:spacing w:after="120" w:line="276"/>
        <w:jc w:val="both"/>
      </w:pPr>
      <w:r>
        <w:rPr>
          <w:rFonts w:ascii="Barlow Semi Condensed" w:cs="Barlow Semi Condensed" w:eastAsia="Barlow Semi Condensed" w:hAnsi="Barlow Semi Condensed"/>
          <w:b/>
          <w:bCs/>
          <w:sz w:val="24"/>
          <w:szCs w:val="24"/>
        </w:rPr>
        <w:t xml:space="preserve">530 · Il silenzio stampa discusso.</w:t>
      </w:r>
      <w:r>
        <w:rPr>
          <w:rFonts w:ascii="Barlow Semi Condensed" w:cs="Barlow Semi Condensed" w:eastAsia="Barlow Semi Condensed" w:hAnsi="Barlow Semi Condensed"/>
          <w:sz w:val="24"/>
          <w:szCs w:val="24"/>
        </w:rPr>
        <w:t xml:space="preserve"> Il dibattito d'epoca sul blackout informativo: le posizioni documentate delle testate, degli editori, dei giornalisti. La stampa si interrogò su se stessa in diretta: quel dibattito è un documento collettivo sulla crisi dell'informazione.</w:t>
      </w:r>
    </w:p>
    <w:p>
      <w:pPr>
        <w:spacing w:after="120" w:line="276"/>
        <w:jc w:val="both"/>
      </w:pPr>
      <w:r>
        <w:rPr>
          <w:rFonts w:ascii="Barlow Semi Condensed" w:cs="Barlow Semi Condensed" w:eastAsia="Barlow Semi Condensed" w:hAnsi="Barlow Semi Condensed"/>
          <w:b/>
          <w:bCs/>
          <w:sz w:val="24"/>
          <w:szCs w:val="24"/>
        </w:rPr>
        <w:t xml:space="preserve">531 · L'iconografia dei comunicati.</w:t>
      </w:r>
      <w:r>
        <w:rPr>
          <w:rFonts w:ascii="Barlow Semi Condensed" w:cs="Barlow Semi Condensed" w:eastAsia="Barlow Semi Condensed" w:hAnsi="Barlow Semi Condensed"/>
          <w:sz w:val="24"/>
          <w:szCs w:val="24"/>
        </w:rPr>
        <w:t xml:space="preserve"> La stella a cinque punte e l'apparato grafico: l'analisi dell'identità visiva dei documenti brigatisti — matrici, simboli, impaginazioni. La propaganda ha una grafica; la grafica ha una tecnica; la tecnica lascia tracce comparabili.</w:t>
      </w:r>
    </w:p>
    <w:p>
      <w:pPr>
        <w:spacing w:after="120" w:line="276"/>
        <w:jc w:val="both"/>
      </w:pPr>
      <w:r>
        <w:rPr>
          <w:rFonts w:ascii="Barlow Semi Condensed" w:cs="Barlow Semi Condensed" w:eastAsia="Barlow Semi Condensed" w:hAnsi="Barlow Semi Condensed"/>
          <w:b/>
          <w:bCs/>
          <w:sz w:val="24"/>
          <w:szCs w:val="24"/>
        </w:rPr>
        <w:t xml:space="preserve">532 · Gli originali dei comunicati, censiti.</w:t>
      </w:r>
      <w:r>
        <w:rPr>
          <w:rFonts w:ascii="Barlow Semi Condensed" w:cs="Barlow Semi Condensed" w:eastAsia="Barlow Semi Condensed" w:hAnsi="Barlow Semi Condensed"/>
          <w:sz w:val="24"/>
          <w:szCs w:val="24"/>
        </w:rPr>
        <w:t xml:space="preserve"> Il censimento materiale conclusivo: ogni esemplare conservato di ciascun comunicato (negli atti, negli archivi, nelle collezioni) — la tavola degli esemplari con le sedi. Il corpus materiale della propaganda, contato foglio per foglio (il raccordo col blocco 432).</w:t>
      </w:r>
    </w:p>
    <w:p>
      <w:pPr>
        <w:spacing w:after="120" w:line="276"/>
        <w:jc w:val="both"/>
      </w:pPr>
      <w:r>
        <w:rPr>
          <w:rFonts w:ascii="Barlow Semi Condensed" w:cs="Barlow Semi Condensed" w:eastAsia="Barlow Semi Condensed" w:hAnsi="Barlow Semi Condensed"/>
          <w:b/>
          <w:bCs/>
          <w:sz w:val="24"/>
          <w:szCs w:val="24"/>
        </w:rPr>
        <w:t xml:space="preserve">533 · Il falso e la teoria.</w:t>
      </w:r>
      <w:r>
        <w:rPr>
          <w:rFonts w:ascii="Barlow Semi Condensed" w:cs="Barlow Semi Condensed" w:eastAsia="Barlow Semi Condensed" w:hAnsi="Barlow Semi Condensed"/>
          <w:sz w:val="24"/>
          <w:szCs w:val="24"/>
        </w:rPr>
        <w:t xml:space="preserve"> Il quesito interpretativo disciplinato: a che cosa servì il falso del 18 aprile — le ipotesi documentate (prova generale, messaggio, copertura dell'irruzione possibile, depistaggio puro) in matrice ACH, con le evidenze discriminanti dichiarate. Le teorie si ordinano; non si sposano.</w:t>
      </w:r>
    </w:p>
    <w:p>
      <w:pPr>
        <w:spacing w:after="120" w:line="276"/>
        <w:jc w:val="both"/>
      </w:pPr>
      <w:r>
        <w:rPr>
          <w:rFonts w:ascii="Barlow Semi Condensed" w:cs="Barlow Semi Condensed" w:eastAsia="Barlow Semi Condensed" w:hAnsi="Barlow Semi Condensed"/>
          <w:b/>
          <w:bCs/>
          <w:sz w:val="24"/>
          <w:szCs w:val="24"/>
        </w:rPr>
        <w:t xml:space="preserve">534 · La lezione dei falsi.</w:t>
      </w:r>
      <w:r>
        <w:rPr>
          <w:rFonts w:ascii="Barlow Semi Condensed" w:cs="Barlow Semi Condensed" w:eastAsia="Barlow Semi Condensed" w:hAnsi="Barlow Semi Condensed"/>
          <w:sz w:val="24"/>
          <w:szCs w:val="24"/>
        </w:rPr>
        <w:t xml:space="preserve"> Il prodotto metodologico: il protocollo di autenticazione per ogni documento «nuovo» che il caso attirerà — la lezione di Chichiarelli istituzionalizzata (il raccordo coi blocchi 308 e 445). Il caso ha già pagato il prezzo dei falsi: il protocollo è la sua assicurazione.</w:t>
      </w:r>
    </w:p>
    <w:p>
      <w:pPr>
        <w:spacing w:after="120" w:line="276"/>
        <w:jc w:val="both"/>
      </w:pPr>
      <w:r>
        <w:rPr>
          <w:rFonts w:ascii="Barlow Semi Condensed" w:cs="Barlow Semi Condensed" w:eastAsia="Barlow Semi Condensed" w:hAnsi="Barlow Semi Condensed"/>
          <w:b/>
          <w:bCs/>
          <w:sz w:val="24"/>
          <w:szCs w:val="24"/>
        </w:rPr>
        <w:t xml:space="preserve">535 · La tavola dei comunicati.</w:t>
      </w:r>
      <w:r>
        <w:rPr>
          <w:rFonts w:ascii="Barlow Semi Condensed" w:cs="Barlow Semi Condensed" w:eastAsia="Barlow Semi Condensed" w:hAnsi="Barlow Semi Condensed"/>
          <w:sz w:val="24"/>
          <w:szCs w:val="24"/>
        </w:rPr>
        <w:t xml:space="preserve"> La chiusura della sezione: il canone datato, le emissioni censite, i falsi schedati, le perizie pendenti. La voce dei sequestratori e le sue contraffazioni, in tavola — accanto alla voce del prigioniero, e mai confusa con essa.</w:t>
      </w:r>
    </w:p>
    <w:p>
      <w:pPr>
        <w:pStyle w:val="Heading3"/>
        <w:spacing w:after="80" w:before="160"/>
      </w:pPr>
      <w:r>
        <w:rPr>
          <w:rFonts w:ascii="Barlow Semi Condensed" w:cs="Barlow Semi Condensed" w:eastAsia="Barlow Semi Condensed" w:hAnsi="Barlow Semi Condensed"/>
          <w:sz w:val="24"/>
          <w:szCs w:val="24"/>
        </w:rPr>
        <w:t xml:space="preserve">Le domande al testo e il governo della parte (blocchi 536-560)</w:t>
      </w:r>
    </w:p>
    <w:p>
      <w:pPr>
        <w:spacing w:after="120" w:line="276"/>
        <w:jc w:val="both"/>
      </w:pPr>
      <w:r>
        <w:rPr>
          <w:rFonts w:ascii="Barlow Semi Condensed" w:cs="Barlow Semi Condensed" w:eastAsia="Barlow Semi Condensed" w:hAnsi="Barlow Semi Condensed"/>
          <w:b/>
          <w:bCs/>
          <w:sz w:val="24"/>
          <w:szCs w:val="24"/>
        </w:rPr>
        <w:t xml:space="preserve">536 · Che cosa il memoriale dice.</w:t>
      </w:r>
      <w:r>
        <w:rPr>
          <w:rFonts w:ascii="Barlow Semi Condensed" w:cs="Barlow Semi Condensed" w:eastAsia="Barlow Semi Condensed" w:hAnsi="Barlow Semi Condensed"/>
          <w:sz w:val="24"/>
          <w:szCs w:val="24"/>
        </w:rPr>
        <w:t xml:space="preserve"> La mappa tematica integrale: i temi trattati nel corpus superstite — la tavola argomento per argomento con i fogli relativi. Prima di chiedersi che cosa manca, la disciplina vuole la mappa esatta di che cosa c'è: il contenuto censito, senza parafrasi.</w:t>
      </w:r>
    </w:p>
    <w:p>
      <w:pPr>
        <w:spacing w:after="120" w:line="276"/>
        <w:jc w:val="both"/>
      </w:pPr>
      <w:r>
        <w:rPr>
          <w:rFonts w:ascii="Barlow Semi Condensed" w:cs="Barlow Semi Condensed" w:eastAsia="Barlow Semi Condensed" w:hAnsi="Barlow Semi Condensed"/>
          <w:b/>
          <w:bCs/>
          <w:sz w:val="24"/>
          <w:szCs w:val="24"/>
        </w:rPr>
        <w:t xml:space="preserve">537 · I temi sensibili, con la griglia.</w:t>
      </w:r>
      <w:r>
        <w:rPr>
          <w:rFonts w:ascii="Barlow Semi Condensed" w:cs="Barlow Semi Condensed" w:eastAsia="Barlow Semi Condensed" w:hAnsi="Barlow Semi Condensed"/>
          <w:sz w:val="24"/>
          <w:szCs w:val="24"/>
        </w:rPr>
        <w:t xml:space="preserve"> I passaggi su apparati, alleanze e vicende riservate: l'analisi con la griglia dei gradi — che cosa Moro afferma per conoscenza diretta, che cosa riferisce, che cosa congettura. Il testimone Moro si tratta come ogni testimone: la fonte della sua conoscenza qualifica ogni enunciato.</w:t>
      </w:r>
    </w:p>
    <w:p>
      <w:pPr>
        <w:spacing w:after="120" w:line="276"/>
        <w:jc w:val="both"/>
      </w:pPr>
      <w:r>
        <w:rPr>
          <w:rFonts w:ascii="Barlow Semi Condensed" w:cs="Barlow Semi Condensed" w:eastAsia="Barlow Semi Condensed" w:hAnsi="Barlow Semi Condensed"/>
          <w:b/>
          <w:bCs/>
          <w:sz w:val="24"/>
          <w:szCs w:val="24"/>
        </w:rPr>
        <w:t xml:space="preserve">538 · Il memoriale contro gli archivi.</w:t>
      </w:r>
      <w:r>
        <w:rPr>
          <w:rFonts w:ascii="Barlow Semi Condensed" w:cs="Barlow Semi Condensed" w:eastAsia="Barlow Semi Condensed" w:hAnsi="Barlow Semi Condensed"/>
          <w:sz w:val="24"/>
          <w:szCs w:val="24"/>
        </w:rPr>
        <w:t xml:space="preserve"> Il programma di riscontro: ogni affermazione fattuale del memoriale contro le carte oggi disponibili (i cantieri archivistici dell'opera) — la tavola dei riscontri: confermato, smentito, non riscontrabile. Il testo diventa mappa di ricerca: ogni enunciato un bersaglio d'archivio.</w:t>
      </w:r>
    </w:p>
    <w:p>
      <w:pPr>
        <w:spacing w:after="120" w:line="276"/>
        <w:jc w:val="both"/>
      </w:pPr>
      <w:r>
        <w:rPr>
          <w:rFonts w:ascii="Barlow Semi Condensed" w:cs="Barlow Semi Condensed" w:eastAsia="Barlow Semi Condensed" w:hAnsi="Barlow Semi Condensed"/>
          <w:b/>
          <w:bCs/>
          <w:sz w:val="24"/>
          <w:szCs w:val="24"/>
        </w:rPr>
        <w:t xml:space="preserve">539 · Le omissioni strategiche.</w:t>
      </w:r>
      <w:r>
        <w:rPr>
          <w:rFonts w:ascii="Barlow Semi Condensed" w:cs="Barlow Semi Condensed" w:eastAsia="Barlow Semi Condensed" w:hAnsi="Barlow Semi Condensed"/>
          <w:sz w:val="24"/>
          <w:szCs w:val="24"/>
        </w:rPr>
        <w:t xml:space="preserve"> L'analisi speculare: che cosa il prigioniero scelse di non dire — i silenzi tematici misurabili contro ciò che certamente sapeva (per ruolo documentato). Il silenzio di chi sa è un comportamento testuale: si mappa con prudenza e si dichiara congetturale per costruzione.</w:t>
      </w:r>
    </w:p>
    <w:p>
      <w:pPr>
        <w:spacing w:after="120" w:line="276"/>
        <w:jc w:val="both"/>
      </w:pPr>
      <w:r>
        <w:rPr>
          <w:rFonts w:ascii="Barlow Semi Condensed" w:cs="Barlow Semi Condensed" w:eastAsia="Barlow Semi Condensed" w:hAnsi="Barlow Semi Condensed"/>
          <w:b/>
          <w:bCs/>
          <w:sz w:val="24"/>
          <w:szCs w:val="24"/>
        </w:rPr>
        <w:t xml:space="preserve">540 · Il destinatario interno.</w:t>
      </w:r>
      <w:r>
        <w:rPr>
          <w:rFonts w:ascii="Barlow Semi Condensed" w:cs="Barlow Semi Condensed" w:eastAsia="Barlow Semi Condensed" w:hAnsi="Barlow Semi Condensed"/>
          <w:sz w:val="24"/>
          <w:szCs w:val="24"/>
        </w:rPr>
        <w:t xml:space="preserve"> Il quesito retorico: per chi scriveva Moro — i destinatari espliciti, quelli impliciti, la posterità. L'analisi retorica del corpus come strategia di comunicazione sotto costrizione: la forma è metà del messaggio, e la costrizione è metà della forma.</w:t>
      </w:r>
    </w:p>
    <w:p>
      <w:pPr>
        <w:spacing w:after="120" w:line="276"/>
        <w:jc w:val="both"/>
      </w:pPr>
      <w:r>
        <w:rPr>
          <w:rFonts w:ascii="Barlow Semi Condensed" w:cs="Barlow Semi Condensed" w:eastAsia="Barlow Semi Condensed" w:hAnsi="Barlow Semi Condensed"/>
          <w:b/>
          <w:bCs/>
          <w:sz w:val="24"/>
          <w:szCs w:val="24"/>
        </w:rPr>
        <w:t xml:space="preserve">541 · La costrizione e la voce.</w:t>
      </w:r>
      <w:r>
        <w:rPr>
          <w:rFonts w:ascii="Barlow Semi Condensed" w:cs="Barlow Semi Condensed" w:eastAsia="Barlow Semi Condensed" w:hAnsi="Barlow Semi Condensed"/>
          <w:sz w:val="24"/>
          <w:szCs w:val="24"/>
        </w:rPr>
        <w:t xml:space="preserve"> Il quadro interpretativo dichiarato: ogni pagina fu scritta in cattività — la tavola dei segni di costrizione (temi imposti, formule richieste) contro i segni di iniziativa (digressioni, affondi non richiesti). La libertà residua del prigioniero si misura nel testo: è il quesito interpretativo più delicato, e si tratta con l'ACH.</w:t>
      </w:r>
    </w:p>
    <w:p>
      <w:pPr>
        <w:spacing w:after="120" w:line="276"/>
        <w:jc w:val="both"/>
      </w:pPr>
      <w:r>
        <w:rPr>
          <w:rFonts w:ascii="Barlow Semi Condensed" w:cs="Barlow Semi Condensed" w:eastAsia="Barlow Semi Condensed" w:hAnsi="Barlow Semi Condensed"/>
          <w:b/>
          <w:bCs/>
          <w:sz w:val="24"/>
          <w:szCs w:val="24"/>
        </w:rPr>
        <w:t xml:space="preserve">542 · Il confronto con gli scritti liberi.</w:t>
      </w:r>
      <w:r>
        <w:rPr>
          <w:rFonts w:ascii="Barlow Semi Condensed" w:cs="Barlow Semi Condensed" w:eastAsia="Barlow Semi Condensed" w:hAnsi="Barlow Semi Condensed"/>
          <w:sz w:val="24"/>
          <w:szCs w:val="24"/>
        </w:rPr>
        <w:t xml:space="preserve"> La collazione con il Moro pubblico: i temi del memoriale già trattati nell'opera edita (il raccordo col blocco 231) — continuità, radicalizzazioni, rovesciamenti. Il pensiero dell'uomo prima e dentro la prigione: la tavola delle traiettorie.</w:t>
      </w:r>
    </w:p>
    <w:p>
      <w:pPr>
        <w:spacing w:after="120" w:line="276"/>
        <w:jc w:val="both"/>
      </w:pPr>
      <w:r>
        <w:rPr>
          <w:rFonts w:ascii="Barlow Semi Condensed" w:cs="Barlow Semi Condensed" w:eastAsia="Barlow Semi Condensed" w:hAnsi="Barlow Semi Condensed"/>
          <w:b/>
          <w:bCs/>
          <w:sz w:val="24"/>
          <w:szCs w:val="24"/>
        </w:rPr>
        <w:t xml:space="preserve">543 · Le pagine politiche postume.</w:t>
      </w:r>
      <w:r>
        <w:rPr>
          <w:rFonts w:ascii="Barlow Semi Condensed" w:cs="Barlow Semi Condensed" w:eastAsia="Barlow Semi Condensed" w:hAnsi="Barlow Semi Condensed"/>
          <w:sz w:val="24"/>
          <w:szCs w:val="24"/>
        </w:rPr>
        <w:t xml:space="preserve"> La ricezione del memoriale nella politica italiana (1978, 1990, le commissioni): chi usò che cosa, quando, per quali tesi — la storia politica del testo. Il memoriale ha avuto una seconda vita pubblica: anche questa si documenta, con date e usi.</w:t>
      </w:r>
    </w:p>
    <w:p>
      <w:pPr>
        <w:spacing w:after="120" w:line="276"/>
        <w:jc w:val="both"/>
      </w:pPr>
      <w:r>
        <w:rPr>
          <w:rFonts w:ascii="Barlow Semi Condensed" w:cs="Barlow Semi Condensed" w:eastAsia="Barlow Semi Condensed" w:hAnsi="Barlow Semi Condensed"/>
          <w:b/>
          <w:bCs/>
          <w:sz w:val="24"/>
          <w:szCs w:val="24"/>
        </w:rPr>
        <w:t xml:space="preserve">544 · Il memoriale nei processi.</w:t>
      </w:r>
      <w:r>
        <w:rPr>
          <w:rFonts w:ascii="Barlow Semi Condensed" w:cs="Barlow Semi Condensed" w:eastAsia="Barlow Semi Condensed" w:hAnsi="Barlow Semi Condensed"/>
          <w:sz w:val="24"/>
          <w:szCs w:val="24"/>
        </w:rPr>
        <w:t xml:space="preserve"> L'uso giudiziario: come le corti trattarono il corpus — acquisizioni, valutazioni di attendibilità, usi probatori — dagli atti digitalizzati. La tavola dell'uso processuale: che cosa il giudicato ha già stabilito sul testo, da non riscoprire.</w:t>
      </w:r>
    </w:p>
    <w:p>
      <w:pPr>
        <w:spacing w:after="120" w:line="276"/>
        <w:jc w:val="both"/>
      </w:pPr>
      <w:r>
        <w:rPr>
          <w:rFonts w:ascii="Barlow Semi Condensed" w:cs="Barlow Semi Condensed" w:eastAsia="Barlow Semi Condensed" w:hAnsi="Barlow Semi Condensed"/>
          <w:b/>
          <w:bCs/>
          <w:sz w:val="24"/>
          <w:szCs w:val="24"/>
        </w:rPr>
        <w:t xml:space="preserve">545 · Il quesito dell'integralità, chiuso bene.</w:t>
      </w:r>
      <w:r>
        <w:rPr>
          <w:rFonts w:ascii="Barlow Semi Condensed" w:cs="Barlow Semi Condensed" w:eastAsia="Barlow Semi Condensed" w:hAnsi="Barlow Semi Condensed"/>
          <w:sz w:val="24"/>
          <w:szCs w:val="24"/>
        </w:rPr>
        <w:t xml:space="preserve"> La sintesi del blocco 468 in forma di criterio: a quali condizioni documentali il corpus si potrà dire integro o lacunoso — i test falsificabili (richiami interni, testimonianze di consistenza, riscontri d'archivio). Il quesito più abusato del caso ricondotto a criteri: o si misura, o si tace.</w:t>
      </w:r>
    </w:p>
    <w:p>
      <w:pPr>
        <w:spacing w:after="120" w:line="276"/>
        <w:jc w:val="both"/>
      </w:pPr>
      <w:r>
        <w:rPr>
          <w:rFonts w:ascii="Barlow Semi Condensed" w:cs="Barlow Semi Condensed" w:eastAsia="Barlow Semi Condensed" w:hAnsi="Barlow Semi Condensed"/>
          <w:b/>
          <w:bCs/>
          <w:sz w:val="24"/>
          <w:szCs w:val="24"/>
        </w:rPr>
        <w:t xml:space="preserve">546 · La contro-lettura brigatista.</w:t>
      </w:r>
      <w:r>
        <w:rPr>
          <w:rFonts w:ascii="Barlow Semi Condensed" w:cs="Barlow Semi Condensed" w:eastAsia="Barlow Semi Condensed" w:hAnsi="Barlow Semi Condensed"/>
          <w:sz w:val="24"/>
          <w:szCs w:val="24"/>
        </w:rPr>
        <w:t xml:space="preserve"> Il corpus visto dal carceriere: le dichiarazioni pubbliche dei condannati sul memoriale (i libri e le interviste censiti in Parte ottava) collazionate con le risultanze filologiche. La versione di chi custodì le carte si tratta come fonte di parte: si registra, si data, si confronta.</w:t>
      </w:r>
    </w:p>
    <w:p>
      <w:pPr>
        <w:spacing w:after="120" w:line="276"/>
        <w:jc w:val="both"/>
      </w:pPr>
      <w:r>
        <w:rPr>
          <w:rFonts w:ascii="Barlow Semi Condensed" w:cs="Barlow Semi Condensed" w:eastAsia="Barlow Semi Condensed" w:hAnsi="Barlow Semi Condensed"/>
          <w:b/>
          <w:bCs/>
          <w:sz w:val="24"/>
          <w:szCs w:val="24"/>
        </w:rPr>
        <w:t xml:space="preserve">547 · Le interviste sul testo.</w:t>
      </w:r>
      <w:r>
        <w:rPr>
          <w:rFonts w:ascii="Barlow Semi Condensed" w:cs="Barlow Semi Condensed" w:eastAsia="Barlow Semi Condensed" w:hAnsi="Barlow Semi Condensed"/>
          <w:sz w:val="24"/>
          <w:szCs w:val="24"/>
        </w:rPr>
        <w:t xml:space="preserve"> La raccolta conservativa mirata (il raccordo con la serie quinta dell'agenda): le domande filologiche ancora ponibili ai viventi — sulle trascrizioni, sulle copie, sui trasporti delle carte. Poche domande, tecniche, documentabili: la memoria al servizio dello stemma, non delle tesi.</w:t>
      </w:r>
    </w:p>
    <w:p>
      <w:pPr>
        <w:spacing w:after="120" w:line="276"/>
        <w:jc w:val="both"/>
      </w:pPr>
      <w:r>
        <w:rPr>
          <w:rFonts w:ascii="Barlow Semi Condensed" w:cs="Barlow Semi Condensed" w:eastAsia="Barlow Semi Condensed" w:hAnsi="Barlow Semi Condensed"/>
          <w:b/>
          <w:bCs/>
          <w:sz w:val="24"/>
          <w:szCs w:val="24"/>
        </w:rPr>
        <w:t xml:space="preserve">548 · Il seminario permanente.</w:t>
      </w:r>
      <w:r>
        <w:rPr>
          <w:rFonts w:ascii="Barlow Semi Condensed" w:cs="Barlow Semi Condensed" w:eastAsia="Barlow Semi Condensed" w:hAnsi="Barlow Semi Condensed"/>
          <w:sz w:val="24"/>
          <w:szCs w:val="24"/>
        </w:rPr>
        <w:t xml:space="preserve"> Lo strumento comunitario: il seminario filologico permanente sul corpus della prigionia — filologi, storici, linguisti, forensi — con atti pubblici. Il testo più studiato e meno sistematizzato della Repubblica merita la sua comunità scientifica stabile.</w:t>
      </w:r>
    </w:p>
    <w:p>
      <w:pPr>
        <w:spacing w:after="120" w:line="276"/>
        <w:jc w:val="both"/>
      </w:pPr>
      <w:r>
        <w:rPr>
          <w:rFonts w:ascii="Barlow Semi Condensed" w:cs="Barlow Semi Condensed" w:eastAsia="Barlow Semi Condensed" w:hAnsi="Barlow Semi Condensed"/>
          <w:b/>
          <w:bCs/>
          <w:sz w:val="24"/>
          <w:szCs w:val="24"/>
        </w:rPr>
        <w:t xml:space="preserve">549 · L'edizione nazionale, il raccordo.</w:t>
      </w:r>
      <w:r>
        <w:rPr>
          <w:rFonts w:ascii="Barlow Semi Condensed" w:cs="Barlow Semi Condensed" w:eastAsia="Barlow Semi Condensed" w:hAnsi="Barlow Semi Condensed"/>
          <w:sz w:val="24"/>
          <w:szCs w:val="24"/>
        </w:rPr>
        <w:t xml:space="preserve"> Il coordinamento verificato: l'Edizione nazionale delle opere di Aldo Moro (la sede bolognese, con le attività di analisi linguistica censite) — la tavola dei lavori in corso e la divisione dei compiti col cantiere. Le imprese si sommano, non si doppiano: il raccordo scritto evita il lavoro due volte.</w:t>
      </w:r>
    </w:p>
    <w:p>
      <w:pPr>
        <w:spacing w:after="120" w:line="276"/>
        <w:jc w:val="both"/>
      </w:pPr>
      <w:r>
        <w:rPr>
          <w:rFonts w:ascii="Barlow Semi Condensed" w:cs="Barlow Semi Condensed" w:eastAsia="Barlow Semi Condensed" w:hAnsi="Barlow Semi Condensed"/>
          <w:b/>
          <w:bCs/>
          <w:sz w:val="24"/>
          <w:szCs w:val="24"/>
        </w:rPr>
        <w:t xml:space="preserve">550 · La traduzione del corpus.</w:t>
      </w:r>
      <w:r>
        <w:rPr>
          <w:rFonts w:ascii="Barlow Semi Condensed" w:cs="Barlow Semi Condensed" w:eastAsia="Barlow Semi Condensed" w:hAnsi="Barlow Semi Condensed"/>
          <w:sz w:val="24"/>
          <w:szCs w:val="24"/>
        </w:rPr>
        <w:t xml:space="preserve"> Il progetto internazionale: l'edizione inglese commentata del corpus della prigionia per la comunità scientifica internazionale. Il caso è studiato nel mondo su traduzioni parziali: l'edizione integrale tradotta è un atto di politica scientifica.</w:t>
      </w:r>
    </w:p>
    <w:p>
      <w:pPr>
        <w:spacing w:after="120" w:line="276"/>
        <w:jc w:val="both"/>
      </w:pPr>
      <w:r>
        <w:rPr>
          <w:rFonts w:ascii="Barlow Semi Condensed" w:cs="Barlow Semi Condensed" w:eastAsia="Barlow Semi Condensed" w:hAnsi="Barlow Semi Condensed"/>
          <w:b/>
          <w:bCs/>
          <w:sz w:val="24"/>
          <w:szCs w:val="24"/>
        </w:rPr>
        <w:t xml:space="preserve">551 · Il lessico di frequenza.</w:t>
      </w:r>
      <w:r>
        <w:rPr>
          <w:rFonts w:ascii="Barlow Semi Condensed" w:cs="Barlow Semi Condensed" w:eastAsia="Barlow Semi Condensed" w:hAnsi="Barlow Semi Condensed"/>
          <w:sz w:val="24"/>
          <w:szCs w:val="24"/>
        </w:rPr>
        <w:t xml:space="preserve"> Lo strumento quantitativo di base: il lessico di frequenza integrale del corpus (memoriale, lettere, comunicati, separatamente) — la piattaforma per ogni analisi successiva, stilometria inclusa (il blocco 498). Prima di attribuire, contare: il lessico è l'infrastruttura.</w:t>
      </w:r>
    </w:p>
    <w:p>
      <w:pPr>
        <w:spacing w:after="120" w:line="276"/>
        <w:jc w:val="both"/>
      </w:pPr>
      <w:r>
        <w:rPr>
          <w:rFonts w:ascii="Barlow Semi Condensed" w:cs="Barlow Semi Condensed" w:eastAsia="Barlow Semi Condensed" w:hAnsi="Barlow Semi Condensed"/>
          <w:b/>
          <w:bCs/>
          <w:sz w:val="24"/>
          <w:szCs w:val="24"/>
        </w:rPr>
        <w:t xml:space="preserve">552 · Il tempo verbale della prigionia.</w:t>
      </w:r>
      <w:r>
        <w:rPr>
          <w:rFonts w:ascii="Barlow Semi Condensed" w:cs="Barlow Semi Condensed" w:eastAsia="Barlow Semi Condensed" w:hAnsi="Barlow Semi Condensed"/>
          <w:sz w:val="24"/>
          <w:szCs w:val="24"/>
        </w:rPr>
        <w:t xml:space="preserve"> Il sondaggio linguistico mirato: i tempi, i modi, le persone del discorso lungo i 55 giorni — la curva grammaticale della prigionia. La lingua registra lo stato di chi scrive: la sua serie temporale è un documento psicologico misurabile, da leggere con cautela dichiarata.</w:t>
      </w:r>
    </w:p>
    <w:p>
      <w:pPr>
        <w:spacing w:after="120" w:line="276"/>
        <w:jc w:val="both"/>
      </w:pPr>
      <w:r>
        <w:rPr>
          <w:rFonts w:ascii="Barlow Semi Condensed" w:cs="Barlow Semi Condensed" w:eastAsia="Barlow Semi Condensed" w:hAnsi="Barlow Semi Condensed"/>
          <w:b/>
          <w:bCs/>
          <w:sz w:val="24"/>
          <w:szCs w:val="24"/>
        </w:rPr>
        <w:t xml:space="preserve">553 · Le mani sul testo, riepilogo.</w:t>
      </w:r>
      <w:r>
        <w:rPr>
          <w:rFonts w:ascii="Barlow Semi Condensed" w:cs="Barlow Semi Condensed" w:eastAsia="Barlow Semi Condensed" w:hAnsi="Barlow Semi Condensed"/>
          <w:sz w:val="24"/>
          <w:szCs w:val="24"/>
        </w:rPr>
        <w:t xml:space="preserve"> La tavola conclusiva delle mani: chi scrisse (Moro), chi trascrisse (le mani del dattiloscritto), chi fotocopiò, chi trasportò, chi pubblicò — l'intera catena umana del corpus, per quanto documentata. Il testo come staffetta: ogni passaggio di mano un quesito chiuso o aperto.</w:t>
      </w:r>
    </w:p>
    <w:p>
      <w:pPr>
        <w:spacing w:after="120" w:line="276"/>
        <w:jc w:val="both"/>
      </w:pPr>
      <w:r>
        <w:rPr>
          <w:rFonts w:ascii="Barlow Semi Condensed" w:cs="Barlow Semi Condensed" w:eastAsia="Barlow Semi Condensed" w:hAnsi="Barlow Semi Condensed"/>
          <w:b/>
          <w:bCs/>
          <w:sz w:val="24"/>
          <w:szCs w:val="24"/>
        </w:rPr>
        <w:t xml:space="preserve">554 · I supporti digitali del cantiere.</w:t>
      </w:r>
      <w:r>
        <w:rPr>
          <w:rFonts w:ascii="Barlow Semi Condensed" w:cs="Barlow Semi Condensed" w:eastAsia="Barlow Semi Condensed" w:hAnsi="Barlow Semi Condensed"/>
          <w:sz w:val="24"/>
          <w:szCs w:val="24"/>
        </w:rPr>
        <w:t xml:space="preserve"> L'infrastruttura della parte: la piattaforma digitale del corpus (sinossi, facsimili, lessico, apparati) dentro il cantiere digitale del manuale. La filologia del caso diventa un servizio permanente: chiunque, ovunque, potrà verificare ogni affermazione sul testo.</w:t>
      </w:r>
    </w:p>
    <w:p>
      <w:pPr>
        <w:spacing w:after="120" w:line="276"/>
        <w:jc w:val="both"/>
      </w:pPr>
      <w:r>
        <w:rPr>
          <w:rFonts w:ascii="Barlow Semi Condensed" w:cs="Barlow Semi Condensed" w:eastAsia="Barlow Semi Condensed" w:hAnsi="Barlow Semi Condensed"/>
          <w:b/>
          <w:bCs/>
          <w:sz w:val="24"/>
          <w:szCs w:val="24"/>
        </w:rPr>
        <w:t xml:space="preserve">555 · Il raccordo con le piste.</w:t>
      </w:r>
      <w:r>
        <w:rPr>
          <w:rFonts w:ascii="Barlow Semi Condensed" w:cs="Barlow Semi Condensed" w:eastAsia="Barlow Semi Condensed" w:hAnsi="Barlow Semi Condensed"/>
          <w:sz w:val="24"/>
          <w:szCs w:val="24"/>
        </w:rPr>
        <w:t xml:space="preserve"> La tavola di corrispondenza della parte: il corpus serve il quesito 9 (le lettere), il 10 (il memoriale), il 13 (i falsi) e nutre le matrici di quasi tutte le piste. La filologia è trasversale per natura: la sua tavola di servizio lo dimostra.</w:t>
      </w:r>
    </w:p>
    <w:p>
      <w:pPr>
        <w:spacing w:after="120" w:line="276"/>
        <w:jc w:val="both"/>
      </w:pPr>
      <w:r>
        <w:rPr>
          <w:rFonts w:ascii="Barlow Semi Condensed" w:cs="Barlow Semi Condensed" w:eastAsia="Barlow Semi Condensed" w:hAnsi="Barlow Semi Condensed"/>
          <w:b/>
          <w:bCs/>
          <w:sz w:val="24"/>
          <w:szCs w:val="24"/>
        </w:rPr>
        <w:t xml:space="preserve">556 · I vuoti testuali.</w:t>
      </w:r>
      <w:r>
        <w:rPr>
          <w:rFonts w:ascii="Barlow Semi Condensed" w:cs="Barlow Semi Condensed" w:eastAsia="Barlow Semi Condensed" w:hAnsi="Barlow Semi Condensed"/>
          <w:sz w:val="24"/>
          <w:szCs w:val="24"/>
        </w:rPr>
        <w:t xml:space="preserve"> Il verbale dei vuoti della parte: la stesura A, le lacune misurate, le lettere fantasma, le perizie mancanti — lo Stato Zero testuale completo. Il più importante dei vuoti del caso, perimetrato con gli strumenti della critica: è il lascito metodologico della parte.</w:t>
      </w:r>
    </w:p>
    <w:p>
      <w:pPr>
        <w:spacing w:after="120" w:line="276"/>
        <w:jc w:val="both"/>
      </w:pPr>
      <w:r>
        <w:rPr>
          <w:rFonts w:ascii="Barlow Semi Condensed" w:cs="Barlow Semi Condensed" w:eastAsia="Barlow Semi Condensed" w:hAnsi="Barlow Semi Condensed"/>
          <w:b/>
          <w:bCs/>
          <w:sz w:val="24"/>
          <w:szCs w:val="24"/>
        </w:rPr>
        <w:t xml:space="preserve">557 · La divulgazione della filologia.</w:t>
      </w:r>
      <w:r>
        <w:rPr>
          <w:rFonts w:ascii="Barlow Semi Condensed" w:cs="Barlow Semi Condensed" w:eastAsia="Barlow Semi Condensed" w:hAnsi="Barlow Semi Condensed"/>
          <w:sz w:val="24"/>
          <w:szCs w:val="24"/>
        </w:rPr>
        <w:t xml:space="preserve"> Il prodotto pubblico: la guida divulgativa al corpus della prigionia — che cosa esiste, che cosa manca, che cosa significa «stesura», perché le fotocopie non sono gli originali. Il paese cita il memoriale senza conoscerne la tradizione: la guida chiude questo scarto.</w:t>
      </w:r>
    </w:p>
    <w:p>
      <w:pPr>
        <w:spacing w:after="120" w:line="276"/>
        <w:jc w:val="both"/>
      </w:pPr>
      <w:r>
        <w:rPr>
          <w:rFonts w:ascii="Barlow Semi Condensed" w:cs="Barlow Semi Condensed" w:eastAsia="Barlow Semi Condensed" w:hAnsi="Barlow Semi Condensed"/>
          <w:b/>
          <w:bCs/>
          <w:sz w:val="24"/>
          <w:szCs w:val="24"/>
        </w:rPr>
        <w:t xml:space="preserve">558 · La deontologia del testo.</w:t>
      </w:r>
      <w:r>
        <w:rPr>
          <w:rFonts w:ascii="Barlow Semi Condensed" w:cs="Barlow Semi Condensed" w:eastAsia="Barlow Semi Condensed" w:hAnsi="Barlow Semi Condensed"/>
          <w:sz w:val="24"/>
          <w:szCs w:val="24"/>
        </w:rPr>
        <w:t xml:space="preserve"> La regola finale: il corpus della prigionia si cita sempre per stesura ed edizione, mai genericamente — e ogni uso pubblico del cantiere modella questa disciplina. Citare bene è rispetto: per il testo, per la storia, per l'uomo.</w:t>
      </w:r>
    </w:p>
    <w:p>
      <w:pPr>
        <w:spacing w:after="120" w:line="276"/>
        <w:jc w:val="both"/>
      </w:pPr>
      <w:r>
        <w:rPr>
          <w:rFonts w:ascii="Barlow Semi Condensed" w:cs="Barlow Semi Condensed" w:eastAsia="Barlow Semi Condensed" w:hAnsi="Barlow Semi Condensed"/>
          <w:b/>
          <w:bCs/>
          <w:sz w:val="24"/>
          <w:szCs w:val="24"/>
        </w:rPr>
        <w:t xml:space="preserve">559 · La sintesi della parte.</w:t>
      </w:r>
      <w:r>
        <w:rPr>
          <w:rFonts w:ascii="Barlow Semi Condensed" w:cs="Barlow Semi Condensed" w:eastAsia="Barlow Semi Condensed" w:hAnsi="Barlow Semi Condensed"/>
          <w:sz w:val="24"/>
          <w:szCs w:val="24"/>
        </w:rPr>
        <w:t xml:space="preserve"> Il prodotto d'insieme: lo stato dell'arte filologico del corpus — tradizione, edizioni, riscontri, vuoti — in una relazione pubblica. La pagina che mancava: il memoriale e le lettere, finalmente trattati da testi e non da munizioni.</w:t>
      </w:r>
    </w:p>
    <w:p>
      <w:pPr>
        <w:spacing w:after="120" w:line="276"/>
        <w:jc w:val="both"/>
      </w:pPr>
      <w:r>
        <w:rPr>
          <w:rFonts w:ascii="Barlow Semi Condensed" w:cs="Barlow Semi Condensed" w:eastAsia="Barlow Semi Condensed" w:hAnsi="Barlow Semi Condensed"/>
          <w:b/>
          <w:bCs/>
          <w:sz w:val="24"/>
          <w:szCs w:val="24"/>
        </w:rPr>
        <w:t xml:space="preserve">560 · La tavola quinta.</w:t>
      </w:r>
      <w:r>
        <w:rPr>
          <w:rFonts w:ascii="Barlow Semi Condensed" w:cs="Barlow Semi Condensed" w:eastAsia="Barlow Semi Condensed" w:hAnsi="Barlow Semi Condensed"/>
          <w:sz w:val="24"/>
          <w:szCs w:val="24"/>
        </w:rPr>
        <w:t xml:space="preserve"> La chiusura della parte: gli stati dei bersagli 461-559, gli esami e i progetti pendenti. Il cantiere della parola scritta consegna la sua contabilità — e la voce dell'uomo, restituita alla filologia, non appartiene più a nessuna tesi.</w:t>
      </w:r>
    </w:p>
    <w:p>
      <w:pPr>
        <w:pStyle w:val="Heading2"/>
        <w:spacing w:after="100" w:before="200"/>
      </w:pPr>
      <w:r>
        <w:rPr>
          <w:rFonts w:ascii="Barlow Semi Condensed" w:cs="Barlow Semi Condensed" w:eastAsia="Barlow Semi Condensed" w:hAnsi="Barlow Semi Condensed"/>
          <w:sz w:val="24"/>
          <w:szCs w:val="24"/>
        </w:rPr>
        <w:t xml:space="preserve">Parte sesta — L'audio e l'immagine (blocchi 561-660)</w:t>
      </w:r>
    </w:p>
    <w:p>
      <w:pPr>
        <w:spacing w:after="120" w:line="276"/>
        <w:jc w:val="both"/>
      </w:pPr>
      <w:r>
        <w:rPr>
          <w:rFonts w:ascii="Barlow Semi Condensed" w:cs="Barlow Semi Condensed" w:eastAsia="Barlow Semi Condensed" w:hAnsi="Barlow Semi Condensed"/>
          <w:i/>
          <w:iCs/>
          <w:sz w:val="24"/>
          <w:szCs w:val="24"/>
        </w:rPr>
        <w:t xml:space="preserve">Statuto della parte: la memoria sensibile. I fatti verificati che la governano: dei 55 giorni sopravvivono due registrazioni audio note — la telefonata di Mario Moretti a Eleonora Moro del 30 aprile e quella di Valerio Morucci al professor Tritto del 9 maggio 1978, autentica e pubblica; il resto della voce della crisi esiste solo in trascrizioni agli atti. Le fotografie di via Fani vivono in due filoni — i rilievi della Polizia scientifica negli atti giudiziari e parlamentari, e i fondi delle agenzie; le coperture aeree storiche stanno all'Aerofototeca Nazionale e all'Istituto Geografico Militare; una ricostruzione tridimensionale ufficiale e pubblica della scena non esiste. La parte organizza il cantiere del sensibile: censire, restaurare, datare, misurare — con la disciplina di sempre: un'immagine è un documento con un punto di vista, e l'audio invecchiato inganna.</w:t>
      </w:r>
    </w:p>
    <w:p>
      <w:pPr>
        <w:pStyle w:val="Heading3"/>
        <w:spacing w:after="80" w:before="160"/>
      </w:pPr>
      <w:r>
        <w:rPr>
          <w:rFonts w:ascii="Barlow Semi Condensed" w:cs="Barlow Semi Condensed" w:eastAsia="Barlow Semi Condensed" w:hAnsi="Barlow Semi Condensed"/>
          <w:sz w:val="24"/>
          <w:szCs w:val="24"/>
        </w:rPr>
        <w:t xml:space="preserve">Gli audio superstiti (blocchi 561-585)</w:t>
      </w:r>
    </w:p>
    <w:p>
      <w:pPr>
        <w:spacing w:after="120" w:line="276"/>
        <w:jc w:val="both"/>
      </w:pPr>
      <w:r>
        <w:rPr>
          <w:rFonts w:ascii="Barlow Semi Condensed" w:cs="Barlow Semi Condensed" w:eastAsia="Barlow Semi Condensed" w:hAnsi="Barlow Semi Condensed"/>
          <w:b/>
          <w:bCs/>
          <w:sz w:val="24"/>
          <w:szCs w:val="24"/>
        </w:rPr>
        <w:t xml:space="preserve">561 · Il censimento dei supporti.</w:t>
      </w:r>
      <w:r>
        <w:rPr>
          <w:rFonts w:ascii="Barlow Semi Condensed" w:cs="Barlow Semi Condensed" w:eastAsia="Barlow Semi Condensed" w:hAnsi="Barlow Semi Condensed"/>
          <w:sz w:val="24"/>
          <w:szCs w:val="24"/>
        </w:rPr>
        <w:t xml:space="preserve"> Il primo atto: il censimento formale di ogni supporto audio del caso — i nastri delle due telefonate registrate, le copie esistenti, le sedi (archivi giudiziari, Rai, commissioni) — con la catena di custodia di ciascuno. Prima di ascoltare, contare: la fonoteca del caso non è mai stata inventariata come corpus.</w:t>
      </w:r>
    </w:p>
    <w:p>
      <w:pPr>
        <w:spacing w:after="120" w:line="276"/>
        <w:jc w:val="both"/>
      </w:pPr>
      <w:r>
        <w:rPr>
          <w:rFonts w:ascii="Barlow Semi Condensed" w:cs="Barlow Semi Condensed" w:eastAsia="Barlow Semi Condensed" w:hAnsi="Barlow Semi Condensed"/>
          <w:b/>
          <w:bCs/>
          <w:sz w:val="24"/>
          <w:szCs w:val="24"/>
        </w:rPr>
        <w:t xml:space="preserve">562 · La telefonata del 30 aprile.</w:t>
      </w:r>
      <w:r>
        <w:rPr>
          <w:rFonts w:ascii="Barlow Semi Condensed" w:cs="Barlow Semi Condensed" w:eastAsia="Barlow Semi Condensed" w:hAnsi="Barlow Semi Condensed"/>
          <w:sz w:val="24"/>
          <w:szCs w:val="24"/>
        </w:rPr>
        <w:t xml:space="preserve"> La scheda integrale della prima registrazione: la chiamata a Eleonora Moro (attribuita a Mario Moretti) intercettata e registrata dalle forze dell'ordine — la tradizione del nastro, le trascrizioni, la storia della circolazione pubblica (l'audio è oggi liberamente ascoltabile, e una scheda d'archivio del gennaio 1980 ne documenta la circolazione almeno da allora; la data della prima diffusione resta da fissare). Il documento sonoro più drammatico della crisi ha una storia archivistica propria: si scrive per intero.</w:t>
      </w:r>
    </w:p>
    <w:p>
      <w:pPr>
        <w:spacing w:after="120" w:line="276"/>
        <w:jc w:val="both"/>
      </w:pPr>
      <w:r>
        <w:rPr>
          <w:rFonts w:ascii="Barlow Semi Condensed" w:cs="Barlow Semi Condensed" w:eastAsia="Barlow Semi Condensed" w:hAnsi="Barlow Semi Condensed"/>
          <w:b/>
          <w:bCs/>
          <w:sz w:val="24"/>
          <w:szCs w:val="24"/>
        </w:rPr>
        <w:t xml:space="preserve">563 · La telefonata del 9 maggio.</w:t>
      </w:r>
      <w:r>
        <w:rPr>
          <w:rFonts w:ascii="Barlow Semi Condensed" w:cs="Barlow Semi Condensed" w:eastAsia="Barlow Semi Condensed" w:hAnsi="Barlow Semi Condensed"/>
          <w:sz w:val="24"/>
          <w:szCs w:val="24"/>
        </w:rPr>
        <w:t xml:space="preserve"> La scheda gemella: la chiamata di Morucci alla famiglia Tritto (le 12:13 circa; «il dottor Niccolai»; rispose prima il padre, poi il professore) — autentica, pubblica, con l'originale agli atti giudiziari e copie negli archivi Rai. L'annuncio della fine, come reperto: tradizione, copie, usi pubblici, e il rispetto dovuto a chi rispose.</w:t>
      </w:r>
    </w:p>
    <w:p>
      <w:pPr>
        <w:spacing w:after="120" w:line="276"/>
        <w:jc w:val="both"/>
      </w:pPr>
      <w:r>
        <w:rPr>
          <w:rFonts w:ascii="Barlow Semi Condensed" w:cs="Barlow Semi Condensed" w:eastAsia="Barlow Semi Condensed" w:hAnsi="Barlow Semi Condensed"/>
          <w:b/>
          <w:bCs/>
          <w:sz w:val="24"/>
          <w:szCs w:val="24"/>
        </w:rPr>
        <w:t xml:space="preserve">564 · Il restauro conservativo dei due nastri.</w:t>
      </w:r>
      <w:r>
        <w:rPr>
          <w:rFonts w:ascii="Barlow Semi Condensed" w:cs="Barlow Semi Condensed" w:eastAsia="Barlow Semi Condensed" w:hAnsi="Barlow Semi Condensed"/>
          <w:sz w:val="24"/>
          <w:szCs w:val="24"/>
        </w:rPr>
        <w:t xml:space="preserve"> L'intervento tecnico: il restauro audio conservativo delle due registrazioni con tecniche attuali — pulizia dichiarata e reversibile, digitalizzazione ad alta risoluzione, deposito dei master (il blocco 198 dell'agenda, eseguito). Due soli nastri: si trattano come si tratterebbe un unico affresco.</w:t>
      </w:r>
    </w:p>
    <w:p>
      <w:pPr>
        <w:spacing w:after="120" w:line="276"/>
        <w:jc w:val="both"/>
      </w:pPr>
      <w:r>
        <w:rPr>
          <w:rFonts w:ascii="Barlow Semi Condensed" w:cs="Barlow Semi Condensed" w:eastAsia="Barlow Semi Condensed" w:hAnsi="Barlow Semi Condensed"/>
          <w:b/>
          <w:bCs/>
          <w:sz w:val="24"/>
          <w:szCs w:val="24"/>
        </w:rPr>
        <w:t xml:space="preserve">565 · La trascrizione certificata.</w:t>
      </w:r>
      <w:r>
        <w:rPr>
          <w:rFonts w:ascii="Barlow Semi Condensed" w:cs="Barlow Semi Condensed" w:eastAsia="Barlow Semi Condensed" w:hAnsi="Barlow Semi Condensed"/>
          <w:sz w:val="24"/>
          <w:szCs w:val="24"/>
        </w:rPr>
        <w:t xml:space="preserve"> La trascrizione scientifica delle due telefonate: parola per parola, con i tempi, le esitazioni, i rumori di fondo annotati — la trascrizione certificata che sostituisca le versioni giornalistiche circolanti. Il testo esatto di quattro minuti di storia: mai stabilito con criteri filologici.</w:t>
      </w:r>
    </w:p>
    <w:p>
      <w:pPr>
        <w:spacing w:after="120" w:line="276"/>
        <w:jc w:val="both"/>
      </w:pPr>
      <w:r>
        <w:rPr>
          <w:rFonts w:ascii="Barlow Semi Condensed" w:cs="Barlow Semi Condensed" w:eastAsia="Barlow Semi Condensed" w:hAnsi="Barlow Semi Condensed"/>
          <w:b/>
          <w:bCs/>
          <w:sz w:val="24"/>
          <w:szCs w:val="24"/>
        </w:rPr>
        <w:t xml:space="preserve">566 · La voce come dato, con i limiti.</w:t>
      </w:r>
      <w:r>
        <w:rPr>
          <w:rFonts w:ascii="Barlow Semi Condensed" w:cs="Barlow Semi Condensed" w:eastAsia="Barlow Semi Condensed" w:hAnsi="Barlow Semi Condensed"/>
          <w:sz w:val="24"/>
          <w:szCs w:val="24"/>
        </w:rPr>
        <w:t xml:space="preserve"> Il parere sulla comparazione vocale: che cosa la fonetica forense attuale può dire su nastri del 1978 — con la soglia di qualità fissata prima (il blocco 203 dell'agenda). Le voci delle due telefonate sono attribuite per giudicato e per ammissione: la scienza può solo raffinare — e dove non può, tace.</w:t>
      </w:r>
    </w:p>
    <w:p>
      <w:pPr>
        <w:spacing w:after="120" w:line="276"/>
        <w:jc w:val="both"/>
      </w:pPr>
      <w:r>
        <w:rPr>
          <w:rFonts w:ascii="Barlow Semi Condensed" w:cs="Barlow Semi Condensed" w:eastAsia="Barlow Semi Condensed" w:hAnsi="Barlow Semi Condensed"/>
          <w:b/>
          <w:bCs/>
          <w:sz w:val="24"/>
          <w:szCs w:val="24"/>
        </w:rPr>
        <w:t xml:space="preserve">567 · Il rumore di fondo.</w:t>
      </w:r>
      <w:r>
        <w:rPr>
          <w:rFonts w:ascii="Barlow Semi Condensed" w:cs="Barlow Semi Condensed" w:eastAsia="Barlow Semi Condensed" w:hAnsi="Barlow Semi Condensed"/>
          <w:sz w:val="24"/>
          <w:szCs w:val="24"/>
        </w:rPr>
        <w:t xml:space="preserve"> L'analisi dell'ambiente sonoro: i fondi delle due registrazioni (traffico, ambienti, interferenze) con le tecniche attuali di separazione — che cosa dicono dei luoghi di chiamata. Il margine investigativo residuo dei nastri sta nei loro secondi piani: si esplora con aspettative dichiarate basse.</w:t>
      </w:r>
    </w:p>
    <w:p>
      <w:pPr>
        <w:spacing w:after="120" w:line="276"/>
        <w:jc w:val="both"/>
      </w:pPr>
      <w:r>
        <w:rPr>
          <w:rFonts w:ascii="Barlow Semi Condensed" w:cs="Barlow Semi Condensed" w:eastAsia="Barlow Semi Condensed" w:hAnsi="Barlow Semi Condensed"/>
          <w:b/>
          <w:bCs/>
          <w:sz w:val="24"/>
          <w:szCs w:val="24"/>
        </w:rPr>
        <w:t xml:space="preserve">568 · Le telefonate non registrate.</w:t>
      </w:r>
      <w:r>
        <w:rPr>
          <w:rFonts w:ascii="Barlow Semi Condensed" w:cs="Barlow Semi Condensed" w:eastAsia="Barlow Semi Condensed" w:hAnsi="Barlow Semi Condensed"/>
          <w:sz w:val="24"/>
          <w:szCs w:val="24"/>
        </w:rPr>
        <w:t xml:space="preserve"> La tavola del perduto: tutte le altre telefonate documentate dei 55 giorni (le chiamate di annuncio dei comunicati, i contatti riferiti) — per ciascuna, la trascrizione o il verbale che ne resta, e la certificazione che l'audio non esiste. Il censimento del silenzio: ciò che non fu registrato si conta, non si rimpiange.</w:t>
      </w:r>
    </w:p>
    <w:p>
      <w:pPr>
        <w:spacing w:after="120" w:line="276"/>
        <w:jc w:val="both"/>
      </w:pPr>
      <w:r>
        <w:rPr>
          <w:rFonts w:ascii="Barlow Semi Condensed" w:cs="Barlow Semi Condensed" w:eastAsia="Barlow Semi Condensed" w:hAnsi="Barlow Semi Condensed"/>
          <w:b/>
          <w:bCs/>
          <w:sz w:val="24"/>
          <w:szCs w:val="24"/>
        </w:rPr>
        <w:t xml:space="preserve">569 · Perché non si registrava.</w:t>
      </w:r>
      <w:r>
        <w:rPr>
          <w:rFonts w:ascii="Barlow Semi Condensed" w:cs="Barlow Semi Condensed" w:eastAsia="Barlow Semi Condensed" w:hAnsi="Barlow Semi Condensed"/>
          <w:sz w:val="24"/>
          <w:szCs w:val="24"/>
        </w:rPr>
        <w:t xml:space="preserve"> Il quesito di sistema: le capacità e le prassi di registrazione delle utenze nel 1978 — che cosa era tecnicamente intercettato, che cosa si conservava, con quali regole. La risposta spiega il vuoto sonoro del caso: è un quesito d'archivio (i decreti, i brogliacci) prima che tecnico.</w:t>
      </w:r>
    </w:p>
    <w:p>
      <w:pPr>
        <w:spacing w:after="120" w:line="276"/>
        <w:jc w:val="both"/>
      </w:pPr>
      <w:r>
        <w:rPr>
          <w:rFonts w:ascii="Barlow Semi Condensed" w:cs="Barlow Semi Condensed" w:eastAsia="Barlow Semi Condensed" w:hAnsi="Barlow Semi Condensed"/>
          <w:b/>
          <w:bCs/>
          <w:sz w:val="24"/>
          <w:szCs w:val="24"/>
        </w:rPr>
        <w:t xml:space="preserve">570 · I centralini delle redazioni.</w:t>
      </w:r>
      <w:r>
        <w:rPr>
          <w:rFonts w:ascii="Barlow Semi Condensed" w:cs="Barlow Semi Condensed" w:eastAsia="Barlow Semi Condensed" w:hAnsi="Barlow Semi Condensed"/>
          <w:sz w:val="24"/>
          <w:szCs w:val="24"/>
        </w:rPr>
        <w:t xml:space="preserve"> Il giacimento laterale: le prassi di registrazione dei centralini dei giornali del 1978 (le chiamate di rivendicazione arrivavano lì) — esistono nastri di redazione superstiti? L'accertamento testata per testata, con esito verbalizzato comunque vada.</w:t>
      </w:r>
    </w:p>
    <w:p>
      <w:pPr>
        <w:spacing w:after="120" w:line="276"/>
        <w:jc w:val="both"/>
      </w:pPr>
      <w:r>
        <w:rPr>
          <w:rFonts w:ascii="Barlow Semi Condensed" w:cs="Barlow Semi Condensed" w:eastAsia="Barlow Semi Condensed" w:hAnsi="Barlow Semi Condensed"/>
          <w:b/>
          <w:bCs/>
          <w:sz w:val="24"/>
          <w:szCs w:val="24"/>
        </w:rPr>
        <w:t xml:space="preserve">571 · Le radio libere del 1978.</w:t>
      </w:r>
      <w:r>
        <w:rPr>
          <w:rFonts w:ascii="Barlow Semi Condensed" w:cs="Barlow Semi Condensed" w:eastAsia="Barlow Semi Condensed" w:hAnsi="Barlow Semi Condensed"/>
          <w:sz w:val="24"/>
          <w:szCs w:val="24"/>
        </w:rPr>
        <w:t xml:space="preserve"> Il censimento degli archivi delle emittenti radiofoniche private romane e nazionali del 1978: che cosa conservano dei 55 giorni — dirette, notiziari, telefonate in onda. L'etere del 1978 era già affollato: i suoi archivi superstiti sono un giacimento sonoro mai censito.</w:t>
      </w:r>
    </w:p>
    <w:p>
      <w:pPr>
        <w:spacing w:after="120" w:line="276"/>
        <w:jc w:val="both"/>
      </w:pPr>
      <w:r>
        <w:rPr>
          <w:rFonts w:ascii="Barlow Semi Condensed" w:cs="Barlow Semi Condensed" w:eastAsia="Barlow Semi Condensed" w:hAnsi="Barlow Semi Condensed"/>
          <w:b/>
          <w:bCs/>
          <w:sz w:val="24"/>
          <w:szCs w:val="24"/>
        </w:rPr>
        <w:t xml:space="preserve">572 · Radio Vaticana e le voci istituzionali.</w:t>
      </w:r>
      <w:r>
        <w:rPr>
          <w:rFonts w:ascii="Barlow Semi Condensed" w:cs="Barlow Semi Condensed" w:eastAsia="Barlow Semi Condensed" w:hAnsi="Barlow Semi Condensed"/>
          <w:sz w:val="24"/>
          <w:szCs w:val="24"/>
        </w:rPr>
        <w:t xml:space="preserve"> Il raccordo col cantiere vaticano (blocco 132): gli archivi sonori istituzionali — Radio Vaticana, le radio parlamentari, i notiziari pubblici — per la colonna sonora ufficiale della crisi. La voce dello Stato e della Chiesa nei 55 giorni, censita e datata.</w:t>
      </w:r>
    </w:p>
    <w:p>
      <w:pPr>
        <w:spacing w:after="120" w:line="276"/>
        <w:jc w:val="both"/>
      </w:pPr>
      <w:r>
        <w:rPr>
          <w:rFonts w:ascii="Barlow Semi Condensed" w:cs="Barlow Semi Condensed" w:eastAsia="Barlow Semi Condensed" w:hAnsi="Barlow Semi Condensed"/>
          <w:b/>
          <w:bCs/>
          <w:sz w:val="24"/>
          <w:szCs w:val="24"/>
        </w:rPr>
        <w:t xml:space="preserve">573 · Il parlato delle aule.</w:t>
      </w:r>
      <w:r>
        <w:rPr>
          <w:rFonts w:ascii="Barlow Semi Condensed" w:cs="Barlow Semi Condensed" w:eastAsia="Barlow Semi Condensed" w:hAnsi="Barlow Semi Condensed"/>
          <w:sz w:val="24"/>
          <w:szCs w:val="24"/>
        </w:rPr>
        <w:t xml:space="preserve"> Le registrazioni dei processi Moro: esistono audio dei dibattimenti (le corti registravano?) — l'accertamento e il censimento di ciò che resta. La voce dei processi — testimoni, imputati, requisitorie — sarebbe un giacimento sonoro processuale di prima grandezza: o esiste, o si certifica il vuoto.</w:t>
      </w:r>
    </w:p>
    <w:p>
      <w:pPr>
        <w:spacing w:after="120" w:line="276"/>
        <w:jc w:val="both"/>
      </w:pPr>
      <w:r>
        <w:rPr>
          <w:rFonts w:ascii="Barlow Semi Condensed" w:cs="Barlow Semi Condensed" w:eastAsia="Barlow Semi Condensed" w:hAnsi="Barlow Semi Condensed"/>
          <w:b/>
          <w:bCs/>
          <w:sz w:val="24"/>
          <w:szCs w:val="24"/>
        </w:rPr>
        <w:t xml:space="preserve">574 · Le audizioni parlamentari in voce.</w:t>
      </w:r>
      <w:r>
        <w:rPr>
          <w:rFonts w:ascii="Barlow Semi Condensed" w:cs="Barlow Semi Condensed" w:eastAsia="Barlow Semi Condensed" w:hAnsi="Barlow Semi Condensed"/>
          <w:sz w:val="24"/>
          <w:szCs w:val="24"/>
        </w:rPr>
        <w:t xml:space="preserve"> Il gemello parlamentare: le registrazioni audio delle audizioni delle tre commissioni (dove esistono oltre gli stenografici) — censimento e accesso. Lo stenografico normalizza; la voce conserva: dove entrambi esistono, si collazionano.</w:t>
      </w:r>
    </w:p>
    <w:p>
      <w:pPr>
        <w:spacing w:after="120" w:line="276"/>
        <w:jc w:val="both"/>
      </w:pPr>
      <w:r>
        <w:rPr>
          <w:rFonts w:ascii="Barlow Semi Condensed" w:cs="Barlow Semi Condensed" w:eastAsia="Barlow Semi Condensed" w:hAnsi="Barlow Semi Condensed"/>
          <w:b/>
          <w:bCs/>
          <w:sz w:val="24"/>
          <w:szCs w:val="24"/>
        </w:rPr>
        <w:t xml:space="preserve">575 · La voce dei protagonisti, raccolta.</w:t>
      </w:r>
      <w:r>
        <w:rPr>
          <w:rFonts w:ascii="Barlow Semi Condensed" w:cs="Barlow Semi Condensed" w:eastAsia="Barlow Semi Condensed" w:hAnsi="Barlow Semi Condensed"/>
          <w:sz w:val="24"/>
          <w:szCs w:val="24"/>
        </w:rPr>
        <w:t xml:space="preserve"> Il censimento delle interviste audio e video esistenti ai protagonisti del caso (il raccordo col blocco 321): ogni intervista registrata nota, con sede e stato. La fonoteca delle voci del caso — istituzionale, giornalistica, documentaristica — in una tavola unica.</w:t>
      </w:r>
    </w:p>
    <w:p>
      <w:pPr>
        <w:spacing w:after="120" w:line="276"/>
        <w:jc w:val="both"/>
      </w:pPr>
      <w:r>
        <w:rPr>
          <w:rFonts w:ascii="Barlow Semi Condensed" w:cs="Barlow Semi Condensed" w:eastAsia="Barlow Semi Condensed" w:hAnsi="Barlow Semi Condensed"/>
          <w:b/>
          <w:bCs/>
          <w:sz w:val="24"/>
          <w:szCs w:val="24"/>
        </w:rPr>
        <w:t xml:space="preserve">576 · L'audio della Notte della Repubblica.</w:t>
      </w:r>
      <w:r>
        <w:rPr>
          <w:rFonts w:ascii="Barlow Semi Condensed" w:cs="Barlow Semi Condensed" w:eastAsia="Barlow Semi Condensed" w:hAnsi="Barlow Semi Condensed"/>
          <w:sz w:val="24"/>
          <w:szCs w:val="24"/>
        </w:rPr>
        <w:t xml:space="preserve"> Il fatto verificato: le puntate di Zavoli (Rai 2, dicembre 1989-aprile 1990) sono conservate da Rai Teche e in larga parte su RaiPlay; l'esistenza e l'accessibilità dei materiali grezzi — le interviste integrali non montate — restano da accertare. Il bersaglio: l'accertamento formale presso le Teche, con la richiesta di censimento dei girati.</w:t>
      </w:r>
    </w:p>
    <w:p>
      <w:pPr>
        <w:spacing w:after="120" w:line="276"/>
        <w:jc w:val="both"/>
      </w:pPr>
      <w:r>
        <w:rPr>
          <w:rFonts w:ascii="Barlow Semi Condensed" w:cs="Barlow Semi Condensed" w:eastAsia="Barlow Semi Condensed" w:hAnsi="Barlow Semi Condensed"/>
          <w:b/>
          <w:bCs/>
          <w:sz w:val="24"/>
          <w:szCs w:val="24"/>
        </w:rPr>
        <w:t xml:space="preserve">577 · I grezzi come giacimento.</w:t>
      </w:r>
      <w:r>
        <w:rPr>
          <w:rFonts w:ascii="Barlow Semi Condensed" w:cs="Barlow Semi Condensed" w:eastAsia="Barlow Semi Condensed" w:hAnsi="Barlow Semi Condensed"/>
          <w:sz w:val="24"/>
          <w:szCs w:val="24"/>
        </w:rPr>
        <w:t xml:space="preserve"> La regola dei grezzi: per ogni programma storico sul caso (Zavoli in testa), i materiali non montati valgono più del montato — domande tagliate, risposte intere, fuori onda. La campagna: il censimento dei grezzi superstiti presso le teche, programma per programma.</w:t>
      </w:r>
    </w:p>
    <w:p>
      <w:pPr>
        <w:spacing w:after="120" w:line="276"/>
        <w:jc w:val="both"/>
      </w:pPr>
      <w:r>
        <w:rPr>
          <w:rFonts w:ascii="Barlow Semi Condensed" w:cs="Barlow Semi Condensed" w:eastAsia="Barlow Semi Condensed" w:hAnsi="Barlow Semi Condensed"/>
          <w:b/>
          <w:bCs/>
          <w:sz w:val="24"/>
          <w:szCs w:val="24"/>
        </w:rPr>
        <w:t xml:space="preserve">578 · Le teche Rai, il protocollo.</w:t>
      </w:r>
      <w:r>
        <w:rPr>
          <w:rFonts w:ascii="Barlow Semi Condensed" w:cs="Barlow Semi Condensed" w:eastAsia="Barlow Semi Condensed" w:hAnsi="Barlow Semi Condensed"/>
          <w:sz w:val="24"/>
          <w:szCs w:val="24"/>
        </w:rPr>
        <w:t xml:space="preserve"> Il protocollo d'accesso: la convenzione di ricerca con Rai Teche per il corpus moroteo — perimetro, costi, diritti (il blocco 43 dell'agenda, eseguito). L'archivio audiovisivo pubblico è la memoria sensibile della Repubblica: il cantiere vi entra dalla porta, con le carte in regola.</w:t>
      </w:r>
    </w:p>
    <w:p>
      <w:pPr>
        <w:spacing w:after="120" w:line="276"/>
        <w:jc w:val="both"/>
      </w:pPr>
      <w:r>
        <w:rPr>
          <w:rFonts w:ascii="Barlow Semi Condensed" w:cs="Barlow Semi Condensed" w:eastAsia="Barlow Semi Condensed" w:hAnsi="Barlow Semi Condensed"/>
          <w:b/>
          <w:bCs/>
          <w:sz w:val="24"/>
          <w:szCs w:val="24"/>
        </w:rPr>
        <w:t xml:space="preserve">579 · Il 9 maggio in diretta.</w:t>
      </w:r>
      <w:r>
        <w:rPr>
          <w:rFonts w:ascii="Barlow Semi Condensed" w:cs="Barlow Semi Condensed" w:eastAsia="Barlow Semi Condensed" w:hAnsi="Barlow Semi Condensed"/>
          <w:sz w:val="24"/>
          <w:szCs w:val="24"/>
        </w:rPr>
        <w:t xml:space="preserve"> La giornata del ritrovamento nella memoria sonora e visiva, col fatto verificato che la governa: le prime e uniche immagini dell'apertura del bagagliaio furono girate in esclusiva dall'emittente privata romana GBR (il giornalista Franco Alfano con l'operatore Valerio Leccese), poi entrate nel repertorio Rai — mentre la collocazione attuale dei grezzi originali GBR non è documentata: è il bersaglio. Intorno: le edizioni straordinarie, le dirette, le voci dei cronisti — il censimento integrale del 9 maggio.</w:t>
      </w:r>
    </w:p>
    <w:p>
      <w:pPr>
        <w:spacing w:after="120" w:line="276"/>
        <w:jc w:val="both"/>
      </w:pPr>
      <w:r>
        <w:rPr>
          <w:rFonts w:ascii="Barlow Semi Condensed" w:cs="Barlow Semi Condensed" w:eastAsia="Barlow Semi Condensed" w:hAnsi="Barlow Semi Condensed"/>
          <w:b/>
          <w:bCs/>
          <w:sz w:val="24"/>
          <w:szCs w:val="24"/>
        </w:rPr>
        <w:t xml:space="preserve">580 · Il 16 marzo in diretta.</w:t>
      </w:r>
      <w:r>
        <w:rPr>
          <w:rFonts w:ascii="Barlow Semi Condensed" w:cs="Barlow Semi Condensed" w:eastAsia="Barlow Semi Condensed" w:hAnsi="Barlow Semi Condensed"/>
          <w:sz w:val="24"/>
          <w:szCs w:val="24"/>
        </w:rPr>
        <w:t xml:space="preserve"> La giornata gemella: la mattina di via Fani nelle radio e nelle televisioni — la sequenza delle edizioni straordinarie, i primi arrivi delle troupe, gli orari di messa in onda. La cronologia mediatica della prima ora, ricostruita al minuto: è anche un documento su chi seppe che cosa per primo.</w:t>
      </w:r>
    </w:p>
    <w:p>
      <w:pPr>
        <w:spacing w:after="120" w:line="276"/>
        <w:jc w:val="both"/>
      </w:pPr>
      <w:r>
        <w:rPr>
          <w:rFonts w:ascii="Barlow Semi Condensed" w:cs="Barlow Semi Condensed" w:eastAsia="Barlow Semi Condensed" w:hAnsi="Barlow Semi Condensed"/>
          <w:b/>
          <w:bCs/>
          <w:sz w:val="24"/>
          <w:szCs w:val="24"/>
        </w:rPr>
        <w:t xml:space="preserve">581 · L'audio degli archivi esteri.</w:t>
      </w:r>
      <w:r>
        <w:rPr>
          <w:rFonts w:ascii="Barlow Semi Condensed" w:cs="Barlow Semi Condensed" w:eastAsia="Barlow Semi Condensed" w:hAnsi="Barlow Semi Condensed"/>
          <w:sz w:val="24"/>
          <w:szCs w:val="24"/>
        </w:rPr>
        <w:t xml:space="preserve"> Il raccordo coi cantieri esteri: i materiali sonori dei broadcaster stranieri (BBC, ORTF/INA, ARD) sui 55 giorni — corrispondenze, interviste d'epoca ai protagonisti italiani. Le voci del caso in altre lingue: censite nei rispettivi archivi con le regole della Parte prima.</w:t>
      </w:r>
    </w:p>
    <w:p>
      <w:pPr>
        <w:spacing w:after="120" w:line="276"/>
        <w:jc w:val="both"/>
      </w:pPr>
      <w:r>
        <w:rPr>
          <w:rFonts w:ascii="Barlow Semi Condensed" w:cs="Barlow Semi Condensed" w:eastAsia="Barlow Semi Condensed" w:hAnsi="Barlow Semi Condensed"/>
          <w:b/>
          <w:bCs/>
          <w:sz w:val="24"/>
          <w:szCs w:val="24"/>
        </w:rPr>
        <w:t xml:space="preserve">582 · Le voci perdute da raccogliere.</w:t>
      </w:r>
      <w:r>
        <w:rPr>
          <w:rFonts w:ascii="Barlow Semi Condensed" w:cs="Barlow Semi Condensed" w:eastAsia="Barlow Semi Condensed" w:hAnsi="Barlow Semi Condensed"/>
          <w:sz w:val="24"/>
          <w:szCs w:val="24"/>
        </w:rPr>
        <w:t xml:space="preserve"> Il fronte conservativo: le voci dei testimoni viventi registrate ora (la serie quinta dell'agenda) entrano nella fonoteca del caso con standard d'archivio — il futuro del cantiere audio è la raccolta di oggi. La fonoteca cresce a ogni ascolto: è l'unico giacimento sonoro che si espande.</w:t>
      </w:r>
    </w:p>
    <w:p>
      <w:pPr>
        <w:spacing w:after="120" w:line="276"/>
        <w:jc w:val="both"/>
      </w:pPr>
      <w:r>
        <w:rPr>
          <w:rFonts w:ascii="Barlow Semi Condensed" w:cs="Barlow Semi Condensed" w:eastAsia="Barlow Semi Condensed" w:hAnsi="Barlow Semi Condensed"/>
          <w:b/>
          <w:bCs/>
          <w:sz w:val="24"/>
          <w:szCs w:val="24"/>
        </w:rPr>
        <w:t xml:space="preserve">583 · La fonoteca unica.</w:t>
      </w:r>
      <w:r>
        <w:rPr>
          <w:rFonts w:ascii="Barlow Semi Condensed" w:cs="Barlow Semi Condensed" w:eastAsia="Barlow Semi Condensed" w:hAnsi="Barlow Semi Condensed"/>
          <w:sz w:val="24"/>
          <w:szCs w:val="24"/>
        </w:rPr>
        <w:t xml:space="preserve"> Lo strumento d'insieme: la fonoteca digitale del caso — i due nastri del 1978, le voci istituzionali, le interviste, le raccolte conservative — indicizzata al minuto e citabile (il fascicolo audiovisivo del manuale, eseguito). Ogni secondo sonoro del caso, trovabile: è il contrario dell'oblio.</w:t>
      </w:r>
    </w:p>
    <w:p>
      <w:pPr>
        <w:spacing w:after="120" w:line="276"/>
        <w:jc w:val="both"/>
      </w:pPr>
      <w:r>
        <w:rPr>
          <w:rFonts w:ascii="Barlow Semi Condensed" w:cs="Barlow Semi Condensed" w:eastAsia="Barlow Semi Condensed" w:hAnsi="Barlow Semi Condensed"/>
          <w:b/>
          <w:bCs/>
          <w:sz w:val="24"/>
          <w:szCs w:val="24"/>
        </w:rPr>
        <w:t xml:space="preserve">584 · I vuoti sonori.</w:t>
      </w:r>
      <w:r>
        <w:rPr>
          <w:rFonts w:ascii="Barlow Semi Condensed" w:cs="Barlow Semi Condensed" w:eastAsia="Barlow Semi Condensed" w:hAnsi="Barlow Semi Condensed"/>
          <w:sz w:val="24"/>
          <w:szCs w:val="24"/>
        </w:rPr>
        <w:t xml:space="preserve"> Il verbale dei vuoti: le registrazioni che non esistono, i nastri perduti con la loro storia, i grezzi non conservati — lo Stato Zero sonoro, perimetrato. Due nastri su cinquantacinque giorni: il vuoto stesso è il primo documento della sezione.</w:t>
      </w:r>
    </w:p>
    <w:p>
      <w:pPr>
        <w:spacing w:after="120" w:line="276"/>
        <w:jc w:val="both"/>
      </w:pPr>
      <w:r>
        <w:rPr>
          <w:rFonts w:ascii="Barlow Semi Condensed" w:cs="Barlow Semi Condensed" w:eastAsia="Barlow Semi Condensed" w:hAnsi="Barlow Semi Condensed"/>
          <w:b/>
          <w:bCs/>
          <w:sz w:val="24"/>
          <w:szCs w:val="24"/>
        </w:rPr>
        <w:t xml:space="preserve">585 · La tavola dell'audio.</w:t>
      </w:r>
      <w:r>
        <w:rPr>
          <w:rFonts w:ascii="Barlow Semi Condensed" w:cs="Barlow Semi Condensed" w:eastAsia="Barlow Semi Condensed" w:hAnsi="Barlow Semi Condensed"/>
          <w:sz w:val="24"/>
          <w:szCs w:val="24"/>
        </w:rPr>
        <w:t xml:space="preserve"> La chiusura della sezione: i supporti censiti, i restauri fatti, le trascrizioni certificate, i vuoti dichiarati. La memoria sonora del caso, contata — poca, preziosa, finalmente ordinata.</w:t>
      </w:r>
    </w:p>
    <w:p>
      <w:pPr>
        <w:pStyle w:val="Heading3"/>
        <w:spacing w:after="80" w:before="160"/>
      </w:pPr>
      <w:r>
        <w:rPr>
          <w:rFonts w:ascii="Barlow Semi Condensed" w:cs="Barlow Semi Condensed" w:eastAsia="Barlow Semi Condensed" w:hAnsi="Barlow Semi Condensed"/>
          <w:sz w:val="24"/>
          <w:szCs w:val="24"/>
        </w:rPr>
        <w:t xml:space="preserve">La fotografia (blocchi 586-615)</w:t>
      </w:r>
    </w:p>
    <w:p>
      <w:pPr>
        <w:spacing w:after="120" w:line="276"/>
        <w:jc w:val="both"/>
      </w:pPr>
      <w:r>
        <w:rPr>
          <w:rFonts w:ascii="Barlow Semi Condensed" w:cs="Barlow Semi Condensed" w:eastAsia="Barlow Semi Condensed" w:hAnsi="Barlow Semi Condensed"/>
          <w:b/>
          <w:bCs/>
          <w:sz w:val="24"/>
          <w:szCs w:val="24"/>
        </w:rPr>
        <w:t xml:space="preserve">586 · I due filoni, censiti.</w:t>
      </w:r>
      <w:r>
        <w:rPr>
          <w:rFonts w:ascii="Barlow Semi Condensed" w:cs="Barlow Semi Condensed" w:eastAsia="Barlow Semi Condensed" w:hAnsi="Barlow Semi Condensed"/>
          <w:sz w:val="24"/>
          <w:szCs w:val="24"/>
        </w:rPr>
        <w:t xml:space="preserve"> Il fatto verificato come architettura: le fotografie di via Fani vivono in due filoni — i rilievi della Polizia scientifica (negli atti giudiziari e parlamentari) e i fondi delle agenzie e dei giornali. Il primo bersaglio: il censimento parallelo dei due filoni, con inventari separati e regole d'accesso proprie.</w:t>
      </w:r>
    </w:p>
    <w:p>
      <w:pPr>
        <w:spacing w:after="120" w:line="276"/>
        <w:jc w:val="both"/>
      </w:pPr>
      <w:r>
        <w:rPr>
          <w:rFonts w:ascii="Barlow Semi Condensed" w:cs="Barlow Semi Condensed" w:eastAsia="Barlow Semi Condensed" w:hAnsi="Barlow Semi Condensed"/>
          <w:b/>
          <w:bCs/>
          <w:sz w:val="24"/>
          <w:szCs w:val="24"/>
        </w:rPr>
        <w:t xml:space="preserve">587 · I rilievi della Scientifica.</w:t>
      </w:r>
      <w:r>
        <w:rPr>
          <w:rFonts w:ascii="Barlow Semi Condensed" w:cs="Barlow Semi Condensed" w:eastAsia="Barlow Semi Condensed" w:hAnsi="Barlow Semi Condensed"/>
          <w:sz w:val="24"/>
          <w:szCs w:val="24"/>
        </w:rPr>
        <w:t xml:space="preserve"> Il filone ufficiale: i rilievi fotografici della Polizia scientifica del 16 marzo — il censimento integrale dagli atti digitalizzati (quante immagini, di che cosa, in che sequenza). Il fascicolo fotografico ufficiale della scena, ricostruito come corpus ordinato: mai fatto in forma pubblica.</w:t>
      </w:r>
    </w:p>
    <w:p>
      <w:pPr>
        <w:spacing w:after="120" w:line="276"/>
        <w:jc w:val="both"/>
      </w:pPr>
      <w:r>
        <w:rPr>
          <w:rFonts w:ascii="Barlow Semi Condensed" w:cs="Barlow Semi Condensed" w:eastAsia="Barlow Semi Condensed" w:hAnsi="Barlow Semi Condensed"/>
          <w:b/>
          <w:bCs/>
          <w:sz w:val="24"/>
          <w:szCs w:val="24"/>
        </w:rPr>
        <w:t xml:space="preserve">588 · I negativi originali.</w:t>
      </w:r>
      <w:r>
        <w:rPr>
          <w:rFonts w:ascii="Barlow Semi Condensed" w:cs="Barlow Semi Condensed" w:eastAsia="Barlow Semi Condensed" w:hAnsi="Barlow Semi Condensed"/>
          <w:sz w:val="24"/>
          <w:szCs w:val="24"/>
        </w:rPr>
        <w:t xml:space="preserve"> La caccia ai negativi: dove sono i negativi originali dei rilievi del 1978 — archivi della Polizia scientifica, fascicoli processuali, versamenti. Il negativo è il reperto; la stampa è una copia: la digitalizzazione dal negativo (il blocco 90 dell'agenda) dipende da questo accertamento.</w:t>
      </w:r>
    </w:p>
    <w:p>
      <w:pPr>
        <w:spacing w:after="120" w:line="276"/>
        <w:jc w:val="both"/>
      </w:pPr>
      <w:r>
        <w:rPr>
          <w:rFonts w:ascii="Barlow Semi Condensed" w:cs="Barlow Semi Condensed" w:eastAsia="Barlow Semi Condensed" w:hAnsi="Barlow Semi Condensed"/>
          <w:b/>
          <w:bCs/>
          <w:sz w:val="24"/>
          <w:szCs w:val="24"/>
        </w:rPr>
        <w:t xml:space="preserve">589 · La sequenza temporale degli scatti.</w:t>
      </w:r>
      <w:r>
        <w:rPr>
          <w:rFonts w:ascii="Barlow Semi Condensed" w:cs="Barlow Semi Condensed" w:eastAsia="Barlow Semi Condensed" w:hAnsi="Barlow Semi Condensed"/>
          <w:sz w:val="24"/>
          <w:szCs w:val="24"/>
        </w:rPr>
        <w:t xml:space="preserve"> La cronologia interna: l'ordinamento temporale dei rilievi del 16 marzo (dalle ombre, dai dettagli mutati, dai numeri di rullino) — la scena fotografata come sequenza, non come mucchio. L'ordine degli scatti è informazione: che cosa fu mosso, quando, da chi.</w:t>
      </w:r>
    </w:p>
    <w:p>
      <w:pPr>
        <w:spacing w:after="120" w:line="276"/>
        <w:jc w:val="both"/>
      </w:pPr>
      <w:r>
        <w:rPr>
          <w:rFonts w:ascii="Barlow Semi Condensed" w:cs="Barlow Semi Condensed" w:eastAsia="Barlow Semi Condensed" w:hAnsi="Barlow Semi Condensed"/>
          <w:b/>
          <w:bCs/>
          <w:sz w:val="24"/>
          <w:szCs w:val="24"/>
        </w:rPr>
        <w:t xml:space="preserve">590 · Le foto d'agenzia del 16 marzo.</w:t>
      </w:r>
      <w:r>
        <w:rPr>
          <w:rFonts w:ascii="Barlow Semi Condensed" w:cs="Barlow Semi Condensed" w:eastAsia="Barlow Semi Condensed" w:hAnsi="Barlow Semi Condensed"/>
          <w:sz w:val="24"/>
          <w:szCs w:val="24"/>
        </w:rPr>
        <w:t xml:space="preserve"> Il filone privato: i fondi ANSA, AP e delle agenzie per via Fani — il censimento degli scatti d'agenzia con orari e autori, incluso il fondo Publifoto (circa sette milioni di immagini, acquisito nel 2015 da Intesa Sanpaolo e gestito dal suo Archivio storico: la presenza morotea è da verificare a catalogo). I fotografi arrivarono presto: i loro scatti documentano la scena prima e durante i rilievi — e i bordi dei negativi documentano ciò che il ritaglio escluse.</w:t>
      </w:r>
    </w:p>
    <w:p>
      <w:pPr>
        <w:spacing w:after="120" w:line="276"/>
        <w:jc w:val="both"/>
      </w:pPr>
      <w:r>
        <w:rPr>
          <w:rFonts w:ascii="Barlow Semi Condensed" w:cs="Barlow Semi Condensed" w:eastAsia="Barlow Semi Condensed" w:hAnsi="Barlow Semi Condensed"/>
          <w:b/>
          <w:bCs/>
          <w:sz w:val="24"/>
          <w:szCs w:val="24"/>
        </w:rPr>
        <w:t xml:space="preserve">591 · I fotografi di via Fani.</w:t>
      </w:r>
      <w:r>
        <w:rPr>
          <w:rFonts w:ascii="Barlow Semi Condensed" w:cs="Barlow Semi Condensed" w:eastAsia="Barlow Semi Condensed" w:hAnsi="Barlow Semi Condensed"/>
          <w:sz w:val="24"/>
          <w:szCs w:val="24"/>
        </w:rPr>
        <w:t xml:space="preserve"> L'anagrafe degli autori, col primo nome verificato: Antonio Ianni dell'ANSA arrivò circa un quarto d'ora dopo l'agguato e scattò tre rullini, consegnati subito alla sede romana (fu audito dalla Moro 2 nel 2017). La tavola completa dei fotografi presenti con orari, testate, fondi di destinazione: ogni autore è un punto di vista datato; i viventi si ascoltano (la serie quinta), gli archivi si censiscono.</w:t>
      </w:r>
    </w:p>
    <w:p>
      <w:pPr>
        <w:spacing w:after="120" w:line="276"/>
        <w:jc w:val="both"/>
      </w:pPr>
      <w:r>
        <w:rPr>
          <w:rFonts w:ascii="Barlow Semi Condensed" w:cs="Barlow Semi Condensed" w:eastAsia="Barlow Semi Condensed" w:hAnsi="Barlow Semi Condensed"/>
          <w:b/>
          <w:bCs/>
          <w:sz w:val="24"/>
          <w:szCs w:val="24"/>
        </w:rPr>
        <w:t xml:space="preserve">592 · La folla nelle immagini.</w:t>
      </w:r>
      <w:r>
        <w:rPr>
          <w:rFonts w:ascii="Barlow Semi Condensed" w:cs="Barlow Semi Condensed" w:eastAsia="Barlow Semi Condensed" w:hAnsi="Barlow Semi Condensed"/>
          <w:sz w:val="24"/>
          <w:szCs w:val="24"/>
        </w:rPr>
        <w:t xml:space="preserve"> L'analisi sistematica delle presenze: le persone visibili negli scatti del 16 marzo — la mappatura dei presenti (curiosi, operatori, autorità) immagine per immagine, con la disciplina personalistica stampata: la presenza in una foto è un fatto, mai un indizio di condotta. La scena includeva il suo pubblico: censirlo è cronaca, non sospetto.</w:t>
      </w:r>
    </w:p>
    <w:p>
      <w:pPr>
        <w:spacing w:after="120" w:line="276"/>
        <w:jc w:val="both"/>
      </w:pPr>
      <w:r>
        <w:rPr>
          <w:rFonts w:ascii="Barlow Semi Condensed" w:cs="Barlow Semi Condensed" w:eastAsia="Barlow Semi Condensed" w:hAnsi="Barlow Semi Condensed"/>
          <w:b/>
          <w:bCs/>
          <w:sz w:val="24"/>
          <w:szCs w:val="24"/>
        </w:rPr>
        <w:t xml:space="preserve">593 · Il confronto fra i filoni.</w:t>
      </w:r>
      <w:r>
        <w:rPr>
          <w:rFonts w:ascii="Barlow Semi Condensed" w:cs="Barlow Semi Condensed" w:eastAsia="Barlow Semi Condensed" w:hAnsi="Barlow Semi Condensed"/>
          <w:sz w:val="24"/>
          <w:szCs w:val="24"/>
        </w:rPr>
        <w:t xml:space="preserve"> La collazione ufficiale-privato: le stesse ore, due macchine fotografiche — che cosa i rilievi mostrano e le agenzie no, e viceversa. La tavola delle differenze di copertura: ogni scarto è un pezzo di scena in più, da qualunque parte venga.</w:t>
      </w:r>
    </w:p>
    <w:p>
      <w:pPr>
        <w:spacing w:after="120" w:line="276"/>
        <w:jc w:val="both"/>
      </w:pPr>
      <w:r>
        <w:rPr>
          <w:rFonts w:ascii="Barlow Semi Condensed" w:cs="Barlow Semi Condensed" w:eastAsia="Barlow Semi Condensed" w:hAnsi="Barlow Semi Condensed"/>
          <w:b/>
          <w:bCs/>
          <w:sz w:val="24"/>
          <w:szCs w:val="24"/>
        </w:rPr>
        <w:t xml:space="preserve">594 · Le foto della prigione.</w:t>
      </w:r>
      <w:r>
        <w:rPr>
          <w:rFonts w:ascii="Barlow Semi Condensed" w:cs="Barlow Semi Condensed" w:eastAsia="Barlow Semi Condensed" w:hAnsi="Barlow Semi Condensed"/>
          <w:sz w:val="24"/>
          <w:szCs w:val="24"/>
        </w:rPr>
        <w:t xml:space="preserve"> Il corpus fotografico brigatista: le immagini della prigionia (la foto col drappo, la foto della Repubblica del 19 aprile) — la scheda filologica di ciascuna: tradizione, esemplari, perizie d'epoca, riesami moderni (il raccordo col blocco 425). Le immagini più studiate del caso meritano la filologia più rigorosa.</w:t>
      </w:r>
    </w:p>
    <w:p>
      <w:pPr>
        <w:spacing w:after="120" w:line="276"/>
        <w:jc w:val="both"/>
      </w:pPr>
      <w:r>
        <w:rPr>
          <w:rFonts w:ascii="Barlow Semi Condensed" w:cs="Barlow Semi Condensed" w:eastAsia="Barlow Semi Condensed" w:hAnsi="Barlow Semi Condensed"/>
          <w:b/>
          <w:bCs/>
          <w:sz w:val="24"/>
          <w:szCs w:val="24"/>
        </w:rPr>
        <w:t xml:space="preserve">595 · La fotogrammetria della prigione.</w:t>
      </w:r>
      <w:r>
        <w:rPr>
          <w:rFonts w:ascii="Barlow Semi Condensed" w:cs="Barlow Semi Condensed" w:eastAsia="Barlow Semi Condensed" w:hAnsi="Barlow Semi Condensed"/>
          <w:sz w:val="24"/>
          <w:szCs w:val="24"/>
        </w:rPr>
        <w:t xml:space="preserve"> Il riesame tecnico: la fotogrammetria moderna sulle foto della prigionia — misure del fondale, geometrie, ombre — contro le caratteristiche note di via Montalcini 8 (il blocco 419). La compatibilità misurata, non narrata: l'immagine come strumento metrico.</w:t>
      </w:r>
    </w:p>
    <w:p>
      <w:pPr>
        <w:spacing w:after="120" w:line="276"/>
        <w:jc w:val="both"/>
      </w:pPr>
      <w:r>
        <w:rPr>
          <w:rFonts w:ascii="Barlow Semi Condensed" w:cs="Barlow Semi Condensed" w:eastAsia="Barlow Semi Condensed" w:hAnsi="Barlow Semi Condensed"/>
          <w:b/>
          <w:bCs/>
          <w:sz w:val="24"/>
          <w:szCs w:val="24"/>
        </w:rPr>
        <w:t xml:space="preserve">596 · Le foto del 9 maggio.</w:t>
      </w:r>
      <w:r>
        <w:rPr>
          <w:rFonts w:ascii="Barlow Semi Condensed" w:cs="Barlow Semi Condensed" w:eastAsia="Barlow Semi Condensed" w:hAnsi="Barlow Semi Condensed"/>
          <w:sz w:val="24"/>
          <w:szCs w:val="24"/>
        </w:rPr>
        <w:t xml:space="preserve"> Il corpus del ritrovamento: gli scatti di via Caetani — ufficiali e d'agenzia — censiti con la stessa griglia (autori, orari, sequenze). La giornata finale ha la sua archeologia fotografica: si costruisce con lo stesso metodo del 16 marzo, e con lo stesso rispetto.</w:t>
      </w:r>
    </w:p>
    <w:p>
      <w:pPr>
        <w:spacing w:after="120" w:line="276"/>
        <w:jc w:val="both"/>
      </w:pPr>
      <w:r>
        <w:rPr>
          <w:rFonts w:ascii="Barlow Semi Condensed" w:cs="Barlow Semi Condensed" w:eastAsia="Barlow Semi Condensed" w:hAnsi="Barlow Semi Condensed"/>
          <w:b/>
          <w:bCs/>
          <w:sz w:val="24"/>
          <w:szCs w:val="24"/>
        </w:rPr>
        <w:t xml:space="preserve">597 · Le foto dei 55 giorni.</w:t>
      </w:r>
      <w:r>
        <w:rPr>
          <w:rFonts w:ascii="Barlow Semi Condensed" w:cs="Barlow Semi Condensed" w:eastAsia="Barlow Semi Condensed" w:hAnsi="Barlow Semi Condensed"/>
          <w:sz w:val="24"/>
          <w:szCs w:val="24"/>
        </w:rPr>
        <w:t xml:space="preserve"> Il corpus intermedio: la fotografia della crisi fra i due capi — le manifestazioni, i vertici, le conferenze stampa, i luoghi — il censimento tematico nei fondi d'agenzia. La cronaca visiva dei 55 giorni come serie datata: il paese nella crisi, giorno per giorno.</w:t>
      </w:r>
    </w:p>
    <w:p>
      <w:pPr>
        <w:spacing w:after="120" w:line="276"/>
        <w:jc w:val="both"/>
      </w:pPr>
      <w:r>
        <w:rPr>
          <w:rFonts w:ascii="Barlow Semi Condensed" w:cs="Barlow Semi Condensed" w:eastAsia="Barlow Semi Condensed" w:hAnsi="Barlow Semi Condensed"/>
          <w:b/>
          <w:bCs/>
          <w:sz w:val="24"/>
          <w:szCs w:val="24"/>
        </w:rPr>
        <w:t xml:space="preserve">598 · Le foto dei covi.</w:t>
      </w:r>
      <w:r>
        <w:rPr>
          <w:rFonts w:ascii="Barlow Semi Condensed" w:cs="Barlow Semi Condensed" w:eastAsia="Barlow Semi Condensed" w:hAnsi="Barlow Semi Condensed"/>
          <w:sz w:val="24"/>
          <w:szCs w:val="24"/>
        </w:rPr>
        <w:t xml:space="preserve"> Il corpus giudiziario minore: i rilievi fotografici delle perquisizioni (via Gradoli il 18 aprile, via Monte Nevoso il 1° ottobre) — censimento dagli atti, con l'attenzione della scheda PE-3 ai rilievi del bagno di via Gradoli. Ogni perquisizione fotografata è una scena conservata: si rilegge con gli occhi del 2026.</w:t>
      </w:r>
    </w:p>
    <w:p>
      <w:pPr>
        <w:spacing w:after="120" w:line="276"/>
        <w:jc w:val="both"/>
      </w:pPr>
      <w:r>
        <w:rPr>
          <w:rFonts w:ascii="Barlow Semi Condensed" w:cs="Barlow Semi Condensed" w:eastAsia="Barlow Semi Condensed" w:hAnsi="Barlow Semi Condensed"/>
          <w:b/>
          <w:bCs/>
          <w:sz w:val="24"/>
          <w:szCs w:val="24"/>
        </w:rPr>
        <w:t xml:space="preserve">599 · Il multispettrale sulle stampe.</w:t>
      </w:r>
      <w:r>
        <w:rPr>
          <w:rFonts w:ascii="Barlow Semi Condensed" w:cs="Barlow Semi Condensed" w:eastAsia="Barlow Semi Condensed" w:hAnsi="Barlow Semi Condensed"/>
          <w:sz w:val="24"/>
          <w:szCs w:val="24"/>
        </w:rPr>
        <w:t xml:space="preserve"> L'esame nuovo: l'imaging moderno sulle stampe e sui negativi d'epoca — dettagli sotto soglia, alterazioni, ritagli (il raccordo col blocco 444). La fotografia del caso non è mai stata riesaminata come oggetto tecnico: è un giacimento non distruttivo intero.</w:t>
      </w:r>
    </w:p>
    <w:p>
      <w:pPr>
        <w:spacing w:after="120" w:line="276"/>
        <w:jc w:val="both"/>
      </w:pPr>
      <w:r>
        <w:rPr>
          <w:rFonts w:ascii="Barlow Semi Condensed" w:cs="Barlow Semi Condensed" w:eastAsia="Barlow Semi Condensed" w:hAnsi="Barlow Semi Condensed"/>
          <w:b/>
          <w:bCs/>
          <w:sz w:val="24"/>
          <w:szCs w:val="24"/>
        </w:rPr>
        <w:t xml:space="preserve">600 · Il seicentesimo blocco: l'etica dell'immagine.</w:t>
      </w:r>
      <w:r>
        <w:rPr>
          <w:rFonts w:ascii="Barlow Semi Condensed" w:cs="Barlow Semi Condensed" w:eastAsia="Barlow Semi Condensed" w:hAnsi="Barlow Semi Condensed"/>
          <w:sz w:val="24"/>
          <w:szCs w:val="24"/>
        </w:rPr>
        <w:t xml:space="preserve"> La regola della parte, a tre quinti dell'opera: le immagini del caso includono corpi, dolore, famiglie — ogni uso del cantiere rispetta la dignità delle vittime e dei loro cari: nessuna immagine per impatto, ogni immagine per documento, e le più dolorose descritte prima che mostrate. Il rigore non ha bisogno di crudeltà.</w:t>
      </w:r>
    </w:p>
    <w:p>
      <w:pPr>
        <w:spacing w:after="120" w:line="276"/>
        <w:jc w:val="both"/>
      </w:pPr>
      <w:r>
        <w:rPr>
          <w:rFonts w:ascii="Barlow Semi Condensed" w:cs="Barlow Semi Condensed" w:eastAsia="Barlow Semi Condensed" w:hAnsi="Barlow Semi Condensed"/>
          <w:b/>
          <w:bCs/>
          <w:sz w:val="24"/>
          <w:szCs w:val="24"/>
        </w:rPr>
        <w:t xml:space="preserve">601 · I fototipi e le datazioni.</w:t>
      </w:r>
      <w:r>
        <w:rPr>
          <w:rFonts w:ascii="Barlow Semi Condensed" w:cs="Barlow Semi Condensed" w:eastAsia="Barlow Semi Condensed" w:hAnsi="Barlow Semi Condensed"/>
          <w:sz w:val="24"/>
          <w:szCs w:val="24"/>
        </w:rPr>
        <w:t xml:space="preserve"> La tecnica al servizio della tradizione: l'identificazione di pellicole, carte e sviluppi d'epoca per datare e ordinare le stampe non datate dei fondi. La merceologia fotografica come filologia: ogni carta fotografica ha la sua epoca, e la dice.</w:t>
      </w:r>
    </w:p>
    <w:p>
      <w:pPr>
        <w:spacing w:after="120" w:line="276"/>
        <w:jc w:val="both"/>
      </w:pPr>
      <w:r>
        <w:rPr>
          <w:rFonts w:ascii="Barlow Semi Condensed" w:cs="Barlow Semi Condensed" w:eastAsia="Barlow Semi Condensed" w:hAnsi="Barlow Semi Condensed"/>
          <w:b/>
          <w:bCs/>
          <w:sz w:val="24"/>
          <w:szCs w:val="24"/>
        </w:rPr>
        <w:t xml:space="preserve">602 · Le immagini mai pubblicate.</w:t>
      </w:r>
      <w:r>
        <w:rPr>
          <w:rFonts w:ascii="Barlow Semi Condensed" w:cs="Barlow Semi Condensed" w:eastAsia="Barlow Semi Condensed" w:hAnsi="Barlow Semi Condensed"/>
          <w:sz w:val="24"/>
          <w:szCs w:val="24"/>
        </w:rPr>
        <w:t xml:space="preserve"> La caccia all'inedito d'archivio: gli scatti mai usciti nei fondi d'agenzia e nei fascicoli — il censimento del non pubblicato con la griglia dei quesiti. L'inedito non è uno scoop: è un documento in più, e si tratta come tale.</w:t>
      </w:r>
    </w:p>
    <w:p>
      <w:pPr>
        <w:spacing w:after="120" w:line="276"/>
        <w:jc w:val="both"/>
      </w:pPr>
      <w:r>
        <w:rPr>
          <w:rFonts w:ascii="Barlow Semi Condensed" w:cs="Barlow Semi Condensed" w:eastAsia="Barlow Semi Condensed" w:hAnsi="Barlow Semi Condensed"/>
          <w:b/>
          <w:bCs/>
          <w:sz w:val="24"/>
          <w:szCs w:val="24"/>
        </w:rPr>
        <w:t xml:space="preserve">603 · Le foto degli archivi esteri.</w:t>
      </w:r>
      <w:r>
        <w:rPr>
          <w:rFonts w:ascii="Barlow Semi Condensed" w:cs="Barlow Semi Condensed" w:eastAsia="Barlow Semi Condensed" w:hAnsi="Barlow Semi Condensed"/>
          <w:sz w:val="24"/>
          <w:szCs w:val="24"/>
        </w:rPr>
        <w:t xml:space="preserve"> Il raccordo coi cantieri esteri: i fondi fotografici delle agenzie internazionali (AP, Reuters, AFP) per il caso — censiti nelle rispettive sedi con le regole della Parte prima. Lo sguardo fotografico straniero sulla crisi italiana: un filone terzo, mai collazionato coi due nazionali.</w:t>
      </w:r>
    </w:p>
    <w:p>
      <w:pPr>
        <w:spacing w:after="120" w:line="276"/>
        <w:jc w:val="both"/>
      </w:pPr>
      <w:r>
        <w:rPr>
          <w:rFonts w:ascii="Barlow Semi Condensed" w:cs="Barlow Semi Condensed" w:eastAsia="Barlow Semi Condensed" w:hAnsi="Barlow Semi Condensed"/>
          <w:b/>
          <w:bCs/>
          <w:sz w:val="24"/>
          <w:szCs w:val="24"/>
        </w:rPr>
        <w:t xml:space="preserve">604 · L'album delle vittime.</w:t>
      </w:r>
      <w:r>
        <w:rPr>
          <w:rFonts w:ascii="Barlow Semi Condensed" w:cs="Barlow Semi Condensed" w:eastAsia="Barlow Semi Condensed" w:hAnsi="Barlow Semi Condensed"/>
          <w:sz w:val="24"/>
          <w:szCs w:val="24"/>
        </w:rPr>
        <w:t xml:space="preserve"> Il progetto della memoria: l'iconografia documentata dei cinque uomini della scorta e di Moro — le immagini della vita, non solo della morte: censite con le famiglie, per la memoria pubblica (il raccordo col blocco 287). Il cantiere fotografico serve anche questo: restituire volti interi.</w:t>
      </w:r>
    </w:p>
    <w:p>
      <w:pPr>
        <w:spacing w:after="120" w:line="276"/>
        <w:jc w:val="both"/>
      </w:pPr>
      <w:r>
        <w:rPr>
          <w:rFonts w:ascii="Barlow Semi Condensed" w:cs="Barlow Semi Condensed" w:eastAsia="Barlow Semi Condensed" w:hAnsi="Barlow Semi Condensed"/>
          <w:b/>
          <w:bCs/>
          <w:sz w:val="24"/>
          <w:szCs w:val="24"/>
        </w:rPr>
        <w:t xml:space="preserve">605 · I fotomontaggi e i falsi visivi.</w:t>
      </w:r>
      <w:r>
        <w:rPr>
          <w:rFonts w:ascii="Barlow Semi Condensed" w:cs="Barlow Semi Condensed" w:eastAsia="Barlow Semi Condensed" w:hAnsi="Barlow Semi Condensed"/>
          <w:sz w:val="24"/>
          <w:szCs w:val="24"/>
        </w:rPr>
        <w:t xml:space="preserve"> Il registro dei falsi fotografici del caso: le immagini manipolate o mal attribuite circolate nei decenni — il catalogo con le perizie (il gemello visivo del blocco 441). L'iconografia del caso ha i suoi apocrifi: il catalogo li disinnesca.</w:t>
      </w:r>
    </w:p>
    <w:p>
      <w:pPr>
        <w:spacing w:after="120" w:line="276"/>
        <w:jc w:val="both"/>
      </w:pPr>
      <w:r>
        <w:rPr>
          <w:rFonts w:ascii="Barlow Semi Condensed" w:cs="Barlow Semi Condensed" w:eastAsia="Barlow Semi Condensed" w:hAnsi="Barlow Semi Condensed"/>
          <w:b/>
          <w:bCs/>
          <w:sz w:val="24"/>
          <w:szCs w:val="24"/>
        </w:rPr>
        <w:t xml:space="preserve">606 · Le didascalie sbagliate.</w:t>
      </w:r>
      <w:r>
        <w:rPr>
          <w:rFonts w:ascii="Barlow Semi Condensed" w:cs="Barlow Semi Condensed" w:eastAsia="Barlow Semi Condensed" w:hAnsi="Barlow Semi Condensed"/>
          <w:sz w:val="24"/>
          <w:szCs w:val="24"/>
        </w:rPr>
        <w:t xml:space="preserve"> La bonifica delle attribuzioni: le immagini del caso circolanti con date, luoghi o soggetti errati — la tavola delle correzioni documentate. Mezza iconografia pubblica del caso è didascalicamente imprecisa: la bonifica è un servizio alla verità visiva.</w:t>
      </w:r>
    </w:p>
    <w:p>
      <w:pPr>
        <w:spacing w:after="120" w:line="276"/>
        <w:jc w:val="both"/>
      </w:pPr>
      <w:r>
        <w:rPr>
          <w:rFonts w:ascii="Barlow Semi Condensed" w:cs="Barlow Semi Condensed" w:eastAsia="Barlow Semi Condensed" w:hAnsi="Barlow Semi Condensed"/>
          <w:b/>
          <w:bCs/>
          <w:sz w:val="24"/>
          <w:szCs w:val="24"/>
        </w:rPr>
        <w:t xml:space="preserve">607 · La fototeca unica.</w:t>
      </w:r>
      <w:r>
        <w:rPr>
          <w:rFonts w:ascii="Barlow Semi Condensed" w:cs="Barlow Semi Condensed" w:eastAsia="Barlow Semi Condensed" w:hAnsi="Barlow Semi Condensed"/>
          <w:sz w:val="24"/>
          <w:szCs w:val="24"/>
        </w:rPr>
        <w:t xml:space="preserve"> Lo strumento d'insieme: la fototeca digitale del caso — i filoni riuniti virtualmente, indicizzati per data, autore, soggetto, con le catene dichiarate. Il gemello visivo della fonoteca (blocco 583): ogni immagine del caso, trovabile e citabile.</w:t>
      </w:r>
    </w:p>
    <w:p>
      <w:pPr>
        <w:spacing w:after="120" w:line="276"/>
        <w:jc w:val="both"/>
      </w:pPr>
      <w:r>
        <w:rPr>
          <w:rFonts w:ascii="Barlow Semi Condensed" w:cs="Barlow Semi Condensed" w:eastAsia="Barlow Semi Condensed" w:hAnsi="Barlow Semi Condensed"/>
          <w:b/>
          <w:bCs/>
          <w:sz w:val="24"/>
          <w:szCs w:val="24"/>
        </w:rPr>
        <w:t xml:space="preserve">608 · I diritti delle immagini.</w:t>
      </w:r>
      <w:r>
        <w:rPr>
          <w:rFonts w:ascii="Barlow Semi Condensed" w:cs="Barlow Semi Condensed" w:eastAsia="Barlow Semi Condensed" w:hAnsi="Barlow Semi Condensed"/>
          <w:sz w:val="24"/>
          <w:szCs w:val="24"/>
        </w:rPr>
        <w:t xml:space="preserve"> Il quadro giuridico: i diritti sui corpus fotografici (agenzie, eredi degli autori, atti pubblici) — il prontuario per l'uso scientifico e divulgativo. La fototeca vive se i diritti sono chiari: il prontuario li chiarisce una volta per tutte.</w:t>
      </w:r>
    </w:p>
    <w:p>
      <w:pPr>
        <w:spacing w:after="120" w:line="276"/>
        <w:jc w:val="both"/>
      </w:pPr>
      <w:r>
        <w:rPr>
          <w:rFonts w:ascii="Barlow Semi Condensed" w:cs="Barlow Semi Condensed" w:eastAsia="Barlow Semi Condensed" w:hAnsi="Barlow Semi Condensed"/>
          <w:b/>
          <w:bCs/>
          <w:sz w:val="24"/>
          <w:szCs w:val="24"/>
        </w:rPr>
        <w:t xml:space="preserve">609 · Le mostre visive.</w:t>
      </w:r>
      <w:r>
        <w:rPr>
          <w:rFonts w:ascii="Barlow Semi Condensed" w:cs="Barlow Semi Condensed" w:eastAsia="Barlow Semi Condensed" w:hAnsi="Barlow Semi Condensed"/>
          <w:sz w:val="24"/>
          <w:szCs w:val="24"/>
        </w:rPr>
        <w:t xml:space="preserve"> La restituzione: il progetto espositivo documentato dell'iconografia del caso — con l'etica del blocco 600 e l'apparato del corpus. La memoria visiva pubblica del caso merita una casa curata: il cantiere la progetta.</w:t>
      </w:r>
    </w:p>
    <w:p>
      <w:pPr>
        <w:spacing w:after="120" w:line="276"/>
        <w:jc w:val="both"/>
      </w:pPr>
      <w:r>
        <w:rPr>
          <w:rFonts w:ascii="Barlow Semi Condensed" w:cs="Barlow Semi Condensed" w:eastAsia="Barlow Semi Condensed" w:hAnsi="Barlow Semi Condensed"/>
          <w:b/>
          <w:bCs/>
          <w:sz w:val="24"/>
          <w:szCs w:val="24"/>
        </w:rPr>
        <w:t xml:space="preserve">610 · La didattica visiva.</w:t>
      </w:r>
      <w:r>
        <w:rPr>
          <w:rFonts w:ascii="Barlow Semi Condensed" w:cs="Barlow Semi Condensed" w:eastAsia="Barlow Semi Condensed" w:hAnsi="Barlow Semi Condensed"/>
          <w:sz w:val="24"/>
          <w:szCs w:val="24"/>
        </w:rPr>
        <w:t xml:space="preserve"> Il progetto scolastico: l'iconografia commentata per le scuole — leggere le immagini del caso con gli strumenti del metodo (che cosa mostra, chi la scattò, che cosa non mostra). L'educazione visiva è educazione critica: il caso la può insegnare.</w:t>
      </w:r>
    </w:p>
    <w:p>
      <w:pPr>
        <w:spacing w:after="120" w:line="276"/>
        <w:jc w:val="both"/>
      </w:pPr>
      <w:r>
        <w:rPr>
          <w:rFonts w:ascii="Barlow Semi Condensed" w:cs="Barlow Semi Condensed" w:eastAsia="Barlow Semi Condensed" w:hAnsi="Barlow Semi Condensed"/>
          <w:b/>
          <w:bCs/>
          <w:sz w:val="24"/>
          <w:szCs w:val="24"/>
        </w:rPr>
        <w:t xml:space="preserve">611 · Le immagini come evidenze ACH.</w:t>
      </w:r>
      <w:r>
        <w:rPr>
          <w:rFonts w:ascii="Barlow Semi Condensed" w:cs="Barlow Semi Condensed" w:eastAsia="Barlow Semi Condensed" w:hAnsi="Barlow Semi Condensed"/>
          <w:sz w:val="24"/>
          <w:szCs w:val="24"/>
        </w:rPr>
        <w:t xml:space="preserve"> Il raccordo metodologico: le immagini nelle matrici — dove una fotografia è evidenza discriminante (la scena, la prigione, i covi), il suo grado e la sua cella dichiarati. L'iconografia entra nel metodo come ogni fonte: pesata, mai brandita.</w:t>
      </w:r>
    </w:p>
    <w:p>
      <w:pPr>
        <w:spacing w:after="120" w:line="276"/>
        <w:jc w:val="both"/>
      </w:pPr>
      <w:r>
        <w:rPr>
          <w:rFonts w:ascii="Barlow Semi Condensed" w:cs="Barlow Semi Condensed" w:eastAsia="Barlow Semi Condensed" w:hAnsi="Barlow Semi Condensed"/>
          <w:b/>
          <w:bCs/>
          <w:sz w:val="24"/>
          <w:szCs w:val="24"/>
        </w:rPr>
        <w:t xml:space="preserve">612 · Il confronto con la memoria.</w:t>
      </w:r>
      <w:r>
        <w:rPr>
          <w:rFonts w:ascii="Barlow Semi Condensed" w:cs="Barlow Semi Condensed" w:eastAsia="Barlow Semi Condensed" w:hAnsi="Barlow Semi Condensed"/>
          <w:sz w:val="24"/>
          <w:szCs w:val="24"/>
        </w:rPr>
        <w:t xml:space="preserve"> L'uso conservativo: le immagini come supporto neutro nei riascolti dei testimoni (la regola del blocco 107 dell'agenda: precisione senza suggestione). La fotografia aiuta la memoria a essere esatta — e il protocollo evita che la sostituisca.</w:t>
      </w:r>
    </w:p>
    <w:p>
      <w:pPr>
        <w:spacing w:after="120" w:line="276"/>
        <w:jc w:val="both"/>
      </w:pPr>
      <w:r>
        <w:rPr>
          <w:rFonts w:ascii="Barlow Semi Condensed" w:cs="Barlow Semi Condensed" w:eastAsia="Barlow Semi Condensed" w:hAnsi="Barlow Semi Condensed"/>
          <w:b/>
          <w:bCs/>
          <w:sz w:val="24"/>
          <w:szCs w:val="24"/>
        </w:rPr>
        <w:t xml:space="preserve">613 · I vuoti visivi.</w:t>
      </w:r>
      <w:r>
        <w:rPr>
          <w:rFonts w:ascii="Barlow Semi Condensed" w:cs="Barlow Semi Condensed" w:eastAsia="Barlow Semi Condensed" w:hAnsi="Barlow Semi Condensed"/>
          <w:sz w:val="24"/>
          <w:szCs w:val="24"/>
        </w:rPr>
        <w:t xml:space="preserve"> Il verbale dei vuoti: le scene mai fotografate, i rulli perduti, i fondi dispersi — lo Stato Zero fotografico. Anche l'iconografia ha i suoi silenzi: si perimetrano, perché nessuno li riempia di immagini sbagliate.</w:t>
      </w:r>
    </w:p>
    <w:p>
      <w:pPr>
        <w:spacing w:after="120" w:line="276"/>
        <w:jc w:val="both"/>
      </w:pPr>
      <w:r>
        <w:rPr>
          <w:rFonts w:ascii="Barlow Semi Condensed" w:cs="Barlow Semi Condensed" w:eastAsia="Barlow Semi Condensed" w:hAnsi="Barlow Semi Condensed"/>
          <w:b/>
          <w:bCs/>
          <w:sz w:val="24"/>
          <w:szCs w:val="24"/>
        </w:rPr>
        <w:t xml:space="preserve">614 · La sintesi fotografica.</w:t>
      </w:r>
      <w:r>
        <w:rPr>
          <w:rFonts w:ascii="Barlow Semi Condensed" w:cs="Barlow Semi Condensed" w:eastAsia="Barlow Semi Condensed" w:hAnsi="Barlow Semi Condensed"/>
          <w:sz w:val="24"/>
          <w:szCs w:val="24"/>
        </w:rPr>
        <w:t xml:space="preserve"> Il prodotto della sezione: lo stato dell'arte dell'iconografia del caso — filoni, fondi, riesami, vuoti — in relazione pubblica. La fotografia del caso, trattata da corpus e non da repertorio emotivo: è la pagina che mancava.</w:t>
      </w:r>
    </w:p>
    <w:p>
      <w:pPr>
        <w:spacing w:after="120" w:line="276"/>
        <w:jc w:val="both"/>
      </w:pPr>
      <w:r>
        <w:rPr>
          <w:rFonts w:ascii="Barlow Semi Condensed" w:cs="Barlow Semi Condensed" w:eastAsia="Barlow Semi Condensed" w:hAnsi="Barlow Semi Condensed"/>
          <w:b/>
          <w:bCs/>
          <w:sz w:val="24"/>
          <w:szCs w:val="24"/>
        </w:rPr>
        <w:t xml:space="preserve">615 · La tavola della fotografia.</w:t>
      </w:r>
      <w:r>
        <w:rPr>
          <w:rFonts w:ascii="Barlow Semi Condensed" w:cs="Barlow Semi Condensed" w:eastAsia="Barlow Semi Condensed" w:hAnsi="Barlow Semi Condensed"/>
          <w:sz w:val="24"/>
          <w:szCs w:val="24"/>
        </w:rPr>
        <w:t xml:space="preserve"> La chiusura della sezione: i fondi censiti, le digitalizzazioni avviate, i riesami pendenti, i diritti chiariti. L'immagine ferma del caso, contata — e restituita al suo statuto di documento.</w:t>
      </w:r>
    </w:p>
    <w:p>
      <w:pPr>
        <w:pStyle w:val="Heading3"/>
        <w:spacing w:after="80" w:before="160"/>
      </w:pPr>
      <w:r>
        <w:rPr>
          <w:rFonts w:ascii="Barlow Semi Condensed" w:cs="Barlow Semi Condensed" w:eastAsia="Barlow Semi Condensed" w:hAnsi="Barlow Semi Condensed"/>
          <w:sz w:val="24"/>
          <w:szCs w:val="24"/>
        </w:rPr>
        <w:t xml:space="preserve">Il cinema, la televisione, le immagini dall'alto (blocchi 616-660)</w:t>
      </w:r>
    </w:p>
    <w:p>
      <w:pPr>
        <w:spacing w:after="120" w:line="276"/>
        <w:jc w:val="both"/>
      </w:pPr>
      <w:r>
        <w:rPr>
          <w:rFonts w:ascii="Barlow Semi Condensed" w:cs="Barlow Semi Condensed" w:eastAsia="Barlow Semi Condensed" w:hAnsi="Barlow Semi Condensed"/>
          <w:b/>
          <w:bCs/>
          <w:sz w:val="24"/>
          <w:szCs w:val="24"/>
        </w:rPr>
        <w:t xml:space="preserve">616 · Le teche come giacimento sistematico.</w:t>
      </w:r>
      <w:r>
        <w:rPr>
          <w:rFonts w:ascii="Barlow Semi Condensed" w:cs="Barlow Semi Condensed" w:eastAsia="Barlow Semi Condensed" w:hAnsi="Barlow Semi Condensed"/>
          <w:sz w:val="24"/>
          <w:szCs w:val="24"/>
        </w:rPr>
        <w:t xml:space="preserve"> Il censimento integrale dei materiali televisivi del caso presso Rai Teche: notiziari, speciali, dirette, rubriche — la tavola dei materiali con date e stati. La televisione fu il sistema nervoso della crisi: il suo archivio è il più vasto giacimento audiovisivo del caso.</w:t>
      </w:r>
    </w:p>
    <w:p>
      <w:pPr>
        <w:spacing w:after="120" w:line="276"/>
        <w:jc w:val="both"/>
      </w:pPr>
      <w:r>
        <w:rPr>
          <w:rFonts w:ascii="Barlow Semi Condensed" w:cs="Barlow Semi Condensed" w:eastAsia="Barlow Semi Condensed" w:hAnsi="Barlow Semi Condensed"/>
          <w:b/>
          <w:bCs/>
          <w:sz w:val="24"/>
          <w:szCs w:val="24"/>
        </w:rPr>
        <w:t xml:space="preserve">617 · I telegiornali dei 55 giorni.</w:t>
      </w:r>
      <w:r>
        <w:rPr>
          <w:rFonts w:ascii="Barlow Semi Condensed" w:cs="Barlow Semi Condensed" w:eastAsia="Barlow Semi Condensed" w:hAnsi="Barlow Semi Condensed"/>
          <w:sz w:val="24"/>
          <w:szCs w:val="24"/>
        </w:rPr>
        <w:t xml:space="preserve"> Lo spoglio sistematico: tutte le edizioni dei telegiornali dal 16 marzo al 9 maggio — la cronologia televisiva integrale della crisi, edizione per edizione. Che cosa il paese vide, ora per ora: la controparte visiva dello spoglio delle agenzie (blocco 278).</w:t>
      </w:r>
    </w:p>
    <w:p>
      <w:pPr>
        <w:spacing w:after="120" w:line="276"/>
        <w:jc w:val="both"/>
      </w:pPr>
      <w:r>
        <w:rPr>
          <w:rFonts w:ascii="Barlow Semi Condensed" w:cs="Barlow Semi Condensed" w:eastAsia="Barlow Semi Condensed" w:hAnsi="Barlow Semi Condensed"/>
          <w:b/>
          <w:bCs/>
          <w:sz w:val="24"/>
          <w:szCs w:val="24"/>
        </w:rPr>
        <w:t xml:space="preserve">618 · I cinegiornali e l'Istituto Luce.</w:t>
      </w:r>
      <w:r>
        <w:rPr>
          <w:rFonts w:ascii="Barlow Semi Condensed" w:cs="Barlow Semi Condensed" w:eastAsia="Barlow Semi Condensed" w:hAnsi="Barlow Semi Condensed"/>
          <w:sz w:val="24"/>
          <w:szCs w:val="24"/>
        </w:rPr>
        <w:t xml:space="preserve"> L'accertamento presso l'Archivio Luce: i cinegiornali e i materiali filmici del 1978 sul caso — censimento e digitalizzazione. La memoria filmica istituzionale italiana ha una casa: il cantiere la interroga con la griglia di sempre.</w:t>
      </w:r>
    </w:p>
    <w:p>
      <w:pPr>
        <w:spacing w:after="120" w:line="276"/>
        <w:jc w:val="both"/>
      </w:pPr>
      <w:r>
        <w:rPr>
          <w:rFonts w:ascii="Barlow Semi Condensed" w:cs="Barlow Semi Condensed" w:eastAsia="Barlow Semi Condensed" w:hAnsi="Barlow Semi Condensed"/>
          <w:b/>
          <w:bCs/>
          <w:sz w:val="24"/>
          <w:szCs w:val="24"/>
        </w:rPr>
        <w:t xml:space="preserve">619 · I fuori onda del 16 marzo e del 9 maggio.</w:t>
      </w:r>
      <w:r>
        <w:rPr>
          <w:rFonts w:ascii="Barlow Semi Condensed" w:cs="Barlow Semi Condensed" w:eastAsia="Barlow Semi Condensed" w:hAnsi="Barlow Semi Condensed"/>
          <w:sz w:val="24"/>
          <w:szCs w:val="24"/>
        </w:rPr>
        <w:t xml:space="preserve"> La caccia ai girati: i materiali non montati delle due giornate — le riprese integrali di via Fani e via Caetani prima del montaggio (il blocco 91 dell'agenda, eseguito). Le telecamere ripresero più di ciò che andò in onda: quel margine è il bersaglio.</w:t>
      </w:r>
    </w:p>
    <w:p>
      <w:pPr>
        <w:spacing w:after="120" w:line="276"/>
        <w:jc w:val="both"/>
      </w:pPr>
      <w:r>
        <w:rPr>
          <w:rFonts w:ascii="Barlow Semi Condensed" w:cs="Barlow Semi Condensed" w:eastAsia="Barlow Semi Condensed" w:hAnsi="Barlow Semi Condensed"/>
          <w:b/>
          <w:bCs/>
          <w:sz w:val="24"/>
          <w:szCs w:val="24"/>
        </w:rPr>
        <w:t xml:space="preserve">620 · La Notte della Repubblica, il fascicolo.</w:t>
      </w:r>
      <w:r>
        <w:rPr>
          <w:rFonts w:ascii="Barlow Semi Condensed" w:cs="Barlow Semi Condensed" w:eastAsia="Barlow Semi Condensed" w:hAnsi="Barlow Semi Condensed"/>
          <w:sz w:val="24"/>
          <w:szCs w:val="24"/>
        </w:rPr>
        <w:t xml:space="preserve"> Il fascicolo Zavoli completo, coi numeri verificati: diciotto puntate per circa quarantacinque ore (Rai 2, dal 12 dicembre 1989 all'aprile 1990), con interviste a circa centocinquanta protagonisti — le puntate morotee censite e indicizzate al minuto, l'accertamento dei grezzi presso Rai Teche, e la Collezione Sergio Zavoli conservata all'Archivio storico della Presidenza della Repubblica (1950-2020) come secondo giacimento da inventariare. Il più grande corpus d'interviste della storia repubblicana sul terrorismo: trattato finalmente da fonte, con apparato.</w:t>
      </w:r>
    </w:p>
    <w:p>
      <w:pPr>
        <w:spacing w:after="120" w:line="276"/>
        <w:jc w:val="both"/>
      </w:pPr>
      <w:r>
        <w:rPr>
          <w:rFonts w:ascii="Barlow Semi Condensed" w:cs="Barlow Semi Condensed" w:eastAsia="Barlow Semi Condensed" w:hAnsi="Barlow Semi Condensed"/>
          <w:b/>
          <w:bCs/>
          <w:sz w:val="24"/>
          <w:szCs w:val="24"/>
        </w:rPr>
        <w:t xml:space="preserve">621 · Le interviste televisive dei condannati.</w:t>
      </w:r>
      <w:r>
        <w:rPr>
          <w:rFonts w:ascii="Barlow Semi Condensed" w:cs="Barlow Semi Condensed" w:eastAsia="Barlow Semi Condensed" w:hAnsi="Barlow Semi Condensed"/>
          <w:sz w:val="24"/>
          <w:szCs w:val="24"/>
        </w:rPr>
        <w:t xml:space="preserve"> Il censimento trasversale: tutte le apparizioni televisive dei membri del registro nei decenni — la tavola persona per persona, con date e programmi (il raccordo con la Parte ottava). La voce pubblica dei condannati è un corpus documentabile: si censisce, si data, si collaziona con gli atti.</w:t>
      </w:r>
    </w:p>
    <w:p>
      <w:pPr>
        <w:spacing w:after="120" w:line="276"/>
        <w:jc w:val="both"/>
      </w:pPr>
      <w:r>
        <w:rPr>
          <w:rFonts w:ascii="Barlow Semi Condensed" w:cs="Barlow Semi Condensed" w:eastAsia="Barlow Semi Condensed" w:hAnsi="Barlow Semi Condensed"/>
          <w:b/>
          <w:bCs/>
          <w:sz w:val="24"/>
          <w:szCs w:val="24"/>
        </w:rPr>
        <w:t xml:space="preserve">622 · I documentari del caso.</w:t>
      </w:r>
      <w:r>
        <w:rPr>
          <w:rFonts w:ascii="Barlow Semi Condensed" w:cs="Barlow Semi Condensed" w:eastAsia="Barlow Semi Condensed" w:hAnsi="Barlow Semi Condensed"/>
          <w:sz w:val="24"/>
          <w:szCs w:val="24"/>
        </w:rPr>
        <w:t xml:space="preserve"> La filmografia documentaria integrale: ogni documentario sul caso, con fonti usate, interviste originali, materiali inediti — la tavola critica della documentaristica. Ogni documentario è un archivio di lavoro congelato: la tavola dice quali vale la pena riaprire (il raccordo col blocco 281).</w:t>
      </w:r>
    </w:p>
    <w:p>
      <w:pPr>
        <w:spacing w:after="120" w:line="276"/>
        <w:jc w:val="both"/>
      </w:pPr>
      <w:r>
        <w:rPr>
          <w:rFonts w:ascii="Barlow Semi Condensed" w:cs="Barlow Semi Condensed" w:eastAsia="Barlow Semi Condensed" w:hAnsi="Barlow Semi Condensed"/>
          <w:b/>
          <w:bCs/>
          <w:sz w:val="24"/>
          <w:szCs w:val="24"/>
        </w:rPr>
        <w:t xml:space="preserve">623 · Le fiction e la memoria.</w:t>
      </w:r>
      <w:r>
        <w:rPr>
          <w:rFonts w:ascii="Barlow Semi Condensed" w:cs="Barlow Semi Condensed" w:eastAsia="Barlow Semi Condensed" w:hAnsi="Barlow Semi Condensed"/>
          <w:sz w:val="24"/>
          <w:szCs w:val="24"/>
        </w:rPr>
        <w:t xml:space="preserve"> Il censimento delle opere di finzione (cinema e tv) sul caso, con la tavola delle licenze narrative maggiori rispetto agli atti. La finzione plasma la memoria pubblica più degli archivi: censire i suoi scarti dal documentato è igiene civile, non pedanteria.</w:t>
      </w:r>
    </w:p>
    <w:p>
      <w:pPr>
        <w:spacing w:after="120" w:line="276"/>
        <w:jc w:val="both"/>
      </w:pPr>
      <w:r>
        <w:rPr>
          <w:rFonts w:ascii="Barlow Semi Condensed" w:cs="Barlow Semi Condensed" w:eastAsia="Barlow Semi Condensed" w:hAnsi="Barlow Semi Condensed"/>
          <w:b/>
          <w:bCs/>
          <w:sz w:val="24"/>
          <w:szCs w:val="24"/>
        </w:rPr>
        <w:t xml:space="preserve">624 · Il processo in video.</w:t>
      </w:r>
      <w:r>
        <w:rPr>
          <w:rFonts w:ascii="Barlow Semi Condensed" w:cs="Barlow Semi Condensed" w:eastAsia="Barlow Semi Condensed" w:hAnsi="Barlow Semi Condensed"/>
          <w:sz w:val="24"/>
          <w:szCs w:val="24"/>
        </w:rPr>
        <w:t xml:space="preserve"> L'accertamento: esistono riprese televisive dei processi Moro (le aule, le testimonianze trasmesse)? Il censimento dei materiali processuali audiovisivi — con Radio Radicale come giacimento parallelo per l'audio delle aule (l'accertamento della copertura d'epoca). La giustizia ripresa: dove esiste, è memoria processuale diretta.</w:t>
      </w:r>
    </w:p>
    <w:p>
      <w:pPr>
        <w:spacing w:after="120" w:line="276"/>
        <w:jc w:val="both"/>
      </w:pPr>
      <w:r>
        <w:rPr>
          <w:rFonts w:ascii="Barlow Semi Condensed" w:cs="Barlow Semi Condensed" w:eastAsia="Barlow Semi Condensed" w:hAnsi="Barlow Semi Condensed"/>
          <w:b/>
          <w:bCs/>
          <w:sz w:val="24"/>
          <w:szCs w:val="24"/>
        </w:rPr>
        <w:t xml:space="preserve">625 · Le tribune e i dibattiti d'epoca.</w:t>
      </w:r>
      <w:r>
        <w:rPr>
          <w:rFonts w:ascii="Barlow Semi Condensed" w:cs="Barlow Semi Condensed" w:eastAsia="Barlow Semi Condensed" w:hAnsi="Barlow Semi Condensed"/>
          <w:sz w:val="24"/>
          <w:szCs w:val="24"/>
        </w:rPr>
        <w:t xml:space="preserve"> I dibattiti televisivi del 1978 sulla crisi: le tribune politiche, i confronti, le dichiarazioni dei leader — censimento datato. La politica parlò in video durante i 55 giorni: quelle parole registrate sono atti pubblici della crisi.</w:t>
      </w:r>
    </w:p>
    <w:p>
      <w:pPr>
        <w:spacing w:after="120" w:line="276"/>
        <w:jc w:val="both"/>
      </w:pPr>
      <w:r>
        <w:rPr>
          <w:rFonts w:ascii="Barlow Semi Condensed" w:cs="Barlow Semi Condensed" w:eastAsia="Barlow Semi Condensed" w:hAnsi="Barlow Semi Condensed"/>
          <w:b/>
          <w:bCs/>
          <w:sz w:val="24"/>
          <w:szCs w:val="24"/>
        </w:rPr>
        <w:t xml:space="preserve">626 · Gli speciali degli anniversari.</w:t>
      </w:r>
      <w:r>
        <w:rPr>
          <w:rFonts w:ascii="Barlow Semi Condensed" w:cs="Barlow Semi Condensed" w:eastAsia="Barlow Semi Condensed" w:hAnsi="Barlow Semi Condensed"/>
          <w:sz w:val="24"/>
          <w:szCs w:val="24"/>
        </w:rPr>
        <w:t xml:space="preserve"> La serie degli speciali televisivi anniversari (1988, 1998, 2008, 2018…): il censimento con le interviste originali di ciascuno. Ogni decennale ha raccolto voci allora viventi: gli speciali sono raccolte conservative ante litteram — e alcune voci esistono solo lì.</w:t>
      </w:r>
    </w:p>
    <w:p>
      <w:pPr>
        <w:spacing w:after="120" w:line="276"/>
        <w:jc w:val="both"/>
      </w:pPr>
      <w:r>
        <w:rPr>
          <w:rFonts w:ascii="Barlow Semi Condensed" w:cs="Barlow Semi Condensed" w:eastAsia="Barlow Semi Condensed" w:hAnsi="Barlow Semi Condensed"/>
          <w:b/>
          <w:bCs/>
          <w:sz w:val="24"/>
          <w:szCs w:val="24"/>
        </w:rPr>
        <w:t xml:space="preserve">627 · Le televisioni private e locali.</w:t>
      </w:r>
      <w:r>
        <w:rPr>
          <w:rFonts w:ascii="Barlow Semi Condensed" w:cs="Barlow Semi Condensed" w:eastAsia="Barlow Semi Condensed" w:hAnsi="Barlow Semi Condensed"/>
          <w:sz w:val="24"/>
          <w:szCs w:val="24"/>
        </w:rPr>
        <w:t xml:space="preserve"> Il censimento oltre la Rai: gli archivi delle private nazionali (dal 1980) e delle emittenti locali romane per i materiali morotei — interviste, ricostruzioni, testimonianze locali. La memoria televisiva minore: dispersa, fragile, mai censita — e per questo urgente.</w:t>
      </w:r>
    </w:p>
    <w:p>
      <w:pPr>
        <w:spacing w:after="120" w:line="276"/>
        <w:jc w:val="both"/>
      </w:pPr>
      <w:r>
        <w:rPr>
          <w:rFonts w:ascii="Barlow Semi Condensed" w:cs="Barlow Semi Condensed" w:eastAsia="Barlow Semi Condensed" w:hAnsi="Barlow Semi Condensed"/>
          <w:b/>
          <w:bCs/>
          <w:sz w:val="24"/>
          <w:szCs w:val="24"/>
        </w:rPr>
        <w:t xml:space="preserve">628 · Gli archivi dei broadcaster esteri.</w:t>
      </w:r>
      <w:r>
        <w:rPr>
          <w:rFonts w:ascii="Barlow Semi Condensed" w:cs="Barlow Semi Condensed" w:eastAsia="Barlow Semi Condensed" w:hAnsi="Barlow Semi Condensed"/>
          <w:sz w:val="24"/>
          <w:szCs w:val="24"/>
        </w:rPr>
        <w:t xml:space="preserve"> Il raccordo coi cantieri esteri: BBC Archive, INA, ARD e gli altri per i servizi sul caso — censimento nelle rispettive piattaforme con le regole della Parte prima. Il caso in onda fuori d'Italia: un corpus audiovisivo terzo, con punti di vista propri.</w:t>
      </w:r>
    </w:p>
    <w:p>
      <w:pPr>
        <w:spacing w:after="120" w:line="276"/>
        <w:jc w:val="both"/>
      </w:pPr>
      <w:r>
        <w:rPr>
          <w:rFonts w:ascii="Barlow Semi Condensed" w:cs="Barlow Semi Condensed" w:eastAsia="Barlow Semi Condensed" w:hAnsi="Barlow Semi Condensed"/>
          <w:b/>
          <w:bCs/>
          <w:sz w:val="24"/>
          <w:szCs w:val="24"/>
        </w:rPr>
        <w:t xml:space="preserve">629 · Il web audiovisivo.</w:t>
      </w:r>
      <w:r>
        <w:rPr>
          <w:rFonts w:ascii="Barlow Semi Condensed" w:cs="Barlow Semi Condensed" w:eastAsia="Barlow Semi Condensed" w:hAnsi="Barlow Semi Condensed"/>
          <w:sz w:val="24"/>
          <w:szCs w:val="24"/>
        </w:rPr>
        <w:t xml:space="preserve"> La memoria digitale nativa: i materiali audiovisivi del caso caricati in rete (canali istituzionali, archivi amatoriali digitalizzati) — il censimento con verifica di provenienza per ciascun pezzo (il raccordo col blocco 292). La rete conserva e confonde: il censimento distingue.</w:t>
      </w:r>
    </w:p>
    <w:p>
      <w:pPr>
        <w:spacing w:after="120" w:line="276"/>
        <w:jc w:val="both"/>
      </w:pPr>
      <w:r>
        <w:rPr>
          <w:rFonts w:ascii="Barlow Semi Condensed" w:cs="Barlow Semi Condensed" w:eastAsia="Barlow Semi Condensed" w:hAnsi="Barlow Semi Condensed"/>
          <w:b/>
          <w:bCs/>
          <w:sz w:val="24"/>
          <w:szCs w:val="24"/>
        </w:rPr>
        <w:t xml:space="preserve">630 · L'aerofotografia del 1978.</w:t>
      </w:r>
      <w:r>
        <w:rPr>
          <w:rFonts w:ascii="Barlow Semi Condensed" w:cs="Barlow Semi Condensed" w:eastAsia="Barlow Semi Condensed" w:hAnsi="Barlow Semi Condensed"/>
          <w:sz w:val="24"/>
          <w:szCs w:val="24"/>
        </w:rPr>
        <w:t xml:space="preserve"> Il fatto verificato come bersaglio: le coperture aeree storiche dell'Aerofototeca Nazionale (ICCD) e dell'Istituto Geografico Militare — l'accertamento dei voli sui quadranti romani del 1977-1978 (via Fani, via Gradoli, via Montalcini, via Caetani). La città dall'alto, com'era: la base metrica di ogni ricostruzione.</w:t>
      </w:r>
    </w:p>
    <w:p>
      <w:pPr>
        <w:spacing w:after="120" w:line="276"/>
        <w:jc w:val="both"/>
      </w:pPr>
      <w:r>
        <w:rPr>
          <w:rFonts w:ascii="Barlow Semi Condensed" w:cs="Barlow Semi Condensed" w:eastAsia="Barlow Semi Condensed" w:hAnsi="Barlow Semi Condensed"/>
          <w:b/>
          <w:bCs/>
          <w:sz w:val="24"/>
          <w:szCs w:val="24"/>
        </w:rPr>
        <w:t xml:space="preserve">631 · La cartografia d'epoca.</w:t>
      </w:r>
      <w:r>
        <w:rPr>
          <w:rFonts w:ascii="Barlow Semi Condensed" w:cs="Barlow Semi Condensed" w:eastAsia="Barlow Semi Condensed" w:hAnsi="Barlow Semi Condensed"/>
          <w:sz w:val="24"/>
          <w:szCs w:val="24"/>
        </w:rPr>
        <w:t xml:space="preserve"> Il corredo cartografico: la cartografia tecnica comunale e IGM di Roma 1978 — viabilità, edificato, toponomastica dell'epoca — digitalizzata e georiferita (il raccordo col blocco 205 dell'agenda). Il 1978 aveva la sua Roma: le ricostruzioni si fanno su quella, non sulla città di oggi.</w:t>
      </w:r>
    </w:p>
    <w:p>
      <w:pPr>
        <w:spacing w:after="120" w:line="276"/>
        <w:jc w:val="both"/>
      </w:pPr>
      <w:r>
        <w:rPr>
          <w:rFonts w:ascii="Barlow Semi Condensed" w:cs="Barlow Semi Condensed" w:eastAsia="Barlow Semi Condensed" w:hAnsi="Barlow Semi Condensed"/>
          <w:b/>
          <w:bCs/>
          <w:sz w:val="24"/>
          <w:szCs w:val="24"/>
        </w:rPr>
        <w:t xml:space="preserve">632 · Il modello della scena, costruito.</w:t>
      </w:r>
      <w:r>
        <w:rPr>
          <w:rFonts w:ascii="Barlow Semi Condensed" w:cs="Barlow Semi Condensed" w:eastAsia="Barlow Semi Condensed" w:hAnsi="Barlow Semi Condensed"/>
          <w:sz w:val="24"/>
          <w:szCs w:val="24"/>
        </w:rPr>
        <w:t xml:space="preserve"> L'esecuzione del bersaglio, col quadro precisato dalle verifiche: per la Moro 2 la Polizia scientifica realizzò una ricostruzione virtuale in 3D dell'agguato (elaborata da dati autoptici, perizie balistiche e posizione dei bossoli, diffusa nel 2017 come elaborato tecnico) — ma un modello pubblico, esplorabile e falsificabile da chiunque non esiste. Il cantiere lo costruisce partendo da quell'elaborato: geometrie dai rilievi e dalla fotogrammetria, veicoli, traiettorie, ogni assunzione dichiarata, ogni misura con la sua fonte — il primo modello aperto della scena.</w:t>
      </w:r>
    </w:p>
    <w:p>
      <w:pPr>
        <w:spacing w:after="120" w:line="276"/>
        <w:jc w:val="both"/>
      </w:pPr>
      <w:r>
        <w:rPr>
          <w:rFonts w:ascii="Barlow Semi Condensed" w:cs="Barlow Semi Condensed" w:eastAsia="Barlow Semi Condensed" w:hAnsi="Barlow Semi Condensed"/>
          <w:b/>
          <w:bCs/>
          <w:sz w:val="24"/>
          <w:szCs w:val="24"/>
        </w:rPr>
        <w:t xml:space="preserve">633 · Il modello dei luoghi minori.</w:t>
      </w:r>
      <w:r>
        <w:rPr>
          <w:rFonts w:ascii="Barlow Semi Condensed" w:cs="Barlow Semi Condensed" w:eastAsia="Barlow Semi Condensed" w:hAnsi="Barlow Semi Condensed"/>
          <w:sz w:val="24"/>
          <w:szCs w:val="24"/>
        </w:rPr>
        <w:t xml:space="preserve"> L'estensione: i modelli documentali degli altri luoghi (via Gradoli 96, il percorso del 9 maggio) dalle fonti d'epoca — planimetrie, rilievi, fotografie. La geografia del caso in tre dimensioni documentate: strumenti di verifica, non scenografie.</w:t>
      </w:r>
    </w:p>
    <w:p>
      <w:pPr>
        <w:spacing w:after="120" w:line="276"/>
        <w:jc w:val="both"/>
      </w:pPr>
      <w:r>
        <w:rPr>
          <w:rFonts w:ascii="Barlow Semi Condensed" w:cs="Barlow Semi Condensed" w:eastAsia="Barlow Semi Condensed" w:hAnsi="Barlow Semi Condensed"/>
          <w:b/>
          <w:bCs/>
          <w:sz w:val="24"/>
          <w:szCs w:val="24"/>
        </w:rPr>
        <w:t xml:space="preserve">634 · La strada com'era.</w:t>
      </w:r>
      <w:r>
        <w:rPr>
          <w:rFonts w:ascii="Barlow Semi Condensed" w:cs="Barlow Semi Condensed" w:eastAsia="Barlow Semi Condensed" w:hAnsi="Barlow Semi Condensed"/>
          <w:sz w:val="24"/>
          <w:szCs w:val="24"/>
        </w:rPr>
        <w:t xml:space="preserve"> Il micro-bersaglio di via Fani: lo stato fisico della strada il 16 marzo 1978 — i cantieri, la segnaletica, le auto in sosta documentate — dalla fotografia e dai verbali. La scena minuta: ogni dettaglio fisico verificato vincola le ricostruzioni della dinamica.</w:t>
      </w:r>
    </w:p>
    <w:p>
      <w:pPr>
        <w:spacing w:after="120" w:line="276"/>
        <w:jc w:val="both"/>
      </w:pPr>
      <w:r>
        <w:rPr>
          <w:rFonts w:ascii="Barlow Semi Condensed" w:cs="Barlow Semi Condensed" w:eastAsia="Barlow Semi Condensed" w:hAnsi="Barlow Semi Condensed"/>
          <w:b/>
          <w:bCs/>
          <w:sz w:val="24"/>
          <w:szCs w:val="24"/>
        </w:rPr>
        <w:t xml:space="preserve">635 · I tempi di percorrenza ricostruiti.</w:t>
      </w:r>
      <w:r>
        <w:rPr>
          <w:rFonts w:ascii="Barlow Semi Condensed" w:cs="Barlow Semi Condensed" w:eastAsia="Barlow Semi Condensed" w:hAnsi="Barlow Semi Condensed"/>
          <w:sz w:val="24"/>
          <w:szCs w:val="24"/>
        </w:rPr>
        <w:t xml:space="preserve"> Il modello cinematico: i percorsi documentati del caso (il corteo, le fughe, il trasferimento finale) sulla viabilità del 1978 — i tempi misurati sul modello (il blocco 205 dell'agenda, eseguito). Ogni cronologia testimoniata si verifica contro la città reale: la geografia non testimonia, misura.</w:t>
      </w:r>
    </w:p>
    <w:p>
      <w:pPr>
        <w:spacing w:after="120" w:line="276"/>
        <w:jc w:val="both"/>
      </w:pPr>
      <w:r>
        <w:rPr>
          <w:rFonts w:ascii="Barlow Semi Condensed" w:cs="Barlow Semi Condensed" w:eastAsia="Barlow Semi Condensed" w:hAnsi="Barlow Semi Condensed"/>
          <w:b/>
          <w:bCs/>
          <w:sz w:val="24"/>
          <w:szCs w:val="24"/>
        </w:rPr>
        <w:t xml:space="preserve">636 · La luce del 16 marzo.</w:t>
      </w:r>
      <w:r>
        <w:rPr>
          <w:rFonts w:ascii="Barlow Semi Condensed" w:cs="Barlow Semi Condensed" w:eastAsia="Barlow Semi Condensed" w:hAnsi="Barlow Semi Condensed"/>
          <w:sz w:val="24"/>
          <w:szCs w:val="24"/>
        </w:rPr>
        <w:t xml:space="preserve"> Il dettaglio astronomico-meteo: le condizioni di luce e meteo della mattina (effemeridi, bollettini d'epoca) per la taratura delle fotografie e delle testimonianze visive. Il sole del 16 marzo 1978 è calcolabile al minuto: un vincolo gratuito per ogni analisi d'immagine.</w:t>
      </w:r>
    </w:p>
    <w:p>
      <w:pPr>
        <w:spacing w:after="120" w:line="276"/>
        <w:jc w:val="both"/>
      </w:pPr>
      <w:r>
        <w:rPr>
          <w:rFonts w:ascii="Barlow Semi Condensed" w:cs="Barlow Semi Condensed" w:eastAsia="Barlow Semi Condensed" w:hAnsi="Barlow Semi Condensed"/>
          <w:b/>
          <w:bCs/>
          <w:sz w:val="24"/>
          <w:szCs w:val="24"/>
        </w:rPr>
        <w:t xml:space="preserve">637 · L'archivio del modello.</w:t>
      </w:r>
      <w:r>
        <w:rPr>
          <w:rFonts w:ascii="Barlow Semi Condensed" w:cs="Barlow Semi Condensed" w:eastAsia="Barlow Semi Condensed" w:hAnsi="Barlow Semi Condensed"/>
          <w:sz w:val="24"/>
          <w:szCs w:val="24"/>
        </w:rPr>
        <w:t xml:space="preserve"> La conservazione degli strumenti: modelli, misure e codici del cantiere visivo versati in formato aperto nel fascicolo digitale (la regola della riproducibilità del manuale). Chi contesterà il modello dovrà poterlo rifare: è il senso di pubblicarlo intero.</w:t>
      </w:r>
    </w:p>
    <w:p>
      <w:pPr>
        <w:spacing w:after="120" w:line="276"/>
        <w:jc w:val="both"/>
      </w:pPr>
      <w:r>
        <w:rPr>
          <w:rFonts w:ascii="Barlow Semi Condensed" w:cs="Barlow Semi Condensed" w:eastAsia="Barlow Semi Condensed" w:hAnsi="Barlow Semi Condensed"/>
          <w:b/>
          <w:bCs/>
          <w:sz w:val="24"/>
          <w:szCs w:val="24"/>
        </w:rPr>
        <w:t xml:space="preserve">638 · Il raccordo con le piste.</w:t>
      </w:r>
      <w:r>
        <w:rPr>
          <w:rFonts w:ascii="Barlow Semi Condensed" w:cs="Barlow Semi Condensed" w:eastAsia="Barlow Semi Condensed" w:hAnsi="Barlow Semi Condensed"/>
          <w:sz w:val="24"/>
          <w:szCs w:val="24"/>
        </w:rPr>
        <w:t xml:space="preserve"> La tavola di corrispondenza della parte: l'audiovisivo serve PN-1 (la scena e le presenze), il quesito 13 (le immagini del 18 aprile), la Parte quinta (la foto della prigione) e la raccolta conservativa. Ogni immagine dichiara la sua pista: nessun bersaglio orfano nemmeno in video.</w:t>
      </w:r>
    </w:p>
    <w:p>
      <w:pPr>
        <w:spacing w:after="120" w:line="276"/>
        <w:jc w:val="both"/>
      </w:pPr>
      <w:r>
        <w:rPr>
          <w:rFonts w:ascii="Barlow Semi Condensed" w:cs="Barlow Semi Condensed" w:eastAsia="Barlow Semi Condensed" w:hAnsi="Barlow Semi Condensed"/>
          <w:b/>
          <w:bCs/>
          <w:sz w:val="24"/>
          <w:szCs w:val="24"/>
        </w:rPr>
        <w:t xml:space="preserve">639 · I vuoti audiovisivi.</w:t>
      </w:r>
      <w:r>
        <w:rPr>
          <w:rFonts w:ascii="Barlow Semi Condensed" w:cs="Barlow Semi Condensed" w:eastAsia="Barlow Semi Condensed" w:hAnsi="Barlow Semi Condensed"/>
          <w:sz w:val="24"/>
          <w:szCs w:val="24"/>
        </w:rPr>
        <w:t xml:space="preserve"> Il verbale dei vuoti della parte: i girati perduti, i fondi dispersi, i voli mai fatti — lo Stato Zero del sensibile, completo. La memoria sensibile del caso è piena di buchi: perimetrarli impedisce che li riempia la fiction.</w:t>
      </w:r>
    </w:p>
    <w:p>
      <w:pPr>
        <w:spacing w:after="120" w:line="276"/>
        <w:jc w:val="both"/>
      </w:pPr>
      <w:r>
        <w:rPr>
          <w:rFonts w:ascii="Barlow Semi Condensed" w:cs="Barlow Semi Condensed" w:eastAsia="Barlow Semi Condensed" w:hAnsi="Barlow Semi Condensed"/>
          <w:b/>
          <w:bCs/>
          <w:sz w:val="24"/>
          <w:szCs w:val="24"/>
        </w:rPr>
        <w:t xml:space="preserve">640 · La tavola sesta.</w:t>
      </w:r>
      <w:r>
        <w:rPr>
          <w:rFonts w:ascii="Barlow Semi Condensed" w:cs="Barlow Semi Condensed" w:eastAsia="Barlow Semi Condensed" w:hAnsi="Barlow Semi Condensed"/>
          <w:sz w:val="24"/>
          <w:szCs w:val="24"/>
        </w:rPr>
        <w:t xml:space="preserve"> La chiusura della parte: fonoteca e fototeca avviate, teche censite, il modello della scena in costruzione, i vuoti dichiarati. Il cantiere del sensibile consegna la sua contabilità — e il caso, per la prima volta, ha un progetto per la sua memoria d'immagine.</w:t>
      </w:r>
    </w:p>
    <w:p>
      <w:pPr>
        <w:spacing w:after="120" w:line="276"/>
        <w:jc w:val="both"/>
      </w:pPr>
      <w:r>
        <w:rPr>
          <w:rFonts w:ascii="Barlow Semi Condensed" w:cs="Barlow Semi Condensed" w:eastAsia="Barlow Semi Condensed" w:hAnsi="Barlow Semi Condensed"/>
          <w:b/>
          <w:bCs/>
          <w:sz w:val="24"/>
          <w:szCs w:val="24"/>
        </w:rPr>
        <w:t xml:space="preserve">641 · Il deposito del sensibile.</w:t>
      </w:r>
      <w:r>
        <w:rPr>
          <w:rFonts w:ascii="Barlow Semi Condensed" w:cs="Barlow Semi Condensed" w:eastAsia="Barlow Semi Condensed" w:hAnsi="Barlow Semi Condensed"/>
          <w:sz w:val="24"/>
          <w:szCs w:val="24"/>
        </w:rPr>
        <w:t xml:space="preserve"> L'istituzione della parte: il deposito unico digitale dell'audiovisivo moroteo — fonoteca, fototeca, modelli — con standard archivistici e piano di conservazione (il raccordo col cantiere digitale del manuale). Il sensibile degrada più della carta: il suo deposito è un'urgenza infrastrutturale.</w:t>
      </w:r>
    </w:p>
    <w:p>
      <w:pPr>
        <w:spacing w:after="120" w:line="276"/>
        <w:jc w:val="both"/>
      </w:pPr>
      <w:r>
        <w:rPr>
          <w:rFonts w:ascii="Barlow Semi Condensed" w:cs="Barlow Semi Condensed" w:eastAsia="Barlow Semi Condensed" w:hAnsi="Barlow Semi Condensed"/>
          <w:b/>
          <w:bCs/>
          <w:sz w:val="24"/>
          <w:szCs w:val="24"/>
        </w:rPr>
        <w:t xml:space="preserve">642 · Le migrazioni di formato.</w:t>
      </w:r>
      <w:r>
        <w:rPr>
          <w:rFonts w:ascii="Barlow Semi Condensed" w:cs="Barlow Semi Condensed" w:eastAsia="Barlow Semi Condensed" w:hAnsi="Barlow Semi Condensed"/>
          <w:sz w:val="24"/>
          <w:szCs w:val="24"/>
        </w:rPr>
        <w:t xml:space="preserve"> La regola tecnica: ogni supporto migrato (nastri, pellicole, file) con verbale di migrazione e conservazione dell'originale. La storia dei formati è parte della catena di custodia: il cantiere la scrive a ogni passaggio.</w:t>
      </w:r>
    </w:p>
    <w:p>
      <w:pPr>
        <w:spacing w:after="120" w:line="276"/>
        <w:jc w:val="both"/>
      </w:pPr>
      <w:r>
        <w:rPr>
          <w:rFonts w:ascii="Barlow Semi Condensed" w:cs="Barlow Semi Condensed" w:eastAsia="Barlow Semi Condensed" w:hAnsi="Barlow Semi Condensed"/>
          <w:b/>
          <w:bCs/>
          <w:sz w:val="24"/>
          <w:szCs w:val="24"/>
        </w:rPr>
        <w:t xml:space="preserve">643 · I metadati del sensibile.</w:t>
      </w:r>
      <w:r>
        <w:rPr>
          <w:rFonts w:ascii="Barlow Semi Condensed" w:cs="Barlow Semi Condensed" w:eastAsia="Barlow Semi Condensed" w:hAnsi="Barlow Semi Condensed"/>
          <w:sz w:val="24"/>
          <w:szCs w:val="24"/>
        </w:rPr>
        <w:t xml:space="preserve"> Lo standard descrittivo: ogni pezzo audiovisivo con metadati completi (data, autore, provenienza, catena, diritti, grado). Un'immagine senza metadati è un orfano documentale: il cantiere non ne produce e non ne accetta.</w:t>
      </w:r>
    </w:p>
    <w:p>
      <w:pPr>
        <w:spacing w:after="120" w:line="276"/>
        <w:jc w:val="both"/>
      </w:pPr>
      <w:r>
        <w:rPr>
          <w:rFonts w:ascii="Barlow Semi Condensed" w:cs="Barlow Semi Condensed" w:eastAsia="Barlow Semi Condensed" w:hAnsi="Barlow Semi Condensed"/>
          <w:b/>
          <w:bCs/>
          <w:sz w:val="24"/>
          <w:szCs w:val="24"/>
        </w:rPr>
        <w:t xml:space="preserve">644 · L'autenticazione dell'audiovisivo.</w:t>
      </w:r>
      <w:r>
        <w:rPr>
          <w:rFonts w:ascii="Barlow Semi Condensed" w:cs="Barlow Semi Condensed" w:eastAsia="Barlow Semi Condensed" w:hAnsi="Barlow Semi Condensed"/>
          <w:sz w:val="24"/>
          <w:szCs w:val="24"/>
        </w:rPr>
        <w:t xml:space="preserve"> Il protocollo contro i falsi sensibili: l'autenticazione tecnica dei materiali audio-video che emergono (la lezione dei falsi, estesa al sensibile — e l'era dei falsi sintetici lo impone). Ogni «nuovo nastro» o «nuova foto» passa la dogana tecnica prima della cittadinanza nel corpus.</w:t>
      </w:r>
    </w:p>
    <w:p>
      <w:pPr>
        <w:spacing w:after="120" w:line="276"/>
        <w:jc w:val="both"/>
      </w:pPr>
      <w:r>
        <w:rPr>
          <w:rFonts w:ascii="Barlow Semi Condensed" w:cs="Barlow Semi Condensed" w:eastAsia="Barlow Semi Condensed" w:hAnsi="Barlow Semi Condensed"/>
          <w:b/>
          <w:bCs/>
          <w:sz w:val="24"/>
          <w:szCs w:val="24"/>
        </w:rPr>
        <w:t xml:space="preserve">645 · L'era dei falsi sintetici.</w:t>
      </w:r>
      <w:r>
        <w:rPr>
          <w:rFonts w:ascii="Barlow Semi Condensed" w:cs="Barlow Semi Condensed" w:eastAsia="Barlow Semi Condensed" w:hAnsi="Barlow Semi Condensed"/>
          <w:sz w:val="24"/>
          <w:szCs w:val="24"/>
        </w:rPr>
        <w:t xml:space="preserve"> La contingenza nuova: il protocollo per i contenuti generati artificialmente sul caso (voci ricostruite, immagini sintetiche) — riconoscimento, marcatura, registro pubblico dei falsi circolanti. Il caso attirerà il sintetico come attirò i falsi di carta: il cantiere si attrezza prima.</w:t>
      </w:r>
    </w:p>
    <w:p>
      <w:pPr>
        <w:spacing w:after="120" w:line="276"/>
        <w:jc w:val="both"/>
      </w:pPr>
      <w:r>
        <w:rPr>
          <w:rFonts w:ascii="Barlow Semi Condensed" w:cs="Barlow Semi Condensed" w:eastAsia="Barlow Semi Condensed" w:hAnsi="Barlow Semi Condensed"/>
          <w:b/>
          <w:bCs/>
          <w:sz w:val="24"/>
          <w:szCs w:val="24"/>
        </w:rPr>
        <w:t xml:space="preserve">646 · La voce ricostruita, il divieto.</w:t>
      </w:r>
      <w:r>
        <w:rPr>
          <w:rFonts w:ascii="Barlow Semi Condensed" w:cs="Barlow Semi Condensed" w:eastAsia="Barlow Semi Condensed" w:hAnsi="Barlow Semi Condensed"/>
          <w:sz w:val="24"/>
          <w:szCs w:val="24"/>
        </w:rPr>
        <w:t xml:space="preserve"> La regola etica dedicata: il cantiere non genera mai ricostruzioni sintetiche delle voci delle vittime né dei protagonisti — nessuna «voce di Moro» artificiale, per nessuno scopo. Il rispetto vale più della suggestione tecnologica: è un divieto, non una cautela.</w:t>
      </w:r>
    </w:p>
    <w:p>
      <w:pPr>
        <w:spacing w:after="120" w:line="276"/>
        <w:jc w:val="both"/>
      </w:pPr>
      <w:r>
        <w:rPr>
          <w:rFonts w:ascii="Barlow Semi Condensed" w:cs="Barlow Semi Condensed" w:eastAsia="Barlow Semi Condensed" w:hAnsi="Barlow Semi Condensed"/>
          <w:b/>
          <w:bCs/>
          <w:sz w:val="24"/>
          <w:szCs w:val="24"/>
        </w:rPr>
        <w:t xml:space="preserve">647 · Le trascrizioni accessibili.</w:t>
      </w:r>
      <w:r>
        <w:rPr>
          <w:rFonts w:ascii="Barlow Semi Condensed" w:cs="Barlow Semi Condensed" w:eastAsia="Barlow Semi Condensed" w:hAnsi="Barlow Semi Condensed"/>
          <w:sz w:val="24"/>
          <w:szCs w:val="24"/>
        </w:rPr>
        <w:t xml:space="preserve"> L'accessibilità del sensibile: trascrizioni e descrizioni per ogni materiale (il blocco 326 del manuale, eseguito): la memoria audiovisiva fruibile anche da chi non vede o non sente. La memoria repubblicana non ha barriere d'ingresso.</w:t>
      </w:r>
    </w:p>
    <w:p>
      <w:pPr>
        <w:spacing w:after="120" w:line="276"/>
        <w:jc w:val="both"/>
      </w:pPr>
      <w:r>
        <w:rPr>
          <w:rFonts w:ascii="Barlow Semi Condensed" w:cs="Barlow Semi Condensed" w:eastAsia="Barlow Semi Condensed" w:hAnsi="Barlow Semi Condensed"/>
          <w:b/>
          <w:bCs/>
          <w:sz w:val="24"/>
          <w:szCs w:val="24"/>
        </w:rPr>
        <w:t xml:space="preserve">648 · La cronologia visiva integrale.</w:t>
      </w:r>
      <w:r>
        <w:rPr>
          <w:rFonts w:ascii="Barlow Semi Condensed" w:cs="Barlow Semi Condensed" w:eastAsia="Barlow Semi Condensed" w:hAnsi="Barlow Semi Condensed"/>
          <w:sz w:val="24"/>
          <w:szCs w:val="24"/>
        </w:rPr>
        <w:t xml:space="preserve"> Il prodotto di sintesi: la cronologia dei 55 giorni illustrata coi materiali censiti — ogni giorno con le sue immagini e i suoi suoni documentati, in piattaforma consultabile. La crisi come esperienza documentale integrale: testo, immagine, suono — tutto con fonte.</w:t>
      </w:r>
    </w:p>
    <w:p>
      <w:pPr>
        <w:spacing w:after="120" w:line="276"/>
        <w:jc w:val="both"/>
      </w:pPr>
      <w:r>
        <w:rPr>
          <w:rFonts w:ascii="Barlow Semi Condensed" w:cs="Barlow Semi Condensed" w:eastAsia="Barlow Semi Condensed" w:hAnsi="Barlow Semi Condensed"/>
          <w:b/>
          <w:bCs/>
          <w:sz w:val="24"/>
          <w:szCs w:val="24"/>
        </w:rPr>
        <w:t xml:space="preserve">649 · La sintesi della parte.</w:t>
      </w:r>
      <w:r>
        <w:rPr>
          <w:rFonts w:ascii="Barlow Semi Condensed" w:cs="Barlow Semi Condensed" w:eastAsia="Barlow Semi Condensed" w:hAnsi="Barlow Semi Condensed"/>
          <w:sz w:val="24"/>
          <w:szCs w:val="24"/>
        </w:rPr>
        <w:t xml:space="preserve"> Il prodotto d'insieme: lo stato dell'arte della memoria sensibile del caso — che cosa esiste, dove, in che stato, che cosa è perduto — in relazione pubblica. Due nastri, migliaia di fotografie, chilometri di girato: finalmente contati insieme.</w:t>
      </w:r>
    </w:p>
    <w:p>
      <w:pPr>
        <w:spacing w:after="120" w:line="276"/>
        <w:jc w:val="both"/>
      </w:pPr>
      <w:r>
        <w:rPr>
          <w:rFonts w:ascii="Barlow Semi Condensed" w:cs="Barlow Semi Condensed" w:eastAsia="Barlow Semi Condensed" w:hAnsi="Barlow Semi Condensed"/>
          <w:b/>
          <w:bCs/>
          <w:sz w:val="24"/>
          <w:szCs w:val="24"/>
        </w:rPr>
        <w:t xml:space="preserve">650 · Il seicentocinquantesimo blocco: la memoria che si vede.</w:t>
      </w:r>
      <w:r>
        <w:rPr>
          <w:rFonts w:ascii="Barlow Semi Condensed" w:cs="Barlow Semi Condensed" w:eastAsia="Barlow Semi Condensed" w:hAnsi="Barlow Semi Condensed"/>
          <w:sz w:val="24"/>
          <w:szCs w:val="24"/>
        </w:rPr>
        <w:t xml:space="preserve"> La riflessione operativa della parte: il caso è entrato nella memoria nazionale soprattutto per immagini — la 128 crivellata, la foto col drappo, la R4 di via Caetani. Il cantiere restituisce a quelle immagini il loro statuto di documenti: con autore, ora, catena e grado — perché la memoria che si vede sia esatta quanto quella che si legge.</w:t>
      </w:r>
    </w:p>
    <w:p>
      <w:pPr>
        <w:spacing w:after="120" w:line="276"/>
        <w:jc w:val="both"/>
      </w:pPr>
      <w:r>
        <w:rPr>
          <w:rFonts w:ascii="Barlow Semi Condensed" w:cs="Barlow Semi Condensed" w:eastAsia="Barlow Semi Condensed" w:hAnsi="Barlow Semi Condensed"/>
          <w:b/>
          <w:bCs/>
          <w:sz w:val="24"/>
          <w:szCs w:val="24"/>
        </w:rPr>
        <w:t xml:space="preserve">651 · Il raccordo col fascicolo romano.</w:t>
      </w:r>
      <w:r>
        <w:rPr>
          <w:rFonts w:ascii="Barlow Semi Condensed" w:cs="Barlow Semi Condensed" w:eastAsia="Barlow Semi Condensed" w:hAnsi="Barlow Semi Condensed"/>
          <w:sz w:val="24"/>
          <w:szCs w:val="24"/>
        </w:rPr>
        <w:t xml:space="preserve"> La regola istituzionale della parte: ogni materiale sensibile con possibile rilievo per l'indagine aperta (immagini della scena, audio) si segnala all'autorità prima di ogni uso pubblico (il blocco 291 dell'agenda). Il sensibile può essere evidenza: la precedenza giudiziaria vale anche per un fotogramma.</w:t>
      </w:r>
    </w:p>
    <w:p>
      <w:pPr>
        <w:spacing w:after="120" w:line="276"/>
        <w:jc w:val="both"/>
      </w:pPr>
      <w:r>
        <w:rPr>
          <w:rFonts w:ascii="Barlow Semi Condensed" w:cs="Barlow Semi Condensed" w:eastAsia="Barlow Semi Condensed" w:hAnsi="Barlow Semi Condensed"/>
          <w:b/>
          <w:bCs/>
          <w:sz w:val="24"/>
          <w:szCs w:val="24"/>
        </w:rPr>
        <w:t xml:space="preserve">652 · Le collaborazioni tecniche.</w:t>
      </w:r>
      <w:r>
        <w:rPr>
          <w:rFonts w:ascii="Barlow Semi Condensed" w:cs="Barlow Semi Condensed" w:eastAsia="Barlow Semi Condensed" w:hAnsi="Barlow Semi Condensed"/>
          <w:sz w:val="24"/>
          <w:szCs w:val="24"/>
        </w:rPr>
        <w:t xml:space="preserve"> Le alleanze della parte: cineteche, teche, laboratori di restauro audiovisivo, dipartimenti universitari di fotografia forense — il tavolo tecnico permanente. Il sensibile richiede mestieri propri: il cantiere li riunisce invece di improvvisarli.</w:t>
      </w:r>
    </w:p>
    <w:p>
      <w:pPr>
        <w:spacing w:after="120" w:line="276"/>
        <w:jc w:val="both"/>
      </w:pPr>
      <w:r>
        <w:rPr>
          <w:rFonts w:ascii="Barlow Semi Condensed" w:cs="Barlow Semi Condensed" w:eastAsia="Barlow Semi Condensed" w:hAnsi="Barlow Semi Condensed"/>
          <w:b/>
          <w:bCs/>
          <w:sz w:val="24"/>
          <w:szCs w:val="24"/>
        </w:rPr>
        <w:t xml:space="preserve">653 · Il bilancio del sensibile.</w:t>
      </w:r>
      <w:r>
        <w:rPr>
          <w:rFonts w:ascii="Barlow Semi Condensed" w:cs="Barlow Semi Condensed" w:eastAsia="Barlow Semi Condensed" w:hAnsi="Barlow Semi Condensed"/>
          <w:sz w:val="24"/>
          <w:szCs w:val="24"/>
        </w:rPr>
        <w:t xml:space="preserve"> I costi dichiarati: digitalizzazioni, restauri, diritti, archiviazione — il bilancio della parte per campagna (la regola costante). Il sensibile è il cantiere più costoso per gigabyte: la trasparenza dei costi ne è la difesa.</w:t>
      </w:r>
    </w:p>
    <w:p>
      <w:pPr>
        <w:spacing w:after="120" w:line="276"/>
        <w:jc w:val="both"/>
      </w:pPr>
      <w:r>
        <w:rPr>
          <w:rFonts w:ascii="Barlow Semi Condensed" w:cs="Barlow Semi Condensed" w:eastAsia="Barlow Semi Condensed" w:hAnsi="Barlow Semi Condensed"/>
          <w:b/>
          <w:bCs/>
          <w:sz w:val="24"/>
          <w:szCs w:val="24"/>
        </w:rPr>
        <w:t xml:space="preserve">654 · Le priorità del degrado.</w:t>
      </w:r>
      <w:r>
        <w:rPr>
          <w:rFonts w:ascii="Barlow Semi Condensed" w:cs="Barlow Semi Condensed" w:eastAsia="Barlow Semi Condensed" w:hAnsi="Barlow Semi Condensed"/>
          <w:sz w:val="24"/>
          <w:szCs w:val="24"/>
        </w:rPr>
        <w:t xml:space="preserve"> La coda comandata dal decadimento: prima i supporti magnetici, poi le pellicole a rischio, poi la carta fotografica — la tavola delle urgenze conservative. Il tempo detta l'ordine: il cantiere obbedisce al chimico prima che al narrativo.</w:t>
      </w:r>
    </w:p>
    <w:p>
      <w:pPr>
        <w:spacing w:after="120" w:line="276"/>
        <w:jc w:val="both"/>
      </w:pPr>
      <w:r>
        <w:rPr>
          <w:rFonts w:ascii="Barlow Semi Condensed" w:cs="Barlow Semi Condensed" w:eastAsia="Barlow Semi Condensed" w:hAnsi="Barlow Semi Condensed"/>
          <w:b/>
          <w:bCs/>
          <w:sz w:val="24"/>
          <w:szCs w:val="24"/>
        </w:rPr>
        <w:t xml:space="preserve">655 · L'inventario degli apparecchi.</w:t>
      </w:r>
      <w:r>
        <w:rPr>
          <w:rFonts w:ascii="Barlow Semi Condensed" w:cs="Barlow Semi Condensed" w:eastAsia="Barlow Semi Condensed" w:hAnsi="Barlow Semi Condensed"/>
          <w:sz w:val="24"/>
          <w:szCs w:val="24"/>
        </w:rPr>
        <w:t xml:space="preserve"> Il micro-bersaglio strumentale: gli apparecchi d'epoca rilevanti (le macchine dei fotografi, le telecamere, i registratori dei centralini) — censimento tipologico per la taratura delle analisi. Conoscere lo strumento che produsse il documento è filologia del sensibile.</w:t>
      </w:r>
    </w:p>
    <w:p>
      <w:pPr>
        <w:spacing w:after="120" w:line="276"/>
        <w:jc w:val="both"/>
      </w:pPr>
      <w:r>
        <w:rPr>
          <w:rFonts w:ascii="Barlow Semi Condensed" w:cs="Barlow Semi Condensed" w:eastAsia="Barlow Semi Condensed" w:hAnsi="Barlow Semi Condensed"/>
          <w:b/>
          <w:bCs/>
          <w:sz w:val="24"/>
          <w:szCs w:val="24"/>
        </w:rPr>
        <w:t xml:space="preserve">656 · Le copie di sicurezza geografiche.</w:t>
      </w:r>
      <w:r>
        <w:rPr>
          <w:rFonts w:ascii="Barlow Semi Condensed" w:cs="Barlow Semi Condensed" w:eastAsia="Barlow Semi Condensed" w:hAnsi="Barlow Semi Condensed"/>
          <w:sz w:val="24"/>
          <w:szCs w:val="24"/>
        </w:rPr>
        <w:t xml:space="preserve"> La regola di ridondanza: il deposito del sensibile replicato in sedi geografiche distinte (il disaster recovery del manuale, applicato). La memoria sensibile del caso non deve poter morire in un solo incendio: è una regola da archivi, e vale doppio per gli unica.</w:t>
      </w:r>
    </w:p>
    <w:p>
      <w:pPr>
        <w:spacing w:after="120" w:line="276"/>
        <w:jc w:val="both"/>
      </w:pPr>
      <w:r>
        <w:rPr>
          <w:rFonts w:ascii="Barlow Semi Condensed" w:cs="Barlow Semi Condensed" w:eastAsia="Barlow Semi Condensed" w:hAnsi="Barlow Semi Condensed"/>
          <w:b/>
          <w:bCs/>
          <w:sz w:val="24"/>
          <w:szCs w:val="24"/>
        </w:rPr>
        <w:t xml:space="preserve">657 · Il registro degli usi.</w:t>
      </w:r>
      <w:r>
        <w:rPr>
          <w:rFonts w:ascii="Barlow Semi Condensed" w:cs="Barlow Semi Condensed" w:eastAsia="Barlow Semi Condensed" w:hAnsi="Barlow Semi Condensed"/>
          <w:sz w:val="24"/>
          <w:szCs w:val="24"/>
        </w:rPr>
        <w:t xml:space="preserve"> La contabilità degli impieghi: ogni uso pubblico dei materiali del deposito (mostre, documentari, didattica) registrato con finalità e contesto. Il cantiere sa sempre dove le sue immagini vivono: è tutela e insieme storia della ricezione.</w:t>
      </w:r>
    </w:p>
    <w:p>
      <w:pPr>
        <w:spacing w:after="120" w:line="276"/>
        <w:jc w:val="both"/>
      </w:pPr>
      <w:r>
        <w:rPr>
          <w:rFonts w:ascii="Barlow Semi Condensed" w:cs="Barlow Semi Condensed" w:eastAsia="Barlow Semi Condensed" w:hAnsi="Barlow Semi Condensed"/>
          <w:b/>
          <w:bCs/>
          <w:sz w:val="24"/>
          <w:szCs w:val="24"/>
        </w:rPr>
        <w:t xml:space="preserve">658 · La revisione tecnica periodica.</w:t>
      </w:r>
      <w:r>
        <w:rPr>
          <w:rFonts w:ascii="Barlow Semi Condensed" w:cs="Barlow Semi Condensed" w:eastAsia="Barlow Semi Condensed" w:hAnsi="Barlow Semi Condensed"/>
          <w:sz w:val="24"/>
          <w:szCs w:val="24"/>
        </w:rPr>
        <w:t xml:space="preserve"> La regola di aggiornamento: la parte si rilegge a ogni salto tecnologico del restauro e dell'analisi (nuovi upscaling dichiarati come tali, nuove separazioni audio) — con la marcatura permanente: il restaurato non sostituisce mai l'originale. La tecnica migliora; l'originale resta il giudice.</w:t>
      </w:r>
    </w:p>
    <w:p>
      <w:pPr>
        <w:spacing w:after="120" w:line="276"/>
        <w:jc w:val="both"/>
      </w:pPr>
      <w:r>
        <w:rPr>
          <w:rFonts w:ascii="Barlow Semi Condensed" w:cs="Barlow Semi Condensed" w:eastAsia="Barlow Semi Condensed" w:hAnsi="Barlow Semi Condensed"/>
          <w:b/>
          <w:bCs/>
          <w:sz w:val="24"/>
          <w:szCs w:val="24"/>
        </w:rPr>
        <w:t xml:space="preserve">659 · I quesiti che solo il sensibile chiude.</w:t>
      </w:r>
      <w:r>
        <w:rPr>
          <w:rFonts w:ascii="Barlow Semi Condensed" w:cs="Barlow Semi Condensed" w:eastAsia="Barlow Semi Condensed" w:hAnsi="Barlow Semi Condensed"/>
          <w:sz w:val="24"/>
          <w:szCs w:val="24"/>
        </w:rPr>
        <w:t xml:space="preserve"> La formulazione esplicita: quali celle delle matrici possono essere riempite solo da un'immagine o da un suono (le presenze fotografate, i fondi delle telefonate, le geometrie della prigione) — la tavola delle celle sensibili. La giustificazione ultima della parte: dove la carta tace, l'immagine può ancora parlare.</w:t>
      </w:r>
    </w:p>
    <w:p>
      <w:pPr>
        <w:spacing w:after="120" w:line="276"/>
        <w:jc w:val="both"/>
      </w:pPr>
      <w:r>
        <w:rPr>
          <w:rFonts w:ascii="Barlow Semi Condensed" w:cs="Barlow Semi Condensed" w:eastAsia="Barlow Semi Condensed" w:hAnsi="Barlow Semi Condensed"/>
          <w:b/>
          <w:bCs/>
          <w:sz w:val="24"/>
          <w:szCs w:val="24"/>
        </w:rPr>
        <w:t xml:space="preserve">660 · La tavola del sensibile.</w:t>
      </w:r>
      <w:r>
        <w:rPr>
          <w:rFonts w:ascii="Barlow Semi Condensed" w:cs="Barlow Semi Condensed" w:eastAsia="Barlow Semi Condensed" w:hAnsi="Barlow Semi Condensed"/>
          <w:sz w:val="24"/>
          <w:szCs w:val="24"/>
        </w:rPr>
        <w:t xml:space="preserve"> La chiusura della parte: gli stati di tutti i bersagli (561-659), i depositi avviati, le urgenze in coda. Il sesto cantiere consegna la sua contabilità — e la memoria sensibile del caso ha, per la prima volta, un custode con un piano.</w:t>
      </w:r>
    </w:p>
    <w:p>
      <w:pPr>
        <w:pStyle w:val="Heading2"/>
        <w:spacing w:after="100" w:before="200"/>
      </w:pPr>
      <w:r>
        <w:rPr>
          <w:rFonts w:ascii="Barlow Semi Condensed" w:cs="Barlow Semi Condensed" w:eastAsia="Barlow Semi Condensed" w:hAnsi="Barlow Semi Condensed"/>
          <w:sz w:val="24"/>
          <w:szCs w:val="24"/>
        </w:rPr>
        <w:t xml:space="preserve">Parte settima — Le scienze forensi (blocchi 661-790)</w:t>
      </w:r>
    </w:p>
    <w:p>
      <w:pPr>
        <w:spacing w:after="120" w:line="276"/>
        <w:jc w:val="both"/>
      </w:pPr>
      <w:r>
        <w:rPr>
          <w:rFonts w:ascii="Barlow Semi Condensed" w:cs="Barlow Semi Condensed" w:eastAsia="Barlow Semi Condensed" w:hAnsi="Barlow Semi Condensed"/>
          <w:i/>
          <w:iCs/>
          <w:sz w:val="24"/>
          <w:szCs w:val="24"/>
        </w:rPr>
        <w:t xml:space="preserve">Statuto della parte: la scienza come istituzione, non come miracolo. Le Parti quarta, quinta e sesta applicano le tecniche ai reperti, ai testi e alle immagini; questa parte costruisce ciò che regge ogni applicazione: il diritto della prova scientifica, i laboratori e i loro standard, i precedenti che insegnano, i pareri che aprono o chiudono. I fatti verificati che la fondano: la banca dati nazionale del DNA è operativa dal 2016 (legge 85/2009, regolamento d.P.R. 87/2016 — la banca presso il Dipartimento della pubblica sicurezza, il laboratorio centrale presso il DAP), e i profili da reperti di procedimenti penali vi sono inseribili per legge; la genealogia genetica forense non è mai stata usata in Italia e non ha disciplina; il fenotipo predittivo non è né vietato né regolato; lo screening di massa ha un precedente italiano compiuto (il caso Yara: circa diciottomila profili, condanna definitiva nel 2018); e nessun delitto italiano degli anni Settanta-Ottanta risulta mai chiuso in giudicato grazie a tecniche nuove su reperti d'epoca — se il fascicolo romano vi arrivasse, il caso Moro sarebbe il primo. La parte lavora perché quel primato, se verrà, arrivi su fondamenta inattaccabili.</w:t>
      </w:r>
    </w:p>
    <w:p>
      <w:pPr>
        <w:pStyle w:val="Heading3"/>
        <w:spacing w:after="80" w:before="160"/>
      </w:pPr>
      <w:r>
        <w:rPr>
          <w:rFonts w:ascii="Barlow Semi Condensed" w:cs="Barlow Semi Condensed" w:eastAsia="Barlow Semi Condensed" w:hAnsi="Barlow Semi Condensed"/>
          <w:sz w:val="24"/>
          <w:szCs w:val="24"/>
        </w:rPr>
        <w:t xml:space="preserve">Il diritto delle prove scientifiche (blocchi 661-690)</w:t>
      </w:r>
    </w:p>
    <w:p>
      <w:pPr>
        <w:spacing w:after="120" w:line="276"/>
        <w:jc w:val="both"/>
      </w:pPr>
      <w:r>
        <w:rPr>
          <w:rFonts w:ascii="Barlow Semi Condensed" w:cs="Barlow Semi Condensed" w:eastAsia="Barlow Semi Condensed" w:hAnsi="Barlow Semi Condensed"/>
          <w:b/>
          <w:bCs/>
          <w:sz w:val="24"/>
          <w:szCs w:val="24"/>
        </w:rPr>
        <w:t xml:space="preserve">661 · La legge madre.</w:t>
      </w:r>
      <w:r>
        <w:rPr>
          <w:rFonts w:ascii="Barlow Semi Condensed" w:cs="Barlow Semi Condensed" w:eastAsia="Barlow Semi Condensed" w:hAnsi="Barlow Semi Condensed"/>
          <w:sz w:val="24"/>
          <w:szCs w:val="24"/>
        </w:rPr>
        <w:t xml:space="preserve"> Il pilastro normativo: la legge 30 giugno 2009, n. 85 — l'adesione al Trattato di Prüm, l'istituzione della banca dati nazionale del DNA e del laboratorio centrale, le categorie di profili, le garanzie. Il cantiere la assume come testo di lavoro: ogni bersaglio genetico dell'opera cita i suoi articoli, non le sue vulgate.</w:t>
      </w:r>
    </w:p>
    <w:p>
      <w:pPr>
        <w:spacing w:after="120" w:line="276"/>
        <w:jc w:val="both"/>
      </w:pPr>
      <w:r>
        <w:rPr>
          <w:rFonts w:ascii="Barlow Semi Condensed" w:cs="Barlow Semi Condensed" w:eastAsia="Barlow Semi Condensed" w:hAnsi="Barlow Semi Condensed"/>
          <w:b/>
          <w:bCs/>
          <w:sz w:val="24"/>
          <w:szCs w:val="24"/>
        </w:rPr>
        <w:t xml:space="preserve">662 · Il regolamento attuativo.</w:t>
      </w:r>
      <w:r>
        <w:rPr>
          <w:rFonts w:ascii="Barlow Semi Condensed" w:cs="Barlow Semi Condensed" w:eastAsia="Barlow Semi Condensed" w:hAnsi="Barlow Semi Condensed"/>
          <w:sz w:val="24"/>
          <w:szCs w:val="24"/>
        </w:rPr>
        <w:t xml:space="preserve"> Il secondo pilastro: il d.P.R. 7 aprile 2016, n. 87 — le regole tecniche che resero operativa la banca (i requisiti dei profili, le procedure di alimentazione e confronto, le cancellazioni). La data conta: l'Italia ha la sua infrastruttura genetica solo dal 2016 — otto anni di ritardo sull'Europa che il caso ha pagato anche lui.</w:t>
      </w:r>
    </w:p>
    <w:p>
      <w:pPr>
        <w:spacing w:after="120" w:line="276"/>
        <w:jc w:val="both"/>
      </w:pPr>
      <w:r>
        <w:rPr>
          <w:rFonts w:ascii="Barlow Semi Condensed" w:cs="Barlow Semi Condensed" w:eastAsia="Barlow Semi Condensed" w:hAnsi="Barlow Semi Condensed"/>
          <w:b/>
          <w:bCs/>
          <w:sz w:val="24"/>
          <w:szCs w:val="24"/>
        </w:rPr>
        <w:t xml:space="preserve">663 · L'architettura a due sedi.</w:t>
      </w:r>
      <w:r>
        <w:rPr>
          <w:rFonts w:ascii="Barlow Semi Condensed" w:cs="Barlow Semi Condensed" w:eastAsia="Barlow Semi Condensed" w:hAnsi="Barlow Semi Condensed"/>
          <w:sz w:val="24"/>
          <w:szCs w:val="24"/>
        </w:rPr>
        <w:t xml:space="preserve"> Il disegno istituzionale verificato: la banca dati presso il Dipartimento della pubblica sicurezza al Viminale, il laboratorio centrale presso il Dipartimento dell'amministrazione penitenziaria — due amministrazioni, un sistema. Chi chiede un confronto deve sapere a chi chiede: la mappa istituzionale è il primo strumento.</w:t>
      </w:r>
    </w:p>
    <w:p>
      <w:pPr>
        <w:spacing w:after="120" w:line="276"/>
        <w:jc w:val="both"/>
      </w:pPr>
      <w:r>
        <w:rPr>
          <w:rFonts w:ascii="Barlow Semi Condensed" w:cs="Barlow Semi Condensed" w:eastAsia="Barlow Semi Condensed" w:hAnsi="Barlow Semi Condensed"/>
          <w:b/>
          <w:bCs/>
          <w:sz w:val="24"/>
          <w:szCs w:val="24"/>
        </w:rPr>
        <w:t xml:space="preserve">664 · I profili da reperto.</w:t>
      </w:r>
      <w:r>
        <w:rPr>
          <w:rFonts w:ascii="Barlow Semi Condensed" w:cs="Barlow Semi Condensed" w:eastAsia="Barlow Semi Condensed" w:hAnsi="Barlow Semi Condensed"/>
          <w:sz w:val="24"/>
          <w:szCs w:val="24"/>
        </w:rPr>
        <w:t xml:space="preserve"> La base giuridica dei bersagli del caso: gli articoli 7 e 10 della legge — i profili ottenuti da reperti biologici di procedimenti penali entrano e si confrontano. I profili orfani del 2016 hanno una casa giuridica: il cantiere ne verifica l'inserimento effettivo e l'interrogazione periodica (il blocco 384, con la sua norma).</w:t>
      </w:r>
    </w:p>
    <w:p>
      <w:pPr>
        <w:spacing w:after="120" w:line="276"/>
        <w:jc w:val="both"/>
      </w:pPr>
      <w:r>
        <w:rPr>
          <w:rFonts w:ascii="Barlow Semi Condensed" w:cs="Barlow Semi Condensed" w:eastAsia="Barlow Semi Condensed" w:hAnsi="Barlow Semi Condensed"/>
          <w:b/>
          <w:bCs/>
          <w:sz w:val="24"/>
          <w:szCs w:val="24"/>
        </w:rPr>
        <w:t xml:space="preserve">665 · Le qualità richieste.</w:t>
      </w:r>
      <w:r>
        <w:rPr>
          <w:rFonts w:ascii="Barlow Semi Condensed" w:cs="Barlow Semi Condensed" w:eastAsia="Barlow Semi Condensed" w:hAnsi="Barlow Semi Condensed"/>
          <w:sz w:val="24"/>
          <w:szCs w:val="24"/>
        </w:rPr>
        <w:t xml:space="preserve"> Il vincolo tecnico-giuridico: gli standard dei profili inseribili (i loci richiesti, la qualità minima) — la verifica formale che i profili storici del caso li soddisfino, ed eventualmente il ricampionamento che li porti a standard. Un profilo fuori standard è muto per legge: portarlo a norma è un atto, non un dettaglio.</w:t>
      </w:r>
    </w:p>
    <w:p>
      <w:pPr>
        <w:spacing w:after="120" w:line="276"/>
        <w:jc w:val="both"/>
      </w:pPr>
      <w:r>
        <w:rPr>
          <w:rFonts w:ascii="Barlow Semi Condensed" w:cs="Barlow Semi Condensed" w:eastAsia="Barlow Semi Condensed" w:hAnsi="Barlow Semi Condensed"/>
          <w:b/>
          <w:bCs/>
          <w:sz w:val="24"/>
          <w:szCs w:val="24"/>
        </w:rPr>
        <w:t xml:space="preserve">666 · Prüm e lo scambio europeo.</w:t>
      </w:r>
      <w:r>
        <w:rPr>
          <w:rFonts w:ascii="Barlow Semi Condensed" w:cs="Barlow Semi Condensed" w:eastAsia="Barlow Semi Condensed" w:hAnsi="Barlow Semi Condensed"/>
          <w:sz w:val="24"/>
          <w:szCs w:val="24"/>
        </w:rPr>
        <w:t xml:space="preserve"> La dimensione continentale: lo scambio automatizzato dei profili con gli Stati del sistema di Prüm — la possibilità che un profilo orfano del 1978 incontri una banca estera. Il confronto europeo è la moltiplicazione gratuita delle probabilità: si attiva per via istituzionale, e si registra.</w:t>
      </w:r>
    </w:p>
    <w:p>
      <w:pPr>
        <w:spacing w:after="120" w:line="276"/>
        <w:jc w:val="both"/>
      </w:pPr>
      <w:r>
        <w:rPr>
          <w:rFonts w:ascii="Barlow Semi Condensed" w:cs="Barlow Semi Condensed" w:eastAsia="Barlow Semi Condensed" w:hAnsi="Barlow Semi Condensed"/>
          <w:b/>
          <w:bCs/>
          <w:sz w:val="24"/>
          <w:szCs w:val="24"/>
        </w:rPr>
        <w:t xml:space="preserve">667 · Le cancellazioni e i tempi.</w:t>
      </w:r>
      <w:r>
        <w:rPr>
          <w:rFonts w:ascii="Barlow Semi Condensed" w:cs="Barlow Semi Condensed" w:eastAsia="Barlow Semi Condensed" w:hAnsi="Barlow Semi Condensed"/>
          <w:sz w:val="24"/>
          <w:szCs w:val="24"/>
        </w:rPr>
        <w:t xml:space="preserve"> Il rovescio delle garanzie: le regole di cancellazione dei profili e i loro termini — la mappa di ciò che la banca dimentica per legge, e quando. Il cantiere deve sapere anche questo: un confronto rimandato può essere un confronto reso impossibile.</w:t>
      </w:r>
    </w:p>
    <w:p>
      <w:pPr>
        <w:spacing w:after="120" w:line="276"/>
        <w:jc w:val="both"/>
      </w:pPr>
      <w:r>
        <w:rPr>
          <w:rFonts w:ascii="Barlow Semi Condensed" w:cs="Barlow Semi Condensed" w:eastAsia="Barlow Semi Condensed" w:hAnsi="Barlow Semi Condensed"/>
          <w:b/>
          <w:bCs/>
          <w:sz w:val="24"/>
          <w:szCs w:val="24"/>
        </w:rPr>
        <w:t xml:space="preserve">668 · Il vuoto della parentela.</w:t>
      </w:r>
      <w:r>
        <w:rPr>
          <w:rFonts w:ascii="Barlow Semi Condensed" w:cs="Barlow Semi Condensed" w:eastAsia="Barlow Semi Condensed" w:hAnsi="Barlow Semi Condensed"/>
          <w:sz w:val="24"/>
          <w:szCs w:val="24"/>
        </w:rPr>
        <w:t xml:space="preserve"> Il fatto normativo verificato: la ricerca familiare (il confronto per linee di parentela) non ha disciplina espressa nell'ordinamento — né divieto né procedura. Il parere del blocco 388 lavora in questo vuoto: la mappa delle interpretazioni possibili, i precedenti applicativi se esistono, l'interlocuzione con l'autorità e il Garante.</w:t>
      </w:r>
    </w:p>
    <w:p>
      <w:pPr>
        <w:spacing w:after="120" w:line="276"/>
        <w:jc w:val="both"/>
      </w:pPr>
      <w:r>
        <w:rPr>
          <w:rFonts w:ascii="Barlow Semi Condensed" w:cs="Barlow Semi Condensed" w:eastAsia="Barlow Semi Condensed" w:hAnsi="Barlow Semi Condensed"/>
          <w:b/>
          <w:bCs/>
          <w:sz w:val="24"/>
          <w:szCs w:val="24"/>
        </w:rPr>
        <w:t xml:space="preserve">669 · Il vuoto della genealogia.</w:t>
      </w:r>
      <w:r>
        <w:rPr>
          <w:rFonts w:ascii="Barlow Semi Condensed" w:cs="Barlow Semi Condensed" w:eastAsia="Barlow Semi Condensed" w:hAnsi="Barlow Semi Condensed"/>
          <w:sz w:val="24"/>
          <w:szCs w:val="24"/>
        </w:rPr>
        <w:t xml:space="preserve"> Il fatto gemello: la genealogia genetica forense — mai usata in Italia, prima applicazione europea documentata in Svezia — è priva di qualunque cornice. Il blocco fissa la conseguenza operativa: nessun protocollo genealogico per il caso senza un percorso istituzionale che oggi non esiste; il cantiere può solo istruire il dossier che un legislatore o un giudice un giorno userà.</w:t>
      </w:r>
    </w:p>
    <w:p>
      <w:pPr>
        <w:spacing w:after="120" w:line="276"/>
        <w:jc w:val="both"/>
      </w:pPr>
      <w:r>
        <w:rPr>
          <w:rFonts w:ascii="Barlow Semi Condensed" w:cs="Barlow Semi Condensed" w:eastAsia="Barlow Semi Condensed" w:hAnsi="Barlow Semi Condensed"/>
          <w:b/>
          <w:bCs/>
          <w:sz w:val="24"/>
          <w:szCs w:val="24"/>
        </w:rPr>
        <w:t xml:space="preserve">670 · Il fenotipo senza statuto.</w:t>
      </w:r>
      <w:r>
        <w:rPr>
          <w:rFonts w:ascii="Barlow Semi Condensed" w:cs="Barlow Semi Condensed" w:eastAsia="Barlow Semi Condensed" w:hAnsi="Barlow Semi Condensed"/>
          <w:sz w:val="24"/>
          <w:szCs w:val="24"/>
        </w:rPr>
        <w:t xml:space="preserve"> Il terzo vuoto: la predizione dei tratti somatici — né vietata né disciplinata, col solo limite indiretto dell'articolo 11 (i sistemi della banca non devono rivelare patologie). Il parere del blocco 186 dell'agenda si aggiorna con questo quadro: ciò che è tecnicamente possibile e giuridicamente indefinito si tratta con la prudenza massima.</w:t>
      </w:r>
    </w:p>
    <w:p>
      <w:pPr>
        <w:spacing w:after="120" w:line="276"/>
        <w:jc w:val="both"/>
      </w:pPr>
      <w:r>
        <w:rPr>
          <w:rFonts w:ascii="Barlow Semi Condensed" w:cs="Barlow Semi Condensed" w:eastAsia="Barlow Semi Condensed" w:hAnsi="Barlow Semi Condensed"/>
          <w:b/>
          <w:bCs/>
          <w:sz w:val="24"/>
          <w:szCs w:val="24"/>
        </w:rPr>
        <w:t xml:space="preserve">671 · Il Garante come interlocutore.</w:t>
      </w:r>
      <w:r>
        <w:rPr>
          <w:rFonts w:ascii="Barlow Semi Condensed" w:cs="Barlow Semi Condensed" w:eastAsia="Barlow Semi Condensed" w:hAnsi="Barlow Semi Condensed"/>
          <w:sz w:val="24"/>
          <w:szCs w:val="24"/>
        </w:rPr>
        <w:t xml:space="preserve"> L'attore trasversale: l'autorità di protezione dei dati nel trattamento genetico e biometrico del caso — le regole deontologiche per la ricerca, i provvedimenti pertinenti. Ogni protocollo genetico del cantiere prevede l'interlocuzione: il Garante non è un ostacolo, è il custode del perimetro.</w:t>
      </w:r>
    </w:p>
    <w:p>
      <w:pPr>
        <w:spacing w:after="120" w:line="276"/>
        <w:jc w:val="both"/>
      </w:pPr>
      <w:r>
        <w:rPr>
          <w:rFonts w:ascii="Barlow Semi Condensed" w:cs="Barlow Semi Condensed" w:eastAsia="Barlow Semi Condensed" w:hAnsi="Barlow Semi Condensed"/>
          <w:b/>
          <w:bCs/>
          <w:sz w:val="24"/>
          <w:szCs w:val="24"/>
        </w:rPr>
        <w:t xml:space="preserve">672 · L'atto irripetibile.</w:t>
      </w:r>
      <w:r>
        <w:rPr>
          <w:rFonts w:ascii="Barlow Semi Condensed" w:cs="Barlow Semi Condensed" w:eastAsia="Barlow Semi Condensed" w:hAnsi="Barlow Semi Condensed"/>
          <w:sz w:val="24"/>
          <w:szCs w:val="24"/>
        </w:rPr>
        <w:t xml:space="preserve"> Lo strumento processuale cardine: gli accertamenti tecnici irripetibili (articolo 360 del codice di procedura) e l'incidente probatorio (articolo 392) — quando un esame consuma il reperto, la forma è tutto. Il cantiere mappa lo strumento per ogni esame distruttivo proposto (il blocco 209 dell'agenda, con gli articoli in mano).</w:t>
      </w:r>
    </w:p>
    <w:p>
      <w:pPr>
        <w:spacing w:after="120" w:line="276"/>
        <w:jc w:val="both"/>
      </w:pPr>
      <w:r>
        <w:rPr>
          <w:rFonts w:ascii="Barlow Semi Condensed" w:cs="Barlow Semi Condensed" w:eastAsia="Barlow Semi Condensed" w:hAnsi="Barlow Semi Condensed"/>
          <w:b/>
          <w:bCs/>
          <w:sz w:val="24"/>
          <w:szCs w:val="24"/>
        </w:rPr>
        <w:t xml:space="preserve">673 · La giurisprudenza della prova scientifica.</w:t>
      </w:r>
      <w:r>
        <w:rPr>
          <w:rFonts w:ascii="Barlow Semi Condensed" w:cs="Barlow Semi Condensed" w:eastAsia="Barlow Semi Condensed" w:hAnsi="Barlow Semi Condensed"/>
          <w:sz w:val="24"/>
          <w:szCs w:val="24"/>
        </w:rPr>
        <w:t xml:space="preserve"> Il quadro giurisprudenziale: i criteri elaborati dalla Cassazione sull'affidabilità della prova scientifica (la verificabilità del metodo, l'errore noto, il controllo della comunità scientifica, l'accreditamento) — la tavola dei criteri con le pronunce di riferimento. La scienza entra nel processo per la porta che la giurisprudenza ha costruito: il cantiere la conosce a memoria.</w:t>
      </w:r>
    </w:p>
    <w:p>
      <w:pPr>
        <w:spacing w:after="120" w:line="276"/>
        <w:jc w:val="both"/>
      </w:pPr>
      <w:r>
        <w:rPr>
          <w:rFonts w:ascii="Barlow Semi Condensed" w:cs="Barlow Semi Condensed" w:eastAsia="Barlow Semi Condensed" w:hAnsi="Barlow Semi Condensed"/>
          <w:b/>
          <w:bCs/>
          <w:sz w:val="24"/>
          <w:szCs w:val="24"/>
        </w:rPr>
        <w:t xml:space="preserve">674 · La catena di custodia in giudizio.</w:t>
      </w:r>
      <w:r>
        <w:rPr>
          <w:rFonts w:ascii="Barlow Semi Condensed" w:cs="Barlow Semi Condensed" w:eastAsia="Barlow Semi Condensed" w:hAnsi="Barlow Semi Condensed"/>
          <w:sz w:val="24"/>
          <w:szCs w:val="24"/>
        </w:rPr>
        <w:t xml:space="preserve"> La giurisprudenza sulla custodia: come le corti valutano le catene interrotte, i reperti maneggiati, i vuoti documentali — la tavola dei precedenti. Ogni esame su reperti del 1978 sarà attaccato sulla catena: il cantiere prepara la difesa prima dell'attacco (il raccordo col blocco 333).</w:t>
      </w:r>
    </w:p>
    <w:p>
      <w:pPr>
        <w:spacing w:after="120" w:line="276"/>
        <w:jc w:val="both"/>
      </w:pPr>
      <w:r>
        <w:rPr>
          <w:rFonts w:ascii="Barlow Semi Condensed" w:cs="Barlow Semi Condensed" w:eastAsia="Barlow Semi Condensed" w:hAnsi="Barlow Semi Condensed"/>
          <w:b/>
          <w:bCs/>
          <w:sz w:val="24"/>
          <w:szCs w:val="24"/>
        </w:rPr>
        <w:t xml:space="preserve">675 · Perizia e consulenza.</w:t>
      </w:r>
      <w:r>
        <w:rPr>
          <w:rFonts w:ascii="Barlow Semi Condensed" w:cs="Barlow Semi Condensed" w:eastAsia="Barlow Semi Condensed" w:hAnsi="Barlow Semi Condensed"/>
          <w:sz w:val="24"/>
          <w:szCs w:val="24"/>
        </w:rPr>
        <w:t xml:space="preserve"> La grammatica processuale: perizia del giudice, consulenza del pubblico ministero, consulenza di parte — chi dispone che cosa, con quali garanzie di contraddittorio. Il cantiere, attore civile della conoscenza, sa dove ogni esame può nascere e chi lo governa: propone al titolare giusto, nella forma giusta.</w:t>
      </w:r>
    </w:p>
    <w:p>
      <w:pPr>
        <w:spacing w:after="120" w:line="276"/>
        <w:jc w:val="both"/>
      </w:pPr>
      <w:r>
        <w:rPr>
          <w:rFonts w:ascii="Barlow Semi Condensed" w:cs="Barlow Semi Condensed" w:eastAsia="Barlow Semi Condensed" w:hAnsi="Barlow Semi Condensed"/>
          <w:b/>
          <w:bCs/>
          <w:sz w:val="24"/>
          <w:szCs w:val="24"/>
        </w:rPr>
        <w:t xml:space="preserve">676 · Il contraddittorio tecnico come garanzia.</w:t>
      </w:r>
      <w:r>
        <w:rPr>
          <w:rFonts w:ascii="Barlow Semi Condensed" w:cs="Barlow Semi Condensed" w:eastAsia="Barlow Semi Condensed" w:hAnsi="Barlow Semi Condensed"/>
          <w:sz w:val="24"/>
          <w:szCs w:val="24"/>
        </w:rPr>
        <w:t xml:space="preserve"> La regola istituzionalizzata (il blocco 375, elevato a principio di parte): ogni accertamento rilevante col contraddittorio degli esperti — nomine plurali, metodi dichiarati, dissensi verbalizzati. La storia del caso è piena di perizie contestate: il futuro deve esserlo di perizie blindate dal contraddittorio.</w:t>
      </w:r>
    </w:p>
    <w:p>
      <w:pPr>
        <w:spacing w:after="120" w:line="276"/>
        <w:jc w:val="both"/>
      </w:pPr>
      <w:r>
        <w:rPr>
          <w:rFonts w:ascii="Barlow Semi Condensed" w:cs="Barlow Semi Condensed" w:eastAsia="Barlow Semi Condensed" w:hAnsi="Barlow Semi Condensed"/>
          <w:b/>
          <w:bCs/>
          <w:sz w:val="24"/>
          <w:szCs w:val="24"/>
        </w:rPr>
        <w:t xml:space="preserve">677 · La prova scientifica nella revisione.</w:t>
      </w:r>
      <w:r>
        <w:rPr>
          <w:rFonts w:ascii="Barlow Semi Condensed" w:cs="Barlow Semi Condensed" w:eastAsia="Barlow Semi Condensed" w:hAnsi="Barlow Semi Condensed"/>
          <w:sz w:val="24"/>
          <w:szCs w:val="24"/>
        </w:rPr>
        <w:t xml:space="preserve"> Lo strumento straordinario: la revisione del giudicato per prove nuove — i presupposti, i precedenti, i limiti. Il cantiere lo mappa senza invocarlo: sapere che cosa la legge consente è dovere di completezza; auspicare è fuori dal metodo. Il registro chiuso resta chiuso finché un giudice non lo riapra.</w:t>
      </w:r>
    </w:p>
    <w:p>
      <w:pPr>
        <w:spacing w:after="120" w:line="276"/>
        <w:jc w:val="both"/>
      </w:pPr>
      <w:r>
        <w:rPr>
          <w:rFonts w:ascii="Barlow Semi Condensed" w:cs="Barlow Semi Condensed" w:eastAsia="Barlow Semi Condensed" w:hAnsi="Barlow Semi Condensed"/>
          <w:b/>
          <w:bCs/>
          <w:sz w:val="24"/>
          <w:szCs w:val="24"/>
        </w:rPr>
        <w:t xml:space="preserve">678 · L'imprescrittibilità come cornice.</w:t>
      </w:r>
      <w:r>
        <w:rPr>
          <w:rFonts w:ascii="Barlow Semi Condensed" w:cs="Barlow Semi Condensed" w:eastAsia="Barlow Semi Condensed" w:hAnsi="Barlow Semi Condensed"/>
          <w:sz w:val="24"/>
          <w:szCs w:val="24"/>
        </w:rPr>
        <w:t xml:space="preserve"> Il raccordo col manuale (la sua serie dodicesima): l'omicidio punito con l'ergastolo non si prescrive — ogni evidenza scientifica nuova resta giudizialmente spendibile senza limiti di tempo. La scienza del caso lavora dentro questa cornice: nessun esame è mai «troppo tardi» per il diritto.</w:t>
      </w:r>
    </w:p>
    <w:p>
      <w:pPr>
        <w:spacing w:after="120" w:line="276"/>
        <w:jc w:val="both"/>
      </w:pPr>
      <w:r>
        <w:rPr>
          <w:rFonts w:ascii="Barlow Semi Condensed" w:cs="Barlow Semi Condensed" w:eastAsia="Barlow Semi Condensed" w:hAnsi="Barlow Semi Condensed"/>
          <w:b/>
          <w:bCs/>
          <w:sz w:val="24"/>
          <w:szCs w:val="24"/>
        </w:rPr>
        <w:t xml:space="preserve">679 · Il segreto e la scienza.</w:t>
      </w:r>
      <w:r>
        <w:rPr>
          <w:rFonts w:ascii="Barlow Semi Condensed" w:cs="Barlow Semi Condensed" w:eastAsia="Barlow Semi Condensed" w:hAnsi="Barlow Semi Condensed"/>
          <w:sz w:val="24"/>
          <w:szCs w:val="24"/>
        </w:rPr>
        <w:t xml:space="preserve"> L'intersezione delicata: gli esami su materiali coperti da classifiche (dove esistano) — le procedure di declassifica funzionale, le perizie in forma protetta. Il cantiere mappa l'intersezione per non scoprirla a metà di un esame: la forma protegge l'esito.</w:t>
      </w:r>
    </w:p>
    <w:p>
      <w:pPr>
        <w:spacing w:after="120" w:line="276"/>
        <w:jc w:val="both"/>
      </w:pPr>
      <w:r>
        <w:rPr>
          <w:rFonts w:ascii="Barlow Semi Condensed" w:cs="Barlow Semi Condensed" w:eastAsia="Barlow Semi Condensed" w:hAnsi="Barlow Semi Condensed"/>
          <w:b/>
          <w:bCs/>
          <w:sz w:val="24"/>
          <w:szCs w:val="24"/>
        </w:rPr>
        <w:t xml:space="preserve">680 · I diritti dei terzi.</w:t>
      </w:r>
      <w:r>
        <w:rPr>
          <w:rFonts w:ascii="Barlow Semi Condensed" w:cs="Barlow Semi Condensed" w:eastAsia="Barlow Semi Condensed" w:hAnsi="Barlow Semi Condensed"/>
          <w:sz w:val="24"/>
          <w:szCs w:val="24"/>
        </w:rPr>
        <w:t xml:space="preserve"> La tutela trasversale: i dati genetici e biometrici di terzi estranei (familiari, contaminatori involontari) emersi dagli esami — le regole di minimizzazione e cancellazione. La scienza del caso tocca vite fuori dal caso: il perimetro le protegge per costruzione.</w:t>
      </w:r>
    </w:p>
    <w:p>
      <w:pPr>
        <w:spacing w:after="120" w:line="276"/>
        <w:jc w:val="both"/>
      </w:pPr>
      <w:r>
        <w:rPr>
          <w:rFonts w:ascii="Barlow Semi Condensed" w:cs="Barlow Semi Condensed" w:eastAsia="Barlow Semi Condensed" w:hAnsi="Barlow Semi Condensed"/>
          <w:b/>
          <w:bCs/>
          <w:sz w:val="24"/>
          <w:szCs w:val="24"/>
        </w:rPr>
        <w:t xml:space="preserve">681 · Il consenso dei viventi.</w:t>
      </w:r>
      <w:r>
        <w:rPr>
          <w:rFonts w:ascii="Barlow Semi Condensed" w:cs="Barlow Semi Condensed" w:eastAsia="Barlow Semi Condensed" w:hAnsi="Barlow Semi Condensed"/>
          <w:sz w:val="24"/>
          <w:szCs w:val="24"/>
        </w:rPr>
        <w:t xml:space="preserve"> La regola per i campioni volontari: ogni contributo genetico di viventi (le esclusioni volontarie, i campioni di riferimento) con consenso informato scritto e revocabile — il modello del caso Yara, con le sue garanzie e le sue lezioni. La volontarietà documentata è ciò che distingue uno screening da una schedatura.</w:t>
      </w:r>
    </w:p>
    <w:p>
      <w:pPr>
        <w:spacing w:after="120" w:line="276"/>
        <w:jc w:val="both"/>
      </w:pPr>
      <w:r>
        <w:rPr>
          <w:rFonts w:ascii="Barlow Semi Condensed" w:cs="Barlow Semi Condensed" w:eastAsia="Barlow Semi Condensed" w:hAnsi="Barlow Semi Condensed"/>
          <w:b/>
          <w:bCs/>
          <w:sz w:val="24"/>
          <w:szCs w:val="24"/>
        </w:rPr>
        <w:t xml:space="preserve">682 · La scienza sui defunti.</w:t>
      </w:r>
      <w:r>
        <w:rPr>
          <w:rFonts w:ascii="Barlow Semi Condensed" w:cs="Barlow Semi Condensed" w:eastAsia="Barlow Semi Condensed" w:hAnsi="Barlow Semi Condensed"/>
          <w:sz w:val="24"/>
          <w:szCs w:val="24"/>
        </w:rPr>
        <w:t xml:space="preserve"> Il quadro per i campioni post mortem: le regole per i riferimenti genetici da persone decedute (esumazioni, campioni clinici conservati) — presupposti, autorità, rispetto (il raccordo col blocco 391: mai le vittime). Il diritto dei morti alla dignità governa anche la provetta.</w:t>
      </w:r>
    </w:p>
    <w:p>
      <w:pPr>
        <w:spacing w:after="120" w:line="276"/>
        <w:jc w:val="both"/>
      </w:pPr>
      <w:r>
        <w:rPr>
          <w:rFonts w:ascii="Barlow Semi Condensed" w:cs="Barlow Semi Condensed" w:eastAsia="Barlow Semi Condensed" w:hAnsi="Barlow Semi Condensed"/>
          <w:b/>
          <w:bCs/>
          <w:sz w:val="24"/>
          <w:szCs w:val="24"/>
        </w:rPr>
        <w:t xml:space="preserve">683 · La proprietà dei dati del cantiere.</w:t>
      </w:r>
      <w:r>
        <w:rPr>
          <w:rFonts w:ascii="Barlow Semi Condensed" w:cs="Barlow Semi Condensed" w:eastAsia="Barlow Semi Condensed" w:hAnsi="Barlow Semi Condensed"/>
          <w:sz w:val="24"/>
          <w:szCs w:val="24"/>
        </w:rPr>
        <w:t xml:space="preserve"> La regola patrimoniale: i dati scientifici prodotti dal cantiere (misure, immagini, modelli) sono pubblici per vocazione — con le eccezioni segnate dalla legge (dati personali, atti giudiziari). La scienza pagata dalla conoscenza pubblica torna alla conoscenza pubblica: è il default, e le eccezioni si motivano.</w:t>
      </w:r>
    </w:p>
    <w:p>
      <w:pPr>
        <w:spacing w:after="120" w:line="276"/>
        <w:jc w:val="both"/>
      </w:pPr>
      <w:r>
        <w:rPr>
          <w:rFonts w:ascii="Barlow Semi Condensed" w:cs="Barlow Semi Condensed" w:eastAsia="Barlow Semi Condensed" w:hAnsi="Barlow Semi Condensed"/>
          <w:b/>
          <w:bCs/>
          <w:sz w:val="24"/>
          <w:szCs w:val="24"/>
        </w:rPr>
        <w:t xml:space="preserve">684 · Le assicurazioni del metodo.</w:t>
      </w:r>
      <w:r>
        <w:rPr>
          <w:rFonts w:ascii="Barlow Semi Condensed" w:cs="Barlow Semi Condensed" w:eastAsia="Barlow Semi Condensed" w:hAnsi="Barlow Semi Condensed"/>
          <w:sz w:val="24"/>
          <w:szCs w:val="24"/>
        </w:rPr>
        <w:t xml:space="preserve"> La protezione istituzionale: ogni esame del cantiere documentato in modo da sopravvivere a contestazioni legali — verbali, standard, contraddittorio, archiviazione (la sintesi operativa dei blocchi 661-676). Il metodo ben documentato è la sola assicurazione che la scienza del caso può comprarsi.</w:t>
      </w:r>
    </w:p>
    <w:p>
      <w:pPr>
        <w:spacing w:after="120" w:line="276"/>
        <w:jc w:val="both"/>
      </w:pPr>
      <w:r>
        <w:rPr>
          <w:rFonts w:ascii="Barlow Semi Condensed" w:cs="Barlow Semi Condensed" w:eastAsia="Barlow Semi Condensed" w:hAnsi="Barlow Semi Condensed"/>
          <w:b/>
          <w:bCs/>
          <w:sz w:val="24"/>
          <w:szCs w:val="24"/>
        </w:rPr>
        <w:t xml:space="preserve">685 · Il prontuario giuridico-forense.</w:t>
      </w:r>
      <w:r>
        <w:rPr>
          <w:rFonts w:ascii="Barlow Semi Condensed" w:cs="Barlow Semi Condensed" w:eastAsia="Barlow Semi Condensed" w:hAnsi="Barlow Semi Condensed"/>
          <w:sz w:val="24"/>
          <w:szCs w:val="24"/>
        </w:rPr>
        <w:t xml:space="preserve"> Il prodotto della sezione: il prontuario del diritto delle prove scientifiche per il caso — norme, giurisprudenza, procedure, modelli d'atto — pubblicato e aggiornato. Lo strumento che mette il cantiere e chiunque (procure comprese) nella condizione di chiedere bene: il diritto come infrastruttura, non come ostacolo.</w:t>
      </w:r>
    </w:p>
    <w:p>
      <w:pPr>
        <w:spacing w:after="120" w:line="276"/>
        <w:jc w:val="both"/>
      </w:pPr>
      <w:r>
        <w:rPr>
          <w:rFonts w:ascii="Barlow Semi Condensed" w:cs="Barlow Semi Condensed" w:eastAsia="Barlow Semi Condensed" w:hAnsi="Barlow Semi Condensed"/>
          <w:b/>
          <w:bCs/>
          <w:sz w:val="24"/>
          <w:szCs w:val="24"/>
        </w:rPr>
        <w:t xml:space="preserve">686 · La banca dati balistica, l'accertamento formale.</w:t>
      </w:r>
      <w:r>
        <w:rPr>
          <w:rFonts w:ascii="Barlow Semi Condensed" w:cs="Barlow Semi Condensed" w:eastAsia="Barlow Semi Condensed" w:hAnsi="Barlow Semi Condensed"/>
          <w:sz w:val="24"/>
          <w:szCs w:val="24"/>
        </w:rPr>
        <w:t xml:space="preserve"> Il quadro verificato: le fonti tecniche di settore riportano l'uso di sistemi della famiglia IBIS presso la Polizia scientifica, ma l'assetto istituzionale (copertura nazionale, ammissibilità dei reperti storici) non è confermabile da fonti aperte. Il bersaglio: l'interrogazione formale alle amministrazioni (Polizia scientifica, RaCIS) — l'accertamento che il blocco 190 dell'agenda chiede, elevato a quesito istituzionale con risposta scritta.</w:t>
      </w:r>
    </w:p>
    <w:p>
      <w:pPr>
        <w:spacing w:after="120" w:line="276"/>
        <w:jc w:val="both"/>
      </w:pPr>
      <w:r>
        <w:rPr>
          <w:rFonts w:ascii="Barlow Semi Condensed" w:cs="Barlow Semi Condensed" w:eastAsia="Barlow Semi Condensed" w:hAnsi="Barlow Semi Condensed"/>
          <w:b/>
          <w:bCs/>
          <w:sz w:val="24"/>
          <w:szCs w:val="24"/>
        </w:rPr>
        <w:t xml:space="preserve">687 · Le banche d'impronte e la loro storia.</w:t>
      </w:r>
      <w:r>
        <w:rPr>
          <w:rFonts w:ascii="Barlow Semi Condensed" w:cs="Barlow Semi Condensed" w:eastAsia="Barlow Semi Condensed" w:hAnsi="Barlow Semi Condensed"/>
          <w:sz w:val="24"/>
          <w:szCs w:val="24"/>
        </w:rPr>
        <w:t xml:space="preserve"> Il gemello dattiloscopico: l'assetto dei sistemi automatizzati d'identificazione (AFIS) — la storia della loro alimentazione, la copertura del pregresso, le regole d'interrogazione per casi storici. Lo schedario del blocco 97 dell'agenda vive di questo assetto: si mappa prima di interrogare.</w:t>
      </w:r>
    </w:p>
    <w:p>
      <w:pPr>
        <w:spacing w:after="120" w:line="276"/>
        <w:jc w:val="both"/>
      </w:pPr>
      <w:r>
        <w:rPr>
          <w:rFonts w:ascii="Barlow Semi Condensed" w:cs="Barlow Semi Condensed" w:eastAsia="Barlow Semi Condensed" w:hAnsi="Barlow Semi Condensed"/>
          <w:b/>
          <w:bCs/>
          <w:sz w:val="24"/>
          <w:szCs w:val="24"/>
        </w:rPr>
        <w:t xml:space="preserve">688 · Le banche merceologiche e tecniche.</w:t>
      </w:r>
      <w:r>
        <w:rPr>
          <w:rFonts w:ascii="Barlow Semi Condensed" w:cs="Barlow Semi Condensed" w:eastAsia="Barlow Semi Condensed" w:hAnsi="Barlow Semi Condensed"/>
          <w:sz w:val="24"/>
          <w:szCs w:val="24"/>
        </w:rPr>
        <w:t xml:space="preserve"> Le banche minori che servono il caso: munizioni, fibre, vernici, carte, inchiostri — quali esistono presso le forze e i laboratori, con quali coperture d'epoca. La comparazione merceologica vale quanto la sua banca: il censimento delle banche è un bersaglio in sé.</w:t>
      </w:r>
    </w:p>
    <w:p>
      <w:pPr>
        <w:spacing w:after="120" w:line="276"/>
        <w:jc w:val="both"/>
      </w:pPr>
      <w:r>
        <w:rPr>
          <w:rFonts w:ascii="Barlow Semi Condensed" w:cs="Barlow Semi Condensed" w:eastAsia="Barlow Semi Condensed" w:hAnsi="Barlow Semi Condensed"/>
          <w:b/>
          <w:bCs/>
          <w:sz w:val="24"/>
          <w:szCs w:val="24"/>
        </w:rPr>
        <w:t xml:space="preserve">689 · L'interoperabilità delle banche.</w:t>
      </w:r>
      <w:r>
        <w:rPr>
          <w:rFonts w:ascii="Barlow Semi Condensed" w:cs="Barlow Semi Condensed" w:eastAsia="Barlow Semi Condensed" w:hAnsi="Barlow Semi Condensed"/>
          <w:sz w:val="24"/>
          <w:szCs w:val="24"/>
        </w:rPr>
        <w:t xml:space="preserve"> Il quesito di sistema: quanto le banche dialogano — fra forze, con l'Europa, col passato. La risposta disegna il perimetro reale delle comparazioni possibili per un caso del 1978: l'interoperabilità è la scienza dei collegamenti, e si documenta.</w:t>
      </w:r>
    </w:p>
    <w:p>
      <w:pPr>
        <w:spacing w:after="120" w:line="276"/>
        <w:jc w:val="both"/>
      </w:pPr>
      <w:r>
        <w:rPr>
          <w:rFonts w:ascii="Barlow Semi Condensed" w:cs="Barlow Semi Condensed" w:eastAsia="Barlow Semi Condensed" w:hAnsi="Barlow Semi Condensed"/>
          <w:b/>
          <w:bCs/>
          <w:sz w:val="24"/>
          <w:szCs w:val="24"/>
        </w:rPr>
        <w:t xml:space="preserve">690 · La tavola del diritto.</w:t>
      </w:r>
      <w:r>
        <w:rPr>
          <w:rFonts w:ascii="Barlow Semi Condensed" w:cs="Barlow Semi Condensed" w:eastAsia="Barlow Semi Condensed" w:hAnsi="Barlow Semi Condensed"/>
          <w:sz w:val="24"/>
          <w:szCs w:val="24"/>
        </w:rPr>
        <w:t xml:space="preserve"> La chiusura della sezione: il quadro normativo mappato, i vuoti dichiarati (parentela, genealogia, fenotipo), gli strumenti processuali pronti, gli accertamenti formali avviati. Il diritto della scienza del caso, in tavola: chi vorrà fare, saprà come.</w:t>
      </w:r>
    </w:p>
    <w:p>
      <w:pPr>
        <w:pStyle w:val="Heading3"/>
        <w:spacing w:after="80" w:before="160"/>
      </w:pPr>
      <w:r>
        <w:rPr>
          <w:rFonts w:ascii="Barlow Semi Condensed" w:cs="Barlow Semi Condensed" w:eastAsia="Barlow Semi Condensed" w:hAnsi="Barlow Semi Condensed"/>
          <w:sz w:val="24"/>
          <w:szCs w:val="24"/>
        </w:rPr>
        <w:t xml:space="preserve">I laboratori e gli standard (blocchi 691-715)</w:t>
      </w:r>
    </w:p>
    <w:p>
      <w:pPr>
        <w:spacing w:after="120" w:line="276"/>
        <w:jc w:val="both"/>
      </w:pPr>
      <w:r>
        <w:rPr>
          <w:rFonts w:ascii="Barlow Semi Condensed" w:cs="Barlow Semi Condensed" w:eastAsia="Barlow Semi Condensed" w:hAnsi="Barlow Semi Condensed"/>
          <w:b/>
          <w:bCs/>
          <w:sz w:val="24"/>
          <w:szCs w:val="24"/>
        </w:rPr>
        <w:t xml:space="preserve">691 · La mappa dei laboratori.</w:t>
      </w:r>
      <w:r>
        <w:rPr>
          <w:rFonts w:ascii="Barlow Semi Condensed" w:cs="Barlow Semi Condensed" w:eastAsia="Barlow Semi Condensed" w:hAnsi="Barlow Semi Condensed"/>
          <w:sz w:val="24"/>
          <w:szCs w:val="24"/>
        </w:rPr>
        <w:t xml:space="preserve"> Il censimento istituzionale: i laboratori forensi italiani rilevanti per il caso — il Servizio Polizia scientifica, il RaCIS e i RIS dell'Arma, il laboratorio centrale del DAP, i laboratori universitari qualificati — con competenze e standard di ciascuno. Il cantiere sa chi sa fare che cosa: la mappa è la premessa di ogni affidamento.</w:t>
      </w:r>
    </w:p>
    <w:p>
      <w:pPr>
        <w:spacing w:after="120" w:line="276"/>
        <w:jc w:val="both"/>
      </w:pPr>
      <w:r>
        <w:rPr>
          <w:rFonts w:ascii="Barlow Semi Condensed" w:cs="Barlow Semi Condensed" w:eastAsia="Barlow Semi Condensed" w:hAnsi="Barlow Semi Condensed"/>
          <w:b/>
          <w:bCs/>
          <w:sz w:val="24"/>
          <w:szCs w:val="24"/>
        </w:rPr>
        <w:t xml:space="preserve">692 · L'accreditamento come soglia.</w:t>
      </w:r>
      <w:r>
        <w:rPr>
          <w:rFonts w:ascii="Barlow Semi Condensed" w:cs="Barlow Semi Condensed" w:eastAsia="Barlow Semi Condensed" w:hAnsi="Barlow Semi Condensed"/>
          <w:sz w:val="24"/>
          <w:szCs w:val="24"/>
        </w:rPr>
        <w:t xml:space="preserve"> La regola di qualità: l'accreditamento ISO/IEC 17025 dei laboratori — quali attività del caso lo richiedono per legge (la banca dati lo impone ai laboratori che la alimentano) e quali per scelta di metodo. Sotto la soglia dell'accreditamento il cantiere non affida: è la regola del blocco 394, con la sua norma.</w:t>
      </w:r>
    </w:p>
    <w:p>
      <w:pPr>
        <w:spacing w:after="120" w:line="276"/>
        <w:jc w:val="both"/>
      </w:pPr>
      <w:r>
        <w:rPr>
          <w:rFonts w:ascii="Barlow Semi Condensed" w:cs="Barlow Semi Condensed" w:eastAsia="Barlow Semi Condensed" w:hAnsi="Barlow Semi Condensed"/>
          <w:b/>
          <w:bCs/>
          <w:sz w:val="24"/>
          <w:szCs w:val="24"/>
        </w:rPr>
        <w:t xml:space="preserve">693 · I circuiti di prova.</w:t>
      </w:r>
      <w:r>
        <w:rPr>
          <w:rFonts w:ascii="Barlow Semi Condensed" w:cs="Barlow Semi Condensed" w:eastAsia="Barlow Semi Condensed" w:hAnsi="Barlow Semi Condensed"/>
          <w:sz w:val="24"/>
          <w:szCs w:val="24"/>
        </w:rPr>
        <w:t xml:space="preserve"> La qualità misurata: i proficiency test e i circuiti interlaboratorio — la partecipazione dei laboratori affidatari come requisito. Un laboratorio che non si fa misurare non misura per il caso: la qualità si dimostra nei circuiti, non nelle brochure.</w:t>
      </w:r>
    </w:p>
    <w:p>
      <w:pPr>
        <w:spacing w:after="120" w:line="276"/>
        <w:jc w:val="both"/>
      </w:pPr>
      <w:r>
        <w:rPr>
          <w:rFonts w:ascii="Barlow Semi Condensed" w:cs="Barlow Semi Condensed" w:eastAsia="Barlow Semi Condensed" w:hAnsi="Barlow Semi Condensed"/>
          <w:b/>
          <w:bCs/>
          <w:sz w:val="24"/>
          <w:szCs w:val="24"/>
        </w:rPr>
        <w:t xml:space="preserve">694 · La comunità europea delle scienze forensi.</w:t>
      </w:r>
      <w:r>
        <w:rPr>
          <w:rFonts w:ascii="Barlow Semi Condensed" w:cs="Barlow Semi Condensed" w:eastAsia="Barlow Semi Condensed" w:hAnsi="Barlow Semi Condensed"/>
          <w:sz w:val="24"/>
          <w:szCs w:val="24"/>
        </w:rPr>
        <w:t xml:space="preserve"> Il contesto tecnico: le reti europee dei laboratori (l'ENFSI e i suoi gruppi di lavoro) — le linee guida di settore come standard di riferimento per ogni esame del caso. Il cantiere aggancia i suoi protocolli alle migliori pratiche continentali: l'Europa forense esiste, e si cita.</w:t>
      </w:r>
    </w:p>
    <w:p>
      <w:pPr>
        <w:spacing w:after="120" w:line="276"/>
        <w:jc w:val="both"/>
      </w:pPr>
      <w:r>
        <w:rPr>
          <w:rFonts w:ascii="Barlow Semi Condensed" w:cs="Barlow Semi Condensed" w:eastAsia="Barlow Semi Condensed" w:hAnsi="Barlow Semi Condensed"/>
          <w:b/>
          <w:bCs/>
          <w:sz w:val="24"/>
          <w:szCs w:val="24"/>
        </w:rPr>
        <w:t xml:space="preserve">695 · Il doppio laboratorio.</w:t>
      </w:r>
      <w:r>
        <w:rPr>
          <w:rFonts w:ascii="Barlow Semi Condensed" w:cs="Barlow Semi Condensed" w:eastAsia="Barlow Semi Condensed" w:hAnsi="Barlow Semi Condensed"/>
          <w:sz w:val="24"/>
          <w:szCs w:val="24"/>
        </w:rPr>
        <w:t xml:space="preserve"> La regola dei casi pesanti: gli esami critici duplicati in laboratori indipendenti — stessa metodica, cecità reciproca, esiti confrontati. Il costo raddoppia; la solidità decuplica: per i reperti irripetibili del caso, è un investimento, non un lusso.</w:t>
      </w:r>
    </w:p>
    <w:p>
      <w:pPr>
        <w:spacing w:after="120" w:line="276"/>
        <w:jc w:val="both"/>
      </w:pPr>
      <w:r>
        <w:rPr>
          <w:rFonts w:ascii="Barlow Semi Condensed" w:cs="Barlow Semi Condensed" w:eastAsia="Barlow Semi Condensed" w:hAnsi="Barlow Semi Condensed"/>
          <w:b/>
          <w:bCs/>
          <w:sz w:val="24"/>
          <w:szCs w:val="24"/>
        </w:rPr>
        <w:t xml:space="preserve">696 · Il cieco e il controllo.</w:t>
      </w:r>
      <w:r>
        <w:rPr>
          <w:rFonts w:ascii="Barlow Semi Condensed" w:cs="Barlow Semi Condensed" w:eastAsia="Barlow Semi Condensed" w:hAnsi="Barlow Semi Condensed"/>
          <w:sz w:val="24"/>
          <w:szCs w:val="24"/>
        </w:rPr>
        <w:t xml:space="preserve"> Il disegno sperimentale: i controlli in cieco negli esami comparativi (campioni civetta, randomizzazione) dove la metodica lo consenta. La psicologia dell'esaminatore è una variabile misurata dalla letteratura: il disegno la neutralizza — anche nei laboratori migliori.</w:t>
      </w:r>
    </w:p>
    <w:p>
      <w:pPr>
        <w:spacing w:after="120" w:line="276"/>
        <w:jc w:val="both"/>
      </w:pPr>
      <w:r>
        <w:rPr>
          <w:rFonts w:ascii="Barlow Semi Condensed" w:cs="Barlow Semi Condensed" w:eastAsia="Barlow Semi Condensed" w:hAnsi="Barlow Semi Condensed"/>
          <w:b/>
          <w:bCs/>
          <w:sz w:val="24"/>
          <w:szCs w:val="24"/>
        </w:rPr>
        <w:t xml:space="preserve">697 · Il tasso d'errore dichiarato.</w:t>
      </w:r>
      <w:r>
        <w:rPr>
          <w:rFonts w:ascii="Barlow Semi Condensed" w:cs="Barlow Semi Condensed" w:eastAsia="Barlow Semi Condensed" w:hAnsi="Barlow Semi Condensed"/>
          <w:sz w:val="24"/>
          <w:szCs w:val="24"/>
        </w:rPr>
        <w:t xml:space="preserve"> La trasparenza tecnica: ogni metodica usata per il caso con il suo tasso d'errore noto dalla letteratura, citato nel verbale. Il numero che le perizie storiche non scrivevano: il cantiere lo scrive sempre — è la differenza fra scienza e autorevolezza.</w:t>
      </w:r>
    </w:p>
    <w:p>
      <w:pPr>
        <w:spacing w:after="120" w:line="276"/>
        <w:jc w:val="both"/>
      </w:pPr>
      <w:r>
        <w:rPr>
          <w:rFonts w:ascii="Barlow Semi Condensed" w:cs="Barlow Semi Condensed" w:eastAsia="Barlow Semi Condensed" w:hAnsi="Barlow Semi Condensed"/>
          <w:b/>
          <w:bCs/>
          <w:sz w:val="24"/>
          <w:szCs w:val="24"/>
        </w:rPr>
        <w:t xml:space="preserve">698 · La validazione delle metodiche nuove.</w:t>
      </w:r>
      <w:r>
        <w:rPr>
          <w:rFonts w:ascii="Barlow Semi Condensed" w:cs="Barlow Semi Condensed" w:eastAsia="Barlow Semi Condensed" w:hAnsi="Barlow Semi Condensed"/>
          <w:sz w:val="24"/>
          <w:szCs w:val="24"/>
        </w:rPr>
        <w:t xml:space="preserve"> Il tornello tecnico: nessuna metodica emergente sul caso senza validazione pubblicata e riproducibilità dimostrata (il blocco 181 dell'agenda, come standard di laboratorio). Il caso non fa da cavia: arriva dopo la validazione, mai prima.</w:t>
      </w:r>
    </w:p>
    <w:p>
      <w:pPr>
        <w:spacing w:after="120" w:line="276"/>
        <w:jc w:val="both"/>
      </w:pPr>
      <w:r>
        <w:rPr>
          <w:rFonts w:ascii="Barlow Semi Condensed" w:cs="Barlow Semi Condensed" w:eastAsia="Barlow Semi Condensed" w:hAnsi="Barlow Semi Condensed"/>
          <w:b/>
          <w:bCs/>
          <w:sz w:val="24"/>
          <w:szCs w:val="24"/>
        </w:rPr>
        <w:t xml:space="preserve">699 · I materiali di riferimento.</w:t>
      </w:r>
      <w:r>
        <w:rPr>
          <w:rFonts w:ascii="Barlow Semi Condensed" w:cs="Barlow Semi Condensed" w:eastAsia="Barlow Semi Condensed" w:hAnsi="Barlow Semi Condensed"/>
          <w:sz w:val="24"/>
          <w:szCs w:val="24"/>
        </w:rPr>
        <w:t xml:space="preserve"> L'infrastruttura silenziosa: i materiali di riferimento certificati per le comparazioni del caso (munizioni d'epoca, carte, inchiostri) — la loro raccolta come sotto-cantiere. Comparare richiede pietre di paragone: il cantiere le colleziona con metodo da museo.</w:t>
      </w:r>
    </w:p>
    <w:p>
      <w:pPr>
        <w:spacing w:after="120" w:line="276"/>
        <w:jc w:val="both"/>
      </w:pPr>
      <w:r>
        <w:rPr>
          <w:rFonts w:ascii="Barlow Semi Condensed" w:cs="Barlow Semi Condensed" w:eastAsia="Barlow Semi Condensed" w:hAnsi="Barlow Semi Condensed"/>
          <w:b/>
          <w:bCs/>
          <w:sz w:val="24"/>
          <w:szCs w:val="24"/>
        </w:rPr>
        <w:t xml:space="preserve">700 · Il settecentesimo blocco: la scena ricostruita in laboratorio.</w:t>
      </w:r>
      <w:r>
        <w:rPr>
          <w:rFonts w:ascii="Barlow Semi Condensed" w:cs="Barlow Semi Condensed" w:eastAsia="Barlow Semi Condensed" w:hAnsi="Barlow Semi Condensed"/>
          <w:sz w:val="24"/>
          <w:szCs w:val="24"/>
        </w:rPr>
        <w:t xml:space="preserve"> Il ponte fra le parti: i laboratori al servizio del modello della scena (blocco 632) — le prove sperimentali riproducibili (balistica sperimentale su materiali equivalenti, prove di visibilità e d'ascolto) documentate come esperimenti pubblici. La scena del 1978 non si può rifare; i suoi vincoli fisici sì: in laboratorio, con verbale.</w:t>
      </w:r>
    </w:p>
    <w:p>
      <w:pPr>
        <w:spacing w:after="120" w:line="276"/>
        <w:jc w:val="both"/>
      </w:pPr>
      <w:r>
        <w:rPr>
          <w:rFonts w:ascii="Barlow Semi Condensed" w:cs="Barlow Semi Condensed" w:eastAsia="Barlow Semi Condensed" w:hAnsi="Barlow Semi Condensed"/>
          <w:b/>
          <w:bCs/>
          <w:sz w:val="24"/>
          <w:szCs w:val="24"/>
        </w:rPr>
        <w:t xml:space="preserve">701 · Gli esperimenti giudiziari, la storia.</w:t>
      </w:r>
      <w:r>
        <w:rPr>
          <w:rFonts w:ascii="Barlow Semi Condensed" w:cs="Barlow Semi Condensed" w:eastAsia="Barlow Semi Condensed" w:hAnsi="Barlow Semi Condensed"/>
          <w:sz w:val="24"/>
          <w:szCs w:val="24"/>
        </w:rPr>
        <w:t xml:space="preserve"> Il censimento retrospettivo: gli esperimenti giudiziari fatti nel caso (ricostruzioni, prove di tiro, sopralluoghi sperimentali dagli atti) — la tavola storica con metodi ed esiti. Prima di rifare, sapere che cosa fu fatto: anche l'esperimento ha la sua archeologia.</w:t>
      </w:r>
    </w:p>
    <w:p>
      <w:pPr>
        <w:spacing w:after="120" w:line="276"/>
        <w:jc w:val="both"/>
      </w:pPr>
      <w:r>
        <w:rPr>
          <w:rFonts w:ascii="Barlow Semi Condensed" w:cs="Barlow Semi Condensed" w:eastAsia="Barlow Semi Condensed" w:hAnsi="Barlow Semi Condensed"/>
          <w:b/>
          <w:bCs/>
          <w:sz w:val="24"/>
          <w:szCs w:val="24"/>
        </w:rPr>
        <w:t xml:space="preserve">702 · Il personale e le competenze.</w:t>
      </w:r>
      <w:r>
        <w:rPr>
          <w:rFonts w:ascii="Barlow Semi Condensed" w:cs="Barlow Semi Condensed" w:eastAsia="Barlow Semi Condensed" w:hAnsi="Barlow Semi Condensed"/>
          <w:sz w:val="24"/>
          <w:szCs w:val="24"/>
        </w:rPr>
        <w:t xml:space="preserve"> Il capitale umano: le competenze forensi rare che il caso richiede (balistica storica, documenti d'epoca, audio analogico) — la mappa degli specialisti e il rischio del loro pensionamento. Anche le competenze invecchiano: il cantiere le censisce come censisce i testimoni.</w:t>
      </w:r>
    </w:p>
    <w:p>
      <w:pPr>
        <w:spacing w:after="120" w:line="276"/>
        <w:jc w:val="both"/>
      </w:pPr>
      <w:r>
        <w:rPr>
          <w:rFonts w:ascii="Barlow Semi Condensed" w:cs="Barlow Semi Condensed" w:eastAsia="Barlow Semi Condensed" w:hAnsi="Barlow Semi Condensed"/>
          <w:b/>
          <w:bCs/>
          <w:sz w:val="24"/>
          <w:szCs w:val="24"/>
        </w:rPr>
        <w:t xml:space="preserve">703 · La formazione dedicata.</w:t>
      </w:r>
      <w:r>
        <w:rPr>
          <w:rFonts w:ascii="Barlow Semi Condensed" w:cs="Barlow Semi Condensed" w:eastAsia="Barlow Semi Condensed" w:hAnsi="Barlow Semi Condensed"/>
          <w:sz w:val="24"/>
          <w:szCs w:val="24"/>
        </w:rPr>
        <w:t xml:space="preserve"> L'investimento: la formazione di giovani forensi sulle tecniche applicate ai casi storici — borse, tirocini sui materiali del caso (in forma didattica), manualistica. Il caso come palestra della forensics storica italiana: quel che si forma qui servirà ogni altro cold case.</w:t>
      </w:r>
    </w:p>
    <w:p>
      <w:pPr>
        <w:spacing w:after="120" w:line="276"/>
        <w:jc w:val="both"/>
      </w:pPr>
      <w:r>
        <w:rPr>
          <w:rFonts w:ascii="Barlow Semi Condensed" w:cs="Barlow Semi Condensed" w:eastAsia="Barlow Semi Condensed" w:hAnsi="Barlow Semi Condensed"/>
          <w:b/>
          <w:bCs/>
          <w:sz w:val="24"/>
          <w:szCs w:val="24"/>
        </w:rPr>
        <w:t xml:space="preserve">704 · I laboratori esteri.</w:t>
      </w:r>
      <w:r>
        <w:rPr>
          <w:rFonts w:ascii="Barlow Semi Condensed" w:cs="Barlow Semi Condensed" w:eastAsia="Barlow Semi Condensed" w:hAnsi="Barlow Semi Condensed"/>
          <w:sz w:val="24"/>
          <w:szCs w:val="24"/>
        </w:rPr>
        <w:t xml:space="preserve"> L'opzione internazionale: il ricorso a laboratori esteri d'eccellenza per metodiche non disponibili in Italia — le condizioni (catena, diritto, costi) e i precedenti. La scienza non ha passaporto; i reperti sì: il protocollo di trasferta è metà della decisione.</w:t>
      </w:r>
    </w:p>
    <w:p>
      <w:pPr>
        <w:spacing w:after="120" w:line="276"/>
        <w:jc w:val="both"/>
      </w:pPr>
      <w:r>
        <w:rPr>
          <w:rFonts w:ascii="Barlow Semi Condensed" w:cs="Barlow Semi Condensed" w:eastAsia="Barlow Semi Condensed" w:hAnsi="Barlow Semi Condensed"/>
          <w:b/>
          <w:bCs/>
          <w:sz w:val="24"/>
          <w:szCs w:val="24"/>
        </w:rPr>
        <w:t xml:space="preserve">705 · Il laboratorio mobile.</w:t>
      </w:r>
      <w:r>
        <w:rPr>
          <w:rFonts w:ascii="Barlow Semi Condensed" w:cs="Barlow Semi Condensed" w:eastAsia="Barlow Semi Condensed" w:hAnsi="Barlow Semi Condensed"/>
          <w:sz w:val="24"/>
          <w:szCs w:val="24"/>
        </w:rPr>
        <w:t xml:space="preserve"> L'opzione inversa: le analisi in situ dove il reperto non può viaggiare (strumentazione portatile nei depositi) — il protocollo della montagna che va da Maometto. Ogni movimento del reperto è un rischio: il laboratorio mobile lo azzera dove la tecnica lo consente.</w:t>
      </w:r>
    </w:p>
    <w:p>
      <w:pPr>
        <w:spacing w:after="120" w:line="276"/>
        <w:jc w:val="both"/>
      </w:pPr>
      <w:r>
        <w:rPr>
          <w:rFonts w:ascii="Barlow Semi Condensed" w:cs="Barlow Semi Condensed" w:eastAsia="Barlow Semi Condensed" w:hAnsi="Barlow Semi Condensed"/>
          <w:b/>
          <w:bCs/>
          <w:sz w:val="24"/>
          <w:szCs w:val="24"/>
        </w:rPr>
        <w:t xml:space="preserve">706 · La contabilità dei laboratori.</w:t>
      </w:r>
      <w:r>
        <w:rPr>
          <w:rFonts w:ascii="Barlow Semi Condensed" w:cs="Barlow Semi Condensed" w:eastAsia="Barlow Semi Condensed" w:hAnsi="Barlow Semi Condensed"/>
          <w:sz w:val="24"/>
          <w:szCs w:val="24"/>
        </w:rPr>
        <w:t xml:space="preserve"> I costi della qualità: le tariffe, i tempi, le code dei laboratori pubblici — la programmazione degli esami del caso dentro le capacità reali del sistema. Il cantiere non salta le file: le conosce, le programma, e dove serve le finanzia (il bilancio della parte).</w:t>
      </w:r>
    </w:p>
    <w:p>
      <w:pPr>
        <w:spacing w:after="120" w:line="276"/>
        <w:jc w:val="both"/>
      </w:pPr>
      <w:r>
        <w:rPr>
          <w:rFonts w:ascii="Barlow Semi Condensed" w:cs="Barlow Semi Condensed" w:eastAsia="Barlow Semi Condensed" w:hAnsi="Barlow Semi Condensed"/>
          <w:b/>
          <w:bCs/>
          <w:sz w:val="24"/>
          <w:szCs w:val="24"/>
        </w:rPr>
        <w:t xml:space="preserve">707 · Il conflitto d'interessi tecnico.</w:t>
      </w:r>
      <w:r>
        <w:rPr>
          <w:rFonts w:ascii="Barlow Semi Condensed" w:cs="Barlow Semi Condensed" w:eastAsia="Barlow Semi Condensed" w:hAnsi="Barlow Semi Condensed"/>
          <w:sz w:val="24"/>
          <w:szCs w:val="24"/>
        </w:rPr>
        <w:t xml:space="preserve"> La regola d'indipendenza: gli esperti del caso dichiarano i conflitti (perizie passate sullo stesso quesito, posizioni pubbliche assunte) — e i quesiti più esposti vanno a mani nuove. La storia peritale del caso è lunga: la memoria degli esperti è un valore, la loro impregiudicatezza pure — si bilanciano per dichiarazione.</w:t>
      </w:r>
    </w:p>
    <w:p>
      <w:pPr>
        <w:spacing w:after="120" w:line="276"/>
        <w:jc w:val="both"/>
      </w:pPr>
      <w:r>
        <w:rPr>
          <w:rFonts w:ascii="Barlow Semi Condensed" w:cs="Barlow Semi Condensed" w:eastAsia="Barlow Semi Condensed" w:hAnsi="Barlow Semi Condensed"/>
          <w:b/>
          <w:bCs/>
          <w:sz w:val="24"/>
          <w:szCs w:val="24"/>
        </w:rPr>
        <w:t xml:space="preserve">708 · L'archivio dei metodi del caso.</w:t>
      </w:r>
      <w:r>
        <w:rPr>
          <w:rFonts w:ascii="Barlow Semi Condensed" w:cs="Barlow Semi Condensed" w:eastAsia="Barlow Semi Condensed" w:hAnsi="Barlow Semi Condensed"/>
          <w:sz w:val="24"/>
          <w:szCs w:val="24"/>
        </w:rPr>
        <w:t xml:space="preserve"> Il registro tecnico (il blocco 208 dell'agenda, come infrastruttura): ogni metodica applicata al caso — versione, strumento, operatore, validazione — nel registro permanente. Fra vent'anni qualcuno chiederà «come fu fatto?»: il registro risponderà.</w:t>
      </w:r>
    </w:p>
    <w:p>
      <w:pPr>
        <w:spacing w:after="120" w:line="276"/>
        <w:jc w:val="both"/>
      </w:pPr>
      <w:r>
        <w:rPr>
          <w:rFonts w:ascii="Barlow Semi Condensed" w:cs="Barlow Semi Condensed" w:eastAsia="Barlow Semi Condensed" w:hAnsi="Barlow Semi Condensed"/>
          <w:b/>
          <w:bCs/>
          <w:sz w:val="24"/>
          <w:szCs w:val="24"/>
        </w:rPr>
        <w:t xml:space="preserve">709 · Il collegio permanente.</w:t>
      </w:r>
      <w:r>
        <w:rPr>
          <w:rFonts w:ascii="Barlow Semi Condensed" w:cs="Barlow Semi Condensed" w:eastAsia="Barlow Semi Condensed" w:hAnsi="Barlow Semi Condensed"/>
          <w:sz w:val="24"/>
          <w:szCs w:val="24"/>
        </w:rPr>
        <w:t xml:space="preserve"> L'organo della parte: il collegio tecnico-scientifico permanente del cantiere — le discipline rappresentate, la rotazione, i pareri come atti pubblici. La scienza del caso ha bisogno di un luogo dove parlare con una voce plurale: il collegio è quel luogo.</w:t>
      </w:r>
    </w:p>
    <w:p>
      <w:pPr>
        <w:spacing w:after="120" w:line="276"/>
        <w:jc w:val="both"/>
      </w:pPr>
      <w:r>
        <w:rPr>
          <w:rFonts w:ascii="Barlow Semi Condensed" w:cs="Barlow Semi Condensed" w:eastAsia="Barlow Semi Condensed" w:hAnsi="Barlow Semi Condensed"/>
          <w:b/>
          <w:bCs/>
          <w:sz w:val="24"/>
          <w:szCs w:val="24"/>
        </w:rPr>
        <w:t xml:space="preserve">710 · Il dialogo coi periti storici.</w:t>
      </w:r>
      <w:r>
        <w:rPr>
          <w:rFonts w:ascii="Barlow Semi Condensed" w:cs="Barlow Semi Condensed" w:eastAsia="Barlow Semi Condensed" w:hAnsi="Barlow Semi Condensed"/>
          <w:sz w:val="24"/>
          <w:szCs w:val="24"/>
        </w:rPr>
        <w:t xml:space="preserve"> Il ponte generazionale (il blocco 119 dell'agenda, eseguito): i periti del 1978 e dei processi ascoltati dai periti di oggi — i metodi d'epoca spiegati da chi li usò. La perizia storica si giudica con gli occhi del suo tempo: il dialogo evita l'anacronismo del senno di poi strumentale.</w:t>
      </w:r>
    </w:p>
    <w:p>
      <w:pPr>
        <w:spacing w:after="120" w:line="276"/>
        <w:jc w:val="both"/>
      </w:pPr>
      <w:r>
        <w:rPr>
          <w:rFonts w:ascii="Barlow Semi Condensed" w:cs="Barlow Semi Condensed" w:eastAsia="Barlow Semi Condensed" w:hAnsi="Barlow Semi Condensed"/>
          <w:b/>
          <w:bCs/>
          <w:sz w:val="24"/>
          <w:szCs w:val="24"/>
        </w:rPr>
        <w:t xml:space="preserve">711 · Le seconde opinioni.</w:t>
      </w:r>
      <w:r>
        <w:rPr>
          <w:rFonts w:ascii="Barlow Semi Condensed" w:cs="Barlow Semi Condensed" w:eastAsia="Barlow Semi Condensed" w:hAnsi="Barlow Semi Condensed"/>
          <w:sz w:val="24"/>
          <w:szCs w:val="24"/>
        </w:rPr>
        <w:t xml:space="preserve"> La valvola di sicurezza: il diritto di ogni esito tecnico del cantiere alla seconda opinione indipendente su richiesta motivata (del collegio, del garante del metodo, della contro-agenda). La scienza che teme la revisione non è scienza: la valvola è aperta per costruzione.</w:t>
      </w:r>
    </w:p>
    <w:p>
      <w:pPr>
        <w:spacing w:after="120" w:line="276"/>
        <w:jc w:val="both"/>
      </w:pPr>
      <w:r>
        <w:rPr>
          <w:rFonts w:ascii="Barlow Semi Condensed" w:cs="Barlow Semi Condensed" w:eastAsia="Barlow Semi Condensed" w:hAnsi="Barlow Semi Condensed"/>
          <w:b/>
          <w:bCs/>
          <w:sz w:val="24"/>
          <w:szCs w:val="24"/>
        </w:rPr>
        <w:t xml:space="preserve">712 · La pubblicazione scientifica.</w:t>
      </w:r>
      <w:r>
        <w:rPr>
          <w:rFonts w:ascii="Barlow Semi Condensed" w:cs="Barlow Semi Condensed" w:eastAsia="Barlow Semi Condensed" w:hAnsi="Barlow Semi Condensed"/>
          <w:sz w:val="24"/>
          <w:szCs w:val="24"/>
        </w:rPr>
        <w:t xml:space="preserve"> La destinazione naturale: gli esiti tecnici rilevanti del caso pubblicati su riviste con revisione paritaria — la scienza del caso nella letteratura, non solo negli atti. La peer review è il contraddittorio della comunità: il caso vi si sottopone come ogni oggetto scientifico serio.</w:t>
      </w:r>
    </w:p>
    <w:p>
      <w:pPr>
        <w:spacing w:after="120" w:line="276"/>
        <w:jc w:val="both"/>
      </w:pPr>
      <w:r>
        <w:rPr>
          <w:rFonts w:ascii="Barlow Semi Condensed" w:cs="Barlow Semi Condensed" w:eastAsia="Barlow Semi Condensed" w:hAnsi="Barlow Semi Condensed"/>
          <w:b/>
          <w:bCs/>
          <w:sz w:val="24"/>
          <w:szCs w:val="24"/>
        </w:rPr>
        <w:t xml:space="preserve">713 · I dati aperti della scienza.</w:t>
      </w:r>
      <w:r>
        <w:rPr>
          <w:rFonts w:ascii="Barlow Semi Condensed" w:cs="Barlow Semi Condensed" w:eastAsia="Barlow Semi Condensed" w:hAnsi="Barlow Semi Condensed"/>
          <w:sz w:val="24"/>
          <w:szCs w:val="24"/>
        </w:rPr>
        <w:t xml:space="preserve"> La regola di apertura: i dataset tecnici pubblicabili (misure, immagini calibrate, modelli) in repository aperti con licenze chiare. La scienza del caso replicabile da chiunque: è la forma moderna del contraddittorio — e la migliore difesa contro il sospetto.</w:t>
      </w:r>
    </w:p>
    <w:p>
      <w:pPr>
        <w:spacing w:after="120" w:line="276"/>
        <w:jc w:val="both"/>
      </w:pPr>
      <w:r>
        <w:rPr>
          <w:rFonts w:ascii="Barlow Semi Condensed" w:cs="Barlow Semi Condensed" w:eastAsia="Barlow Semi Condensed" w:hAnsi="Barlow Semi Condensed"/>
          <w:b/>
          <w:bCs/>
          <w:sz w:val="24"/>
          <w:szCs w:val="24"/>
        </w:rPr>
        <w:t xml:space="preserve">714 · La sintesi degli standard.</w:t>
      </w:r>
      <w:r>
        <w:rPr>
          <w:rFonts w:ascii="Barlow Semi Condensed" w:cs="Barlow Semi Condensed" w:eastAsia="Barlow Semi Condensed" w:hAnsi="Barlow Semi Condensed"/>
          <w:sz w:val="24"/>
          <w:szCs w:val="24"/>
        </w:rPr>
        <w:t xml:space="preserve"> Il prodotto della sezione: il capitolato tecnico del caso — gli standard che ogni esame deve soddisfare per entrare nel corpus — pubblicato come soglia permanente. Chi vorrà contribuire saprà l'asticella: uguale per tutti, scritta prima.</w:t>
      </w:r>
    </w:p>
    <w:p>
      <w:pPr>
        <w:spacing w:after="120" w:line="276"/>
        <w:jc w:val="both"/>
      </w:pPr>
      <w:r>
        <w:rPr>
          <w:rFonts w:ascii="Barlow Semi Condensed" w:cs="Barlow Semi Condensed" w:eastAsia="Barlow Semi Condensed" w:hAnsi="Barlow Semi Condensed"/>
          <w:b/>
          <w:bCs/>
          <w:sz w:val="24"/>
          <w:szCs w:val="24"/>
        </w:rPr>
        <w:t xml:space="preserve">715 · La tavola dei laboratori.</w:t>
      </w:r>
      <w:r>
        <w:rPr>
          <w:rFonts w:ascii="Barlow Semi Condensed" w:cs="Barlow Semi Condensed" w:eastAsia="Barlow Semi Condensed" w:hAnsi="Barlow Semi Condensed"/>
          <w:sz w:val="24"/>
          <w:szCs w:val="24"/>
        </w:rPr>
        <w:t xml:space="preserve"> La chiusura della sezione: la mappa dei laboratori, gli standard fissati, il collegio costituito, i registri aperti. L'infrastruttura umana e tecnica della scienza del caso, in tavola: adesso gli esami hanno una casa degna.</w:t>
      </w:r>
    </w:p>
    <w:p>
      <w:pPr>
        <w:pStyle w:val="Heading3"/>
        <w:spacing w:after="80" w:before="160"/>
      </w:pPr>
      <w:r>
        <w:rPr>
          <w:rFonts w:ascii="Barlow Semi Condensed" w:cs="Barlow Semi Condensed" w:eastAsia="Barlow Semi Condensed" w:hAnsi="Barlow Semi Condensed"/>
          <w:sz w:val="24"/>
          <w:szCs w:val="24"/>
        </w:rPr>
        <w:t xml:space="preserve">I precedenti che insegnano (blocchi 716-740)</w:t>
      </w:r>
    </w:p>
    <w:p>
      <w:pPr>
        <w:spacing w:after="120" w:line="276"/>
        <w:jc w:val="both"/>
      </w:pPr>
      <w:r>
        <w:rPr>
          <w:rFonts w:ascii="Barlow Semi Condensed" w:cs="Barlow Semi Condensed" w:eastAsia="Barlow Semi Condensed" w:hAnsi="Barlow Semi Condensed"/>
          <w:b/>
          <w:bCs/>
          <w:sz w:val="24"/>
          <w:szCs w:val="24"/>
        </w:rPr>
        <w:t xml:space="preserve">716 · Il precedente che manca.</w:t>
      </w:r>
      <w:r>
        <w:rPr>
          <w:rFonts w:ascii="Barlow Semi Condensed" w:cs="Barlow Semi Condensed" w:eastAsia="Barlow Semi Condensed" w:hAnsi="Barlow Semi Condensed"/>
          <w:sz w:val="24"/>
          <w:szCs w:val="24"/>
        </w:rPr>
        <w:t xml:space="preserve"> Il fatto verificato da cui la sezione parte: nessun delitto italiano commesso negli anni Settanta-Ottanta risulta chiuso in giudicato grazie a tecniche forensi nuove applicate a reperti d'epoca. Il caso Moro, se il fascicolo romano vi arrivasse, sarebbe il primo — e la sezione studia i precedenti parziali perché il primo arrivi preparato.</w:t>
      </w:r>
    </w:p>
    <w:p>
      <w:pPr>
        <w:spacing w:after="120" w:line="276"/>
        <w:jc w:val="both"/>
      </w:pPr>
      <w:r>
        <w:rPr>
          <w:rFonts w:ascii="Barlow Semi Condensed" w:cs="Barlow Semi Condensed" w:eastAsia="Barlow Semi Condensed" w:hAnsi="Barlow Semi Condensed"/>
          <w:b/>
          <w:bCs/>
          <w:sz w:val="24"/>
          <w:szCs w:val="24"/>
        </w:rPr>
        <w:t xml:space="preserve">717 · Yara: la potenza dello screening.</w:t>
      </w:r>
      <w:r>
        <w:rPr>
          <w:rFonts w:ascii="Barlow Semi Condensed" w:cs="Barlow Semi Condensed" w:eastAsia="Barlow Semi Condensed" w:hAnsi="Barlow Semi Condensed"/>
          <w:sz w:val="24"/>
          <w:szCs w:val="24"/>
        </w:rPr>
        <w:t xml:space="preserve"> Il precedente maggiore: il caso di Yara Gambirasio (2010-2011) — circa diciottomila profili raccolti per identificare «Ignoto 1», condanna definitiva nel 2018. La lezione di potenza: lo screening sistematico funziona. Il cantiere ne estrae il disegno — volontarietà, progressione geografica, gestione dei dati — come modello studiabile.</w:t>
      </w:r>
    </w:p>
    <w:p>
      <w:pPr>
        <w:spacing w:after="120" w:line="276"/>
        <w:jc w:val="both"/>
      </w:pPr>
      <w:r>
        <w:rPr>
          <w:rFonts w:ascii="Barlow Semi Condensed" w:cs="Barlow Semi Condensed" w:eastAsia="Barlow Semi Condensed" w:hAnsi="Barlow Semi Condensed"/>
          <w:b/>
          <w:bCs/>
          <w:sz w:val="24"/>
          <w:szCs w:val="24"/>
        </w:rPr>
        <w:t xml:space="preserve">718 · Yara: il prezzo e le garanzie.</w:t>
      </w:r>
      <w:r>
        <w:rPr>
          <w:rFonts w:ascii="Barlow Semi Condensed" w:cs="Barlow Semi Condensed" w:eastAsia="Barlow Semi Condensed" w:hAnsi="Barlow Semi Condensed"/>
          <w:sz w:val="24"/>
          <w:szCs w:val="24"/>
        </w:rPr>
        <w:t xml:space="preserve"> La lezione gemella: i costi (economici, organizzativi, di libertà) dello screening di massa e le garanzie che lo ressero — i consensi, le cancellazioni, il dibattito pubblico. Il modello non si copia: si pesa. Per un caso del 1978, la sezione ne trae criteri, non entusiasmi.</w:t>
      </w:r>
    </w:p>
    <w:p>
      <w:pPr>
        <w:spacing w:after="120" w:line="276"/>
        <w:jc w:val="both"/>
      </w:pPr>
      <w:r>
        <w:rPr>
          <w:rFonts w:ascii="Barlow Semi Condensed" w:cs="Barlow Semi Condensed" w:eastAsia="Barlow Semi Condensed" w:hAnsi="Barlow Semi Condensed"/>
          <w:b/>
          <w:bCs/>
          <w:sz w:val="24"/>
          <w:szCs w:val="24"/>
        </w:rPr>
        <w:t xml:space="preserve">719 · L'Olgiata: il reperto che aspettava.</w:t>
      </w:r>
      <w:r>
        <w:rPr>
          <w:rFonts w:ascii="Barlow Semi Condensed" w:cs="Barlow Semi Condensed" w:eastAsia="Barlow Semi Condensed" w:hAnsi="Barlow Semi Condensed"/>
          <w:sz w:val="24"/>
          <w:szCs w:val="24"/>
        </w:rPr>
        <w:t xml:space="preserve"> Il precedente di pazienza: il delitto dell'Olgiata (1991), chiuso vent'anni dopo grazie al DNA su reperti conservati. La lezione: la conservazione è la precondizione del futuro — un reperto ben custodito è un'indagine che aspetta. Il raccordo diretto con la sezione della custodia (blocchi 331-350).</w:t>
      </w:r>
    </w:p>
    <w:p>
      <w:pPr>
        <w:spacing w:after="120" w:line="276"/>
        <w:jc w:val="both"/>
      </w:pPr>
      <w:r>
        <w:rPr>
          <w:rFonts w:ascii="Barlow Semi Condensed" w:cs="Barlow Semi Condensed" w:eastAsia="Barlow Semi Condensed" w:hAnsi="Barlow Semi Condensed"/>
          <w:b/>
          <w:bCs/>
          <w:sz w:val="24"/>
          <w:szCs w:val="24"/>
        </w:rPr>
        <w:t xml:space="preserve">720 · Il monito dell'assoluzione.</w:t>
      </w:r>
      <w:r>
        <w:rPr>
          <w:rFonts w:ascii="Barlow Semi Condensed" w:cs="Barlow Semi Condensed" w:eastAsia="Barlow Semi Condensed" w:hAnsi="Barlow Semi Condensed"/>
          <w:sz w:val="24"/>
          <w:szCs w:val="24"/>
        </w:rPr>
        <w:t xml:space="preserve"> Il precedente cautelativo: il caso di Lidia Macchi (1987) — riaperto decenni dopo con strumenti nuovi, conclusosi con l'assoluzione definitiva dell'imputato. La lezione più importante della sezione: la tecnica nuova non garantisce la condanna, e l'assolto resta assolto. Il metodo del corpus era già pronto per questa lezione: la incorpora come precedente nominato.</w:t>
      </w:r>
    </w:p>
    <w:p>
      <w:pPr>
        <w:spacing w:after="120" w:line="276"/>
        <w:jc w:val="both"/>
      </w:pPr>
      <w:r>
        <w:rPr>
          <w:rFonts w:ascii="Barlow Semi Condensed" w:cs="Barlow Semi Condensed" w:eastAsia="Barlow Semi Condensed" w:hAnsi="Barlow Semi Condensed"/>
          <w:b/>
          <w:bCs/>
          <w:sz w:val="24"/>
          <w:szCs w:val="24"/>
        </w:rPr>
        <w:t xml:space="preserve">721 · La Svezia e la genealogia.</w:t>
      </w:r>
      <w:r>
        <w:rPr>
          <w:rFonts w:ascii="Barlow Semi Condensed" w:cs="Barlow Semi Condensed" w:eastAsia="Barlow Semi Condensed" w:hAnsi="Barlow Semi Condensed"/>
          <w:sz w:val="24"/>
          <w:szCs w:val="24"/>
        </w:rPr>
        <w:t xml:space="preserve"> Il precedente europeo: il primo uso documentato della genealogia genetica forense in Europa (il duplice omicidio svedese risolto nel 2020-2021). La lezione istituzionale: la tecnica arrivò in Europa dentro un quadro di garanzie e di dibattito — il dossier svedese è il manuale di ciò che l'Italia non ha ancora scritto.</w:t>
      </w:r>
    </w:p>
    <w:p>
      <w:pPr>
        <w:spacing w:after="120" w:line="276"/>
        <w:jc w:val="both"/>
      </w:pPr>
      <w:r>
        <w:rPr>
          <w:rFonts w:ascii="Barlow Semi Condensed" w:cs="Barlow Semi Condensed" w:eastAsia="Barlow Semi Condensed" w:hAnsi="Barlow Semi Condensed"/>
          <w:b/>
          <w:bCs/>
          <w:sz w:val="24"/>
          <w:szCs w:val="24"/>
        </w:rPr>
        <w:t xml:space="preserve">722 · Il Golden State Killer.</w:t>
      </w:r>
      <w:r>
        <w:rPr>
          <w:rFonts w:ascii="Barlow Semi Condensed" w:cs="Barlow Semi Condensed" w:eastAsia="Barlow Semi Condensed" w:hAnsi="Barlow Semi Condensed"/>
          <w:sz w:val="24"/>
          <w:szCs w:val="24"/>
        </w:rPr>
        <w:t xml:space="preserve"> Il precedente d'oltreoceano: l'arresto del 2018 via genealogia genetica — il caso che aprì l'era. La lezione doppia: la potenza della tecnica e le questioni (privacy dei parenti, banche commerciali) che sollevò. Il cantiere lo studia come storia della tecnica, non come ricetta importabile.</w:t>
      </w:r>
    </w:p>
    <w:p>
      <w:pPr>
        <w:spacing w:after="120" w:line="276"/>
        <w:jc w:val="both"/>
      </w:pPr>
      <w:r>
        <w:rPr>
          <w:rFonts w:ascii="Barlow Semi Condensed" w:cs="Barlow Semi Condensed" w:eastAsia="Barlow Semi Condensed" w:hAnsi="Barlow Semi Condensed"/>
          <w:b/>
          <w:bCs/>
          <w:sz w:val="24"/>
          <w:szCs w:val="24"/>
        </w:rPr>
        <w:t xml:space="preserve">723 · I cold case italiani riaperti.</w:t>
      </w:r>
      <w:r>
        <w:rPr>
          <w:rFonts w:ascii="Barlow Semi Condensed" w:cs="Barlow Semi Condensed" w:eastAsia="Barlow Semi Condensed" w:hAnsi="Barlow Semi Condensed"/>
          <w:sz w:val="24"/>
          <w:szCs w:val="24"/>
        </w:rPr>
        <w:t xml:space="preserve"> Il censimento sistematico: i casi italiani riaperti con nuove tecniche negli ultimi vent'anni — riusciti, falliti, pendenti — la tavola con esiti e insegnamenti. La casistica italiana è il banco di prova reale: che cosa ha funzionato nel nostro ordinamento, con i nostri laboratori, nei nostri tempi.</w:t>
      </w:r>
    </w:p>
    <w:p>
      <w:pPr>
        <w:spacing w:after="120" w:line="276"/>
        <w:jc w:val="both"/>
      </w:pPr>
      <w:r>
        <w:rPr>
          <w:rFonts w:ascii="Barlow Semi Condensed" w:cs="Barlow Semi Condensed" w:eastAsia="Barlow Semi Condensed" w:hAnsi="Barlow Semi Condensed"/>
          <w:b/>
          <w:bCs/>
          <w:sz w:val="24"/>
          <w:szCs w:val="24"/>
        </w:rPr>
        <w:t xml:space="preserve">724 · Le unità cold case.</w:t>
      </w:r>
      <w:r>
        <w:rPr>
          <w:rFonts w:ascii="Barlow Semi Condensed" w:cs="Barlow Semi Condensed" w:eastAsia="Barlow Semi Condensed" w:hAnsi="Barlow Semi Condensed"/>
          <w:sz w:val="24"/>
          <w:szCs w:val="24"/>
        </w:rPr>
        <w:t xml:space="preserve"> L'assetto istituzionale: le strutture dedicate ai casi freddi presso le forze di polizia italiane — dove esistono, come lavorano, con quali criteri di priorità. Il caso Moro è il cold case per antonomasia: sapere chi, in Italia, fa questo mestiere per istituzione è un bersaglio ovvio e mai eseguito.</w:t>
      </w:r>
    </w:p>
    <w:p>
      <w:pPr>
        <w:spacing w:after="120" w:line="276"/>
        <w:jc w:val="both"/>
      </w:pPr>
      <w:r>
        <w:rPr>
          <w:rFonts w:ascii="Barlow Semi Condensed" w:cs="Barlow Semi Condensed" w:eastAsia="Barlow Semi Condensed" w:hAnsi="Barlow Semi Condensed"/>
          <w:b/>
          <w:bCs/>
          <w:sz w:val="24"/>
          <w:szCs w:val="24"/>
        </w:rPr>
        <w:t xml:space="preserve">725 · I casi stranieri d'archivio.</w:t>
      </w:r>
      <w:r>
        <w:rPr>
          <w:rFonts w:ascii="Barlow Semi Condensed" w:cs="Barlow Semi Condensed" w:eastAsia="Barlow Semi Condensed" w:hAnsi="Barlow Semi Condensed"/>
          <w:sz w:val="24"/>
          <w:szCs w:val="24"/>
        </w:rPr>
        <w:t xml:space="preserve"> I precedenti esteri su delitti politici storici: le riaperture documentate di casi degli anni Settanta in Europa (le lezioni tedesche, francesi, irlandesi) — la tavola comparata. Il terrorismo europeo ha i suoi cold case: come le altre democrazie li hanno trattati è un capitolo di metodo comparato.</w:t>
      </w:r>
    </w:p>
    <w:p>
      <w:pPr>
        <w:spacing w:after="120" w:line="276"/>
        <w:jc w:val="both"/>
      </w:pPr>
      <w:r>
        <w:rPr>
          <w:rFonts w:ascii="Barlow Semi Condensed" w:cs="Barlow Semi Condensed" w:eastAsia="Barlow Semi Condensed" w:hAnsi="Barlow Semi Condensed"/>
          <w:b/>
          <w:bCs/>
          <w:sz w:val="24"/>
          <w:szCs w:val="24"/>
        </w:rPr>
        <w:t xml:space="preserve">726 · Lockerbie e le lunghe indagini.</w:t>
      </w:r>
      <w:r>
        <w:rPr>
          <w:rFonts w:ascii="Barlow Semi Condensed" w:cs="Barlow Semi Condensed" w:eastAsia="Barlow Semi Condensed" w:hAnsi="Barlow Semi Condensed"/>
          <w:sz w:val="24"/>
          <w:szCs w:val="24"/>
        </w:rPr>
        <w:t xml:space="preserve"> Il modello delle indagini generazionali: i casi internazionali condotti per decenni con continuità istituzionale — l'organizzazione della memoria investigativa lunga. La lezione organizzativa: un'indagine che dura trent'anni ha bisogno di istituzioni, non di eroi — è la tesi del manuale, confermata dal comparato.</w:t>
      </w:r>
    </w:p>
    <w:p>
      <w:pPr>
        <w:spacing w:after="120" w:line="276"/>
        <w:jc w:val="both"/>
      </w:pPr>
      <w:r>
        <w:rPr>
          <w:rFonts w:ascii="Barlow Semi Condensed" w:cs="Barlow Semi Condensed" w:eastAsia="Barlow Semi Condensed" w:hAnsi="Barlow Semi Condensed"/>
          <w:b/>
          <w:bCs/>
          <w:sz w:val="24"/>
          <w:szCs w:val="24"/>
        </w:rPr>
        <w:t xml:space="preserve">727 · Le commissioni verità e i modelli misti.</w:t>
      </w:r>
      <w:r>
        <w:rPr>
          <w:rFonts w:ascii="Barlow Semi Condensed" w:cs="Barlow Semi Condensed" w:eastAsia="Barlow Semi Condensed" w:hAnsi="Barlow Semi Condensed"/>
          <w:sz w:val="24"/>
          <w:szCs w:val="24"/>
        </w:rPr>
        <w:t xml:space="preserve"> I modelli alternativi: le esperienze internazionali di accertamento non giudiziario (commissioni verità, inchieste pubbliche) sui traumi nazionali — che cosa hanno prodotto, con quali statuti. Il cantiere li studia come modelli di forma: il caso italiano ha scelto commissioni parlamentari — il confronto illumina i limiti e i meriti della scelta.</w:t>
      </w:r>
    </w:p>
    <w:p>
      <w:pPr>
        <w:spacing w:after="120" w:line="276"/>
        <w:jc w:val="both"/>
      </w:pPr>
      <w:r>
        <w:rPr>
          <w:rFonts w:ascii="Barlow Semi Condensed" w:cs="Barlow Semi Condensed" w:eastAsia="Barlow Semi Condensed" w:hAnsi="Barlow Semi Condensed"/>
          <w:b/>
          <w:bCs/>
          <w:sz w:val="24"/>
          <w:szCs w:val="24"/>
        </w:rPr>
        <w:t xml:space="preserve">728 · I precedenti di screening documentale.</w:t>
      </w:r>
      <w:r>
        <w:rPr>
          <w:rFonts w:ascii="Barlow Semi Condensed" w:cs="Barlow Semi Condensed" w:eastAsia="Barlow Semi Condensed" w:hAnsi="Barlow Semi Condensed"/>
          <w:sz w:val="24"/>
          <w:szCs w:val="24"/>
        </w:rPr>
        <w:t xml:space="preserve"> I grandi spogli riusciti: i progetti internazionali di lettura sistematica di archivi giganteschi (le digitalizzazioni giudiziarie, i progetti sugli archivi delle dittature) — metodi, tempi, costi. Lo spoglio delle duemila buste ha fratelli maggiori nel mondo: le loro curve di apprendimento sono gratis.</w:t>
      </w:r>
    </w:p>
    <w:p>
      <w:pPr>
        <w:spacing w:after="120" w:line="276"/>
        <w:jc w:val="both"/>
      </w:pPr>
      <w:r>
        <w:rPr>
          <w:rFonts w:ascii="Barlow Semi Condensed" w:cs="Barlow Semi Condensed" w:eastAsia="Barlow Semi Condensed" w:hAnsi="Barlow Semi Condensed"/>
          <w:b/>
          <w:bCs/>
          <w:sz w:val="24"/>
          <w:szCs w:val="24"/>
        </w:rPr>
        <w:t xml:space="preserve">729 · I precedenti di identificazione storica.</w:t>
      </w:r>
      <w:r>
        <w:rPr>
          <w:rFonts w:ascii="Barlow Semi Condensed" w:cs="Barlow Semi Condensed" w:eastAsia="Barlow Semi Condensed" w:hAnsi="Barlow Semi Condensed"/>
          <w:sz w:val="24"/>
          <w:szCs w:val="24"/>
        </w:rPr>
        <w:t xml:space="preserve"> Le identificazioni celebri su resti e reperti storici (i casi novecenteschi risolti con DNA decenni dopo): la tavola tecnica — che cosa rese possibile ciascuna. La genetica storica ha una casistica matura: i suoi fattori di successo (riferimenti familiari, conservazione) sono esattamente le variabili del caso.</w:t>
      </w:r>
    </w:p>
    <w:p>
      <w:pPr>
        <w:spacing w:after="120" w:line="276"/>
        <w:jc w:val="both"/>
      </w:pPr>
      <w:r>
        <w:rPr>
          <w:rFonts w:ascii="Barlow Semi Condensed" w:cs="Barlow Semi Condensed" w:eastAsia="Barlow Semi Condensed" w:hAnsi="Barlow Semi Condensed"/>
          <w:b/>
          <w:bCs/>
          <w:sz w:val="24"/>
          <w:szCs w:val="24"/>
        </w:rPr>
        <w:t xml:space="preserve">730 · Il falso positivo celebre.</w:t>
      </w:r>
      <w:r>
        <w:rPr>
          <w:rFonts w:ascii="Barlow Semi Condensed" w:cs="Barlow Semi Condensed" w:eastAsia="Barlow Semi Condensed" w:hAnsi="Barlow Semi Condensed"/>
          <w:sz w:val="24"/>
          <w:szCs w:val="24"/>
        </w:rPr>
        <w:t xml:space="preserve"> I precedenti d'errore: i casi documentati di errori forensi clamorosi (le contaminazioni seriali, le sovrainterpretazioni) — la tavola degli errori con le cause. La scienza forense impara dai suoi disastri: il cantiere li insegna ai propri protocolli prima che ai propri esami.</w:t>
      </w:r>
    </w:p>
    <w:p>
      <w:pPr>
        <w:spacing w:after="120" w:line="276"/>
        <w:jc w:val="both"/>
      </w:pPr>
      <w:r>
        <w:rPr>
          <w:rFonts w:ascii="Barlow Semi Condensed" w:cs="Barlow Semi Condensed" w:eastAsia="Barlow Semi Condensed" w:hAnsi="Barlow Semi Condensed"/>
          <w:b/>
          <w:bCs/>
          <w:sz w:val="24"/>
          <w:szCs w:val="24"/>
        </w:rPr>
        <w:t xml:space="preserve">731 · Il DNA da toccare con guanti.</w:t>
      </w:r>
      <w:r>
        <w:rPr>
          <w:rFonts w:ascii="Barlow Semi Condensed" w:cs="Barlow Semi Condensed" w:eastAsia="Barlow Semi Condensed" w:hAnsi="Barlow Semi Condensed"/>
          <w:sz w:val="24"/>
          <w:szCs w:val="24"/>
        </w:rPr>
        <w:t xml:space="preserve"> La lezione tecnica trasversale dei precedenti: il DNA da contatto e le sue trappole (trasferimenti secondari, contaminazioni da deposito) — la letteratura dei casi in cui il DNA c'era ma non significava. Il blocco arma il caso contro il suo rischio maggiore: trovare un profilo e fargli dire troppo.</w:t>
      </w:r>
    </w:p>
    <w:p>
      <w:pPr>
        <w:spacing w:after="120" w:line="276"/>
        <w:jc w:val="both"/>
      </w:pPr>
      <w:r>
        <w:rPr>
          <w:rFonts w:ascii="Barlow Semi Condensed" w:cs="Barlow Semi Condensed" w:eastAsia="Barlow Semi Condensed" w:hAnsi="Barlow Semi Condensed"/>
          <w:b/>
          <w:bCs/>
          <w:sz w:val="24"/>
          <w:szCs w:val="24"/>
        </w:rPr>
        <w:t xml:space="preserve">732 · La statistica in aula.</w:t>
      </w:r>
      <w:r>
        <w:rPr>
          <w:rFonts w:ascii="Barlow Semi Condensed" w:cs="Barlow Semi Condensed" w:eastAsia="Barlow Semi Condensed" w:hAnsi="Barlow Semi Condensed"/>
          <w:sz w:val="24"/>
          <w:szCs w:val="24"/>
        </w:rPr>
        <w:t xml:space="preserve"> La lezione interpretativa: i precedenti di uso e abuso della statistica forense (le fallacie del pubblico ministero e della difesa, i rapporti di verosimiglianza mal spiegati) — il prontuario statistico del caso. Ogni numero forense del cantiere arriva con la sua corretta formulazione probabilistica: è profilassi contro decenni di equivoci.</w:t>
      </w:r>
    </w:p>
    <w:p>
      <w:pPr>
        <w:spacing w:after="120" w:line="276"/>
        <w:jc w:val="both"/>
      </w:pPr>
      <w:r>
        <w:rPr>
          <w:rFonts w:ascii="Barlow Semi Condensed" w:cs="Barlow Semi Condensed" w:eastAsia="Barlow Semi Condensed" w:hAnsi="Barlow Semi Condensed"/>
          <w:b/>
          <w:bCs/>
          <w:sz w:val="24"/>
          <w:szCs w:val="24"/>
        </w:rPr>
        <w:t xml:space="preserve">733 · I periti contesi.</w:t>
      </w:r>
      <w:r>
        <w:rPr>
          <w:rFonts w:ascii="Barlow Semi Condensed" w:cs="Barlow Semi Condensed" w:eastAsia="Barlow Semi Condensed" w:hAnsi="Barlow Semi Condensed"/>
          <w:sz w:val="24"/>
          <w:szCs w:val="24"/>
        </w:rPr>
        <w:t xml:space="preserve"> La lezione processuale: i casi italiani con guerre di perizie — che cosa le generò (quesiti mal posti, metodi non condivisi) e che cosa le avrebbe evitate. Il caso ha già vissuto le sue: il capitolato del blocco 714 è la vaccinazione.</w:t>
      </w:r>
    </w:p>
    <w:p>
      <w:pPr>
        <w:spacing w:after="120" w:line="276"/>
        <w:jc w:val="both"/>
      </w:pPr>
      <w:r>
        <w:rPr>
          <w:rFonts w:ascii="Barlow Semi Condensed" w:cs="Barlow Semi Condensed" w:eastAsia="Barlow Semi Condensed" w:hAnsi="Barlow Semi Condensed"/>
          <w:b/>
          <w:bCs/>
          <w:sz w:val="24"/>
          <w:szCs w:val="24"/>
        </w:rPr>
        <w:t xml:space="preserve">734 · Il tempo dei laboratori.</w:t>
      </w:r>
      <w:r>
        <w:rPr>
          <w:rFonts w:ascii="Barlow Semi Condensed" w:cs="Barlow Semi Condensed" w:eastAsia="Barlow Semi Condensed" w:hAnsi="Barlow Semi Condensed"/>
          <w:sz w:val="24"/>
          <w:szCs w:val="24"/>
        </w:rPr>
        <w:t xml:space="preserve"> La lezione organizzativa dei precedenti: i tempi reali delle analisi nei cold case italiani (mesi, anni) — la programmazione del caso su tempi veri. L'aspettativa calibrata è metodo: chi promette esiti rapidi su reperti del 1978 non ha letto la casistica.</w:t>
      </w:r>
    </w:p>
    <w:p>
      <w:pPr>
        <w:spacing w:after="120" w:line="276"/>
        <w:jc w:val="both"/>
      </w:pPr>
      <w:r>
        <w:rPr>
          <w:rFonts w:ascii="Barlow Semi Condensed" w:cs="Barlow Semi Condensed" w:eastAsia="Barlow Semi Condensed" w:hAnsi="Barlow Semi Condensed"/>
          <w:b/>
          <w:bCs/>
          <w:sz w:val="24"/>
          <w:szCs w:val="24"/>
        </w:rPr>
        <w:t xml:space="preserve">735 · La comunicazione dei precedenti.</w:t>
      </w:r>
      <w:r>
        <w:rPr>
          <w:rFonts w:ascii="Barlow Semi Condensed" w:cs="Barlow Semi Condensed" w:eastAsia="Barlow Semi Condensed" w:hAnsi="Barlow Semi Condensed"/>
          <w:sz w:val="24"/>
          <w:szCs w:val="24"/>
        </w:rPr>
        <w:t xml:space="preserve"> La lezione mediatica: come i cold case riusciti e falliti furono comunicati — gli annunci prematuri, le smentite, i danni. Il protocollo di comunicazione del cantiere (il blocco 402) si tara su questa casistica: il silenzio operoso batte l'anticipazione.</w:t>
      </w:r>
    </w:p>
    <w:p>
      <w:pPr>
        <w:spacing w:after="120" w:line="276"/>
        <w:jc w:val="both"/>
      </w:pPr>
      <w:r>
        <w:rPr>
          <w:rFonts w:ascii="Barlow Semi Condensed" w:cs="Barlow Semi Condensed" w:eastAsia="Barlow Semi Condensed" w:hAnsi="Barlow Semi Condensed"/>
          <w:b/>
          <w:bCs/>
          <w:sz w:val="24"/>
          <w:szCs w:val="24"/>
        </w:rPr>
        <w:t xml:space="preserve">736 · Il registro dei precedenti.</w:t>
      </w:r>
      <w:r>
        <w:rPr>
          <w:rFonts w:ascii="Barlow Semi Condensed" w:cs="Barlow Semi Condensed" w:eastAsia="Barlow Semi Condensed" w:hAnsi="Barlow Semi Condensed"/>
          <w:sz w:val="24"/>
          <w:szCs w:val="24"/>
        </w:rPr>
        <w:t xml:space="preserve"> Lo strumento della sezione: il registro ragionato dei precedenti — caso per caso, la lezione estratta e il blocco del cantiere che la incorpora. La sezione non colleziona storie: distilla regole, e il registro mostra la distillazione.</w:t>
      </w:r>
    </w:p>
    <w:p>
      <w:pPr>
        <w:spacing w:after="120" w:line="276"/>
        <w:jc w:val="both"/>
      </w:pPr>
      <w:r>
        <w:rPr>
          <w:rFonts w:ascii="Barlow Semi Condensed" w:cs="Barlow Semi Condensed" w:eastAsia="Barlow Semi Condensed" w:hAnsi="Barlow Semi Condensed"/>
          <w:b/>
          <w:bCs/>
          <w:sz w:val="24"/>
          <w:szCs w:val="24"/>
        </w:rPr>
        <w:t xml:space="preserve">737 · Il caso come precedente futuro.</w:t>
      </w:r>
      <w:r>
        <w:rPr>
          <w:rFonts w:ascii="Barlow Semi Condensed" w:cs="Barlow Semi Condensed" w:eastAsia="Barlow Semi Condensed" w:hAnsi="Barlow Semi Condensed"/>
          <w:sz w:val="24"/>
          <w:szCs w:val="24"/>
        </w:rPr>
        <w:t xml:space="preserve"> Il rovesciamento: ciò che il caso Moro, trattato con questo metodo, lascerà ai cold case che verranno — i protocolli, i registri, le soglie. Il cantiere lavora sapendo di scrivere il precedente italiano maggiore: è una responsabilità di forma, non solo di esito.</w:t>
      </w:r>
    </w:p>
    <w:p>
      <w:pPr>
        <w:spacing w:after="120" w:line="276"/>
        <w:jc w:val="both"/>
      </w:pPr>
      <w:r>
        <w:rPr>
          <w:rFonts w:ascii="Barlow Semi Condensed" w:cs="Barlow Semi Condensed" w:eastAsia="Barlow Semi Condensed" w:hAnsi="Barlow Semi Condensed"/>
          <w:b/>
          <w:bCs/>
          <w:sz w:val="24"/>
          <w:szCs w:val="24"/>
        </w:rPr>
        <w:t xml:space="preserve">738 · La rete dei casi fratelli.</w:t>
      </w:r>
      <w:r>
        <w:rPr>
          <w:rFonts w:ascii="Barlow Semi Condensed" w:cs="Barlow Semi Condensed" w:eastAsia="Barlow Semi Condensed" w:hAnsi="Barlow Semi Condensed"/>
          <w:sz w:val="24"/>
          <w:szCs w:val="24"/>
        </w:rPr>
        <w:t xml:space="preserve"> L'alleanza operativa: il coordinamento con chi lavora sugli altri casi degli anni di piombo (le stragi, i delitti politici coevi) — strumenti comuni, archivi condivisi, standard uniformi. I casi del periodo condividono archivi e problemi: la rete moltiplica ogni cantiere.</w:t>
      </w:r>
    </w:p>
    <w:p>
      <w:pPr>
        <w:spacing w:after="120" w:line="276"/>
        <w:jc w:val="both"/>
      </w:pPr>
      <w:r>
        <w:rPr>
          <w:rFonts w:ascii="Barlow Semi Condensed" w:cs="Barlow Semi Condensed" w:eastAsia="Barlow Semi Condensed" w:hAnsi="Barlow Semi Condensed"/>
          <w:b/>
          <w:bCs/>
          <w:sz w:val="24"/>
          <w:szCs w:val="24"/>
        </w:rPr>
        <w:t xml:space="preserve">739 · La sintesi dei precedenti.</w:t>
      </w:r>
      <w:r>
        <w:rPr>
          <w:rFonts w:ascii="Barlow Semi Condensed" w:cs="Barlow Semi Condensed" w:eastAsia="Barlow Semi Condensed" w:hAnsi="Barlow Semi Condensed"/>
          <w:sz w:val="24"/>
          <w:szCs w:val="24"/>
        </w:rPr>
        <w:t xml:space="preserve"> Il prodotto della sezione: la relazione sui precedenti — che cosa la casistica autorizza a sperare, che cosa vieta di promettere — come documento di aspettative pubbliche. La pagina che calibra il dibattito: né disfattismo né miracolismo — casistica.</w:t>
      </w:r>
    </w:p>
    <w:p>
      <w:pPr>
        <w:spacing w:after="120" w:line="276"/>
        <w:jc w:val="both"/>
      </w:pPr>
      <w:r>
        <w:rPr>
          <w:rFonts w:ascii="Barlow Semi Condensed" w:cs="Barlow Semi Condensed" w:eastAsia="Barlow Semi Condensed" w:hAnsi="Barlow Semi Condensed"/>
          <w:b/>
          <w:bCs/>
          <w:sz w:val="24"/>
          <w:szCs w:val="24"/>
        </w:rPr>
        <w:t xml:space="preserve">740 · La tavola dei precedenti.</w:t>
      </w:r>
      <w:r>
        <w:rPr>
          <w:rFonts w:ascii="Barlow Semi Condensed" w:cs="Barlow Semi Condensed" w:eastAsia="Barlow Semi Condensed" w:hAnsi="Barlow Semi Condensed"/>
          <w:sz w:val="24"/>
          <w:szCs w:val="24"/>
        </w:rPr>
        <w:t xml:space="preserve"> La chiusura della sezione: il registro compilato, le lezioni incorporate, le aspettative calibrate. I precedenti hanno parlato: il caso sa da dove parte — e sa che, se arriverà, arriverà primo.</w:t>
      </w:r>
    </w:p>
    <w:p>
      <w:pPr>
        <w:pStyle w:val="Heading3"/>
        <w:spacing w:after="80" w:before="160"/>
      </w:pPr>
      <w:r>
        <w:rPr>
          <w:rFonts w:ascii="Barlow Semi Condensed" w:cs="Barlow Semi Condensed" w:eastAsia="Barlow Semi Condensed" w:hAnsi="Barlow Semi Condensed"/>
          <w:sz w:val="24"/>
          <w:szCs w:val="24"/>
        </w:rPr>
        <w:t xml:space="preserve">Le scienze emergenti e i pareri (blocchi 741-765)</w:t>
      </w:r>
    </w:p>
    <w:p>
      <w:pPr>
        <w:spacing w:after="120" w:line="276"/>
        <w:jc w:val="both"/>
      </w:pPr>
      <w:r>
        <w:rPr>
          <w:rFonts w:ascii="Barlow Semi Condensed" w:cs="Barlow Semi Condensed" w:eastAsia="Barlow Semi Condensed" w:hAnsi="Barlow Semi Condensed"/>
          <w:b/>
          <w:bCs/>
          <w:sz w:val="24"/>
          <w:szCs w:val="24"/>
        </w:rPr>
        <w:t xml:space="preserve">741 · L'orizzonte tecnico sorvegliato.</w:t>
      </w:r>
      <w:r>
        <w:rPr>
          <w:rFonts w:ascii="Barlow Semi Condensed" w:cs="Barlow Semi Condensed" w:eastAsia="Barlow Semi Condensed" w:hAnsi="Barlow Semi Condensed"/>
          <w:sz w:val="24"/>
          <w:szCs w:val="24"/>
        </w:rPr>
        <w:t xml:space="preserve"> Il metodo della sezione: la sorveglianza sistematica dell'orizzonte forense — le tecniche emergenti censite ogni anno, con la domanda unica: che cosa potrebbe chiedere di nuovo ai reperti del 1978? La revisione periodica del blocco 459, organizzata come funzione permanente.</w:t>
      </w:r>
    </w:p>
    <w:p>
      <w:pPr>
        <w:spacing w:after="120" w:line="276"/>
        <w:jc w:val="both"/>
      </w:pPr>
      <w:r>
        <w:rPr>
          <w:rFonts w:ascii="Barlow Semi Condensed" w:cs="Barlow Semi Condensed" w:eastAsia="Barlow Semi Condensed" w:hAnsi="Barlow Semi Condensed"/>
          <w:b/>
          <w:bCs/>
          <w:sz w:val="24"/>
          <w:szCs w:val="24"/>
        </w:rPr>
        <w:t xml:space="preserve">742 · Il sequenziamento massivo.</w:t>
      </w:r>
      <w:r>
        <w:rPr>
          <w:rFonts w:ascii="Barlow Semi Condensed" w:cs="Barlow Semi Condensed" w:eastAsia="Barlow Semi Condensed" w:hAnsi="Barlow Semi Condensed"/>
          <w:sz w:val="24"/>
          <w:szCs w:val="24"/>
        </w:rPr>
        <w:t xml:space="preserve"> La frontiera genetica matura: le piattaforme di sequenziamento massivo (MPS/NGS) sui campioni degradati — che cosa aggiungono agli STR tradizionali (SNP, marcatori ancestrali, miscele complesse). Il parere di praticabilità dedicato, sui profili del caso: la tecnica c'è; l'applicabilità si scrive.</w:t>
      </w:r>
    </w:p>
    <w:p>
      <w:pPr>
        <w:spacing w:after="120" w:line="276"/>
        <w:jc w:val="both"/>
      </w:pPr>
      <w:r>
        <w:rPr>
          <w:rFonts w:ascii="Barlow Semi Condensed" w:cs="Barlow Semi Condensed" w:eastAsia="Barlow Semi Condensed" w:hAnsi="Barlow Semi Condensed"/>
          <w:b/>
          <w:bCs/>
          <w:sz w:val="24"/>
          <w:szCs w:val="24"/>
        </w:rPr>
        <w:t xml:space="preserve">743 · Il DNA antico come scuola.</w:t>
      </w:r>
      <w:r>
        <w:rPr>
          <w:rFonts w:ascii="Barlow Semi Condensed" w:cs="Barlow Semi Condensed" w:eastAsia="Barlow Semi Condensed" w:hAnsi="Barlow Semi Condensed"/>
          <w:sz w:val="24"/>
          <w:szCs w:val="24"/>
        </w:rPr>
        <w:t xml:space="preserve"> Il travaso metodologico: le tecniche della paleogenetica (contaminazione controllata, autenticazione dei profili antichi) applicate ai reperti del 1978 — mezzo secolo è «antico» per la biologia. La scuola che ha letto genomi di millenni ha lezioni per chi legge nastri adesivi del 1978: il ponte disciplinare si costruisce.</w:t>
      </w:r>
    </w:p>
    <w:p>
      <w:pPr>
        <w:spacing w:after="120" w:line="276"/>
        <w:jc w:val="both"/>
      </w:pPr>
      <w:r>
        <w:rPr>
          <w:rFonts w:ascii="Barlow Semi Condensed" w:cs="Barlow Semi Condensed" w:eastAsia="Barlow Semi Condensed" w:hAnsi="Barlow Semi Condensed"/>
          <w:b/>
          <w:bCs/>
          <w:sz w:val="24"/>
          <w:szCs w:val="24"/>
        </w:rPr>
        <w:t xml:space="preserve">744 · La proteomica.</w:t>
      </w:r>
      <w:r>
        <w:rPr>
          <w:rFonts w:ascii="Barlow Semi Condensed" w:cs="Barlow Semi Condensed" w:eastAsia="Barlow Semi Condensed" w:hAnsi="Barlow Semi Condensed"/>
          <w:sz w:val="24"/>
          <w:szCs w:val="24"/>
        </w:rPr>
        <w:t xml:space="preserve"> La frontiera oltre il DNA: l'analisi delle proteine (più stabili degli acidi nucleici) su tracce biologiche degradate — lo stato dell'arte e l'eventuale nicchia per il caso. Parere esplorativo con aspettative dichiarate basse: si scrive per completezza, si applica solo se matura.</w:t>
      </w:r>
    </w:p>
    <w:p>
      <w:pPr>
        <w:spacing w:after="120" w:line="276"/>
        <w:jc w:val="both"/>
      </w:pPr>
      <w:r>
        <w:rPr>
          <w:rFonts w:ascii="Barlow Semi Condensed" w:cs="Barlow Semi Condensed" w:eastAsia="Barlow Semi Condensed" w:hAnsi="Barlow Semi Condensed"/>
          <w:b/>
          <w:bCs/>
          <w:sz w:val="24"/>
          <w:szCs w:val="24"/>
        </w:rPr>
        <w:t xml:space="preserve">745 · Gli isotopi e le provenienze.</w:t>
      </w:r>
      <w:r>
        <w:rPr>
          <w:rFonts w:ascii="Barlow Semi Condensed" w:cs="Barlow Semi Condensed" w:eastAsia="Barlow Semi Condensed" w:hAnsi="Barlow Semi Condensed"/>
          <w:sz w:val="24"/>
          <w:szCs w:val="24"/>
        </w:rPr>
        <w:t xml:space="preserve"> La geochimica dei materiali: le firme isotopiche per provenienze (carte, metalli, tessuti) — che cosa la tecnica può dire sugli oggetti del caso. Parere mirato sui reperti a quesito di provenienza aperto: la geografia chimica come ultima parola sui «dove».</w:t>
      </w:r>
    </w:p>
    <w:p>
      <w:pPr>
        <w:spacing w:after="120" w:line="276"/>
        <w:jc w:val="both"/>
      </w:pPr>
      <w:r>
        <w:rPr>
          <w:rFonts w:ascii="Barlow Semi Condensed" w:cs="Barlow Semi Condensed" w:eastAsia="Barlow Semi Condensed" w:hAnsi="Barlow Semi Condensed"/>
          <w:b/>
          <w:bCs/>
          <w:sz w:val="24"/>
          <w:szCs w:val="24"/>
        </w:rPr>
        <w:t xml:space="preserve">746 · La microbiologia forense.</w:t>
      </w:r>
      <w:r>
        <w:rPr>
          <w:rFonts w:ascii="Barlow Semi Condensed" w:cs="Barlow Semi Condensed" w:eastAsia="Barlow Semi Condensed" w:hAnsi="Barlow Semi Condensed"/>
          <w:sz w:val="24"/>
          <w:szCs w:val="24"/>
        </w:rPr>
        <w:t xml:space="preserve"> La frontiera ambientale: le firme microbiche come tracce di luoghi e contatti — lo stato della ricerca e la distanza dall'applicazione matura. Censita, datata, tenuta d'occhio: il cantiere la iscrive all'orizzonte, non al calendario.</w:t>
      </w:r>
    </w:p>
    <w:p>
      <w:pPr>
        <w:spacing w:after="120" w:line="276"/>
        <w:jc w:val="both"/>
      </w:pPr>
      <w:r>
        <w:rPr>
          <w:rFonts w:ascii="Barlow Semi Condensed" w:cs="Barlow Semi Condensed" w:eastAsia="Barlow Semi Condensed" w:hAnsi="Barlow Semi Condensed"/>
          <w:b/>
          <w:bCs/>
          <w:sz w:val="24"/>
          <w:szCs w:val="24"/>
        </w:rPr>
        <w:t xml:space="preserve">747 · L'entomologia e le scienze del tempo.</w:t>
      </w:r>
      <w:r>
        <w:rPr>
          <w:rFonts w:ascii="Barlow Semi Condensed" w:cs="Barlow Semi Condensed" w:eastAsia="Barlow Semi Condensed" w:hAnsi="Barlow Semi Condensed"/>
          <w:sz w:val="24"/>
          <w:szCs w:val="24"/>
        </w:rPr>
        <w:t xml:space="preserve"> Le scienze della datazione biologica applicate retrospettivamente: che cosa gli atti del 1978 (i rilievi, le autopsie) consentono ancora di stimare con le conoscenze attuali — il riesame documentale con occhi nuovi (il raccordo col blocco 99 dell'agenda). I dati d'epoca riletti valgono un esame nuovo, quando l'esame nuovo è impossibile.</w:t>
      </w:r>
    </w:p>
    <w:p>
      <w:pPr>
        <w:spacing w:after="120" w:line="276"/>
        <w:jc w:val="both"/>
      </w:pPr>
      <w:r>
        <w:rPr>
          <w:rFonts w:ascii="Barlow Semi Condensed" w:cs="Barlow Semi Condensed" w:eastAsia="Barlow Semi Condensed" w:hAnsi="Barlow Semi Condensed"/>
          <w:b/>
          <w:bCs/>
          <w:sz w:val="24"/>
          <w:szCs w:val="24"/>
        </w:rPr>
        <w:t xml:space="preserve">748 · L'imaging che non tocca.</w:t>
      </w:r>
      <w:r>
        <w:rPr>
          <w:rFonts w:ascii="Barlow Semi Condensed" w:cs="Barlow Semi Condensed" w:eastAsia="Barlow Semi Condensed" w:hAnsi="Barlow Semi Condensed"/>
          <w:sz w:val="24"/>
          <w:szCs w:val="24"/>
        </w:rPr>
        <w:t xml:space="preserve"> La radiologia dei reperti: TAC, radiografie, microscopie non invasive sugli oggetti chiusi o fragili del caso — vedere dentro senza aprire. Il parere per ogni reperto sigillato o delicato: la curiosità non distruttiva prima di ogni ipotesi distruttiva.</w:t>
      </w:r>
    </w:p>
    <w:p>
      <w:pPr>
        <w:spacing w:after="120" w:line="276"/>
        <w:jc w:val="both"/>
      </w:pPr>
      <w:r>
        <w:rPr>
          <w:rFonts w:ascii="Barlow Semi Condensed" w:cs="Barlow Semi Condensed" w:eastAsia="Barlow Semi Condensed" w:hAnsi="Barlow Semi Condensed"/>
          <w:b/>
          <w:bCs/>
          <w:sz w:val="24"/>
          <w:szCs w:val="24"/>
        </w:rPr>
        <w:t xml:space="preserve">749 · La chimica delle superfici.</w:t>
      </w:r>
      <w:r>
        <w:rPr>
          <w:rFonts w:ascii="Barlow Semi Condensed" w:cs="Barlow Semi Condensed" w:eastAsia="Barlow Semi Condensed" w:hAnsi="Barlow Semi Condensed"/>
          <w:sz w:val="24"/>
          <w:szCs w:val="24"/>
        </w:rPr>
        <w:t xml:space="preserve"> Le spettroscopie di superficie per i reperti del caso: residui, trattamenti, alterazioni — la mappatura chimica non invasiva come censimento preliminare. Ogni oggetto ha una pelle chimica: leggerla è gratis in termini di reperto.</w:t>
      </w:r>
    </w:p>
    <w:p>
      <w:pPr>
        <w:spacing w:after="120" w:line="276"/>
        <w:jc w:val="both"/>
      </w:pPr>
      <w:r>
        <w:rPr>
          <w:rFonts w:ascii="Barlow Semi Condensed" w:cs="Barlow Semi Condensed" w:eastAsia="Barlow Semi Condensed" w:hAnsi="Barlow Semi Condensed"/>
          <w:b/>
          <w:bCs/>
          <w:sz w:val="24"/>
          <w:szCs w:val="24"/>
        </w:rPr>
        <w:t xml:space="preserve">750 · Il restauro forense della carta.</w:t>
      </w:r>
      <w:r>
        <w:rPr>
          <w:rFonts w:ascii="Barlow Semi Condensed" w:cs="Barlow Semi Condensed" w:eastAsia="Barlow Semi Condensed" w:hAnsi="Barlow Semi Condensed"/>
          <w:sz w:val="24"/>
          <w:szCs w:val="24"/>
        </w:rPr>
        <w:t xml:space="preserve"> Le tecniche di recupero su carta danneggiata (bruciata, bagnata, compressa) — lo stato dell'arte per gli eventuali reperti cartacei degradati del caso. Il parere che aspetta il bisogno: se un fondo restituisse carte sofferenti, il cantiere saprà già a chi rivolgersi.</w:t>
      </w:r>
    </w:p>
    <w:p>
      <w:pPr>
        <w:spacing w:after="120" w:line="276"/>
        <w:jc w:val="both"/>
      </w:pPr>
      <w:r>
        <w:rPr>
          <w:rFonts w:ascii="Barlow Semi Condensed" w:cs="Barlow Semi Condensed" w:eastAsia="Barlow Semi Condensed" w:hAnsi="Barlow Semi Condensed"/>
          <w:b/>
          <w:bCs/>
          <w:sz w:val="24"/>
          <w:szCs w:val="24"/>
        </w:rPr>
        <w:t xml:space="preserve">751 · L'analisi computazionale dei documenti.</w:t>
      </w:r>
      <w:r>
        <w:rPr>
          <w:rFonts w:ascii="Barlow Semi Condensed" w:cs="Barlow Semi Condensed" w:eastAsia="Barlow Semi Condensed" w:hAnsi="Barlow Semi Condensed"/>
          <w:sz w:val="24"/>
          <w:szCs w:val="24"/>
        </w:rPr>
        <w:t xml:space="preserve"> La diplomatica digitale: il riconoscimento automatico di mani, macchine e layout su corpora documentali (il raccordo coi blocchi 197 e 434) — validato, con l'uomo che verbalizza. La macchina classifica; l'esperto decide; il registro conserva: la triade vale anche qui.</w:t>
      </w:r>
    </w:p>
    <w:p>
      <w:pPr>
        <w:spacing w:after="120" w:line="276"/>
        <w:jc w:val="both"/>
      </w:pPr>
      <w:r>
        <w:rPr>
          <w:rFonts w:ascii="Barlow Semi Condensed" w:cs="Barlow Semi Condensed" w:eastAsia="Barlow Semi Condensed" w:hAnsi="Barlow Semi Condensed"/>
          <w:b/>
          <w:bCs/>
          <w:sz w:val="24"/>
          <w:szCs w:val="24"/>
        </w:rPr>
        <w:t xml:space="preserve">752 · I gemelli digitali dei reperti.</w:t>
      </w:r>
      <w:r>
        <w:rPr>
          <w:rFonts w:ascii="Barlow Semi Condensed" w:cs="Barlow Semi Condensed" w:eastAsia="Barlow Semi Condensed" w:hAnsi="Barlow Semi Condensed"/>
          <w:sz w:val="24"/>
          <w:szCs w:val="24"/>
        </w:rPr>
        <w:t xml:space="preserve"> La conservazione aumentata: i modelli tridimensionali ad alta fedeltà dei reperti chiave (scansioni, fotogrammetrie) come «gemelli» consultabili senza toccare l'originale (il raccordo col blocco 321 del manuale). Ogni esame futuro comincerà dal gemello: l'originale si tocca l'ultima volta possibile.</w:t>
      </w:r>
    </w:p>
    <w:p>
      <w:pPr>
        <w:spacing w:after="120" w:line="276"/>
        <w:jc w:val="both"/>
      </w:pPr>
      <w:r>
        <w:rPr>
          <w:rFonts w:ascii="Barlow Semi Condensed" w:cs="Barlow Semi Condensed" w:eastAsia="Barlow Semi Condensed" w:hAnsi="Barlow Semi Condensed"/>
          <w:b/>
          <w:bCs/>
          <w:sz w:val="24"/>
          <w:szCs w:val="24"/>
        </w:rPr>
        <w:t xml:space="preserve">753 · La firma delle armi, rivisitata.</w:t>
      </w:r>
      <w:r>
        <w:rPr>
          <w:rFonts w:ascii="Barlow Semi Condensed" w:cs="Barlow Semi Condensed" w:eastAsia="Barlow Semi Condensed" w:hAnsi="Barlow Semi Condensed"/>
          <w:sz w:val="24"/>
          <w:szCs w:val="24"/>
        </w:rPr>
        <w:t xml:space="preserve"> La ricerca di frontiera balistica: gli studi su invecchiamento delle canne e stabilità delle firme — che cosa dicono sulla comparabilità a distanza di decenni. Il parere che il blocco 353 presuppone: comparare col 2026 un bossolo del 1978 richiede di sapere come invecchiano le firme.</w:t>
      </w:r>
    </w:p>
    <w:p>
      <w:pPr>
        <w:spacing w:after="120" w:line="276"/>
        <w:jc w:val="both"/>
      </w:pPr>
      <w:r>
        <w:rPr>
          <w:rFonts w:ascii="Barlow Semi Condensed" w:cs="Barlow Semi Condensed" w:eastAsia="Barlow Semi Condensed" w:hAnsi="Barlow Semi Condensed"/>
          <w:b/>
          <w:bCs/>
          <w:sz w:val="24"/>
          <w:szCs w:val="24"/>
        </w:rPr>
        <w:t xml:space="preserve">754 · L'audio restaurato dall'IA, con le regole.</w:t>
      </w:r>
      <w:r>
        <w:rPr>
          <w:rFonts w:ascii="Barlow Semi Condensed" w:cs="Barlow Semi Condensed" w:eastAsia="Barlow Semi Condensed" w:hAnsi="Barlow Semi Condensed"/>
          <w:sz w:val="24"/>
          <w:szCs w:val="24"/>
        </w:rPr>
        <w:t xml:space="preserve"> La frontiera del restauro sonoro: i modelli di separazione e pulizia — potenti e rischiosi (allucinazioni acustiche). La regola del cantiere: ogni restauro generativo marcato come tale, mai fonte di trascrizione probatoria; l'originale resta il testimone (il raccordo col blocco 658).</w:t>
      </w:r>
    </w:p>
    <w:p>
      <w:pPr>
        <w:spacing w:after="120" w:line="276"/>
        <w:jc w:val="both"/>
      </w:pPr>
      <w:r>
        <w:rPr>
          <w:rFonts w:ascii="Barlow Semi Condensed" w:cs="Barlow Semi Condensed" w:eastAsia="Barlow Semi Condensed" w:hAnsi="Barlow Semi Condensed"/>
          <w:b/>
          <w:bCs/>
          <w:sz w:val="24"/>
          <w:szCs w:val="24"/>
        </w:rPr>
        <w:t xml:space="preserve">755 · La visione artificiale sugli archivi visivi.</w:t>
      </w:r>
      <w:r>
        <w:rPr>
          <w:rFonts w:ascii="Barlow Semi Condensed" w:cs="Barlow Semi Condensed" w:eastAsia="Barlow Semi Condensed" w:hAnsi="Barlow Semi Condensed"/>
          <w:sz w:val="24"/>
          <w:szCs w:val="24"/>
        </w:rPr>
        <w:t xml:space="preserve"> L'indicizzazione automatica della fototeca: il riconoscimento di luoghi e oggetti per la ricerca — con la regola personalistica dura: nessun riconoscimento facciale su persone, per nessun fine (il perimetro del blocco 289 dell'agenda). La macchina indicizza cose; le persone restano fuori dal suo sguardo.</w:t>
      </w:r>
    </w:p>
    <w:p>
      <w:pPr>
        <w:spacing w:after="120" w:line="276"/>
        <w:jc w:val="both"/>
      </w:pPr>
      <w:r>
        <w:rPr>
          <w:rFonts w:ascii="Barlow Semi Condensed" w:cs="Barlow Semi Condensed" w:eastAsia="Barlow Semi Condensed" w:hAnsi="Barlow Semi Condensed"/>
          <w:b/>
          <w:bCs/>
          <w:sz w:val="24"/>
          <w:szCs w:val="24"/>
        </w:rPr>
        <w:t xml:space="preserve">756 · I modelli linguistici come assistenti.</w:t>
      </w:r>
      <w:r>
        <w:rPr>
          <w:rFonts w:ascii="Barlow Semi Condensed" w:cs="Barlow Semi Condensed" w:eastAsia="Barlow Semi Condensed" w:hAnsi="Barlow Semi Condensed"/>
          <w:sz w:val="24"/>
          <w:szCs w:val="24"/>
        </w:rPr>
        <w:t xml:space="preserve"> L'uso dichiarato dei modelli di linguaggio sul corpus documentale: riassunti di lavoro, indici, segnalazioni di collegamenti — mai generazione di contenuto probatorio, mai citazioni non verificate (la regola del manuale, stampata anche qui). L'assistente legge molto e non firma nulla: il verbale resta umano.</w:t>
      </w:r>
    </w:p>
    <w:p>
      <w:pPr>
        <w:spacing w:after="120" w:line="276"/>
        <w:jc w:val="both"/>
      </w:pPr>
      <w:r>
        <w:rPr>
          <w:rFonts w:ascii="Barlow Semi Condensed" w:cs="Barlow Semi Condensed" w:eastAsia="Barlow Semi Condensed" w:hAnsi="Barlow Semi Condensed"/>
          <w:b/>
          <w:bCs/>
          <w:sz w:val="24"/>
          <w:szCs w:val="24"/>
        </w:rPr>
        <w:t xml:space="preserve">757 · Il parere annuale sull'orizzonte.</w:t>
      </w:r>
      <w:r>
        <w:rPr>
          <w:rFonts w:ascii="Barlow Semi Condensed" w:cs="Barlow Semi Condensed" w:eastAsia="Barlow Semi Condensed" w:hAnsi="Barlow Semi Condensed"/>
          <w:sz w:val="24"/>
          <w:szCs w:val="24"/>
        </w:rPr>
        <w:t xml:space="preserve"> L'atto periodico: il parere annuale del collegio (blocco 709) sull'orizzonte tecnico — che cosa è maturato, che cosa entra nei calendari, che cosa resta osservazione. La sorveglianza diventa atto: una pagina l'anno, sempre.</w:t>
      </w:r>
    </w:p>
    <w:p>
      <w:pPr>
        <w:spacing w:after="120" w:line="276"/>
        <w:jc w:val="both"/>
      </w:pPr>
      <w:r>
        <w:rPr>
          <w:rFonts w:ascii="Barlow Semi Condensed" w:cs="Barlow Semi Condensed" w:eastAsia="Barlow Semi Condensed" w:hAnsi="Barlow Semi Condensed"/>
          <w:b/>
          <w:bCs/>
          <w:sz w:val="24"/>
          <w:szCs w:val="24"/>
        </w:rPr>
        <w:t xml:space="preserve">758 · Le tecniche che non useremo.</w:t>
      </w:r>
      <w:r>
        <w:rPr>
          <w:rFonts w:ascii="Barlow Semi Condensed" w:cs="Barlow Semi Condensed" w:eastAsia="Barlow Semi Condensed" w:hAnsi="Barlow Semi Condensed"/>
          <w:sz w:val="24"/>
          <w:szCs w:val="24"/>
        </w:rPr>
        <w:t xml:space="preserve"> Il perimetro negativo delle scienze: le tecniche escluse per statuto (il riconoscimento facciale sui viventi, la generazione sintetica di voci, ogni tecnica senza validazione) — la lista pubblica del non fare. Anche la scienza del cantiere ha il suo blocco 289: dire i no prima protegge i sì.</w:t>
      </w:r>
    </w:p>
    <w:p>
      <w:pPr>
        <w:spacing w:after="120" w:line="276"/>
        <w:jc w:val="both"/>
      </w:pPr>
      <w:r>
        <w:rPr>
          <w:rFonts w:ascii="Barlow Semi Condensed" w:cs="Barlow Semi Condensed" w:eastAsia="Barlow Semi Condensed" w:hAnsi="Barlow Semi Condensed"/>
          <w:b/>
          <w:bCs/>
          <w:sz w:val="24"/>
          <w:szCs w:val="24"/>
        </w:rPr>
        <w:t xml:space="preserve">759 · Il fondo per gli esami.</w:t>
      </w:r>
      <w:r>
        <w:rPr>
          <w:rFonts w:ascii="Barlow Semi Condensed" w:cs="Barlow Semi Condensed" w:eastAsia="Barlow Semi Condensed" w:hAnsi="Barlow Semi Condensed"/>
          <w:sz w:val="24"/>
          <w:szCs w:val="24"/>
        </w:rPr>
        <w:t xml:space="preserve"> Lo strumento economico: il fondo dedicato agli esami scientifici del caso — alimentazione, criteri di spesa, rendicontazione pubblica. La scienza costa e il cantiere paga ciò che propone: il fondo è la serietà della proposta.</w:t>
      </w:r>
    </w:p>
    <w:p>
      <w:pPr>
        <w:spacing w:after="120" w:line="276"/>
        <w:jc w:val="both"/>
      </w:pPr>
      <w:r>
        <w:rPr>
          <w:rFonts w:ascii="Barlow Semi Condensed" w:cs="Barlow Semi Condensed" w:eastAsia="Barlow Semi Condensed" w:hAnsi="Barlow Semi Condensed"/>
          <w:b/>
          <w:bCs/>
          <w:sz w:val="24"/>
          <w:szCs w:val="24"/>
        </w:rPr>
        <w:t xml:space="preserve">760 · La scienza partecipata, con le regole.</w:t>
      </w:r>
      <w:r>
        <w:rPr>
          <w:rFonts w:ascii="Barlow Semi Condensed" w:cs="Barlow Semi Condensed" w:eastAsia="Barlow Semi Condensed" w:hAnsi="Barlow Semi Condensed"/>
          <w:sz w:val="24"/>
          <w:szCs w:val="24"/>
        </w:rPr>
        <w:t xml:space="preserve"> Il contributo esterno: le segnalazioni tecniche della comunità scientifica (metodiche, letteratura, expertise) attraverso un canale formale con vaglio del collegio. Il cantiere ascolta tutti e affida con le regole: la porta è aperta, la soglia è alta.</w:t>
      </w:r>
    </w:p>
    <w:p>
      <w:pPr>
        <w:spacing w:after="120" w:line="276"/>
        <w:jc w:val="both"/>
      </w:pPr>
      <w:r>
        <w:rPr>
          <w:rFonts w:ascii="Barlow Semi Condensed" w:cs="Barlow Semi Condensed" w:eastAsia="Barlow Semi Condensed" w:hAnsi="Barlow Semi Condensed"/>
          <w:b/>
          <w:bCs/>
          <w:sz w:val="24"/>
          <w:szCs w:val="24"/>
        </w:rPr>
        <w:t xml:space="preserve">761 · I quesiti scientifici aperti, pubblicati.</w:t>
      </w:r>
      <w:r>
        <w:rPr>
          <w:rFonts w:ascii="Barlow Semi Condensed" w:cs="Barlow Semi Condensed" w:eastAsia="Barlow Semi Condensed" w:hAnsi="Barlow Semi Condensed"/>
          <w:sz w:val="24"/>
          <w:szCs w:val="24"/>
        </w:rPr>
        <w:t xml:space="preserve"> La trasparenza dei bisogni: la lista pubblica dei quesiti tecnici aperti del caso — perché laboratori e ricercatori sappiano dove servono. La domanda pubblicata attira l'offerta giusta: è mercato della conoscenza, ben regolato.</w:t>
      </w:r>
    </w:p>
    <w:p>
      <w:pPr>
        <w:spacing w:after="120" w:line="276"/>
        <w:jc w:val="both"/>
      </w:pPr>
      <w:r>
        <w:rPr>
          <w:rFonts w:ascii="Barlow Semi Condensed" w:cs="Barlow Semi Condensed" w:eastAsia="Barlow Semi Condensed" w:hAnsi="Barlow Semi Condensed"/>
          <w:b/>
          <w:bCs/>
          <w:sz w:val="24"/>
          <w:szCs w:val="24"/>
        </w:rPr>
        <w:t xml:space="preserve">762 · Le tesi di laurea sul caso tecnico.</w:t>
      </w:r>
      <w:r>
        <w:rPr>
          <w:rFonts w:ascii="Barlow Semi Condensed" w:cs="Barlow Semi Condensed" w:eastAsia="Barlow Semi Condensed" w:hAnsi="Barlow Semi Condensed"/>
          <w:sz w:val="24"/>
          <w:szCs w:val="24"/>
        </w:rPr>
        <w:t xml:space="preserve"> Il vivaio: i quesiti minori affidati a tesi e dottorati (con dati pubblici e supervisione) — il raccordo col blocco 315. Ogni tesi ben fatta è un mattone gratuito del cantiere: l'università è un alleato strutturale.</w:t>
      </w:r>
    </w:p>
    <w:p>
      <w:pPr>
        <w:spacing w:after="120" w:line="276"/>
        <w:jc w:val="both"/>
      </w:pPr>
      <w:r>
        <w:rPr>
          <w:rFonts w:ascii="Barlow Semi Condensed" w:cs="Barlow Semi Condensed" w:eastAsia="Barlow Semi Condensed" w:hAnsi="Barlow Semi Condensed"/>
          <w:b/>
          <w:bCs/>
          <w:sz w:val="24"/>
          <w:szCs w:val="24"/>
        </w:rPr>
        <w:t xml:space="preserve">763 · La biblioteca tecnica del caso.</w:t>
      </w:r>
      <w:r>
        <w:rPr>
          <w:rFonts w:ascii="Barlow Semi Condensed" w:cs="Barlow Semi Condensed" w:eastAsia="Barlow Semi Condensed" w:hAnsi="Barlow Semi Condensed"/>
          <w:sz w:val="24"/>
          <w:szCs w:val="24"/>
        </w:rPr>
        <w:t xml:space="preserve"> Lo strumento documentale: la bibliografia scientifica integrale del caso (ogni articolo, perizia pubblicata, atto tecnico) indicizzata e mantenuta. La scienza del caso ha una letteratura sparsa: la biblioteca la riunisce — ed è essa stessa un prodotto citabile.</w:t>
      </w:r>
    </w:p>
    <w:p>
      <w:pPr>
        <w:spacing w:after="120" w:line="276"/>
        <w:jc w:val="both"/>
      </w:pPr>
      <w:r>
        <w:rPr>
          <w:rFonts w:ascii="Barlow Semi Condensed" w:cs="Barlow Semi Condensed" w:eastAsia="Barlow Semi Condensed" w:hAnsi="Barlow Semi Condensed"/>
          <w:b/>
          <w:bCs/>
          <w:sz w:val="24"/>
          <w:szCs w:val="24"/>
        </w:rPr>
        <w:t xml:space="preserve">764 · La sintesi delle frontiere.</w:t>
      </w:r>
      <w:r>
        <w:rPr>
          <w:rFonts w:ascii="Barlow Semi Condensed" w:cs="Barlow Semi Condensed" w:eastAsia="Barlow Semi Condensed" w:hAnsi="Barlow Semi Condensed"/>
          <w:sz w:val="24"/>
          <w:szCs w:val="24"/>
        </w:rPr>
        <w:t xml:space="preserve"> Il prodotto della sezione: la relazione sull'orizzonte — le tecniche mature, le promettenti, le escluse — aggiornata annualmente col parere del collegio. Il futuro tecnico del caso, governato: né rincorsa delle mode né immobilismo.</w:t>
      </w:r>
    </w:p>
    <w:p>
      <w:pPr>
        <w:spacing w:after="120" w:line="276"/>
        <w:jc w:val="both"/>
      </w:pPr>
      <w:r>
        <w:rPr>
          <w:rFonts w:ascii="Barlow Semi Condensed" w:cs="Barlow Semi Condensed" w:eastAsia="Barlow Semi Condensed" w:hAnsi="Barlow Semi Condensed"/>
          <w:b/>
          <w:bCs/>
          <w:sz w:val="24"/>
          <w:szCs w:val="24"/>
        </w:rPr>
        <w:t xml:space="preserve">765 · La tavola delle scienze emergenti.</w:t>
      </w:r>
      <w:r>
        <w:rPr>
          <w:rFonts w:ascii="Barlow Semi Condensed" w:cs="Barlow Semi Condensed" w:eastAsia="Barlow Semi Condensed" w:hAnsi="Barlow Semi Condensed"/>
          <w:sz w:val="24"/>
          <w:szCs w:val="24"/>
        </w:rPr>
        <w:t xml:space="preserve"> La chiusura della sezione: i pareri resi, l'orizzonte sorvegliato, il perimetro negativo pubblicato. Le scienze di domani hanno il loro posto apparecchiato — e le loro regole già scritte.</w:t>
      </w:r>
    </w:p>
    <w:p>
      <w:pPr>
        <w:pStyle w:val="Heading3"/>
        <w:spacing w:after="80" w:before="160"/>
      </w:pPr>
      <w:r>
        <w:rPr>
          <w:rFonts w:ascii="Barlow Semi Condensed" w:cs="Barlow Semi Condensed" w:eastAsia="Barlow Semi Condensed" w:hAnsi="Barlow Semi Condensed"/>
          <w:sz w:val="24"/>
          <w:szCs w:val="24"/>
        </w:rPr>
        <w:t xml:space="preserve">Il ponte scienza-giustizia-storia (blocchi 766-790)</w:t>
      </w:r>
    </w:p>
    <w:p>
      <w:pPr>
        <w:spacing w:after="120" w:line="276"/>
        <w:jc w:val="both"/>
      </w:pPr>
      <w:r>
        <w:rPr>
          <w:rFonts w:ascii="Barlow Semi Condensed" w:cs="Barlow Semi Condensed" w:eastAsia="Barlow Semi Condensed" w:hAnsi="Barlow Semi Condensed"/>
          <w:b/>
          <w:bCs/>
          <w:sz w:val="24"/>
          <w:szCs w:val="24"/>
        </w:rPr>
        <w:t xml:space="preserve">766 · I tre tavoli.</w:t>
      </w:r>
      <w:r>
        <w:rPr>
          <w:rFonts w:ascii="Barlow Semi Condensed" w:cs="Barlow Semi Condensed" w:eastAsia="Barlow Semi Condensed" w:hAnsi="Barlow Semi Condensed"/>
          <w:sz w:val="24"/>
          <w:szCs w:val="24"/>
        </w:rPr>
        <w:t xml:space="preserve"> Il quadro della sezione: gli esiti scientifici del caso vivono su tre tavoli — quello giudiziario (dove decide il giudice), quello storico (dove decide il documento), quello pubblico (dove decide la qualità della comunicazione). La sezione governa i passaggi fra i tre: ogni esito sa a quale tavolo siede e con quali regole.</w:t>
      </w:r>
    </w:p>
    <w:p>
      <w:pPr>
        <w:spacing w:after="120" w:line="276"/>
        <w:jc w:val="both"/>
      </w:pPr>
      <w:r>
        <w:rPr>
          <w:rFonts w:ascii="Barlow Semi Condensed" w:cs="Barlow Semi Condensed" w:eastAsia="Barlow Semi Condensed" w:hAnsi="Barlow Semi Condensed"/>
          <w:b/>
          <w:bCs/>
          <w:sz w:val="24"/>
          <w:szCs w:val="24"/>
        </w:rPr>
        <w:t xml:space="preserve">767 · Il primato del fascicolo.</w:t>
      </w:r>
      <w:r>
        <w:rPr>
          <w:rFonts w:ascii="Barlow Semi Condensed" w:cs="Barlow Semi Condensed" w:eastAsia="Barlow Semi Condensed" w:hAnsi="Barlow Semi Condensed"/>
          <w:sz w:val="24"/>
          <w:szCs w:val="24"/>
        </w:rPr>
        <w:t xml:space="preserve"> La regola del primo tavolo (il blocco 291 dell'agenda, elevato a principio): ogni esito con rilievo penale va all'autorità prima d'ogni uso; il cantiere non pubblica ciò che può inquinare. La conoscenza aspetta la giustizia: è l'ordine giusto, ed è scritto.</w:t>
      </w:r>
    </w:p>
    <w:p>
      <w:pPr>
        <w:spacing w:after="120" w:line="276"/>
        <w:jc w:val="both"/>
      </w:pPr>
      <w:r>
        <w:rPr>
          <w:rFonts w:ascii="Barlow Semi Condensed" w:cs="Barlow Semi Condensed" w:eastAsia="Barlow Semi Condensed" w:hAnsi="Barlow Semi Condensed"/>
          <w:b/>
          <w:bCs/>
          <w:sz w:val="24"/>
          <w:szCs w:val="24"/>
        </w:rPr>
        <w:t xml:space="preserve">768 · Lo storico e il perito.</w:t>
      </w:r>
      <w:r>
        <w:rPr>
          <w:rFonts w:ascii="Barlow Semi Condensed" w:cs="Barlow Semi Condensed" w:eastAsia="Barlow Semi Condensed" w:hAnsi="Barlow Semi Condensed"/>
          <w:sz w:val="24"/>
          <w:szCs w:val="24"/>
        </w:rPr>
        <w:t xml:space="preserve"> La regola del secondo tavolo: gli esiti scientifici entrano nel corpus storico coi gradi — un match è B da atto, una compatibilità è C, un'esclusione documentata è un fatto. La scienza non ha corsie preferenziali nella disciplina: si pesa come ogni fonte, col suo statuto.</w:t>
      </w:r>
    </w:p>
    <w:p>
      <w:pPr>
        <w:spacing w:after="120" w:line="276"/>
        <w:jc w:val="both"/>
      </w:pPr>
      <w:r>
        <w:rPr>
          <w:rFonts w:ascii="Barlow Semi Condensed" w:cs="Barlow Semi Condensed" w:eastAsia="Barlow Semi Condensed" w:hAnsi="Barlow Semi Condensed"/>
          <w:b/>
          <w:bCs/>
          <w:sz w:val="24"/>
          <w:szCs w:val="24"/>
        </w:rPr>
        <w:t xml:space="preserve">769 · Il pubblico e i numeri.</w:t>
      </w:r>
      <w:r>
        <w:rPr>
          <w:rFonts w:ascii="Barlow Semi Condensed" w:cs="Barlow Semi Condensed" w:eastAsia="Barlow Semi Condensed" w:hAnsi="Barlow Semi Condensed"/>
          <w:sz w:val="24"/>
          <w:szCs w:val="24"/>
        </w:rPr>
        <w:t xml:space="preserve"> La regola del terzo tavolo: la comunicazione degli esiti con le formulazioni probabilistiche corrette (il prontuario del blocco 732) e i limiti sempre detti. Il pubblico merita la scienza vera, non la sua caricatura entusiasta: la qualità della divulgazione è parte del metodo.</w:t>
      </w:r>
    </w:p>
    <w:p>
      <w:pPr>
        <w:spacing w:after="120" w:line="276"/>
        <w:jc w:val="both"/>
      </w:pPr>
      <w:r>
        <w:rPr>
          <w:rFonts w:ascii="Barlow Semi Condensed" w:cs="Barlow Semi Condensed" w:eastAsia="Barlow Semi Condensed" w:hAnsi="Barlow Semi Condensed"/>
          <w:b/>
          <w:bCs/>
          <w:sz w:val="24"/>
          <w:szCs w:val="24"/>
        </w:rPr>
        <w:t xml:space="preserve">770 · Il tempo dei tre tavoli.</w:t>
      </w:r>
      <w:r>
        <w:rPr>
          <w:rFonts w:ascii="Barlow Semi Condensed" w:cs="Barlow Semi Condensed" w:eastAsia="Barlow Semi Condensed" w:hAnsi="Barlow Semi Condensed"/>
          <w:sz w:val="24"/>
          <w:szCs w:val="24"/>
        </w:rPr>
        <w:t xml:space="preserve"> La sincronizzazione: i tempi giudiziari, storici e pubblici non coincidono — la regola di precedenza (giustizia, poi storia, poi comunicazione) con le eccezioni scritte (gli atti già pubblici). Il cantiere non corre mai più veloce del tavolo più lento che ha diritto di precedenza.</w:t>
      </w:r>
    </w:p>
    <w:p>
      <w:pPr>
        <w:spacing w:after="120" w:line="276"/>
        <w:jc w:val="both"/>
      </w:pPr>
      <w:r>
        <w:rPr>
          <w:rFonts w:ascii="Barlow Semi Condensed" w:cs="Barlow Semi Condensed" w:eastAsia="Barlow Semi Condensed" w:hAnsi="Barlow Semi Condensed"/>
          <w:b/>
          <w:bCs/>
          <w:sz w:val="24"/>
          <w:szCs w:val="24"/>
        </w:rPr>
        <w:t xml:space="preserve">771 · L'errore scientifico, ammesso.</w:t>
      </w:r>
      <w:r>
        <w:rPr>
          <w:rFonts w:ascii="Barlow Semi Condensed" w:cs="Barlow Semi Condensed" w:eastAsia="Barlow Semi Condensed" w:hAnsi="Barlow Semi Condensed"/>
          <w:sz w:val="24"/>
          <w:szCs w:val="24"/>
        </w:rPr>
        <w:t xml:space="preserve"> La procedura dell'errore: quando un esito del cantiere si rivela errato — la correzione per nota, la comunicazione della correzione con la stessa evidenza dell'annuncio, il registro dei quasi-errori (il manuale, serie tredicesima). La scienza si distingue non perché non sbaglia, ma per come corregge: il caso merita questa distinzione.</w:t>
      </w:r>
    </w:p>
    <w:p>
      <w:pPr>
        <w:spacing w:after="120" w:line="276"/>
        <w:jc w:val="both"/>
      </w:pPr>
      <w:r>
        <w:rPr>
          <w:rFonts w:ascii="Barlow Semi Condensed" w:cs="Barlow Semi Condensed" w:eastAsia="Barlow Semi Condensed" w:hAnsi="Barlow Semi Condensed"/>
          <w:b/>
          <w:bCs/>
          <w:sz w:val="24"/>
          <w:szCs w:val="24"/>
        </w:rPr>
        <w:t xml:space="preserve">772 · Le aspettative delle famiglie.</w:t>
      </w:r>
      <w:r>
        <w:rPr>
          <w:rFonts w:ascii="Barlow Semi Condensed" w:cs="Barlow Semi Condensed" w:eastAsia="Barlow Semi Condensed" w:hAnsi="Barlow Semi Condensed"/>
          <w:sz w:val="24"/>
          <w:szCs w:val="24"/>
        </w:rPr>
        <w:t xml:space="preserve"> La regola più delicata: la comunicazione con le famiglie delle vittime sugli esami e sugli esiti — prima del pubblico, con verità e misura, senza alimentare attese che la casistica non autorizza. La scienza del caso lavora davanti a un dolore reale: lo sa a ogni provetta.</w:t>
      </w:r>
    </w:p>
    <w:p>
      <w:pPr>
        <w:spacing w:after="120" w:line="276"/>
        <w:jc w:val="both"/>
      </w:pPr>
      <w:r>
        <w:rPr>
          <w:rFonts w:ascii="Barlow Semi Condensed" w:cs="Barlow Semi Condensed" w:eastAsia="Barlow Semi Condensed" w:hAnsi="Barlow Semi Condensed"/>
          <w:b/>
          <w:bCs/>
          <w:sz w:val="24"/>
          <w:szCs w:val="24"/>
        </w:rPr>
        <w:t xml:space="preserve">773 · Il diritto di critica organizzato.</w:t>
      </w:r>
      <w:r>
        <w:rPr>
          <w:rFonts w:ascii="Barlow Semi Condensed" w:cs="Barlow Semi Condensed" w:eastAsia="Barlow Semi Condensed" w:hAnsi="Barlow Semi Condensed"/>
          <w:sz w:val="24"/>
          <w:szCs w:val="24"/>
        </w:rPr>
        <w:t xml:space="preserve"> L'apertura strutturale: ogni esito tecnico esposto alla critica qualificata (i dati aperti, le seconde opinioni, la contro-agenda) — con un canale formale per le contestazioni e risposte pubbliche. La critica non si subisce: si organizza — è il contraddittorio permanente della parte.</w:t>
      </w:r>
    </w:p>
    <w:p>
      <w:pPr>
        <w:spacing w:after="120" w:line="276"/>
        <w:jc w:val="both"/>
      </w:pPr>
      <w:r>
        <w:rPr>
          <w:rFonts w:ascii="Barlow Semi Condensed" w:cs="Barlow Semi Condensed" w:eastAsia="Barlow Semi Condensed" w:hAnsi="Barlow Semi Condensed"/>
          <w:b/>
          <w:bCs/>
          <w:sz w:val="24"/>
          <w:szCs w:val="24"/>
        </w:rPr>
        <w:t xml:space="preserve">774 · La scienza negli anniversari.</w:t>
      </w:r>
      <w:r>
        <w:rPr>
          <w:rFonts w:ascii="Barlow Semi Condensed" w:cs="Barlow Semi Condensed" w:eastAsia="Barlow Semi Condensed" w:hAnsi="Barlow Semi Condensed"/>
          <w:sz w:val="24"/>
          <w:szCs w:val="24"/>
        </w:rPr>
        <w:t xml:space="preserve"> La regola di calendario: gli anniversari non dettano i tempi della scienza — nessun esito «per il cinquantenario», nessuna scadenza commemorativa sugli esami. Il 2028 verrà: troverà il cantiere al suo passo, non il cantiere in affanno per lui.</w:t>
      </w:r>
    </w:p>
    <w:p>
      <w:pPr>
        <w:spacing w:after="120" w:line="276"/>
        <w:jc w:val="both"/>
      </w:pPr>
      <w:r>
        <w:rPr>
          <w:rFonts w:ascii="Barlow Semi Condensed" w:cs="Barlow Semi Condensed" w:eastAsia="Barlow Semi Condensed" w:hAnsi="Barlow Semi Condensed"/>
          <w:b/>
          <w:bCs/>
          <w:sz w:val="24"/>
          <w:szCs w:val="24"/>
        </w:rPr>
        <w:t xml:space="preserve">775 · Il glossario pubblico.</w:t>
      </w:r>
      <w:r>
        <w:rPr>
          <w:rFonts w:ascii="Barlow Semi Condensed" w:cs="Barlow Semi Condensed" w:eastAsia="Barlow Semi Condensed" w:hAnsi="Barlow Semi Condensed"/>
          <w:sz w:val="24"/>
          <w:szCs w:val="24"/>
        </w:rPr>
        <w:t xml:space="preserve"> Lo strumento di traduzione: il glossario delle scienze del caso per non tecnici — i termini, le tecniche, i limiti, in lingua piana. Il dibattito pubblico sul caso usa parole tecniche a sproposito da decenni: il glossario è la bonifica lessicale.</w:t>
      </w:r>
    </w:p>
    <w:p>
      <w:pPr>
        <w:spacing w:after="120" w:line="276"/>
        <w:jc w:val="both"/>
      </w:pPr>
      <w:r>
        <w:rPr>
          <w:rFonts w:ascii="Barlow Semi Condensed" w:cs="Barlow Semi Condensed" w:eastAsia="Barlow Semi Condensed" w:hAnsi="Barlow Semi Condensed"/>
          <w:b/>
          <w:bCs/>
          <w:sz w:val="24"/>
          <w:szCs w:val="24"/>
        </w:rPr>
        <w:t xml:space="preserve">776 · Le scuole e la scienza del caso.</w:t>
      </w:r>
      <w:r>
        <w:rPr>
          <w:rFonts w:ascii="Barlow Semi Condensed" w:cs="Barlow Semi Condensed" w:eastAsia="Barlow Semi Condensed" w:hAnsi="Barlow Semi Condensed"/>
          <w:sz w:val="24"/>
          <w:szCs w:val="24"/>
        </w:rPr>
        <w:t xml:space="preserve"> La didattica: i materiali della parte in versione scolastica — come si interroga un reperto, perché l'assolto resta assolto anche col DNA, che cosa può e non può dire un laboratorio. L'educazione scientifica incontra l'educazione civica: il caso le può insegnare insieme.</w:t>
      </w:r>
    </w:p>
    <w:p>
      <w:pPr>
        <w:spacing w:after="120" w:line="276"/>
        <w:jc w:val="both"/>
      </w:pPr>
      <w:r>
        <w:rPr>
          <w:rFonts w:ascii="Barlow Semi Condensed" w:cs="Barlow Semi Condensed" w:eastAsia="Barlow Semi Condensed" w:hAnsi="Barlow Semi Condensed"/>
          <w:b/>
          <w:bCs/>
          <w:sz w:val="24"/>
          <w:szCs w:val="24"/>
        </w:rPr>
        <w:t xml:space="preserve">777 · Il museo della scienza del caso.</w:t>
      </w:r>
      <w:r>
        <w:rPr>
          <w:rFonts w:ascii="Barlow Semi Condensed" w:cs="Barlow Semi Condensed" w:eastAsia="Barlow Semi Condensed" w:hAnsi="Barlow Semi Condensed"/>
          <w:sz w:val="24"/>
          <w:szCs w:val="24"/>
        </w:rPr>
        <w:t xml:space="preserve"> Il progetto espositivo tecnico: la storia peritale del caso (gli strumenti d'epoca, le tre stagioni balistiche, la genetica) come percorso museale documentato — con l'etica del blocco 600. La scienza del caso ha una storia che merita d'essere vista: raccontarla è restituzione.</w:t>
      </w:r>
    </w:p>
    <w:p>
      <w:pPr>
        <w:spacing w:after="120" w:line="276"/>
        <w:jc w:val="both"/>
      </w:pPr>
      <w:r>
        <w:rPr>
          <w:rFonts w:ascii="Barlow Semi Condensed" w:cs="Barlow Semi Condensed" w:eastAsia="Barlow Semi Condensed" w:hAnsi="Barlow Semi Condensed"/>
          <w:b/>
          <w:bCs/>
          <w:sz w:val="24"/>
          <w:szCs w:val="24"/>
        </w:rPr>
        <w:t xml:space="preserve">778 · La memoria dei periti.</w:t>
      </w:r>
      <w:r>
        <w:rPr>
          <w:rFonts w:ascii="Barlow Semi Condensed" w:cs="Barlow Semi Condensed" w:eastAsia="Barlow Semi Condensed" w:hAnsi="Barlow Semi Condensed"/>
          <w:sz w:val="24"/>
          <w:szCs w:val="24"/>
        </w:rPr>
        <w:t xml:space="preserve"> L'archivio umano della scienza del caso: le interviste conservative ai protagonisti tecnici (il blocco 710, esteso) e il deposito delle loro carte (il blocco 290 della Parte terza). La scienza del caso ha i suoi testimoni: si raccolgono con la stessa urgenza degli altri.</w:t>
      </w:r>
    </w:p>
    <w:p>
      <w:pPr>
        <w:spacing w:after="120" w:line="276"/>
        <w:jc w:val="both"/>
      </w:pPr>
      <w:r>
        <w:rPr>
          <w:rFonts w:ascii="Barlow Semi Condensed" w:cs="Barlow Semi Condensed" w:eastAsia="Barlow Semi Condensed" w:hAnsi="Barlow Semi Condensed"/>
          <w:b/>
          <w:bCs/>
          <w:sz w:val="24"/>
          <w:szCs w:val="24"/>
        </w:rPr>
        <w:t xml:space="preserve">779 · Il codice etico della parte.</w:t>
      </w:r>
      <w:r>
        <w:rPr>
          <w:rFonts w:ascii="Barlow Semi Condensed" w:cs="Barlow Semi Condensed" w:eastAsia="Barlow Semi Condensed" w:hAnsi="Barlow Semi Condensed"/>
          <w:sz w:val="24"/>
          <w:szCs w:val="24"/>
        </w:rPr>
        <w:t xml:space="preserve"> La sintesi deontologica: il codice etico delle scienze del caso — il rispetto (vittime, viventi, defunti), la trasparenza (metodi, errori, costi), il limite (ciò che non si fa) — sottoscritto da ogni collaboratore tecnico. Un foglio, dieci regole, nessuna eccezione.</w:t>
      </w:r>
    </w:p>
    <w:p>
      <w:pPr>
        <w:spacing w:after="120" w:line="276"/>
        <w:jc w:val="both"/>
      </w:pPr>
      <w:r>
        <w:rPr>
          <w:rFonts w:ascii="Barlow Semi Condensed" w:cs="Barlow Semi Condensed" w:eastAsia="Barlow Semi Condensed" w:hAnsi="Barlow Semi Condensed"/>
          <w:b/>
          <w:bCs/>
          <w:sz w:val="24"/>
          <w:szCs w:val="24"/>
        </w:rPr>
        <w:t xml:space="preserve">780 · Il rapporto con la stampa scientifica.</w:t>
      </w:r>
      <w:r>
        <w:rPr>
          <w:rFonts w:ascii="Barlow Semi Condensed" w:cs="Barlow Semi Condensed" w:eastAsia="Barlow Semi Condensed" w:hAnsi="Barlow Semi Condensed"/>
          <w:sz w:val="24"/>
          <w:szCs w:val="24"/>
        </w:rPr>
        <w:t xml:space="preserve"> Il canale dedicato: i rapporti con il giornalismo scientifico di qualità — briefing tecnici, accesso ai dati aperti, correzioni rapide degli errori di stampa. Il giornalismo scientifico è un alleato della precisione: il cantiere lo tratta da tale.</w:t>
      </w:r>
    </w:p>
    <w:p>
      <w:pPr>
        <w:spacing w:after="120" w:line="276"/>
        <w:jc w:val="both"/>
      </w:pPr>
      <w:r>
        <w:rPr>
          <w:rFonts w:ascii="Barlow Semi Condensed" w:cs="Barlow Semi Condensed" w:eastAsia="Barlow Semi Condensed" w:hAnsi="Barlow Semi Condensed"/>
          <w:b/>
          <w:bCs/>
          <w:sz w:val="24"/>
          <w:szCs w:val="24"/>
        </w:rPr>
        <w:t xml:space="preserve">781 · Le scienze e la contro-agenda.</w:t>
      </w:r>
      <w:r>
        <w:rPr>
          <w:rFonts w:ascii="Barlow Semi Condensed" w:cs="Barlow Semi Condensed" w:eastAsia="Barlow Semi Condensed" w:hAnsi="Barlow Semi Condensed"/>
          <w:sz w:val="24"/>
          <w:szCs w:val="24"/>
        </w:rPr>
        <w:t xml:space="preserve"> L'estensione del blocco 234 dell'agenda: i sostenitori di tesi alternative invitati a formulare bersagli tecnici falsificabili — quale esame, su quale reperto, con quale esito atteso. La scienza è il terreno più onesto per le tesi rivali: o si misurano, o si dichiarano da sole.</w:t>
      </w:r>
    </w:p>
    <w:p>
      <w:pPr>
        <w:spacing w:after="120" w:line="276"/>
        <w:jc w:val="both"/>
      </w:pPr>
      <w:r>
        <w:rPr>
          <w:rFonts w:ascii="Barlow Semi Condensed" w:cs="Barlow Semi Condensed" w:eastAsia="Barlow Semi Condensed" w:hAnsi="Barlow Semi Condensed"/>
          <w:b/>
          <w:bCs/>
          <w:sz w:val="24"/>
          <w:szCs w:val="24"/>
        </w:rPr>
        <w:t xml:space="preserve">782 · Il registro delle promesse.</w:t>
      </w:r>
      <w:r>
        <w:rPr>
          <w:rFonts w:ascii="Barlow Semi Condensed" w:cs="Barlow Semi Condensed" w:eastAsia="Barlow Semi Condensed" w:hAnsi="Barlow Semi Condensed"/>
          <w:sz w:val="24"/>
          <w:szCs w:val="24"/>
        </w:rPr>
        <w:t xml:space="preserve"> La contabilità dell'onestà: ogni previsione pubblica del cantiere tecnico (tempi, probabilità di esito) registrata e verificata a consuntivo. Il cantiere si misura anche sulle sue promesse: è la forma scientifica della credibilità.</w:t>
      </w:r>
    </w:p>
    <w:p>
      <w:pPr>
        <w:spacing w:after="120" w:line="276"/>
        <w:jc w:val="both"/>
      </w:pPr>
      <w:r>
        <w:rPr>
          <w:rFonts w:ascii="Barlow Semi Condensed" w:cs="Barlow Semi Condensed" w:eastAsia="Barlow Semi Condensed" w:hAnsi="Barlow Semi Condensed"/>
          <w:b/>
          <w:bCs/>
          <w:sz w:val="24"/>
          <w:szCs w:val="24"/>
        </w:rPr>
        <w:t xml:space="preserve">783 · La ridondanza dei dati tecnici.</w:t>
      </w:r>
      <w:r>
        <w:rPr>
          <w:rFonts w:ascii="Barlow Semi Condensed" w:cs="Barlow Semi Condensed" w:eastAsia="Barlow Semi Condensed" w:hAnsi="Barlow Semi Condensed"/>
          <w:sz w:val="24"/>
          <w:szCs w:val="24"/>
        </w:rPr>
        <w:t xml:space="preserve"> La conservazione degli esiti: ogni dato tecnico del caso in copie ridondanti e formati aperti, con migrazione programmata (il raccordo col blocco 656). I dati della scienza del caso non devono poter morire con un disco: è la regola del sensibile, estesa ai numeri.</w:t>
      </w:r>
    </w:p>
    <w:p>
      <w:pPr>
        <w:spacing w:after="120" w:line="276"/>
        <w:jc w:val="both"/>
      </w:pPr>
      <w:r>
        <w:rPr>
          <w:rFonts w:ascii="Barlow Semi Condensed" w:cs="Barlow Semi Condensed" w:eastAsia="Barlow Semi Condensed" w:hAnsi="Barlow Semi Condensed"/>
          <w:b/>
          <w:bCs/>
          <w:sz w:val="24"/>
          <w:szCs w:val="24"/>
        </w:rPr>
        <w:t xml:space="preserve">784 · L'interdisciplina come regola.</w:t>
      </w:r>
      <w:r>
        <w:rPr>
          <w:rFonts w:ascii="Barlow Semi Condensed" w:cs="Barlow Semi Condensed" w:eastAsia="Barlow Semi Condensed" w:hAnsi="Barlow Semi Condensed"/>
          <w:sz w:val="24"/>
          <w:szCs w:val="24"/>
        </w:rPr>
        <w:t xml:space="preserve"> Il metodo trasversale: ogni quesito tecnico maggiore trattato da almeno due discipline (la balistica con la geometria, la genetica con la statistica, la chimica con la storia dei materiali). Le discipline sole si innamorano dei propri strumenti: in coppia, si sorvegliano.</w:t>
      </w:r>
    </w:p>
    <w:p>
      <w:pPr>
        <w:spacing w:after="120" w:line="276"/>
        <w:jc w:val="both"/>
      </w:pPr>
      <w:r>
        <w:rPr>
          <w:rFonts w:ascii="Barlow Semi Condensed" w:cs="Barlow Semi Condensed" w:eastAsia="Barlow Semi Condensed" w:hAnsi="Barlow Semi Condensed"/>
          <w:b/>
          <w:bCs/>
          <w:sz w:val="24"/>
          <w:szCs w:val="24"/>
        </w:rPr>
        <w:t xml:space="preserve">785 · Il quesito tecnico ben posto.</w:t>
      </w:r>
      <w:r>
        <w:rPr>
          <w:rFonts w:ascii="Barlow Semi Condensed" w:cs="Barlow Semi Condensed" w:eastAsia="Barlow Semi Condensed" w:hAnsi="Barlow Semi Condensed"/>
          <w:sz w:val="24"/>
          <w:szCs w:val="24"/>
        </w:rPr>
        <w:t xml:space="preserve"> L'arte finale: la formulazione dei quesiti agli esperti — specifici, falsificabili, senza risposta suggerita (la lezione delle guerre peritali, blocco 733). Metà degli errori forensi della storia del caso nacque da quesiti mal posti: il cantiere li scrive come si scrivono i teoremi.</w:t>
      </w:r>
    </w:p>
    <w:p>
      <w:pPr>
        <w:spacing w:after="120" w:line="276"/>
        <w:jc w:val="both"/>
      </w:pPr>
      <w:r>
        <w:rPr>
          <w:rFonts w:ascii="Barlow Semi Condensed" w:cs="Barlow Semi Condensed" w:eastAsia="Barlow Semi Condensed" w:hAnsi="Barlow Semi Condensed"/>
          <w:b/>
          <w:bCs/>
          <w:sz w:val="24"/>
          <w:szCs w:val="24"/>
        </w:rPr>
        <w:t xml:space="preserve">786 · La scienza che chiude.</w:t>
      </w:r>
      <w:r>
        <w:rPr>
          <w:rFonts w:ascii="Barlow Semi Condensed" w:cs="Barlow Semi Condensed" w:eastAsia="Barlow Semi Condensed" w:hAnsi="Barlow Semi Condensed"/>
          <w:sz w:val="24"/>
          <w:szCs w:val="24"/>
        </w:rPr>
        <w:t xml:space="preserve"> Il criterio di chiusura tecnica: quando un quesito scientifico del caso si dice chiuso — l'esito replicato, il contraddittorio esaurito, il registro aggiornato. Anche la scienza ha i suoi stati terminali: dichiararli è ciò che distingue un cantiere da un dibattito infinito.</w:t>
      </w:r>
    </w:p>
    <w:p>
      <w:pPr>
        <w:spacing w:after="120" w:line="276"/>
        <w:jc w:val="both"/>
      </w:pPr>
      <w:r>
        <w:rPr>
          <w:rFonts w:ascii="Barlow Semi Condensed" w:cs="Barlow Semi Condensed" w:eastAsia="Barlow Semi Condensed" w:hAnsi="Barlow Semi Condensed"/>
          <w:b/>
          <w:bCs/>
          <w:sz w:val="24"/>
          <w:szCs w:val="24"/>
        </w:rPr>
        <w:t xml:space="preserve">787 · I vuoti della scienza.</w:t>
      </w:r>
      <w:r>
        <w:rPr>
          <w:rFonts w:ascii="Barlow Semi Condensed" w:cs="Barlow Semi Condensed" w:eastAsia="Barlow Semi Condensed" w:hAnsi="Barlow Semi Condensed"/>
          <w:sz w:val="24"/>
          <w:szCs w:val="24"/>
        </w:rPr>
        <w:t xml:space="preserve"> Il verbale dei vuoti della parte: gli esami impossibili (reperti distrutti, tecniche inesistenti), i quesiti tecnicamente indecidibili — lo Stato Zero scientifico, dichiarato. La scienza del caso sa dire «non si può sapere»: è la sua frase più professionale.</w:t>
      </w:r>
    </w:p>
    <w:p>
      <w:pPr>
        <w:spacing w:after="120" w:line="276"/>
        <w:jc w:val="both"/>
      </w:pPr>
      <w:r>
        <w:rPr>
          <w:rFonts w:ascii="Barlow Semi Condensed" w:cs="Barlow Semi Condensed" w:eastAsia="Barlow Semi Condensed" w:hAnsi="Barlow Semi Condensed"/>
          <w:b/>
          <w:bCs/>
          <w:sz w:val="24"/>
          <w:szCs w:val="24"/>
        </w:rPr>
        <w:t xml:space="preserve">788 · La sintesi della parte.</w:t>
      </w:r>
      <w:r>
        <w:rPr>
          <w:rFonts w:ascii="Barlow Semi Condensed" w:cs="Barlow Semi Condensed" w:eastAsia="Barlow Semi Condensed" w:hAnsi="Barlow Semi Condensed"/>
          <w:sz w:val="24"/>
          <w:szCs w:val="24"/>
        </w:rPr>
        <w:t xml:space="preserve"> Il prodotto d'insieme: lo stato dell'arte scientifico del caso — il diritto, i laboratori, i precedenti, le frontiere, i tre tavoli — in relazione pubblica annuale. La scienza del caso, governata come un'istituzione: era la promessa dello statuto, ed è la consegna.</w:t>
      </w:r>
    </w:p>
    <w:p>
      <w:pPr>
        <w:spacing w:after="120" w:line="276"/>
        <w:jc w:val="both"/>
      </w:pPr>
      <w:r>
        <w:rPr>
          <w:rFonts w:ascii="Barlow Semi Condensed" w:cs="Barlow Semi Condensed" w:eastAsia="Barlow Semi Condensed" w:hAnsi="Barlow Semi Condensed"/>
          <w:b/>
          <w:bCs/>
          <w:sz w:val="24"/>
          <w:szCs w:val="24"/>
        </w:rPr>
        <w:t xml:space="preserve">789 · Il lascito scientifico.</w:t>
      </w:r>
      <w:r>
        <w:rPr>
          <w:rFonts w:ascii="Barlow Semi Condensed" w:cs="Barlow Semi Condensed" w:eastAsia="Barlow Semi Condensed" w:hAnsi="Barlow Semi Condensed"/>
          <w:sz w:val="24"/>
          <w:szCs w:val="24"/>
        </w:rPr>
        <w:t xml:space="preserve"> L'eredità della parte: i protocolli, i registri, il capitolato e il codice etico versati come modello per i cold case italiani (il blocco 737, eseguito). Il caso restituisce al sistema ciò che il sistema gli ha prestato: è il patto della parte con la Repubblica.</w:t>
      </w:r>
    </w:p>
    <w:p>
      <w:pPr>
        <w:spacing w:after="120" w:line="276"/>
        <w:jc w:val="both"/>
      </w:pPr>
      <w:r>
        <w:rPr>
          <w:rFonts w:ascii="Barlow Semi Condensed" w:cs="Barlow Semi Condensed" w:eastAsia="Barlow Semi Condensed" w:hAnsi="Barlow Semi Condensed"/>
          <w:b/>
          <w:bCs/>
          <w:sz w:val="24"/>
          <w:szCs w:val="24"/>
        </w:rPr>
        <w:t xml:space="preserve">790 · La tavola settima.</w:t>
      </w:r>
      <w:r>
        <w:rPr>
          <w:rFonts w:ascii="Barlow Semi Condensed" w:cs="Barlow Semi Condensed" w:eastAsia="Barlow Semi Condensed" w:hAnsi="Barlow Semi Condensed"/>
          <w:sz w:val="24"/>
          <w:szCs w:val="24"/>
        </w:rPr>
        <w:t xml:space="preserve"> La chiusura della parte: gli stati dei bersagli 661-789, i pareri resi, il collegio al lavoro, il fondo attivo. Il settimo cantiere consegna la sua contabilità — e la scienza del caso ha smesso di essere un elenco di speranze: è un'istituzione con le sue regole.</w:t>
      </w:r>
    </w:p>
    <w:p>
      <w:pPr>
        <w:pStyle w:val="Heading2"/>
        <w:spacing w:after="100" w:before="200"/>
      </w:pPr>
      <w:r>
        <w:rPr>
          <w:rFonts w:ascii="Barlow Semi Condensed" w:cs="Barlow Semi Condensed" w:eastAsia="Barlow Semi Condensed" w:hAnsi="Barlow Semi Condensed"/>
          <w:sz w:val="24"/>
          <w:szCs w:val="24"/>
        </w:rPr>
        <w:t xml:space="preserve">Parte ottava — Il registro del giudicato (blocchi 791-880)</w:t>
      </w:r>
    </w:p>
    <w:p>
      <w:pPr>
        <w:spacing w:after="120" w:line="276"/>
        <w:jc w:val="both"/>
      </w:pPr>
      <w:r>
        <w:rPr>
          <w:rFonts w:ascii="Barlow Semi Condensed" w:cs="Barlow Semi Condensed" w:eastAsia="Barlow Semi Condensed" w:hAnsi="Barlow Semi Condensed"/>
          <w:i/>
          <w:iCs/>
          <w:sz w:val="24"/>
          <w:szCs w:val="24"/>
        </w:rPr>
        <w:t xml:space="preserve">Statuto della parte: i nomi, solo dove la legge li ha scritti. Il registro del giudicato è l'unico luogo dell'opera dove le persone compaiono come responsabili — perché ve le hanno iscritte cinque processi definitivi, non una tesi. La parte porta il registro a profondità documentale: per ciascuno dei tredici, la scheda anagrafico-giudiziaria verificata, la parola pubblica censita, i bersagli di ricerca. La campagna di verifica condotta per quest'opera ha fissato gli stati con fonti: cinque sono deceduti (Gallinari, 14 gennaio 2013; Maccari, in carcere, 25 agosto 2001; Balzerani, 3 marzo 2024; Morucci, 1° gennaio 2025; Braghetti, con la notizia data il 6 novembre 2025), sei sono viventi in Italia a pena eseguita o in esecuzione, due sono oltre confine (Casimirri in Nicaragua, mai arrestato; Lojacono in Svizzera, cittadino elvetico). E la regola delle regole resta scolpita: gli assolti restano assolti — il caso Algranati è la pietra di paragone permanente — e nessun nome si aggiunge per suggestione: il registro cresce solo per nuovo giudicato.</w:t>
      </w:r>
    </w:p>
    <w:p>
      <w:pPr>
        <w:pStyle w:val="Heading3"/>
        <w:spacing w:after="80" w:before="160"/>
      </w:pPr>
      <w:r>
        <w:rPr>
          <w:rFonts w:ascii="Barlow Semi Condensed" w:cs="Barlow Semi Condensed" w:eastAsia="Barlow Semi Condensed" w:hAnsi="Barlow Semi Condensed"/>
          <w:sz w:val="24"/>
          <w:szCs w:val="24"/>
        </w:rPr>
        <w:t xml:space="preserve">Il registro come istituzione (blocchi 791-805)</w:t>
      </w:r>
    </w:p>
    <w:p>
      <w:pPr>
        <w:spacing w:after="120" w:line="276"/>
        <w:jc w:val="both"/>
      </w:pPr>
      <w:r>
        <w:rPr>
          <w:rFonts w:ascii="Barlow Semi Condensed" w:cs="Barlow Semi Condensed" w:eastAsia="Barlow Semi Condensed" w:hAnsi="Barlow Semi Condensed"/>
          <w:b/>
          <w:bCs/>
          <w:sz w:val="24"/>
          <w:szCs w:val="24"/>
        </w:rPr>
        <w:t xml:space="preserve">791 · La tavola dei cinque processi.</w:t>
      </w:r>
      <w:r>
        <w:rPr>
          <w:rFonts w:ascii="Barlow Semi Condensed" w:cs="Barlow Semi Condensed" w:eastAsia="Barlow Semi Condensed" w:hAnsi="Barlow Semi Condensed"/>
          <w:sz w:val="24"/>
          <w:szCs w:val="24"/>
        </w:rPr>
        <w:t xml:space="preserve"> Il primo strumento: la tavola dei cinque procedimenti romani (dal Moro-uno al Moro-quinquies) con date, imputati, esiti per grado — costruita dagli atti ora digitalizzati, con le date verificate come ancore (la Cassazione del Moro-quater, 14 maggio 1997; il primo grado del quinquies, 16 luglio 1996). Il pavimento del registro, finalmente in una pagina.</w:t>
      </w:r>
    </w:p>
    <w:p>
      <w:pPr>
        <w:spacing w:after="120" w:line="276"/>
        <w:jc w:val="both"/>
      </w:pPr>
      <w:r>
        <w:rPr>
          <w:rFonts w:ascii="Barlow Semi Condensed" w:cs="Barlow Semi Condensed" w:eastAsia="Barlow Semi Condensed" w:hAnsi="Barlow Semi Condensed"/>
          <w:b/>
          <w:bCs/>
          <w:sz w:val="24"/>
          <w:szCs w:val="24"/>
        </w:rPr>
        <w:t xml:space="preserve">792 · Le motivazioni integrali.</w:t>
      </w:r>
      <w:r>
        <w:rPr>
          <w:rFonts w:ascii="Barlow Semi Condensed" w:cs="Barlow Semi Condensed" w:eastAsia="Barlow Semi Condensed" w:hAnsi="Barlow Semi Condensed"/>
          <w:sz w:val="24"/>
          <w:szCs w:val="24"/>
        </w:rPr>
        <w:t xml:space="preserve"> La biblioteca del giudicato: le motivazioni integrali di ogni grado di ogni processo, raccolte e indicizzate (il raccordo col blocco 38 dell'agenda). Il registro non è un elenco di nomi: è un corpus di motivazioni — e chi cita una condanna senza la sua motivazione cita a metà.</w:t>
      </w:r>
    </w:p>
    <w:p>
      <w:pPr>
        <w:spacing w:after="120" w:line="276"/>
        <w:jc w:val="both"/>
      </w:pPr>
      <w:r>
        <w:rPr>
          <w:rFonts w:ascii="Barlow Semi Condensed" w:cs="Barlow Semi Condensed" w:eastAsia="Barlow Semi Condensed" w:hAnsi="Barlow Semi Condensed"/>
          <w:b/>
          <w:bCs/>
          <w:sz w:val="24"/>
          <w:szCs w:val="24"/>
        </w:rPr>
        <w:t xml:space="preserve">793 · Che cosa il giudicato dice, esattamente.</w:t>
      </w:r>
      <w:r>
        <w:rPr>
          <w:rFonts w:ascii="Barlow Semi Condensed" w:cs="Barlow Semi Condensed" w:eastAsia="Barlow Semi Condensed" w:hAnsi="Barlow Semi Condensed"/>
          <w:sz w:val="24"/>
          <w:szCs w:val="24"/>
        </w:rPr>
        <w:t xml:space="preserve"> La lettura filologica delle condanne: per ciascun condannato, che cosa esattamente i giudici hanno accertato (la condotta, il ruolo, il perimetro) — non la vulgata. La tavola condotta-per-condotta è l'antidoto al più comune degli errori: attribuire a un condannato più (o meno) di ciò che la sua sentenza dice.</w:t>
      </w:r>
    </w:p>
    <w:p>
      <w:pPr>
        <w:spacing w:after="120" w:line="276"/>
        <w:jc w:val="both"/>
      </w:pPr>
      <w:r>
        <w:rPr>
          <w:rFonts w:ascii="Barlow Semi Condensed" w:cs="Barlow Semi Condensed" w:eastAsia="Barlow Semi Condensed" w:hAnsi="Barlow Semi Condensed"/>
          <w:b/>
          <w:bCs/>
          <w:sz w:val="24"/>
          <w:szCs w:val="24"/>
        </w:rPr>
        <w:t xml:space="preserve">794 · I gradi dentro il registro.</w:t>
      </w:r>
      <w:r>
        <w:rPr>
          <w:rFonts w:ascii="Barlow Semi Condensed" w:cs="Barlow Semi Condensed" w:eastAsia="Barlow Semi Condensed" w:hAnsi="Barlow Semi Condensed"/>
          <w:sz w:val="24"/>
          <w:szCs w:val="24"/>
        </w:rPr>
        <w:t xml:space="preserve"> La disciplina interna: dentro ogni scheda, il giudicato è A; le ammissioni dei condannati sono dichiarazioni di parte (F sul fatto che furono rese, C sul contenuto non riscontrato); la memorialistica è memorialistica. Anche nel luogo dei nomi, i gradi non si sciolgono: si rafforzano.</w:t>
      </w:r>
    </w:p>
    <w:p>
      <w:pPr>
        <w:spacing w:after="120" w:line="276"/>
        <w:jc w:val="both"/>
      </w:pPr>
      <w:r>
        <w:rPr>
          <w:rFonts w:ascii="Barlow Semi Condensed" w:cs="Barlow Semi Condensed" w:eastAsia="Barlow Semi Condensed" w:hAnsi="Barlow Semi Condensed"/>
          <w:b/>
          <w:bCs/>
          <w:sz w:val="24"/>
          <w:szCs w:val="24"/>
        </w:rPr>
        <w:t xml:space="preserve">795 · La regola Algranati.</w:t>
      </w:r>
      <w:r>
        <w:rPr>
          <w:rFonts w:ascii="Barlow Semi Condensed" w:cs="Barlow Semi Condensed" w:eastAsia="Barlow Semi Condensed" w:hAnsi="Barlow Semi Condensed"/>
          <w:sz w:val="24"/>
          <w:szCs w:val="24"/>
        </w:rPr>
        <w:t xml:space="preserve"> La pietra di paragone, con le date verificate: l'assoluzione per i fatti di via Fani nel Moro-ter (1988), mai travolta, convive con l'ergastolo per altri fatti della colonna romana e con la cattura al Cairo (14 gennaio 2004). Tre verità distinte su una stessa persona, ciascuna al suo posto: chi le confonde non ha capito il registro — e l'opera esiste anche per questo.</w:t>
      </w:r>
    </w:p>
    <w:p>
      <w:pPr>
        <w:spacing w:after="120" w:line="276"/>
        <w:jc w:val="both"/>
      </w:pPr>
      <w:r>
        <w:rPr>
          <w:rFonts w:ascii="Barlow Semi Condensed" w:cs="Barlow Semi Condensed" w:eastAsia="Barlow Semi Condensed" w:hAnsi="Barlow Semi Condensed"/>
          <w:b/>
          <w:bCs/>
          <w:sz w:val="24"/>
          <w:szCs w:val="24"/>
        </w:rPr>
        <w:t xml:space="preserve">796 · Il perimetro dei tredici.</w:t>
      </w:r>
      <w:r>
        <w:rPr>
          <w:rFonts w:ascii="Barlow Semi Condensed" w:cs="Barlow Semi Condensed" w:eastAsia="Barlow Semi Condensed" w:hAnsi="Barlow Semi Condensed"/>
          <w:sz w:val="24"/>
          <w:szCs w:val="24"/>
        </w:rPr>
        <w:t xml:space="preserve"> La definizione esatta: il registro dell'opera contiene i condannati definitivi per il sequestro e l'omicidio di Moro e per via Fani — non ogni condannato della colonna romana, non ogni brigatista del 1978. Il censimento del perimetro (chi c'è e perché; chi non c'è e perché) è un blocco, perché la pubblicistica lo sbaglia da decenni.</w:t>
      </w:r>
    </w:p>
    <w:p>
      <w:pPr>
        <w:spacing w:after="120" w:line="276"/>
        <w:jc w:val="both"/>
      </w:pPr>
      <w:r>
        <w:rPr>
          <w:rFonts w:ascii="Barlow Semi Condensed" w:cs="Barlow Semi Condensed" w:eastAsia="Barlow Semi Condensed" w:hAnsi="Barlow Semi Condensed"/>
          <w:b/>
          <w:bCs/>
          <w:sz w:val="24"/>
          <w:szCs w:val="24"/>
        </w:rPr>
        <w:t xml:space="preserve">797 · Le esecuzioni penali come storia.</w:t>
      </w:r>
      <w:r>
        <w:rPr>
          <w:rFonts w:ascii="Barlow Semi Condensed" w:cs="Barlow Semi Condensed" w:eastAsia="Barlow Semi Condensed" w:hAnsi="Barlow Semi Condensed"/>
          <w:sz w:val="24"/>
          <w:szCs w:val="24"/>
        </w:rPr>
        <w:t xml:space="preserve"> La tavola dell'esecuzione: per ciascuno, il percorso documentato — arresto, condanna, benefici (semilibertà, liberazione condizionale, estinzione) — con le date pubbliche. La storia dell'esecuzione penale del caso è la storia dell'ordinamento penitenziario italiano applicato al suo caso più grave: si scrive per fatti, non per giudizi.</w:t>
      </w:r>
    </w:p>
    <w:p>
      <w:pPr>
        <w:spacing w:after="120" w:line="276"/>
        <w:jc w:val="both"/>
      </w:pPr>
      <w:r>
        <w:rPr>
          <w:rFonts w:ascii="Barlow Semi Condensed" w:cs="Barlow Semi Condensed" w:eastAsia="Barlow Semi Condensed" w:hAnsi="Barlow Semi Condensed"/>
          <w:b/>
          <w:bCs/>
          <w:sz w:val="24"/>
          <w:szCs w:val="24"/>
        </w:rPr>
        <w:t xml:space="preserve">798 · La contumacia e la latitanza.</w:t>
      </w:r>
      <w:r>
        <w:rPr>
          <w:rFonts w:ascii="Barlow Semi Condensed" w:cs="Barlow Semi Condensed" w:eastAsia="Barlow Semi Condensed" w:hAnsi="Barlow Semi Condensed"/>
          <w:sz w:val="24"/>
          <w:szCs w:val="24"/>
        </w:rPr>
        <w:t xml:space="preserve"> Il capitolo dei mai presenti: le condanne in contumacia (i sei ergastoli di Casimirri), le latitanze, gli istituti che le governarono. Il diritto processuale della latitanza come cornice: che cosa significa giuridicamente non essere mai stati davanti ai propri giudici.</w:t>
      </w:r>
    </w:p>
    <w:p>
      <w:pPr>
        <w:spacing w:after="120" w:line="276"/>
        <w:jc w:val="both"/>
      </w:pPr>
      <w:r>
        <w:rPr>
          <w:rFonts w:ascii="Barlow Semi Condensed" w:cs="Barlow Semi Condensed" w:eastAsia="Barlow Semi Condensed" w:hAnsi="Barlow Semi Condensed"/>
          <w:b/>
          <w:bCs/>
          <w:sz w:val="24"/>
          <w:szCs w:val="24"/>
        </w:rPr>
        <w:t xml:space="preserve">799 · Le pene oltre confine, il raccordo.</w:t>
      </w:r>
      <w:r>
        <w:rPr>
          <w:rFonts w:ascii="Barlow Semi Condensed" w:cs="Barlow Semi Condensed" w:eastAsia="Barlow Semi Condensed" w:hAnsi="Barlow Semi Condensed"/>
          <w:sz w:val="24"/>
          <w:szCs w:val="24"/>
        </w:rPr>
        <w:t xml:space="preserve"> Il rinvio al documento del corpus sulle pene oltre confine: i condannati del registro toccati dalle vicende estere (Casimirri, Lojacono) vi hanno il loro quadro internazionale; qui la scheda personale, là la cornice. Due lenti, nessuna sovrapposizione.</w:t>
      </w:r>
    </w:p>
    <w:p>
      <w:pPr>
        <w:spacing w:after="120" w:line="276"/>
        <w:jc w:val="both"/>
      </w:pPr>
      <w:r>
        <w:rPr>
          <w:rFonts w:ascii="Barlow Semi Condensed" w:cs="Barlow Semi Condensed" w:eastAsia="Barlow Semi Condensed" w:hAnsi="Barlow Semi Condensed"/>
          <w:b/>
          <w:bCs/>
          <w:sz w:val="24"/>
          <w:szCs w:val="24"/>
        </w:rPr>
        <w:t xml:space="preserve">800 · L'ottocentesimo blocco: il registro e il tempo.</w:t>
      </w:r>
      <w:r>
        <w:rPr>
          <w:rFonts w:ascii="Barlow Semi Condensed" w:cs="Barlow Semi Condensed" w:eastAsia="Barlow Semi Condensed" w:hAnsi="Barlow Semi Condensed"/>
          <w:sz w:val="24"/>
          <w:szCs w:val="24"/>
        </w:rPr>
        <w:t xml:space="preserve"> La constatazione operativa, a quattro quinti dell'opera: dei tredici, cinque sono morti — e ogni morte chiude per sempre una voce che nessun archivio sostituisce. La priorità biologica del blocco 281 dell'agenda, applicata al registro: ciò che i viventi possono ancora dire in forma utilizzabile si chiede ora, con le forme giuste, o non si avrà mai.</w:t>
      </w:r>
    </w:p>
    <w:p>
      <w:pPr>
        <w:spacing w:after="120" w:line="276"/>
        <w:jc w:val="both"/>
      </w:pPr>
      <w:r>
        <w:rPr>
          <w:rFonts w:ascii="Barlow Semi Condensed" w:cs="Barlow Semi Condensed" w:eastAsia="Barlow Semi Condensed" w:hAnsi="Barlow Semi Condensed"/>
          <w:b/>
          <w:bCs/>
          <w:sz w:val="24"/>
          <w:szCs w:val="24"/>
        </w:rPr>
        <w:t xml:space="preserve">801 · Il rispetto anche qui.</w:t>
      </w:r>
      <w:r>
        <w:rPr>
          <w:rFonts w:ascii="Barlow Semi Condensed" w:cs="Barlow Semi Condensed" w:eastAsia="Barlow Semi Condensed" w:hAnsi="Barlow Semi Condensed"/>
          <w:sz w:val="24"/>
          <w:szCs w:val="24"/>
        </w:rPr>
        <w:t xml:space="preserve"> La regola di tono: le schede del registro si scrivono con lo stesso rispetto formale d'ogni scheda del corpus — i fatti, le date, gli atti, nessun aggettivo. La fermezza della memoria non ha bisogno di livore: la condanna la scrissero i giudici; all'opera spetta la precisione.</w:t>
      </w:r>
    </w:p>
    <w:p>
      <w:pPr>
        <w:spacing w:after="120" w:line="276"/>
        <w:jc w:val="both"/>
      </w:pPr>
      <w:r>
        <w:rPr>
          <w:rFonts w:ascii="Barlow Semi Condensed" w:cs="Barlow Semi Condensed" w:eastAsia="Barlow Semi Condensed" w:hAnsi="Barlow Semi Condensed"/>
          <w:b/>
          <w:bCs/>
          <w:sz w:val="24"/>
          <w:szCs w:val="24"/>
        </w:rPr>
        <w:t xml:space="preserve">802 · I diritti dei condannati.</w:t>
      </w:r>
      <w:r>
        <w:rPr>
          <w:rFonts w:ascii="Barlow Semi Condensed" w:cs="Barlow Semi Condensed" w:eastAsia="Barlow Semi Condensed" w:hAnsi="Barlow Semi Condensed"/>
          <w:sz w:val="24"/>
          <w:szCs w:val="24"/>
        </w:rPr>
        <w:t xml:space="preserve"> Il quadro giuridico dichiarato: i condannati viventi conservano i diritti della persona — riservatezza sulla vita privata attuale, protezione dei dati oltre i fatti pubblici. Le schede censiscono il pubblico e il giudicato: la vita privata di oggi non è materia dell'opera, per nessuno dei tredici.</w:t>
      </w:r>
    </w:p>
    <w:p>
      <w:pPr>
        <w:spacing w:after="120" w:line="276"/>
        <w:jc w:val="both"/>
      </w:pPr>
      <w:r>
        <w:rPr>
          <w:rFonts w:ascii="Barlow Semi Condensed" w:cs="Barlow Semi Condensed" w:eastAsia="Barlow Semi Condensed" w:hAnsi="Barlow Semi Condensed"/>
          <w:b/>
          <w:bCs/>
          <w:sz w:val="24"/>
          <w:szCs w:val="24"/>
        </w:rPr>
        <w:t xml:space="preserve">803 · Le vittime in testa.</w:t>
      </w:r>
      <w:r>
        <w:rPr>
          <w:rFonts w:ascii="Barlow Semi Condensed" w:cs="Barlow Semi Condensed" w:eastAsia="Barlow Semi Condensed" w:hAnsi="Barlow Semi Condensed"/>
          <w:sz w:val="24"/>
          <w:szCs w:val="24"/>
        </w:rPr>
        <w:t xml:space="preserve"> L'ordine morale della parte: ogni scheda del registro esiste perché sei persone furono uccise — Leonardi, Ricci, Rivera, Zizzi, Iozzino, Moro. La parte si apre e si chiude con i loro nomi, e ogni bersaglio sulla parola dei condannati ha per fine ciò che accadde alle vittime, non la biografia dei colpevoli.</w:t>
      </w:r>
    </w:p>
    <w:p>
      <w:pPr>
        <w:spacing w:after="120" w:line="276"/>
        <w:jc w:val="both"/>
      </w:pPr>
      <w:r>
        <w:rPr>
          <w:rFonts w:ascii="Barlow Semi Condensed" w:cs="Barlow Semi Condensed" w:eastAsia="Barlow Semi Condensed" w:hAnsi="Barlow Semi Condensed"/>
          <w:b/>
          <w:bCs/>
          <w:sz w:val="24"/>
          <w:szCs w:val="24"/>
        </w:rPr>
        <w:t xml:space="preserve">804 · La prosopografia documentale.</w:t>
      </w:r>
      <w:r>
        <w:rPr>
          <w:rFonts w:ascii="Barlow Semi Condensed" w:cs="Barlow Semi Condensed" w:eastAsia="Barlow Semi Condensed" w:hAnsi="Barlow Semi Condensed"/>
          <w:sz w:val="24"/>
          <w:szCs w:val="24"/>
        </w:rPr>
        <w:t xml:space="preserve"> Il metodo delle schede: per ciascuno, tre strati — l'anagrafe giudiziaria (il giudicato), la parola pubblica (libri, interviste, audizioni censiti e datati), i bersagli (che cosa la ricerca può ancora chiedere o verificare). Tre strati, tre discipline: il primo è chiuso, il secondo si censisce, il terzo si esegue.</w:t>
      </w:r>
    </w:p>
    <w:p>
      <w:pPr>
        <w:spacing w:after="120" w:line="276"/>
        <w:jc w:val="both"/>
      </w:pPr>
      <w:r>
        <w:rPr>
          <w:rFonts w:ascii="Barlow Semi Condensed" w:cs="Barlow Semi Condensed" w:eastAsia="Barlow Semi Condensed" w:hAnsi="Barlow Semi Condensed"/>
          <w:b/>
          <w:bCs/>
          <w:sz w:val="24"/>
          <w:szCs w:val="24"/>
        </w:rPr>
        <w:t xml:space="preserve">805 · La tavola degli stati.</w:t>
      </w:r>
      <w:r>
        <w:rPr>
          <w:rFonts w:ascii="Barlow Semi Condensed" w:cs="Barlow Semi Condensed" w:eastAsia="Barlow Semi Condensed" w:hAnsi="Barlow Semi Condensed"/>
          <w:sz w:val="24"/>
          <w:szCs w:val="24"/>
        </w:rPr>
        <w:t xml:space="preserve"> Lo strumento aggiornato dalla verifica: la tavola dei tredici con gli stati documentati — deceduto (con data e fonte), vivente a pena eseguita, in esecuzione, oltre confine — e le caselle dichiarate «da precisare» dove le fonti divergono (i luoghi di nascita in due casi, i quantum di pena in due casi). La tavola porta le sue incertezze scritte: è il modo del corpus.</w:t>
      </w:r>
    </w:p>
    <w:p>
      <w:pPr>
        <w:pStyle w:val="Heading3"/>
        <w:spacing w:after="80" w:before="160"/>
      </w:pPr>
      <w:r>
        <w:rPr>
          <w:rFonts w:ascii="Barlow Semi Condensed" w:cs="Barlow Semi Condensed" w:eastAsia="Barlow Semi Condensed" w:hAnsi="Barlow Semi Condensed"/>
          <w:sz w:val="24"/>
          <w:szCs w:val="24"/>
        </w:rPr>
        <w:t xml:space="preserve">Le schede dei tredici (blocchi 806-850)</w:t>
      </w:r>
    </w:p>
    <w:p>
      <w:pPr>
        <w:spacing w:after="120" w:line="276"/>
        <w:jc w:val="both"/>
      </w:pPr>
      <w:r>
        <w:rPr>
          <w:rFonts w:ascii="Barlow Semi Condensed" w:cs="Barlow Semi Condensed" w:eastAsia="Barlow Semi Condensed" w:hAnsi="Barlow Semi Condensed"/>
          <w:b/>
          <w:bCs/>
          <w:sz w:val="24"/>
          <w:szCs w:val="24"/>
        </w:rPr>
        <w:t xml:space="preserve">806 · Moretti, l'anagrafe giudiziaria.</w:t>
      </w:r>
      <w:r>
        <w:rPr>
          <w:rFonts w:ascii="Barlow Semi Condensed" w:cs="Barlow Semi Condensed" w:eastAsia="Barlow Semi Condensed" w:hAnsi="Barlow Semi Condensed"/>
          <w:sz w:val="24"/>
          <w:szCs w:val="24"/>
        </w:rPr>
        <w:t xml:space="preserve"> Mario Moretti (Porto San Giorgio, 1946): arrestato a Milano il 4 aprile 1981, condannato in via definitiva a più ergastoli per la direzione dell'operazione e l'esecuzione — il vertice operativo del sequestro per giudicato. Vivente, in semilibertà dal 1997 secondo il record pubblico costante. La scheda fissa il perimetro esatto delle sue condanne, motivazione per motivazione.</w:t>
      </w:r>
    </w:p>
    <w:p>
      <w:pPr>
        <w:spacing w:after="120" w:line="276"/>
        <w:jc w:val="both"/>
      </w:pPr>
      <w:r>
        <w:rPr>
          <w:rFonts w:ascii="Barlow Semi Condensed" w:cs="Barlow Semi Condensed" w:eastAsia="Barlow Semi Condensed" w:hAnsi="Barlow Semi Condensed"/>
          <w:b/>
          <w:bCs/>
          <w:sz w:val="24"/>
          <w:szCs w:val="24"/>
        </w:rPr>
        <w:t xml:space="preserve">807 · Moretti, la parola.</w:t>
      </w:r>
      <w:r>
        <w:rPr>
          <w:rFonts w:ascii="Barlow Semi Condensed" w:cs="Barlow Semi Condensed" w:eastAsia="Barlow Semi Condensed" w:hAnsi="Barlow Semi Condensed"/>
          <w:sz w:val="24"/>
          <w:szCs w:val="24"/>
        </w:rPr>
        <w:t xml:space="preserve"> Il censimento della sua parola pubblica: il libro-intervista del 1994, le audizioni, le rare interviste — la tavola datata di tutto ciò che ha detto pubblicamente sul caso, collazionata con gli atti (dove conferma, dove diverge, dove tace). L'uomo che sa più di tutti ha parlato poco e sempre nella stessa cornice: la tavola lo mostra.</w:t>
      </w:r>
    </w:p>
    <w:p>
      <w:pPr>
        <w:spacing w:after="120" w:line="276"/>
        <w:jc w:val="both"/>
      </w:pPr>
      <w:r>
        <w:rPr>
          <w:rFonts w:ascii="Barlow Semi Condensed" w:cs="Barlow Semi Condensed" w:eastAsia="Barlow Semi Condensed" w:hAnsi="Barlow Semi Condensed"/>
          <w:b/>
          <w:bCs/>
          <w:sz w:val="24"/>
          <w:szCs w:val="24"/>
        </w:rPr>
        <w:t xml:space="preserve">808 · Moretti, i bersagli.</w:t>
      </w:r>
      <w:r>
        <w:rPr>
          <w:rFonts w:ascii="Barlow Semi Condensed" w:cs="Barlow Semi Condensed" w:eastAsia="Barlow Semi Condensed" w:hAnsi="Barlow Semi Condensed"/>
          <w:sz w:val="24"/>
          <w:szCs w:val="24"/>
        </w:rPr>
        <w:t xml:space="preserve"> Ciò che la ricerca può ancora chiedere: le domande aperte delle matrici che solo il vertice operativo potrebbe chiudere (la logistica, i canali dei comunicati, le presenze non giudicate) — nella forma del blocco 103 dell'agenda: proposta di dichiarazioni spontanee verbalizzate, comunque vada. La finestra è biologica: si usa ora.</w:t>
      </w:r>
    </w:p>
    <w:p>
      <w:pPr>
        <w:spacing w:after="120" w:line="276"/>
        <w:jc w:val="both"/>
      </w:pPr>
      <w:r>
        <w:rPr>
          <w:rFonts w:ascii="Barlow Semi Condensed" w:cs="Barlow Semi Condensed" w:eastAsia="Barlow Semi Condensed" w:hAnsi="Barlow Semi Condensed"/>
          <w:b/>
          <w:bCs/>
          <w:sz w:val="24"/>
          <w:szCs w:val="24"/>
        </w:rPr>
        <w:t xml:space="preserve">809 · Gallinari, l'anagrafe giudiziaria.</w:t>
      </w:r>
      <w:r>
        <w:rPr>
          <w:rFonts w:ascii="Barlow Semi Condensed" w:cs="Barlow Semi Condensed" w:eastAsia="Barlow Semi Condensed" w:hAnsi="Barlow Semi Condensed"/>
          <w:sz w:val="24"/>
          <w:szCs w:val="24"/>
        </w:rPr>
        <w:t xml:space="preserve"> Prospero Gallinari (Reggio Emilia, 1951 - Reggio Emilia, 14 gennaio 2013): ergastolo per il commando di via Fani e la gestione della prigionia; pena sospesa per gravi motivi di salute dal 1996. La scheda del carceriere per giudicato, chiusa dalla morte: da qui in avanti, solo carte.</w:t>
      </w:r>
    </w:p>
    <w:p>
      <w:pPr>
        <w:spacing w:after="120" w:line="276"/>
        <w:jc w:val="both"/>
      </w:pPr>
      <w:r>
        <w:rPr>
          <w:rFonts w:ascii="Barlow Semi Condensed" w:cs="Barlow Semi Condensed" w:eastAsia="Barlow Semi Condensed" w:hAnsi="Barlow Semi Condensed"/>
          <w:b/>
          <w:bCs/>
          <w:sz w:val="24"/>
          <w:szCs w:val="24"/>
        </w:rPr>
        <w:t xml:space="preserve">810 · Gallinari, la parola lasciata.</w:t>
      </w:r>
      <w:r>
        <w:rPr>
          <w:rFonts w:ascii="Barlow Semi Condensed" w:cs="Barlow Semi Condensed" w:eastAsia="Barlow Semi Condensed" w:hAnsi="Barlow Semi Condensed"/>
          <w:sz w:val="24"/>
          <w:szCs w:val="24"/>
        </w:rPr>
        <w:t xml:space="preserve"> Il censimento postumo: il libro autobiografico, le interviste rese in vita, le dichiarazioni processuali — il corpus chiuso della sua parola, collazionato con gli atti. Un morto non aggiunge più nulla: ciò che lasciò si pesa tutto, e si pesa ora.</w:t>
      </w:r>
    </w:p>
    <w:p>
      <w:pPr>
        <w:spacing w:after="120" w:line="276"/>
        <w:jc w:val="both"/>
      </w:pPr>
      <w:r>
        <w:rPr>
          <w:rFonts w:ascii="Barlow Semi Condensed" w:cs="Barlow Semi Condensed" w:eastAsia="Barlow Semi Condensed" w:hAnsi="Barlow Semi Condensed"/>
          <w:b/>
          <w:bCs/>
          <w:sz w:val="24"/>
          <w:szCs w:val="24"/>
        </w:rPr>
        <w:t xml:space="preserve">811 · Gallinari, i bersagli postumi.</w:t>
      </w:r>
      <w:r>
        <w:rPr>
          <w:rFonts w:ascii="Barlow Semi Condensed" w:cs="Barlow Semi Condensed" w:eastAsia="Barlow Semi Condensed" w:hAnsi="Barlow Semi Condensed"/>
          <w:sz w:val="24"/>
          <w:szCs w:val="24"/>
        </w:rPr>
        <w:t xml:space="preserve"> Ciò che resta cercabile: le carte private se esistono (il blocco 259 della Parte terza, applicato), i grezzi delle interviste (Zavoli lo intervistò), le dichiarazioni non pubblicate negli atti. La voce è chiusa; il suo archivio forse no.</w:t>
      </w:r>
    </w:p>
    <w:p>
      <w:pPr>
        <w:spacing w:after="120" w:line="276"/>
        <w:jc w:val="both"/>
      </w:pPr>
      <w:r>
        <w:rPr>
          <w:rFonts w:ascii="Barlow Semi Condensed" w:cs="Barlow Semi Condensed" w:eastAsia="Barlow Semi Condensed" w:hAnsi="Barlow Semi Condensed"/>
          <w:b/>
          <w:bCs/>
          <w:sz w:val="24"/>
          <w:szCs w:val="24"/>
        </w:rPr>
        <w:t xml:space="preserve">812 · Morucci, l'anagrafe giudiziaria.</w:t>
      </w:r>
      <w:r>
        <w:rPr>
          <w:rFonts w:ascii="Barlow Semi Condensed" w:cs="Barlow Semi Condensed" w:eastAsia="Barlow Semi Condensed" w:hAnsi="Barlow Semi Condensed"/>
          <w:sz w:val="24"/>
          <w:szCs w:val="24"/>
        </w:rPr>
        <w:t xml:space="preserve"> Valerio Morucci (Roma, 1949 - Roma, 1° gennaio 2025): ergastolo per il commando di via Fani e la gestione dei recapiti (il «postino» dei comunicati e delle lettere, per giudicato); dissociato, uscito dalle BR nel 1979 con Faranda; libero dagli anni Novanta. Morto il primo giorno del 2025: la seconda voce maggiore chiusa in due anni.</w:t>
      </w:r>
    </w:p>
    <w:p>
      <w:pPr>
        <w:spacing w:after="120" w:line="276"/>
        <w:jc w:val="both"/>
      </w:pPr>
      <w:r>
        <w:rPr>
          <w:rFonts w:ascii="Barlow Semi Condensed" w:cs="Barlow Semi Condensed" w:eastAsia="Barlow Semi Condensed" w:hAnsi="Barlow Semi Condensed"/>
          <w:b/>
          <w:bCs/>
          <w:sz w:val="24"/>
          <w:szCs w:val="24"/>
        </w:rPr>
        <w:t xml:space="preserve">813 · Morucci, la parola lasciata.</w:t>
      </w:r>
      <w:r>
        <w:rPr>
          <w:rFonts w:ascii="Barlow Semi Condensed" w:cs="Barlow Semi Condensed" w:eastAsia="Barlow Semi Condensed" w:hAnsi="Barlow Semi Condensed"/>
          <w:sz w:val="24"/>
          <w:szCs w:val="24"/>
        </w:rPr>
        <w:t xml:space="preserve"> Il corpus della sua parola: il memoriale Morucci-Faranda consegnato negli anni Ottanta (l'atto della dissociazione che ridisegnò la conoscenza del caso), i libri, le molte interviste, la telefonata del 9 maggio di cui fu l'autore. La collazione fra le sue versioni successive — che cosa cambiò nel racconto in quarant'anni — è un bersaglio filologico maggiore.</w:t>
      </w:r>
    </w:p>
    <w:p>
      <w:pPr>
        <w:spacing w:after="120" w:line="276"/>
        <w:jc w:val="both"/>
      </w:pPr>
      <w:r>
        <w:rPr>
          <w:rFonts w:ascii="Barlow Semi Condensed" w:cs="Barlow Semi Condensed" w:eastAsia="Barlow Semi Condensed" w:hAnsi="Barlow Semi Condensed"/>
          <w:b/>
          <w:bCs/>
          <w:sz w:val="24"/>
          <w:szCs w:val="24"/>
        </w:rPr>
        <w:t xml:space="preserve">814 · Morucci, i bersagli postumi.</w:t>
      </w:r>
      <w:r>
        <w:rPr>
          <w:rFonts w:ascii="Barlow Semi Condensed" w:cs="Barlow Semi Condensed" w:eastAsia="Barlow Semi Condensed" w:hAnsi="Barlow Semi Condensed"/>
          <w:sz w:val="24"/>
          <w:szCs w:val="24"/>
        </w:rPr>
        <w:t xml:space="preserve"> Le carte di Morucci: l'accertamento del lascito documentale (manoscritti, carteggi, appunti) e la proposta rispettosa agli eredi (il blocco 117 dell'agenda). L'uomo che più raccontò il caso dall'interno può aver lasciato carta: si cerca ora, prima della dispersione.</w:t>
      </w:r>
    </w:p>
    <w:p>
      <w:pPr>
        <w:spacing w:after="120" w:line="276"/>
        <w:jc w:val="both"/>
      </w:pPr>
      <w:r>
        <w:rPr>
          <w:rFonts w:ascii="Barlow Semi Condensed" w:cs="Barlow Semi Condensed" w:eastAsia="Barlow Semi Condensed" w:hAnsi="Barlow Semi Condensed"/>
          <w:b/>
          <w:bCs/>
          <w:sz w:val="24"/>
          <w:szCs w:val="24"/>
        </w:rPr>
        <w:t xml:space="preserve">815 · Faranda, l'anagrafe giudiziaria.</w:t>
      </w:r>
      <w:r>
        <w:rPr>
          <w:rFonts w:ascii="Barlow Semi Condensed" w:cs="Barlow Semi Condensed" w:eastAsia="Barlow Semi Condensed" w:hAnsi="Barlow Semi Condensed"/>
          <w:sz w:val="24"/>
          <w:szCs w:val="24"/>
        </w:rPr>
        <w:t xml:space="preserve"> Adriana Faranda (1950): condannata per il concorso nella gestione del sequestro (non presente in via Fani, per giudicato); dissociata con Morucci, libera dagli anni Novanta, vivente. La scheda distingue con cura ciò per cui fu condannata da ciò per cui non lo fu: è il registro che insegna a leggere se stesso.</w:t>
      </w:r>
    </w:p>
    <w:p>
      <w:pPr>
        <w:spacing w:after="120" w:line="276"/>
        <w:jc w:val="both"/>
      </w:pPr>
      <w:r>
        <w:rPr>
          <w:rFonts w:ascii="Barlow Semi Condensed" w:cs="Barlow Semi Condensed" w:eastAsia="Barlow Semi Condensed" w:hAnsi="Barlow Semi Condensed"/>
          <w:b/>
          <w:bCs/>
          <w:sz w:val="24"/>
          <w:szCs w:val="24"/>
        </w:rPr>
        <w:t xml:space="preserve">816 · Faranda, la parola.</w:t>
      </w:r>
      <w:r>
        <w:rPr>
          <w:rFonts w:ascii="Barlow Semi Condensed" w:cs="Barlow Semi Condensed" w:eastAsia="Barlow Semi Condensed" w:hAnsi="Barlow Semi Condensed"/>
          <w:sz w:val="24"/>
          <w:szCs w:val="24"/>
        </w:rPr>
        <w:t xml:space="preserve"> Il censimento della sua parola pubblica — i libri, le interviste, la presenza pubblica costante sulla memoria degli anni di piombo: la tavola datata, collazionata con gli atti e col memoriale della dissociazione. Una delle voci più generose di racconto: la generosità si verifica come tutto il resto.</w:t>
      </w:r>
    </w:p>
    <w:p>
      <w:pPr>
        <w:spacing w:after="120" w:line="276"/>
        <w:jc w:val="both"/>
      </w:pPr>
      <w:r>
        <w:rPr>
          <w:rFonts w:ascii="Barlow Semi Condensed" w:cs="Barlow Semi Condensed" w:eastAsia="Barlow Semi Condensed" w:hAnsi="Barlow Semi Condensed"/>
          <w:b/>
          <w:bCs/>
          <w:sz w:val="24"/>
          <w:szCs w:val="24"/>
        </w:rPr>
        <w:t xml:space="preserve">817 · Faranda, i bersagli.</w:t>
      </w:r>
      <w:r>
        <w:rPr>
          <w:rFonts w:ascii="Barlow Semi Condensed" w:cs="Barlow Semi Condensed" w:eastAsia="Barlow Semi Condensed" w:hAnsi="Barlow Semi Condensed"/>
          <w:sz w:val="24"/>
          <w:szCs w:val="24"/>
        </w:rPr>
        <w:t xml:space="preserve"> Le domande aperte che la riguardano per ruolo giudicato: la meccanica dei recapiti (il quesito 9), la selezione delle lettere, i canali. La proposta conservativa del blocco 103, con la finestra aperta: è fra le voci viventi che più possono ancora precisare.</w:t>
      </w:r>
    </w:p>
    <w:p>
      <w:pPr>
        <w:spacing w:after="120" w:line="276"/>
        <w:jc w:val="both"/>
      </w:pPr>
      <w:r>
        <w:rPr>
          <w:rFonts w:ascii="Barlow Semi Condensed" w:cs="Barlow Semi Condensed" w:eastAsia="Barlow Semi Condensed" w:hAnsi="Barlow Semi Condensed"/>
          <w:b/>
          <w:bCs/>
          <w:sz w:val="24"/>
          <w:szCs w:val="24"/>
        </w:rPr>
        <w:t xml:space="preserve">818 · Fiore, l'anagrafe giudiziaria.</w:t>
      </w:r>
      <w:r>
        <w:rPr>
          <w:rFonts w:ascii="Barlow Semi Condensed" w:cs="Barlow Semi Condensed" w:eastAsia="Barlow Semi Condensed" w:hAnsi="Barlow Semi Condensed"/>
          <w:sz w:val="24"/>
          <w:szCs w:val="24"/>
        </w:rPr>
        <w:t xml:space="preserve"> Raffaele Fiore (Bari, 1954): componente del commando di via Fani per giudicato definitivo, arrestato a Torino nel marzo 1979, ergastolo; pena eseguita coi benefici ordinari, oggi libero e vivente secondo il record pubblico — con le date esatte dei benefici segnate «da precisare». La scheda porta la sua casella aperta dichiarata.</w:t>
      </w:r>
    </w:p>
    <w:p>
      <w:pPr>
        <w:spacing w:after="120" w:line="276"/>
        <w:jc w:val="both"/>
      </w:pPr>
      <w:r>
        <w:rPr>
          <w:rFonts w:ascii="Barlow Semi Condensed" w:cs="Barlow Semi Condensed" w:eastAsia="Barlow Semi Condensed" w:hAnsi="Barlow Semi Condensed"/>
          <w:b/>
          <w:bCs/>
          <w:sz w:val="24"/>
          <w:szCs w:val="24"/>
        </w:rPr>
        <w:t xml:space="preserve">819 · Fiore, la parola.</w:t>
      </w:r>
      <w:r>
        <w:rPr>
          <w:rFonts w:ascii="Barlow Semi Condensed" w:cs="Barlow Semi Condensed" w:eastAsia="Barlow Semi Condensed" w:hAnsi="Barlow Semi Condensed"/>
          <w:sz w:val="24"/>
          <w:szCs w:val="24"/>
        </w:rPr>
        <w:t xml:space="preserve"> Il censimento delle sue interviste pubbliche — la voce operaia del commando, come si è raccontata: la tavola datata e la collazione con gli atti. Meno parola pubblica dei dissociati: anche la quantità del dire è un dato della tavola.</w:t>
      </w:r>
    </w:p>
    <w:p>
      <w:pPr>
        <w:spacing w:after="120" w:line="276"/>
        <w:jc w:val="both"/>
      </w:pPr>
      <w:r>
        <w:rPr>
          <w:rFonts w:ascii="Barlow Semi Condensed" w:cs="Barlow Semi Condensed" w:eastAsia="Barlow Semi Condensed" w:hAnsi="Barlow Semi Condensed"/>
          <w:b/>
          <w:bCs/>
          <w:sz w:val="24"/>
          <w:szCs w:val="24"/>
        </w:rPr>
        <w:t xml:space="preserve">820 · Fiore, i bersagli.</w:t>
      </w:r>
      <w:r>
        <w:rPr>
          <w:rFonts w:ascii="Barlow Semi Condensed" w:cs="Barlow Semi Condensed" w:eastAsia="Barlow Semi Condensed" w:hAnsi="Barlow Semi Condensed"/>
          <w:sz w:val="24"/>
          <w:szCs w:val="24"/>
        </w:rPr>
        <w:t xml:space="preserve"> Le domande della dinamica: per ruolo giudicato nel commando, le precisazioni possibili sulla meccanica dell'azione (i blocchi balistici 359-363 hanno quesiti che una memoria tecnica può ancora illuminare, col controlimite della corroborazione). Proposta conservativa, finestra aperta.</w:t>
      </w:r>
    </w:p>
    <w:p>
      <w:pPr>
        <w:spacing w:after="120" w:line="276"/>
        <w:jc w:val="both"/>
      </w:pPr>
      <w:r>
        <w:rPr>
          <w:rFonts w:ascii="Barlow Semi Condensed" w:cs="Barlow Semi Condensed" w:eastAsia="Barlow Semi Condensed" w:hAnsi="Barlow Semi Condensed"/>
          <w:b/>
          <w:bCs/>
          <w:sz w:val="24"/>
          <w:szCs w:val="24"/>
        </w:rPr>
        <w:t xml:space="preserve">821 · Bonisoli, l'anagrafe giudiziaria.</w:t>
      </w:r>
      <w:r>
        <w:rPr>
          <w:rFonts w:ascii="Barlow Semi Condensed" w:cs="Barlow Semi Condensed" w:eastAsia="Barlow Semi Condensed" w:hAnsi="Barlow Semi Condensed"/>
          <w:sz w:val="24"/>
          <w:szCs w:val="24"/>
        </w:rPr>
        <w:t xml:space="preserve"> Franco Bonisoli (1955): componente del commando per giudicato, arrestato il 1° ottobre 1978 in via Monte Nevoso — dove egli stesso aveva portato il memoriale e le lettere — insieme ad Azzolini e Mantovani; ergastolo; libero da decenni, vivente, pubblicamente impegnato nei percorsi di giustizia riparativa. La scheda che lega il registro alla Parte quinta: il suo arresto è la data di nascita della stesura C.</w:t>
      </w:r>
    </w:p>
    <w:p>
      <w:pPr>
        <w:spacing w:after="120" w:line="276"/>
        <w:jc w:val="both"/>
      </w:pPr>
      <w:r>
        <w:rPr>
          <w:rFonts w:ascii="Barlow Semi Condensed" w:cs="Barlow Semi Condensed" w:eastAsia="Barlow Semi Condensed" w:hAnsi="Barlow Semi Condensed"/>
          <w:b/>
          <w:bCs/>
          <w:sz w:val="24"/>
          <w:szCs w:val="24"/>
        </w:rPr>
        <w:t xml:space="preserve">822 · Bonisoli, la parola.</w:t>
      </w:r>
      <w:r>
        <w:rPr>
          <w:rFonts w:ascii="Barlow Semi Condensed" w:cs="Barlow Semi Condensed" w:eastAsia="Barlow Semi Condensed" w:hAnsi="Barlow Semi Condensed"/>
          <w:sz w:val="24"/>
          <w:szCs w:val="24"/>
        </w:rPr>
        <w:t xml:space="preserve"> Il censimento della sua parola — la più orientata all'incontro con le vittime: interventi pubblici, dialoghi riparativi documentati, interviste. La collazione con gli atti e la tavola dei temi: che cosa la giustizia riparativa ha fatto emergere che i processi non avevano.</w:t>
      </w:r>
    </w:p>
    <w:p>
      <w:pPr>
        <w:spacing w:after="120" w:line="276"/>
        <w:jc w:val="both"/>
      </w:pPr>
      <w:r>
        <w:rPr>
          <w:rFonts w:ascii="Barlow Semi Condensed" w:cs="Barlow Semi Condensed" w:eastAsia="Barlow Semi Condensed" w:hAnsi="Barlow Semi Condensed"/>
          <w:b/>
          <w:bCs/>
          <w:sz w:val="24"/>
          <w:szCs w:val="24"/>
        </w:rPr>
        <w:t xml:space="preserve">823 · Bonisoli, i bersagli.</w:t>
      </w:r>
      <w:r>
        <w:rPr>
          <w:rFonts w:ascii="Barlow Semi Condensed" w:cs="Barlow Semi Condensed" w:eastAsia="Barlow Semi Condensed" w:hAnsi="Barlow Semi Condensed"/>
          <w:sz w:val="24"/>
          <w:szCs w:val="24"/>
        </w:rPr>
        <w:t xml:space="preserve"> Le domande di via Monte Nevoso: il trasporto delle carte, la composizione del deposito, l'intercapedine — le celle aperte della Parte quinta (i blocchi 464-465) che la sua memoria diretta può ancora precisare. Il testimone chiave della tradizione del memoriale è vivente: la filologia ha una finestra.</w:t>
      </w:r>
    </w:p>
    <w:p>
      <w:pPr>
        <w:spacing w:after="120" w:line="276"/>
        <w:jc w:val="both"/>
      </w:pPr>
      <w:r>
        <w:rPr>
          <w:rFonts w:ascii="Barlow Semi Condensed" w:cs="Barlow Semi Condensed" w:eastAsia="Barlow Semi Condensed" w:hAnsi="Barlow Semi Condensed"/>
          <w:b/>
          <w:bCs/>
          <w:sz w:val="24"/>
          <w:szCs w:val="24"/>
        </w:rPr>
        <w:t xml:space="preserve">824 · Balzerani, l'anagrafe giudiziaria.</w:t>
      </w:r>
      <w:r>
        <w:rPr>
          <w:rFonts w:ascii="Barlow Semi Condensed" w:cs="Barlow Semi Condensed" w:eastAsia="Barlow Semi Condensed" w:hAnsi="Barlow Semi Condensed"/>
          <w:sz w:val="24"/>
          <w:szCs w:val="24"/>
        </w:rPr>
        <w:t xml:space="preserve"> Barbara Balzerani (Colleferro, 1949 - 3 marzo 2024): ergastolo per il commando di via Fani e la gestione del sequestro; arrestata nel 1985, liberazione condizionale nel 2006, pena estinta nel 2011; autrice di più libri. La voce femminile maggiore del commando, chiusa nel 2024: il suo corpus si pesa postumo.</w:t>
      </w:r>
    </w:p>
    <w:p>
      <w:pPr>
        <w:spacing w:after="120" w:line="276"/>
        <w:jc w:val="both"/>
      </w:pPr>
      <w:r>
        <w:rPr>
          <w:rFonts w:ascii="Barlow Semi Condensed" w:cs="Barlow Semi Condensed" w:eastAsia="Barlow Semi Condensed" w:hAnsi="Barlow Semi Condensed"/>
          <w:b/>
          <w:bCs/>
          <w:sz w:val="24"/>
          <w:szCs w:val="24"/>
        </w:rPr>
        <w:t xml:space="preserve">825 · Balzerani, la parola lasciata.</w:t>
      </w:r>
      <w:r>
        <w:rPr>
          <w:rFonts w:ascii="Barlow Semi Condensed" w:cs="Barlow Semi Condensed" w:eastAsia="Barlow Semi Condensed" w:hAnsi="Barlow Semi Condensed"/>
          <w:sz w:val="24"/>
          <w:szCs w:val="24"/>
        </w:rPr>
        <w:t xml:space="preserve"> Il censimento del suo corpus letterario e pubblico — i libri (da «Compagna luna» in poi), gli interventi, le polemiche pubbliche che accompagnarono le sue apparizioni: la tavola datata, collazionata con gli atti, con la ricezione pubblica censita come dato a sé. Una parola pubblica controversa è comunque un corpus: si studia, non si commenta.</w:t>
      </w:r>
    </w:p>
    <w:p>
      <w:pPr>
        <w:spacing w:after="120" w:line="276"/>
        <w:jc w:val="both"/>
      </w:pPr>
      <w:r>
        <w:rPr>
          <w:rFonts w:ascii="Barlow Semi Condensed" w:cs="Barlow Semi Condensed" w:eastAsia="Barlow Semi Condensed" w:hAnsi="Barlow Semi Condensed"/>
          <w:b/>
          <w:bCs/>
          <w:sz w:val="24"/>
          <w:szCs w:val="24"/>
        </w:rPr>
        <w:t xml:space="preserve">826 · Balzerani, i bersagli postumi.</w:t>
      </w:r>
      <w:r>
        <w:rPr>
          <w:rFonts w:ascii="Barlow Semi Condensed" w:cs="Barlow Semi Condensed" w:eastAsia="Barlow Semi Condensed" w:hAnsi="Barlow Semi Condensed"/>
          <w:sz w:val="24"/>
          <w:szCs w:val="24"/>
        </w:rPr>
        <w:t xml:space="preserve"> Le carte e i grezzi: il lascito documentale eventuale, le interviste integrali non montate, i carteggi. La trafila postuma standard della parte — con una nota: la sua scrittura letteraria è anche fonte sulla soggettività brigatista, e si legge con la lente della Parte quinta.</w:t>
      </w:r>
    </w:p>
    <w:p>
      <w:pPr>
        <w:spacing w:after="120" w:line="276"/>
        <w:jc w:val="both"/>
      </w:pPr>
      <w:r>
        <w:rPr>
          <w:rFonts w:ascii="Barlow Semi Condensed" w:cs="Barlow Semi Condensed" w:eastAsia="Barlow Semi Condensed" w:hAnsi="Barlow Semi Condensed"/>
          <w:b/>
          <w:bCs/>
          <w:sz w:val="24"/>
          <w:szCs w:val="24"/>
        </w:rPr>
        <w:t xml:space="preserve">827 · Seghetti, l'anagrafe giudiziaria.</w:t>
      </w:r>
      <w:r>
        <w:rPr>
          <w:rFonts w:ascii="Barlow Semi Condensed" w:cs="Barlow Semi Condensed" w:eastAsia="Barlow Semi Condensed" w:hAnsi="Barlow Semi Condensed"/>
          <w:sz w:val="24"/>
          <w:szCs w:val="24"/>
        </w:rPr>
        <w:t xml:space="preserve"> Bruno Seghetti (Roma): ergastolo quale componente del commando — per giudicato, alla guida dell'auto su cui Moro fu portato via; arrestato nel 1980; ammesso nel tempo ai benefici, vivente — con l'anno di nascita e la condizione esecutiva attuale segnati «da precisare» per divergenza o silenzio delle fonti. La scheda con le caselle aperte dichiarate, come il metodo vuole.</w:t>
      </w:r>
    </w:p>
    <w:p>
      <w:pPr>
        <w:spacing w:after="120" w:line="276"/>
        <w:jc w:val="both"/>
      </w:pPr>
      <w:r>
        <w:rPr>
          <w:rFonts w:ascii="Barlow Semi Condensed" w:cs="Barlow Semi Condensed" w:eastAsia="Barlow Semi Condensed" w:hAnsi="Barlow Semi Condensed"/>
          <w:b/>
          <w:bCs/>
          <w:sz w:val="24"/>
          <w:szCs w:val="24"/>
        </w:rPr>
        <w:t xml:space="preserve">828 · Seghetti, la parola.</w:t>
      </w:r>
      <w:r>
        <w:rPr>
          <w:rFonts w:ascii="Barlow Semi Condensed" w:cs="Barlow Semi Condensed" w:eastAsia="Barlow Semi Condensed" w:hAnsi="Barlow Semi Condensed"/>
          <w:sz w:val="24"/>
          <w:szCs w:val="24"/>
        </w:rPr>
        <w:t xml:space="preserve"> Il censimento della sua parola — inclusa la partecipazione riferita a percorsi riservati di giustizia riparativa: la tavola di ciò che è pubblico, col perimetro rispettato di ciò che è riservato per natura (l'incontro riparativo non è materia di cronaca). Anche il silenzio riparativo è un fatto: si registra senza violarlo.</w:t>
      </w:r>
    </w:p>
    <w:p>
      <w:pPr>
        <w:spacing w:after="120" w:line="276"/>
        <w:jc w:val="both"/>
      </w:pPr>
      <w:r>
        <w:rPr>
          <w:rFonts w:ascii="Barlow Semi Condensed" w:cs="Barlow Semi Condensed" w:eastAsia="Barlow Semi Condensed" w:hAnsi="Barlow Semi Condensed"/>
          <w:b/>
          <w:bCs/>
          <w:sz w:val="24"/>
          <w:szCs w:val="24"/>
        </w:rPr>
        <w:t xml:space="preserve">829 · Seghetti, i bersagli.</w:t>
      </w:r>
      <w:r>
        <w:rPr>
          <w:rFonts w:ascii="Barlow Semi Condensed" w:cs="Barlow Semi Condensed" w:eastAsia="Barlow Semi Condensed" w:hAnsi="Barlow Semi Condensed"/>
          <w:sz w:val="24"/>
          <w:szCs w:val="24"/>
        </w:rPr>
        <w:t xml:space="preserve"> Le domande del trasbordo e del percorso: la memoria del tragitto del 16 marzo (i blocchi 635 e 416) e della logistica dei veicoli. Proposta conservativa nelle forme, finestra aperta.</w:t>
      </w:r>
    </w:p>
    <w:p>
      <w:pPr>
        <w:spacing w:after="120" w:line="276"/>
        <w:jc w:val="both"/>
      </w:pPr>
      <w:r>
        <w:rPr>
          <w:rFonts w:ascii="Barlow Semi Condensed" w:cs="Barlow Semi Condensed" w:eastAsia="Barlow Semi Condensed" w:hAnsi="Barlow Semi Condensed"/>
          <w:b/>
          <w:bCs/>
          <w:sz w:val="24"/>
          <w:szCs w:val="24"/>
        </w:rPr>
        <w:t xml:space="preserve">830 · Braghetti, l'anagrafe giudiziaria.</w:t>
      </w:r>
      <w:r>
        <w:rPr>
          <w:rFonts w:ascii="Barlow Semi Condensed" w:cs="Barlow Semi Condensed" w:eastAsia="Barlow Semi Condensed" w:hAnsi="Barlow Semi Condensed"/>
          <w:sz w:val="24"/>
          <w:szCs w:val="24"/>
        </w:rPr>
        <w:t xml:space="preserve"> Anna Laura Braghetti (Roma, 1953 - 2025, con la notizia pubblica del 6 novembre): ergastolo per il caso Moro — l'intestataria dell'appartamento di via Montalcini 8 (acquistato nel giugno 1977) e custode della prigione — e condanna per l'omicidio Bachelet (12 febbraio 1980); libera dal 2002, autrice con Paola Tavella del «Prigioniero» (1998). La custode della prigione è morta mentre quest'opera veniva scritta: la verifica ha corretto qui una data errata del primo censimento — ed è il metodo che funziona.</w:t>
      </w:r>
    </w:p>
    <w:p>
      <w:pPr>
        <w:spacing w:after="120" w:line="276"/>
        <w:jc w:val="both"/>
      </w:pPr>
      <w:r>
        <w:rPr>
          <w:rFonts w:ascii="Barlow Semi Condensed" w:cs="Barlow Semi Condensed" w:eastAsia="Barlow Semi Condensed" w:hAnsi="Barlow Semi Condensed"/>
          <w:b/>
          <w:bCs/>
          <w:sz w:val="24"/>
          <w:szCs w:val="24"/>
        </w:rPr>
        <w:t xml:space="preserve">831 · Braghetti, la parola lasciata.</w:t>
      </w:r>
      <w:r>
        <w:rPr>
          <w:rFonts w:ascii="Barlow Semi Condensed" w:cs="Barlow Semi Condensed" w:eastAsia="Barlow Semi Condensed" w:hAnsi="Barlow Semi Condensed"/>
          <w:sz w:val="24"/>
          <w:szCs w:val="24"/>
        </w:rPr>
        <w:t xml:space="preserve"> Il corpus della sua parola: «Il prigioniero» — il libro che raccontò via Montalcini dall'interno e ispirò il cinema — le interviste, gli interventi sulla giustizia riparativa. La collazione libro-atti è già un cantiere filologico: che cosa il racconto letterario aggiunge, modifica o omette rispetto al giudicato sulla prigione.</w:t>
      </w:r>
    </w:p>
    <w:p>
      <w:pPr>
        <w:spacing w:after="120" w:line="276"/>
        <w:jc w:val="both"/>
      </w:pPr>
      <w:r>
        <w:rPr>
          <w:rFonts w:ascii="Barlow Semi Condensed" w:cs="Barlow Semi Condensed" w:eastAsia="Barlow Semi Condensed" w:hAnsi="Barlow Semi Condensed"/>
          <w:b/>
          <w:bCs/>
          <w:sz w:val="24"/>
          <w:szCs w:val="24"/>
        </w:rPr>
        <w:t xml:space="preserve">832 · Braghetti, i bersagli postumi.</w:t>
      </w:r>
      <w:r>
        <w:rPr>
          <w:rFonts w:ascii="Barlow Semi Condensed" w:cs="Barlow Semi Condensed" w:eastAsia="Barlow Semi Condensed" w:hAnsi="Barlow Semi Condensed"/>
          <w:sz w:val="24"/>
          <w:szCs w:val="24"/>
        </w:rPr>
        <w:t xml:space="preserve"> Le carte della custode: il lascito documentale eventuale, i materiali preparatori del libro, i carteggi. E il bersaglio incrociato con la Parte quarta: la sua descrizione della prigione contro i reperti e le perizie di via Montalcini (il blocco 419) — la collazione parola-luogo, ora tutta documentale.</w:t>
      </w:r>
    </w:p>
    <w:p>
      <w:pPr>
        <w:spacing w:after="120" w:line="276"/>
        <w:jc w:val="both"/>
      </w:pPr>
      <w:r>
        <w:rPr>
          <w:rFonts w:ascii="Barlow Semi Condensed" w:cs="Barlow Semi Condensed" w:eastAsia="Barlow Semi Condensed" w:hAnsi="Barlow Semi Condensed"/>
          <w:b/>
          <w:bCs/>
          <w:sz w:val="24"/>
          <w:szCs w:val="24"/>
        </w:rPr>
        <w:t xml:space="preserve">833 · Casimirri, l'anagrafe giudiziaria.</w:t>
      </w:r>
      <w:r>
        <w:rPr>
          <w:rFonts w:ascii="Barlow Semi Condensed" w:cs="Barlow Semi Condensed" w:eastAsia="Barlow Semi Condensed" w:hAnsi="Barlow Semi Condensed"/>
          <w:sz w:val="24"/>
          <w:szCs w:val="24"/>
        </w:rPr>
        <w:t xml:space="preserve"> Alessio Casimirri (Roma, 1951): sei ergastoli definitivi in contumacia per via Fani; latitante dal 1982, riparato via Libia e Cuba nel Nicaragua, cittadino nicaraguense, mai arrestato né interrogato da un giudice italiano; almeno due richieste formali di estradizione respinte. L'unico del registro senza neppure un verbale d'interrogatorio: il vuoto documentale personificato.</w:t>
      </w:r>
    </w:p>
    <w:p>
      <w:pPr>
        <w:spacing w:after="120" w:line="276"/>
        <w:jc w:val="both"/>
      </w:pPr>
      <w:r>
        <w:rPr>
          <w:rFonts w:ascii="Barlow Semi Condensed" w:cs="Barlow Semi Condensed" w:eastAsia="Barlow Semi Condensed" w:hAnsi="Barlow Semi Condensed"/>
          <w:b/>
          <w:bCs/>
          <w:sz w:val="24"/>
          <w:szCs w:val="24"/>
        </w:rPr>
        <w:t xml:space="preserve">834 · Casimirri, la parola.</w:t>
      </w:r>
      <w:r>
        <w:rPr>
          <w:rFonts w:ascii="Barlow Semi Condensed" w:cs="Barlow Semi Condensed" w:eastAsia="Barlow Semi Condensed" w:hAnsi="Barlow Semi Condensed"/>
          <w:sz w:val="24"/>
          <w:szCs w:val="24"/>
        </w:rPr>
        <w:t xml:space="preserve"> Il censimento della sua rara parola pubblica: le interviste concesse dalla latitanza (le tavole datate, con le circostanze di ciascuna), le dichiarazioni riferite. Poca parola, mai davanti a un'autorità: ogni suo enunciato pubblico è F sulla resa e C sul contenuto — la scheda lo stampa.</w:t>
      </w:r>
    </w:p>
    <w:p>
      <w:pPr>
        <w:spacing w:after="120" w:line="276"/>
        <w:jc w:val="both"/>
      </w:pPr>
      <w:r>
        <w:rPr>
          <w:rFonts w:ascii="Barlow Semi Condensed" w:cs="Barlow Semi Condensed" w:eastAsia="Barlow Semi Condensed" w:hAnsi="Barlow Semi Condensed"/>
          <w:b/>
          <w:bCs/>
          <w:sz w:val="24"/>
          <w:szCs w:val="24"/>
        </w:rPr>
        <w:t xml:space="preserve">835 · Casimirri, il bersaglio capitale.</w:t>
      </w:r>
      <w:r>
        <w:rPr>
          <w:rFonts w:ascii="Barlow Semi Condensed" w:cs="Barlow Semi Condensed" w:eastAsia="Barlow Semi Condensed" w:hAnsi="Barlow Semi Condensed"/>
          <w:sz w:val="24"/>
          <w:szCs w:val="24"/>
        </w:rPr>
        <w:t xml:space="preserve"> La rogatoria conoscitiva — la pista PN del programma con l'atto pronto, il blocco 104 dell'agenda, qui alla scala della persona: le domande scritte delle matrici, la via giuridica internazionale, l'esito verbalizzato comunque vada. Il bersaglio singolo a più alto rendimento potenziale dell'intero registro: l'unico che non ha mai risposto a nessuno.</w:t>
      </w:r>
    </w:p>
    <w:p>
      <w:pPr>
        <w:spacing w:after="120" w:line="276"/>
        <w:jc w:val="both"/>
      </w:pPr>
      <w:r>
        <w:rPr>
          <w:rFonts w:ascii="Barlow Semi Condensed" w:cs="Barlow Semi Condensed" w:eastAsia="Barlow Semi Condensed" w:hAnsi="Barlow Semi Condensed"/>
          <w:b/>
          <w:bCs/>
          <w:sz w:val="24"/>
          <w:szCs w:val="24"/>
        </w:rPr>
        <w:t xml:space="preserve">836 · Lojacono, l'anagrafe giudiziaria.</w:t>
      </w:r>
      <w:r>
        <w:rPr>
          <w:rFonts w:ascii="Barlow Semi Condensed" w:cs="Barlow Semi Condensed" w:eastAsia="Barlow Semi Condensed" w:hAnsi="Barlow Semi Condensed"/>
          <w:sz w:val="24"/>
          <w:szCs w:val="24"/>
        </w:rPr>
        <w:t xml:space="preserve"> Alvaro Lojacono (Roma, 1955): condannato in via definitiva nel Moro-quater (Cassazione, 14 maggio 1997) per la partecipazione all'intero arco del sequestro; cittadino svizzero per parte di madre, vive nel Ticino; la Svizzera non estrada i propri cittadini e lo ha processato per altri fatti; un fermo in Corsica nel 2000 negli snodi documentati. La scheda del condannato oltre confine per cittadinanza.</w:t>
      </w:r>
    </w:p>
    <w:p>
      <w:pPr>
        <w:spacing w:after="120" w:line="276"/>
        <w:jc w:val="both"/>
      </w:pPr>
      <w:r>
        <w:rPr>
          <w:rFonts w:ascii="Barlow Semi Condensed" w:cs="Barlow Semi Condensed" w:eastAsia="Barlow Semi Condensed" w:hAnsi="Barlow Semi Condensed"/>
          <w:b/>
          <w:bCs/>
          <w:sz w:val="24"/>
          <w:szCs w:val="24"/>
        </w:rPr>
        <w:t xml:space="preserve">837 · Lojacono, la parola.</w:t>
      </w:r>
      <w:r>
        <w:rPr>
          <w:rFonts w:ascii="Barlow Semi Condensed" w:cs="Barlow Semi Condensed" w:eastAsia="Barlow Semi Condensed" w:hAnsi="Barlow Semi Condensed"/>
          <w:sz w:val="24"/>
          <w:szCs w:val="24"/>
        </w:rPr>
        <w:t xml:space="preserve"> Il censimento della sua parola pubblica — scarsa, per lo più mediata: la tavola di interviste e dichiarazioni con le circostanze. Il silenzio relativo di chi vive libero per passaporto è un dato della tavola comparata delle parole (blocco 851).</w:t>
      </w:r>
    </w:p>
    <w:p>
      <w:pPr>
        <w:spacing w:after="120" w:line="276"/>
        <w:jc w:val="both"/>
      </w:pPr>
      <w:r>
        <w:rPr>
          <w:rFonts w:ascii="Barlow Semi Condensed" w:cs="Barlow Semi Condensed" w:eastAsia="Barlow Semi Condensed" w:hAnsi="Barlow Semi Condensed"/>
          <w:b/>
          <w:bCs/>
          <w:sz w:val="24"/>
          <w:szCs w:val="24"/>
        </w:rPr>
        <w:t xml:space="preserve">838 · Lojacono, i bersagli.</w:t>
      </w:r>
      <w:r>
        <w:rPr>
          <w:rFonts w:ascii="Barlow Semi Condensed" w:cs="Barlow Semi Condensed" w:eastAsia="Barlow Semi Condensed" w:hAnsi="Barlow Semi Condensed"/>
          <w:sz w:val="24"/>
          <w:szCs w:val="24"/>
        </w:rPr>
        <w:t xml:space="preserve"> La via dell'ascolto oltre confine (il blocco 105 dell'agenda): rogatoria, audizione volontaria, dichiarazione scritta — nelle forme che l'ordinamento elvetico consente. E il fascicolo svizzero come giacimento: gli atti dei procedimenti elvetici che lo riguardarono, nelle regole d'accesso di quel paese (il raccordo col blocco 144).</w:t>
      </w:r>
    </w:p>
    <w:p>
      <w:pPr>
        <w:spacing w:after="120" w:line="276"/>
        <w:jc w:val="both"/>
      </w:pPr>
      <w:r>
        <w:rPr>
          <w:rFonts w:ascii="Barlow Semi Condensed" w:cs="Barlow Semi Condensed" w:eastAsia="Barlow Semi Condensed" w:hAnsi="Barlow Semi Condensed"/>
          <w:b/>
          <w:bCs/>
          <w:sz w:val="24"/>
          <w:szCs w:val="24"/>
        </w:rPr>
        <w:t xml:space="preserve">839 · Maccari, l'anagrafe giudiziaria.</w:t>
      </w:r>
      <w:r>
        <w:rPr>
          <w:rFonts w:ascii="Barlow Semi Condensed" w:cs="Barlow Semi Condensed" w:eastAsia="Barlow Semi Condensed" w:hAnsi="Barlow Semi Condensed"/>
          <w:sz w:val="24"/>
          <w:szCs w:val="24"/>
        </w:rPr>
        <w:t xml:space="preserve"> Germano Maccari (Roma, 1953 - Rebibbia, 25 agosto 2001): il «quarto uomo» di via Montalcini, identificato negli anni Novanta, condannato nel Moro-quinquies (primo grado il 16 luglio 1996, definitivo nel 1998-99) a pena temporanea — il quantum esatto fra le caselle «da precisare»; morto in carcere per emorragia cerebrale. L'ultimo iscritto al registro, e il primo a morire dentro.</w:t>
      </w:r>
    </w:p>
    <w:p>
      <w:pPr>
        <w:spacing w:after="120" w:line="276"/>
        <w:jc w:val="both"/>
      </w:pPr>
      <w:r>
        <w:rPr>
          <w:rFonts w:ascii="Barlow Semi Condensed" w:cs="Barlow Semi Condensed" w:eastAsia="Barlow Semi Condensed" w:hAnsi="Barlow Semi Condensed"/>
          <w:b/>
          <w:bCs/>
          <w:sz w:val="24"/>
          <w:szCs w:val="24"/>
        </w:rPr>
        <w:t xml:space="preserve">840 · Maccari, la parola lasciata.</w:t>
      </w:r>
      <w:r>
        <w:rPr>
          <w:rFonts w:ascii="Barlow Semi Condensed" w:cs="Barlow Semi Condensed" w:eastAsia="Barlow Semi Condensed" w:hAnsi="Barlow Semi Condensed"/>
          <w:sz w:val="24"/>
          <w:szCs w:val="24"/>
        </w:rPr>
        <w:t xml:space="preserve"> Il censimento della sua parola: le dichiarazioni processuali del quinquies — le ammissioni, i limiti, i silenzi — come corpus chiuso. La sua vicenda è anche un caso di metodo: l'identificazione tardiva del quarto uomo dimostrò che il registro può crescere per giudicato anche a distanza di decenni — mai per suggestione.</w:t>
      </w:r>
    </w:p>
    <w:p>
      <w:pPr>
        <w:spacing w:after="120" w:line="276"/>
        <w:jc w:val="both"/>
      </w:pPr>
      <w:r>
        <w:rPr>
          <w:rFonts w:ascii="Barlow Semi Condensed" w:cs="Barlow Semi Condensed" w:eastAsia="Barlow Semi Condensed" w:hAnsi="Barlow Semi Condensed"/>
          <w:b/>
          <w:bCs/>
          <w:sz w:val="24"/>
          <w:szCs w:val="24"/>
        </w:rPr>
        <w:t xml:space="preserve">841 · Maccari, i bersagli postumi.</w:t>
      </w:r>
      <w:r>
        <w:rPr>
          <w:rFonts w:ascii="Barlow Semi Condensed" w:cs="Barlow Semi Condensed" w:eastAsia="Barlow Semi Condensed" w:hAnsi="Barlow Semi Condensed"/>
          <w:sz w:val="24"/>
          <w:szCs w:val="24"/>
        </w:rPr>
        <w:t xml:space="preserve"> Il fascicolo del quinquies come giacimento: gli atti dell'identificazione tardiva (come si arrivò a lui: la storia istruttoria è una lezione operativa per le presenze non giudicate), le carte personali eventuali. Il precedente processuale più istruttivo per il fascicolo aperto di oggi.</w:t>
      </w:r>
    </w:p>
    <w:p>
      <w:pPr>
        <w:spacing w:after="120" w:line="276"/>
        <w:jc w:val="both"/>
      </w:pPr>
      <w:r>
        <w:rPr>
          <w:rFonts w:ascii="Barlow Semi Condensed" w:cs="Barlow Semi Condensed" w:eastAsia="Barlow Semi Condensed" w:hAnsi="Barlow Semi Condensed"/>
          <w:b/>
          <w:bCs/>
          <w:sz w:val="24"/>
          <w:szCs w:val="24"/>
        </w:rPr>
        <w:t xml:space="preserve">842 · Etro, l'anagrafe giudiziaria.</w:t>
      </w:r>
      <w:r>
        <w:rPr>
          <w:rFonts w:ascii="Barlow Semi Condensed" w:cs="Barlow Semi Condensed" w:eastAsia="Barlow Semi Condensed" w:hAnsi="Barlow Semi Condensed"/>
          <w:sz w:val="24"/>
          <w:szCs w:val="24"/>
        </w:rPr>
        <w:t xml:space="preserve"> Raimondo Etro (Roma): condannato in via definitiva nel Moro-quinquies per il concorso nelle fasi logistiche (supporto e armi), pena temporanea interamente scontata — l'anno di nascita e il quantum fra le caselle divergenti dichiarate; libero e vivente. La scheda del livello logistico giudicato.</w:t>
      </w:r>
    </w:p>
    <w:p>
      <w:pPr>
        <w:spacing w:after="120" w:line="276"/>
        <w:jc w:val="both"/>
      </w:pPr>
      <w:r>
        <w:rPr>
          <w:rFonts w:ascii="Barlow Semi Condensed" w:cs="Barlow Semi Condensed" w:eastAsia="Barlow Semi Condensed" w:hAnsi="Barlow Semi Condensed"/>
          <w:b/>
          <w:bCs/>
          <w:sz w:val="24"/>
          <w:szCs w:val="24"/>
        </w:rPr>
        <w:t xml:space="preserve">843 · Etro, la parola.</w:t>
      </w:r>
      <w:r>
        <w:rPr>
          <w:rFonts w:ascii="Barlow Semi Condensed" w:cs="Barlow Semi Condensed" w:eastAsia="Barlow Semi Condensed" w:hAnsi="Barlow Semi Condensed"/>
          <w:sz w:val="24"/>
          <w:szCs w:val="24"/>
        </w:rPr>
        <w:t xml:space="preserve"> Il censimento delle sue interviste — negli anni ha parlato, anche in modo ruvido: la tavola datata con le circostanze, la collazione con gli atti. La parola del logistico tocca celle che i vertici non toccano: i depositi, le armi, i movimenti minuti.</w:t>
      </w:r>
    </w:p>
    <w:p>
      <w:pPr>
        <w:spacing w:after="120" w:line="276"/>
        <w:jc w:val="both"/>
      </w:pPr>
      <w:r>
        <w:rPr>
          <w:rFonts w:ascii="Barlow Semi Condensed" w:cs="Barlow Semi Condensed" w:eastAsia="Barlow Semi Condensed" w:hAnsi="Barlow Semi Condensed"/>
          <w:b/>
          <w:bCs/>
          <w:sz w:val="24"/>
          <w:szCs w:val="24"/>
        </w:rPr>
        <w:t xml:space="preserve">844 · Etro, i bersagli.</w:t>
      </w:r>
      <w:r>
        <w:rPr>
          <w:rFonts w:ascii="Barlow Semi Condensed" w:cs="Barlow Semi Condensed" w:eastAsia="Barlow Semi Condensed" w:hAnsi="Barlow Semi Condensed"/>
          <w:sz w:val="24"/>
          <w:szCs w:val="24"/>
        </w:rPr>
        <w:t xml:space="preserve"> Le domande logistiche aperte: le armi mai trovate (il blocco 366), i depositi, i percorsi — nella forma conservativa consueta. Fra i viventi, la memoria più prossima alla materialità minuta dell'operazione.</w:t>
      </w:r>
    </w:p>
    <w:p>
      <w:pPr>
        <w:spacing w:after="120" w:line="276"/>
        <w:jc w:val="both"/>
      </w:pPr>
      <w:r>
        <w:rPr>
          <w:rFonts w:ascii="Barlow Semi Condensed" w:cs="Barlow Semi Condensed" w:eastAsia="Barlow Semi Condensed" w:hAnsi="Barlow Semi Condensed"/>
          <w:b/>
          <w:bCs/>
          <w:sz w:val="24"/>
          <w:szCs w:val="24"/>
        </w:rPr>
        <w:t xml:space="preserve">845 · La pietra di paragone, per esteso.</w:t>
      </w:r>
      <w:r>
        <w:rPr>
          <w:rFonts w:ascii="Barlow Semi Condensed" w:cs="Barlow Semi Condensed" w:eastAsia="Barlow Semi Condensed" w:hAnsi="Barlow Semi Condensed"/>
          <w:sz w:val="24"/>
          <w:szCs w:val="24"/>
        </w:rPr>
        <w:t xml:space="preserve"> La scheda Algranati completa — fuori dal registro e accanto al registro: l'assoluzione per via Fani (Moro-ter, 1988) mai travolta; l'ergastolo per altri fatti; la cattura al Cairo (14 gennaio 2004). Tre righe che la pubblicistica confonde da vent'anni, fissate con le fonti: l'opera la custodisce come si custodisce una regola.</w:t>
      </w:r>
    </w:p>
    <w:p>
      <w:pPr>
        <w:spacing w:after="120" w:line="276"/>
        <w:jc w:val="both"/>
      </w:pPr>
      <w:r>
        <w:rPr>
          <w:rFonts w:ascii="Barlow Semi Condensed" w:cs="Barlow Semi Condensed" w:eastAsia="Barlow Semi Condensed" w:hAnsi="Barlow Semi Condensed"/>
          <w:b/>
          <w:bCs/>
          <w:sz w:val="24"/>
          <w:szCs w:val="24"/>
        </w:rPr>
        <w:t xml:space="preserve">846 · I non iscritti, il perimetro.</w:t>
      </w:r>
      <w:r>
        <w:rPr>
          <w:rFonts w:ascii="Barlow Semi Condensed" w:cs="Barlow Semi Condensed" w:eastAsia="Barlow Semi Condensed" w:hAnsi="Barlow Semi Condensed"/>
          <w:sz w:val="24"/>
          <w:szCs w:val="24"/>
        </w:rPr>
        <w:t xml:space="preserve"> Il censimento disciplinare: le persone che la pubblicistica associa al caso senza giudicato per il caso — la tavola di chi NON è nel registro e del perché (assoluzioni, archiviazioni, mere congetture), senza nomi oltre gli atti pubblici che li contengono. Il perimetro negativo del registro è la sua difesa: si scrive una volta, bene.</w:t>
      </w:r>
    </w:p>
    <w:p>
      <w:pPr>
        <w:spacing w:after="120" w:line="276"/>
        <w:jc w:val="both"/>
      </w:pPr>
      <w:r>
        <w:rPr>
          <w:rFonts w:ascii="Barlow Semi Condensed" w:cs="Barlow Semi Condensed" w:eastAsia="Barlow Semi Condensed" w:hAnsi="Barlow Semi Condensed"/>
          <w:b/>
          <w:bCs/>
          <w:sz w:val="24"/>
          <w:szCs w:val="24"/>
        </w:rPr>
        <w:t xml:space="preserve">847 · Le donne e gli uomini del registro, i numeri.</w:t>
      </w:r>
      <w:r>
        <w:rPr>
          <w:rFonts w:ascii="Barlow Semi Condensed" w:cs="Barlow Semi Condensed" w:eastAsia="Barlow Semi Condensed" w:hAnsi="Barlow Semi Condensed"/>
          <w:sz w:val="24"/>
          <w:szCs w:val="24"/>
        </w:rPr>
        <w:t xml:space="preserve"> La tavola statistica del registro: età al 1978, provenienze, ruoli giudicati, esecuzioni, longevità — la prosopografia quantitativa dei tredici. I numeri del registro raccontano una generazione: si contano perché sono storia, non curiosità.</w:t>
      </w:r>
    </w:p>
    <w:p>
      <w:pPr>
        <w:spacing w:after="120" w:line="276"/>
        <w:jc w:val="both"/>
      </w:pPr>
      <w:r>
        <w:rPr>
          <w:rFonts w:ascii="Barlow Semi Condensed" w:cs="Barlow Semi Condensed" w:eastAsia="Barlow Semi Condensed" w:hAnsi="Barlow Semi Condensed"/>
          <w:b/>
          <w:bCs/>
          <w:sz w:val="24"/>
          <w:szCs w:val="24"/>
        </w:rPr>
        <w:t xml:space="preserve">848 · Le morti del registro.</w:t>
      </w:r>
      <w:r>
        <w:rPr>
          <w:rFonts w:ascii="Barlow Semi Condensed" w:cs="Barlow Semi Condensed" w:eastAsia="Barlow Semi Condensed" w:hAnsi="Barlow Semi Condensed"/>
          <w:sz w:val="24"/>
          <w:szCs w:val="24"/>
        </w:rPr>
        <w:t xml:space="preserve"> La tavola dei decessi con le fonti: 2001, 2013, 2024, 2025, 2025 — la curva che si accelera. Ogni scheda postuma della parte è nata da questa curva; ogni scheda vivente lavora contro di essa. Il registro è un archivio che muore: la parte lo dice coi numeri.</w:t>
      </w:r>
    </w:p>
    <w:p>
      <w:pPr>
        <w:spacing w:after="120" w:line="276"/>
        <w:jc w:val="both"/>
      </w:pPr>
      <w:r>
        <w:rPr>
          <w:rFonts w:ascii="Barlow Semi Condensed" w:cs="Barlow Semi Condensed" w:eastAsia="Barlow Semi Condensed" w:hAnsi="Barlow Semi Condensed"/>
          <w:b/>
          <w:bCs/>
          <w:sz w:val="24"/>
          <w:szCs w:val="24"/>
        </w:rPr>
        <w:t xml:space="preserve">849 · Il registro e il fascicolo aperto.</w:t>
      </w:r>
      <w:r>
        <w:rPr>
          <w:rFonts w:ascii="Barlow Semi Condensed" w:cs="Barlow Semi Condensed" w:eastAsia="Barlow Semi Condensed" w:hAnsi="Barlow Semi Condensed"/>
          <w:sz w:val="24"/>
          <w:szCs w:val="24"/>
        </w:rPr>
        <w:t xml:space="preserve"> Il raccordo istituzionale: il registro chiuso convive con un fascicolo aperto sulle presenze non giudicate — e i due non si toccano: nessuna delle domande del fascicolo riapre le posizioni giudicate, nessun giudicato limita le domande sulle presenze ignote. La geometria giuridica del caso, spiegata una volta per tutte.</w:t>
      </w:r>
    </w:p>
    <w:p>
      <w:pPr>
        <w:spacing w:after="120" w:line="276"/>
        <w:jc w:val="both"/>
      </w:pPr>
      <w:r>
        <w:rPr>
          <w:rFonts w:ascii="Barlow Semi Condensed" w:cs="Barlow Semi Condensed" w:eastAsia="Barlow Semi Condensed" w:hAnsi="Barlow Semi Condensed"/>
          <w:b/>
          <w:bCs/>
          <w:sz w:val="24"/>
          <w:szCs w:val="24"/>
        </w:rPr>
        <w:t xml:space="preserve">850 · La tavola dei tredici.</w:t>
      </w:r>
      <w:r>
        <w:rPr>
          <w:rFonts w:ascii="Barlow Semi Condensed" w:cs="Barlow Semi Condensed" w:eastAsia="Barlow Semi Condensed" w:hAnsi="Barlow Semi Condensed"/>
          <w:sz w:val="24"/>
          <w:szCs w:val="24"/>
        </w:rPr>
        <w:t xml:space="preserve"> La chiusura della sezione: tredici schede a tre strati, con gli stati verificati, le caselle aperte dichiarate, i bersagli calendarizzati per urgenza biologica. Il luogo dei nomi, portato a profondità documentale — e ancora chiuso a chiave: si entra solo per giudicato.</w:t>
      </w:r>
    </w:p>
    <w:p>
      <w:pPr>
        <w:pStyle w:val="Heading3"/>
        <w:spacing w:after="80" w:before="160"/>
      </w:pPr>
      <w:r>
        <w:rPr>
          <w:rFonts w:ascii="Barlow Semi Condensed" w:cs="Barlow Semi Condensed" w:eastAsia="Barlow Semi Condensed" w:hAnsi="Barlow Semi Condensed"/>
          <w:sz w:val="24"/>
          <w:szCs w:val="24"/>
        </w:rPr>
        <w:t xml:space="preserve">La memorialistica e la parola (blocchi 851-865)</w:t>
      </w:r>
    </w:p>
    <w:p>
      <w:pPr>
        <w:spacing w:after="120" w:line="276"/>
        <w:jc w:val="both"/>
      </w:pPr>
      <w:r>
        <w:rPr>
          <w:rFonts w:ascii="Barlow Semi Condensed" w:cs="Barlow Semi Condensed" w:eastAsia="Barlow Semi Condensed" w:hAnsi="Barlow Semi Condensed"/>
          <w:b/>
          <w:bCs/>
          <w:sz w:val="24"/>
          <w:szCs w:val="24"/>
        </w:rPr>
        <w:t xml:space="preserve">851 · La tavola comparata delle parole.</w:t>
      </w:r>
      <w:r>
        <w:rPr>
          <w:rFonts w:ascii="Barlow Semi Condensed" w:cs="Barlow Semi Condensed" w:eastAsia="Barlow Semi Condensed" w:hAnsi="Barlow Semi Condensed"/>
          <w:sz w:val="24"/>
          <w:szCs w:val="24"/>
        </w:rPr>
        <w:t xml:space="preserve"> Lo strumento della sezione: la tavola di tutta la parola pubblica del registro — chi ha detto quanto, dove, quando: i libri, le interviste, le audizioni, i silenzi — persona per persona, anno per anno. La sociologia della parola dei condannati è essa stessa un documento: chi parla, chi tace, e da quando.</w:t>
      </w:r>
    </w:p>
    <w:p>
      <w:pPr>
        <w:spacing w:after="120" w:line="276"/>
        <w:jc w:val="both"/>
      </w:pPr>
      <w:r>
        <w:rPr>
          <w:rFonts w:ascii="Barlow Semi Condensed" w:cs="Barlow Semi Condensed" w:eastAsia="Barlow Semi Condensed" w:hAnsi="Barlow Semi Condensed"/>
          <w:b/>
          <w:bCs/>
          <w:sz w:val="24"/>
          <w:szCs w:val="24"/>
        </w:rPr>
        <w:t xml:space="preserve">852 · La biblioteca dei condannati.</w:t>
      </w:r>
      <w:r>
        <w:rPr>
          <w:rFonts w:ascii="Barlow Semi Condensed" w:cs="Barlow Semi Condensed" w:eastAsia="Barlow Semi Condensed" w:hAnsi="Barlow Semi Condensed"/>
          <w:sz w:val="24"/>
          <w:szCs w:val="24"/>
        </w:rPr>
        <w:t xml:space="preserve"> Il censimento bibliografico integrale: ogni libro scritto da membri del registro (dal libro-intervista di Moretti del 1994 al «Prigioniero» di Braghetti del 1998, dall'autobiografia di Gallinari ai libri di Balzerani), con edizioni, ristampe, traduzioni. La memorialistica brigatista sul caso è un corpus editoriale: si cataloga prima di giudicarlo.</w:t>
      </w:r>
    </w:p>
    <w:p>
      <w:pPr>
        <w:spacing w:after="120" w:line="276"/>
        <w:jc w:val="both"/>
      </w:pPr>
      <w:r>
        <w:rPr>
          <w:rFonts w:ascii="Barlow Semi Condensed" w:cs="Barlow Semi Condensed" w:eastAsia="Barlow Semi Condensed" w:hAnsi="Barlow Semi Condensed"/>
          <w:b/>
          <w:bCs/>
          <w:sz w:val="24"/>
          <w:szCs w:val="24"/>
        </w:rPr>
        <w:t xml:space="preserve">853 · La collazione parola-atti.</w:t>
      </w:r>
      <w:r>
        <w:rPr>
          <w:rFonts w:ascii="Barlow Semi Condensed" w:cs="Barlow Semi Condensed" w:eastAsia="Barlow Semi Condensed" w:hAnsi="Barlow Semi Condensed"/>
          <w:sz w:val="24"/>
          <w:szCs w:val="24"/>
        </w:rPr>
        <w:t xml:space="preserve"> Il cantiere filologico della sezione: ogni affermazione fattuale della memorialistica collazionata con gli atti — la tavola delle concordanze, delle divergenze e degli inediti per ciascun libro (il metodo del blocco 170 dell'agenda, applicato ai condannati). Che cosa i libri aggiungono al giudicato, e che cosa gli tolgono: misurato, non recensito.</w:t>
      </w:r>
    </w:p>
    <w:p>
      <w:pPr>
        <w:spacing w:after="120" w:line="276"/>
        <w:jc w:val="both"/>
      </w:pPr>
      <w:r>
        <w:rPr>
          <w:rFonts w:ascii="Barlow Semi Condensed" w:cs="Barlow Semi Condensed" w:eastAsia="Barlow Semi Condensed" w:hAnsi="Barlow Semi Condensed"/>
          <w:b/>
          <w:bCs/>
          <w:sz w:val="24"/>
          <w:szCs w:val="24"/>
        </w:rPr>
        <w:t xml:space="preserve">854 · Le versioni che cambiano.</w:t>
      </w:r>
      <w:r>
        <w:rPr>
          <w:rFonts w:ascii="Barlow Semi Condensed" w:cs="Barlow Semi Condensed" w:eastAsia="Barlow Semi Condensed" w:hAnsi="Barlow Semi Condensed"/>
          <w:sz w:val="24"/>
          <w:szCs w:val="24"/>
        </w:rPr>
        <w:t xml:space="preserve"> La diacronia delle versioni: per i temi chiave (la dinamica di via Fani, la prigione, i canali), come il racconto di ciascuno è mutato nel tempo — dalle dichiarazioni processuali ai libri alle ultime interviste. La deriva delle versioni è un dato filologico: si tabula con le date, senza processi alle intenzioni.</w:t>
      </w:r>
    </w:p>
    <w:p>
      <w:pPr>
        <w:spacing w:after="120" w:line="276"/>
        <w:jc w:val="both"/>
      </w:pPr>
      <w:r>
        <w:rPr>
          <w:rFonts w:ascii="Barlow Semi Condensed" w:cs="Barlow Semi Condensed" w:eastAsia="Barlow Semi Condensed" w:hAnsi="Barlow Semi Condensed"/>
          <w:b/>
          <w:bCs/>
          <w:sz w:val="24"/>
          <w:szCs w:val="24"/>
        </w:rPr>
        <w:t xml:space="preserve">855 · Il memoriale della dissociazione.</w:t>
      </w:r>
      <w:r>
        <w:rPr>
          <w:rFonts w:ascii="Barlow Semi Condensed" w:cs="Barlow Semi Condensed" w:eastAsia="Barlow Semi Condensed" w:hAnsi="Barlow Semi Condensed"/>
          <w:sz w:val="24"/>
          <w:szCs w:val="24"/>
        </w:rPr>
        <w:t xml:space="preserve"> Lo strumento-cerniera: il memoriale Morucci-Faranda degli anni Ottanta — la versione della dissociazione che ridisegnò la conoscenza giudiziaria del caso: la sua storia documentale (stesure, consegne, usi processuali), il suo perimetro (che cosa copre e che cosa dichiaratamente no), la sua tenuta rispetto agli accertamenti successivi. Il testo di parte più influente del caso merita la scheda più rigorosa.</w:t>
      </w:r>
    </w:p>
    <w:p>
      <w:pPr>
        <w:spacing w:after="120" w:line="276"/>
        <w:jc w:val="both"/>
      </w:pPr>
      <w:r>
        <w:rPr>
          <w:rFonts w:ascii="Barlow Semi Condensed" w:cs="Barlow Semi Condensed" w:eastAsia="Barlow Semi Condensed" w:hAnsi="Barlow Semi Condensed"/>
          <w:b/>
          <w:bCs/>
          <w:sz w:val="24"/>
          <w:szCs w:val="24"/>
        </w:rPr>
        <w:t xml:space="preserve">856 · Le audizioni parlamentari dei condannati.</w:t>
      </w:r>
      <w:r>
        <w:rPr>
          <w:rFonts w:ascii="Barlow Semi Condensed" w:cs="Barlow Semi Condensed" w:eastAsia="Barlow Semi Condensed" w:hAnsi="Barlow Semi Condensed"/>
          <w:sz w:val="24"/>
          <w:szCs w:val="24"/>
        </w:rPr>
        <w:t xml:space="preserve"> Il censimento: quali membri del registro furono ascoltati dalle commissioni, quando, con quali esiti (l'indice unico del blocco 67 dell'agenda, ristretto al registro). E il negativo: chi non fu mai ascoltato da nessuna commissione — la tavola delle occasioni mancate, con le ragioni documentate dove esistono.</w:t>
      </w:r>
    </w:p>
    <w:p>
      <w:pPr>
        <w:spacing w:after="120" w:line="276"/>
        <w:jc w:val="both"/>
      </w:pPr>
      <w:r>
        <w:rPr>
          <w:rFonts w:ascii="Barlow Semi Condensed" w:cs="Barlow Semi Condensed" w:eastAsia="Barlow Semi Condensed" w:hAnsi="Barlow Semi Condensed"/>
          <w:b/>
          <w:bCs/>
          <w:sz w:val="24"/>
          <w:szCs w:val="24"/>
        </w:rPr>
        <w:t xml:space="preserve">857 · Le interviste televisive, il corpus.</w:t>
      </w:r>
      <w:r>
        <w:rPr>
          <w:rFonts w:ascii="Barlow Semi Condensed" w:cs="Barlow Semi Condensed" w:eastAsia="Barlow Semi Condensed" w:hAnsi="Barlow Semi Condensed"/>
          <w:sz w:val="24"/>
          <w:szCs w:val="24"/>
        </w:rPr>
        <w:t xml:space="preserve"> Il raccordo con la Parte sesta (blocco 621): le apparizioni televisive del registro — Zavoli in testa — indicizzate al minuto e collazionate con gli atti. La televisione ha raccolto più parola brigatista dei tribunali negli ultimi trent'anni: quel corpus si tratta con la stessa serietà degli stenografici.</w:t>
      </w:r>
    </w:p>
    <w:p>
      <w:pPr>
        <w:spacing w:after="120" w:line="276"/>
        <w:jc w:val="both"/>
      </w:pPr>
      <w:r>
        <w:rPr>
          <w:rFonts w:ascii="Barlow Semi Condensed" w:cs="Barlow Semi Condensed" w:eastAsia="Barlow Semi Condensed" w:hAnsi="Barlow Semi Condensed"/>
          <w:b/>
          <w:bCs/>
          <w:sz w:val="24"/>
          <w:szCs w:val="24"/>
        </w:rPr>
        <w:t xml:space="preserve">858 · La giustizia riparativa documentata.</w:t>
      </w:r>
      <w:r>
        <w:rPr>
          <w:rFonts w:ascii="Barlow Semi Condensed" w:cs="Barlow Semi Condensed" w:eastAsia="Barlow Semi Condensed" w:hAnsi="Barlow Semi Condensed"/>
          <w:sz w:val="24"/>
          <w:szCs w:val="24"/>
        </w:rPr>
        <w:t xml:space="preserve"> Il capitolo più delicato: i percorsi riparativi pubblici e riferiti (Bonisoli e altri con familiari delle vittime) — censiti nel loro perimetro pubblico, col riserbo dovuto ai percorsi riservati (la regola del blocco 828). Ciò che la giustizia riparativa ha prodotto per la conoscenza del caso si registra; ciò che appartiene all'intimità degli incontri, no.</w:t>
      </w:r>
    </w:p>
    <w:p>
      <w:pPr>
        <w:spacing w:after="120" w:line="276"/>
        <w:jc w:val="both"/>
      </w:pPr>
      <w:r>
        <w:rPr>
          <w:rFonts w:ascii="Barlow Semi Condensed" w:cs="Barlow Semi Condensed" w:eastAsia="Barlow Semi Condensed" w:hAnsi="Barlow Semi Condensed"/>
          <w:b/>
          <w:bCs/>
          <w:sz w:val="24"/>
          <w:szCs w:val="24"/>
        </w:rPr>
        <w:t xml:space="preserve">859 · Le dichiarazioni spontanee, il programma.</w:t>
      </w:r>
      <w:r>
        <w:rPr>
          <w:rFonts w:ascii="Barlow Semi Condensed" w:cs="Barlow Semi Condensed" w:eastAsia="Barlow Semi Condensed" w:hAnsi="Barlow Semi Condensed"/>
          <w:sz w:val="24"/>
          <w:szCs w:val="24"/>
        </w:rPr>
        <w:t xml:space="preserve"> L'esecuzione coordinata del blocco 103 dell'agenda su tutto il registro vivente: la proposta formale, persona per persona, di dichiarazioni spontanee verbalizzate sulle celle aperte delle matrici — con le forme (verbalizzazione utilizzabile), i tempi (la finestra biologica) e la contabilità (accettazioni, rifiuti, silenzi: tutti dati). Il programma della parte: la parola che ancora si può chiedere, chiesta bene.</w:t>
      </w:r>
    </w:p>
    <w:p>
      <w:pPr>
        <w:spacing w:after="120" w:line="276"/>
        <w:jc w:val="both"/>
      </w:pPr>
      <w:r>
        <w:rPr>
          <w:rFonts w:ascii="Barlow Semi Condensed" w:cs="Barlow Semi Condensed" w:eastAsia="Barlow Semi Condensed" w:hAnsi="Barlow Semi Condensed"/>
          <w:b/>
          <w:bCs/>
          <w:sz w:val="24"/>
          <w:szCs w:val="24"/>
        </w:rPr>
        <w:t xml:space="preserve">860 · I rifiuti come dati.</w:t>
      </w:r>
      <w:r>
        <w:rPr>
          <w:rFonts w:ascii="Barlow Semi Condensed" w:cs="Barlow Semi Condensed" w:eastAsia="Barlow Semi Condensed" w:hAnsi="Barlow Semi Condensed"/>
          <w:sz w:val="24"/>
          <w:szCs w:val="24"/>
        </w:rPr>
        <w:t xml:space="preserve"> La regola degli esiti: ogni rifiuto di parlare si registra con la stessa cura di ogni dichiarazione — datato, senza commento, nella tavola. Il silenzio di un condannato è un suo diritto e un fatto storico: l'opera lo rispetta e lo conta.</w:t>
      </w:r>
    </w:p>
    <w:p>
      <w:pPr>
        <w:spacing w:after="120" w:line="276"/>
        <w:jc w:val="both"/>
      </w:pPr>
      <w:r>
        <w:rPr>
          <w:rFonts w:ascii="Barlow Semi Condensed" w:cs="Barlow Semi Condensed" w:eastAsia="Barlow Semi Condensed" w:hAnsi="Barlow Semi Condensed"/>
          <w:b/>
          <w:bCs/>
          <w:sz w:val="24"/>
          <w:szCs w:val="24"/>
        </w:rPr>
        <w:t xml:space="preserve">861 · Le parole degli altri brigatisti.</w:t>
      </w:r>
      <w:r>
        <w:rPr>
          <w:rFonts w:ascii="Barlow Semi Condensed" w:cs="Barlow Semi Condensed" w:eastAsia="Barlow Semi Condensed" w:hAnsi="Barlow Semi Condensed"/>
          <w:sz w:val="24"/>
          <w:szCs w:val="24"/>
        </w:rPr>
        <w:t xml:space="preserve"> Il perimetro allargato con disciplina: la parola pubblica dei condannati per fatti connessi (la colonna romana, i covi) sul caso — censita come contesto, mai confusa col registro. La tavola distingue per costruzione: chi parla del caso dall'interno del suo giudicato, e chi ne parla da testimone d'ambiente.</w:t>
      </w:r>
    </w:p>
    <w:p>
      <w:pPr>
        <w:spacing w:after="120" w:line="276"/>
        <w:jc w:val="both"/>
      </w:pPr>
      <w:r>
        <w:rPr>
          <w:rFonts w:ascii="Barlow Semi Condensed" w:cs="Barlow Semi Condensed" w:eastAsia="Barlow Semi Condensed" w:hAnsi="Barlow Semi Condensed"/>
          <w:b/>
          <w:bCs/>
          <w:sz w:val="24"/>
          <w:szCs w:val="24"/>
        </w:rPr>
        <w:t xml:space="preserve">862 · I confronti impossibili e possibili.</w:t>
      </w:r>
      <w:r>
        <w:rPr>
          <w:rFonts w:ascii="Barlow Semi Condensed" w:cs="Barlow Semi Condensed" w:eastAsia="Barlow Semi Condensed" w:hAnsi="Barlow Semi Condensed"/>
          <w:sz w:val="24"/>
          <w:szCs w:val="24"/>
        </w:rPr>
        <w:t xml:space="preserve"> Il censimento dei contraddittori mai avvenuti: le versioni incompatibili fra membri del registro mai messe a confronto in nessuna sede — la tavola delle collisioni non risolte. Dove i protagonisti vivono, il confronto documentale (non suggestivo: la regola del blocco 123 dell'agenda) è ancora possibile: si propone, si verbalizza, si archivia.</w:t>
      </w:r>
    </w:p>
    <w:p>
      <w:pPr>
        <w:spacing w:after="120" w:line="276"/>
        <w:jc w:val="both"/>
      </w:pPr>
      <w:r>
        <w:rPr>
          <w:rFonts w:ascii="Barlow Semi Condensed" w:cs="Barlow Semi Condensed" w:eastAsia="Barlow Semi Condensed" w:hAnsi="Barlow Semi Condensed"/>
          <w:b/>
          <w:bCs/>
          <w:sz w:val="24"/>
          <w:szCs w:val="24"/>
        </w:rPr>
        <w:t xml:space="preserve">863 · La parola e il DNA.</w:t>
      </w:r>
      <w:r>
        <w:rPr>
          <w:rFonts w:ascii="Barlow Semi Condensed" w:cs="Barlow Semi Condensed" w:eastAsia="Barlow Semi Condensed" w:hAnsi="Barlow Semi Condensed"/>
          <w:sz w:val="24"/>
          <w:szCs w:val="24"/>
        </w:rPr>
        <w:t xml:space="preserve"> Il raccordo con la Parte quarta: le dichiarazioni del registro sulla composizione del commando contro i profili orfani del 2016 — la tavola delle compatibilità dichiarative (chi ha sempre detto che erano in nove, chi ha lasciato margini). La parola si confronta con la biologia: dove collidono, la collisione si dichiara — e decide il reperto.</w:t>
      </w:r>
    </w:p>
    <w:p>
      <w:pPr>
        <w:spacing w:after="120" w:line="276"/>
        <w:jc w:val="both"/>
      </w:pPr>
      <w:r>
        <w:rPr>
          <w:rFonts w:ascii="Barlow Semi Condensed" w:cs="Barlow Semi Condensed" w:eastAsia="Barlow Semi Condensed" w:hAnsi="Barlow Semi Condensed"/>
          <w:b/>
          <w:bCs/>
          <w:sz w:val="24"/>
          <w:szCs w:val="24"/>
        </w:rPr>
        <w:t xml:space="preserve">864 · L'ultima generazione di domande.</w:t>
      </w:r>
      <w:r>
        <w:rPr>
          <w:rFonts w:ascii="Barlow Semi Condensed" w:cs="Barlow Semi Condensed" w:eastAsia="Barlow Semi Condensed" w:hAnsi="Barlow Semi Condensed"/>
          <w:sz w:val="24"/>
          <w:szCs w:val="24"/>
        </w:rPr>
        <w:t xml:space="preserve"> La sintesi operativa: le dieci domande documentali più importanti ancora ponibili al registro vivente — estratte dalle matrici, ordinate per rendimento, scritte nella forma giusta. Non «la verità»: dieci celle specifiche che una memoria diretta può riempire e un documento può poi corroborare. La parte le pubblica: sono il suo testamento operativo.</w:t>
      </w:r>
    </w:p>
    <w:p>
      <w:pPr>
        <w:spacing w:after="120" w:line="276"/>
        <w:jc w:val="both"/>
      </w:pPr>
      <w:r>
        <w:rPr>
          <w:rFonts w:ascii="Barlow Semi Condensed" w:cs="Barlow Semi Condensed" w:eastAsia="Barlow Semi Condensed" w:hAnsi="Barlow Semi Condensed"/>
          <w:b/>
          <w:bCs/>
          <w:sz w:val="24"/>
          <w:szCs w:val="24"/>
        </w:rPr>
        <w:t xml:space="preserve">865 · La tavola della parola.</w:t>
      </w:r>
      <w:r>
        <w:rPr>
          <w:rFonts w:ascii="Barlow Semi Condensed" w:cs="Barlow Semi Condensed" w:eastAsia="Barlow Semi Condensed" w:hAnsi="Barlow Semi Condensed"/>
          <w:sz w:val="24"/>
          <w:szCs w:val="24"/>
        </w:rPr>
        <w:t xml:space="preserve"> La chiusura della sezione: il corpus censito, le collazioni avviate, il programma delle spontanee attivo, i rifiuti contati. La parola dei condannati, trattata da fonte: né oracolo né spazzatura — materiale, con i gradi.</w:t>
      </w:r>
    </w:p>
    <w:p>
      <w:pPr>
        <w:pStyle w:val="Heading3"/>
        <w:spacing w:after="80" w:before="160"/>
      </w:pPr>
      <w:r>
        <w:rPr>
          <w:rFonts w:ascii="Barlow Semi Condensed" w:cs="Barlow Semi Condensed" w:eastAsia="Barlow Semi Condensed" w:hAnsi="Barlow Semi Condensed"/>
          <w:sz w:val="24"/>
          <w:szCs w:val="24"/>
        </w:rPr>
        <w:t xml:space="preserve">I bersagli giudiziari e il governo della parte (blocchi 866-880)</w:t>
      </w:r>
    </w:p>
    <w:p>
      <w:pPr>
        <w:spacing w:after="120" w:line="276"/>
        <w:jc w:val="both"/>
      </w:pPr>
      <w:r>
        <w:rPr>
          <w:rFonts w:ascii="Barlow Semi Condensed" w:cs="Barlow Semi Condensed" w:eastAsia="Barlow Semi Condensed" w:hAnsi="Barlow Semi Condensed"/>
          <w:b/>
          <w:bCs/>
          <w:sz w:val="24"/>
          <w:szCs w:val="24"/>
        </w:rPr>
        <w:t xml:space="preserve">866 · Il fascicolo integrale del registro.</w:t>
      </w:r>
      <w:r>
        <w:rPr>
          <w:rFonts w:ascii="Barlow Semi Condensed" w:cs="Barlow Semi Condensed" w:eastAsia="Barlow Semi Condensed" w:hAnsi="Barlow Semi Condensed"/>
          <w:sz w:val="24"/>
          <w:szCs w:val="24"/>
        </w:rPr>
        <w:t xml:space="preserve"> Il bersaglio documentale: per ciascuno dei tredici, il fascicolo processuale personale integrale dagli atti digitalizzati — imputazioni, dibattimento, motivazioni, esecuzione. Tredici dossier d'archivio completi: la base di ogni scheda, citabile al foglio.</w:t>
      </w:r>
    </w:p>
    <w:p>
      <w:pPr>
        <w:spacing w:after="120" w:line="276"/>
        <w:jc w:val="both"/>
      </w:pPr>
      <w:r>
        <w:rPr>
          <w:rFonts w:ascii="Barlow Semi Condensed" w:cs="Barlow Semi Condensed" w:eastAsia="Barlow Semi Condensed" w:hAnsi="Barlow Semi Condensed"/>
          <w:b/>
          <w:bCs/>
          <w:sz w:val="24"/>
          <w:szCs w:val="24"/>
        </w:rPr>
        <w:t xml:space="preserve">867 · Le divergenze delle fonti, chiuse.</w:t>
      </w:r>
      <w:r>
        <w:rPr>
          <w:rFonts w:ascii="Barlow Semi Condensed" w:cs="Barlow Semi Condensed" w:eastAsia="Barlow Semi Condensed" w:hAnsi="Barlow Semi Condensed"/>
          <w:sz w:val="24"/>
          <w:szCs w:val="24"/>
        </w:rPr>
        <w:t xml:space="preserve"> Il programma di bonifica: le caselle «da precisare» della tavola (i luoghi di nascita divergenti, i quantum di pena, le date dei benefici) chiuse una a una su fonte primaria — anagrafi, sentenze, provvedimenti. La prosopografia del registro merita l'esattezza delle date: ogni casella chiusa è un piccolo atto di igiene storica.</w:t>
      </w:r>
    </w:p>
    <w:p>
      <w:pPr>
        <w:spacing w:after="120" w:line="276"/>
        <w:jc w:val="both"/>
      </w:pPr>
      <w:r>
        <w:rPr>
          <w:rFonts w:ascii="Barlow Semi Condensed" w:cs="Barlow Semi Condensed" w:eastAsia="Barlow Semi Condensed" w:hAnsi="Barlow Semi Condensed"/>
          <w:b/>
          <w:bCs/>
          <w:sz w:val="24"/>
          <w:szCs w:val="24"/>
        </w:rPr>
        <w:t xml:space="preserve">868 · La rogatoria, l'atto.</w:t>
      </w:r>
      <w:r>
        <w:rPr>
          <w:rFonts w:ascii="Barlow Semi Condensed" w:cs="Barlow Semi Condensed" w:eastAsia="Barlow Semi Condensed" w:hAnsi="Barlow Semi Condensed"/>
          <w:sz w:val="24"/>
          <w:szCs w:val="24"/>
        </w:rPr>
        <w:t xml:space="preserve"> Il bersaglio giuridico maggiore della parte (il blocco 835, in forma d'atto): il dossier completo per la rogatoria conoscitiva a Managua — le domande, la base giuridica, i precedenti di cooperazione, la proposta alle autorità competenti. L'opera prepara; le autorità decidono: ma nessuno potrà più dire che l'atto non era pronto.</w:t>
      </w:r>
    </w:p>
    <w:p>
      <w:pPr>
        <w:spacing w:after="120" w:line="276"/>
        <w:jc w:val="both"/>
      </w:pPr>
      <w:r>
        <w:rPr>
          <w:rFonts w:ascii="Barlow Semi Condensed" w:cs="Barlow Semi Condensed" w:eastAsia="Barlow Semi Condensed" w:hAnsi="Barlow Semi Condensed"/>
          <w:b/>
          <w:bCs/>
          <w:sz w:val="24"/>
          <w:szCs w:val="24"/>
        </w:rPr>
        <w:t xml:space="preserve">869 · Il dossier elvetico.</w:t>
      </w:r>
      <w:r>
        <w:rPr>
          <w:rFonts w:ascii="Barlow Semi Condensed" w:cs="Barlow Semi Condensed" w:eastAsia="Barlow Semi Condensed" w:hAnsi="Barlow Semi Condensed"/>
          <w:sz w:val="24"/>
          <w:szCs w:val="24"/>
        </w:rPr>
        <w:t xml:space="preserve"> Il gemello svizzero (il blocco 838, in forma d'atto): il dossier per l'ascolto di Lojacono nelle forme elvetiche, e l'accesso agli atti dei procedimenti svizzeri che lo riguardarono. Due ordinamenti, un obiettivo documentale: la parola verbalizzata di chi non ha mai risposto ai giudici italiani sul merito pieno.</w:t>
      </w:r>
    </w:p>
    <w:p>
      <w:pPr>
        <w:spacing w:after="120" w:line="276"/>
        <w:jc w:val="both"/>
      </w:pPr>
      <w:r>
        <w:rPr>
          <w:rFonts w:ascii="Barlow Semi Condensed" w:cs="Barlow Semi Condensed" w:eastAsia="Barlow Semi Condensed" w:hAnsi="Barlow Semi Condensed"/>
          <w:b/>
          <w:bCs/>
          <w:sz w:val="24"/>
          <w:szCs w:val="24"/>
        </w:rPr>
        <w:t xml:space="preserve">870 · L'esecuzione penale, la storia scritta.</w:t>
      </w:r>
      <w:r>
        <w:rPr>
          <w:rFonts w:ascii="Barlow Semi Condensed" w:cs="Barlow Semi Condensed" w:eastAsia="Barlow Semi Condensed" w:hAnsi="Barlow Semi Condensed"/>
          <w:sz w:val="24"/>
          <w:szCs w:val="24"/>
        </w:rPr>
        <w:t xml:space="preserve"> Il bersaglio storiografico: la storia dell'esecuzione penale del caso — i benefici, i dibattiti pubblici che accompagnarono ogni scarcerazione, le norme applicate — come capitolo documentato di storia repubblicana. Il paese ha discusso per decenni delle pene dei tredici: quella discussione ha i suoi atti, e si scrive.</w:t>
      </w:r>
    </w:p>
    <w:p>
      <w:pPr>
        <w:spacing w:after="120" w:line="276"/>
        <w:jc w:val="both"/>
      </w:pPr>
      <w:r>
        <w:rPr>
          <w:rFonts w:ascii="Barlow Semi Condensed" w:cs="Barlow Semi Condensed" w:eastAsia="Barlow Semi Condensed" w:hAnsi="Barlow Semi Condensed"/>
          <w:b/>
          <w:bCs/>
          <w:sz w:val="24"/>
          <w:szCs w:val="24"/>
        </w:rPr>
        <w:t xml:space="preserve">871 · Le vittime e le costituzioni di parte.</w:t>
      </w:r>
      <w:r>
        <w:rPr>
          <w:rFonts w:ascii="Barlow Semi Condensed" w:cs="Barlow Semi Condensed" w:eastAsia="Barlow Semi Condensed" w:hAnsi="Barlow Semi Condensed"/>
          <w:sz w:val="24"/>
          <w:szCs w:val="24"/>
        </w:rPr>
        <w:t xml:space="preserve"> Il censimento processuale delle famiglie: le costituzioni di parte civile nei cinque processi, i loro difensori, le loro memorie — e il ruolo attivo di oggi (l'opposizione della famiglia Ricci all'archiviazione del 2025 che ha riaperto le indagini). Le famiglie non sono spettatrici del registro: sono parte della sua storia giuridica, ieri e oggi.</w:t>
      </w:r>
    </w:p>
    <w:p>
      <w:pPr>
        <w:spacing w:after="120" w:line="276"/>
        <w:jc w:val="both"/>
      </w:pPr>
      <w:r>
        <w:rPr>
          <w:rFonts w:ascii="Barlow Semi Condensed" w:cs="Barlow Semi Condensed" w:eastAsia="Barlow Semi Condensed" w:hAnsi="Barlow Semi Condensed"/>
          <w:b/>
          <w:bCs/>
          <w:sz w:val="24"/>
          <w:szCs w:val="24"/>
        </w:rPr>
        <w:t xml:space="preserve">872 · I difensori del registro.</w:t>
      </w:r>
      <w:r>
        <w:rPr>
          <w:rFonts w:ascii="Barlow Semi Condensed" w:cs="Barlow Semi Condensed" w:eastAsia="Barlow Semi Condensed" w:hAnsi="Barlow Semi Condensed"/>
          <w:sz w:val="24"/>
          <w:szCs w:val="24"/>
        </w:rPr>
        <w:t xml:space="preserve"> Il censimento dei collegi difensivi dei cinque processi: chi difese chi, con quali linee documentate — e i loro archivi (il blocco 289 della Parte terza). La difesa dei tredici è un punto di vista documentale sul caso: si censisce con le regole del segreto rispettate.</w:t>
      </w:r>
    </w:p>
    <w:p>
      <w:pPr>
        <w:spacing w:after="120" w:line="276"/>
        <w:jc w:val="both"/>
      </w:pPr>
      <w:r>
        <w:rPr>
          <w:rFonts w:ascii="Barlow Semi Condensed" w:cs="Barlow Semi Condensed" w:eastAsia="Barlow Semi Condensed" w:hAnsi="Barlow Semi Condensed"/>
          <w:b/>
          <w:bCs/>
          <w:sz w:val="24"/>
          <w:szCs w:val="24"/>
        </w:rPr>
        <w:t xml:space="preserve">873 · Il registro nel diritto comparato.</w:t>
      </w:r>
      <w:r>
        <w:rPr>
          <w:rFonts w:ascii="Barlow Semi Condensed" w:cs="Barlow Semi Condensed" w:eastAsia="Barlow Semi Condensed" w:hAnsi="Barlow Semi Condensed"/>
          <w:sz w:val="24"/>
          <w:szCs w:val="24"/>
        </w:rPr>
        <w:t xml:space="preserve"> Lo studio di cornice: come altri ordinamenti hanno trattato i condannati del terrorismo degli anni Settanta (le scarcerazioni, le parole pubbliche, i divieti) — la tavola comparata europea. Il registro italiano dentro il paesaggio continentale: un capitolo di politica del diritto, documentato.</w:t>
      </w:r>
    </w:p>
    <w:p>
      <w:pPr>
        <w:spacing w:after="120" w:line="276"/>
        <w:jc w:val="both"/>
      </w:pPr>
      <w:r>
        <w:rPr>
          <w:rFonts w:ascii="Barlow Semi Condensed" w:cs="Barlow Semi Condensed" w:eastAsia="Barlow Semi Condensed" w:hAnsi="Barlow Semi Condensed"/>
          <w:b/>
          <w:bCs/>
          <w:sz w:val="24"/>
          <w:szCs w:val="24"/>
        </w:rPr>
        <w:t xml:space="preserve">874 · Il lessico del registro.</w:t>
      </w:r>
      <w:r>
        <w:rPr>
          <w:rFonts w:ascii="Barlow Semi Condensed" w:cs="Barlow Semi Condensed" w:eastAsia="Barlow Semi Condensed" w:hAnsi="Barlow Semi Condensed"/>
          <w:sz w:val="24"/>
          <w:szCs w:val="24"/>
        </w:rPr>
        <w:t xml:space="preserve"> La bonifica lessicale: le parole giuste per il registro — «condannato in via definitiva», «dissociato», «latitante», «pena estinta» — contro il lessico impreciso della pubblicistica («pentito» usato a sproposito, «ergastolano» per chi è libero). Il glossario del registro: piccolo, esatto, pubblico.</w:t>
      </w:r>
    </w:p>
    <w:p>
      <w:pPr>
        <w:spacing w:after="120" w:line="276"/>
        <w:jc w:val="both"/>
      </w:pPr>
      <w:r>
        <w:rPr>
          <w:rFonts w:ascii="Barlow Semi Condensed" w:cs="Barlow Semi Condensed" w:eastAsia="Barlow Semi Condensed" w:hAnsi="Barlow Semi Condensed"/>
          <w:b/>
          <w:bCs/>
          <w:sz w:val="24"/>
          <w:szCs w:val="24"/>
        </w:rPr>
        <w:t xml:space="preserve">875 · Il registro e la scuola.</w:t>
      </w:r>
      <w:r>
        <w:rPr>
          <w:rFonts w:ascii="Barlow Semi Condensed" w:cs="Barlow Semi Condensed" w:eastAsia="Barlow Semi Condensed" w:hAnsi="Barlow Semi Condensed"/>
          <w:sz w:val="24"/>
          <w:szCs w:val="24"/>
        </w:rPr>
        <w:t xml:space="preserve"> La didattica del giudicato: come si insegna il registro — i fatti, le pene, la distinzione fra giudicato e opinione — nei materiali scolastici dell'opera. La memoria repubblicana include anche questo: sapere chi fu condannato, per che cosa, e che cosa questo significa e non significa.</w:t>
      </w:r>
    </w:p>
    <w:p>
      <w:pPr>
        <w:spacing w:after="120" w:line="276"/>
        <w:jc w:val="both"/>
      </w:pPr>
      <w:r>
        <w:rPr>
          <w:rFonts w:ascii="Barlow Semi Condensed" w:cs="Barlow Semi Condensed" w:eastAsia="Barlow Semi Condensed" w:hAnsi="Barlow Semi Condensed"/>
          <w:b/>
          <w:bCs/>
          <w:sz w:val="24"/>
          <w:szCs w:val="24"/>
        </w:rPr>
        <w:t xml:space="preserve">876 · I bersagli che il registro non ammette.</w:t>
      </w:r>
      <w:r>
        <w:rPr>
          <w:rFonts w:ascii="Barlow Semi Condensed" w:cs="Barlow Semi Condensed" w:eastAsia="Barlow Semi Condensed" w:hAnsi="Barlow Semi Condensed"/>
          <w:sz w:val="24"/>
          <w:szCs w:val="24"/>
        </w:rPr>
        <w:t xml:space="preserve"> Il perimetro negativo finale: nessun bersaglio della parte cerca colpevoli nuovi, rilegge posizioni giudicate, o costruisce sospetti su non iscritti. Le presenze non giudicate sono materia del fascicolo di Roma e dei cantieri dei reperti — mai della prosopografia. Il muro fra le parti è portante: si dichiara un'ultima volta.</w:t>
      </w:r>
    </w:p>
    <w:p>
      <w:pPr>
        <w:spacing w:after="120" w:line="276"/>
        <w:jc w:val="both"/>
      </w:pPr>
      <w:r>
        <w:rPr>
          <w:rFonts w:ascii="Barlow Semi Condensed" w:cs="Barlow Semi Condensed" w:eastAsia="Barlow Semi Condensed" w:hAnsi="Barlow Semi Condensed"/>
          <w:b/>
          <w:bCs/>
          <w:sz w:val="24"/>
          <w:szCs w:val="24"/>
        </w:rPr>
        <w:t xml:space="preserve">877 · Il registro digitale.</w:t>
      </w:r>
      <w:r>
        <w:rPr>
          <w:rFonts w:ascii="Barlow Semi Condensed" w:cs="Barlow Semi Condensed" w:eastAsia="Barlow Semi Condensed" w:hAnsi="Barlow Semi Condensed"/>
          <w:sz w:val="24"/>
          <w:szCs w:val="24"/>
        </w:rPr>
        <w:t xml:space="preserve"> Lo strumento permanente: il registro in forma di base dati pubblica — schede, stati, fonti, aggiornamenti per nota — dentro il cantiere digitale del manuale. Il luogo dei nomi con la manutenzione di un'anagrafe: ogni morte, ogni atto nuovo, ogni casella chiusa entra per nota datata.</w:t>
      </w:r>
    </w:p>
    <w:p>
      <w:pPr>
        <w:spacing w:after="120" w:line="276"/>
        <w:jc w:val="both"/>
      </w:pPr>
      <w:r>
        <w:rPr>
          <w:rFonts w:ascii="Barlow Semi Condensed" w:cs="Barlow Semi Condensed" w:eastAsia="Barlow Semi Condensed" w:hAnsi="Barlow Semi Condensed"/>
          <w:b/>
          <w:bCs/>
          <w:sz w:val="24"/>
          <w:szCs w:val="24"/>
        </w:rPr>
        <w:t xml:space="preserve">878 · I vuoti del registro.</w:t>
      </w:r>
      <w:r>
        <w:rPr>
          <w:rFonts w:ascii="Barlow Semi Condensed" w:cs="Barlow Semi Condensed" w:eastAsia="Barlow Semi Condensed" w:hAnsi="Barlow Semi Condensed"/>
          <w:sz w:val="24"/>
          <w:szCs w:val="24"/>
        </w:rPr>
        <w:t xml:space="preserve"> Il verbale dei vuoti della parte: le caselle non chiudibili (le nascite divergenti senza fonte primaria raggiungibile, i quantum introvabili), i lasciti documentali non trovati, i silenzi definitivi dei morti. Lo Stato Zero prosopografico, dichiarato: anche il luogo dei nomi ha i suoi buchi, e li mostra.</w:t>
      </w:r>
    </w:p>
    <w:p>
      <w:pPr>
        <w:spacing w:after="120" w:line="276"/>
        <w:jc w:val="both"/>
      </w:pPr>
      <w:r>
        <w:rPr>
          <w:rFonts w:ascii="Barlow Semi Condensed" w:cs="Barlow Semi Condensed" w:eastAsia="Barlow Semi Condensed" w:hAnsi="Barlow Semi Condensed"/>
          <w:b/>
          <w:bCs/>
          <w:sz w:val="24"/>
          <w:szCs w:val="24"/>
        </w:rPr>
        <w:t xml:space="preserve">879 · La sintesi della parte.</w:t>
      </w:r>
      <w:r>
        <w:rPr>
          <w:rFonts w:ascii="Barlow Semi Condensed" w:cs="Barlow Semi Condensed" w:eastAsia="Barlow Semi Condensed" w:hAnsi="Barlow Semi Condensed"/>
          <w:sz w:val="24"/>
          <w:szCs w:val="24"/>
        </w:rPr>
        <w:t xml:space="preserve"> Il prodotto d'insieme: lo stato del registro — tredici schede, cinque morti, il programma della parola attivo, i due dossier internazionali pronti — in relazione pubblica. Il registro del giudicato, per la prima volta trattato da istituzione documentale e non da elenco: era il debito dell'opera verso la precisione, ed è pagato.</w:t>
      </w:r>
    </w:p>
    <w:p>
      <w:pPr>
        <w:spacing w:after="120" w:line="276"/>
        <w:jc w:val="both"/>
      </w:pPr>
      <w:r>
        <w:rPr>
          <w:rFonts w:ascii="Barlow Semi Condensed" w:cs="Barlow Semi Condensed" w:eastAsia="Barlow Semi Condensed" w:hAnsi="Barlow Semi Condensed"/>
          <w:b/>
          <w:bCs/>
          <w:sz w:val="24"/>
          <w:szCs w:val="24"/>
        </w:rPr>
        <w:t xml:space="preserve">880 · La tavola ottava.</w:t>
      </w:r>
      <w:r>
        <w:rPr>
          <w:rFonts w:ascii="Barlow Semi Condensed" w:cs="Barlow Semi Condensed" w:eastAsia="Barlow Semi Condensed" w:hAnsi="Barlow Semi Condensed"/>
          <w:sz w:val="24"/>
          <w:szCs w:val="24"/>
        </w:rPr>
        <w:t xml:space="preserve"> La chiusura della parte: gli stati dei bersagli 791-879, le urgenze biologiche in testa alla coda, le caselle aperte contate. L'ottavo cantiere consegna la sua contabilità — e i nomi restano dove la legge li ha scritti: né uno di più, né uno di meno.</w:t>
      </w:r>
    </w:p>
    <w:p>
      <w:pPr>
        <w:pStyle w:val="Heading2"/>
        <w:spacing w:after="100" w:before="200"/>
      </w:pPr>
      <w:r>
        <w:rPr>
          <w:rFonts w:ascii="Barlow Semi Condensed" w:cs="Barlow Semi Condensed" w:eastAsia="Barlow Semi Condensed" w:hAnsi="Barlow Semi Condensed"/>
          <w:sz w:val="24"/>
          <w:szCs w:val="24"/>
        </w:rPr>
        <w:t xml:space="preserve">Parte nona — Il fascicolo di Roma (blocchi 881-1000)</w:t>
      </w:r>
    </w:p>
    <w:p>
      <w:pPr>
        <w:spacing w:after="120" w:line="276"/>
        <w:jc w:val="both"/>
      </w:pPr>
      <w:r>
        <w:rPr>
          <w:rFonts w:ascii="Barlow Semi Condensed" w:cs="Barlow Semi Condensed" w:eastAsia="Barlow Semi Condensed" w:hAnsi="Barlow Semi Condensed"/>
          <w:i/>
          <w:iCs/>
          <w:sz w:val="24"/>
          <w:szCs w:val="24"/>
        </w:rPr>
        <w:t xml:space="preserve">Statuto della parte: il caso che esiste adesso. L'ultimo cantiere è il primo per importanza: il fascicolo della Procura di Roma sulle «terze presenze» di via Fani è aperto e vivo — la sequenza verificata per quest'opera: la richiesta di archiviazione del 28 maggio 2025; l'opposizione dei figli dell'appuntato Domenico Ricci (con gli avvocati Brigida e Salvini); la decisione del giudice per le indagini preliminari che nell'estate 2026 ha respinto la chiusura e disposto sei mesi di nuove indagini, compresi gli esami mai fatti sul caricatore di via Fani-via Stresa. Gli esiti non sono pubblici, e l'opera non li anticipa: la parte organizza tutto ciò che un cantiere civile può fare intorno a un fascicolo penale vivo — sostenerlo con gli archivi, rispettarne la precedenza, preparare ogni scenario, e consegnare al cinquantennale del 2028 non una celebrazione ma una contabilità. La ricerca produce documenti, non colpevoli — e il fascicolo produce atti: le due produzioni si rispettano.</w:t>
      </w:r>
    </w:p>
    <w:p>
      <w:pPr>
        <w:pStyle w:val="Heading3"/>
        <w:spacing w:after="80" w:before="160"/>
      </w:pPr>
      <w:r>
        <w:rPr>
          <w:rFonts w:ascii="Barlow Semi Condensed" w:cs="Barlow Semi Condensed" w:eastAsia="Barlow Semi Condensed" w:hAnsi="Barlow Semi Condensed"/>
          <w:sz w:val="24"/>
          <w:szCs w:val="24"/>
        </w:rPr>
        <w:t xml:space="preserve">Il fascicolo vivo (blocchi 881-910)</w:t>
      </w:r>
    </w:p>
    <w:p>
      <w:pPr>
        <w:spacing w:after="120" w:line="276"/>
        <w:jc w:val="both"/>
      </w:pPr>
      <w:r>
        <w:rPr>
          <w:rFonts w:ascii="Barlow Semi Condensed" w:cs="Barlow Semi Condensed" w:eastAsia="Barlow Semi Condensed" w:hAnsi="Barlow Semi Condensed"/>
          <w:b/>
          <w:bCs/>
          <w:sz w:val="24"/>
          <w:szCs w:val="24"/>
        </w:rPr>
        <w:t xml:space="preserve">881 · La sequenza fissata.</w:t>
      </w:r>
      <w:r>
        <w:rPr>
          <w:rFonts w:ascii="Barlow Semi Condensed" w:cs="Barlow Semi Condensed" w:eastAsia="Barlow Semi Condensed" w:hAnsi="Barlow Semi Condensed"/>
          <w:sz w:val="24"/>
          <w:szCs w:val="24"/>
        </w:rPr>
        <w:t xml:space="preserve"> Il primo blocco fissa la cronologia verificata del fascicolo: dalla chiusura della Moro 2 (dicembre 2017) al fascicolo sulle terze presenze; la richiesta di archiviazione (28 maggio 2025); l'opposizione della famiglia Ricci; il rigetto del GIP con sei mesi di nuove indagini (estate 2026). Ogni data con la sua fonte: la cronologia del fascicolo è il calendario della parte.</w:t>
      </w:r>
    </w:p>
    <w:p>
      <w:pPr>
        <w:spacing w:after="120" w:line="276"/>
        <w:jc w:val="both"/>
      </w:pPr>
      <w:r>
        <w:rPr>
          <w:rFonts w:ascii="Barlow Semi Condensed" w:cs="Barlow Semi Condensed" w:eastAsia="Barlow Semi Condensed" w:hAnsi="Barlow Semi Condensed"/>
          <w:b/>
          <w:bCs/>
          <w:sz w:val="24"/>
          <w:szCs w:val="24"/>
        </w:rPr>
        <w:t xml:space="preserve">882 · L'opposizione che ha riaperto.</w:t>
      </w:r>
      <w:r>
        <w:rPr>
          <w:rFonts w:ascii="Barlow Semi Condensed" w:cs="Barlow Semi Condensed" w:eastAsia="Barlow Semi Condensed" w:hAnsi="Barlow Semi Condensed"/>
          <w:sz w:val="24"/>
          <w:szCs w:val="24"/>
        </w:rPr>
        <w:t xml:space="preserve"> Il fatto istituzionale da custodire: sono stati i figli di una vittima della scorta — non un ministero, non una commissione — a impedire l'archiviazione. L'opposizione della famiglia Ricci è un atto che la storia del caso registrerà: il blocco ne censisce gli atti pubblici e ne fissa il significato istituzionale — le vittime come motore del diritto alla ricerca.</w:t>
      </w:r>
    </w:p>
    <w:p>
      <w:pPr>
        <w:spacing w:after="120" w:line="276"/>
        <w:jc w:val="both"/>
      </w:pPr>
      <w:r>
        <w:rPr>
          <w:rFonts w:ascii="Barlow Semi Condensed" w:cs="Barlow Semi Condensed" w:eastAsia="Barlow Semi Condensed" w:hAnsi="Barlow Semi Condensed"/>
          <w:b/>
          <w:bCs/>
          <w:sz w:val="24"/>
          <w:szCs w:val="24"/>
        </w:rPr>
        <w:t xml:space="preserve">883 · Che cosa il GIP ha chiesto.</w:t>
      </w:r>
      <w:r>
        <w:rPr>
          <w:rFonts w:ascii="Barlow Semi Condensed" w:cs="Barlow Semi Condensed" w:eastAsia="Barlow Semi Condensed" w:hAnsi="Barlow Semi Condensed"/>
          <w:sz w:val="24"/>
          <w:szCs w:val="24"/>
        </w:rPr>
        <w:t xml:space="preserve"> La lettura dell'ordinanza per ciò che è pubblico: le direzioni di indagine disposte — le terze presenze, l'uomo della moto, gli esami sul caricatore — e i loro termini. Il giudice ha scritto, di fatto, una piccola agenda giudiziaria: la parte la mappa contro la propria — e la consilienza è il dato che colpisce.</w:t>
      </w:r>
    </w:p>
    <w:p>
      <w:pPr>
        <w:spacing w:after="120" w:line="276"/>
        <w:jc w:val="both"/>
      </w:pPr>
      <w:r>
        <w:rPr>
          <w:rFonts w:ascii="Barlow Semi Condensed" w:cs="Barlow Semi Condensed" w:eastAsia="Barlow Semi Condensed" w:hAnsi="Barlow Semi Condensed"/>
          <w:b/>
          <w:bCs/>
          <w:sz w:val="24"/>
          <w:szCs w:val="24"/>
        </w:rPr>
        <w:t xml:space="preserve">884 · La consilienza, di nuovo.</w:t>
      </w:r>
      <w:r>
        <w:rPr>
          <w:rFonts w:ascii="Barlow Semi Condensed" w:cs="Barlow Semi Condensed" w:eastAsia="Barlow Semi Condensed" w:hAnsi="Barlow Semi Condensed"/>
          <w:sz w:val="24"/>
          <w:szCs w:val="24"/>
        </w:rPr>
        <w:t xml:space="preserve"> Il fatto di metodo già colto dal programma del corpus, ora al suo apice: l'evidenza discriminante indicata dalle matrici ACH (la balistica delle presenze, il caricatore mai esaminato) è esattamente ciò su cui il giudice ha ordinato di lavorare. Due percorsi indipendenti — quello civile del corpus e quello giudiziario — convergono sugli stessi atti: è la migliore validazione possibile di entrambi.</w:t>
      </w:r>
    </w:p>
    <w:p>
      <w:pPr>
        <w:spacing w:after="120" w:line="276"/>
        <w:jc w:val="both"/>
      </w:pPr>
      <w:r>
        <w:rPr>
          <w:rFonts w:ascii="Barlow Semi Condensed" w:cs="Barlow Semi Condensed" w:eastAsia="Barlow Semi Condensed" w:hAnsi="Barlow Semi Condensed"/>
          <w:b/>
          <w:bCs/>
          <w:sz w:val="24"/>
          <w:szCs w:val="24"/>
        </w:rPr>
        <w:t xml:space="preserve">885 · I sei mesi e il dopo.</w:t>
      </w:r>
      <w:r>
        <w:rPr>
          <w:rFonts w:ascii="Barlow Semi Condensed" w:cs="Barlow Semi Condensed" w:eastAsia="Barlow Semi Condensed" w:hAnsi="Barlow Semi Condensed"/>
          <w:sz w:val="24"/>
          <w:szCs w:val="24"/>
        </w:rPr>
        <w:t xml:space="preserve"> Il calendario condizionale: la finestra delle nuove indagini e i suoi esiti possibili — archiviazione, proroga, sviluppi. Per ciascuno scenario, il protocollo dell'opera è già scritto (le contingenze del manuale, serie quindicesima): nessun esito coglierà il cantiere impreparato — nemmeno il silenzio.</w:t>
      </w:r>
    </w:p>
    <w:p>
      <w:pPr>
        <w:spacing w:after="120" w:line="276"/>
        <w:jc w:val="both"/>
      </w:pPr>
      <w:r>
        <w:rPr>
          <w:rFonts w:ascii="Barlow Semi Condensed" w:cs="Barlow Semi Condensed" w:eastAsia="Barlow Semi Condensed" w:hAnsi="Barlow Semi Condensed"/>
          <w:b/>
          <w:bCs/>
          <w:sz w:val="24"/>
          <w:szCs w:val="24"/>
        </w:rPr>
        <w:t xml:space="preserve">886 · La regola del non anticipare.</w:t>
      </w:r>
      <w:r>
        <w:rPr>
          <w:rFonts w:ascii="Barlow Semi Condensed" w:cs="Barlow Semi Condensed" w:eastAsia="Barlow Semi Condensed" w:hAnsi="Barlow Semi Condensed"/>
          <w:sz w:val="24"/>
          <w:szCs w:val="24"/>
        </w:rPr>
        <w:t xml:space="preserve"> La disciplina di parte, stampata: gli esiti degli esami disposti dal giudice non sono pubblici, e l'opera non riporta indiscrezioni — né sul caricatore, né sui profili, né su alcunché. Ciò che entrerà nel corpus entrerà da atti: la fame di notizie è il nemico dichiarato del blocco.</w:t>
      </w:r>
    </w:p>
    <w:p>
      <w:pPr>
        <w:spacing w:after="120" w:line="276"/>
        <w:jc w:val="both"/>
      </w:pPr>
      <w:r>
        <w:rPr>
          <w:rFonts w:ascii="Barlow Semi Condensed" w:cs="Barlow Semi Condensed" w:eastAsia="Barlow Semi Condensed" w:hAnsi="Barlow Semi Condensed"/>
          <w:b/>
          <w:bCs/>
          <w:sz w:val="24"/>
          <w:szCs w:val="24"/>
        </w:rPr>
        <w:t xml:space="preserve">887 · Il perimetro delle terze presenze.</w:t>
      </w:r>
      <w:r>
        <w:rPr>
          <w:rFonts w:ascii="Barlow Semi Condensed" w:cs="Barlow Semi Condensed" w:eastAsia="Barlow Semi Condensed" w:hAnsi="Barlow Semi Condensed"/>
          <w:sz w:val="24"/>
          <w:szCs w:val="24"/>
        </w:rPr>
        <w:t xml:space="preserve"> La definizione giudiziaria esatta dell'oggetto: presenze sulla scena mai identificate né giudicate — non «mandanti», non «regie»: presenze. Il blocco fissa il perimetro semantico perché la pubblicistica non lo dilati: il fascicolo cerca persone fisiche su una strada, non filosofie della storia.</w:t>
      </w:r>
    </w:p>
    <w:p>
      <w:pPr>
        <w:spacing w:after="120" w:line="276"/>
        <w:jc w:val="both"/>
      </w:pPr>
      <w:r>
        <w:rPr>
          <w:rFonts w:ascii="Barlow Semi Condensed" w:cs="Barlow Semi Condensed" w:eastAsia="Barlow Semi Condensed" w:hAnsi="Barlow Semi Condensed"/>
          <w:b/>
          <w:bCs/>
          <w:sz w:val="24"/>
          <w:szCs w:val="24"/>
        </w:rPr>
        <w:t xml:space="preserve">888 · L'uomo della moto, in atti.</w:t>
      </w:r>
      <w:r>
        <w:rPr>
          <w:rFonts w:ascii="Barlow Semi Condensed" w:cs="Barlow Semi Condensed" w:eastAsia="Barlow Semi Condensed" w:hAnsi="Barlow Semi Condensed"/>
          <w:sz w:val="24"/>
          <w:szCs w:val="24"/>
        </w:rPr>
        <w:t xml:space="preserve"> Il quesito giudiziario vivo con la sua base verificata: la Honda testimoniata, il tentato omicidio del teste Marini attribuito per sentenza a ignoti a bordo, nessuna targa mai acquisita (l'esito negativo è verificato: la «targa parziale» è leggenda). Il blocco tiene la scheda dell'unico reato di via Fani con autori formalmente ignoti: è la porta giudiziaria delle presenze.</w:t>
      </w:r>
    </w:p>
    <w:p>
      <w:pPr>
        <w:spacing w:after="120" w:line="276"/>
        <w:jc w:val="both"/>
      </w:pPr>
      <w:r>
        <w:rPr>
          <w:rFonts w:ascii="Barlow Semi Condensed" w:cs="Barlow Semi Condensed" w:eastAsia="Barlow Semi Condensed" w:hAnsi="Barlow Semi Condensed"/>
          <w:b/>
          <w:bCs/>
          <w:sz w:val="24"/>
          <w:szCs w:val="24"/>
        </w:rPr>
        <w:t xml:space="preserve">889 · I sette ignoti riferiti.</w:t>
      </w:r>
      <w:r>
        <w:rPr>
          <w:rFonts w:ascii="Barlow Semi Condensed" w:cs="Barlow Semi Condensed" w:eastAsia="Barlow Semi Condensed" w:hAnsi="Barlow Semi Condensed"/>
          <w:sz w:val="24"/>
          <w:szCs w:val="24"/>
        </w:rPr>
        <w:t xml:space="preserve"> La disciplina sui profili: la stampa qualificata ha riferito di sette profili genetici ignoti dai reperti; nessun elenco ufficiale degli esiti delle comparazioni è mai stato pubblicato (il negativo è verificato). Il blocco fissa lo stato esatto: profili estratti — fatto; attribuzioni — nessuna pubblica; ogni affermazione nominativa in circolazione — priva di base in atti.</w:t>
      </w:r>
    </w:p>
    <w:p>
      <w:pPr>
        <w:spacing w:after="120" w:line="276"/>
        <w:jc w:val="both"/>
      </w:pPr>
      <w:r>
        <w:rPr>
          <w:rFonts w:ascii="Barlow Semi Condensed" w:cs="Barlow Semi Condensed" w:eastAsia="Barlow Semi Condensed" w:hAnsi="Barlow Semi Condensed"/>
          <w:b/>
          <w:bCs/>
          <w:sz w:val="24"/>
          <w:szCs w:val="24"/>
        </w:rPr>
        <w:t xml:space="preserve">890 · I prelievi del 2021.</w:t>
      </w:r>
      <w:r>
        <w:rPr>
          <w:rFonts w:ascii="Barlow Semi Condensed" w:cs="Barlow Semi Condensed" w:eastAsia="Barlow Semi Condensed" w:hAnsi="Barlow Semi Condensed"/>
          <w:sz w:val="24"/>
          <w:szCs w:val="24"/>
        </w:rPr>
        <w:t xml:space="preserve"> Il fatto processuale documentato: i prelievi coattivi di DNA disposti nel febbraio 2021 su ex militanti estranei all'agguato per le comparazioni di esclusione. Il blocco lo registra per ciò che è — un atto istruttorio ordinario di esclusione — e per ciò che non è: nessuna iscrizione, nessun sospetto, nessun nome che l'opera ripeta.</w:t>
      </w:r>
    </w:p>
    <w:p>
      <w:pPr>
        <w:spacing w:after="120" w:line="276"/>
        <w:jc w:val="both"/>
      </w:pPr>
      <w:r>
        <w:rPr>
          <w:rFonts w:ascii="Barlow Semi Condensed" w:cs="Barlow Semi Condensed" w:eastAsia="Barlow Semi Condensed" w:hAnsi="Barlow Semi Condensed"/>
          <w:b/>
          <w:bCs/>
          <w:sz w:val="24"/>
          <w:szCs w:val="24"/>
        </w:rPr>
        <w:t xml:space="preserve">891 · Il fascicolo e il corpus, il patto.</w:t>
      </w:r>
      <w:r>
        <w:rPr>
          <w:rFonts w:ascii="Barlow Semi Condensed" w:cs="Barlow Semi Condensed" w:eastAsia="Barlow Semi Condensed" w:hAnsi="Barlow Semi Condensed"/>
          <w:sz w:val="24"/>
          <w:szCs w:val="24"/>
        </w:rPr>
        <w:t xml:space="preserve"> La regola dei rapporti (il blocco 291 dell'agenda, elevato a costituzione della parte): il cantiere civile non interferisce, segnala ciò che trova, aspetta gli atti, lavora sul già pubblico. E una promessa operativa: ogni tavola dell'opera utile al fascicolo (i censimenti, gli inventari, le cronologie) è a disposizione delle autorità, gratuitamente e senza condizioni.</w:t>
      </w:r>
    </w:p>
    <w:p>
      <w:pPr>
        <w:spacing w:after="120" w:line="276"/>
        <w:jc w:val="both"/>
      </w:pPr>
      <w:r>
        <w:rPr>
          <w:rFonts w:ascii="Barlow Semi Condensed" w:cs="Barlow Semi Condensed" w:eastAsia="Barlow Semi Condensed" w:hAnsi="Barlow Semi Condensed"/>
          <w:b/>
          <w:bCs/>
          <w:sz w:val="24"/>
          <w:szCs w:val="24"/>
        </w:rPr>
        <w:t xml:space="preserve">892 · Le segnalazioni documentate.</w:t>
      </w:r>
      <w:r>
        <w:rPr>
          <w:rFonts w:ascii="Barlow Semi Condensed" w:cs="Barlow Semi Condensed" w:eastAsia="Barlow Semi Condensed" w:hAnsi="Barlow Semi Condensed"/>
          <w:sz w:val="24"/>
          <w:szCs w:val="24"/>
        </w:rPr>
        <w:t xml:space="preserve"> Il canale formale: quando i cantieri dell'opera producono un documento con possibile rilievo per il fascicolo (un reperto censito, una carta d'archivio, una testimonianza raccolta), la segnalazione all'autorità è scritta, datata, registrata (il registro delle richieste dell'agenda, in uscita). La collaborazione civile ha una forma: la forma è tutto.</w:t>
      </w:r>
    </w:p>
    <w:p>
      <w:pPr>
        <w:spacing w:after="120" w:line="276"/>
        <w:jc w:val="both"/>
      </w:pPr>
      <w:r>
        <w:rPr>
          <w:rFonts w:ascii="Barlow Semi Condensed" w:cs="Barlow Semi Condensed" w:eastAsia="Barlow Semi Condensed" w:hAnsi="Barlow Semi Condensed"/>
          <w:b/>
          <w:bCs/>
          <w:sz w:val="24"/>
          <w:szCs w:val="24"/>
        </w:rPr>
        <w:t xml:space="preserve">893 · La storia del fascicolo, all'indietro.</w:t>
      </w:r>
      <w:r>
        <w:rPr>
          <w:rFonts w:ascii="Barlow Semi Condensed" w:cs="Barlow Semi Condensed" w:eastAsia="Barlow Semi Condensed" w:hAnsi="Barlow Semi Condensed"/>
          <w:sz w:val="24"/>
          <w:szCs w:val="24"/>
        </w:rPr>
        <w:t xml:space="preserve"> Il bersaglio ricostruttivo: la storia processuale completa del filone delle presenze — dalle prime istruttorie alle riaperture, con ogni provvedimento — come capitolo documentato. Il fascicolo di oggi ha quarant'anni di antenati: la sua genealogia è essa stessa una lezione su come il caso è stato cercato.</w:t>
      </w:r>
    </w:p>
    <w:p>
      <w:pPr>
        <w:spacing w:after="120" w:line="276"/>
        <w:jc w:val="both"/>
      </w:pPr>
      <w:r>
        <w:rPr>
          <w:rFonts w:ascii="Barlow Semi Condensed" w:cs="Barlow Semi Condensed" w:eastAsia="Barlow Semi Condensed" w:hAnsi="Barlow Semi Condensed"/>
          <w:b/>
          <w:bCs/>
          <w:sz w:val="24"/>
          <w:szCs w:val="24"/>
        </w:rPr>
        <w:t xml:space="preserve">894 · Le altre procure, il censimento.</w:t>
      </w:r>
      <w:r>
        <w:rPr>
          <w:rFonts w:ascii="Barlow Semi Condensed" w:cs="Barlow Semi Condensed" w:eastAsia="Barlow Semi Condensed" w:hAnsi="Barlow Semi Condensed"/>
          <w:sz w:val="24"/>
          <w:szCs w:val="24"/>
        </w:rPr>
        <w:t xml:space="preserve"> Il perimetro giudiziario allargato: gli altri fascicoli aperti o archiviati che toccano il caso presso altre sedi (i filoni collegati, le indagini su singoli episodi) — il censimento con gli stati. La geografia giudiziaria del caso non è solo romana: la tavola la copre intera.</w:t>
      </w:r>
    </w:p>
    <w:p>
      <w:pPr>
        <w:spacing w:after="120" w:line="276"/>
        <w:jc w:val="both"/>
      </w:pPr>
      <w:r>
        <w:rPr>
          <w:rFonts w:ascii="Barlow Semi Condensed" w:cs="Barlow Semi Condensed" w:eastAsia="Barlow Semi Condensed" w:hAnsi="Barlow Semi Condensed"/>
          <w:b/>
          <w:bCs/>
          <w:sz w:val="24"/>
          <w:szCs w:val="24"/>
        </w:rPr>
        <w:t xml:space="preserve">895 · L'archiviazione, se verrà.</w:t>
      </w:r>
      <w:r>
        <w:rPr>
          <w:rFonts w:ascii="Barlow Semi Condensed" w:cs="Barlow Semi Condensed" w:eastAsia="Barlow Semi Condensed" w:hAnsi="Barlow Semi Condensed"/>
          <w:sz w:val="24"/>
          <w:szCs w:val="24"/>
        </w:rPr>
        <w:t xml:space="preserve"> Il protocollo dello scenario peggiore: se il fascicolo chiudesse, che cosa resta — gli atti versati, le perizie acquisite, il diritto della storia a proseguire con i suoi strumenti. L'archiviazione giudiziaria non archivia la ricerca documentale: il blocco lo scrive prima, perché nessuno lo scopra dopo.</w:t>
      </w:r>
    </w:p>
    <w:p>
      <w:pPr>
        <w:spacing w:after="120" w:line="276"/>
        <w:jc w:val="both"/>
      </w:pPr>
      <w:r>
        <w:rPr>
          <w:rFonts w:ascii="Barlow Semi Condensed" w:cs="Barlow Semi Condensed" w:eastAsia="Barlow Semi Condensed" w:hAnsi="Barlow Semi Condensed"/>
          <w:b/>
          <w:bCs/>
          <w:sz w:val="24"/>
          <w:szCs w:val="24"/>
        </w:rPr>
        <w:t xml:space="preserve">896 · La riapertura, se verrà.</w:t>
      </w:r>
      <w:r>
        <w:rPr>
          <w:rFonts w:ascii="Barlow Semi Condensed" w:cs="Barlow Semi Condensed" w:eastAsia="Barlow Semi Condensed" w:hAnsi="Barlow Semi Condensed"/>
          <w:sz w:val="24"/>
          <w:szCs w:val="24"/>
        </w:rPr>
        <w:t xml:space="preserve"> Il protocollo dello scenario opposto: se emergessero sviluppi (un esito degli esami, un'iscrizione), la disciplina dell'opera — silenzio operoso, precedenza assoluta al giudiziario, aggiornamento del corpus solo da atti. L'eccitazione è il rischio professionale del successo: il protocollo la imbriglia.</w:t>
      </w:r>
    </w:p>
    <w:p>
      <w:pPr>
        <w:spacing w:after="120" w:line="276"/>
        <w:jc w:val="both"/>
      </w:pPr>
      <w:r>
        <w:rPr>
          <w:rFonts w:ascii="Barlow Semi Condensed" w:cs="Barlow Semi Condensed" w:eastAsia="Barlow Semi Condensed" w:hAnsi="Barlow Semi Condensed"/>
          <w:b/>
          <w:bCs/>
          <w:sz w:val="24"/>
          <w:szCs w:val="24"/>
        </w:rPr>
        <w:t xml:space="preserve">897 · Il processo, se mai verrà.</w:t>
      </w:r>
      <w:r>
        <w:rPr>
          <w:rFonts w:ascii="Barlow Semi Condensed" w:cs="Barlow Semi Condensed" w:eastAsia="Barlow Semi Condensed" w:hAnsi="Barlow Semi Condensed"/>
          <w:sz w:val="24"/>
          <w:szCs w:val="24"/>
        </w:rPr>
        <w:t xml:space="preserve"> Il protocollo dello scenario storico: se le presenze diventassero imputati, l'opera davanti a un sesto processo — il registro pronto ad accogliere solo l'eventuale nuovo giudicato, le tavole a disposizione delle parti, la cronaca trattata con le regole della Parte sesta. Preparare l'impensabile è il mestiere delle contingenze: si scrive anche questo.</w:t>
      </w:r>
    </w:p>
    <w:p>
      <w:pPr>
        <w:spacing w:after="120" w:line="276"/>
        <w:jc w:val="both"/>
      </w:pPr>
      <w:r>
        <w:rPr>
          <w:rFonts w:ascii="Barlow Semi Condensed" w:cs="Barlow Semi Condensed" w:eastAsia="Barlow Semi Condensed" w:hAnsi="Barlow Semi Condensed"/>
          <w:b/>
          <w:bCs/>
          <w:sz w:val="24"/>
          <w:szCs w:val="24"/>
        </w:rPr>
        <w:t xml:space="preserve">898 · I difensori e le parti di oggi.</w:t>
      </w:r>
      <w:r>
        <w:rPr>
          <w:rFonts w:ascii="Barlow Semi Condensed" w:cs="Barlow Semi Condensed" w:eastAsia="Barlow Semi Condensed" w:hAnsi="Barlow Semi Condensed"/>
          <w:sz w:val="24"/>
          <w:szCs w:val="24"/>
        </w:rPr>
        <w:t xml:space="preserve"> Il censimento delle parti del fascicolo vivo: le famiglie opponenti e i loro difensori (gli atti pubblici dell'opposizione), l'ufficio del pubblico ministero, il giudice — la mappa istituzionale del procedimento com'è. Sapere chi è chi nel fascicolo è cronaca giudiziaria di base: la parte la tiene aggiornata.</w:t>
      </w:r>
    </w:p>
    <w:p>
      <w:pPr>
        <w:spacing w:after="120" w:line="276"/>
        <w:jc w:val="both"/>
      </w:pPr>
      <w:r>
        <w:rPr>
          <w:rFonts w:ascii="Barlow Semi Condensed" w:cs="Barlow Semi Condensed" w:eastAsia="Barlow Semi Condensed" w:hAnsi="Barlow Semi Condensed"/>
          <w:b/>
          <w:bCs/>
          <w:sz w:val="24"/>
          <w:szCs w:val="24"/>
        </w:rPr>
        <w:t xml:space="preserve">899 · La stampa e il fascicolo.</w:t>
      </w:r>
      <w:r>
        <w:rPr>
          <w:rFonts w:ascii="Barlow Semi Condensed" w:cs="Barlow Semi Condensed" w:eastAsia="Barlow Semi Condensed" w:hAnsi="Barlow Semi Condensed"/>
          <w:sz w:val="24"/>
          <w:szCs w:val="24"/>
        </w:rPr>
        <w:t xml:space="preserve"> La disciplina della fonte giornalistica: la copertura di stampa del fascicolo (le testate che lo seguono con qualità) censita e usata coi gradi — F sul riportato, mai di più. Il fascicolo vive anche nei giornali: l'opera li legge tutti e non ne sposa nessuno.</w:t>
      </w:r>
    </w:p>
    <w:p>
      <w:pPr>
        <w:spacing w:after="120" w:line="276"/>
        <w:jc w:val="both"/>
      </w:pPr>
      <w:r>
        <w:rPr>
          <w:rFonts w:ascii="Barlow Semi Condensed" w:cs="Barlow Semi Condensed" w:eastAsia="Barlow Semi Condensed" w:hAnsi="Barlow Semi Condensed"/>
          <w:b/>
          <w:bCs/>
          <w:sz w:val="24"/>
          <w:szCs w:val="24"/>
        </w:rPr>
        <w:t xml:space="preserve">900 · Il novecentesimo blocco: la pazienza del diritto.</w:t>
      </w:r>
      <w:r>
        <w:rPr>
          <w:rFonts w:ascii="Barlow Semi Condensed" w:cs="Barlow Semi Condensed" w:eastAsia="Barlow Semi Condensed" w:hAnsi="Barlow Semi Condensed"/>
          <w:sz w:val="24"/>
          <w:szCs w:val="24"/>
        </w:rPr>
        <w:t xml:space="preserve"> La riflessione operativa, a un decimo dalla fine: quarantott'anni dopo, un giudice ha ordinato di esaminare un caricatore raccolto la mattina del 16 marzo 1978 e mai guardato. Non è un fallimento del diritto: è la sua pazienza — l'imprescrittibilità che mantiene ogni domanda giuridicamente viva. L'opera lavora dentro questa pazienza, e la ricambia con la propria.</w:t>
      </w:r>
    </w:p>
    <w:p>
      <w:pPr>
        <w:spacing w:after="120" w:line="276"/>
        <w:jc w:val="both"/>
      </w:pPr>
      <w:r>
        <w:rPr>
          <w:rFonts w:ascii="Barlow Semi Condensed" w:cs="Barlow Semi Condensed" w:eastAsia="Barlow Semi Condensed" w:hAnsi="Barlow Semi Condensed"/>
          <w:b/>
          <w:bCs/>
          <w:sz w:val="24"/>
          <w:szCs w:val="24"/>
        </w:rPr>
        <w:t xml:space="preserve">901 · Gli atti del fascicolo, domani.</w:t>
      </w:r>
      <w:r>
        <w:rPr>
          <w:rFonts w:ascii="Barlow Semi Condensed" w:cs="Barlow Semi Condensed" w:eastAsia="Barlow Semi Condensed" w:hAnsi="Barlow Semi Condensed"/>
          <w:sz w:val="24"/>
          <w:szCs w:val="24"/>
        </w:rPr>
        <w:t xml:space="preserve"> Il bersaglio archivistico differito: quando il fascicolo si chiuderà — comunque si chiuda — i suoi atti diventeranno archivio: il blocco prepara la richiesta di versamento e consultazione secondo le regole, con la pazienza dei termini. Anche il fascicolo vivo è un fondo futuro: l'opera gli tiene il posto.</w:t>
      </w:r>
    </w:p>
    <w:p>
      <w:pPr>
        <w:spacing w:after="120" w:line="276"/>
        <w:jc w:val="both"/>
      </w:pPr>
      <w:r>
        <w:rPr>
          <w:rFonts w:ascii="Barlow Semi Condensed" w:cs="Barlow Semi Condensed" w:eastAsia="Barlow Semi Condensed" w:hAnsi="Barlow Semi Condensed"/>
          <w:b/>
          <w:bCs/>
          <w:sz w:val="24"/>
          <w:szCs w:val="24"/>
        </w:rPr>
        <w:t xml:space="preserve">902 · Le perizie del fascicolo, domani.</w:t>
      </w:r>
      <w:r>
        <w:rPr>
          <w:rFonts w:ascii="Barlow Semi Condensed" w:cs="Barlow Semi Condensed" w:eastAsia="Barlow Semi Condensed" w:hAnsi="Barlow Semi Condensed"/>
          <w:sz w:val="24"/>
          <w:szCs w:val="24"/>
        </w:rPr>
        <w:t xml:space="preserve"> Il gemello tecnico: le perizie disposte dal GIP (il caricatore in testa), quando saranno atti pubblici, entreranno nei cantieri tecnici dell'opera con la trafila piena — lettura integrale, collazione con le tre stagioni peritali, aggiornamento delle tavole per nota. Le caselle le aspettano già: sono state costruite apposta.</w:t>
      </w:r>
    </w:p>
    <w:p>
      <w:pPr>
        <w:spacing w:after="120" w:line="276"/>
        <w:jc w:val="both"/>
      </w:pPr>
      <w:r>
        <w:rPr>
          <w:rFonts w:ascii="Barlow Semi Condensed" w:cs="Barlow Semi Condensed" w:eastAsia="Barlow Semi Condensed" w:hAnsi="Barlow Semi Condensed"/>
          <w:b/>
          <w:bCs/>
          <w:sz w:val="24"/>
          <w:szCs w:val="24"/>
        </w:rPr>
        <w:t xml:space="preserve">903 · Il caricatore, l'attesa scritta.</w:t>
      </w:r>
      <w:r>
        <w:rPr>
          <w:rFonts w:ascii="Barlow Semi Condensed" w:cs="Barlow Semi Condensed" w:eastAsia="Barlow Semi Condensed" w:hAnsi="Barlow Semi Condensed"/>
          <w:sz w:val="24"/>
          <w:szCs w:val="24"/>
        </w:rPr>
        <w:t xml:space="preserve"> La scheda dell'attesa: il reperto simbolo (blocchi 356-358) ora nelle mani del giudice — l'opera registra lo stato («esami disposti, esiti non pubblici»), tiene la scheda pronta per l'esito, e non specula. Il blocco esiste per essere aggiornato: è la forma più onesta dell'attesa.</w:t>
      </w:r>
    </w:p>
    <w:p>
      <w:pPr>
        <w:spacing w:after="120" w:line="276"/>
        <w:jc w:val="both"/>
      </w:pPr>
      <w:r>
        <w:rPr>
          <w:rFonts w:ascii="Barlow Semi Condensed" w:cs="Barlow Semi Condensed" w:eastAsia="Barlow Semi Condensed" w:hAnsi="Barlow Semi Condensed"/>
          <w:b/>
          <w:bCs/>
          <w:sz w:val="24"/>
          <w:szCs w:val="24"/>
        </w:rPr>
        <w:t xml:space="preserve">904 · I testimoni del fascicolo.</w:t>
      </w:r>
      <w:r>
        <w:rPr>
          <w:rFonts w:ascii="Barlow Semi Condensed" w:cs="Barlow Semi Condensed" w:eastAsia="Barlow Semi Condensed" w:hAnsi="Barlow Semi Condensed"/>
          <w:sz w:val="24"/>
          <w:szCs w:val="24"/>
        </w:rPr>
        <w:t xml:space="preserve"> Il raccordo conservativo: i testimoni che il fascicolo potrebbe voler sentire sono in parte gli stessi della serie quinta dell'agenda — e la precedenza è del giudice: l'opera sospende ogni ascolto proprio su chi risulti attinto dall'attività giudiziaria, finché la precedenza duri. La regola di non inquinamento, scritta prima del bisogno.</w:t>
      </w:r>
    </w:p>
    <w:p>
      <w:pPr>
        <w:spacing w:after="120" w:line="276"/>
        <w:jc w:val="both"/>
      </w:pPr>
      <w:r>
        <w:rPr>
          <w:rFonts w:ascii="Barlow Semi Condensed" w:cs="Barlow Semi Condensed" w:eastAsia="Barlow Semi Condensed" w:hAnsi="Barlow Semi Condensed"/>
          <w:b/>
          <w:bCs/>
          <w:sz w:val="24"/>
          <w:szCs w:val="24"/>
        </w:rPr>
        <w:t xml:space="preserve">905 · Il DNA e la banca, il ponte giudiziario.</w:t>
      </w:r>
      <w:r>
        <w:rPr>
          <w:rFonts w:ascii="Barlow Semi Condensed" w:cs="Barlow Semi Condensed" w:eastAsia="Barlow Semi Condensed" w:hAnsi="Barlow Semi Condensed"/>
          <w:sz w:val="24"/>
          <w:szCs w:val="24"/>
        </w:rPr>
        <w:t xml:space="preserve"> Il raccordo tecnico-giuridico: l'inserimento dei profili del caso nella banca dati nazionale passa per provvedimenti dell'autorità (la base degli articoli 7 e 10 è verificata) — il blocco tiene la proposta pronta e la titolarità dove sta. La genetica del fascicolo si muove per decreti, non per articoli di giornale.</w:t>
      </w:r>
    </w:p>
    <w:p>
      <w:pPr>
        <w:spacing w:after="120" w:line="276"/>
        <w:jc w:val="both"/>
      </w:pPr>
      <w:r>
        <w:rPr>
          <w:rFonts w:ascii="Barlow Semi Condensed" w:cs="Barlow Semi Condensed" w:eastAsia="Barlow Semi Condensed" w:hAnsi="Barlow Semi Condensed"/>
          <w:b/>
          <w:bCs/>
          <w:sz w:val="24"/>
          <w:szCs w:val="24"/>
        </w:rPr>
        <w:t xml:space="preserve">906 · Le opposizioni future.</w:t>
      </w:r>
      <w:r>
        <w:rPr>
          <w:rFonts w:ascii="Barlow Semi Condensed" w:cs="Barlow Semi Condensed" w:eastAsia="Barlow Semi Condensed" w:hAnsi="Barlow Semi Condensed"/>
          <w:sz w:val="24"/>
          <w:szCs w:val="24"/>
        </w:rPr>
        <w:t xml:space="preserve"> La lezione istituzionale generalizzata: il diritto delle persone offese a opporsi alle archiviazioni è il presidio che ha tenuto vivo il fascicolo — il blocco ne documenta la disciplina e la storia nel caso, come strumento che le famiglie conoscono e l'opera racconta. Il diritto processuale delle vittime è parte della memoria del caso.</w:t>
      </w:r>
    </w:p>
    <w:p>
      <w:pPr>
        <w:spacing w:after="120" w:line="276"/>
        <w:jc w:val="both"/>
      </w:pPr>
      <w:r>
        <w:rPr>
          <w:rFonts w:ascii="Barlow Semi Condensed" w:cs="Barlow Semi Condensed" w:eastAsia="Barlow Semi Condensed" w:hAnsi="Barlow Semi Condensed"/>
          <w:b/>
          <w:bCs/>
          <w:sz w:val="24"/>
          <w:szCs w:val="24"/>
        </w:rPr>
        <w:t xml:space="preserve">907 · Il fascicolo e le commissioni future.</w:t>
      </w:r>
      <w:r>
        <w:rPr>
          <w:rFonts w:ascii="Barlow Semi Condensed" w:cs="Barlow Semi Condensed" w:eastAsia="Barlow Semi Condensed" w:hAnsi="Barlow Semi Condensed"/>
          <w:sz w:val="24"/>
          <w:szCs w:val="24"/>
        </w:rPr>
        <w:t xml:space="preserve"> Lo scenario parlamentare: se una nuova legislatura istituisse una terza commissione Moro, il rapporto fascicolo-commissione avrebbe i precedenti documentati (la Moro 2 e la procura, 2014-2017) — il blocco li estrae come prontuario. La storia istituzionale del caso serve anche a questo: non ripetere gli attriti già pagati.</w:t>
      </w:r>
    </w:p>
    <w:p>
      <w:pPr>
        <w:spacing w:after="120" w:line="276"/>
        <w:jc w:val="both"/>
      </w:pPr>
      <w:r>
        <w:rPr>
          <w:rFonts w:ascii="Barlow Semi Condensed" w:cs="Barlow Semi Condensed" w:eastAsia="Barlow Semi Condensed" w:hAnsi="Barlow Semi Condensed"/>
          <w:b/>
          <w:bCs/>
          <w:sz w:val="24"/>
          <w:szCs w:val="24"/>
        </w:rPr>
        <w:t xml:space="preserve">908 · La memoria del pubblico ministero.</w:t>
      </w:r>
      <w:r>
        <w:rPr>
          <w:rFonts w:ascii="Barlow Semi Condensed" w:cs="Barlow Semi Condensed" w:eastAsia="Barlow Semi Condensed" w:hAnsi="Barlow Semi Condensed"/>
          <w:sz w:val="24"/>
          <w:szCs w:val="24"/>
        </w:rPr>
        <w:t xml:space="preserve"> Il bersaglio storiografico differito: le memorie e le carte dei magistrati che hanno condotto i filoni del caso in mezzo secolo (il raccordo col blocco 114 dell'agenda) — con la regola: il come delle decisioni documentate, mai la revisione del merito. La storia della magistratura del caso è un capitolo a sé: si prepara ora, si scrive quando si potrà.</w:t>
      </w:r>
    </w:p>
    <w:p>
      <w:pPr>
        <w:spacing w:after="120" w:line="276"/>
        <w:jc w:val="both"/>
      </w:pPr>
      <w:r>
        <w:rPr>
          <w:rFonts w:ascii="Barlow Semi Condensed" w:cs="Barlow Semi Condensed" w:eastAsia="Barlow Semi Condensed" w:hAnsi="Barlow Semi Condensed"/>
          <w:b/>
          <w:bCs/>
          <w:sz w:val="24"/>
          <w:szCs w:val="24"/>
        </w:rPr>
        <w:t xml:space="preserve">909 · Il fascicolo nel cinquantennale.</w:t>
      </w:r>
      <w:r>
        <w:rPr>
          <w:rFonts w:ascii="Barlow Semi Condensed" w:cs="Barlow Semi Condensed" w:eastAsia="Barlow Semi Condensed" w:hAnsi="Barlow Semi Condensed"/>
          <w:sz w:val="24"/>
          <w:szCs w:val="24"/>
        </w:rPr>
        <w:t xml:space="preserve"> Il raccordo col calendario civile: il 2028 arriverà col fascicolo in uno dei suoi stati possibili — e la regola del blocco 774 vale doppio: nessuna pressione celebrativa sui tempi della giustizia, nessun uso commemorativo di un procedimento vivo. Il cinquantennale onorerà il fascicolo rispettandone il silenzio.</w:t>
      </w:r>
    </w:p>
    <w:p>
      <w:pPr>
        <w:spacing w:after="120" w:line="276"/>
        <w:jc w:val="both"/>
      </w:pPr>
      <w:r>
        <w:rPr>
          <w:rFonts w:ascii="Barlow Semi Condensed" w:cs="Barlow Semi Condensed" w:eastAsia="Barlow Semi Condensed" w:hAnsi="Barlow Semi Condensed"/>
          <w:b/>
          <w:bCs/>
          <w:sz w:val="24"/>
          <w:szCs w:val="24"/>
        </w:rPr>
        <w:t xml:space="preserve">910 · La tavola del fascicolo.</w:t>
      </w:r>
      <w:r>
        <w:rPr>
          <w:rFonts w:ascii="Barlow Semi Condensed" w:cs="Barlow Semi Condensed" w:eastAsia="Barlow Semi Condensed" w:hAnsi="Barlow Semi Condensed"/>
          <w:sz w:val="24"/>
          <w:szCs w:val="24"/>
        </w:rPr>
        <w:t xml:space="preserve"> La chiusura della sezione: la cronologia fissata, i protocolli di scenario scritti, il patto col giudiziario dichiarato, le attese schedate. Il fascicolo vivo ha intorno un cantiere civile che lo rispetta e lo sostiene: è la prima volta — e la parte lo lascia scritto.</w:t>
      </w:r>
    </w:p>
    <w:p>
      <w:pPr>
        <w:pStyle w:val="Heading3"/>
        <w:spacing w:after="80" w:before="160"/>
      </w:pPr>
      <w:r>
        <w:rPr>
          <w:rFonts w:ascii="Barlow Semi Condensed" w:cs="Barlow Semi Condensed" w:eastAsia="Barlow Semi Condensed" w:hAnsi="Barlow Semi Condensed"/>
          <w:sz w:val="24"/>
          <w:szCs w:val="24"/>
        </w:rPr>
        <w:t xml:space="preserve">Gli atti digitalizzati e i portali (blocchi 911-940)</w:t>
      </w:r>
    </w:p>
    <w:p>
      <w:pPr>
        <w:spacing w:after="120" w:line="276"/>
        <w:jc w:val="both"/>
      </w:pPr>
      <w:r>
        <w:rPr>
          <w:rFonts w:ascii="Barlow Semi Condensed" w:cs="Barlow Semi Condensed" w:eastAsia="Barlow Semi Condensed" w:hAnsi="Barlow Semi Condensed"/>
          <w:b/>
          <w:bCs/>
          <w:sz w:val="24"/>
          <w:szCs w:val="24"/>
        </w:rPr>
        <w:t xml:space="preserve">911 · Il giacimento giudiziario digitale.</w:t>
      </w:r>
      <w:r>
        <w:rPr>
          <w:rFonts w:ascii="Barlow Semi Condensed" w:cs="Barlow Semi Condensed" w:eastAsia="Barlow Semi Condensed" w:hAnsi="Barlow Semi Condensed"/>
          <w:sz w:val="24"/>
          <w:szCs w:val="24"/>
        </w:rPr>
        <w:t xml:space="preserve"> Il fatto verificato fondativo: gli atti dei cinque processi Moro, custoditi alla Corte d'assise di Roma, sono stati riordinati e digitalizzati — il progetto coordinato dall'Archivio di Stato di Roma d'intesa con Ministero della Giustizia e CSM, realizzato anche col lavoro dei detenuti di Rebibbia, con la messa online progressiva annunciata. Milioni di pagine: il più grande atto di trasparenza della storia del caso.</w:t>
      </w:r>
    </w:p>
    <w:p>
      <w:pPr>
        <w:spacing w:after="120" w:line="276"/>
        <w:jc w:val="both"/>
      </w:pPr>
      <w:r>
        <w:rPr>
          <w:rFonts w:ascii="Barlow Semi Condensed" w:cs="Barlow Semi Condensed" w:eastAsia="Barlow Semi Condensed" w:hAnsi="Barlow Semi Condensed"/>
          <w:b/>
          <w:bCs/>
          <w:sz w:val="24"/>
          <w:szCs w:val="24"/>
        </w:rPr>
        <w:t xml:space="preserve">912 · I detenuti che salvarono la storia.</w:t>
      </w:r>
      <w:r>
        <w:rPr>
          <w:rFonts w:ascii="Barlow Semi Condensed" w:cs="Barlow Semi Condensed" w:eastAsia="Barlow Semi Condensed" w:hAnsi="Barlow Semi Condensed"/>
          <w:sz w:val="24"/>
          <w:szCs w:val="24"/>
        </w:rPr>
        <w:t xml:space="preserve"> Il valore civile del progetto: la digitalizzazione realizzata anche da detenuti — il caso che il carcere contribuisce a consegnare alla storia. Il blocco lo registra come fatto e come simbolo: la Repubblica che ripara i propri archivi con le mani di chi sconta le proprie pene è una pagina che merita il suo posto nell'opera.</w:t>
      </w:r>
    </w:p>
    <w:p>
      <w:pPr>
        <w:spacing w:after="120" w:line="276"/>
        <w:jc w:val="both"/>
      </w:pPr>
      <w:r>
        <w:rPr>
          <w:rFonts w:ascii="Barlow Semi Condensed" w:cs="Barlow Semi Condensed" w:eastAsia="Barlow Semi Condensed" w:hAnsi="Barlow Semi Condensed"/>
          <w:b/>
          <w:bCs/>
          <w:sz w:val="24"/>
          <w:szCs w:val="24"/>
        </w:rPr>
        <w:t xml:space="preserve">913 · Lo spoglio del giacimento.</w:t>
      </w:r>
      <w:r>
        <w:rPr>
          <w:rFonts w:ascii="Barlow Semi Condensed" w:cs="Barlow Semi Condensed" w:eastAsia="Barlow Semi Condensed" w:hAnsi="Barlow Semi Condensed"/>
          <w:sz w:val="24"/>
          <w:szCs w:val="24"/>
        </w:rPr>
        <w:t xml:space="preserve"> Il programma operativo: lo spoglio sistematico degli atti digitalizzati con la griglia dei quesiti — i verbali di sequestro per i reperti, le perizie per le tre stagioni, i dibattimenti per le parole. Tutta l'opera poggia su questo giacimento: il blocco ne organizza la lettura integrale per campagne.</w:t>
      </w:r>
    </w:p>
    <w:p>
      <w:pPr>
        <w:spacing w:after="120" w:line="276"/>
        <w:jc w:val="both"/>
      </w:pPr>
      <w:r>
        <w:rPr>
          <w:rFonts w:ascii="Barlow Semi Condensed" w:cs="Barlow Semi Condensed" w:eastAsia="Barlow Semi Condensed" w:hAnsi="Barlow Semi Condensed"/>
          <w:b/>
          <w:bCs/>
          <w:sz w:val="24"/>
          <w:szCs w:val="24"/>
        </w:rPr>
        <w:t xml:space="preserve">914 · La revisione per la privacy.</w:t>
      </w:r>
      <w:r>
        <w:rPr>
          <w:rFonts w:ascii="Barlow Semi Condensed" w:cs="Barlow Semi Condensed" w:eastAsia="Barlow Semi Condensed" w:hAnsi="Barlow Semi Condensed"/>
          <w:sz w:val="24"/>
          <w:szCs w:val="24"/>
        </w:rPr>
        <w:t xml:space="preserve"> Il vincolo dichiarato: la pubblicazione integrale online è subordinata alla revisione per i dati sensibili — il blocco registra lo stato (pubblicazione progressiva) e la regola dell'attesa: ciò che non è ancora online si consulta nelle sedi, non si sollecita con impazienza. Anche la trasparenza ha i suoi tempi giusti.</w:t>
      </w:r>
    </w:p>
    <w:p>
      <w:pPr>
        <w:spacing w:after="120" w:line="276"/>
        <w:jc w:val="both"/>
      </w:pPr>
      <w:r>
        <w:rPr>
          <w:rFonts w:ascii="Barlow Semi Condensed" w:cs="Barlow Semi Condensed" w:eastAsia="Barlow Semi Condensed" w:hAnsi="Barlow Semi Condensed"/>
          <w:b/>
          <w:bCs/>
          <w:sz w:val="24"/>
          <w:szCs w:val="24"/>
        </w:rPr>
        <w:t xml:space="preserve">915 · Il portale della Rete.</w:t>
      </w:r>
      <w:r>
        <w:rPr>
          <w:rFonts w:ascii="Barlow Semi Condensed" w:cs="Barlow Semi Condensed" w:eastAsia="Barlow Semi Condensed" w:hAnsi="Barlow Semi Condensed"/>
          <w:sz w:val="24"/>
          <w:szCs w:val="24"/>
        </w:rPr>
        <w:t xml:space="preserve"> Lo strumento verificato: memoria.cultura.gov.it (rinnovato nel 2022) con le sentenze dei processi romani già pubblicate e le guide alle fonti. Il punto d'accesso pubblico principale: il blocco ne organizza l'uso sistematico e il monitoraggio degli aggiornamenti — ogni nuovo caricamento è un evento per l'opera.</w:t>
      </w:r>
    </w:p>
    <w:p>
      <w:pPr>
        <w:spacing w:after="120" w:line="276"/>
        <w:jc w:val="both"/>
      </w:pPr>
      <w:r>
        <w:rPr>
          <w:rFonts w:ascii="Barlow Semi Condensed" w:cs="Barlow Semi Condensed" w:eastAsia="Barlow Semi Condensed" w:hAnsi="Barlow Semi Condensed"/>
          <w:b/>
          <w:bCs/>
          <w:sz w:val="24"/>
          <w:szCs w:val="24"/>
        </w:rPr>
        <w:t xml:space="preserve">916 · Il portale delle inchieste.</w:t>
      </w:r>
      <w:r>
        <w:rPr>
          <w:rFonts w:ascii="Barlow Semi Condensed" w:cs="Barlow Semi Condensed" w:eastAsia="Barlow Semi Condensed" w:hAnsi="Barlow Semi Condensed"/>
          <w:sz w:val="24"/>
          <w:szCs w:val="24"/>
        </w:rPr>
        <w:t xml:space="preserve"> Il gemello parlamentare: inchieste.camera.it con la sezione Moro — gli stenografici, i documenti liberi, le circa ventimila pagine desecretate. Il blocco fissa il perimetro: che cosa c'è, che cosa manca, e la tavola di corrispondenza col fondo fisico alla Camera (il raccordo con la Parte... con la serie terza dell'agenda).</w:t>
      </w:r>
    </w:p>
    <w:p>
      <w:pPr>
        <w:spacing w:after="120" w:line="276"/>
        <w:jc w:val="both"/>
      </w:pPr>
      <w:r>
        <w:rPr>
          <w:rFonts w:ascii="Barlow Semi Condensed" w:cs="Barlow Semi Condensed" w:eastAsia="Barlow Semi Condensed" w:hAnsi="Barlow Semi Condensed"/>
          <w:b/>
          <w:bCs/>
          <w:sz w:val="24"/>
          <w:szCs w:val="24"/>
        </w:rPr>
        <w:t xml:space="preserve">917 · Il patrimonio del Senato.</w:t>
      </w:r>
      <w:r>
        <w:rPr>
          <w:rFonts w:ascii="Barlow Semi Condensed" w:cs="Barlow Semi Condensed" w:eastAsia="Barlow Semi Condensed" w:hAnsi="Barlow Semi Condensed"/>
          <w:sz w:val="24"/>
          <w:szCs w:val="24"/>
        </w:rPr>
        <w:t xml:space="preserve"> Il terzo pilastro: patrimonio.archivio.senato.it coi fondi Moro 1 e Stragi (e i fondi acquisiti: Fanfani, il fascicolo Craxi). Il blocco organizza l'interrogazione sistematica della piattaforma — inventari, schede, digitalizzazioni — come sportello permanente dell'opera.</w:t>
      </w:r>
    </w:p>
    <w:p>
      <w:pPr>
        <w:spacing w:after="120" w:line="276"/>
        <w:jc w:val="both"/>
      </w:pPr>
      <w:r>
        <w:rPr>
          <w:rFonts w:ascii="Barlow Semi Condensed" w:cs="Barlow Semi Condensed" w:eastAsia="Barlow Semi Condensed" w:hAnsi="Barlow Semi Condensed"/>
          <w:b/>
          <w:bCs/>
          <w:sz w:val="24"/>
          <w:szCs w:val="24"/>
        </w:rPr>
        <w:t xml:space="preserve">918 · La Guida ai fondi dell'ACS.</w:t>
      </w:r>
      <w:r>
        <w:rPr>
          <w:rFonts w:ascii="Barlow Semi Condensed" w:cs="Barlow Semi Condensed" w:eastAsia="Barlow Semi Condensed" w:hAnsi="Barlow Semi Condensed"/>
          <w:sz w:val="24"/>
          <w:szCs w:val="24"/>
        </w:rPr>
        <w:t xml:space="preserve"> Il quarto pilastro: le schede della Guida (il fondo personale Moro, la raccolta delle direttive, le stragi) e la banca dati della Sala delle raccolte speciali, consultabile in sede e dalle postazioni remote regionali. Il blocco ne fa lo strumento quotidiano del cantiere archivistico — con la mappa delle postazioni remote come moltiplicatore d'accesso.</w:t>
      </w:r>
    </w:p>
    <w:p>
      <w:pPr>
        <w:spacing w:after="120" w:line="276"/>
        <w:jc w:val="both"/>
      </w:pPr>
      <w:r>
        <w:rPr>
          <w:rFonts w:ascii="Barlow Semi Condensed" w:cs="Barlow Semi Condensed" w:eastAsia="Barlow Semi Condensed" w:hAnsi="Barlow Semi Condensed"/>
          <w:b/>
          <w:bCs/>
          <w:sz w:val="24"/>
          <w:szCs w:val="24"/>
        </w:rPr>
        <w:t xml:space="preserve">919 · L'edizione digitale morotea.</w:t>
      </w:r>
      <w:r>
        <w:rPr>
          <w:rFonts w:ascii="Barlow Semi Condensed" w:cs="Barlow Semi Condensed" w:eastAsia="Barlow Semi Condensed" w:hAnsi="Barlow Semi Condensed"/>
          <w:sz w:val="24"/>
          <w:szCs w:val="24"/>
        </w:rPr>
        <w:t xml:space="preserve"> Il quinto pilastro, verificato: aldomorodigitale.unibo.it — l'Edizione nazionale promossa per il centenario (2016), digitale e ad accesso aperto. Il blocco fissa il raccordo permanente (i blocchi 228 e 549) e il monitoraggio dei rilasci: ogni nuovo testo edito è materia per la Parte quinta.</w:t>
      </w:r>
    </w:p>
    <w:p>
      <w:pPr>
        <w:spacing w:after="120" w:line="276"/>
        <w:jc w:val="both"/>
      </w:pPr>
      <w:r>
        <w:rPr>
          <w:rFonts w:ascii="Barlow Semi Condensed" w:cs="Barlow Semi Condensed" w:eastAsia="Barlow Semi Condensed" w:hAnsi="Barlow Semi Condensed"/>
          <w:b/>
          <w:bCs/>
          <w:sz w:val="24"/>
          <w:szCs w:val="24"/>
        </w:rPr>
        <w:t xml:space="preserve">920 · Il portale che non c'è.</w:t>
      </w:r>
      <w:r>
        <w:rPr>
          <w:rFonts w:ascii="Barlow Semi Condensed" w:cs="Barlow Semi Condensed" w:eastAsia="Barlow Semi Condensed" w:hAnsi="Barlow Semi Condensed"/>
          <w:sz w:val="24"/>
          <w:szCs w:val="24"/>
        </w:rPr>
        <w:t xml:space="preserve"> L'esito negativo trasformato in proposta: non esiste un portale unico degli atti del caso — esiste una costellazione (Camera, Senato, ACS, Rete, Bologna). Il blocco formula la proposta istituzionale dell'opera: il portale federato del caso Moro — un solo punto d'ingresso, indici incrociati, le tavole dell'opera come contributo. Si scrive, si motiva, si consegna.</w:t>
      </w:r>
    </w:p>
    <w:p>
      <w:pPr>
        <w:spacing w:after="120" w:line="276"/>
        <w:jc w:val="both"/>
      </w:pPr>
      <w:r>
        <w:rPr>
          <w:rFonts w:ascii="Barlow Semi Condensed" w:cs="Barlow Semi Condensed" w:eastAsia="Barlow Semi Condensed" w:hAnsi="Barlow Semi Condensed"/>
          <w:b/>
          <w:bCs/>
          <w:sz w:val="24"/>
          <w:szCs w:val="24"/>
        </w:rPr>
        <w:t xml:space="preserve">921 · La mappa della costellazione.</w:t>
      </w:r>
      <w:r>
        <w:rPr>
          <w:rFonts w:ascii="Barlow Semi Condensed" w:cs="Barlow Semi Condensed" w:eastAsia="Barlow Semi Condensed" w:hAnsi="Barlow Semi Condensed"/>
          <w:sz w:val="24"/>
          <w:szCs w:val="24"/>
        </w:rPr>
        <w:t xml:space="preserve"> Nel frattempo, lo strumento ponte: la mappa unica dei portali esistenti — che cosa si trova dove, con quali strumenti di ricerca, con quali lacune — pubblicata e mantenuta dall'opera. Se il portale federato tarderà, la mappa è il suo surrogato immediato: il navigatore della costellazione.</w:t>
      </w:r>
    </w:p>
    <w:p>
      <w:pPr>
        <w:spacing w:after="120" w:line="276"/>
        <w:jc w:val="both"/>
      </w:pPr>
      <w:r>
        <w:rPr>
          <w:rFonts w:ascii="Barlow Semi Condensed" w:cs="Barlow Semi Condensed" w:eastAsia="Barlow Semi Condensed" w:hAnsi="Barlow Semi Condensed"/>
          <w:b/>
          <w:bCs/>
          <w:sz w:val="24"/>
          <w:szCs w:val="24"/>
        </w:rPr>
        <w:t xml:space="preserve">922 · Il processo Moro-uno, la scheda.</w:t>
      </w:r>
      <w:r>
        <w:rPr>
          <w:rFonts w:ascii="Barlow Semi Condensed" w:cs="Barlow Semi Condensed" w:eastAsia="Barlow Semi Condensed" w:hAnsi="Barlow Semi Condensed"/>
          <w:sz w:val="24"/>
          <w:szCs w:val="24"/>
        </w:rPr>
        <w:t xml:space="preserve"> La prima scheda processuale: il processo di primo grado e appello per via Fani e il sequestro — le date, gli imputati, l'esito, il fascicolo digitalizzato. La tavola dei cinque processi (blocco 791) si esegue qui scheda per scheda: il primo processo è il pavimento del registro.</w:t>
      </w:r>
    </w:p>
    <w:p>
      <w:pPr>
        <w:spacing w:after="120" w:line="276"/>
        <w:jc w:val="both"/>
      </w:pPr>
      <w:r>
        <w:rPr>
          <w:rFonts w:ascii="Barlow Semi Condensed" w:cs="Barlow Semi Condensed" w:eastAsia="Barlow Semi Condensed" w:hAnsi="Barlow Semi Condensed"/>
          <w:b/>
          <w:bCs/>
          <w:sz w:val="24"/>
          <w:szCs w:val="24"/>
        </w:rPr>
        <w:t xml:space="preserve">923 · Il Moro-bis, la scheda.</w:t>
      </w:r>
      <w:r>
        <w:rPr>
          <w:rFonts w:ascii="Barlow Semi Condensed" w:cs="Barlow Semi Condensed" w:eastAsia="Barlow Semi Condensed" w:hAnsi="Barlow Semi Condensed"/>
          <w:sz w:val="24"/>
          <w:szCs w:val="24"/>
        </w:rPr>
        <w:t xml:space="preserve"> La seconda scheda: il filone bis — integrazioni istruttorie, nuovi imputati, esiti. Ogni scheda con la stessa griglia: perimetro, date, motivazioni, che cosa aggiunse alla conoscenza del caso.</w:t>
      </w:r>
    </w:p>
    <w:p>
      <w:pPr>
        <w:spacing w:after="120" w:line="276"/>
        <w:jc w:val="both"/>
      </w:pPr>
      <w:r>
        <w:rPr>
          <w:rFonts w:ascii="Barlow Semi Condensed" w:cs="Barlow Semi Condensed" w:eastAsia="Barlow Semi Condensed" w:hAnsi="Barlow Semi Condensed"/>
          <w:b/>
          <w:bCs/>
          <w:sz w:val="24"/>
          <w:szCs w:val="24"/>
        </w:rPr>
        <w:t xml:space="preserve">924 · Il Moro-ter, la scheda.</w:t>
      </w:r>
      <w:r>
        <w:rPr>
          <w:rFonts w:ascii="Barlow Semi Condensed" w:cs="Barlow Semi Condensed" w:eastAsia="Barlow Semi Condensed" w:hAnsi="Barlow Semi Condensed"/>
          <w:sz w:val="24"/>
          <w:szCs w:val="24"/>
        </w:rPr>
        <w:t xml:space="preserve"> La terza scheda, con la sua regola incorporata: il ter — il processo dell'assoluzione Algranati per via Fani (1988), l'atto che fonda la pietra di paragone del corpus. La scheda fissa che cosa il ter accertò e che cosa escluse: è il processo che insegna la disciplina.</w:t>
      </w:r>
    </w:p>
    <w:p>
      <w:pPr>
        <w:spacing w:after="120" w:line="276"/>
        <w:jc w:val="both"/>
      </w:pPr>
      <w:r>
        <w:rPr>
          <w:rFonts w:ascii="Barlow Semi Condensed" w:cs="Barlow Semi Condensed" w:eastAsia="Barlow Semi Condensed" w:hAnsi="Barlow Semi Condensed"/>
          <w:b/>
          <w:bCs/>
          <w:sz w:val="24"/>
          <w:szCs w:val="24"/>
        </w:rPr>
        <w:t xml:space="preserve">925 · Il Moro-quater, la scheda.</w:t>
      </w:r>
      <w:r>
        <w:rPr>
          <w:rFonts w:ascii="Barlow Semi Condensed" w:cs="Barlow Semi Condensed" w:eastAsia="Barlow Semi Condensed" w:hAnsi="Barlow Semi Condensed"/>
          <w:sz w:val="24"/>
          <w:szCs w:val="24"/>
        </w:rPr>
        <w:t xml:space="preserve"> La quarta scheda, con l'ancora verificata: il quater — fino alla Cassazione del 14 maggio 1997 (la condanna definitiva di Lojacono per l'intero arco del sequestro). La scheda del processo dei latitanti e delle posizioni separate.</w:t>
      </w:r>
    </w:p>
    <w:p>
      <w:pPr>
        <w:spacing w:after="120" w:line="276"/>
        <w:jc w:val="both"/>
      </w:pPr>
      <w:r>
        <w:rPr>
          <w:rFonts w:ascii="Barlow Semi Condensed" w:cs="Barlow Semi Condensed" w:eastAsia="Barlow Semi Condensed" w:hAnsi="Barlow Semi Condensed"/>
          <w:b/>
          <w:bCs/>
          <w:sz w:val="24"/>
          <w:szCs w:val="24"/>
        </w:rPr>
        <w:t xml:space="preserve">926 · Il Moro-quinquies, la scheda.</w:t>
      </w:r>
      <w:r>
        <w:rPr>
          <w:rFonts w:ascii="Barlow Semi Condensed" w:cs="Barlow Semi Condensed" w:eastAsia="Barlow Semi Condensed" w:hAnsi="Barlow Semi Condensed"/>
          <w:sz w:val="24"/>
          <w:szCs w:val="24"/>
        </w:rPr>
        <w:t xml:space="preserve"> La quinta scheda, con le date verificate: il quinquies — il primo grado del 16 luglio 1996, il quarto uomo (Maccari), il livello logistico (Etro), i definitivi del 1998-99. Il processo che dimostrò che il registro può crescere per giudicato a vent'anni dai fatti: la lezione istituzionale che il fascicolo di oggi custodisce.</w:t>
      </w:r>
    </w:p>
    <w:p>
      <w:pPr>
        <w:spacing w:after="120" w:line="276"/>
        <w:jc w:val="both"/>
      </w:pPr>
      <w:r>
        <w:rPr>
          <w:rFonts w:ascii="Barlow Semi Condensed" w:cs="Barlow Semi Condensed" w:eastAsia="Barlow Semi Condensed" w:hAnsi="Barlow Semi Condensed"/>
          <w:b/>
          <w:bCs/>
          <w:sz w:val="24"/>
          <w:szCs w:val="24"/>
        </w:rPr>
        <w:t xml:space="preserve">927 · I processi collaterali, il censimento.</w:t>
      </w:r>
      <w:r>
        <w:rPr>
          <w:rFonts w:ascii="Barlow Semi Condensed" w:cs="Barlow Semi Condensed" w:eastAsia="Barlow Semi Condensed" w:hAnsi="Barlow Semi Condensed"/>
          <w:sz w:val="24"/>
          <w:szCs w:val="24"/>
        </w:rPr>
        <w:t xml:space="preserve"> Il perimetro completo: i procedimenti collegati (il processo Chichiarelli mai celebrato per morte dell'indagato, i filoni sui covi, i processi della colonna romana per la parte moroteta) — la tavola dei procedimenti satellite con gli stati. Il sistema giudiziario del caso, contato per intero.</w:t>
      </w:r>
    </w:p>
    <w:p>
      <w:pPr>
        <w:spacing w:after="120" w:line="276"/>
        <w:jc w:val="both"/>
      </w:pPr>
      <w:r>
        <w:rPr>
          <w:rFonts w:ascii="Barlow Semi Condensed" w:cs="Barlow Semi Condensed" w:eastAsia="Barlow Semi Condensed" w:hAnsi="Barlow Semi Condensed"/>
          <w:b/>
          <w:bCs/>
          <w:sz w:val="24"/>
          <w:szCs w:val="24"/>
        </w:rPr>
        <w:t xml:space="preserve">928 · Le sentenze in edizione.</w:t>
      </w:r>
      <w:r>
        <w:rPr>
          <w:rFonts w:ascii="Barlow Semi Condensed" w:cs="Barlow Semi Condensed" w:eastAsia="Barlow Semi Condensed" w:hAnsi="Barlow Semi Condensed"/>
          <w:sz w:val="24"/>
          <w:szCs w:val="24"/>
        </w:rPr>
        <w:t xml:space="preserve"> Il bersaglio editoriale: l'edizione digitale integrale e indicizzata di tutte le sentenze del caso (il blocco 38 dell'agenda, eseguito alla scala della parte) — con gli apparati: cronologie interne, indici dei nomi nel rispetto della disciplina, tavole di corrispondenza fra gradi. Il giudicato leggibile da chiunque: è la base della cittadinanza documentale sul caso.</w:t>
      </w:r>
    </w:p>
    <w:p>
      <w:pPr>
        <w:spacing w:after="120" w:line="276"/>
        <w:jc w:val="both"/>
      </w:pPr>
      <w:r>
        <w:rPr>
          <w:rFonts w:ascii="Barlow Semi Condensed" w:cs="Barlow Semi Condensed" w:eastAsia="Barlow Semi Condensed" w:hAnsi="Barlow Semi Condensed"/>
          <w:b/>
          <w:bCs/>
          <w:sz w:val="24"/>
          <w:szCs w:val="24"/>
        </w:rPr>
        <w:t xml:space="preserve">929 · Gli stenografici come corpus.</w:t>
      </w:r>
      <w:r>
        <w:rPr>
          <w:rFonts w:ascii="Barlow Semi Condensed" w:cs="Barlow Semi Condensed" w:eastAsia="Barlow Semi Condensed" w:hAnsi="Barlow Semi Condensed"/>
          <w:sz w:val="24"/>
          <w:szCs w:val="24"/>
        </w:rPr>
        <w:t xml:space="preserve"> Il gemello parlamentare: l'edizione indicizzata degli stenografici delle tre commissioni (il raccordo coi blocchi 65-67 dell'agenda) — interrogabile insieme al corpus giudiziario. Quarant'anni di parola istituzionale sul caso in un solo strumento di ricerca: il cantiere digitale lo rende possibile.</w:t>
      </w:r>
    </w:p>
    <w:p>
      <w:pPr>
        <w:spacing w:after="120" w:line="276"/>
        <w:jc w:val="both"/>
      </w:pPr>
      <w:r>
        <w:rPr>
          <w:rFonts w:ascii="Barlow Semi Condensed" w:cs="Barlow Semi Condensed" w:eastAsia="Barlow Semi Condensed" w:hAnsi="Barlow Semi Condensed"/>
          <w:b/>
          <w:bCs/>
          <w:sz w:val="24"/>
          <w:szCs w:val="24"/>
        </w:rPr>
        <w:t xml:space="preserve">930 · Il collegamento dei corpora.</w:t>
      </w:r>
      <w:r>
        <w:rPr>
          <w:rFonts w:ascii="Barlow Semi Condensed" w:cs="Barlow Semi Condensed" w:eastAsia="Barlow Semi Condensed" w:hAnsi="Barlow Semi Condensed"/>
          <w:sz w:val="24"/>
          <w:szCs w:val="24"/>
        </w:rPr>
        <w:t xml:space="preserve"> L'infrastruttura finale: il collegamento incrociato fra i corpora (giudiziario, parlamentare, archivistico, editoriale) — ogni persona, luogo e reperto con identificativo stabile attraverso tutti (il blocco 303 del manuale, eseguito). La costellazione diventa sistema: è il contributo tecnico maggiore che l'opera può offrire alla Repubblica.</w:t>
      </w:r>
    </w:p>
    <w:p>
      <w:pPr>
        <w:spacing w:after="120" w:line="276"/>
        <w:jc w:val="both"/>
      </w:pPr>
      <w:r>
        <w:rPr>
          <w:rFonts w:ascii="Barlow Semi Condensed" w:cs="Barlow Semi Condensed" w:eastAsia="Barlow Semi Condensed" w:hAnsi="Barlow Semi Condensed"/>
          <w:b/>
          <w:bCs/>
          <w:sz w:val="24"/>
          <w:szCs w:val="24"/>
        </w:rPr>
        <w:t xml:space="preserve">931 · Il monitoraggio dei rilasci.</w:t>
      </w:r>
      <w:r>
        <w:rPr>
          <w:rFonts w:ascii="Barlow Semi Condensed" w:cs="Barlow Semi Condensed" w:eastAsia="Barlow Semi Condensed" w:hAnsi="Barlow Semi Condensed"/>
          <w:sz w:val="24"/>
          <w:szCs w:val="24"/>
        </w:rPr>
        <w:t xml:space="preserve"> La funzione permanente: il monitoraggio organizzato di ogni nuovo rilascio sui portali (atti processuali, desecretazioni, digitalizzazioni) con verbale mensile — la sentinella documentale dell'opera. I giacimenti crescono: qualcuno deve accorgersene sistematicamente, e da oggi qualcuno lo fa.</w:t>
      </w:r>
    </w:p>
    <w:p>
      <w:pPr>
        <w:spacing w:after="120" w:line="276"/>
        <w:jc w:val="both"/>
      </w:pPr>
      <w:r>
        <w:rPr>
          <w:rFonts w:ascii="Barlow Semi Condensed" w:cs="Barlow Semi Condensed" w:eastAsia="Barlow Semi Condensed" w:hAnsi="Barlow Semi Condensed"/>
          <w:b/>
          <w:bCs/>
          <w:sz w:val="24"/>
          <w:szCs w:val="24"/>
        </w:rPr>
        <w:t xml:space="preserve">932 · Le segnalazioni di lacune.</w:t>
      </w:r>
      <w:r>
        <w:rPr>
          <w:rFonts w:ascii="Barlow Semi Condensed" w:cs="Barlow Semi Condensed" w:eastAsia="Barlow Semi Condensed" w:hAnsi="Barlow Semi Condensed"/>
          <w:sz w:val="24"/>
          <w:szCs w:val="24"/>
        </w:rPr>
        <w:t xml:space="preserve"> Il canale di ritorno: le lacune trovate nei portali (documenti citati e assenti, scansioni illeggibili, indici errati) segnalate formalmente agli istituti — il registro delle segnalazioni tecniche. L'opera usa i portali e li migliora: è la gratitudine operosa del blocco 287 dell'agenda.</w:t>
      </w:r>
    </w:p>
    <w:p>
      <w:pPr>
        <w:spacing w:after="120" w:line="276"/>
        <w:jc w:val="both"/>
      </w:pPr>
      <w:r>
        <w:rPr>
          <w:rFonts w:ascii="Barlow Semi Condensed" w:cs="Barlow Semi Condensed" w:eastAsia="Barlow Semi Condensed" w:hAnsi="Barlow Semi Condensed"/>
          <w:b/>
          <w:bCs/>
          <w:sz w:val="24"/>
          <w:szCs w:val="24"/>
        </w:rPr>
        <w:t xml:space="preserve">933 · L'accessibilità dei giacimenti.</w:t>
      </w:r>
      <w:r>
        <w:rPr>
          <w:rFonts w:ascii="Barlow Semi Condensed" w:cs="Barlow Semi Condensed" w:eastAsia="Barlow Semi Condensed" w:hAnsi="Barlow Semi Condensed"/>
          <w:sz w:val="24"/>
          <w:szCs w:val="24"/>
        </w:rPr>
        <w:t xml:space="preserve"> La verifica trasversale: l'accessibilità reale dei portali (standard, lettori di schermo, formati) — con le segnalazioni dove manca (il blocco 326 del manuale, applicato ai giacimenti altrui). La memoria pubblica digitale o è di tutti o non è pubblica: l'opera lo verifica portale per portale.</w:t>
      </w:r>
    </w:p>
    <w:p>
      <w:pPr>
        <w:spacing w:after="120" w:line="276"/>
        <w:jc w:val="both"/>
      </w:pPr>
      <w:r>
        <w:rPr>
          <w:rFonts w:ascii="Barlow Semi Condensed" w:cs="Barlow Semi Condensed" w:eastAsia="Barlow Semi Condensed" w:hAnsi="Barlow Semi Condensed"/>
          <w:b/>
          <w:bCs/>
          <w:sz w:val="24"/>
          <w:szCs w:val="24"/>
        </w:rPr>
        <w:t xml:space="preserve">934 · La conservazione del digitale pubblico.</w:t>
      </w:r>
      <w:r>
        <w:rPr>
          <w:rFonts w:ascii="Barlow Semi Condensed" w:cs="Barlow Semi Condensed" w:eastAsia="Barlow Semi Condensed" w:hAnsi="Barlow Semi Condensed"/>
          <w:sz w:val="24"/>
          <w:szCs w:val="24"/>
        </w:rPr>
        <w:t xml:space="preserve"> Il quesito di lungo periodo: la conservazione permanente dei giacimenti digitali del caso (formati, migrazioni, ridondanze istituzionali) — l'opera censisce le politiche dichiarate e segnala i rischi. Un portale che muore è un archivio che brucia al rallentatore: la vigilanza è parte del cantiere.</w:t>
      </w:r>
    </w:p>
    <w:p>
      <w:pPr>
        <w:spacing w:after="120" w:line="276"/>
        <w:jc w:val="both"/>
      </w:pPr>
      <w:r>
        <w:rPr>
          <w:rFonts w:ascii="Barlow Semi Condensed" w:cs="Barlow Semi Condensed" w:eastAsia="Barlow Semi Condensed" w:hAnsi="Barlow Semi Condensed"/>
          <w:b/>
          <w:bCs/>
          <w:sz w:val="24"/>
          <w:szCs w:val="24"/>
        </w:rPr>
        <w:t xml:space="preserve">935 · I dati aperti del caso.</w:t>
      </w:r>
      <w:r>
        <w:rPr>
          <w:rFonts w:ascii="Barlow Semi Condensed" w:cs="Barlow Semi Condensed" w:eastAsia="Barlow Semi Condensed" w:hAnsi="Barlow Semi Condensed"/>
          <w:sz w:val="24"/>
          <w:szCs w:val="24"/>
        </w:rPr>
        <w:t xml:space="preserve"> La proposta tecnica: i metadati dei giacimenti del caso come dati aperti interrogabili (gli inventari, gli indici, le cronologie) — l'opera pubblica i propri e propone lo standard. La ricerca del futuro sarà computazionale: i dati aperti di oggi sono la sua precondizione.</w:t>
      </w:r>
    </w:p>
    <w:p>
      <w:pPr>
        <w:spacing w:after="120" w:line="276"/>
        <w:jc w:val="both"/>
      </w:pPr>
      <w:r>
        <w:rPr>
          <w:rFonts w:ascii="Barlow Semi Condensed" w:cs="Barlow Semi Condensed" w:eastAsia="Barlow Semi Condensed" w:hAnsi="Barlow Semi Condensed"/>
          <w:b/>
          <w:bCs/>
          <w:sz w:val="24"/>
          <w:szCs w:val="24"/>
        </w:rPr>
        <w:t xml:space="preserve">936 · Le copie di studio.</w:t>
      </w:r>
      <w:r>
        <w:rPr>
          <w:rFonts w:ascii="Barlow Semi Condensed" w:cs="Barlow Semi Condensed" w:eastAsia="Barlow Semi Condensed" w:hAnsi="Barlow Semi Condensed"/>
          <w:sz w:val="24"/>
          <w:szCs w:val="24"/>
        </w:rPr>
        <w:t xml:space="preserve"> Lo strumento di lavoro: le copie di studio integrali dei giacimenti digitali pubblici presso il fascicolo digitale dell'opera (dove le licenze lo consentono) — l'indipendenza dalla disponibilità altrui. Ciò che è pubblico oggi potrebbe non esserlo domani: la copia di studio è la memoria della memoria.</w:t>
      </w:r>
    </w:p>
    <w:p>
      <w:pPr>
        <w:spacing w:after="120" w:line="276"/>
        <w:jc w:val="both"/>
      </w:pPr>
      <w:r>
        <w:rPr>
          <w:rFonts w:ascii="Barlow Semi Condensed" w:cs="Barlow Semi Condensed" w:eastAsia="Barlow Semi Condensed" w:hAnsi="Barlow Semi Condensed"/>
          <w:b/>
          <w:bCs/>
          <w:sz w:val="24"/>
          <w:szCs w:val="24"/>
        </w:rPr>
        <w:t xml:space="preserve">937 · La didattica dei portali.</w:t>
      </w:r>
      <w:r>
        <w:rPr>
          <w:rFonts w:ascii="Barlow Semi Condensed" w:cs="Barlow Semi Condensed" w:eastAsia="Barlow Semi Condensed" w:hAnsi="Barlow Semi Condensed"/>
          <w:sz w:val="24"/>
          <w:szCs w:val="24"/>
        </w:rPr>
        <w:t xml:space="preserve"> Il servizio civile: la guida all'uso dei giacimenti per studenti e cittadini — come si cerca negli atti del caso, portale per portale, con esempi. La trasparenza senza alfabetizzazione è un archivio chiuso a chiave in una piazza: la guida è la chiave distribuita.</w:t>
      </w:r>
    </w:p>
    <w:p>
      <w:pPr>
        <w:spacing w:after="120" w:line="276"/>
        <w:jc w:val="both"/>
      </w:pPr>
      <w:r>
        <w:rPr>
          <w:rFonts w:ascii="Barlow Semi Condensed" w:cs="Barlow Semi Condensed" w:eastAsia="Barlow Semi Condensed" w:hAnsi="Barlow Semi Condensed"/>
          <w:b/>
          <w:bCs/>
          <w:sz w:val="24"/>
          <w:szCs w:val="24"/>
        </w:rPr>
        <w:t xml:space="preserve">938 · Il giacimento come garanzia.</w:t>
      </w:r>
      <w:r>
        <w:rPr>
          <w:rFonts w:ascii="Barlow Semi Condensed" w:cs="Barlow Semi Condensed" w:eastAsia="Barlow Semi Condensed" w:hAnsi="Barlow Semi Condensed"/>
          <w:sz w:val="24"/>
          <w:szCs w:val="24"/>
        </w:rPr>
        <w:t xml:space="preserve"> La riflessione istituzionale: la digitalizzazione dei cinque processi è la migliore garanzia contro le riscritture — chiunque può verificare chiunque, alla carta. L'opera la usa così: ogni propria affermazione sul giudicato porta il rinvio all'atto digitalizzato — la verificabilità come stile.</w:t>
      </w:r>
    </w:p>
    <w:p>
      <w:pPr>
        <w:spacing w:after="120" w:line="276"/>
        <w:jc w:val="both"/>
      </w:pPr>
      <w:r>
        <w:rPr>
          <w:rFonts w:ascii="Barlow Semi Condensed" w:cs="Barlow Semi Condensed" w:eastAsia="Barlow Semi Condensed" w:hAnsi="Barlow Semi Condensed"/>
          <w:b/>
          <w:bCs/>
          <w:sz w:val="24"/>
          <w:szCs w:val="24"/>
        </w:rPr>
        <w:t xml:space="preserve">939 · La sintesi dei giacimenti.</w:t>
      </w:r>
      <w:r>
        <w:rPr>
          <w:rFonts w:ascii="Barlow Semi Condensed" w:cs="Barlow Semi Condensed" w:eastAsia="Barlow Semi Condensed" w:hAnsi="Barlow Semi Condensed"/>
          <w:sz w:val="24"/>
          <w:szCs w:val="24"/>
        </w:rPr>
        <w:t xml:space="preserve"> Il prodotto della sezione: lo stato dell'arte dei giacimenti digitali del caso — la costellazione mappata, i corpora collegati, le proposte depositate — in relazione pubblica. Il caso Moro è già il caso meglio digitalizzato della storia italiana: la sezione lo dice, lo misura e lo spinge oltre.</w:t>
      </w:r>
    </w:p>
    <w:p>
      <w:pPr>
        <w:spacing w:after="120" w:line="276"/>
        <w:jc w:val="both"/>
      </w:pPr>
      <w:r>
        <w:rPr>
          <w:rFonts w:ascii="Barlow Semi Condensed" w:cs="Barlow Semi Condensed" w:eastAsia="Barlow Semi Condensed" w:hAnsi="Barlow Semi Condensed"/>
          <w:b/>
          <w:bCs/>
          <w:sz w:val="24"/>
          <w:szCs w:val="24"/>
        </w:rPr>
        <w:t xml:space="preserve">940 · La tavola dei portali.</w:t>
      </w:r>
      <w:r>
        <w:rPr>
          <w:rFonts w:ascii="Barlow Semi Condensed" w:cs="Barlow Semi Condensed" w:eastAsia="Barlow Semi Condensed" w:hAnsi="Barlow Semi Condensed"/>
          <w:sz w:val="24"/>
          <w:szCs w:val="24"/>
        </w:rPr>
        <w:t xml:space="preserve"> La chiusura della sezione: la mappa mantenuta, il monitoraggio attivo, le proposte (il portale federato, i dati aperti) consegnate. Il cantiere digitale pubblico del caso ha ora il suo osservatorio permanente: l'opera.</w:t>
      </w:r>
    </w:p>
    <w:p>
      <w:pPr>
        <w:pStyle w:val="Heading3"/>
        <w:spacing w:after="80" w:before="160"/>
      </w:pPr>
      <w:r>
        <w:rPr>
          <w:rFonts w:ascii="Barlow Semi Condensed" w:cs="Barlow Semi Condensed" w:eastAsia="Barlow Semi Condensed" w:hAnsi="Barlow Semi Condensed"/>
          <w:sz w:val="24"/>
          <w:szCs w:val="24"/>
        </w:rPr>
        <w:t xml:space="preserve">La direttiva incompiuta e il diritto della memoria (blocchi 941-965)</w:t>
      </w:r>
    </w:p>
    <w:p>
      <w:pPr>
        <w:spacing w:after="120" w:line="276"/>
        <w:jc w:val="both"/>
      </w:pPr>
      <w:r>
        <w:rPr>
          <w:rFonts w:ascii="Barlow Semi Condensed" w:cs="Barlow Semi Condensed" w:eastAsia="Barlow Semi Condensed" w:hAnsi="Barlow Semi Condensed"/>
          <w:b/>
          <w:bCs/>
          <w:sz w:val="24"/>
          <w:szCs w:val="24"/>
        </w:rPr>
        <w:t xml:space="preserve">941 · Il bilancio delle direttive.</w:t>
      </w:r>
      <w:r>
        <w:rPr>
          <w:rFonts w:ascii="Barlow Semi Condensed" w:cs="Barlow Semi Condensed" w:eastAsia="Barlow Semi Condensed" w:hAnsi="Barlow Semi Condensed"/>
          <w:sz w:val="24"/>
          <w:szCs w:val="24"/>
        </w:rPr>
        <w:t xml:space="preserve"> Il punto verificato: la sequenza Prodi (8 aprile 2008) - sede unica ACS (2010) - Renzi (22 aprile 2014, con l'estensione morotea del 2 dicembre 2014) ha prodotto il grande versamento (l'ordine dei settantasette versamenti da centocinquantasei uffici); la direttiva Draghi (2 agosto 2021) ha aggiunto Gladio e P2 — materia adiacente, non il caso in sé. Il blocco apre la sezione col bilancio: molto versato, completezza mai certificata.</w:t>
      </w:r>
    </w:p>
    <w:p>
      <w:pPr>
        <w:spacing w:after="120" w:line="276"/>
        <w:jc w:val="both"/>
      </w:pPr>
      <w:r>
        <w:rPr>
          <w:rFonts w:ascii="Barlow Semi Condensed" w:cs="Barlow Semi Condensed" w:eastAsia="Barlow Semi Condensed" w:hAnsi="Barlow Semi Condensed"/>
          <w:b/>
          <w:bCs/>
          <w:sz w:val="24"/>
          <w:szCs w:val="24"/>
        </w:rPr>
        <w:t xml:space="preserve">942 · L'audit della completezza.</w:t>
      </w:r>
      <w:r>
        <w:rPr>
          <w:rFonts w:ascii="Barlow Semi Condensed" w:cs="Barlow Semi Condensed" w:eastAsia="Barlow Semi Condensed" w:hAnsi="Barlow Semi Condensed"/>
          <w:sz w:val="24"/>
          <w:szCs w:val="24"/>
        </w:rPr>
        <w:t xml:space="preserve"> Il bersaglio capitale della sezione (i blocchi 29-30 dell'agenda, alla scala della parte): l'audit sistematico versamento per versamento — ciò che ogni amministrazione dichiarò di produrre nel 1978 contro ciò che risulta versato — con la tavola degli scarti per ufficio. La direttiva è compiuta solo quando l'audit lo certifica: fino ad allora è un processo, e l'opera lo tratta da processo.</w:t>
      </w:r>
    </w:p>
    <w:p>
      <w:pPr>
        <w:spacing w:after="120" w:line="276"/>
        <w:jc w:val="both"/>
      </w:pPr>
      <w:r>
        <w:rPr>
          <w:rFonts w:ascii="Barlow Semi Condensed" w:cs="Barlow Semi Condensed" w:eastAsia="Barlow Semi Condensed" w:hAnsi="Barlow Semi Condensed"/>
          <w:b/>
          <w:bCs/>
          <w:sz w:val="24"/>
          <w:szCs w:val="24"/>
        </w:rPr>
        <w:t xml:space="preserve">943 · Le integrazioni dovute.</w:t>
      </w:r>
      <w:r>
        <w:rPr>
          <w:rFonts w:ascii="Barlow Semi Condensed" w:cs="Barlow Semi Condensed" w:eastAsia="Barlow Semi Condensed" w:hAnsi="Barlow Semi Condensed"/>
          <w:sz w:val="24"/>
          <w:szCs w:val="24"/>
        </w:rPr>
        <w:t xml:space="preserve"> Il seguito operativo: per ogni scarto misurato, la richiesta formale di versamento integrativo — amministrazione per amministrazione, con la norma citata e il registro degli esiti. La tavola delle integrazioni chieste e ottenute è il termometro della volontà istituzionale: si pubblica aggiornata.</w:t>
      </w:r>
    </w:p>
    <w:p>
      <w:pPr>
        <w:spacing w:after="120" w:line="276"/>
        <w:jc w:val="both"/>
      </w:pPr>
      <w:r>
        <w:rPr>
          <w:rFonts w:ascii="Barlow Semi Condensed" w:cs="Barlow Semi Condensed" w:eastAsia="Barlow Semi Condensed" w:hAnsi="Barlow Semi Condensed"/>
          <w:b/>
          <w:bCs/>
          <w:sz w:val="24"/>
          <w:szCs w:val="24"/>
        </w:rPr>
        <w:t xml:space="preserve">944 · Gladio e P2, la materia adiacente.</w:t>
      </w:r>
      <w:r>
        <w:rPr>
          <w:rFonts w:ascii="Barlow Semi Condensed" w:cs="Barlow Semi Condensed" w:eastAsia="Barlow Semi Condensed" w:hAnsi="Barlow Semi Condensed"/>
          <w:sz w:val="24"/>
          <w:szCs w:val="24"/>
        </w:rPr>
        <w:t xml:space="preserve"> L'uso disciplinato della direttiva Draghi: i versamenti su Gladio e P2 toccano il caso dove i suoi atti li incrociano (gli elenchi accertati, gli apparati del 1978) — lo spoglio mirato con la regola scolpita: l'appartenenza documentata è un fatto, mai una condotta. La materia adiacente si legge con le pinze del metodo: è la scheda PE-1 che lo insegna.</w:t>
      </w:r>
    </w:p>
    <w:p>
      <w:pPr>
        <w:spacing w:after="120" w:line="276"/>
        <w:jc w:val="both"/>
      </w:pPr>
      <w:r>
        <w:rPr>
          <w:rFonts w:ascii="Barlow Semi Condensed" w:cs="Barlow Semi Condensed" w:eastAsia="Barlow Semi Condensed" w:hAnsi="Barlow Semi Condensed"/>
          <w:b/>
          <w:bCs/>
          <w:sz w:val="24"/>
          <w:szCs w:val="24"/>
        </w:rPr>
        <w:t xml:space="preserve">945 · La direttiva che manca.</w:t>
      </w:r>
      <w:r>
        <w:rPr>
          <w:rFonts w:ascii="Barlow Semi Condensed" w:cs="Barlow Semi Condensed" w:eastAsia="Barlow Semi Condensed" w:hAnsi="Barlow Semi Condensed"/>
          <w:sz w:val="24"/>
          <w:szCs w:val="24"/>
        </w:rPr>
        <w:t xml:space="preserve"> La proposta istituzionale della sezione: una direttiva di completamento per il caso — la certificazione formale della completezza dei versamenti, l'estensione alle serie mancanti censite dall'audit, i termini. L'opera la scrive come proposta motivata e la consegna: decidere è della politica, documentare il bisogno è del cantiere.</w:t>
      </w:r>
    </w:p>
    <w:p>
      <w:pPr>
        <w:spacing w:after="120" w:line="276"/>
        <w:jc w:val="both"/>
      </w:pPr>
      <w:r>
        <w:rPr>
          <w:rFonts w:ascii="Barlow Semi Condensed" w:cs="Barlow Semi Condensed" w:eastAsia="Barlow Semi Condensed" w:hAnsi="Barlow Semi Condensed"/>
          <w:b/>
          <w:bCs/>
          <w:sz w:val="24"/>
          <w:szCs w:val="24"/>
        </w:rPr>
        <w:t xml:space="preserve">946 · Il segreto di Stato, i termini.</w:t>
      </w:r>
      <w:r>
        <w:rPr>
          <w:rFonts w:ascii="Barlow Semi Condensed" w:cs="Barlow Semi Condensed" w:eastAsia="Barlow Semi Condensed" w:hAnsi="Barlow Semi Condensed"/>
          <w:sz w:val="24"/>
          <w:szCs w:val="24"/>
        </w:rPr>
        <w:t xml:space="preserve"> Il quadro normativo fissato: la legge 124/2007 coi suoi termini massimi, l'esclusione del segreto per i fatti eversivi, le procedure di conferma — applicati al caso: che cosa può ancora essere legittimamente coperto, che cosa no. Il prontuario del segreto per il caso Moro: breve, esatto, con gli articoli.</w:t>
      </w:r>
    </w:p>
    <w:p>
      <w:pPr>
        <w:spacing w:after="120" w:line="276"/>
        <w:jc w:val="both"/>
      </w:pPr>
      <w:r>
        <w:rPr>
          <w:rFonts w:ascii="Barlow Semi Condensed" w:cs="Barlow Semi Condensed" w:eastAsia="Barlow Semi Condensed" w:hAnsi="Barlow Semi Condensed"/>
          <w:b/>
          <w:bCs/>
          <w:sz w:val="24"/>
          <w:szCs w:val="24"/>
        </w:rPr>
        <w:t xml:space="preserve">947 · Le classifiche amministrative.</w:t>
      </w:r>
      <w:r>
        <w:rPr>
          <w:rFonts w:ascii="Barlow Semi Condensed" w:cs="Barlow Semi Condensed" w:eastAsia="Barlow Semi Condensed" w:hAnsi="Barlow Semi Condensed"/>
          <w:sz w:val="24"/>
          <w:szCs w:val="24"/>
        </w:rPr>
        <w:t xml:space="preserve"> Il gemello minore: le classifiche di riservatezza non di Stato (riservato, riservatissimo) sui documenti del caso — i poteri di declassifica, le prassi, i termini. Metà del «segreto» percepito è classificazione amministrativa ordinaria: il blocco la spiega e ne organizza l'erosione per richiesta.</w:t>
      </w:r>
    </w:p>
    <w:p>
      <w:pPr>
        <w:spacing w:after="120" w:line="276"/>
        <w:jc w:val="both"/>
      </w:pPr>
      <w:r>
        <w:rPr>
          <w:rFonts w:ascii="Barlow Semi Condensed" w:cs="Barlow Semi Condensed" w:eastAsia="Barlow Semi Condensed" w:hAnsi="Barlow Semi Condensed"/>
          <w:b/>
          <w:bCs/>
          <w:sz w:val="24"/>
          <w:szCs w:val="24"/>
        </w:rPr>
        <w:t xml:space="preserve">948 · L'accesso civico e la storia.</w:t>
      </w:r>
      <w:r>
        <w:rPr>
          <w:rFonts w:ascii="Barlow Semi Condensed" w:cs="Barlow Semi Condensed" w:eastAsia="Barlow Semi Condensed" w:hAnsi="Barlow Semi Condensed"/>
          <w:sz w:val="24"/>
          <w:szCs w:val="24"/>
        </w:rPr>
        <w:t xml:space="preserve"> Lo strumento generale: l'accesso civico generalizzato e l'accesso documentale applicati alla ricerca storica sul caso — i presupposti, i limiti, i precedenti utili. Il FOIA italiano è giovane e poco usato dagli storici: il caso può diventare il suo banco di prova nobile — e il prontuario è pronto.</w:t>
      </w:r>
    </w:p>
    <w:p>
      <w:pPr>
        <w:spacing w:after="120" w:line="276"/>
        <w:jc w:val="both"/>
      </w:pPr>
      <w:r>
        <w:rPr>
          <w:rFonts w:ascii="Barlow Semi Condensed" w:cs="Barlow Semi Condensed" w:eastAsia="Barlow Semi Condensed" w:hAnsi="Barlow Semi Condensed"/>
          <w:b/>
          <w:bCs/>
          <w:sz w:val="24"/>
          <w:szCs w:val="24"/>
        </w:rPr>
        <w:t xml:space="preserve">949 · Il diritto archivistico del caso.</w:t>
      </w:r>
      <w:r>
        <w:rPr>
          <w:rFonts w:ascii="Barlow Semi Condensed" w:cs="Barlow Semi Condensed" w:eastAsia="Barlow Semi Condensed" w:hAnsi="Barlow Semi Condensed"/>
          <w:sz w:val="24"/>
          <w:szCs w:val="24"/>
        </w:rPr>
        <w:t xml:space="preserve"> La sintesi normativa: il Codice dei beni culturali per la consultabilità (i termini per i documenti riservati e sensibili), le deroghe per la ricerca, le regole deontologiche — il diritto della memoria applicato al caso in un prontuario unico. Chi cerca deve sapere che cosa può chiedere: il prontuario è l'arma legale del cantiere.</w:t>
      </w:r>
    </w:p>
    <w:p>
      <w:pPr>
        <w:spacing w:after="120" w:line="276"/>
        <w:jc w:val="both"/>
      </w:pPr>
      <w:r>
        <w:rPr>
          <w:rFonts w:ascii="Barlow Semi Condensed" w:cs="Barlow Semi Condensed" w:eastAsia="Barlow Semi Condensed" w:hAnsi="Barlow Semi Condensed"/>
          <w:b/>
          <w:bCs/>
          <w:sz w:val="24"/>
          <w:szCs w:val="24"/>
        </w:rPr>
        <w:t xml:space="preserve">950 · Il Garante e gli archivi del dolore.</w:t>
      </w:r>
      <w:r>
        <w:rPr>
          <w:rFonts w:ascii="Barlow Semi Condensed" w:cs="Barlow Semi Condensed" w:eastAsia="Barlow Semi Condensed" w:hAnsi="Barlow Semi Condensed"/>
          <w:sz w:val="24"/>
          <w:szCs w:val="24"/>
        </w:rPr>
        <w:t xml:space="preserve"> La frontiera deontologica: le regole per i dati sensibili nelle carte del caso (salute, vita privata, terzi estranei) — il bilanciamento fra ricerca storica e dignità delle persone, con le regole deontologiche vigenti. L'opera li applica a se stessa prima che agli altri: è la condizione per chiedere agli archivi di aprirsi.</w:t>
      </w:r>
    </w:p>
    <w:p>
      <w:pPr>
        <w:spacing w:after="120" w:line="276"/>
        <w:jc w:val="both"/>
      </w:pPr>
      <w:r>
        <w:rPr>
          <w:rFonts w:ascii="Barlow Semi Condensed" w:cs="Barlow Semi Condensed" w:eastAsia="Barlow Semi Condensed" w:hAnsi="Barlow Semi Condensed"/>
          <w:b/>
          <w:bCs/>
          <w:sz w:val="24"/>
          <w:szCs w:val="24"/>
        </w:rPr>
        <w:t xml:space="preserve">951 · La giurisprudenza dell'accesso.</w:t>
      </w:r>
      <w:r>
        <w:rPr>
          <w:rFonts w:ascii="Barlow Semi Condensed" w:cs="Barlow Semi Condensed" w:eastAsia="Barlow Semi Condensed" w:hAnsi="Barlow Semi Condensed"/>
          <w:sz w:val="24"/>
          <w:szCs w:val="24"/>
        </w:rPr>
        <w:t xml:space="preserve"> Il censimento dei precedenti: le decisioni (giudici amministrativi, commissioni per l'accesso) sulle richieste di atti del caso e di casi simili — la tavola dei precedenti favorevoli e contrari. Ogni richiesta futura dell'opera cita i precedenti giusti: la giurisprudenza dell'accesso è una cassetta degli attrezzi, e va tenuta in ordine.</w:t>
      </w:r>
    </w:p>
    <w:p>
      <w:pPr>
        <w:spacing w:after="120" w:line="276"/>
        <w:jc w:val="both"/>
      </w:pPr>
      <w:r>
        <w:rPr>
          <w:rFonts w:ascii="Barlow Semi Condensed" w:cs="Barlow Semi Condensed" w:eastAsia="Barlow Semi Condensed" w:hAnsi="Barlow Semi Condensed"/>
          <w:b/>
          <w:bCs/>
          <w:sz w:val="24"/>
          <w:szCs w:val="24"/>
        </w:rPr>
        <w:t xml:space="preserve">952 · Il diritto europeo della memoria.</w:t>
      </w:r>
      <w:r>
        <w:rPr>
          <w:rFonts w:ascii="Barlow Semi Condensed" w:cs="Barlow Semi Condensed" w:eastAsia="Barlow Semi Condensed" w:hAnsi="Barlow Semi Condensed"/>
          <w:sz w:val="24"/>
          <w:szCs w:val="24"/>
        </w:rPr>
        <w:t xml:space="preserve"> La cornice sovranazionale: le regole europee su protezione dei dati e archivi (le deroghe per archiviazione nel pubblico interesse e ricerca storica) applicate al caso — il prontuario europeo accanto a quello nazionale. La memoria del caso è anche un diritto europeo: si esercita con le sue norme.</w:t>
      </w:r>
    </w:p>
    <w:p>
      <w:pPr>
        <w:spacing w:after="120" w:line="276"/>
        <w:jc w:val="both"/>
      </w:pPr>
      <w:r>
        <w:rPr>
          <w:rFonts w:ascii="Barlow Semi Condensed" w:cs="Barlow Semi Condensed" w:eastAsia="Barlow Semi Condensed" w:hAnsi="Barlow Semi Condensed"/>
          <w:b/>
          <w:bCs/>
          <w:sz w:val="24"/>
          <w:szCs w:val="24"/>
        </w:rPr>
        <w:t xml:space="preserve">953 · Le carte dei servizi, il regime.</w:t>
      </w:r>
      <w:r>
        <w:rPr>
          <w:rFonts w:ascii="Barlow Semi Condensed" w:cs="Barlow Semi Condensed" w:eastAsia="Barlow Semi Condensed" w:hAnsi="Barlow Semi Condensed"/>
          <w:sz w:val="24"/>
          <w:szCs w:val="24"/>
        </w:rPr>
        <w:t xml:space="preserve"> Il capitolo speciale: il regime degli archivi degli organismi di informazione (le norme di versamento, i termini, le prassi post-2007) applicato ai materiali del caso — che cosa è stato versato, che cosa il regime consente di chiedere. Il blocco tratta il tema più evocato e meno conosciuto del caso con l'unico strumento serio: la norma.</w:t>
      </w:r>
    </w:p>
    <w:p>
      <w:pPr>
        <w:spacing w:after="120" w:line="276"/>
        <w:jc w:val="both"/>
      </w:pPr>
      <w:r>
        <w:rPr>
          <w:rFonts w:ascii="Barlow Semi Condensed" w:cs="Barlow Semi Condensed" w:eastAsia="Barlow Semi Condensed" w:hAnsi="Barlow Semi Condensed"/>
          <w:b/>
          <w:bCs/>
          <w:sz w:val="24"/>
          <w:szCs w:val="24"/>
        </w:rPr>
        <w:t xml:space="preserve">954 · Il registro delle richieste, in pubblico.</w:t>
      </w:r>
      <w:r>
        <w:rPr>
          <w:rFonts w:ascii="Barlow Semi Condensed" w:cs="Barlow Semi Condensed" w:eastAsia="Barlow Semi Condensed" w:hAnsi="Barlow Semi Condensed"/>
          <w:sz w:val="24"/>
          <w:szCs w:val="24"/>
        </w:rPr>
        <w:t xml:space="preserve"> La trasparenza attiva della sezione: ogni richiesta d'accesso dell'opera (archivistica, civica, di declassifica) pubblicata nel registro con esito e tempi — la contabilità pubblica del diritto alla memoria esercitato. Le istituzioni rispondono meglio quando il conto è visibile: il registro è gentile e implacabile.</w:t>
      </w:r>
    </w:p>
    <w:p>
      <w:pPr>
        <w:spacing w:after="120" w:line="276"/>
        <w:jc w:val="both"/>
      </w:pPr>
      <w:r>
        <w:rPr>
          <w:rFonts w:ascii="Barlow Semi Condensed" w:cs="Barlow Semi Condensed" w:eastAsia="Barlow Semi Condensed" w:hAnsi="Barlow Semi Condensed"/>
          <w:b/>
          <w:bCs/>
          <w:sz w:val="24"/>
          <w:szCs w:val="24"/>
        </w:rPr>
        <w:t xml:space="preserve">955 · I dinieghi come mappa.</w:t>
      </w:r>
      <w:r>
        <w:rPr>
          <w:rFonts w:ascii="Barlow Semi Condensed" w:cs="Barlow Semi Condensed" w:eastAsia="Barlow Semi Condensed" w:hAnsi="Barlow Semi Condensed"/>
          <w:sz w:val="24"/>
          <w:szCs w:val="24"/>
        </w:rPr>
        <w:t xml:space="preserve"> L'uso intelligente dei no: la tavola dei dinieghi motivati come mappa di ciò che le amministrazioni considerano ancora sensibile — un dato storico in sé. Ogni diniego dice qualcosa: la mappa dei no del 2026 sarà una fonte per gli storici del 2050.</w:t>
      </w:r>
    </w:p>
    <w:p>
      <w:pPr>
        <w:spacing w:after="120" w:line="276"/>
        <w:jc w:val="both"/>
      </w:pPr>
      <w:r>
        <w:rPr>
          <w:rFonts w:ascii="Barlow Semi Condensed" w:cs="Barlow Semi Condensed" w:eastAsia="Barlow Semi Condensed" w:hAnsi="Barlow Semi Condensed"/>
          <w:b/>
          <w:bCs/>
          <w:sz w:val="24"/>
          <w:szCs w:val="24"/>
        </w:rPr>
        <w:t xml:space="preserve">956 · Il precedente del caso.</w:t>
      </w:r>
      <w:r>
        <w:rPr>
          <w:rFonts w:ascii="Barlow Semi Condensed" w:cs="Barlow Semi Condensed" w:eastAsia="Barlow Semi Condensed" w:hAnsi="Barlow Semi Condensed"/>
          <w:sz w:val="24"/>
          <w:szCs w:val="24"/>
        </w:rPr>
        <w:t xml:space="preserve"> La consapevolezza istituzionale: il caso Moro è già il precedente italiano maggiore per il diritto della memoria (le direttive nacquero anche per lui) — e ogni conquista d'accesso ottenuta per il caso vale per tutti i casi. L'opera lavora per il caso sapendo di lavorare per il genere: è la responsabilità del capofila.</w:t>
      </w:r>
    </w:p>
    <w:p>
      <w:pPr>
        <w:spacing w:after="120" w:line="276"/>
        <w:jc w:val="both"/>
      </w:pPr>
      <w:r>
        <w:rPr>
          <w:rFonts w:ascii="Barlow Semi Condensed" w:cs="Barlow Semi Condensed" w:eastAsia="Barlow Semi Condensed" w:hAnsi="Barlow Semi Condensed"/>
          <w:b/>
          <w:bCs/>
          <w:sz w:val="24"/>
          <w:szCs w:val="24"/>
        </w:rPr>
        <w:t xml:space="preserve">957 · La formazione giuridica del cantiere.</w:t>
      </w:r>
      <w:r>
        <w:rPr>
          <w:rFonts w:ascii="Barlow Semi Condensed" w:cs="Barlow Semi Condensed" w:eastAsia="Barlow Semi Condensed" w:hAnsi="Barlow Semi Condensed"/>
          <w:sz w:val="24"/>
          <w:szCs w:val="24"/>
        </w:rPr>
        <w:t xml:space="preserve"> Lo strumento interno: la formazione dei collaboratori dell'opera sul diritto dell'accesso — il prontuario insegnato, i modelli d'atto, gli errori da non fare. Una richiesta mal scritta brucia un precedente: il cantiere non improvvisa nemmeno qui.</w:t>
      </w:r>
    </w:p>
    <w:p>
      <w:pPr>
        <w:spacing w:after="120" w:line="276"/>
        <w:jc w:val="both"/>
      </w:pPr>
      <w:r>
        <w:rPr>
          <w:rFonts w:ascii="Barlow Semi Condensed" w:cs="Barlow Semi Condensed" w:eastAsia="Barlow Semi Condensed" w:hAnsi="Barlow Semi Condensed"/>
          <w:b/>
          <w:bCs/>
          <w:sz w:val="24"/>
          <w:szCs w:val="24"/>
        </w:rPr>
        <w:t xml:space="preserve">958 · Il dialogo con le amministrazioni.</w:t>
      </w:r>
      <w:r>
        <w:rPr>
          <w:rFonts w:ascii="Barlow Semi Condensed" w:cs="Barlow Semi Condensed" w:eastAsia="Barlow Semi Condensed" w:hAnsi="Barlow Semi Condensed"/>
          <w:sz w:val="24"/>
          <w:szCs w:val="24"/>
        </w:rPr>
        <w:t xml:space="preserve"> La diplomazia della sezione: il tavolo permanente con le amministrazioni detentrici (Interno, Difesa, Giustizia, Esteri, presidenza del Consiglio) sulle integrazioni e le declassifiche — la cortesia istituzionale come metodo, il registro come memoria. Si ottiene di più con la forma che con la polemica: è una regola d'esperienza, e si applica.</w:t>
      </w:r>
    </w:p>
    <w:p>
      <w:pPr>
        <w:spacing w:after="120" w:line="276"/>
        <w:jc w:val="both"/>
      </w:pPr>
      <w:r>
        <w:rPr>
          <w:rFonts w:ascii="Barlow Semi Condensed" w:cs="Barlow Semi Condensed" w:eastAsia="Barlow Semi Condensed" w:hAnsi="Barlow Semi Condensed"/>
          <w:b/>
          <w:bCs/>
          <w:sz w:val="24"/>
          <w:szCs w:val="24"/>
        </w:rPr>
        <w:t xml:space="preserve">959 · Il Parlamento e la vigilanza.</w:t>
      </w:r>
      <w:r>
        <w:rPr>
          <w:rFonts w:ascii="Barlow Semi Condensed" w:cs="Barlow Semi Condensed" w:eastAsia="Barlow Semi Condensed" w:hAnsi="Barlow Semi Condensed"/>
          <w:sz w:val="24"/>
          <w:szCs w:val="24"/>
        </w:rPr>
        <w:t xml:space="preserve"> Il canale politico: gli strumenti parlamentari (interrogazioni, indirizzi, gli organi di vigilanza) come leve per la completezza dei versamenti — censiti e proposti alle forze politiche senza colore. La completezza degli archivi del caso è un interesse della Repubblica intera: il blocco lo ricorda a chi può agire.</w:t>
      </w:r>
    </w:p>
    <w:p>
      <w:pPr>
        <w:spacing w:after="120" w:line="276"/>
        <w:jc w:val="both"/>
      </w:pPr>
      <w:r>
        <w:rPr>
          <w:rFonts w:ascii="Barlow Semi Condensed" w:cs="Barlow Semi Condensed" w:eastAsia="Barlow Semi Condensed" w:hAnsi="Barlow Semi Condensed"/>
          <w:b/>
          <w:bCs/>
          <w:sz w:val="24"/>
          <w:szCs w:val="24"/>
        </w:rPr>
        <w:t xml:space="preserve">960 · La società civile organizzata.</w:t>
      </w:r>
      <w:r>
        <w:rPr>
          <w:rFonts w:ascii="Barlow Semi Condensed" w:cs="Barlow Semi Condensed" w:eastAsia="Barlow Semi Condensed" w:hAnsi="Barlow Semi Condensed"/>
          <w:sz w:val="24"/>
          <w:szCs w:val="24"/>
        </w:rPr>
        <w:t xml:space="preserve"> L'alleanza: le associazioni (le vittime, gli archivisti, gli storici) come coalizione per il diritto alla memoria del caso — il coordinamento delle richieste, la voce comune. L'opera è un attore fra altri: la coalizione moltiplica ciò che nessuno otterrebbe da solo.</w:t>
      </w:r>
    </w:p>
    <w:p>
      <w:pPr>
        <w:spacing w:after="120" w:line="276"/>
        <w:jc w:val="both"/>
      </w:pPr>
      <w:r>
        <w:rPr>
          <w:rFonts w:ascii="Barlow Semi Condensed" w:cs="Barlow Semi Condensed" w:eastAsia="Barlow Semi Condensed" w:hAnsi="Barlow Semi Condensed"/>
          <w:b/>
          <w:bCs/>
          <w:sz w:val="24"/>
          <w:szCs w:val="24"/>
        </w:rPr>
        <w:t xml:space="preserve">961 · Il contenzioso, se serve.</w:t>
      </w:r>
      <w:r>
        <w:rPr>
          <w:rFonts w:ascii="Barlow Semi Condensed" w:cs="Barlow Semi Condensed" w:eastAsia="Barlow Semi Condensed" w:hAnsi="Barlow Semi Condensed"/>
          <w:sz w:val="24"/>
          <w:szCs w:val="24"/>
        </w:rPr>
        <w:t xml:space="preserve"> L'ultima ratio dichiarata: il ricorso giurisdizionale contro i dinieghi illegittimi — quando, come, con quali costi e precedenti. L'opera preferisce il dialogo e non teme il giudice: la disponibilità al contenzioso, dichiarata con misura, è essa stessa un argomento negoziale.</w:t>
      </w:r>
    </w:p>
    <w:p>
      <w:pPr>
        <w:spacing w:after="120" w:line="276"/>
        <w:jc w:val="both"/>
      </w:pPr>
      <w:r>
        <w:rPr>
          <w:rFonts w:ascii="Barlow Semi Condensed" w:cs="Barlow Semi Condensed" w:eastAsia="Barlow Semi Condensed" w:hAnsi="Barlow Semi Condensed"/>
          <w:b/>
          <w:bCs/>
          <w:sz w:val="24"/>
          <w:szCs w:val="24"/>
        </w:rPr>
        <w:t xml:space="preserve">962 · Le declassifiche parlamentari, il seguito.</w:t>
      </w:r>
      <w:r>
        <w:rPr>
          <w:rFonts w:ascii="Barlow Semi Condensed" w:cs="Barlow Semi Condensed" w:eastAsia="Barlow Semi Condensed" w:hAnsi="Barlow Semi Condensed"/>
          <w:sz w:val="24"/>
          <w:szCs w:val="24"/>
        </w:rPr>
        <w:t xml:space="preserve"> Il fronte gemello: il completamento delle desecretazioni dei fondi parlamentari (i residui riservati delle tre commissioni, i decreti presidenziali attesi) — le richieste agli organi di vertice delle Camere, nel registro. Il diritto della memoria ha due sportelli sovrani: l'opera bussa a entrambi con lo stesso garbo.</w:t>
      </w:r>
    </w:p>
    <w:p>
      <w:pPr>
        <w:spacing w:after="120" w:line="276"/>
        <w:jc w:val="both"/>
      </w:pPr>
      <w:r>
        <w:rPr>
          <w:rFonts w:ascii="Barlow Semi Condensed" w:cs="Barlow Semi Condensed" w:eastAsia="Barlow Semi Condensed" w:hAnsi="Barlow Semi Condensed"/>
          <w:b/>
          <w:bCs/>
          <w:sz w:val="24"/>
          <w:szCs w:val="24"/>
        </w:rPr>
        <w:t xml:space="preserve">963 · L'anagrafe del desecretato.</w:t>
      </w:r>
      <w:r>
        <w:rPr>
          <w:rFonts w:ascii="Barlow Semi Condensed" w:cs="Barlow Semi Condensed" w:eastAsia="Barlow Semi Condensed" w:hAnsi="Barlow Semi Condensed"/>
          <w:sz w:val="24"/>
          <w:szCs w:val="24"/>
        </w:rPr>
        <w:t xml:space="preserve"> Lo strumento di controllo: la tavola di tutto ciò che è stato desecretato sul caso (per direttiva, per decreto parlamentare, per decorso) con date e sedi — l'anagrafe del già aperto contro la retorica del «tutto segreto». Metà del dibattito pubblico ignora quanto è già leggibile: l'anagrafe è la risposta documentale.</w:t>
      </w:r>
    </w:p>
    <w:p>
      <w:pPr>
        <w:spacing w:after="120" w:line="276"/>
        <w:jc w:val="both"/>
      </w:pPr>
      <w:r>
        <w:rPr>
          <w:rFonts w:ascii="Barlow Semi Condensed" w:cs="Barlow Semi Condensed" w:eastAsia="Barlow Semi Condensed" w:hAnsi="Barlow Semi Condensed"/>
          <w:b/>
          <w:bCs/>
          <w:sz w:val="24"/>
          <w:szCs w:val="24"/>
        </w:rPr>
        <w:t xml:space="preserve">964 · La sintesi del diritto.</w:t>
      </w:r>
      <w:r>
        <w:rPr>
          <w:rFonts w:ascii="Barlow Semi Condensed" w:cs="Barlow Semi Condensed" w:eastAsia="Barlow Semi Condensed" w:hAnsi="Barlow Semi Condensed"/>
          <w:sz w:val="24"/>
          <w:szCs w:val="24"/>
        </w:rPr>
        <w:t xml:space="preserve"> Il prodotto della sezione: lo stato del diritto della memoria applicato al caso — il versato, il chiedibile, il negato, il proposto — in relazione pubblica annuale. La sezione consegna al paese il quadro che nessuna polemica dà: dove siamo davvero, norma alla mano.</w:t>
      </w:r>
    </w:p>
    <w:p>
      <w:pPr>
        <w:spacing w:after="120" w:line="276"/>
        <w:jc w:val="both"/>
      </w:pPr>
      <w:r>
        <w:rPr>
          <w:rFonts w:ascii="Barlow Semi Condensed" w:cs="Barlow Semi Condensed" w:eastAsia="Barlow Semi Condensed" w:hAnsi="Barlow Semi Condensed"/>
          <w:b/>
          <w:bCs/>
          <w:sz w:val="24"/>
          <w:szCs w:val="24"/>
        </w:rPr>
        <w:t xml:space="preserve">965 · La tavola del diritto della memoria.</w:t>
      </w:r>
      <w:r>
        <w:rPr>
          <w:rFonts w:ascii="Barlow Semi Condensed" w:cs="Barlow Semi Condensed" w:eastAsia="Barlow Semi Condensed" w:hAnsi="Barlow Semi Condensed"/>
          <w:sz w:val="24"/>
          <w:szCs w:val="24"/>
        </w:rPr>
        <w:t xml:space="preserve"> La chiusura della sezione: l'audit avviato, le proposte depositate (la direttiva di completamento), i prontuari pubblicati, il registro attivo. Il diritto della memoria del caso ha ora il suo ufficio legale civile: gratuito, documentato, paziente.</w:t>
      </w:r>
    </w:p>
    <w:p>
      <w:pPr>
        <w:pStyle w:val="Heading3"/>
        <w:spacing w:after="80" w:before="160"/>
      </w:pPr>
      <w:r>
        <w:rPr>
          <w:rFonts w:ascii="Barlow Semi Condensed" w:cs="Barlow Semi Condensed" w:eastAsia="Barlow Semi Condensed" w:hAnsi="Barlow Semi Condensed"/>
          <w:sz w:val="24"/>
          <w:szCs w:val="24"/>
        </w:rPr>
        <w:t xml:space="preserve">Il cinquantennale e la memoria civile (blocchi 966-990)</w:t>
      </w:r>
    </w:p>
    <w:p>
      <w:pPr>
        <w:spacing w:after="120" w:line="276"/>
        <w:jc w:val="both"/>
      </w:pPr>
      <w:r>
        <w:rPr>
          <w:rFonts w:ascii="Barlow Semi Condensed" w:cs="Barlow Semi Condensed" w:eastAsia="Barlow Semi Condensed" w:hAnsi="Barlow Semi Condensed"/>
          <w:b/>
          <w:bCs/>
          <w:sz w:val="24"/>
          <w:szCs w:val="24"/>
        </w:rPr>
        <w:t xml:space="preserve">966 · Il 9 maggio della Repubblica.</w:t>
      </w:r>
      <w:r>
        <w:rPr>
          <w:rFonts w:ascii="Barlow Semi Condensed" w:cs="Barlow Semi Condensed" w:eastAsia="Barlow Semi Condensed" w:hAnsi="Barlow Semi Condensed"/>
          <w:sz w:val="24"/>
          <w:szCs w:val="24"/>
        </w:rPr>
        <w:t xml:space="preserve"> Il pilastro verificato: la legge 4 maggio 2007, n. 56 ha istituito il Giorno della memoria dedicato alle vittime del terrorismo, celebrato il 9 maggio — l'anniversario di via Caetani. La memoria del caso è già scritta nel calendario civile della Repubblica: la sezione parte da questo fatto, non da un auspicio.</w:t>
      </w:r>
    </w:p>
    <w:p>
      <w:pPr>
        <w:spacing w:after="120" w:line="276"/>
        <w:jc w:val="both"/>
      </w:pPr>
      <w:r>
        <w:rPr>
          <w:rFonts w:ascii="Barlow Semi Condensed" w:cs="Barlow Semi Condensed" w:eastAsia="Barlow Semi Condensed" w:hAnsi="Barlow Semi Condensed"/>
          <w:b/>
          <w:bCs/>
          <w:sz w:val="24"/>
          <w:szCs w:val="24"/>
        </w:rPr>
        <w:t xml:space="preserve">967 · Il cinquantennale scoperto.</w:t>
      </w:r>
      <w:r>
        <w:rPr>
          <w:rFonts w:ascii="Barlow Semi Condensed" w:cs="Barlow Semi Condensed" w:eastAsia="Barlow Semi Condensed" w:hAnsi="Barlow Semi Condensed"/>
          <w:sz w:val="24"/>
          <w:szCs w:val="24"/>
        </w:rPr>
        <w:t xml:space="preserve"> L'esito negativo trasformato in agenda: non risulta istituito alcun comitato nazionale né programma organico per il cinquantennale del 2028 — mentre il precedente esiste (il centenario della nascita, 2016, generò comitato ed edizione nazionale). Il blocco formula la proposta: il comitato nazionale per il cinquantennale, con programma archivistico e scientifico, non celebrativo.</w:t>
      </w:r>
    </w:p>
    <w:p>
      <w:pPr>
        <w:spacing w:after="120" w:line="276"/>
        <w:jc w:val="both"/>
      </w:pPr>
      <w:r>
        <w:rPr>
          <w:rFonts w:ascii="Barlow Semi Condensed" w:cs="Barlow Semi Condensed" w:eastAsia="Barlow Semi Condensed" w:hAnsi="Barlow Semi Condensed"/>
          <w:b/>
          <w:bCs/>
          <w:sz w:val="24"/>
          <w:szCs w:val="24"/>
        </w:rPr>
        <w:t xml:space="preserve">968 · Il programma che l'opera propone.</w:t>
      </w:r>
      <w:r>
        <w:rPr>
          <w:rFonts w:ascii="Barlow Semi Condensed" w:cs="Barlow Semi Condensed" w:eastAsia="Barlow Semi Condensed" w:hAnsi="Barlow Semi Condensed"/>
          <w:sz w:val="24"/>
          <w:szCs w:val="24"/>
        </w:rPr>
        <w:t xml:space="preserve"> Il contenuto della proposta: per il 16 marzo 2028 — non cerimonie in più, ma consegne: il portale federato (blocco 920), l'audit delle direttive certificato (942), l'inventario dei reperti pubblicato (342), l'edizione delle sentenze (928), le tavole dell'opera depositate. Il cinquantennale come scadenza di lavori, non di discorsi: è l'unica commemorazione che il metodo conosce.</w:t>
      </w:r>
    </w:p>
    <w:p>
      <w:pPr>
        <w:spacing w:after="120" w:line="276"/>
        <w:jc w:val="both"/>
      </w:pPr>
      <w:r>
        <w:rPr>
          <w:rFonts w:ascii="Barlow Semi Condensed" w:cs="Barlow Semi Condensed" w:eastAsia="Barlow Semi Condensed" w:hAnsi="Barlow Semi Condensed"/>
          <w:b/>
          <w:bCs/>
          <w:sz w:val="24"/>
          <w:szCs w:val="24"/>
        </w:rPr>
        <w:t xml:space="preserve">969 · Le vittime al centro del 2028.</w:t>
      </w:r>
      <w:r>
        <w:rPr>
          <w:rFonts w:ascii="Barlow Semi Condensed" w:cs="Barlow Semi Condensed" w:eastAsia="Barlow Semi Condensed" w:hAnsi="Barlow Semi Condensed"/>
          <w:sz w:val="24"/>
          <w:szCs w:val="24"/>
        </w:rPr>
        <w:t xml:space="preserve"> La regola del programma: il cinquantennale appartiene prima di tutto a Leonardi, Ricci, Rivera, Zizzi, Iozzino e Moro — e alle loro famiglie: ogni iniziativa si progetta con loro, mai sopra di loro (la priorità di rispetto del blocco 288, elevata a costituzione del cinquantennale). Il blocco 882 lo ha mostrato: le famiglie sono il motore, non il pubblico.</w:t>
      </w:r>
    </w:p>
    <w:p>
      <w:pPr>
        <w:spacing w:after="120" w:line="276"/>
        <w:jc w:val="both"/>
      </w:pPr>
      <w:r>
        <w:rPr>
          <w:rFonts w:ascii="Barlow Semi Condensed" w:cs="Barlow Semi Condensed" w:eastAsia="Barlow Semi Condensed" w:hAnsi="Barlow Semi Condensed"/>
          <w:b/>
          <w:bCs/>
          <w:sz w:val="24"/>
          <w:szCs w:val="24"/>
        </w:rPr>
        <w:t xml:space="preserve">970 · I luoghi della memoria, il censimento.</w:t>
      </w:r>
      <w:r>
        <w:rPr>
          <w:rFonts w:ascii="Barlow Semi Condensed" w:cs="Barlow Semi Condensed" w:eastAsia="Barlow Semi Condensed" w:hAnsi="Barlow Semi Condensed"/>
          <w:sz w:val="24"/>
          <w:szCs w:val="24"/>
        </w:rPr>
        <w:t xml:space="preserve"> Il patrimonio fisico: le lapidi, i monumenti, la toponomastica del caso (via Fani, via Caetani, i luoghi delle vittime) — il censimento conservativo con gli stati (chi li cura, in che condizioni sono). La memoria di pietra si manutiene come quella di carta: il censimento è il primo atto.</w:t>
      </w:r>
    </w:p>
    <w:p>
      <w:pPr>
        <w:spacing w:after="120" w:line="276"/>
        <w:jc w:val="both"/>
      </w:pPr>
      <w:r>
        <w:rPr>
          <w:rFonts w:ascii="Barlow Semi Condensed" w:cs="Barlow Semi Condensed" w:eastAsia="Barlow Semi Condensed" w:hAnsi="Barlow Semi Condensed"/>
          <w:b/>
          <w:bCs/>
          <w:sz w:val="24"/>
          <w:szCs w:val="24"/>
        </w:rPr>
        <w:t xml:space="preserve">971 · Via Fani, il luogo.</w:t>
      </w:r>
      <w:r>
        <w:rPr>
          <w:rFonts w:ascii="Barlow Semi Condensed" w:cs="Barlow Semi Condensed" w:eastAsia="Barlow Semi Condensed" w:hAnsi="Barlow Semi Condensed"/>
          <w:sz w:val="24"/>
          <w:szCs w:val="24"/>
        </w:rPr>
        <w:t xml:space="preserve"> La scheda del luogo primo: lo stato attuale di via Mario Fani — il monumento, la manutenzione, la segnaletica della memoria — e la proposta di un allestimento documentale sobrio per il 2028 (il racconto esatto del fatto, sul posto, con le fonti). Il luogo dell'agguato merita la stessa precisione dell'archivio: né retorica né abbandono.</w:t>
      </w:r>
    </w:p>
    <w:p>
      <w:pPr>
        <w:spacing w:after="120" w:line="276"/>
        <w:jc w:val="both"/>
      </w:pPr>
      <w:r>
        <w:rPr>
          <w:rFonts w:ascii="Barlow Semi Condensed" w:cs="Barlow Semi Condensed" w:eastAsia="Barlow Semi Condensed" w:hAnsi="Barlow Semi Condensed"/>
          <w:b/>
          <w:bCs/>
          <w:sz w:val="24"/>
          <w:szCs w:val="24"/>
        </w:rPr>
        <w:t xml:space="preserve">972 · Via Caetani, il luogo.</w:t>
      </w:r>
      <w:r>
        <w:rPr>
          <w:rFonts w:ascii="Barlow Semi Condensed" w:cs="Barlow Semi Condensed" w:eastAsia="Barlow Semi Condensed" w:hAnsi="Barlow Semi Condensed"/>
          <w:sz w:val="24"/>
          <w:szCs w:val="24"/>
        </w:rPr>
        <w:t xml:space="preserve"> La scheda gemella: il luogo del ritrovamento — la lapide, i fiori del 9 maggio, le cerimonie documentate anno per anno. La storia delle commemorazioni di via Caetani è essa stessa un archivio (chi venne, chi parlò, che cosa disse): si censisce dal 1979 a oggi.</w:t>
      </w:r>
    </w:p>
    <w:p>
      <w:pPr>
        <w:spacing w:after="120" w:line="276"/>
        <w:jc w:val="both"/>
      </w:pPr>
      <w:r>
        <w:rPr>
          <w:rFonts w:ascii="Barlow Semi Condensed" w:cs="Barlow Semi Condensed" w:eastAsia="Barlow Semi Condensed" w:hAnsi="Barlow Semi Condensed"/>
          <w:b/>
          <w:bCs/>
          <w:sz w:val="24"/>
          <w:szCs w:val="24"/>
        </w:rPr>
        <w:t xml:space="preserve">973 · I musei e il caso.</w:t>
      </w:r>
      <w:r>
        <w:rPr>
          <w:rFonts w:ascii="Barlow Semi Condensed" w:cs="Barlow Semi Condensed" w:eastAsia="Barlow Semi Condensed" w:hAnsi="Barlow Semi Condensed"/>
          <w:sz w:val="24"/>
          <w:szCs w:val="24"/>
        </w:rPr>
        <w:t xml:space="preserve"> La ricognizione espositiva: dove il caso è musealizzato oggi (la Renault 4 al museo della Polizia, i materiali negli istituti) e la proposta della mostra documentale del cinquantennale — con l'etica del blocco 600 e le tavole dell'opera come apparato. Il paese merita una mostra che mostri le carte: non reliquie, documenti.</w:t>
      </w:r>
    </w:p>
    <w:p>
      <w:pPr>
        <w:spacing w:after="120" w:line="276"/>
        <w:jc w:val="both"/>
      </w:pPr>
      <w:r>
        <w:rPr>
          <w:rFonts w:ascii="Barlow Semi Condensed" w:cs="Barlow Semi Condensed" w:eastAsia="Barlow Semi Condensed" w:hAnsi="Barlow Semi Condensed"/>
          <w:b/>
          <w:bCs/>
          <w:sz w:val="24"/>
          <w:szCs w:val="24"/>
        </w:rPr>
        <w:t xml:space="preserve">974 · La scuola e il 2028.</w:t>
      </w:r>
      <w:r>
        <w:rPr>
          <w:rFonts w:ascii="Barlow Semi Condensed" w:cs="Barlow Semi Condensed" w:eastAsia="Barlow Semi Condensed" w:hAnsi="Barlow Semi Condensed"/>
          <w:sz w:val="24"/>
          <w:szCs w:val="24"/>
        </w:rPr>
        <w:t xml:space="preserve"> Il programma didattico del cinquantennale: i materiali dell'opera in versione scolastica (i blocchi didattici delle parti, riuniti), la formazione dei docenti, il concorso nazionale sulle fonti. Una generazione che non c'era merita di ricevere il caso come metodo, non come leggenda: il 2028 è l'occasione, la scuola è il luogo.</w:t>
      </w:r>
    </w:p>
    <w:p>
      <w:pPr>
        <w:spacing w:after="120" w:line="276"/>
        <w:jc w:val="both"/>
      </w:pPr>
      <w:r>
        <w:rPr>
          <w:rFonts w:ascii="Barlow Semi Condensed" w:cs="Barlow Semi Condensed" w:eastAsia="Barlow Semi Condensed" w:hAnsi="Barlow Semi Condensed"/>
          <w:b/>
          <w:bCs/>
          <w:sz w:val="24"/>
          <w:szCs w:val="24"/>
        </w:rPr>
        <w:t xml:space="preserve">975 · L'università e il 2028.</w:t>
      </w:r>
      <w:r>
        <w:rPr>
          <w:rFonts w:ascii="Barlow Semi Condensed" w:cs="Barlow Semi Condensed" w:eastAsia="Barlow Semi Condensed" w:hAnsi="Barlow Semi Condensed"/>
          <w:sz w:val="24"/>
          <w:szCs w:val="24"/>
        </w:rPr>
        <w:t xml:space="preserve"> Il gemello accademico: il convegno internazionale del cinquantennale come momento scientifico (gli storici degli archivi esteri della Parte prima, i filologi della quinta, i forensi della settima) — con atti pubblicati. La comunità scientifica del caso, riunita una volta con tutte le carte sul tavolo: non accadde mai; può accadere nel 2028.</w:t>
      </w:r>
    </w:p>
    <w:p>
      <w:pPr>
        <w:spacing w:after="120" w:line="276"/>
        <w:jc w:val="both"/>
      </w:pPr>
      <w:r>
        <w:rPr>
          <w:rFonts w:ascii="Barlow Semi Condensed" w:cs="Barlow Semi Condensed" w:eastAsia="Barlow Semi Condensed" w:hAnsi="Barlow Semi Condensed"/>
          <w:b/>
          <w:bCs/>
          <w:sz w:val="24"/>
          <w:szCs w:val="24"/>
        </w:rPr>
        <w:t xml:space="preserve">976 · I media e il cinquantennale.</w:t>
      </w:r>
      <w:r>
        <w:rPr>
          <w:rFonts w:ascii="Barlow Semi Condensed" w:cs="Barlow Semi Condensed" w:eastAsia="Barlow Semi Condensed" w:hAnsi="Barlow Semi Condensed"/>
          <w:sz w:val="24"/>
          <w:szCs w:val="24"/>
        </w:rPr>
        <w:t xml:space="preserve"> Il protocollo mediatico: l'anniversario porterà il prevedibile diluvio — l'opera prepara il servizio: il glossario, le schede verificate, la disponibilità alle redazioni per il controllo delle fonti (il raccordo col blocco 780). Non si governa il diluvio: si offre acqua pulita a chi la vuole.</w:t>
      </w:r>
    </w:p>
    <w:p>
      <w:pPr>
        <w:spacing w:after="120" w:line="276"/>
        <w:jc w:val="both"/>
      </w:pPr>
      <w:r>
        <w:rPr>
          <w:rFonts w:ascii="Barlow Semi Condensed" w:cs="Barlow Semi Condensed" w:eastAsia="Barlow Semi Condensed" w:hAnsi="Barlow Semi Condensed"/>
          <w:b/>
          <w:bCs/>
          <w:sz w:val="24"/>
          <w:szCs w:val="24"/>
        </w:rPr>
        <w:t xml:space="preserve">977 · Le produzioni del cinquantennale.</w:t>
      </w:r>
      <w:r>
        <w:rPr>
          <w:rFonts w:ascii="Barlow Semi Condensed" w:cs="Barlow Semi Condensed" w:eastAsia="Barlow Semi Condensed" w:hAnsi="Barlow Semi Condensed"/>
          <w:sz w:val="24"/>
          <w:szCs w:val="24"/>
        </w:rPr>
        <w:t xml:space="preserve"> La vigilanza culturale: film, serie e podcast arriveranno — l'opera censisce le produzioni annunciate e offre a ciascuna la consulenza documentale (accettata o no, l'offerta è registrata). La finzione è libera; la disponibilità delle fonti esatte toglie ogni alibi all'errore evitabile.</w:t>
      </w:r>
    </w:p>
    <w:p>
      <w:pPr>
        <w:spacing w:after="120" w:line="276"/>
        <w:jc w:val="both"/>
      </w:pPr>
      <w:r>
        <w:rPr>
          <w:rFonts w:ascii="Barlow Semi Condensed" w:cs="Barlow Semi Condensed" w:eastAsia="Barlow Semi Condensed" w:hAnsi="Barlow Semi Condensed"/>
          <w:b/>
          <w:bCs/>
          <w:sz w:val="24"/>
          <w:szCs w:val="24"/>
        </w:rPr>
        <w:t xml:space="preserve">978 · La memoria digitale del cinquantennale.</w:t>
      </w:r>
      <w:r>
        <w:rPr>
          <w:rFonts w:ascii="Barlow Semi Condensed" w:cs="Barlow Semi Condensed" w:eastAsia="Barlow Semi Condensed" w:hAnsi="Barlow Semi Condensed"/>
          <w:sz w:val="24"/>
          <w:szCs w:val="24"/>
        </w:rPr>
        <w:t xml:space="preserve"> Il progetto commemorativo proprio dell'opera: la cronologia integrale dei 55 giorni (blocco 648) pubblicata per il 2028 come esperienza documentale aperta — il giorno per giorno con le fonti, cinquant'anni dopo. Il contributo dell'opera alle commemorazioni: silenzioso, esatto, permanente.</w:t>
      </w:r>
    </w:p>
    <w:p>
      <w:pPr>
        <w:spacing w:after="120" w:line="276"/>
        <w:jc w:val="both"/>
      </w:pPr>
      <w:r>
        <w:rPr>
          <w:rFonts w:ascii="Barlow Semi Condensed" w:cs="Barlow Semi Condensed" w:eastAsia="Barlow Semi Condensed" w:hAnsi="Barlow Semi Condensed"/>
          <w:b/>
          <w:bCs/>
          <w:sz w:val="24"/>
          <w:szCs w:val="24"/>
        </w:rPr>
        <w:t xml:space="preserve">979 · Gli anniversari minori.</w:t>
      </w:r>
      <w:r>
        <w:rPr>
          <w:rFonts w:ascii="Barlow Semi Condensed" w:cs="Barlow Semi Condensed" w:eastAsia="Barlow Semi Condensed" w:hAnsi="Barlow Semi Condensed"/>
          <w:sz w:val="24"/>
          <w:szCs w:val="24"/>
        </w:rPr>
        <w:t xml:space="preserve"> Il calendario completo: le date del caso oltre il 16 marzo e il 9 maggio (il 18 aprile del triplo evento, il 1° ottobre di Monte Nevoso, le date dei processi) — il calendario documentale annuale dell'opera, con un contenuto verificato per ciascuna data. La memoria non vive solo di anniversari tondi: il calendario la nutre tutto l'anno.</w:t>
      </w:r>
    </w:p>
    <w:p>
      <w:pPr>
        <w:spacing w:after="120" w:line="276"/>
        <w:jc w:val="both"/>
      </w:pPr>
      <w:r>
        <w:rPr>
          <w:rFonts w:ascii="Barlow Semi Condensed" w:cs="Barlow Semi Condensed" w:eastAsia="Barlow Semi Condensed" w:hAnsi="Barlow Semi Condensed"/>
          <w:b/>
          <w:bCs/>
          <w:sz w:val="24"/>
          <w:szCs w:val="24"/>
        </w:rPr>
        <w:t xml:space="preserve">980 · Il decennio della raccolta.</w:t>
      </w:r>
      <w:r>
        <w:rPr>
          <w:rFonts w:ascii="Barlow Semi Condensed" w:cs="Barlow Semi Condensed" w:eastAsia="Barlow Semi Condensed" w:hAnsi="Barlow Semi Condensed"/>
          <w:sz w:val="24"/>
          <w:szCs w:val="24"/>
        </w:rPr>
        <w:t xml:space="preserve"> La prospettiva oltre il 2028: gli anni Venti-Trenta come ultimo decennio utile per le voci viventi (i testimoni, il registro) — il cinquantennale come tappa di un programma conservativo che non finisce con le cerimonie. Il 2028 passerà; la finestra biologica continuerà a chiudersi: l'opera guarda al 2038 mentre lavora per il 2028.</w:t>
      </w:r>
    </w:p>
    <w:p>
      <w:pPr>
        <w:spacing w:after="120" w:line="276"/>
        <w:jc w:val="both"/>
      </w:pPr>
      <w:r>
        <w:rPr>
          <w:rFonts w:ascii="Barlow Semi Condensed" w:cs="Barlow Semi Condensed" w:eastAsia="Barlow Semi Condensed" w:hAnsi="Barlow Semi Condensed"/>
          <w:b/>
          <w:bCs/>
          <w:sz w:val="24"/>
          <w:szCs w:val="24"/>
        </w:rPr>
        <w:t xml:space="preserve">981 · La memoria europea del caso.</w:t>
      </w:r>
      <w:r>
        <w:rPr>
          <w:rFonts w:ascii="Barlow Semi Condensed" w:cs="Barlow Semi Condensed" w:eastAsia="Barlow Semi Condensed" w:hAnsi="Barlow Semi Condensed"/>
          <w:sz w:val="24"/>
          <w:szCs w:val="24"/>
        </w:rPr>
        <w:t xml:space="preserve"> La dimensione continentale: il caso nella memoria europea del terrorismo (i paralleli tedeschi, le memorie francesi, le sedi europee) — la proposta di un momento europeo nel cinquantennale, con gli archivi esteri della Parte prima come base. Il caso fu europeo nella sua epoca: la sua memoria può esserlo nel suo cinquantenario.</w:t>
      </w:r>
    </w:p>
    <w:p>
      <w:pPr>
        <w:spacing w:after="120" w:line="276"/>
        <w:jc w:val="both"/>
      </w:pPr>
      <w:r>
        <w:rPr>
          <w:rFonts w:ascii="Barlow Semi Condensed" w:cs="Barlow Semi Condensed" w:eastAsia="Barlow Semi Condensed" w:hAnsi="Barlow Semi Condensed"/>
          <w:b/>
          <w:bCs/>
          <w:sz w:val="24"/>
          <w:szCs w:val="24"/>
        </w:rPr>
        <w:t xml:space="preserve">982 · Le medaglie e i riconoscimenti.</w:t>
      </w:r>
      <w:r>
        <w:rPr>
          <w:rFonts w:ascii="Barlow Semi Condensed" w:cs="Barlow Semi Condensed" w:eastAsia="Barlow Semi Condensed" w:hAnsi="Barlow Semi Condensed"/>
          <w:sz w:val="24"/>
          <w:szCs w:val="24"/>
        </w:rPr>
        <w:t xml:space="preserve"> Il censimento d'onore: le onorificenze alle vittime e ai loro familiari, i riconoscimenti conferiti nei decenni — la tavola completa, con le eventuali lacune segnalate alle autorità competenti. Se un riconoscimento dovuto manca, il cinquantennale è l'occasione per proporlo: il blocco prepara il dossier.</w:t>
      </w:r>
    </w:p>
    <w:p>
      <w:pPr>
        <w:spacing w:after="120" w:line="276"/>
        <w:jc w:val="both"/>
      </w:pPr>
      <w:r>
        <w:rPr>
          <w:rFonts w:ascii="Barlow Semi Condensed" w:cs="Barlow Semi Condensed" w:eastAsia="Barlow Semi Condensed" w:hAnsi="Barlow Semi Condensed"/>
          <w:b/>
          <w:bCs/>
          <w:sz w:val="24"/>
          <w:szCs w:val="24"/>
        </w:rPr>
        <w:t xml:space="preserve">983 · I nomi delle scuole e delle strade.</w:t>
      </w:r>
      <w:r>
        <w:rPr>
          <w:rFonts w:ascii="Barlow Semi Condensed" w:cs="Barlow Semi Condensed" w:eastAsia="Barlow Semi Condensed" w:hAnsi="Barlow Semi Condensed"/>
          <w:sz w:val="24"/>
          <w:szCs w:val="24"/>
        </w:rPr>
        <w:t xml:space="preserve"> La toponomastica della memoria: il censimento nazionale delle intitolazioni (a Moro, agli uomini della scorta) — la mappa di dove la Repubblica ha scritto i loro nomi. La geografia della memoria è un dato civile: si misura, e le assenze si notano — cinque nomi su cinque, non uno su sei.</w:t>
      </w:r>
    </w:p>
    <w:p>
      <w:pPr>
        <w:spacing w:after="120" w:line="276"/>
        <w:jc w:val="both"/>
      </w:pPr>
      <w:r>
        <w:rPr>
          <w:rFonts w:ascii="Barlow Semi Condensed" w:cs="Barlow Semi Condensed" w:eastAsia="Barlow Semi Condensed" w:hAnsi="Barlow Semi Condensed"/>
          <w:b/>
          <w:bCs/>
          <w:sz w:val="24"/>
          <w:szCs w:val="24"/>
        </w:rPr>
        <w:t xml:space="preserve">984 · La scorta, per nome.</w:t>
      </w:r>
      <w:r>
        <w:rPr>
          <w:rFonts w:ascii="Barlow Semi Condensed" w:cs="Barlow Semi Condensed" w:eastAsia="Barlow Semi Condensed" w:hAnsi="Barlow Semi Condensed"/>
          <w:sz w:val="24"/>
          <w:szCs w:val="24"/>
        </w:rPr>
        <w:t xml:space="preserve"> Il presidio permanente della sezione: Oreste Leonardi, Domenico Ricci, Giulio Rivera, Francesco Zizzi, Raffaele Iozzino — le cinque biografie documentate mantenute nel corpus con la stessa cura della sesta (il raccordo coi blocchi 287 e 604). Il cinquantennale che l'opera prepara comincia da loro: è la sua unica retorica, ed è un fatto.</w:t>
      </w:r>
    </w:p>
    <w:p>
      <w:pPr>
        <w:spacing w:after="120" w:line="276"/>
        <w:jc w:val="both"/>
      </w:pPr>
      <w:r>
        <w:rPr>
          <w:rFonts w:ascii="Barlow Semi Condensed" w:cs="Barlow Semi Condensed" w:eastAsia="Barlow Semi Condensed" w:hAnsi="Barlow Semi Condensed"/>
          <w:b/>
          <w:bCs/>
          <w:sz w:val="24"/>
          <w:szCs w:val="24"/>
        </w:rPr>
        <w:t xml:space="preserve">985 · Le famiglie, il patto.</w:t>
      </w:r>
      <w:r>
        <w:rPr>
          <w:rFonts w:ascii="Barlow Semi Condensed" w:cs="Barlow Semi Condensed" w:eastAsia="Barlow Semi Condensed" w:hAnsi="Barlow Semi Condensed"/>
          <w:sz w:val="24"/>
          <w:szCs w:val="24"/>
        </w:rPr>
        <w:t xml:space="preserve"> Il metodo con le famiglie di tutte le vittime: informazione preventiva sulle iniziative dell'opera, ascolto delle loro priorità, rispetto dei loro no (il blocco 772, esteso alla memoria civile). Il patto è semplice: nulla che le riguardi senza di loro — e vale per sempre, non solo nel 2028.</w:t>
      </w:r>
    </w:p>
    <w:p>
      <w:pPr>
        <w:spacing w:after="120" w:line="276"/>
        <w:jc w:val="both"/>
      </w:pPr>
      <w:r>
        <w:rPr>
          <w:rFonts w:ascii="Barlow Semi Condensed" w:cs="Barlow Semi Condensed" w:eastAsia="Barlow Semi Condensed" w:hAnsi="Barlow Semi Condensed"/>
          <w:b/>
          <w:bCs/>
          <w:sz w:val="24"/>
          <w:szCs w:val="24"/>
        </w:rPr>
        <w:t xml:space="preserve">986 · La memoria degli altri caduti del 1978.</w:t>
      </w:r>
      <w:r>
        <w:rPr>
          <w:rFonts w:ascii="Barlow Semi Condensed" w:cs="Barlow Semi Condensed" w:eastAsia="Barlow Semi Condensed" w:hAnsi="Barlow Semi Condensed"/>
          <w:sz w:val="24"/>
          <w:szCs w:val="24"/>
        </w:rPr>
        <w:t xml:space="preserve"> Il perimetro giusto: il 1978 del caso fu anche l'anno di altri caduti del terrorismo — il calendario civile li ricorda insieme (il Giorno della memoria è di tutte le vittime). L'opera, monografica per mandato, si inchina al perimetro largo: la memoria del caso non oscura le altre — le accompagna.</w:t>
      </w:r>
    </w:p>
    <w:p>
      <w:pPr>
        <w:spacing w:after="120" w:line="276"/>
        <w:jc w:val="both"/>
      </w:pPr>
      <w:r>
        <w:rPr>
          <w:rFonts w:ascii="Barlow Semi Condensed" w:cs="Barlow Semi Condensed" w:eastAsia="Barlow Semi Condensed" w:hAnsi="Barlow Semi Condensed"/>
          <w:b/>
          <w:bCs/>
          <w:sz w:val="24"/>
          <w:szCs w:val="24"/>
        </w:rPr>
        <w:t xml:space="preserve">987 · Il rischio della saturazione.</w:t>
      </w:r>
      <w:r>
        <w:rPr>
          <w:rFonts w:ascii="Barlow Semi Condensed" w:cs="Barlow Semi Condensed" w:eastAsia="Barlow Semi Condensed" w:hAnsi="Barlow Semi Condensed"/>
          <w:sz w:val="24"/>
          <w:szCs w:val="24"/>
        </w:rPr>
        <w:t xml:space="preserve"> L'avvertenza metodologica: i cinquantennali saturano — la sovraesposizione genera stanchezza e revisionismi di ritorno. Il protocollo dell'opera: contributi pochi, documentati, distanziati; nessuna presenza per presenzialismo. La memoria si serve anche con la sobrietà: soprattutto con quella.</w:t>
      </w:r>
    </w:p>
    <w:p>
      <w:pPr>
        <w:spacing w:after="120" w:line="276"/>
        <w:jc w:val="both"/>
      </w:pPr>
      <w:r>
        <w:rPr>
          <w:rFonts w:ascii="Barlow Semi Condensed" w:cs="Barlow Semi Condensed" w:eastAsia="Barlow Semi Condensed" w:hAnsi="Barlow Semi Condensed"/>
          <w:b/>
          <w:bCs/>
          <w:sz w:val="24"/>
          <w:szCs w:val="24"/>
        </w:rPr>
        <w:t xml:space="preserve">988 · La memoria dopo i testimoni.</w:t>
      </w:r>
      <w:r>
        <w:rPr>
          <w:rFonts w:ascii="Barlow Semi Condensed" w:cs="Barlow Semi Condensed" w:eastAsia="Barlow Semi Condensed" w:hAnsi="Barlow Semi Condensed"/>
          <w:sz w:val="24"/>
          <w:szCs w:val="24"/>
        </w:rPr>
        <w:t xml:space="preserve"> La domanda di fondo della sezione: come si trasmette il caso quando nessun testimone sarà più vivo — la risposta dell'opera: con le carte ordinate, i luoghi curati, la scuola equipaggiata, i registri pubblici (tutto ciò che le nove parti costruiscono). Il cinquantennale è la prova generale della memoria post-testimoniale: l'opera la prepara da mille blocchi.</w:t>
      </w:r>
    </w:p>
    <w:p>
      <w:pPr>
        <w:spacing w:after="120" w:line="276"/>
        <w:jc w:val="both"/>
      </w:pPr>
      <w:r>
        <w:rPr>
          <w:rFonts w:ascii="Barlow Semi Condensed" w:cs="Barlow Semi Condensed" w:eastAsia="Barlow Semi Condensed" w:hAnsi="Barlow Semi Condensed"/>
          <w:b/>
          <w:bCs/>
          <w:sz w:val="24"/>
          <w:szCs w:val="24"/>
        </w:rPr>
        <w:t xml:space="preserve">989 · La sintesi della memoria civile.</w:t>
      </w:r>
      <w:r>
        <w:rPr>
          <w:rFonts w:ascii="Barlow Semi Condensed" w:cs="Barlow Semi Condensed" w:eastAsia="Barlow Semi Condensed" w:hAnsi="Barlow Semi Condensed"/>
          <w:sz w:val="24"/>
          <w:szCs w:val="24"/>
        </w:rPr>
        <w:t xml:space="preserve"> Il prodotto della sezione: il programma del cinquantennale proposto — le consegne, i luoghi, la scuola, le famiglie al centro — depositato presso le istituzioni competenti entro tempi utili per il 2028. La sezione si chiude consegnando: è il suo verbo.</w:t>
      </w:r>
    </w:p>
    <w:p>
      <w:pPr>
        <w:spacing w:after="120" w:line="276"/>
        <w:jc w:val="both"/>
      </w:pPr>
      <w:r>
        <w:rPr>
          <w:rFonts w:ascii="Barlow Semi Condensed" w:cs="Barlow Semi Condensed" w:eastAsia="Barlow Semi Condensed" w:hAnsi="Barlow Semi Condensed"/>
          <w:b/>
          <w:bCs/>
          <w:sz w:val="24"/>
          <w:szCs w:val="24"/>
        </w:rPr>
        <w:t xml:space="preserve">990 · La tavola del cinquantennale.</w:t>
      </w:r>
      <w:r>
        <w:rPr>
          <w:rFonts w:ascii="Barlow Semi Condensed" w:cs="Barlow Semi Condensed" w:eastAsia="Barlow Semi Condensed" w:hAnsi="Barlow Semi Condensed"/>
          <w:sz w:val="24"/>
          <w:szCs w:val="24"/>
        </w:rPr>
        <w:t xml:space="preserve"> La chiusura della sezione: il calendario civile mantenuto, le proposte depositate, i censimenti attivi, il patto con le famiglie scritto. Il 2028 troverà il caso con le carte in ordine: era l'obiettivo — ed è, alla lettera, ciò che queste pagine hanno organizzato.</w:t>
      </w:r>
    </w:p>
    <w:p>
      <w:pPr>
        <w:pStyle w:val="Heading3"/>
        <w:spacing w:after="80" w:before="160"/>
      </w:pPr>
      <w:r>
        <w:rPr>
          <w:rFonts w:ascii="Barlow Semi Condensed" w:cs="Barlow Semi Condensed" w:eastAsia="Barlow Semi Condensed" w:hAnsi="Barlow Semi Condensed"/>
          <w:sz w:val="24"/>
          <w:szCs w:val="24"/>
        </w:rPr>
        <w:t xml:space="preserve">Il congedo dell'opera (blocchi 991-1000)</w:t>
      </w:r>
    </w:p>
    <w:p>
      <w:pPr>
        <w:spacing w:after="120" w:line="276"/>
        <w:jc w:val="both"/>
      </w:pPr>
      <w:r>
        <w:rPr>
          <w:rFonts w:ascii="Barlow Semi Condensed" w:cs="Barlow Semi Condensed" w:eastAsia="Barlow Semi Condensed" w:hAnsi="Barlow Semi Condensed"/>
          <w:b/>
          <w:bCs/>
          <w:sz w:val="24"/>
          <w:szCs w:val="24"/>
        </w:rPr>
        <w:t xml:space="preserve">991 · La quadriga completa.</w:t>
      </w:r>
      <w:r>
        <w:rPr>
          <w:rFonts w:ascii="Barlow Semi Condensed" w:cs="Barlow Semi Condensed" w:eastAsia="Barlow Semi Condensed" w:hAnsi="Barlow Semi Condensed"/>
          <w:sz w:val="24"/>
          <w:szCs w:val="24"/>
        </w:rPr>
        <w:t xml:space="preserve"> Il punto architettonico: con i nove cantieri, la quadriga investigativa del corpus è compiuta — il programma ordina le piste, il manuale dice come (quattrocento blocchi), l'agenda dice che cosa e dove (trecento), i cantieri dicono fin dove (mille). Millesettecento blocchi in quattro opere coordinate: l'architettura del Dossier maggiore, portata alla sua estensione massima.</w:t>
      </w:r>
    </w:p>
    <w:p>
      <w:pPr>
        <w:spacing w:after="120" w:line="276"/>
        <w:jc w:val="both"/>
      </w:pPr>
      <w:r>
        <w:rPr>
          <w:rFonts w:ascii="Barlow Semi Condensed" w:cs="Barlow Semi Condensed" w:eastAsia="Barlow Semi Condensed" w:hAnsi="Barlow Semi Condensed"/>
          <w:b/>
          <w:bCs/>
          <w:sz w:val="24"/>
          <w:szCs w:val="24"/>
        </w:rPr>
        <w:t xml:space="preserve">992 · La contabilità dei mille.</w:t>
      </w:r>
      <w:r>
        <w:rPr>
          <w:rFonts w:ascii="Barlow Semi Condensed" w:cs="Barlow Semi Condensed" w:eastAsia="Barlow Semi Condensed" w:hAnsi="Barlow Semi Condensed"/>
          <w:sz w:val="24"/>
          <w:szCs w:val="24"/>
        </w:rPr>
        <w:t xml:space="preserve"> Il bilancio interno: mille blocchi in nove parti, con le verifiche di due campagne (ventuno agenti di ricerca indipendenti, gli esiti negativi dichiarati, le correzioni incorporate per nota — la data di Braghetti insegna). L'opera dichiara il proprio processo produttivo: è la trasparenza che pretende dagli archivi, applicata a se stessa.</w:t>
      </w:r>
    </w:p>
    <w:p>
      <w:pPr>
        <w:spacing w:after="120" w:line="276"/>
        <w:jc w:val="both"/>
      </w:pPr>
      <w:r>
        <w:rPr>
          <w:rFonts w:ascii="Barlow Semi Condensed" w:cs="Barlow Semi Condensed" w:eastAsia="Barlow Semi Condensed" w:hAnsi="Barlow Semi Condensed"/>
          <w:b/>
          <w:bCs/>
          <w:sz w:val="24"/>
          <w:szCs w:val="24"/>
        </w:rPr>
        <w:t xml:space="preserve">993 · Le tavole come eredità.</w:t>
      </w:r>
      <w:r>
        <w:rPr>
          <w:rFonts w:ascii="Barlow Semi Condensed" w:cs="Barlow Semi Condensed" w:eastAsia="Barlow Semi Condensed" w:hAnsi="Barlow Semi Condensed"/>
          <w:sz w:val="24"/>
          <w:szCs w:val="24"/>
        </w:rPr>
        <w:t xml:space="preserve"> Il lascito operativo: ogni parte si chiude con una tavola di stati — nove tavole più le tavole tematiche (i reperti, i profili, i fondi, i portali). Chi prenderà in mano l'opera fra dieci anni non riceverà tesi: riceverà contabilità aggiornabili. È la differenza fra un monumento e uno strumento: l'opera ha scelto dall'inizio.</w:t>
      </w:r>
    </w:p>
    <w:p>
      <w:pPr>
        <w:spacing w:after="120" w:line="276"/>
        <w:jc w:val="both"/>
      </w:pPr>
      <w:r>
        <w:rPr>
          <w:rFonts w:ascii="Barlow Semi Condensed" w:cs="Barlow Semi Condensed" w:eastAsia="Barlow Semi Condensed" w:hAnsi="Barlow Semi Condensed"/>
          <w:b/>
          <w:bCs/>
          <w:sz w:val="24"/>
          <w:szCs w:val="24"/>
        </w:rPr>
        <w:t xml:space="preserve">994 · I bersagli che scadono.</w:t>
      </w:r>
      <w:r>
        <w:rPr>
          <w:rFonts w:ascii="Barlow Semi Condensed" w:cs="Barlow Semi Condensed" w:eastAsia="Barlow Semi Condensed" w:hAnsi="Barlow Semi Condensed"/>
          <w:sz w:val="24"/>
          <w:szCs w:val="24"/>
        </w:rPr>
        <w:t xml:space="preserve"> L'urgenza consegnata: la tavola trasversale dei bersagli a scadenza biologica — i testimoni della serie quinta dell'agenda, il registro vivente della Parte ottava, i depositari di fondi della terza. Il tempo è l'unico avversario che non si può battere con la disciplina: si può solo non sprecarlo. L'opera consegna la lista di ciò che non può aspettare.</w:t>
      </w:r>
    </w:p>
    <w:p>
      <w:pPr>
        <w:spacing w:after="120" w:line="276"/>
        <w:jc w:val="both"/>
      </w:pPr>
      <w:r>
        <w:rPr>
          <w:rFonts w:ascii="Barlow Semi Condensed" w:cs="Barlow Semi Condensed" w:eastAsia="Barlow Semi Condensed" w:hAnsi="Barlow Semi Condensed"/>
          <w:b/>
          <w:bCs/>
          <w:sz w:val="24"/>
          <w:szCs w:val="24"/>
        </w:rPr>
        <w:t xml:space="preserve">995 · I bersagli che maturano.</w:t>
      </w:r>
      <w:r>
        <w:rPr>
          <w:rFonts w:ascii="Barlow Semi Condensed" w:cs="Barlow Semi Condensed" w:eastAsia="Barlow Semi Condensed" w:hAnsi="Barlow Semi Condensed"/>
          <w:sz w:val="24"/>
          <w:szCs w:val="24"/>
        </w:rPr>
        <w:t xml:space="preserve"> La speranza organizzata: la tavola gemella dei bersagli che il tempo serve — le aperture archivistiche calendarizzate (Kew, La Courneuve, le trentennali), l'archivio vaticano che un giorno aprirà (coi quesiti già depositati), le banche dati che crescono. L'opera consegna anche il calendario di ciò che arriverà da solo, purché qualcuno sia lì ad aspettarlo con le domande pronte.</w:t>
      </w:r>
    </w:p>
    <w:p>
      <w:pPr>
        <w:spacing w:after="120" w:line="276"/>
        <w:jc w:val="both"/>
      </w:pPr>
      <w:r>
        <w:rPr>
          <w:rFonts w:ascii="Barlow Semi Condensed" w:cs="Barlow Semi Condensed" w:eastAsia="Barlow Semi Condensed" w:hAnsi="Barlow Semi Condensed"/>
          <w:b/>
          <w:bCs/>
          <w:sz w:val="24"/>
          <w:szCs w:val="24"/>
        </w:rPr>
        <w:t xml:space="preserve">996 · Il costo dell'opera, dichiarato.</w:t>
      </w:r>
      <w:r>
        <w:rPr>
          <w:rFonts w:ascii="Barlow Semi Condensed" w:cs="Barlow Semi Condensed" w:eastAsia="Barlow Semi Condensed" w:hAnsi="Barlow Semi Condensed"/>
          <w:sz w:val="24"/>
          <w:szCs w:val="24"/>
        </w:rPr>
        <w:t xml:space="preserve"> La trasparenza finale: quest'opera è un programma — eseguirlo costa (trasferte, laboratori, diritti, persone). Il bilancio di massima per campagna è negli strumenti delle parti; il principio è nel metodo: ogni costo dichiarato, ogni priorità motivata, nessuna risorsa senza rendiconto. Chi vorrà finanziare la conoscenza del caso saprà esattamente che cosa compra.</w:t>
      </w:r>
    </w:p>
    <w:p>
      <w:pPr>
        <w:spacing w:after="120" w:line="276"/>
        <w:jc w:val="both"/>
      </w:pPr>
      <w:r>
        <w:rPr>
          <w:rFonts w:ascii="Barlow Semi Condensed" w:cs="Barlow Semi Condensed" w:eastAsia="Barlow Semi Condensed" w:hAnsi="Barlow Semi Condensed"/>
          <w:b/>
          <w:bCs/>
          <w:sz w:val="24"/>
          <w:szCs w:val="24"/>
        </w:rPr>
        <w:t xml:space="preserve">997 · Chi può eseguire.</w:t>
      </w:r>
      <w:r>
        <w:rPr>
          <w:rFonts w:ascii="Barlow Semi Condensed" w:cs="Barlow Semi Condensed" w:eastAsia="Barlow Semi Condensed" w:hAnsi="Barlow Semi Condensed"/>
          <w:sz w:val="24"/>
          <w:szCs w:val="24"/>
        </w:rPr>
        <w:t xml:space="preserve"> La destinazione istituzionale: l'opera non ha un esecutore designato — è eseguibile da chiunque ne accetti le regole: istituti, università, fondazioni, redazioni, cittadini organizzati. Il modello è il consorzio dei cantieri: nessun proprietario, un solo statuto — quello scritto in questi blocchi. La conoscenza del caso è una funzione pubblica: chiunque la serva bene, la serve.</w:t>
      </w:r>
    </w:p>
    <w:p>
      <w:pPr>
        <w:spacing w:after="120" w:line="276"/>
        <w:jc w:val="both"/>
      </w:pPr>
      <w:r>
        <w:rPr>
          <w:rFonts w:ascii="Barlow Semi Condensed" w:cs="Barlow Semi Condensed" w:eastAsia="Barlow Semi Condensed" w:hAnsi="Barlow Semi Condensed"/>
          <w:b/>
          <w:bCs/>
          <w:sz w:val="24"/>
          <w:szCs w:val="24"/>
        </w:rPr>
        <w:t xml:space="preserve">998 · Le sei vittime, l'ultima volta.</w:t>
      </w:r>
      <w:r>
        <w:rPr>
          <w:rFonts w:ascii="Barlow Semi Condensed" w:cs="Barlow Semi Condensed" w:eastAsia="Barlow Semi Condensed" w:hAnsi="Barlow Semi Condensed"/>
          <w:sz w:val="24"/>
          <w:szCs w:val="24"/>
        </w:rPr>
        <w:t xml:space="preserve"> Il presidio finale, per nome: Oreste Leonardi, Domenico Ricci, Giulio Rivera, Francesco Zizzi, Raffaele Iozzino, Aldo Moro. Mille blocchi dopo, la ragione è la stessa del primo: che ciò che accadde a loro sia scritto fin dove le carte arrivano, senza inventare ciò che non arriva. Ogni cantiere di quest'opera è, alla lettera, un modo di custodire sei nomi.</w:t>
      </w:r>
    </w:p>
    <w:p>
      <w:pPr>
        <w:spacing w:after="120" w:line="276"/>
        <w:jc w:val="both"/>
      </w:pPr>
      <w:r>
        <w:rPr>
          <w:rFonts w:ascii="Barlow Semi Condensed" w:cs="Barlow Semi Condensed" w:eastAsia="Barlow Semi Condensed" w:hAnsi="Barlow Semi Condensed"/>
          <w:b/>
          <w:bCs/>
          <w:sz w:val="24"/>
          <w:szCs w:val="24"/>
        </w:rPr>
        <w:t xml:space="preserve">999 · La smentita, sempre benvenuta.</w:t>
      </w:r>
      <w:r>
        <w:rPr>
          <w:rFonts w:ascii="Barlow Semi Condensed" w:cs="Barlow Semi Condensed" w:eastAsia="Barlow Semi Condensed" w:hAnsi="Barlow Semi Condensed"/>
          <w:sz w:val="24"/>
          <w:szCs w:val="24"/>
        </w:rPr>
        <w:t xml:space="preserve"> Il penultimo blocco è la porta aperta: chi vorrà smentire quest'opera — un bersaglio mal posto, un giacimento ignorato, una data sbagliata — dovrà farlo come essa chiede: con un documento. E sarà ringraziato per iscritto, come la Nota di revisione n. 1 dimostra. Un'opera che non può essere corretta non è rigorosa: è morta. Questa è viva, e intende restarlo.</w:t>
      </w:r>
    </w:p>
    <w:p>
      <w:pPr>
        <w:spacing w:after="120" w:line="276"/>
        <w:jc w:val="both"/>
      </w:pPr>
      <w:r>
        <w:rPr>
          <w:rFonts w:ascii="Barlow Semi Condensed" w:cs="Barlow Semi Condensed" w:eastAsia="Barlow Semi Condensed" w:hAnsi="Barlow Semi Condensed"/>
          <w:b/>
          <w:bCs/>
          <w:sz w:val="24"/>
          <w:szCs w:val="24"/>
        </w:rPr>
        <w:t xml:space="preserve">1000 · Il blocco mille.</w:t>
      </w:r>
      <w:r>
        <w:rPr>
          <w:rFonts w:ascii="Barlow Semi Condensed" w:cs="Barlow Semi Condensed" w:eastAsia="Barlow Semi Condensed" w:hAnsi="Barlow Semi Condensed"/>
          <w:sz w:val="24"/>
          <w:szCs w:val="24"/>
        </w:rPr>
        <w:t xml:space="preserve"> L'opera dei nove cantieri consegna la sua forma compiuta: mille blocchi mirati, nove parti, due campagne di verifica, una disciplina sola. Se servirà un'edizione accresciuta, sarà perché gli archivi avranno aperto, i laboratori avranno risposto, le tavole si saranno riempite — e sarà la migliore notizia possibile: perché un cantiere invecchia in un solo modo onorevole, consegnando. La ricerca produce documenti, non colpevoli — e questi mille blocchi sono il suo capitolato. Ora si esegue.</w:t>
      </w:r>
    </w:p>
    <w:p>
      <w:pPr>
        <w:pStyle w:val="Heading2"/>
        <w:spacing w:after="100" w:before="200"/>
      </w:pPr>
      <w:r>
        <w:rPr>
          <w:rFonts w:ascii="Barlow Semi Condensed" w:cs="Barlow Semi Condensed" w:eastAsia="Barlow Semi Condensed" w:hAnsi="Barlow Semi Condensed"/>
          <w:sz w:val="24"/>
          <w:szCs w:val="24"/>
        </w:rPr>
        <w:t xml:space="preserve">Apparato della seconda campagna di verifica</w:t>
      </w:r>
    </w:p>
    <w:p>
      <w:pPr>
        <w:spacing w:after="120" w:line="276"/>
        <w:jc w:val="both"/>
      </w:pPr>
      <w:r>
        <w:rPr>
          <w:rFonts w:ascii="Barlow Semi Condensed" w:cs="Barlow Semi Condensed" w:eastAsia="Barlow Semi Condensed" w:hAnsi="Barlow Semi Condensed"/>
          <w:i/>
          <w:iCs/>
          <w:sz w:val="24"/>
          <w:szCs w:val="24"/>
        </w:rPr>
        <w:t xml:space="preserve">L'agenda di ricerca porta in coda il suo apparato (V-1…V-12: le dodici verifiche della prima campagna). Quest'opera vi aggiunge la seconda campagna: nove verificatori di profondità, uno per cantiere, i cui esiti — positivi, negativi e correttivi — sono incorporati nei blocchi. Se ne dà conto in forma compressa; gli indirizzi principali sono nei blocchi che li usano.</w:t>
      </w:r>
    </w:p>
    <w:p>
      <w:pPr>
        <w:spacing w:after="120" w:line="276"/>
        <w:jc w:val="both"/>
      </w:pPr>
      <w:r>
        <w:rPr>
          <w:rFonts w:ascii="Barlow Semi Condensed" w:cs="Barlow Semi Condensed" w:eastAsia="Barlow Semi Condensed" w:hAnsi="Barlow Semi Condensed"/>
          <w:b/>
          <w:bCs/>
          <w:sz w:val="24"/>
          <w:szCs w:val="24"/>
        </w:rPr>
        <w:t xml:space="preserve">C-1 · Regno Unito, Francia, Germania.</w:t>
      </w:r>
      <w:r>
        <w:rPr>
          <w:rFonts w:ascii="Barlow Semi Condensed" w:cs="Barlow Semi Condensed" w:eastAsia="Barlow Semi Condensed" w:hAnsi="Barlow Semi Condensed"/>
          <w:sz w:val="24"/>
          <w:szCs w:val="24"/>
        </w:rPr>
        <w:t xml:space="preserve"> Confermati: l'appartenenza del fascicolo moroteo di Kew alla serie FCO 33 (il Western European Department seguiva l'Italia; la serie FCO 9 — Europa meridionale — non è la sede dei fascicoli italiani: la verifica corregge qui un'ipotesi di ricerca); a Nantes i fondi rimpatriati dell'ambasciata a Roma («Rome-Quirinal», con la tranche 1969-1980) e il fondo distinto dell'ambasciata presso la Santa Sede; il fondo Maurice Grimaud in due sedi (Sciences Po e Archives nationales), con la nota del 24 maggio 1983 ai Renseignements généraux su Mulinaris e Hyperion; l'edizione AAPD 1978 (due tomi, Institut für Zeitgeschichte); i Kabinettsprotokolle 1978 online; lo Stasi-Unterlagen-Archiv nel Bundesarchiv (dal 2021) con carte sul terrorismo italiano e la letteratura dedicata; il fondo della rappresentanza olandese a Roma al Nationaal Archief. Non trovati: ulteriori fascicoli TNA nominativi oltre C11492660 (da ricerca diretta in Discovery); fascicoli belgi dedicati.</w:t>
      </w:r>
    </w:p>
    <w:p>
      <w:pPr>
        <w:spacing w:after="120" w:line="276"/>
        <w:jc w:val="both"/>
      </w:pPr>
      <w:r>
        <w:rPr>
          <w:rFonts w:ascii="Barlow Semi Condensed" w:cs="Barlow Semi Condensed" w:eastAsia="Barlow Semi Condensed" w:hAnsi="Barlow Semi Condensed"/>
          <w:b/>
          <w:bCs/>
          <w:sz w:val="24"/>
          <w:szCs w:val="24"/>
        </w:rPr>
        <w:t xml:space="preserve">C-2 · Il Vaticano.</w:t>
      </w:r>
      <w:r>
        <w:rPr>
          <w:rFonts w:ascii="Barlow Semi Condensed" w:cs="Barlow Semi Condensed" w:eastAsia="Barlow Semi Condensed" w:hAnsi="Barlow Semi Condensed"/>
          <w:sz w:val="24"/>
          <w:szCs w:val="24"/>
        </w:rPr>
        <w:t xml:space="preserve"> Confermati: la lettera di Paolo VI scritta nella notte del 21 aprile e resa pubblica il 22 (L'Osservatore Romano, Radio Vaticana; testo su vatican.va), con la minuta autografa corretta («senza qualsiasi imbarazzante condizione» → «senza condizioni») riprodotta dagli studi documentati; la preghiera del 13 maggio a San Giovanni in Laterano (testo vaticano); l'audizione pubblica di mons. Fabbri del 4 febbraio 2016 (stenografico) e l'ulteriore ascolto riferito del dicembre 2017; le date di Curioni (Asso 1923 - 12 gennaio 1996) e Fabbri (1942-2022); gli archivi della nunziatura in Italia versati all'AAV con inventari fino al 1958. Non trovati: un archivio CEI aperto alla consultazione con regolamento pubblico; un fondo dei cappellani sui colloqui del 1978 — la pista Curioni vive di testimonianze e atti parlamentari, non di carte proprie.</w:t>
      </w:r>
    </w:p>
    <w:p>
      <w:pPr>
        <w:spacing w:after="120" w:line="276"/>
        <w:jc w:val="both"/>
      </w:pPr>
      <w:r>
        <w:rPr>
          <w:rFonts w:ascii="Barlow Semi Condensed" w:cs="Barlow Semi Condensed" w:eastAsia="Barlow Semi Condensed" w:hAnsi="Barlow Semi Condensed"/>
          <w:b/>
          <w:bCs/>
          <w:sz w:val="24"/>
          <w:szCs w:val="24"/>
        </w:rPr>
        <w:t xml:space="preserve">C-3 · I fondi privati.</w:t>
      </w:r>
      <w:r>
        <w:rPr>
          <w:rFonts w:ascii="Barlow Semi Condensed" w:cs="Barlow Semi Condensed" w:eastAsia="Barlow Semi Condensed" w:hAnsi="Barlow Semi Condensed"/>
          <w:sz w:val="24"/>
          <w:szCs w:val="24"/>
        </w:rPr>
        <w:t xml:space="preserve"> Confermati e precisati: l'archivio Andreotti allo Sturzo (con la materia morotea nella sezione delle «pratiche»); il fondo Fanfani al Senato (1945-2000, inventario pubblicato); l'archivio Cossiga alla Camera; il fondo Craxi in gran parte digitalizzato con inventario sulla piattaforma del Senato; la DC allo Sturzo (dal 1994) e il PCI alla Gramsci (trasferimento deliberato nel 1986); il fondo personale Moro all'ACS (218 buste) e il fondo familiare al Flamigni (depositi 2012-2016); le carte Sciascia a Racalmuto (epistolario di ~15.000 documenti); le annate di OP alla Fondazione Spirito.</w:t>
      </w:r>
    </w:p>
    <w:p>
      <w:pPr>
        <w:spacing w:after="120" w:line="276"/>
        <w:jc w:val="both"/>
      </w:pPr>
      <w:r>
        <w:rPr>
          <w:rFonts w:ascii="Barlow Semi Condensed" w:cs="Barlow Semi Condensed" w:eastAsia="Barlow Semi Condensed" w:hAnsi="Barlow Semi Condensed"/>
          <w:b/>
          <w:bCs/>
          <w:sz w:val="24"/>
          <w:szCs w:val="24"/>
        </w:rPr>
        <w:t xml:space="preserve">C-4 · I reperti.</w:t>
      </w:r>
      <w:r>
        <w:rPr>
          <w:rFonts w:ascii="Barlow Semi Condensed" w:cs="Barlow Semi Condensed" w:eastAsia="Barlow Semi Condensed" w:hAnsi="Barlow Semi Condensed"/>
          <w:sz w:val="24"/>
          <w:szCs w:val="24"/>
        </w:rPr>
        <w:t xml:space="preserve"> Confermati e precisati: i corpi di reato all'ufficio del Tribunale e della Corte d'assise di Roma (inventario acquisito dalla Moro 2); la sequenza peritale completa — 1978 (Ugolini-Iadevito-Lopez: almeno 91 colpi, sei armi, 49 bossoli a un solo FNAB-43), 1993 (non conferma integrale), 2015 (conferma dei 49, declassificazione a esito non conclusivo dei 22 del secondo mitra, dinamica contro il «superkiller» unico); i sette profili ignoti riferiti dalla stampa qualificata, con nessun elenco ufficiale degli esiti; i prelievi coattivi del febbraio 2021 su estranei all'agguato; il caricatore mai esaminato in quarantott'anni, ora negli esami disposti dal giudice; la sequenza 2025-2026 del fascicolo (richiesta di archiviazione 28 maggio 2025, opposizione della famiglia Ricci, rigetto del GIP con sei mesi di nuove indagini); la Honda senza targa nemmeno parziale (la «targa parziale» è priva di riscontro documentale) e il tentato omicidio del teste attribuito per sentenza a ignoti; le cinque borse (due asportate secondo la ricostruzione prevalente); la Renault 4 (rubata a inizio marzo 1978, donata nel 2013, oggi musealizzata).</w:t>
      </w:r>
    </w:p>
    <w:p>
      <w:pPr>
        <w:spacing w:after="120" w:line="276"/>
        <w:jc w:val="both"/>
      </w:pPr>
      <w:r>
        <w:rPr>
          <w:rFonts w:ascii="Barlow Semi Condensed" w:cs="Barlow Semi Condensed" w:eastAsia="Barlow Semi Condensed" w:hAnsi="Barlow Semi Condensed"/>
          <w:b/>
          <w:bCs/>
          <w:sz w:val="24"/>
          <w:szCs w:val="24"/>
        </w:rPr>
        <w:t xml:space="preserve">C-5 · Il memoriale.</w:t>
      </w:r>
      <w:r>
        <w:rPr>
          <w:rFonts w:ascii="Barlow Semi Condensed" w:cs="Barlow Semi Condensed" w:eastAsia="Barlow Semi Condensed" w:hAnsi="Barlow Semi Condensed"/>
          <w:sz w:val="24"/>
          <w:szCs w:val="24"/>
        </w:rPr>
        <w:t xml:space="preserve"> Confermati e precisati: il 1° ottobre 1978 (dalla Chiesa; arresti di Azzolini e Bonisoli; solo dattiloscritti — 49 cartelle del memoriale); il 9 ottobre 1990 (l'intercapedine; 421 fogli inventariati, in massima parte fotocopie di manoscritti, coi conteggi interni divergenti dichiarati); mai trovati gli originali né le bobine degli interrogatori; l'edizione critica Di Sivo (Direzione generale Archivi - De Luca, 2019, presentata il 25 febbraio 2020); il censimento Gotor delle lettere (97, con varianti di computo); il falso n. 7 non riconosciuto come falso dalle verifiche tecniche dell'aprile 1978; l'attribuzione a Chichiarelli istruttoria e postuma (dalle indagini sulla rapina Brink's), l'omicidio nella notte del 28 settembre 1984 mai risolto; la conferma del vuoto stilometrico (nessuno studio attributivo quantitativo) accanto alle analisi linguistiche qualitative esistenti e all'Edizione nazionale (2016, Bologna).</w:t>
      </w:r>
    </w:p>
    <w:p>
      <w:pPr>
        <w:spacing w:after="120" w:line="276"/>
        <w:jc w:val="both"/>
      </w:pPr>
      <w:r>
        <w:rPr>
          <w:rFonts w:ascii="Barlow Semi Condensed" w:cs="Barlow Semi Condensed" w:eastAsia="Barlow Semi Condensed" w:hAnsi="Barlow Semi Condensed"/>
          <w:b/>
          <w:bCs/>
          <w:sz w:val="24"/>
          <w:szCs w:val="24"/>
        </w:rPr>
        <w:t xml:space="preserve">C-6 · L'audio e l'immagine.</w:t>
      </w:r>
      <w:r>
        <w:rPr>
          <w:rFonts w:ascii="Barlow Semi Condensed" w:cs="Barlow Semi Condensed" w:eastAsia="Barlow Semi Condensed" w:hAnsi="Barlow Semi Condensed"/>
          <w:sz w:val="24"/>
          <w:szCs w:val="24"/>
        </w:rPr>
        <w:t xml:space="preserve"> Confermati e precisati: la telefonata del 9 maggio (le 12:13 circa, «dottor Niccolai»), originale agli atti e copie in Rai; la telefonata del 30 aprile intercettata e registrata, pubblicamente ascoltabile (documentata in circolazione almeno dal gennaio 1980); il primo fotografo di via Fani (Antonio Ianni, ANSA, tre rullini, audito dalla Moro 2 nel 2017); il fondo Publifoto a Intesa Sanpaolo; l'Archivio Luce online; l'esclusiva GBR del 9 maggio (Alfano-Leccese) coi grezzi da rintracciare; la ricostruzione virtuale 3D della Polizia scientifica per la Moro 2 (diffusa nel 2017 come elaborato tecnico — la precisazione che aggiorna per nota l'apparato dell'agenda); «La notte della Repubblica» (18 puntate, ~45 ore, ~150 protagonisti) con la Collezione Zavoli all'Archivio storico della Presidenza della Repubblica.</w:t>
      </w:r>
    </w:p>
    <w:p>
      <w:pPr>
        <w:spacing w:after="120" w:line="276"/>
        <w:jc w:val="both"/>
      </w:pPr>
      <w:r>
        <w:rPr>
          <w:rFonts w:ascii="Barlow Semi Condensed" w:cs="Barlow Semi Condensed" w:eastAsia="Barlow Semi Condensed" w:hAnsi="Barlow Semi Condensed"/>
          <w:b/>
          <w:bCs/>
          <w:sz w:val="24"/>
          <w:szCs w:val="24"/>
        </w:rPr>
        <w:t xml:space="preserve">C-7 · Le scienze forensi.</w:t>
      </w:r>
      <w:r>
        <w:rPr>
          <w:rFonts w:ascii="Barlow Semi Condensed" w:cs="Barlow Semi Condensed" w:eastAsia="Barlow Semi Condensed" w:hAnsi="Barlow Semi Condensed"/>
          <w:sz w:val="24"/>
          <w:szCs w:val="24"/>
        </w:rPr>
        <w:t xml:space="preserve"> Confermati: la banca dati del DNA (legge 85/2009, d.P.R. 87/2016; la banca al Dipartimento della pubblica sicurezza, il laboratorio centrale presso il DAP; l'accreditamento ISO/IEC 17025 richiesto ai laboratori alimentanti per la decisione quadro europea); gli articoli 360 e 392 del codice di rito per gli atti irripetibili; la genealogia genetica mai usata in Italia (il precedente europeo svedese; il Golden State Killer del 2018 oltreoceano) e il vuoto normativo su di essa, sulla ricerca familiare e sul fenotipo; lo screening Yara (~18.000 profili, condanna definitiva 2018); il monito del caso Macchi (riaperto nel 2014, assoluzione definitiva); l'uso di sistemi della famiglia IBIS riportato dalle fonti tecniche, con l'assetto istituzionale da accertare formalmente.</w:t>
      </w:r>
    </w:p>
    <w:p>
      <w:pPr>
        <w:spacing w:after="120" w:line="276"/>
        <w:jc w:val="both"/>
      </w:pPr>
      <w:r>
        <w:rPr>
          <w:rFonts w:ascii="Barlow Semi Condensed" w:cs="Barlow Semi Condensed" w:eastAsia="Barlow Semi Condensed" w:hAnsi="Barlow Semi Condensed"/>
          <w:b/>
          <w:bCs/>
          <w:sz w:val="24"/>
          <w:szCs w:val="24"/>
        </w:rPr>
        <w:t xml:space="preserve">C-8 · Il registro del giudicato.</w:t>
      </w:r>
      <w:r>
        <w:rPr>
          <w:rFonts w:ascii="Barlow Semi Condensed" w:cs="Barlow Semi Condensed" w:eastAsia="Barlow Semi Condensed" w:hAnsi="Barlow Semi Condensed"/>
          <w:sz w:val="24"/>
          <w:szCs w:val="24"/>
        </w:rPr>
        <w:t xml:space="preserve"> Fissati con fonti: i decessi (Gallinari, 14 gennaio 2013; Maccari, Rebibbia, 25 agosto 2001; Balzerani, 3 marzo 2024; Morucci, 1° gennaio 2025; Braghetti, notizia del 6 novembre 2025 — la verifica ha qui corretto una data errata della prima campagna); i viventi coi loro stati documentati (Moretti in semilibertà dal 1997; i dissociati e i liberi a pena eseguita); le posizioni oltre confine (Casimirri: sei ergastoli in contumacia, Managua, mai arrestato, estradizioni respinte; Lojacono: definitivo nel Moro-quater — Cassazione 14 maggio 1997 — cittadino svizzero, mai estradato); le ancore processuali (quinquies: primo grado 16 luglio 1996); la regola Algranati con le date (assoluzione per via Fani nel ter, 1988; cattura al Cairo il 14 gennaio 2004). Le caselle divergenti (due luoghi di nascita, due quantum) sono dichiarate «da precisare». Non determinabile con fonti: lo stato in vita del teste Marini.</w:t>
      </w:r>
    </w:p>
    <w:p>
      <w:pPr>
        <w:spacing w:after="120" w:line="276"/>
        <w:jc w:val="both"/>
      </w:pPr>
      <w:r>
        <w:rPr>
          <w:rFonts w:ascii="Barlow Semi Condensed" w:cs="Barlow Semi Condensed" w:eastAsia="Barlow Semi Condensed" w:hAnsi="Barlow Semi Condensed"/>
          <w:b/>
          <w:bCs/>
          <w:sz w:val="24"/>
          <w:szCs w:val="24"/>
        </w:rPr>
        <w:t xml:space="preserve">C-9 · Il fascicolo di Roma e i progetti.</w:t>
      </w:r>
      <w:r>
        <w:rPr>
          <w:rFonts w:ascii="Barlow Semi Condensed" w:cs="Barlow Semi Condensed" w:eastAsia="Barlow Semi Condensed" w:hAnsi="Barlow Semi Condensed"/>
          <w:sz w:val="24"/>
          <w:szCs w:val="24"/>
        </w:rPr>
        <w:t xml:space="preserve"> Confermati: la sequenza 2017-2026 del fascicolo sulle terze presenze (fino al rigetto dell'archiviazione con sei mesi di nuove indagini); nessun elenco pubblico degli esiti genetici (il negativo che smonta ogni vulgata nominativa); la direttiva Draghi del 2 agosto 2021 su Gladio e P2 (non sul caso in sé); l'Edizione nazionale del centenario con aldomorodigitale.unibo.it; la digitalizzazione dei cinque processi (Archivio di Stato di Roma, Ministero della Giustizia, CSM — col lavoro dei detenuti di Rebibbia) e la messa online progressiva; la costellazione dei portali senza portale unico; la legge 56/2007 sul Giorno della memoria del 9 maggio. Non trovati: un comitato nazionale per il cinquantennale del 2028 (l'assenza che la Parte nona trasforma in proposta); nuove acquisizioni documentali pubbliche rilevanti annunciate nel 2024-2026.</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I nove cantieri del nuovo Caso Moro, in mille blocchi mirati ordinati in nove Parti con statuto: Oltremanica, oltralpe, oltre Reno (1-120); il Vaticano e la Chiesa (121-220); i fondi privati e di partito (221-330); i reperti (331-460); il memoriale e le lettere (461-560); l'audio e l'immagine (561-660); le scienze forensi (661-790); il registro del giudicato (791-880); il fascicolo di Roma (881-1000). Quarta opera della quadriga investigativa del corpus — dopo il programma, il manuale in quattrocento blocchi e l'agenda in trecento — fondata sulle piste, sulle schede e sulle verifiche del corpus e su due campagne di verifica dedicate (dodici più nove agenti di ricerca indipendenti, con gli esiti negativi dichiarati e le fonti nell'apparato). Nessun fatto è affermato oltre la sua fonte; nessun colpevole è atteso; gli assolti restano assolti; il registro del giudicato resta l'unico luogo dei nomi. La ricerca produce documenti, non colpevoli — mille volte.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 Condensed" w:cs="Barlow Semi Condensed" w:eastAsia="Barlow Semi Condensed" w:hAnsi="Barlow Semi Condense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Barlow Semi Condensed" w:cs="Barlow Semi Condensed" w:eastAsia="Barlow Semi Condensed" w:hAnsi="Barlow Semi Condensed"/>
      <w:b/>
      <w:bCs/>
      <w:color w:val="1F3864"/>
      <w:sz w:val="32"/>
      <w:szCs w:val="32"/>
    </w:rPr>
  </w:style>
  <w:style w:type="paragraph" w:styleId="Heading2">
    <w:name w:val="Heading 2"/>
    <w:basedOn w:val="Normal"/>
    <w:next w:val="Normal"/>
    <w:qFormat/>
    <w:pPr>
      <w:spacing w:after="100" w:before="200"/>
    </w:pPr>
    <w:rPr>
      <w:rFonts w:ascii="Barlow Semi Condensed" w:cs="Barlow Semi Condensed" w:eastAsia="Barlow Semi Condensed" w:hAnsi="Barlow Semi Condensed"/>
      <w:b/>
      <w:bCs/>
      <w:color w:val="1F3864"/>
      <w:sz w:val="28"/>
      <w:szCs w:val="28"/>
    </w:rPr>
  </w:style>
  <w:style w:type="paragraph" w:styleId="Heading3">
    <w:name w:val="Heading 3"/>
    <w:basedOn w:val="Normal"/>
    <w:next w:val="Normal"/>
    <w:qFormat/>
    <w:pPr>
      <w:spacing w:after="80" w:before="160"/>
    </w:pPr>
    <w:rPr>
      <w:rFonts w:ascii="Barlow Semi Condensed" w:cs="Barlow Semi Condensed" w:eastAsia="Barlow Semi Condensed" w:hAnsi="Barlow Semi Condensed"/>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2026-08-25T22:28:52.948Z</dcterms:created>
  <dcterms:modified xsi:type="dcterms:W3CDTF">2026-08-25T22:28:52.948Z</dcterms:modified>
</cp:coreProperties>
</file>

<file path=docProps/custom.xml><?xml version="1.0" encoding="utf-8"?>
<Properties xmlns="http://schemas.openxmlformats.org/officeDocument/2006/custom-properties" xmlns:vt="http://schemas.openxmlformats.org/officeDocument/2006/docPropsVTypes"/>
</file>