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AD (Acción Democrática)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«AD (Acción Democrática)»,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socialdemocratico fondato da Betancourt (1941).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neuroni del censimento citano questo nodo nella propria riga di connessioni: Carlos Andrés Pérez (CAP) (D2); Rómulo Betancourt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