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Bashar al-Assad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«Bashar al-Assad»,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Damasco 1965. Figlio di Hafez. Presidente della Siria (2000-2024). Architetto della repressione della guerra civile siriana (2011-2024). Uso di armi chimiche (Ghouta 2013). Caduto l'8 dicembre 2024 davanti all'offensiva di HTS guidata da al-Jolani. Esiliato a Mosca.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Ba'ath (non censito); guerra civile (non censito); HTS-Jolani (non censito); esilio Mosca (non censito) ⊕. La ripartizione conta zero sinapsi intra-dominio, zero inter-dominio e quattro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