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Carlos Saúl Menem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«Carlos Saúl Menem», nodo-persona del Registro Integrale V63 a dominanza primaria nel Dominio Due, Potere Politico.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Anillaco 1930 – Buenos Aires 14 febbraio 2021. Presidente (1989-1999). Peronista. Politiche neoliberiste-privatizzazioni. Connessioni P2 italiana documentate.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Peronismo (non censito); neoliberismo (non censito); P2 (non censito) ⊕. La ripartizione conta zero sinapsi intra-dominio, zero inter-dominio e tre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