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Giovanni Alliata di Montereale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«Giovanni Alliata di Montereale», nodo-persona del Registro Integrale V63 a dominanza primaria nel Dominio Due, Potere Politico, con proiezione sull’area D1 (Criminalità Organizzata).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Principe. Deputato I-II-III Legislatura. Accusato di mandantismo per Portella della Ginestra (audizione Pisciotta processo Viterbo, Savona B per la causalità diretta).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Aristocrazia siciliana (non censito); MIS (non censito); Portella (B)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