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Luigi Gui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«Luigi Gui»,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Padova 1914 – Padova 2010. Più volte ministro DC. Implicato nello scandalo Lockheed (assolto). Audito dalla Commissione Stragi.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DC (non censito); Lockheed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