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Mitch McConnell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«Mitch McConnell»,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Sheffield 1942. Senatore del Kentucky. Leader Senato GOP. Architetto del controllo conservatore della Corte Suprema.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Kentucky (non censito); GOP-Senato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