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Mohammed bin Salman (MbS)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«Mohammed bin Salman (MbS)»,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Riyadh 1985. Principe ereditario saudita dal 2017. Architetto dell'omicidio Khashoggi (Istanbul 2 ottobre 2018). Visione 2030.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Saud (D2); Khashoggi 2018 (non censito); Vision 2030 (non censito)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#21 — Saudita Khashoggi → Istanbul-MbS (Pattern 14 inverso)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Jamal Khashoggi (1958-2018), giornalista saudita esiliato a Washington DC, ucciso il 2 ottobre 2018 nel consolato saudita di Istanbul. Squadra di 15 operativi sauditi inviata da Riad sotto ordine di Mohammed bin Salman (MbS). Caso paradigmatico di Pattern 14 inverso: l'extraterritorialità del consolato come arma per neutralizzare un oppositore residente in territorio terzo.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Jamal Khashoggi, Mohammed bin Salman, Saud Al-Qahtani, CIA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