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Nicolás Maduro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«Nicolás Maduro»,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Caracas 1962. Successore di Chávez. Presidente del Venezuela (2013-). Crisi economica, iperinflazione, esodo di 7+ milioni di venezuelani. Sanzioni USA.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Bolivariano (non censito); sanzioni (non censito); Cartel de los Soles (D1) ⊕. La ripartizione conta zero sinapsi intra-dominio, una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nodi-evento seguenti citano il neurone; 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Cartel de los Soles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Venezuela. Maduro-Cabello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