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Ronen Bar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«Ronen Bar»,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Direttore dello Shin Bet (2021-2025). Conflitto con Netanyahu sul 7 ottobre.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Shin Bet (D3); 7 ottobre 2023 (non censito); Netanyahu (omonimia: D2) ⊕. La ripartizione conta una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